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 ContentType="image/ti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BD297" w14:textId="77777777" w:rsidR="00FE2052" w:rsidRDefault="00FE2052" w:rsidP="00F54CC6">
      <w:pPr>
        <w:shd w:val="clear" w:color="auto" w:fill="FFFFFF"/>
        <w:ind w:firstLine="709"/>
        <w:jc w:val="center"/>
        <w:rPr>
          <w:bCs/>
          <w:sz w:val="28"/>
          <w:szCs w:val="28"/>
        </w:rPr>
      </w:pPr>
      <w:r>
        <w:rPr>
          <w:bCs/>
          <w:sz w:val="28"/>
          <w:szCs w:val="28"/>
        </w:rPr>
        <w:t>Министерство науки и высшего образования Республики Казахстан</w:t>
      </w:r>
    </w:p>
    <w:p w14:paraId="7F92A92B" w14:textId="224C1985" w:rsidR="00303082" w:rsidRPr="00414A03" w:rsidRDefault="00FD6930" w:rsidP="00F54CC6">
      <w:pPr>
        <w:shd w:val="clear" w:color="auto" w:fill="FFFFFF"/>
        <w:ind w:firstLine="709"/>
        <w:jc w:val="center"/>
        <w:rPr>
          <w:bCs/>
          <w:sz w:val="28"/>
          <w:szCs w:val="28"/>
        </w:rPr>
      </w:pPr>
      <w:r w:rsidRPr="00414A03">
        <w:rPr>
          <w:bCs/>
          <w:sz w:val="28"/>
          <w:szCs w:val="28"/>
        </w:rPr>
        <w:t>НАО «</w:t>
      </w:r>
      <w:r w:rsidR="00303082" w:rsidRPr="00414A03">
        <w:rPr>
          <w:bCs/>
          <w:sz w:val="28"/>
          <w:szCs w:val="28"/>
        </w:rPr>
        <w:t>Южно-Казахстанский университет им. М.Ауэзова</w:t>
      </w:r>
      <w:r w:rsidRPr="00414A03">
        <w:rPr>
          <w:bCs/>
          <w:sz w:val="28"/>
          <w:szCs w:val="28"/>
        </w:rPr>
        <w:t>»</w:t>
      </w:r>
    </w:p>
    <w:p w14:paraId="6ABE78EF" w14:textId="28325FE3" w:rsidR="00303082" w:rsidRPr="007140B4" w:rsidRDefault="00303082" w:rsidP="00F54CC6">
      <w:pPr>
        <w:shd w:val="clear" w:color="auto" w:fill="FFFFFF"/>
        <w:ind w:firstLine="709"/>
        <w:jc w:val="center"/>
        <w:rPr>
          <w:b/>
          <w:bCs/>
          <w:sz w:val="28"/>
          <w:szCs w:val="28"/>
        </w:rPr>
      </w:pPr>
    </w:p>
    <w:p w14:paraId="2F9552FE" w14:textId="0E9DB7B6" w:rsidR="00303082" w:rsidRPr="007140B4" w:rsidRDefault="00303082" w:rsidP="00F54CC6">
      <w:pPr>
        <w:shd w:val="clear" w:color="auto" w:fill="FFFFFF"/>
        <w:ind w:firstLine="709"/>
        <w:jc w:val="center"/>
        <w:rPr>
          <w:b/>
          <w:bCs/>
          <w:sz w:val="28"/>
          <w:szCs w:val="28"/>
        </w:rPr>
      </w:pPr>
    </w:p>
    <w:p w14:paraId="539D8800" w14:textId="5D773B65" w:rsidR="00303082" w:rsidRPr="007140B4" w:rsidRDefault="00303082" w:rsidP="00F54CC6">
      <w:pPr>
        <w:shd w:val="clear" w:color="auto" w:fill="FFFFFF"/>
        <w:ind w:firstLine="709"/>
        <w:jc w:val="center"/>
        <w:rPr>
          <w:b/>
          <w:bCs/>
          <w:sz w:val="28"/>
          <w:szCs w:val="28"/>
        </w:rPr>
      </w:pPr>
    </w:p>
    <w:p w14:paraId="422E71E6" w14:textId="60B4AB04" w:rsidR="00303082" w:rsidRPr="007140B4" w:rsidRDefault="00303082" w:rsidP="004719A9">
      <w:pPr>
        <w:shd w:val="clear" w:color="auto" w:fill="FFFFFF"/>
        <w:rPr>
          <w:b/>
          <w:bCs/>
          <w:sz w:val="28"/>
          <w:szCs w:val="28"/>
        </w:rPr>
      </w:pPr>
      <w:r w:rsidRPr="007140B4">
        <w:rPr>
          <w:rStyle w:val="fontstyle01"/>
        </w:rPr>
        <w:t>УДК</w:t>
      </w:r>
      <w:r w:rsidRPr="007140B4">
        <w:rPr>
          <w:rStyle w:val="fontstyle01"/>
        </w:rPr>
        <w:tab/>
      </w:r>
      <w:r w:rsidR="00F62F9A" w:rsidRPr="007140B4">
        <w:rPr>
          <w:rStyle w:val="fontstyle01"/>
        </w:rPr>
        <w:t>51:37.091.33:[510.6+159.956](043.3)</w:t>
      </w:r>
      <w:r w:rsidR="0076152C" w:rsidRPr="007140B4">
        <w:rPr>
          <w:rStyle w:val="fontstyle01"/>
        </w:rPr>
        <w:tab/>
      </w:r>
      <w:r w:rsidR="004719A9" w:rsidRPr="007140B4">
        <w:rPr>
          <w:rStyle w:val="fontstyle01"/>
        </w:rPr>
        <w:tab/>
      </w:r>
      <w:r w:rsidR="00414A03">
        <w:rPr>
          <w:rStyle w:val="fontstyle01"/>
        </w:rPr>
        <w:t xml:space="preserve">     </w:t>
      </w:r>
      <w:r w:rsidRPr="007140B4">
        <w:rPr>
          <w:rStyle w:val="fontstyle01"/>
        </w:rPr>
        <w:t>На правах</w:t>
      </w:r>
      <w:r w:rsidR="001F00F0" w:rsidRPr="007140B4">
        <w:rPr>
          <w:rStyle w:val="fontstyle01"/>
        </w:rPr>
        <w:t xml:space="preserve"> </w:t>
      </w:r>
      <w:r w:rsidRPr="007140B4">
        <w:rPr>
          <w:rStyle w:val="fontstyle01"/>
        </w:rPr>
        <w:t>рукописи</w:t>
      </w:r>
    </w:p>
    <w:p w14:paraId="11838B5D" w14:textId="41B8C54F" w:rsidR="00303082" w:rsidRPr="007140B4" w:rsidRDefault="00303082" w:rsidP="00F54CC6">
      <w:pPr>
        <w:shd w:val="clear" w:color="auto" w:fill="FFFFFF"/>
        <w:ind w:firstLine="709"/>
        <w:jc w:val="center"/>
        <w:rPr>
          <w:b/>
          <w:bCs/>
          <w:sz w:val="28"/>
          <w:szCs w:val="28"/>
        </w:rPr>
      </w:pPr>
    </w:p>
    <w:p w14:paraId="687648F4" w14:textId="1CD9B001" w:rsidR="00303082" w:rsidRPr="007140B4" w:rsidRDefault="00303082" w:rsidP="00F54CC6">
      <w:pPr>
        <w:shd w:val="clear" w:color="auto" w:fill="FFFFFF"/>
        <w:ind w:firstLine="709"/>
        <w:jc w:val="center"/>
        <w:rPr>
          <w:b/>
          <w:bCs/>
          <w:sz w:val="28"/>
          <w:szCs w:val="28"/>
        </w:rPr>
      </w:pPr>
    </w:p>
    <w:p w14:paraId="6641D766" w14:textId="06F15760" w:rsidR="00303082" w:rsidRPr="007140B4" w:rsidRDefault="00303082" w:rsidP="00F54CC6">
      <w:pPr>
        <w:shd w:val="clear" w:color="auto" w:fill="FFFFFF"/>
        <w:ind w:firstLine="709"/>
        <w:jc w:val="center"/>
        <w:rPr>
          <w:b/>
          <w:bCs/>
          <w:sz w:val="28"/>
          <w:szCs w:val="28"/>
        </w:rPr>
      </w:pPr>
    </w:p>
    <w:p w14:paraId="73B19FE4" w14:textId="004FD981" w:rsidR="00303082" w:rsidRPr="007140B4" w:rsidRDefault="00303082" w:rsidP="00F54CC6">
      <w:pPr>
        <w:shd w:val="clear" w:color="auto" w:fill="FFFFFF"/>
        <w:ind w:firstLine="709"/>
        <w:jc w:val="center"/>
        <w:rPr>
          <w:b/>
          <w:bCs/>
          <w:sz w:val="28"/>
          <w:szCs w:val="28"/>
        </w:rPr>
      </w:pPr>
    </w:p>
    <w:p w14:paraId="40E3C275" w14:textId="16106FD3" w:rsidR="00303082" w:rsidRPr="007140B4" w:rsidRDefault="00303082" w:rsidP="00F54CC6">
      <w:pPr>
        <w:shd w:val="clear" w:color="auto" w:fill="FFFFFF"/>
        <w:ind w:firstLine="709"/>
        <w:jc w:val="center"/>
        <w:rPr>
          <w:b/>
          <w:bCs/>
          <w:sz w:val="28"/>
          <w:szCs w:val="28"/>
        </w:rPr>
      </w:pPr>
      <w:bookmarkStart w:id="0" w:name="_Hlk130202941"/>
      <w:r w:rsidRPr="007140B4">
        <w:rPr>
          <w:b/>
          <w:bCs/>
          <w:sz w:val="28"/>
          <w:szCs w:val="28"/>
        </w:rPr>
        <w:t>ПОПОВА ЮЛИЯ ИГОРЕВНА</w:t>
      </w:r>
    </w:p>
    <w:p w14:paraId="7DE55317" w14:textId="61B198F5" w:rsidR="00303082" w:rsidRPr="007140B4" w:rsidRDefault="00303082" w:rsidP="00F54CC6">
      <w:pPr>
        <w:shd w:val="clear" w:color="auto" w:fill="FFFFFF"/>
        <w:ind w:firstLine="709"/>
        <w:jc w:val="center"/>
        <w:rPr>
          <w:b/>
          <w:bCs/>
          <w:sz w:val="28"/>
          <w:szCs w:val="28"/>
        </w:rPr>
      </w:pPr>
    </w:p>
    <w:p w14:paraId="7545D5BA" w14:textId="132541E6" w:rsidR="00303082" w:rsidRPr="007140B4" w:rsidRDefault="00303082" w:rsidP="00F54CC6">
      <w:pPr>
        <w:shd w:val="clear" w:color="auto" w:fill="FFFFFF"/>
        <w:ind w:firstLine="709"/>
        <w:jc w:val="center"/>
        <w:rPr>
          <w:b/>
          <w:bCs/>
          <w:sz w:val="28"/>
          <w:szCs w:val="28"/>
        </w:rPr>
      </w:pPr>
    </w:p>
    <w:p w14:paraId="175DDBD0" w14:textId="77777777" w:rsidR="00303082" w:rsidRPr="007140B4" w:rsidRDefault="00303082" w:rsidP="00F54CC6">
      <w:pPr>
        <w:shd w:val="clear" w:color="auto" w:fill="FFFFFF"/>
        <w:ind w:firstLine="709"/>
        <w:jc w:val="center"/>
        <w:rPr>
          <w:b/>
          <w:bCs/>
          <w:sz w:val="28"/>
          <w:szCs w:val="28"/>
        </w:rPr>
      </w:pPr>
    </w:p>
    <w:p w14:paraId="75E96E87" w14:textId="4F9A7E3A" w:rsidR="009313D8" w:rsidRPr="007140B4" w:rsidRDefault="009313D8" w:rsidP="00901052">
      <w:pPr>
        <w:pStyle w:val="a8"/>
        <w:ind w:left="1069"/>
        <w:jc w:val="center"/>
        <w:rPr>
          <w:b/>
          <w:bCs/>
          <w:sz w:val="28"/>
          <w:szCs w:val="28"/>
        </w:rPr>
      </w:pPr>
      <w:r w:rsidRPr="007140B4">
        <w:rPr>
          <w:b/>
          <w:bCs/>
          <w:sz w:val="28"/>
          <w:szCs w:val="28"/>
        </w:rPr>
        <w:t>Творческие учебные задания как средство развития логики и математической интуиции у учащихся</w:t>
      </w:r>
    </w:p>
    <w:p w14:paraId="73009B99" w14:textId="77777777" w:rsidR="00435C77" w:rsidRPr="007140B4" w:rsidRDefault="00435C77" w:rsidP="00F54CC6">
      <w:pPr>
        <w:ind w:firstLine="709"/>
        <w:jc w:val="center"/>
        <w:rPr>
          <w:sz w:val="28"/>
          <w:szCs w:val="28"/>
        </w:rPr>
      </w:pPr>
    </w:p>
    <w:p w14:paraId="670EFC27" w14:textId="23A99219" w:rsidR="00303082" w:rsidRPr="007140B4" w:rsidRDefault="00613259" w:rsidP="00F54CC6">
      <w:pPr>
        <w:pStyle w:val="western"/>
        <w:spacing w:before="0" w:beforeAutospacing="0" w:after="0" w:afterAutospacing="0"/>
        <w:ind w:firstLine="709"/>
        <w:jc w:val="center"/>
        <w:rPr>
          <w:sz w:val="28"/>
          <w:szCs w:val="28"/>
        </w:rPr>
      </w:pPr>
      <w:r w:rsidRPr="007140B4">
        <w:rPr>
          <w:sz w:val="28"/>
          <w:szCs w:val="28"/>
        </w:rPr>
        <w:t>8</w:t>
      </w:r>
      <w:r w:rsidR="00303082" w:rsidRPr="007140B4">
        <w:rPr>
          <w:sz w:val="28"/>
          <w:szCs w:val="28"/>
        </w:rPr>
        <w:t>D01</w:t>
      </w:r>
      <w:r w:rsidRPr="007140B4">
        <w:rPr>
          <w:sz w:val="28"/>
          <w:szCs w:val="28"/>
        </w:rPr>
        <w:t>510</w:t>
      </w:r>
      <w:r w:rsidR="00303082" w:rsidRPr="007140B4">
        <w:rPr>
          <w:sz w:val="28"/>
          <w:szCs w:val="28"/>
        </w:rPr>
        <w:t xml:space="preserve"> - Математика </w:t>
      </w:r>
    </w:p>
    <w:p w14:paraId="38635483" w14:textId="77777777" w:rsidR="00303082" w:rsidRPr="007140B4" w:rsidRDefault="00303082" w:rsidP="00F54CC6">
      <w:pPr>
        <w:ind w:firstLine="709"/>
        <w:rPr>
          <w:sz w:val="28"/>
          <w:szCs w:val="28"/>
        </w:rPr>
      </w:pPr>
    </w:p>
    <w:p w14:paraId="0C03A068" w14:textId="019416A6" w:rsidR="00B12941" w:rsidRPr="000703D6" w:rsidRDefault="00303082" w:rsidP="00F54CC6">
      <w:pPr>
        <w:ind w:firstLine="709"/>
        <w:jc w:val="center"/>
        <w:rPr>
          <w:sz w:val="28"/>
          <w:szCs w:val="28"/>
        </w:rPr>
      </w:pPr>
      <w:r w:rsidRPr="000703D6">
        <w:rPr>
          <w:color w:val="000000"/>
          <w:sz w:val="28"/>
          <w:szCs w:val="28"/>
        </w:rPr>
        <w:t>Диссертация на соискание степени доктора философии (PhD)</w:t>
      </w:r>
    </w:p>
    <w:p w14:paraId="7BC89549" w14:textId="06BDCFEB" w:rsidR="00303082" w:rsidRPr="007140B4" w:rsidRDefault="00303082" w:rsidP="00F54CC6">
      <w:pPr>
        <w:ind w:firstLine="709"/>
        <w:jc w:val="both"/>
        <w:rPr>
          <w:b/>
          <w:bCs/>
          <w:sz w:val="28"/>
          <w:szCs w:val="28"/>
        </w:rPr>
      </w:pPr>
    </w:p>
    <w:p w14:paraId="3ADE203F" w14:textId="7687DB5D" w:rsidR="00477803" w:rsidRPr="007140B4" w:rsidRDefault="00477803" w:rsidP="00F54CC6">
      <w:pPr>
        <w:ind w:firstLine="709"/>
        <w:jc w:val="both"/>
        <w:rPr>
          <w:b/>
          <w:bCs/>
          <w:sz w:val="28"/>
          <w:szCs w:val="28"/>
        </w:rPr>
      </w:pPr>
    </w:p>
    <w:p w14:paraId="54F76DC1" w14:textId="333A5F67" w:rsidR="00477803" w:rsidRPr="007140B4" w:rsidRDefault="00477803" w:rsidP="00F54CC6">
      <w:pPr>
        <w:ind w:firstLine="709"/>
        <w:jc w:val="both"/>
        <w:rPr>
          <w:b/>
          <w:bCs/>
          <w:sz w:val="28"/>
          <w:szCs w:val="28"/>
        </w:rPr>
      </w:pPr>
    </w:p>
    <w:p w14:paraId="4EF7B9E6" w14:textId="77777777" w:rsidR="00F54CC6" w:rsidRPr="007140B4" w:rsidRDefault="00F54CC6" w:rsidP="00F54CC6">
      <w:pPr>
        <w:ind w:firstLine="709"/>
        <w:jc w:val="both"/>
        <w:rPr>
          <w:b/>
          <w:bCs/>
          <w:sz w:val="28"/>
          <w:szCs w:val="28"/>
        </w:rPr>
      </w:pPr>
    </w:p>
    <w:p w14:paraId="6F3921E6" w14:textId="77777777" w:rsidR="00F54CC6" w:rsidRPr="007140B4" w:rsidRDefault="00F54CC6" w:rsidP="00F54CC6">
      <w:pPr>
        <w:ind w:firstLine="709"/>
        <w:jc w:val="both"/>
        <w:rPr>
          <w:b/>
          <w:bCs/>
          <w:sz w:val="28"/>
          <w:szCs w:val="28"/>
        </w:rPr>
      </w:pPr>
    </w:p>
    <w:p w14:paraId="2A80764D" w14:textId="77777777" w:rsidR="00303082" w:rsidRPr="007140B4" w:rsidRDefault="00303082" w:rsidP="00F54CC6">
      <w:pPr>
        <w:ind w:firstLine="709"/>
        <w:jc w:val="both"/>
        <w:rPr>
          <w:b/>
          <w:bCs/>
          <w:sz w:val="28"/>
          <w:szCs w:val="28"/>
        </w:rPr>
      </w:pPr>
    </w:p>
    <w:p w14:paraId="4ED1DB78" w14:textId="77777777" w:rsidR="00303082" w:rsidRPr="007140B4" w:rsidRDefault="00303082" w:rsidP="00F54CC6">
      <w:pPr>
        <w:ind w:firstLine="709"/>
        <w:jc w:val="both"/>
        <w:rPr>
          <w:b/>
          <w:bCs/>
          <w:sz w:val="28"/>
          <w:szCs w:val="28"/>
        </w:rPr>
      </w:pPr>
    </w:p>
    <w:p w14:paraId="3CE1391B" w14:textId="77777777" w:rsidR="0011338B" w:rsidRPr="00303E3B" w:rsidRDefault="00303082" w:rsidP="0011338B">
      <w:pPr>
        <w:ind w:left="1415" w:firstLine="1846"/>
        <w:jc w:val="center"/>
        <w:rPr>
          <w:rStyle w:val="fontstyle01"/>
        </w:rPr>
      </w:pPr>
      <w:r w:rsidRPr="007140B4">
        <w:rPr>
          <w:rStyle w:val="fontstyle01"/>
        </w:rPr>
        <w:t>Научны</w:t>
      </w:r>
      <w:r w:rsidR="004A213B">
        <w:rPr>
          <w:rStyle w:val="fontstyle01"/>
        </w:rPr>
        <w:t>й</w:t>
      </w:r>
      <w:r w:rsidRPr="007140B4">
        <w:rPr>
          <w:rStyle w:val="fontstyle01"/>
        </w:rPr>
        <w:t xml:space="preserve"> консультант: </w:t>
      </w:r>
    </w:p>
    <w:p w14:paraId="1563AAE1" w14:textId="77777777" w:rsidR="0011338B" w:rsidRPr="007140B4" w:rsidRDefault="0011338B" w:rsidP="0011338B">
      <w:pPr>
        <w:ind w:left="703" w:firstLine="4253"/>
        <w:rPr>
          <w:rStyle w:val="fontstyle01"/>
        </w:rPr>
      </w:pPr>
      <w:r w:rsidRPr="007140B4">
        <w:rPr>
          <w:rStyle w:val="fontstyle01"/>
        </w:rPr>
        <w:t xml:space="preserve">доктор </w:t>
      </w:r>
      <w:r w:rsidRPr="007140B4">
        <w:rPr>
          <w:rStyle w:val="fontstyle01"/>
          <w:lang w:val="en-US"/>
        </w:rPr>
        <w:t>PhD</w:t>
      </w:r>
      <w:r w:rsidRPr="007140B4">
        <w:rPr>
          <w:rStyle w:val="fontstyle01"/>
        </w:rPr>
        <w:t>, доцент</w:t>
      </w:r>
    </w:p>
    <w:p w14:paraId="3402FDBA" w14:textId="76BAB4BD" w:rsidR="00303082" w:rsidRPr="00303E3B" w:rsidRDefault="0011338B" w:rsidP="0011338B">
      <w:pPr>
        <w:tabs>
          <w:tab w:val="left" w:pos="2410"/>
        </w:tabs>
        <w:ind w:firstLine="3969"/>
        <w:rPr>
          <w:rStyle w:val="fontstyle01"/>
        </w:rPr>
      </w:pPr>
      <w:r>
        <w:rPr>
          <w:rStyle w:val="fontstyle01"/>
        </w:rPr>
        <w:tab/>
      </w:r>
      <w:r>
        <w:rPr>
          <w:rStyle w:val="fontstyle01"/>
        </w:rPr>
        <w:tab/>
      </w:r>
      <w:r w:rsidR="00303082" w:rsidRPr="007140B4">
        <w:rPr>
          <w:rStyle w:val="fontstyle01"/>
        </w:rPr>
        <w:t>Абдуалиева М.А.</w:t>
      </w:r>
    </w:p>
    <w:p w14:paraId="43D06862" w14:textId="77777777" w:rsidR="0011338B" w:rsidRPr="0011338B" w:rsidRDefault="0011338B" w:rsidP="00F54CC6">
      <w:pPr>
        <w:ind w:firstLine="709"/>
        <w:jc w:val="right"/>
        <w:rPr>
          <w:rStyle w:val="fontstyle01"/>
        </w:rPr>
      </w:pPr>
    </w:p>
    <w:p w14:paraId="4A0D9161" w14:textId="77777777" w:rsidR="0011338B" w:rsidRDefault="004A213B" w:rsidP="0011338B">
      <w:pPr>
        <w:ind w:left="5664" w:hanging="702"/>
        <w:rPr>
          <w:rStyle w:val="fontstyle01"/>
        </w:rPr>
      </w:pPr>
      <w:r>
        <w:rPr>
          <w:rStyle w:val="fontstyle01"/>
        </w:rPr>
        <w:t>Зарубежный научный консультант:</w:t>
      </w:r>
    </w:p>
    <w:p w14:paraId="4AD7A622" w14:textId="77777777" w:rsidR="0011338B" w:rsidRDefault="0011338B" w:rsidP="0011338B">
      <w:pPr>
        <w:ind w:left="5664" w:hanging="702"/>
        <w:rPr>
          <w:rStyle w:val="fontstyle01"/>
        </w:rPr>
      </w:pPr>
      <w:r>
        <w:rPr>
          <w:rStyle w:val="fontstyle01"/>
        </w:rPr>
        <w:t>доктор педагогических наук,</w:t>
      </w:r>
    </w:p>
    <w:p w14:paraId="7C68FC1B" w14:textId="5B0430F9" w:rsidR="0011338B" w:rsidRPr="0011338B" w:rsidRDefault="0011338B" w:rsidP="0011338B">
      <w:pPr>
        <w:ind w:left="5664" w:hanging="702"/>
        <w:rPr>
          <w:rStyle w:val="fontstyle01"/>
        </w:rPr>
      </w:pPr>
      <w:r>
        <w:rPr>
          <w:rStyle w:val="fontstyle01"/>
        </w:rPr>
        <w:t>профессор</w:t>
      </w:r>
    </w:p>
    <w:p w14:paraId="0C3910FC" w14:textId="4E0D52D9" w:rsidR="0011338B" w:rsidRDefault="00303082" w:rsidP="0011338B">
      <w:pPr>
        <w:ind w:left="4248" w:firstLine="708"/>
        <w:rPr>
          <w:rStyle w:val="fontstyle01"/>
        </w:rPr>
      </w:pPr>
      <w:r w:rsidRPr="007140B4">
        <w:rPr>
          <w:rStyle w:val="fontstyle01"/>
        </w:rPr>
        <w:t xml:space="preserve">Дробышева И.В. </w:t>
      </w:r>
    </w:p>
    <w:p w14:paraId="60526F3D" w14:textId="0F174EDC" w:rsidR="00303082" w:rsidRPr="007140B4" w:rsidRDefault="0011338B" w:rsidP="0011338B">
      <w:pPr>
        <w:ind w:left="4248" w:firstLine="708"/>
        <w:rPr>
          <w:rStyle w:val="fontstyle01"/>
        </w:rPr>
      </w:pPr>
      <w:r>
        <w:rPr>
          <w:rStyle w:val="fontstyle01"/>
        </w:rPr>
        <w:t>(Российская Федерация)</w:t>
      </w:r>
    </w:p>
    <w:p w14:paraId="51F28E27" w14:textId="4DD1076F" w:rsidR="00303082" w:rsidRPr="007140B4" w:rsidRDefault="00303082" w:rsidP="00F54CC6">
      <w:pPr>
        <w:ind w:firstLine="709"/>
        <w:jc w:val="right"/>
        <w:rPr>
          <w:b/>
          <w:bCs/>
          <w:sz w:val="28"/>
          <w:szCs w:val="28"/>
        </w:rPr>
      </w:pPr>
    </w:p>
    <w:p w14:paraId="295F779D" w14:textId="55826BBF" w:rsidR="00303082" w:rsidRPr="007140B4" w:rsidRDefault="00303082" w:rsidP="00F54CC6">
      <w:pPr>
        <w:ind w:firstLine="709"/>
        <w:jc w:val="both"/>
        <w:rPr>
          <w:b/>
          <w:bCs/>
          <w:sz w:val="28"/>
          <w:szCs w:val="28"/>
        </w:rPr>
      </w:pPr>
    </w:p>
    <w:p w14:paraId="076C7082" w14:textId="6624D0D7" w:rsidR="00303082" w:rsidRPr="007140B4" w:rsidRDefault="00303082" w:rsidP="00F54CC6">
      <w:pPr>
        <w:ind w:firstLine="709"/>
        <w:jc w:val="both"/>
        <w:rPr>
          <w:b/>
          <w:bCs/>
          <w:sz w:val="28"/>
          <w:szCs w:val="28"/>
        </w:rPr>
      </w:pPr>
    </w:p>
    <w:p w14:paraId="2D6CA8FD" w14:textId="3C9BC66E" w:rsidR="00303082" w:rsidRPr="007140B4" w:rsidRDefault="00303082" w:rsidP="00F54CC6">
      <w:pPr>
        <w:ind w:firstLine="709"/>
        <w:jc w:val="both"/>
        <w:rPr>
          <w:b/>
          <w:bCs/>
          <w:sz w:val="28"/>
          <w:szCs w:val="28"/>
        </w:rPr>
      </w:pPr>
    </w:p>
    <w:bookmarkEnd w:id="0"/>
    <w:p w14:paraId="0FE6ADED" w14:textId="77777777" w:rsidR="00F07A95" w:rsidRDefault="00F07A95" w:rsidP="00F54CC6">
      <w:pPr>
        <w:ind w:firstLine="709"/>
        <w:jc w:val="center"/>
        <w:rPr>
          <w:sz w:val="28"/>
          <w:szCs w:val="28"/>
        </w:rPr>
      </w:pPr>
    </w:p>
    <w:p w14:paraId="00099BB1" w14:textId="77777777" w:rsidR="00F07A95" w:rsidRDefault="00F07A95" w:rsidP="00F54CC6">
      <w:pPr>
        <w:ind w:firstLine="709"/>
        <w:jc w:val="center"/>
        <w:rPr>
          <w:sz w:val="28"/>
          <w:szCs w:val="28"/>
        </w:rPr>
      </w:pPr>
    </w:p>
    <w:p w14:paraId="176E0A4A" w14:textId="1FAB0C75" w:rsidR="00303082" w:rsidRPr="007140B4" w:rsidRDefault="00303082" w:rsidP="00F54CC6">
      <w:pPr>
        <w:ind w:firstLine="709"/>
        <w:jc w:val="center"/>
        <w:rPr>
          <w:sz w:val="28"/>
          <w:szCs w:val="28"/>
        </w:rPr>
      </w:pPr>
      <w:r w:rsidRPr="007140B4">
        <w:rPr>
          <w:sz w:val="28"/>
          <w:szCs w:val="28"/>
        </w:rPr>
        <w:t>Республика Казахстан</w:t>
      </w:r>
    </w:p>
    <w:p w14:paraId="087D392A" w14:textId="5A19D8F9" w:rsidR="0076152C" w:rsidRPr="007140B4" w:rsidRDefault="00303082" w:rsidP="00F54CC6">
      <w:pPr>
        <w:ind w:firstLine="709"/>
        <w:jc w:val="center"/>
        <w:rPr>
          <w:sz w:val="28"/>
          <w:szCs w:val="28"/>
        </w:rPr>
        <w:sectPr w:rsidR="0076152C" w:rsidRPr="007140B4" w:rsidSect="00550E69">
          <w:footerReference w:type="default" r:id="rId8"/>
          <w:pgSz w:w="11906" w:h="16838"/>
          <w:pgMar w:top="1134" w:right="851" w:bottom="1134" w:left="1701" w:header="709" w:footer="709" w:gutter="0"/>
          <w:cols w:space="708"/>
          <w:docGrid w:linePitch="360"/>
        </w:sectPr>
      </w:pPr>
      <w:r w:rsidRPr="007140B4">
        <w:rPr>
          <w:sz w:val="28"/>
          <w:szCs w:val="28"/>
        </w:rPr>
        <w:t>Шымкент, 202</w:t>
      </w:r>
      <w:r w:rsidR="006479CA">
        <w:rPr>
          <w:sz w:val="28"/>
          <w:szCs w:val="28"/>
        </w:rPr>
        <w:t>5</w:t>
      </w:r>
    </w:p>
    <w:p w14:paraId="6EC46580" w14:textId="3890364E" w:rsidR="00D27A67" w:rsidRDefault="00D27A67" w:rsidP="00F54CC6">
      <w:pPr>
        <w:ind w:firstLine="709"/>
        <w:jc w:val="center"/>
        <w:rPr>
          <w:b/>
          <w:bCs/>
          <w:sz w:val="28"/>
          <w:szCs w:val="28"/>
        </w:rPr>
      </w:pPr>
      <w:bookmarkStart w:id="1" w:name="_Hlk130202981"/>
      <w:r w:rsidRPr="007140B4">
        <w:rPr>
          <w:b/>
          <w:bCs/>
          <w:sz w:val="28"/>
          <w:szCs w:val="28"/>
        </w:rPr>
        <w:lastRenderedPageBreak/>
        <w:t xml:space="preserve">СОДЕРЖАНИЕ </w:t>
      </w:r>
    </w:p>
    <w:p w14:paraId="6DAF64AF" w14:textId="77777777" w:rsidR="00D46E6C" w:rsidRDefault="00D46E6C" w:rsidP="00F54CC6">
      <w:pPr>
        <w:ind w:firstLine="709"/>
        <w:jc w:val="center"/>
        <w:rPr>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8"/>
        <w:gridCol w:w="636"/>
      </w:tblGrid>
      <w:tr w:rsidR="00D46E6C" w14:paraId="1E33E3B9" w14:textId="77777777" w:rsidTr="001B023C">
        <w:tc>
          <w:tcPr>
            <w:tcW w:w="8718" w:type="dxa"/>
          </w:tcPr>
          <w:p w14:paraId="182AD82E" w14:textId="5FD04A77" w:rsidR="00D46E6C" w:rsidRPr="00D46E6C" w:rsidRDefault="00D46E6C" w:rsidP="00D46E6C">
            <w:pPr>
              <w:rPr>
                <w:b/>
                <w:bCs/>
                <w:sz w:val="28"/>
                <w:szCs w:val="28"/>
              </w:rPr>
            </w:pPr>
            <w:r w:rsidRPr="00D46E6C">
              <w:rPr>
                <w:b/>
                <w:bCs/>
                <w:sz w:val="28"/>
                <w:szCs w:val="28"/>
              </w:rPr>
              <w:t>НОРМАТИВНЫЕ ССЫЛКИ</w:t>
            </w:r>
          </w:p>
        </w:tc>
        <w:tc>
          <w:tcPr>
            <w:tcW w:w="636" w:type="dxa"/>
          </w:tcPr>
          <w:p w14:paraId="3EB4191B" w14:textId="54C5AB12" w:rsidR="00D46E6C" w:rsidRPr="00D46E6C" w:rsidRDefault="00D46E6C" w:rsidP="00F54CC6">
            <w:pPr>
              <w:jc w:val="center"/>
              <w:rPr>
                <w:sz w:val="28"/>
                <w:szCs w:val="28"/>
              </w:rPr>
            </w:pPr>
            <w:r w:rsidRPr="00D46E6C">
              <w:rPr>
                <w:sz w:val="28"/>
                <w:szCs w:val="28"/>
              </w:rPr>
              <w:t>3</w:t>
            </w:r>
          </w:p>
        </w:tc>
      </w:tr>
      <w:tr w:rsidR="00D46E6C" w14:paraId="769CF2CB" w14:textId="77777777" w:rsidTr="001B023C">
        <w:tc>
          <w:tcPr>
            <w:tcW w:w="8718" w:type="dxa"/>
          </w:tcPr>
          <w:p w14:paraId="47B3EB8D" w14:textId="06ED0396" w:rsidR="00D46E6C" w:rsidRPr="00D46E6C" w:rsidRDefault="00D46E6C" w:rsidP="00D46E6C">
            <w:pPr>
              <w:rPr>
                <w:b/>
                <w:bCs/>
                <w:sz w:val="28"/>
                <w:szCs w:val="28"/>
              </w:rPr>
            </w:pPr>
            <w:r w:rsidRPr="00D46E6C">
              <w:rPr>
                <w:b/>
                <w:bCs/>
                <w:sz w:val="28"/>
                <w:szCs w:val="28"/>
              </w:rPr>
              <w:t>ОПРЕДЕЛЕНИЯ</w:t>
            </w:r>
          </w:p>
        </w:tc>
        <w:tc>
          <w:tcPr>
            <w:tcW w:w="636" w:type="dxa"/>
          </w:tcPr>
          <w:p w14:paraId="5C6054AA" w14:textId="3E40A456" w:rsidR="00D46E6C" w:rsidRPr="00D46E6C" w:rsidRDefault="00D46E6C" w:rsidP="00F54CC6">
            <w:pPr>
              <w:jc w:val="center"/>
              <w:rPr>
                <w:sz w:val="28"/>
                <w:szCs w:val="28"/>
              </w:rPr>
            </w:pPr>
            <w:r w:rsidRPr="00D46E6C">
              <w:rPr>
                <w:sz w:val="28"/>
                <w:szCs w:val="28"/>
              </w:rPr>
              <w:t>4</w:t>
            </w:r>
          </w:p>
        </w:tc>
      </w:tr>
      <w:tr w:rsidR="00D46E6C" w14:paraId="3C009324" w14:textId="77777777" w:rsidTr="001B023C">
        <w:tc>
          <w:tcPr>
            <w:tcW w:w="8718" w:type="dxa"/>
          </w:tcPr>
          <w:p w14:paraId="7E1B4B4E" w14:textId="15D5BA25" w:rsidR="00D46E6C" w:rsidRPr="00D46E6C" w:rsidRDefault="00D46E6C" w:rsidP="00D46E6C">
            <w:pPr>
              <w:rPr>
                <w:b/>
                <w:bCs/>
                <w:sz w:val="28"/>
                <w:szCs w:val="28"/>
              </w:rPr>
            </w:pPr>
            <w:r w:rsidRPr="00D46E6C">
              <w:rPr>
                <w:b/>
                <w:bCs/>
                <w:sz w:val="28"/>
                <w:szCs w:val="28"/>
              </w:rPr>
              <w:t>СПИСОК СОКРАЩЕНИЙ И ОБОЗНАЧЕНИЙ</w:t>
            </w:r>
          </w:p>
        </w:tc>
        <w:tc>
          <w:tcPr>
            <w:tcW w:w="636" w:type="dxa"/>
          </w:tcPr>
          <w:p w14:paraId="7824EF63" w14:textId="50ED4611" w:rsidR="00D46E6C" w:rsidRPr="00D46E6C" w:rsidRDefault="00D46E6C" w:rsidP="00F54CC6">
            <w:pPr>
              <w:jc w:val="center"/>
              <w:rPr>
                <w:sz w:val="28"/>
                <w:szCs w:val="28"/>
              </w:rPr>
            </w:pPr>
            <w:r w:rsidRPr="00D46E6C">
              <w:rPr>
                <w:sz w:val="28"/>
                <w:szCs w:val="28"/>
              </w:rPr>
              <w:t>5</w:t>
            </w:r>
          </w:p>
        </w:tc>
      </w:tr>
      <w:tr w:rsidR="00D46E6C" w14:paraId="1D6D6FB8" w14:textId="77777777" w:rsidTr="001B023C">
        <w:tc>
          <w:tcPr>
            <w:tcW w:w="8718" w:type="dxa"/>
          </w:tcPr>
          <w:p w14:paraId="7D198E63" w14:textId="7F36572C" w:rsidR="00D46E6C" w:rsidRPr="00D46E6C" w:rsidRDefault="00D46E6C" w:rsidP="00D46E6C">
            <w:pPr>
              <w:rPr>
                <w:b/>
                <w:bCs/>
                <w:sz w:val="28"/>
                <w:szCs w:val="28"/>
              </w:rPr>
            </w:pPr>
            <w:r w:rsidRPr="00D46E6C">
              <w:rPr>
                <w:b/>
                <w:bCs/>
                <w:sz w:val="28"/>
                <w:szCs w:val="28"/>
              </w:rPr>
              <w:t>ВВЕДЕНИЕ</w:t>
            </w:r>
          </w:p>
        </w:tc>
        <w:tc>
          <w:tcPr>
            <w:tcW w:w="636" w:type="dxa"/>
          </w:tcPr>
          <w:p w14:paraId="587862A6" w14:textId="39A5D750" w:rsidR="00D46E6C" w:rsidRPr="00D46E6C" w:rsidRDefault="00D46E6C" w:rsidP="00F54CC6">
            <w:pPr>
              <w:jc w:val="center"/>
              <w:rPr>
                <w:sz w:val="28"/>
                <w:szCs w:val="28"/>
              </w:rPr>
            </w:pPr>
            <w:r w:rsidRPr="00D46E6C">
              <w:rPr>
                <w:sz w:val="28"/>
                <w:szCs w:val="28"/>
              </w:rPr>
              <w:t>6</w:t>
            </w:r>
          </w:p>
        </w:tc>
      </w:tr>
      <w:tr w:rsidR="00D46E6C" w14:paraId="273F12F1" w14:textId="77777777" w:rsidTr="001B023C">
        <w:tc>
          <w:tcPr>
            <w:tcW w:w="8718" w:type="dxa"/>
          </w:tcPr>
          <w:p w14:paraId="0A63B186" w14:textId="48E193B5" w:rsidR="00D46E6C" w:rsidRPr="00D46E6C" w:rsidRDefault="00D46E6C" w:rsidP="00D46E6C">
            <w:pPr>
              <w:rPr>
                <w:b/>
                <w:bCs/>
                <w:sz w:val="28"/>
                <w:szCs w:val="28"/>
              </w:rPr>
            </w:pPr>
            <w:r w:rsidRPr="00D46E6C">
              <w:rPr>
                <w:b/>
                <w:bCs/>
                <w:sz w:val="28"/>
                <w:szCs w:val="28"/>
              </w:rPr>
              <w:t>1  ТЕОРЕТИЧЕСКИЕ ОСНОВЫ РАЗВИТИЯ ЛОГИКИ И МАТЕМАТИЧЕСКОЙ ИНТУИЦИИ У УЧАЩИХСЯ НА УРОКАХ МАТЕМАТИКИ</w:t>
            </w:r>
          </w:p>
        </w:tc>
        <w:tc>
          <w:tcPr>
            <w:tcW w:w="636" w:type="dxa"/>
          </w:tcPr>
          <w:p w14:paraId="2D9E26B1" w14:textId="3DA52B34" w:rsidR="00D46E6C" w:rsidRPr="00D46E6C" w:rsidRDefault="00D46E6C" w:rsidP="00F54CC6">
            <w:pPr>
              <w:jc w:val="center"/>
              <w:rPr>
                <w:sz w:val="28"/>
                <w:szCs w:val="28"/>
              </w:rPr>
            </w:pPr>
            <w:r w:rsidRPr="00D46E6C">
              <w:rPr>
                <w:sz w:val="28"/>
                <w:szCs w:val="28"/>
              </w:rPr>
              <w:t>14</w:t>
            </w:r>
          </w:p>
        </w:tc>
      </w:tr>
      <w:tr w:rsidR="00D46E6C" w14:paraId="00EB88B4" w14:textId="77777777" w:rsidTr="001B023C">
        <w:tc>
          <w:tcPr>
            <w:tcW w:w="8718" w:type="dxa"/>
          </w:tcPr>
          <w:p w14:paraId="39C67BB2" w14:textId="0D81746B" w:rsidR="00D46E6C" w:rsidRPr="00D46E6C" w:rsidRDefault="00D46E6C" w:rsidP="00D46E6C">
            <w:pPr>
              <w:rPr>
                <w:sz w:val="28"/>
                <w:szCs w:val="28"/>
              </w:rPr>
            </w:pPr>
            <w:r w:rsidRPr="00D46E6C">
              <w:rPr>
                <w:sz w:val="28"/>
                <w:szCs w:val="28"/>
              </w:rPr>
              <w:t xml:space="preserve">1.1 Психолого-педагогические аспекты проблемы развития логики и математической интуиции у учащихся </w:t>
            </w:r>
          </w:p>
        </w:tc>
        <w:tc>
          <w:tcPr>
            <w:tcW w:w="636" w:type="dxa"/>
          </w:tcPr>
          <w:p w14:paraId="0E8434D5" w14:textId="752180D1" w:rsidR="00D46E6C" w:rsidRPr="00D46E6C" w:rsidRDefault="00D46E6C" w:rsidP="00F54CC6">
            <w:pPr>
              <w:jc w:val="center"/>
              <w:rPr>
                <w:sz w:val="28"/>
                <w:szCs w:val="28"/>
              </w:rPr>
            </w:pPr>
            <w:r w:rsidRPr="00D46E6C">
              <w:rPr>
                <w:sz w:val="28"/>
                <w:szCs w:val="28"/>
              </w:rPr>
              <w:t>14</w:t>
            </w:r>
          </w:p>
        </w:tc>
      </w:tr>
      <w:tr w:rsidR="00D46E6C" w14:paraId="78C35D27" w14:textId="77777777" w:rsidTr="001B023C">
        <w:tc>
          <w:tcPr>
            <w:tcW w:w="8718" w:type="dxa"/>
          </w:tcPr>
          <w:p w14:paraId="66E81324" w14:textId="62E9BC2E" w:rsidR="00D46E6C" w:rsidRPr="00D46E6C" w:rsidRDefault="00D46E6C" w:rsidP="00D46E6C">
            <w:pPr>
              <w:rPr>
                <w:sz w:val="28"/>
                <w:szCs w:val="28"/>
              </w:rPr>
            </w:pPr>
            <w:r w:rsidRPr="00D46E6C">
              <w:rPr>
                <w:sz w:val="28"/>
                <w:szCs w:val="28"/>
              </w:rPr>
              <w:t>1.2  Дидактические условия развития логики и математической интуиции у учащихся 7-8 классов</w:t>
            </w:r>
          </w:p>
        </w:tc>
        <w:tc>
          <w:tcPr>
            <w:tcW w:w="636" w:type="dxa"/>
          </w:tcPr>
          <w:p w14:paraId="70333D4B" w14:textId="6AD7CEE8" w:rsidR="00D46E6C" w:rsidRPr="00D46E6C" w:rsidRDefault="00D46E6C" w:rsidP="00F54CC6">
            <w:pPr>
              <w:jc w:val="center"/>
              <w:rPr>
                <w:sz w:val="28"/>
                <w:szCs w:val="28"/>
              </w:rPr>
            </w:pPr>
            <w:r w:rsidRPr="00D46E6C">
              <w:rPr>
                <w:sz w:val="28"/>
                <w:szCs w:val="28"/>
              </w:rPr>
              <w:t>39</w:t>
            </w:r>
          </w:p>
        </w:tc>
      </w:tr>
      <w:tr w:rsidR="00D46E6C" w14:paraId="0423848B" w14:textId="77777777" w:rsidTr="001B023C">
        <w:tc>
          <w:tcPr>
            <w:tcW w:w="8718" w:type="dxa"/>
          </w:tcPr>
          <w:p w14:paraId="79D9AB8F" w14:textId="22AF92D6" w:rsidR="00D46E6C" w:rsidRPr="00D46E6C" w:rsidRDefault="00D46E6C" w:rsidP="00D46E6C">
            <w:pPr>
              <w:rPr>
                <w:sz w:val="28"/>
                <w:szCs w:val="28"/>
              </w:rPr>
            </w:pPr>
            <w:r w:rsidRPr="00D46E6C">
              <w:rPr>
                <w:sz w:val="28"/>
                <w:szCs w:val="28"/>
              </w:rPr>
              <w:t>1.3 Содержательно-структурные особенности развития логики и математической интуиции у учащихся на уроках математики</w:t>
            </w:r>
          </w:p>
        </w:tc>
        <w:tc>
          <w:tcPr>
            <w:tcW w:w="636" w:type="dxa"/>
          </w:tcPr>
          <w:p w14:paraId="2E9779AC" w14:textId="7EC139F0" w:rsidR="00D46E6C" w:rsidRPr="00D46E6C" w:rsidRDefault="00D46E6C" w:rsidP="00F54CC6">
            <w:pPr>
              <w:jc w:val="center"/>
              <w:rPr>
                <w:sz w:val="28"/>
                <w:szCs w:val="28"/>
              </w:rPr>
            </w:pPr>
            <w:r w:rsidRPr="00D46E6C">
              <w:rPr>
                <w:sz w:val="28"/>
                <w:szCs w:val="28"/>
              </w:rPr>
              <w:t>4</w:t>
            </w:r>
            <w:r w:rsidR="00491DA2">
              <w:rPr>
                <w:sz w:val="28"/>
                <w:szCs w:val="28"/>
              </w:rPr>
              <w:t>7</w:t>
            </w:r>
          </w:p>
        </w:tc>
      </w:tr>
      <w:tr w:rsidR="00D46E6C" w14:paraId="67C29DEC" w14:textId="77777777" w:rsidTr="001B023C">
        <w:tc>
          <w:tcPr>
            <w:tcW w:w="8718" w:type="dxa"/>
          </w:tcPr>
          <w:p w14:paraId="1A82B720" w14:textId="3540F12B" w:rsidR="00D46E6C" w:rsidRPr="00D46E6C" w:rsidRDefault="00D46E6C" w:rsidP="00D46E6C">
            <w:pPr>
              <w:rPr>
                <w:sz w:val="28"/>
                <w:szCs w:val="28"/>
              </w:rPr>
            </w:pPr>
            <w:r w:rsidRPr="00D46E6C">
              <w:rPr>
                <w:sz w:val="28"/>
                <w:szCs w:val="28"/>
              </w:rPr>
              <w:t>Выводы по первой главе</w:t>
            </w:r>
          </w:p>
        </w:tc>
        <w:tc>
          <w:tcPr>
            <w:tcW w:w="636" w:type="dxa"/>
          </w:tcPr>
          <w:p w14:paraId="23B81321" w14:textId="6097283E" w:rsidR="00D46E6C" w:rsidRPr="00D46E6C" w:rsidRDefault="00D46E6C" w:rsidP="00F54CC6">
            <w:pPr>
              <w:jc w:val="center"/>
              <w:rPr>
                <w:sz w:val="28"/>
                <w:szCs w:val="28"/>
              </w:rPr>
            </w:pPr>
            <w:r w:rsidRPr="00D46E6C">
              <w:rPr>
                <w:sz w:val="28"/>
                <w:szCs w:val="28"/>
              </w:rPr>
              <w:t>61</w:t>
            </w:r>
          </w:p>
        </w:tc>
      </w:tr>
      <w:tr w:rsidR="00D46E6C" w14:paraId="5534C80D" w14:textId="77777777" w:rsidTr="001B023C">
        <w:tc>
          <w:tcPr>
            <w:tcW w:w="8718" w:type="dxa"/>
          </w:tcPr>
          <w:p w14:paraId="16289864" w14:textId="79ABF745" w:rsidR="00D46E6C" w:rsidRPr="00D46E6C" w:rsidRDefault="00D46E6C" w:rsidP="00D46E6C">
            <w:pPr>
              <w:rPr>
                <w:sz w:val="28"/>
                <w:szCs w:val="28"/>
              </w:rPr>
            </w:pPr>
            <w:r w:rsidRPr="007140B4">
              <w:rPr>
                <w:b/>
                <w:bCs/>
                <w:sz w:val="28"/>
                <w:szCs w:val="28"/>
              </w:rPr>
              <w:t xml:space="preserve">2 </w:t>
            </w:r>
            <w:r>
              <w:rPr>
                <w:b/>
                <w:bCs/>
                <w:sz w:val="28"/>
                <w:szCs w:val="28"/>
              </w:rPr>
              <w:t>МЕТОДИ</w:t>
            </w:r>
            <w:r w:rsidR="00FC7D0A">
              <w:rPr>
                <w:b/>
                <w:bCs/>
                <w:sz w:val="28"/>
                <w:szCs w:val="28"/>
              </w:rPr>
              <w:t>ЧЕСКИЕ ОСНОВЫ</w:t>
            </w:r>
            <w:r w:rsidRPr="007140B4">
              <w:rPr>
                <w:b/>
                <w:bCs/>
                <w:sz w:val="28"/>
                <w:szCs w:val="28"/>
              </w:rPr>
              <w:t xml:space="preserve"> </w:t>
            </w:r>
            <w:r w:rsidRPr="007140B4">
              <w:rPr>
                <w:b/>
                <w:sz w:val="28"/>
                <w:szCs w:val="28"/>
              </w:rPr>
              <w:t>РАЗВИТИЯ ЛОГИКИ И МАТЕМАТИЧЕСКОЙ ИНТУИЦИИ У УЧАЩИХСЯ</w:t>
            </w:r>
          </w:p>
        </w:tc>
        <w:tc>
          <w:tcPr>
            <w:tcW w:w="636" w:type="dxa"/>
          </w:tcPr>
          <w:p w14:paraId="2E6AE08A" w14:textId="75F2833F" w:rsidR="00D46E6C" w:rsidRPr="00D46E6C" w:rsidRDefault="00D46E6C" w:rsidP="00F54CC6">
            <w:pPr>
              <w:jc w:val="center"/>
              <w:rPr>
                <w:sz w:val="28"/>
                <w:szCs w:val="28"/>
              </w:rPr>
            </w:pPr>
            <w:r w:rsidRPr="00D46E6C">
              <w:rPr>
                <w:sz w:val="28"/>
                <w:szCs w:val="28"/>
              </w:rPr>
              <w:t>6</w:t>
            </w:r>
            <w:r w:rsidR="00491DA2">
              <w:rPr>
                <w:sz w:val="28"/>
                <w:szCs w:val="28"/>
              </w:rPr>
              <w:t>3</w:t>
            </w:r>
          </w:p>
        </w:tc>
      </w:tr>
      <w:tr w:rsidR="00D46E6C" w14:paraId="3E01E16F" w14:textId="77777777" w:rsidTr="001B023C">
        <w:tc>
          <w:tcPr>
            <w:tcW w:w="8718" w:type="dxa"/>
          </w:tcPr>
          <w:p w14:paraId="4F1EE35E" w14:textId="14E3FF7A" w:rsidR="00D46E6C" w:rsidRPr="00D46E6C" w:rsidRDefault="00D46E6C" w:rsidP="00D46E6C">
            <w:pPr>
              <w:rPr>
                <w:sz w:val="28"/>
                <w:szCs w:val="28"/>
              </w:rPr>
            </w:pPr>
            <w:r>
              <w:rPr>
                <w:sz w:val="28"/>
                <w:szCs w:val="28"/>
              </w:rPr>
              <w:t xml:space="preserve">2.1 </w:t>
            </w:r>
            <w:r w:rsidRPr="007140B4">
              <w:rPr>
                <w:sz w:val="28"/>
                <w:szCs w:val="28"/>
              </w:rPr>
              <w:t>Содержание и цели творческих учебных заданий по развитию логики и математической интуиции у учащихся</w:t>
            </w:r>
          </w:p>
        </w:tc>
        <w:tc>
          <w:tcPr>
            <w:tcW w:w="636" w:type="dxa"/>
          </w:tcPr>
          <w:p w14:paraId="6F056BB5" w14:textId="2979538D" w:rsidR="00D46E6C" w:rsidRPr="00D46E6C" w:rsidRDefault="00D46E6C" w:rsidP="00F54CC6">
            <w:pPr>
              <w:jc w:val="center"/>
              <w:rPr>
                <w:sz w:val="28"/>
                <w:szCs w:val="28"/>
              </w:rPr>
            </w:pPr>
            <w:r w:rsidRPr="00D46E6C">
              <w:rPr>
                <w:sz w:val="28"/>
                <w:szCs w:val="28"/>
              </w:rPr>
              <w:t>6</w:t>
            </w:r>
            <w:r w:rsidR="00491DA2">
              <w:rPr>
                <w:sz w:val="28"/>
                <w:szCs w:val="28"/>
              </w:rPr>
              <w:t>3</w:t>
            </w:r>
          </w:p>
        </w:tc>
      </w:tr>
      <w:tr w:rsidR="00D46E6C" w14:paraId="5F33A5EE" w14:textId="77777777" w:rsidTr="001B023C">
        <w:tc>
          <w:tcPr>
            <w:tcW w:w="8718" w:type="dxa"/>
          </w:tcPr>
          <w:p w14:paraId="338513A3" w14:textId="4F934579" w:rsidR="00D46E6C" w:rsidRPr="00D46E6C" w:rsidRDefault="00D46E6C" w:rsidP="00D46E6C">
            <w:pPr>
              <w:rPr>
                <w:sz w:val="28"/>
                <w:szCs w:val="28"/>
              </w:rPr>
            </w:pPr>
            <w:r>
              <w:rPr>
                <w:sz w:val="28"/>
                <w:szCs w:val="28"/>
              </w:rPr>
              <w:t xml:space="preserve">2.2 </w:t>
            </w:r>
            <w:r w:rsidRPr="007140B4">
              <w:rPr>
                <w:sz w:val="28"/>
                <w:szCs w:val="28"/>
              </w:rPr>
              <w:t xml:space="preserve">Методика развития логики и математической интуиции у </w:t>
            </w:r>
            <w:r>
              <w:rPr>
                <w:sz w:val="28"/>
                <w:szCs w:val="28"/>
              </w:rPr>
              <w:t>у</w:t>
            </w:r>
            <w:r w:rsidRPr="007140B4">
              <w:rPr>
                <w:sz w:val="28"/>
                <w:szCs w:val="28"/>
              </w:rPr>
              <w:t>чащихся</w:t>
            </w:r>
          </w:p>
        </w:tc>
        <w:tc>
          <w:tcPr>
            <w:tcW w:w="636" w:type="dxa"/>
          </w:tcPr>
          <w:p w14:paraId="134F2B0F" w14:textId="3E605E5C" w:rsidR="00D46E6C" w:rsidRPr="00D46E6C" w:rsidRDefault="00D46E6C" w:rsidP="00F54CC6">
            <w:pPr>
              <w:jc w:val="center"/>
              <w:rPr>
                <w:sz w:val="28"/>
                <w:szCs w:val="28"/>
              </w:rPr>
            </w:pPr>
            <w:r w:rsidRPr="00D46E6C">
              <w:rPr>
                <w:sz w:val="28"/>
                <w:szCs w:val="28"/>
              </w:rPr>
              <w:t>70</w:t>
            </w:r>
          </w:p>
        </w:tc>
      </w:tr>
      <w:tr w:rsidR="00D46E6C" w14:paraId="64B2E618" w14:textId="77777777" w:rsidTr="001B023C">
        <w:tc>
          <w:tcPr>
            <w:tcW w:w="8718" w:type="dxa"/>
          </w:tcPr>
          <w:p w14:paraId="0E4027AF" w14:textId="3C5B164E" w:rsidR="00D46E6C" w:rsidRPr="00D46E6C" w:rsidRDefault="00D46E6C" w:rsidP="00D46E6C">
            <w:pPr>
              <w:rPr>
                <w:sz w:val="28"/>
                <w:szCs w:val="28"/>
              </w:rPr>
            </w:pPr>
            <w:r w:rsidRPr="007140B4">
              <w:rPr>
                <w:sz w:val="28"/>
                <w:szCs w:val="28"/>
              </w:rPr>
              <w:t xml:space="preserve">2.3 </w:t>
            </w:r>
            <w:r>
              <w:rPr>
                <w:sz w:val="28"/>
                <w:szCs w:val="28"/>
              </w:rPr>
              <w:t xml:space="preserve">  </w:t>
            </w:r>
            <w:r w:rsidRPr="007140B4">
              <w:rPr>
                <w:sz w:val="28"/>
                <w:szCs w:val="28"/>
              </w:rPr>
              <w:t>Результаты педагогического эксперимента</w:t>
            </w:r>
          </w:p>
        </w:tc>
        <w:tc>
          <w:tcPr>
            <w:tcW w:w="636" w:type="dxa"/>
          </w:tcPr>
          <w:p w14:paraId="4E3F126E" w14:textId="0E303426" w:rsidR="00D46E6C" w:rsidRPr="00D46E6C" w:rsidRDefault="00D46E6C" w:rsidP="00F54CC6">
            <w:pPr>
              <w:jc w:val="center"/>
              <w:rPr>
                <w:sz w:val="28"/>
                <w:szCs w:val="28"/>
              </w:rPr>
            </w:pPr>
            <w:r w:rsidRPr="00D46E6C">
              <w:rPr>
                <w:sz w:val="28"/>
                <w:szCs w:val="28"/>
              </w:rPr>
              <w:t>10</w:t>
            </w:r>
            <w:r w:rsidR="00491DA2">
              <w:rPr>
                <w:sz w:val="28"/>
                <w:szCs w:val="28"/>
              </w:rPr>
              <w:t>6</w:t>
            </w:r>
          </w:p>
        </w:tc>
      </w:tr>
      <w:tr w:rsidR="001B023C" w14:paraId="0C5DA0B9" w14:textId="77777777" w:rsidTr="001B023C">
        <w:tc>
          <w:tcPr>
            <w:tcW w:w="8718" w:type="dxa"/>
          </w:tcPr>
          <w:p w14:paraId="1DA1CA93" w14:textId="36FECB62" w:rsidR="001B023C" w:rsidRPr="007140B4" w:rsidRDefault="001B023C" w:rsidP="001B023C">
            <w:pPr>
              <w:rPr>
                <w:sz w:val="28"/>
                <w:szCs w:val="28"/>
              </w:rPr>
            </w:pPr>
            <w:r w:rsidRPr="00D46E6C">
              <w:rPr>
                <w:sz w:val="28"/>
                <w:szCs w:val="28"/>
              </w:rPr>
              <w:t xml:space="preserve">Выводы по </w:t>
            </w:r>
            <w:r>
              <w:rPr>
                <w:sz w:val="28"/>
                <w:szCs w:val="28"/>
              </w:rPr>
              <w:t>второй</w:t>
            </w:r>
            <w:r w:rsidRPr="00D46E6C">
              <w:rPr>
                <w:sz w:val="28"/>
                <w:szCs w:val="28"/>
              </w:rPr>
              <w:t xml:space="preserve"> главе</w:t>
            </w:r>
          </w:p>
        </w:tc>
        <w:tc>
          <w:tcPr>
            <w:tcW w:w="636" w:type="dxa"/>
          </w:tcPr>
          <w:p w14:paraId="62E528DD" w14:textId="1B49326B" w:rsidR="001B023C" w:rsidRPr="00D46E6C" w:rsidRDefault="00491DA2" w:rsidP="001B023C">
            <w:pPr>
              <w:jc w:val="center"/>
              <w:rPr>
                <w:sz w:val="28"/>
                <w:szCs w:val="28"/>
              </w:rPr>
            </w:pPr>
            <w:r>
              <w:rPr>
                <w:sz w:val="28"/>
                <w:szCs w:val="28"/>
              </w:rPr>
              <w:t>123</w:t>
            </w:r>
          </w:p>
        </w:tc>
      </w:tr>
      <w:tr w:rsidR="001B023C" w14:paraId="1B16DFF4" w14:textId="77777777" w:rsidTr="001B023C">
        <w:tc>
          <w:tcPr>
            <w:tcW w:w="8718" w:type="dxa"/>
          </w:tcPr>
          <w:p w14:paraId="605C45F5" w14:textId="1DC801A7" w:rsidR="001B023C" w:rsidRPr="00D46E6C" w:rsidRDefault="001B023C" w:rsidP="001B023C">
            <w:pPr>
              <w:rPr>
                <w:sz w:val="28"/>
                <w:szCs w:val="28"/>
              </w:rPr>
            </w:pPr>
            <w:r w:rsidRPr="007140B4">
              <w:rPr>
                <w:b/>
                <w:bCs/>
                <w:sz w:val="28"/>
                <w:szCs w:val="28"/>
              </w:rPr>
              <w:t>ЗАКЛЮЧЕНИЕ</w:t>
            </w:r>
          </w:p>
        </w:tc>
        <w:tc>
          <w:tcPr>
            <w:tcW w:w="636" w:type="dxa"/>
          </w:tcPr>
          <w:p w14:paraId="4EF4A97C" w14:textId="7C141EAA" w:rsidR="001B023C" w:rsidRPr="00D46E6C" w:rsidRDefault="001B023C" w:rsidP="001B023C">
            <w:pPr>
              <w:jc w:val="center"/>
              <w:rPr>
                <w:sz w:val="28"/>
                <w:szCs w:val="28"/>
              </w:rPr>
            </w:pPr>
            <w:r w:rsidRPr="00D46E6C">
              <w:rPr>
                <w:sz w:val="28"/>
                <w:szCs w:val="28"/>
              </w:rPr>
              <w:t>12</w:t>
            </w:r>
            <w:r w:rsidR="00491DA2">
              <w:rPr>
                <w:sz w:val="28"/>
                <w:szCs w:val="28"/>
              </w:rPr>
              <w:t>6</w:t>
            </w:r>
          </w:p>
        </w:tc>
      </w:tr>
      <w:tr w:rsidR="001B023C" w14:paraId="2B4252C2" w14:textId="77777777" w:rsidTr="001B023C">
        <w:tc>
          <w:tcPr>
            <w:tcW w:w="8718" w:type="dxa"/>
          </w:tcPr>
          <w:p w14:paraId="54B4733A" w14:textId="1875ACF5" w:rsidR="001B023C" w:rsidRPr="007140B4" w:rsidRDefault="001B023C" w:rsidP="001B023C">
            <w:pPr>
              <w:rPr>
                <w:b/>
                <w:bCs/>
                <w:sz w:val="28"/>
                <w:szCs w:val="28"/>
              </w:rPr>
            </w:pPr>
            <w:r w:rsidRPr="007140B4">
              <w:rPr>
                <w:b/>
                <w:bCs/>
                <w:sz w:val="28"/>
                <w:szCs w:val="28"/>
              </w:rPr>
              <w:t>СПИСОК ЛИТЕРАТУРЫ</w:t>
            </w:r>
          </w:p>
        </w:tc>
        <w:tc>
          <w:tcPr>
            <w:tcW w:w="636" w:type="dxa"/>
          </w:tcPr>
          <w:p w14:paraId="29B54C71" w14:textId="572445E7" w:rsidR="001B023C" w:rsidRPr="00D46E6C" w:rsidRDefault="001B023C" w:rsidP="001B023C">
            <w:pPr>
              <w:jc w:val="center"/>
              <w:rPr>
                <w:sz w:val="28"/>
                <w:szCs w:val="28"/>
              </w:rPr>
            </w:pPr>
            <w:r w:rsidRPr="00D46E6C">
              <w:rPr>
                <w:sz w:val="28"/>
                <w:szCs w:val="28"/>
              </w:rPr>
              <w:t>12</w:t>
            </w:r>
            <w:r w:rsidR="00491DA2">
              <w:rPr>
                <w:sz w:val="28"/>
                <w:szCs w:val="28"/>
              </w:rPr>
              <w:t>9</w:t>
            </w:r>
          </w:p>
        </w:tc>
      </w:tr>
      <w:tr w:rsidR="001B023C" w14:paraId="16D250BF" w14:textId="77777777" w:rsidTr="001B023C">
        <w:tc>
          <w:tcPr>
            <w:tcW w:w="8718" w:type="dxa"/>
          </w:tcPr>
          <w:p w14:paraId="657EBD9A" w14:textId="1909418C" w:rsidR="001B023C" w:rsidRPr="007140B4" w:rsidRDefault="001B023C" w:rsidP="001B023C">
            <w:pPr>
              <w:rPr>
                <w:b/>
                <w:bCs/>
                <w:sz w:val="28"/>
                <w:szCs w:val="28"/>
              </w:rPr>
            </w:pPr>
            <w:r w:rsidRPr="007140B4">
              <w:rPr>
                <w:b/>
                <w:bCs/>
                <w:sz w:val="28"/>
                <w:szCs w:val="28"/>
              </w:rPr>
              <w:t>ПРИЛОЖЕНИЯ</w:t>
            </w:r>
          </w:p>
        </w:tc>
        <w:tc>
          <w:tcPr>
            <w:tcW w:w="636" w:type="dxa"/>
          </w:tcPr>
          <w:p w14:paraId="4A3CBAAD" w14:textId="3554E273" w:rsidR="001B023C" w:rsidRPr="00D46E6C" w:rsidRDefault="001B023C" w:rsidP="001B023C">
            <w:pPr>
              <w:jc w:val="center"/>
              <w:rPr>
                <w:sz w:val="28"/>
                <w:szCs w:val="28"/>
              </w:rPr>
            </w:pPr>
            <w:r w:rsidRPr="00D46E6C">
              <w:rPr>
                <w:sz w:val="28"/>
                <w:szCs w:val="28"/>
              </w:rPr>
              <w:t>14</w:t>
            </w:r>
            <w:r w:rsidR="00491DA2">
              <w:rPr>
                <w:sz w:val="28"/>
                <w:szCs w:val="28"/>
              </w:rPr>
              <w:t>5</w:t>
            </w:r>
          </w:p>
        </w:tc>
      </w:tr>
    </w:tbl>
    <w:p w14:paraId="6A33A9F8" w14:textId="77777777" w:rsidR="00D46E6C" w:rsidRDefault="00D46E6C" w:rsidP="00F54CC6">
      <w:pPr>
        <w:ind w:firstLine="709"/>
        <w:jc w:val="center"/>
        <w:rPr>
          <w:b/>
          <w:bCs/>
          <w:sz w:val="28"/>
          <w:szCs w:val="28"/>
        </w:rPr>
      </w:pPr>
    </w:p>
    <w:p w14:paraId="74AD001F" w14:textId="77777777" w:rsidR="00C6367E" w:rsidRPr="007140B4" w:rsidRDefault="00C6367E" w:rsidP="00F54CC6">
      <w:pPr>
        <w:ind w:firstLine="709"/>
        <w:jc w:val="center"/>
        <w:rPr>
          <w:b/>
          <w:bCs/>
          <w:sz w:val="28"/>
          <w:szCs w:val="28"/>
        </w:rPr>
      </w:pPr>
    </w:p>
    <w:bookmarkEnd w:id="1"/>
    <w:p w14:paraId="4F7327F4" w14:textId="1CAACA7A" w:rsidR="00B12941" w:rsidRPr="007140B4" w:rsidRDefault="003D1D28" w:rsidP="003A305D">
      <w:pPr>
        <w:ind w:left="567"/>
        <w:jc w:val="both"/>
        <w:rPr>
          <w:sz w:val="28"/>
          <w:szCs w:val="28"/>
          <w:lang w:val="kk-KZ"/>
        </w:rPr>
      </w:pPr>
      <w:r w:rsidRPr="007140B4">
        <w:rPr>
          <w:b/>
          <w:bCs/>
          <w:sz w:val="28"/>
          <w:szCs w:val="28"/>
          <w:lang w:val="kk-KZ"/>
        </w:rPr>
        <w:tab/>
      </w:r>
      <w:r w:rsidRPr="007140B4">
        <w:rPr>
          <w:b/>
          <w:bCs/>
          <w:sz w:val="28"/>
          <w:szCs w:val="28"/>
          <w:lang w:val="kk-KZ"/>
        </w:rPr>
        <w:tab/>
      </w:r>
      <w:r w:rsidRPr="007140B4">
        <w:rPr>
          <w:b/>
          <w:bCs/>
          <w:sz w:val="28"/>
          <w:szCs w:val="28"/>
          <w:lang w:val="kk-KZ"/>
        </w:rPr>
        <w:tab/>
      </w:r>
      <w:r w:rsidRPr="007140B4">
        <w:rPr>
          <w:b/>
          <w:bCs/>
          <w:sz w:val="28"/>
          <w:szCs w:val="28"/>
          <w:lang w:val="kk-KZ"/>
        </w:rPr>
        <w:tab/>
      </w:r>
      <w:r w:rsidRPr="007140B4">
        <w:rPr>
          <w:b/>
          <w:bCs/>
          <w:sz w:val="28"/>
          <w:szCs w:val="28"/>
          <w:lang w:val="kk-KZ"/>
        </w:rPr>
        <w:tab/>
      </w:r>
      <w:r w:rsidRPr="007140B4">
        <w:rPr>
          <w:b/>
          <w:bCs/>
          <w:sz w:val="28"/>
          <w:szCs w:val="28"/>
          <w:lang w:val="kk-KZ"/>
        </w:rPr>
        <w:tab/>
      </w:r>
      <w:r w:rsidRPr="007140B4">
        <w:rPr>
          <w:b/>
          <w:bCs/>
          <w:sz w:val="28"/>
          <w:szCs w:val="28"/>
          <w:lang w:val="kk-KZ"/>
        </w:rPr>
        <w:tab/>
      </w:r>
      <w:r w:rsidRPr="007140B4">
        <w:rPr>
          <w:b/>
          <w:bCs/>
          <w:sz w:val="28"/>
          <w:szCs w:val="28"/>
          <w:lang w:val="kk-KZ"/>
        </w:rPr>
        <w:tab/>
      </w:r>
    </w:p>
    <w:p w14:paraId="4E7DAA2C" w14:textId="77777777" w:rsidR="00B74031" w:rsidRPr="007140B4" w:rsidRDefault="00B74031" w:rsidP="00F54CC6">
      <w:pPr>
        <w:ind w:firstLine="709"/>
        <w:jc w:val="both"/>
        <w:rPr>
          <w:b/>
          <w:bCs/>
          <w:sz w:val="28"/>
          <w:szCs w:val="28"/>
        </w:rPr>
      </w:pPr>
      <w:bookmarkStart w:id="2" w:name="_Toc233036616"/>
    </w:p>
    <w:p w14:paraId="0F4EECED" w14:textId="77777777" w:rsidR="00B74031" w:rsidRPr="007140B4" w:rsidRDefault="00B74031" w:rsidP="00F54CC6">
      <w:pPr>
        <w:ind w:firstLine="709"/>
        <w:jc w:val="both"/>
        <w:rPr>
          <w:b/>
          <w:bCs/>
          <w:sz w:val="28"/>
          <w:szCs w:val="28"/>
        </w:rPr>
      </w:pPr>
    </w:p>
    <w:p w14:paraId="0099C4DD" w14:textId="77777777" w:rsidR="00B74031" w:rsidRPr="007140B4" w:rsidRDefault="00B74031" w:rsidP="00F54CC6">
      <w:pPr>
        <w:ind w:firstLine="709"/>
        <w:jc w:val="both"/>
        <w:rPr>
          <w:b/>
          <w:bCs/>
          <w:sz w:val="28"/>
          <w:szCs w:val="28"/>
        </w:rPr>
      </w:pPr>
    </w:p>
    <w:p w14:paraId="518ABE6F" w14:textId="77777777" w:rsidR="002E0989" w:rsidRPr="007140B4" w:rsidRDefault="002E0989" w:rsidP="00F54CC6">
      <w:pPr>
        <w:ind w:firstLine="709"/>
        <w:jc w:val="both"/>
        <w:rPr>
          <w:b/>
          <w:bCs/>
          <w:sz w:val="28"/>
          <w:szCs w:val="28"/>
        </w:rPr>
      </w:pPr>
    </w:p>
    <w:p w14:paraId="0E4355F4" w14:textId="77777777" w:rsidR="002E0989" w:rsidRPr="007140B4" w:rsidRDefault="002E0989" w:rsidP="00F54CC6">
      <w:pPr>
        <w:ind w:firstLine="709"/>
        <w:jc w:val="both"/>
        <w:rPr>
          <w:b/>
          <w:bCs/>
          <w:sz w:val="28"/>
          <w:szCs w:val="28"/>
        </w:rPr>
      </w:pPr>
    </w:p>
    <w:p w14:paraId="231A7A21" w14:textId="3B1AE0B6" w:rsidR="002E0989" w:rsidRDefault="002E0989" w:rsidP="00F54CC6">
      <w:pPr>
        <w:ind w:firstLine="709"/>
        <w:jc w:val="both"/>
        <w:rPr>
          <w:b/>
          <w:bCs/>
          <w:sz w:val="28"/>
          <w:szCs w:val="28"/>
        </w:rPr>
      </w:pPr>
    </w:p>
    <w:p w14:paraId="112B82F5" w14:textId="77777777" w:rsidR="008F7330" w:rsidRDefault="008F7330" w:rsidP="00F54CC6">
      <w:pPr>
        <w:ind w:firstLine="709"/>
        <w:jc w:val="both"/>
        <w:rPr>
          <w:b/>
          <w:bCs/>
          <w:sz w:val="28"/>
          <w:szCs w:val="28"/>
        </w:rPr>
      </w:pPr>
    </w:p>
    <w:p w14:paraId="0466CAA1" w14:textId="77777777" w:rsidR="003A305D" w:rsidRDefault="003A305D" w:rsidP="00F54CC6">
      <w:pPr>
        <w:ind w:firstLine="709"/>
        <w:jc w:val="both"/>
        <w:rPr>
          <w:b/>
          <w:bCs/>
          <w:sz w:val="28"/>
          <w:szCs w:val="28"/>
        </w:rPr>
      </w:pPr>
    </w:p>
    <w:p w14:paraId="7E4AA46C" w14:textId="77777777" w:rsidR="003A305D" w:rsidRDefault="003A305D" w:rsidP="00F54CC6">
      <w:pPr>
        <w:ind w:firstLine="709"/>
        <w:jc w:val="both"/>
        <w:rPr>
          <w:b/>
          <w:bCs/>
          <w:sz w:val="28"/>
          <w:szCs w:val="28"/>
        </w:rPr>
      </w:pPr>
    </w:p>
    <w:p w14:paraId="69B6AD8D" w14:textId="77777777" w:rsidR="003A305D" w:rsidRDefault="003A305D" w:rsidP="00F54CC6">
      <w:pPr>
        <w:ind w:firstLine="709"/>
        <w:jc w:val="both"/>
        <w:rPr>
          <w:b/>
          <w:bCs/>
          <w:sz w:val="28"/>
          <w:szCs w:val="28"/>
        </w:rPr>
      </w:pPr>
    </w:p>
    <w:p w14:paraId="78425CC2" w14:textId="77777777" w:rsidR="003A305D" w:rsidRDefault="003A305D" w:rsidP="00F54CC6">
      <w:pPr>
        <w:ind w:firstLine="709"/>
        <w:jc w:val="both"/>
        <w:rPr>
          <w:b/>
          <w:bCs/>
          <w:sz w:val="28"/>
          <w:szCs w:val="28"/>
        </w:rPr>
      </w:pPr>
    </w:p>
    <w:p w14:paraId="457DD267" w14:textId="77777777" w:rsidR="003A305D" w:rsidRDefault="003A305D" w:rsidP="00F54CC6">
      <w:pPr>
        <w:ind w:firstLine="709"/>
        <w:jc w:val="both"/>
        <w:rPr>
          <w:b/>
          <w:bCs/>
          <w:sz w:val="28"/>
          <w:szCs w:val="28"/>
        </w:rPr>
      </w:pPr>
    </w:p>
    <w:p w14:paraId="4BC19D39" w14:textId="77777777" w:rsidR="003A305D" w:rsidRDefault="003A305D" w:rsidP="00F54CC6">
      <w:pPr>
        <w:ind w:firstLine="709"/>
        <w:jc w:val="both"/>
        <w:rPr>
          <w:b/>
          <w:bCs/>
          <w:sz w:val="28"/>
          <w:szCs w:val="28"/>
        </w:rPr>
      </w:pPr>
    </w:p>
    <w:p w14:paraId="2D02CD2A" w14:textId="77777777" w:rsidR="003A305D" w:rsidRDefault="003A305D" w:rsidP="00F54CC6">
      <w:pPr>
        <w:ind w:firstLine="709"/>
        <w:jc w:val="both"/>
        <w:rPr>
          <w:b/>
          <w:bCs/>
          <w:sz w:val="28"/>
          <w:szCs w:val="28"/>
        </w:rPr>
      </w:pPr>
    </w:p>
    <w:p w14:paraId="63B7FAA9" w14:textId="12DEF843" w:rsidR="00963561" w:rsidRPr="007140B4" w:rsidRDefault="00963561" w:rsidP="00414A03">
      <w:pPr>
        <w:pStyle w:val="a4"/>
        <w:jc w:val="center"/>
        <w:rPr>
          <w:szCs w:val="28"/>
        </w:rPr>
      </w:pPr>
      <w:r w:rsidRPr="007140B4">
        <w:rPr>
          <w:szCs w:val="28"/>
        </w:rPr>
        <w:lastRenderedPageBreak/>
        <w:t>НОРМАТИВНЫЕ ССЫЛКИ</w:t>
      </w:r>
    </w:p>
    <w:p w14:paraId="6CD18742" w14:textId="77777777" w:rsidR="0086463D" w:rsidRPr="007140B4" w:rsidRDefault="0086463D" w:rsidP="008A5079">
      <w:pPr>
        <w:pStyle w:val="a4"/>
        <w:rPr>
          <w:szCs w:val="28"/>
        </w:rPr>
      </w:pPr>
    </w:p>
    <w:p w14:paraId="05259A54" w14:textId="77777777" w:rsidR="00033C9E" w:rsidRPr="00303E3B" w:rsidRDefault="00095D6A" w:rsidP="00E323CA">
      <w:pPr>
        <w:ind w:firstLine="567"/>
        <w:jc w:val="both"/>
        <w:rPr>
          <w:sz w:val="28"/>
          <w:szCs w:val="28"/>
        </w:rPr>
      </w:pPr>
      <w:r w:rsidRPr="007140B4">
        <w:rPr>
          <w:sz w:val="28"/>
          <w:szCs w:val="28"/>
        </w:rPr>
        <w:t>В настоящей диссертации использованы ссылки на следующие стандарты:</w:t>
      </w:r>
      <w:bookmarkStart w:id="3" w:name="_Hlk178501671"/>
    </w:p>
    <w:p w14:paraId="5D80A893" w14:textId="324FE21D" w:rsidR="00033C9E" w:rsidRPr="00A25B28" w:rsidRDefault="00033C9E" w:rsidP="00E323CA">
      <w:pPr>
        <w:ind w:firstLine="567"/>
        <w:jc w:val="both"/>
        <w:rPr>
          <w:bCs/>
          <w:sz w:val="28"/>
          <w:szCs w:val="28"/>
        </w:rPr>
      </w:pPr>
      <w:r w:rsidRPr="00033C9E">
        <w:rPr>
          <w:bCs/>
          <w:sz w:val="28"/>
          <w:szCs w:val="28"/>
        </w:rPr>
        <w:t xml:space="preserve"> </w:t>
      </w:r>
      <w:r w:rsidRPr="00A25B28">
        <w:rPr>
          <w:bCs/>
          <w:sz w:val="28"/>
          <w:szCs w:val="28"/>
        </w:rPr>
        <w:t xml:space="preserve">1 Закон «Об образовании» Республики Казахстан. </w:t>
      </w:r>
      <w:r w:rsidRPr="00A25B28">
        <w:rPr>
          <w:bCs/>
          <w:sz w:val="28"/>
          <w:szCs w:val="28"/>
          <w:shd w:val="clear" w:color="auto" w:fill="FFFFFF"/>
        </w:rPr>
        <w:t>(с </w:t>
      </w:r>
      <w:hyperlink r:id="rId9" w:tooltip="Закон Республики Казахстан от 27 июля 2007 года № 319-III " w:history="1">
        <w:r w:rsidRPr="00A25B28">
          <w:rPr>
            <w:bCs/>
            <w:sz w:val="28"/>
            <w:szCs w:val="28"/>
            <w:u w:val="single"/>
          </w:rPr>
          <w:t>изменениями и дополнениями</w:t>
        </w:r>
      </w:hyperlink>
      <w:r w:rsidRPr="00A25B28">
        <w:rPr>
          <w:bCs/>
          <w:sz w:val="28"/>
          <w:szCs w:val="28"/>
          <w:shd w:val="clear" w:color="auto" w:fill="FFFFFF"/>
        </w:rPr>
        <w:t> по состоянию на 01.01.2024 г.)</w:t>
      </w:r>
      <w:r w:rsidRPr="00A25B28">
        <w:rPr>
          <w:bCs/>
        </w:rPr>
        <w:t xml:space="preserve"> </w:t>
      </w:r>
      <w:hyperlink r:id="rId10" w:history="1">
        <w:r w:rsidR="00FB2169" w:rsidRPr="000B3BE1">
          <w:rPr>
            <w:rStyle w:val="aa"/>
            <w:bCs/>
            <w:sz w:val="28"/>
            <w:szCs w:val="28"/>
            <w:shd w:val="clear" w:color="auto" w:fill="FFFFFF"/>
          </w:rPr>
          <w:t>https://online.zakon.kz/Document/?doc_id=30118747</w:t>
        </w:r>
      </w:hyperlink>
      <w:r w:rsidRPr="00A25B28">
        <w:rPr>
          <w:bCs/>
          <w:sz w:val="28"/>
          <w:szCs w:val="28"/>
          <w:shd w:val="clear" w:color="auto" w:fill="FFFFFF"/>
        </w:rPr>
        <w:t xml:space="preserve"> </w:t>
      </w:r>
    </w:p>
    <w:p w14:paraId="34CEB59B" w14:textId="74D4F7EF" w:rsidR="00CC5D7B" w:rsidRDefault="00033C9E" w:rsidP="00E323CA">
      <w:pPr>
        <w:pStyle w:val="a4"/>
        <w:ind w:firstLine="567"/>
        <w:jc w:val="both"/>
        <w:rPr>
          <w:b w:val="0"/>
          <w:bCs/>
          <w:szCs w:val="28"/>
        </w:rPr>
      </w:pPr>
      <w:r w:rsidRPr="00A25B28">
        <w:rPr>
          <w:b w:val="0"/>
          <w:bCs/>
          <w:szCs w:val="28"/>
        </w:rPr>
        <w:t xml:space="preserve">2 Об утверждении национального проекта «Образованная нация. Качественное образование». Постановление Правительства Республики Казахстан от 22 сентября 2023 года № 828 </w:t>
      </w:r>
      <w:hyperlink r:id="rId11" w:anchor="z8" w:history="1">
        <w:r w:rsidRPr="00A25B28">
          <w:rPr>
            <w:rStyle w:val="aa"/>
            <w:b w:val="0"/>
            <w:bCs/>
            <w:szCs w:val="28"/>
          </w:rPr>
          <w:t>https://adilet.zan.kz/kaz/docs/P2300000828#z8</w:t>
        </w:r>
      </w:hyperlink>
      <w:r w:rsidRPr="00A25B28">
        <w:rPr>
          <w:b w:val="0"/>
          <w:bCs/>
          <w:szCs w:val="28"/>
        </w:rPr>
        <w:t xml:space="preserve"> </w:t>
      </w:r>
    </w:p>
    <w:p w14:paraId="2BCFF3BC" w14:textId="29388ECD" w:rsidR="00033C9E" w:rsidRPr="00A25B28" w:rsidRDefault="00033C9E" w:rsidP="00E323CA">
      <w:pPr>
        <w:pStyle w:val="a4"/>
        <w:ind w:firstLine="567"/>
        <w:jc w:val="both"/>
        <w:rPr>
          <w:b w:val="0"/>
          <w:bCs/>
          <w:szCs w:val="28"/>
        </w:rPr>
      </w:pPr>
      <w:r w:rsidRPr="00A25B28">
        <w:rPr>
          <w:b w:val="0"/>
          <w:bCs/>
          <w:szCs w:val="28"/>
        </w:rPr>
        <w:t xml:space="preserve">3 «Об утверждении концепции развития дошкольного, среднего, технического и профессионального образования в Республике Казахстан на 2023-2029 годы» о внесении изменений и дополнений в постановление Правительства Республики Казахстан от 24- 28 марта 2023 г. Постановление Правительства Республики Казахстан от 13 июня 2024 года № 465. </w:t>
      </w:r>
      <w:hyperlink r:id="rId12" w:history="1">
        <w:r w:rsidRPr="006D5538">
          <w:rPr>
            <w:rStyle w:val="aa"/>
            <w:b w:val="0"/>
            <w:bCs/>
            <w:szCs w:val="28"/>
          </w:rPr>
          <w:t>https://adilet.zan.kz/rus/docs/P2300000249</w:t>
        </w:r>
      </w:hyperlink>
      <w:r w:rsidRPr="00033C9E">
        <w:rPr>
          <w:b w:val="0"/>
          <w:bCs/>
          <w:szCs w:val="28"/>
        </w:rPr>
        <w:t xml:space="preserve">  </w:t>
      </w:r>
    </w:p>
    <w:p w14:paraId="63C62F16" w14:textId="79CB156D" w:rsidR="00033C9E" w:rsidRPr="00A25B28" w:rsidRDefault="00033C9E" w:rsidP="00E323CA">
      <w:pPr>
        <w:pStyle w:val="a4"/>
        <w:ind w:firstLine="567"/>
        <w:jc w:val="both"/>
        <w:rPr>
          <w:b w:val="0"/>
          <w:bCs/>
          <w:szCs w:val="28"/>
        </w:rPr>
      </w:pPr>
      <w:r w:rsidRPr="00A25B28">
        <w:rPr>
          <w:b w:val="0"/>
          <w:bCs/>
          <w:szCs w:val="28"/>
        </w:rPr>
        <w:t xml:space="preserve">4 </w:t>
      </w:r>
      <w:bookmarkEnd w:id="3"/>
      <w:r w:rsidRPr="00A25B28">
        <w:rPr>
          <w:b w:val="0"/>
          <w:bCs/>
          <w:szCs w:val="28"/>
        </w:rPr>
        <w:t xml:space="preserve">Об утверждении Концепции развития высшего образования и науки в Республике Казахстан на 2023-2029 годы. Постановление Правительства Республики Казахстан от 28 марта 2023 года № 248. </w:t>
      </w:r>
      <w:hyperlink r:id="rId13" w:history="1">
        <w:r w:rsidRPr="006D5538">
          <w:rPr>
            <w:rStyle w:val="aa"/>
            <w:b w:val="0"/>
            <w:bCs/>
            <w:szCs w:val="28"/>
          </w:rPr>
          <w:t>https://adilet.zan.kz/rus/docs/P2300000248</w:t>
        </w:r>
      </w:hyperlink>
      <w:r w:rsidRPr="00033C9E">
        <w:rPr>
          <w:b w:val="0"/>
          <w:bCs/>
          <w:szCs w:val="28"/>
        </w:rPr>
        <w:t xml:space="preserve"> </w:t>
      </w:r>
    </w:p>
    <w:p w14:paraId="45095D3F" w14:textId="7F01F752" w:rsidR="00033C9E" w:rsidRPr="00033C9E" w:rsidRDefault="00033C9E" w:rsidP="00E323CA">
      <w:pPr>
        <w:pStyle w:val="a4"/>
        <w:ind w:firstLine="567"/>
        <w:jc w:val="both"/>
        <w:rPr>
          <w:b w:val="0"/>
          <w:bCs/>
          <w:szCs w:val="28"/>
        </w:rPr>
      </w:pPr>
      <w:r w:rsidRPr="00A25B28">
        <w:rPr>
          <w:b w:val="0"/>
          <w:bCs/>
          <w:szCs w:val="28"/>
        </w:rPr>
        <w:t>5 Об утверждении Концепции развития науки Республики Казахстан на 2022 - 2026 годы.</w:t>
      </w:r>
      <w:r w:rsidRPr="00033C9E">
        <w:rPr>
          <w:rFonts w:eastAsiaTheme="minorHAnsi"/>
          <w:b w:val="0"/>
          <w:bCs/>
          <w:color w:val="666666"/>
          <w:spacing w:val="2"/>
          <w:kern w:val="2"/>
          <w:sz w:val="20"/>
          <w:shd w:val="clear" w:color="auto" w:fill="E8E9EB"/>
          <w:lang w:eastAsia="en-US"/>
        </w:rPr>
        <w:t xml:space="preserve"> </w:t>
      </w:r>
      <w:r w:rsidRPr="00A25B28">
        <w:rPr>
          <w:b w:val="0"/>
          <w:bCs/>
          <w:szCs w:val="28"/>
        </w:rPr>
        <w:t xml:space="preserve">Постановление Правительства Республики Казахстан от 25 мая 2022 года № 336. </w:t>
      </w:r>
      <w:hyperlink r:id="rId14" w:history="1">
        <w:r w:rsidRPr="00A25B28">
          <w:rPr>
            <w:rStyle w:val="aa"/>
            <w:b w:val="0"/>
            <w:bCs/>
            <w:szCs w:val="28"/>
            <w:lang w:val="en-US"/>
          </w:rPr>
          <w:t>https</w:t>
        </w:r>
        <w:r w:rsidRPr="00A25B28">
          <w:rPr>
            <w:rStyle w:val="aa"/>
            <w:b w:val="0"/>
            <w:bCs/>
            <w:szCs w:val="28"/>
          </w:rPr>
          <w:t>://</w:t>
        </w:r>
        <w:r w:rsidRPr="00A25B28">
          <w:rPr>
            <w:rStyle w:val="aa"/>
            <w:b w:val="0"/>
            <w:bCs/>
            <w:szCs w:val="28"/>
            <w:lang w:val="en-US"/>
          </w:rPr>
          <w:t>adilet</w:t>
        </w:r>
        <w:r w:rsidRPr="00A25B28">
          <w:rPr>
            <w:rStyle w:val="aa"/>
            <w:b w:val="0"/>
            <w:bCs/>
            <w:szCs w:val="28"/>
          </w:rPr>
          <w:t>.</w:t>
        </w:r>
        <w:r w:rsidRPr="00A25B28">
          <w:rPr>
            <w:rStyle w:val="aa"/>
            <w:b w:val="0"/>
            <w:bCs/>
            <w:szCs w:val="28"/>
            <w:lang w:val="en-US"/>
          </w:rPr>
          <w:t>zan</w:t>
        </w:r>
        <w:r w:rsidRPr="00A25B28">
          <w:rPr>
            <w:rStyle w:val="aa"/>
            <w:b w:val="0"/>
            <w:bCs/>
            <w:szCs w:val="28"/>
          </w:rPr>
          <w:t>.</w:t>
        </w:r>
        <w:r w:rsidRPr="00A25B28">
          <w:rPr>
            <w:rStyle w:val="aa"/>
            <w:b w:val="0"/>
            <w:bCs/>
            <w:szCs w:val="28"/>
            <w:lang w:val="en-US"/>
          </w:rPr>
          <w:t>kz</w:t>
        </w:r>
        <w:r w:rsidRPr="00A25B28">
          <w:rPr>
            <w:rStyle w:val="aa"/>
            <w:b w:val="0"/>
            <w:bCs/>
            <w:szCs w:val="28"/>
          </w:rPr>
          <w:t>/</w:t>
        </w:r>
        <w:r w:rsidRPr="00A25B28">
          <w:rPr>
            <w:rStyle w:val="aa"/>
            <w:b w:val="0"/>
            <w:bCs/>
            <w:szCs w:val="28"/>
            <w:lang w:val="en-US"/>
          </w:rPr>
          <w:t>rus</w:t>
        </w:r>
        <w:r w:rsidRPr="00A25B28">
          <w:rPr>
            <w:rStyle w:val="aa"/>
            <w:b w:val="0"/>
            <w:bCs/>
            <w:szCs w:val="28"/>
          </w:rPr>
          <w:t>/</w:t>
        </w:r>
        <w:r w:rsidRPr="00A25B28">
          <w:rPr>
            <w:rStyle w:val="aa"/>
            <w:b w:val="0"/>
            <w:bCs/>
            <w:szCs w:val="28"/>
            <w:lang w:val="en-US"/>
          </w:rPr>
          <w:t>docs</w:t>
        </w:r>
        <w:r w:rsidRPr="00A25B28">
          <w:rPr>
            <w:rStyle w:val="aa"/>
            <w:b w:val="0"/>
            <w:bCs/>
            <w:szCs w:val="28"/>
          </w:rPr>
          <w:t>/</w:t>
        </w:r>
        <w:r w:rsidRPr="00A25B28">
          <w:rPr>
            <w:rStyle w:val="aa"/>
            <w:b w:val="0"/>
            <w:bCs/>
            <w:szCs w:val="28"/>
            <w:lang w:val="en-US"/>
          </w:rPr>
          <w:t>P</w:t>
        </w:r>
        <w:r w:rsidRPr="00A25B28">
          <w:rPr>
            <w:rStyle w:val="aa"/>
            <w:b w:val="0"/>
            <w:bCs/>
            <w:szCs w:val="28"/>
          </w:rPr>
          <w:t>2200000336/</w:t>
        </w:r>
      </w:hyperlink>
      <w:r w:rsidRPr="00A25B28">
        <w:rPr>
          <w:b w:val="0"/>
          <w:bCs/>
          <w:szCs w:val="28"/>
        </w:rPr>
        <w:t xml:space="preserve"> </w:t>
      </w:r>
    </w:p>
    <w:p w14:paraId="46693831" w14:textId="134B1634" w:rsidR="00095D6A" w:rsidRPr="007140B4" w:rsidRDefault="00095D6A" w:rsidP="00E323CA">
      <w:pPr>
        <w:ind w:firstLine="567"/>
        <w:jc w:val="both"/>
        <w:rPr>
          <w:b/>
          <w:bCs/>
          <w:sz w:val="28"/>
          <w:szCs w:val="28"/>
        </w:rPr>
      </w:pPr>
    </w:p>
    <w:p w14:paraId="30824112" w14:textId="77777777" w:rsidR="00095D6A" w:rsidRPr="007140B4" w:rsidRDefault="00095D6A" w:rsidP="00F54CC6">
      <w:pPr>
        <w:ind w:firstLine="708"/>
        <w:rPr>
          <w:b/>
          <w:bCs/>
          <w:sz w:val="28"/>
          <w:szCs w:val="28"/>
        </w:rPr>
      </w:pPr>
    </w:p>
    <w:p w14:paraId="7A1F4A32" w14:textId="77777777" w:rsidR="00095D6A" w:rsidRPr="007140B4" w:rsidRDefault="00095D6A" w:rsidP="00F54CC6">
      <w:pPr>
        <w:ind w:firstLine="708"/>
        <w:rPr>
          <w:b/>
          <w:bCs/>
          <w:sz w:val="28"/>
          <w:szCs w:val="28"/>
        </w:rPr>
      </w:pPr>
    </w:p>
    <w:p w14:paraId="4373098A" w14:textId="77777777" w:rsidR="00F54CC6" w:rsidRPr="007140B4" w:rsidRDefault="00F54CC6" w:rsidP="00F54CC6">
      <w:pPr>
        <w:ind w:firstLine="708"/>
        <w:rPr>
          <w:b/>
          <w:bCs/>
          <w:sz w:val="28"/>
          <w:szCs w:val="28"/>
        </w:rPr>
      </w:pPr>
    </w:p>
    <w:p w14:paraId="0CF0A0A5" w14:textId="77777777" w:rsidR="00F54CC6" w:rsidRPr="007140B4" w:rsidRDefault="00F54CC6" w:rsidP="00F54CC6">
      <w:pPr>
        <w:ind w:firstLine="708"/>
        <w:rPr>
          <w:b/>
          <w:bCs/>
          <w:sz w:val="28"/>
          <w:szCs w:val="28"/>
        </w:rPr>
      </w:pPr>
    </w:p>
    <w:p w14:paraId="37CB32B2" w14:textId="77777777" w:rsidR="00F54CC6" w:rsidRPr="007140B4" w:rsidRDefault="00F54CC6" w:rsidP="00F54CC6">
      <w:pPr>
        <w:ind w:firstLine="708"/>
        <w:rPr>
          <w:b/>
          <w:bCs/>
          <w:sz w:val="28"/>
          <w:szCs w:val="28"/>
        </w:rPr>
      </w:pPr>
    </w:p>
    <w:p w14:paraId="751F2A31" w14:textId="77777777" w:rsidR="00F54CC6" w:rsidRPr="007140B4" w:rsidRDefault="00F54CC6" w:rsidP="00F54CC6">
      <w:pPr>
        <w:ind w:firstLine="708"/>
        <w:rPr>
          <w:b/>
          <w:bCs/>
          <w:sz w:val="28"/>
          <w:szCs w:val="28"/>
        </w:rPr>
      </w:pPr>
    </w:p>
    <w:p w14:paraId="400CD760" w14:textId="77777777" w:rsidR="00F54CC6" w:rsidRPr="007140B4" w:rsidRDefault="00F54CC6" w:rsidP="00F54CC6">
      <w:pPr>
        <w:ind w:firstLine="708"/>
        <w:rPr>
          <w:b/>
          <w:bCs/>
          <w:sz w:val="28"/>
          <w:szCs w:val="28"/>
        </w:rPr>
      </w:pPr>
    </w:p>
    <w:p w14:paraId="2B6EC88B" w14:textId="77777777" w:rsidR="00F54CC6" w:rsidRPr="007140B4" w:rsidRDefault="00F54CC6" w:rsidP="00F54CC6">
      <w:pPr>
        <w:ind w:firstLine="708"/>
        <w:rPr>
          <w:b/>
          <w:bCs/>
          <w:sz w:val="28"/>
          <w:szCs w:val="28"/>
        </w:rPr>
      </w:pPr>
    </w:p>
    <w:p w14:paraId="107CA20C" w14:textId="77777777" w:rsidR="00F54CC6" w:rsidRPr="007140B4" w:rsidRDefault="00F54CC6" w:rsidP="00F54CC6">
      <w:pPr>
        <w:ind w:firstLine="708"/>
        <w:rPr>
          <w:b/>
          <w:bCs/>
          <w:sz w:val="28"/>
          <w:szCs w:val="28"/>
        </w:rPr>
      </w:pPr>
    </w:p>
    <w:p w14:paraId="6CF3738E" w14:textId="77777777" w:rsidR="00F54CC6" w:rsidRPr="007140B4" w:rsidRDefault="00F54CC6" w:rsidP="00F54CC6">
      <w:pPr>
        <w:ind w:firstLine="708"/>
        <w:rPr>
          <w:b/>
          <w:bCs/>
          <w:sz w:val="28"/>
          <w:szCs w:val="28"/>
        </w:rPr>
      </w:pPr>
    </w:p>
    <w:p w14:paraId="1D9A76B8" w14:textId="77777777" w:rsidR="00F54CC6" w:rsidRPr="007140B4" w:rsidRDefault="00F54CC6" w:rsidP="00F54CC6">
      <w:pPr>
        <w:ind w:firstLine="708"/>
        <w:rPr>
          <w:b/>
          <w:bCs/>
          <w:sz w:val="28"/>
          <w:szCs w:val="28"/>
        </w:rPr>
      </w:pPr>
    </w:p>
    <w:p w14:paraId="494E983D" w14:textId="77777777" w:rsidR="00F54CC6" w:rsidRPr="007140B4" w:rsidRDefault="00F54CC6" w:rsidP="00F54CC6">
      <w:pPr>
        <w:ind w:firstLine="708"/>
        <w:rPr>
          <w:b/>
          <w:bCs/>
          <w:sz w:val="28"/>
          <w:szCs w:val="28"/>
        </w:rPr>
      </w:pPr>
    </w:p>
    <w:p w14:paraId="335AC7C9" w14:textId="77777777" w:rsidR="00F54CC6" w:rsidRPr="007140B4" w:rsidRDefault="00F54CC6" w:rsidP="00F54CC6">
      <w:pPr>
        <w:ind w:firstLine="708"/>
        <w:rPr>
          <w:b/>
          <w:bCs/>
          <w:sz w:val="28"/>
          <w:szCs w:val="28"/>
        </w:rPr>
      </w:pPr>
    </w:p>
    <w:p w14:paraId="278C65F9" w14:textId="77777777" w:rsidR="00F54CC6" w:rsidRPr="007140B4" w:rsidRDefault="00F54CC6" w:rsidP="00F54CC6">
      <w:pPr>
        <w:ind w:firstLine="708"/>
        <w:rPr>
          <w:b/>
          <w:bCs/>
          <w:sz w:val="28"/>
          <w:szCs w:val="28"/>
        </w:rPr>
      </w:pPr>
    </w:p>
    <w:p w14:paraId="77CAE44B" w14:textId="77777777" w:rsidR="00F54CC6" w:rsidRPr="007140B4" w:rsidRDefault="00F54CC6" w:rsidP="00F54CC6">
      <w:pPr>
        <w:ind w:firstLine="708"/>
        <w:rPr>
          <w:b/>
          <w:bCs/>
          <w:sz w:val="28"/>
          <w:szCs w:val="28"/>
        </w:rPr>
      </w:pPr>
    </w:p>
    <w:p w14:paraId="0189CFDE" w14:textId="77777777" w:rsidR="00F54CC6" w:rsidRPr="007140B4" w:rsidRDefault="00F54CC6" w:rsidP="00F54CC6">
      <w:pPr>
        <w:ind w:firstLine="708"/>
        <w:rPr>
          <w:b/>
          <w:bCs/>
          <w:sz w:val="28"/>
          <w:szCs w:val="28"/>
        </w:rPr>
      </w:pPr>
    </w:p>
    <w:p w14:paraId="341C3F76" w14:textId="24A7FAEA" w:rsidR="00F54CC6" w:rsidRDefault="00F54CC6" w:rsidP="00F54CC6">
      <w:pPr>
        <w:ind w:firstLine="708"/>
        <w:rPr>
          <w:b/>
          <w:bCs/>
          <w:sz w:val="28"/>
          <w:szCs w:val="28"/>
        </w:rPr>
      </w:pPr>
    </w:p>
    <w:p w14:paraId="5B51AED5" w14:textId="77777777" w:rsidR="004E401F" w:rsidRPr="007140B4" w:rsidRDefault="004E401F" w:rsidP="00F54CC6">
      <w:pPr>
        <w:ind w:firstLine="708"/>
        <w:rPr>
          <w:b/>
          <w:bCs/>
          <w:sz w:val="28"/>
          <w:szCs w:val="28"/>
        </w:rPr>
      </w:pPr>
    </w:p>
    <w:p w14:paraId="36466D04" w14:textId="77777777" w:rsidR="001B023C" w:rsidRDefault="001B023C" w:rsidP="00414A03">
      <w:pPr>
        <w:pStyle w:val="a4"/>
        <w:jc w:val="center"/>
        <w:rPr>
          <w:szCs w:val="28"/>
        </w:rPr>
      </w:pPr>
    </w:p>
    <w:p w14:paraId="1FFCADF6" w14:textId="746DE065" w:rsidR="009E005F" w:rsidRDefault="009E005F" w:rsidP="00414A03">
      <w:pPr>
        <w:pStyle w:val="a4"/>
        <w:jc w:val="center"/>
        <w:rPr>
          <w:szCs w:val="28"/>
        </w:rPr>
      </w:pPr>
      <w:r w:rsidRPr="007140B4">
        <w:rPr>
          <w:szCs w:val="28"/>
        </w:rPr>
        <w:lastRenderedPageBreak/>
        <w:t>ОПРЕДЕЛЕНИЯ</w:t>
      </w:r>
    </w:p>
    <w:p w14:paraId="76E5AEB2" w14:textId="77777777" w:rsidR="004E401F" w:rsidRDefault="004E401F" w:rsidP="00414A03">
      <w:pPr>
        <w:pStyle w:val="a4"/>
        <w:jc w:val="center"/>
        <w:rPr>
          <w:szCs w:val="28"/>
        </w:rPr>
      </w:pPr>
    </w:p>
    <w:p w14:paraId="2C7649CA" w14:textId="33EC94AF" w:rsidR="009E005F" w:rsidRPr="007140B4" w:rsidRDefault="009E005F" w:rsidP="00E323CA">
      <w:pPr>
        <w:ind w:firstLine="567"/>
        <w:jc w:val="both"/>
        <w:rPr>
          <w:sz w:val="28"/>
          <w:szCs w:val="28"/>
        </w:rPr>
      </w:pPr>
      <w:r w:rsidRPr="007140B4">
        <w:rPr>
          <w:sz w:val="28"/>
          <w:szCs w:val="28"/>
        </w:rPr>
        <w:t>В настоящей диссертации применяют следующие термины с соответствующими определениями</w:t>
      </w:r>
    </w:p>
    <w:p w14:paraId="275D0957" w14:textId="3E2B7222" w:rsidR="009E005F" w:rsidRPr="007140B4" w:rsidRDefault="009E005F" w:rsidP="00E323CA">
      <w:pPr>
        <w:pStyle w:val="a4"/>
        <w:ind w:firstLine="567"/>
        <w:jc w:val="both"/>
        <w:rPr>
          <w:b w:val="0"/>
          <w:bCs/>
          <w:szCs w:val="28"/>
        </w:rPr>
      </w:pPr>
      <w:r w:rsidRPr="007140B4">
        <w:rPr>
          <w:b w:val="0"/>
          <w:bCs/>
          <w:szCs w:val="28"/>
        </w:rPr>
        <w:t xml:space="preserve"> </w:t>
      </w:r>
      <w:r w:rsidRPr="007140B4">
        <w:rPr>
          <w:szCs w:val="28"/>
        </w:rPr>
        <w:t>Математическая интуиция</w:t>
      </w:r>
      <w:r w:rsidRPr="007140B4">
        <w:rPr>
          <w:b w:val="0"/>
          <w:bCs/>
          <w:szCs w:val="28"/>
        </w:rPr>
        <w:t xml:space="preserve"> </w:t>
      </w:r>
      <w:r w:rsidR="00DA2B99" w:rsidRPr="007140B4">
        <w:rPr>
          <w:b w:val="0"/>
          <w:bCs/>
          <w:szCs w:val="28"/>
        </w:rPr>
        <w:t>—</w:t>
      </w:r>
      <w:r w:rsidRPr="007140B4">
        <w:rPr>
          <w:b w:val="0"/>
          <w:bCs/>
          <w:szCs w:val="28"/>
        </w:rPr>
        <w:t xml:space="preserve"> способность интуитивно воспринимать и понимать математические концепции, связи и закономерности без явного логического рассуждения. Она позволяет учащимся быстро и неосознанно ориентироваться в математической области, принимать интуитивные решения и находить связи между математическими объектами.</w:t>
      </w:r>
    </w:p>
    <w:p w14:paraId="16C3934D" w14:textId="2066C375" w:rsidR="009E005F" w:rsidRPr="007140B4" w:rsidRDefault="009E005F" w:rsidP="00E323CA">
      <w:pPr>
        <w:pStyle w:val="a4"/>
        <w:ind w:firstLine="567"/>
        <w:jc w:val="both"/>
        <w:rPr>
          <w:b w:val="0"/>
          <w:bCs/>
          <w:szCs w:val="28"/>
        </w:rPr>
      </w:pPr>
      <w:r w:rsidRPr="007140B4">
        <w:rPr>
          <w:b w:val="0"/>
          <w:bCs/>
          <w:szCs w:val="28"/>
        </w:rPr>
        <w:t xml:space="preserve"> </w:t>
      </w:r>
      <w:r w:rsidRPr="007140B4">
        <w:rPr>
          <w:szCs w:val="28"/>
        </w:rPr>
        <w:t xml:space="preserve">Логика </w:t>
      </w:r>
      <w:r w:rsidR="00DA2B99" w:rsidRPr="007140B4">
        <w:rPr>
          <w:b w:val="0"/>
          <w:bCs/>
          <w:szCs w:val="28"/>
        </w:rPr>
        <w:t>—</w:t>
      </w:r>
      <w:r w:rsidRPr="007140B4">
        <w:rPr>
          <w:szCs w:val="28"/>
        </w:rPr>
        <w:t xml:space="preserve"> </w:t>
      </w:r>
      <w:r w:rsidRPr="007140B4">
        <w:rPr>
          <w:b w:val="0"/>
          <w:bCs/>
          <w:szCs w:val="28"/>
        </w:rPr>
        <w:t>формальная система правил и принципов рассуждения, используемая для корректного и последовательного вывода и анализа информации. Логика помогает учащимся структурировать мысли, рассуждать точно и следовать правилам рационального мышления при решении математических задач.</w:t>
      </w:r>
    </w:p>
    <w:p w14:paraId="7C715D0C" w14:textId="4A387F06" w:rsidR="009E005F" w:rsidRPr="007140B4" w:rsidRDefault="009E005F" w:rsidP="00E323CA">
      <w:pPr>
        <w:pStyle w:val="a4"/>
        <w:ind w:firstLine="567"/>
        <w:jc w:val="both"/>
        <w:rPr>
          <w:b w:val="0"/>
          <w:bCs/>
          <w:szCs w:val="28"/>
        </w:rPr>
      </w:pPr>
      <w:r w:rsidRPr="007140B4">
        <w:rPr>
          <w:b w:val="0"/>
          <w:bCs/>
          <w:szCs w:val="28"/>
        </w:rPr>
        <w:t xml:space="preserve"> </w:t>
      </w:r>
      <w:r w:rsidRPr="007140B4">
        <w:rPr>
          <w:szCs w:val="28"/>
        </w:rPr>
        <w:t>Развитие</w:t>
      </w:r>
      <w:r w:rsidRPr="007140B4">
        <w:rPr>
          <w:b w:val="0"/>
          <w:bCs/>
          <w:szCs w:val="28"/>
        </w:rPr>
        <w:t xml:space="preserve"> </w:t>
      </w:r>
      <w:r w:rsidR="00DA2B99" w:rsidRPr="007140B4">
        <w:rPr>
          <w:b w:val="0"/>
          <w:bCs/>
          <w:szCs w:val="28"/>
        </w:rPr>
        <w:t>—</w:t>
      </w:r>
      <w:r w:rsidRPr="007140B4">
        <w:rPr>
          <w:b w:val="0"/>
          <w:bCs/>
          <w:szCs w:val="28"/>
        </w:rPr>
        <w:t xml:space="preserve"> процесс постепенного и прогрессивного роста, изменения и улучшения в определенной области. </w:t>
      </w:r>
      <w:r w:rsidR="001B023C" w:rsidRPr="007140B4">
        <w:rPr>
          <w:b w:val="0"/>
          <w:bCs/>
          <w:szCs w:val="28"/>
        </w:rPr>
        <w:t>В контексте математического образования</w:t>
      </w:r>
      <w:r w:rsidRPr="007140B4">
        <w:rPr>
          <w:b w:val="0"/>
          <w:bCs/>
          <w:szCs w:val="28"/>
        </w:rPr>
        <w:t xml:space="preserve"> развитие относится к прогрессивному усвоению математических навыков, пониманию концепций и решению сложных математических задач.</w:t>
      </w:r>
    </w:p>
    <w:p w14:paraId="6D63F0D0" w14:textId="0457AF9A" w:rsidR="009E005F" w:rsidRPr="007140B4" w:rsidRDefault="009E005F" w:rsidP="00E323CA">
      <w:pPr>
        <w:pStyle w:val="a4"/>
        <w:ind w:firstLine="567"/>
        <w:jc w:val="both"/>
        <w:rPr>
          <w:b w:val="0"/>
          <w:bCs/>
          <w:szCs w:val="28"/>
        </w:rPr>
      </w:pPr>
      <w:r w:rsidRPr="007140B4">
        <w:rPr>
          <w:szCs w:val="28"/>
        </w:rPr>
        <w:t>Система учебных заданий</w:t>
      </w:r>
      <w:r w:rsidRPr="007140B4">
        <w:rPr>
          <w:b w:val="0"/>
          <w:bCs/>
          <w:szCs w:val="28"/>
        </w:rPr>
        <w:t xml:space="preserve"> </w:t>
      </w:r>
      <w:r w:rsidR="00DA2B99" w:rsidRPr="007140B4">
        <w:rPr>
          <w:b w:val="0"/>
          <w:bCs/>
          <w:szCs w:val="28"/>
        </w:rPr>
        <w:t>—</w:t>
      </w:r>
      <w:r w:rsidRPr="007140B4">
        <w:rPr>
          <w:b w:val="0"/>
          <w:bCs/>
          <w:szCs w:val="28"/>
        </w:rPr>
        <w:t xml:space="preserve"> упорядоченный набор задач и упражнений, разработанных для обучения и развития учащихся в конкретной области знаний, в данном случае в математике. Система учебных заданий обычно включает разнообразные типы задач, постепенно усложняющиеся и предоставляющие возможность применения различных математических навыков.</w:t>
      </w:r>
    </w:p>
    <w:p w14:paraId="427BF454" w14:textId="1CE497E2" w:rsidR="009E005F" w:rsidRPr="007140B4" w:rsidRDefault="009E005F" w:rsidP="00E323CA">
      <w:pPr>
        <w:pStyle w:val="a4"/>
        <w:ind w:firstLine="567"/>
        <w:jc w:val="both"/>
        <w:rPr>
          <w:b w:val="0"/>
          <w:bCs/>
          <w:szCs w:val="28"/>
        </w:rPr>
      </w:pPr>
      <w:r w:rsidRPr="007140B4">
        <w:rPr>
          <w:szCs w:val="28"/>
        </w:rPr>
        <w:t xml:space="preserve">Математическая деятельность </w:t>
      </w:r>
      <w:r w:rsidR="00DA2B99" w:rsidRPr="007140B4">
        <w:rPr>
          <w:b w:val="0"/>
          <w:bCs/>
          <w:szCs w:val="28"/>
        </w:rPr>
        <w:t>—</w:t>
      </w:r>
      <w:r w:rsidRPr="007140B4">
        <w:rPr>
          <w:szCs w:val="28"/>
        </w:rPr>
        <w:t xml:space="preserve"> </w:t>
      </w:r>
      <w:r w:rsidRPr="007140B4">
        <w:rPr>
          <w:b w:val="0"/>
          <w:bCs/>
          <w:szCs w:val="28"/>
        </w:rPr>
        <w:t>процесс активного взаимодействия учащегося с математическими объектами, задачами и концепциями. Она включает в себя исследование, анализ, решение задач, применение математических методов и обсуждение математических идей. Математическая деятельность способствует углубленному пониманию математических концепций и развитию навыков решения задач.</w:t>
      </w:r>
    </w:p>
    <w:p w14:paraId="72D2E855" w14:textId="55EF19A1" w:rsidR="009E005F" w:rsidRPr="007140B4" w:rsidRDefault="009E005F" w:rsidP="00E323CA">
      <w:pPr>
        <w:pStyle w:val="a4"/>
        <w:ind w:firstLine="567"/>
        <w:jc w:val="both"/>
        <w:rPr>
          <w:b w:val="0"/>
          <w:bCs/>
          <w:szCs w:val="28"/>
        </w:rPr>
      </w:pPr>
      <w:r w:rsidRPr="007140B4">
        <w:rPr>
          <w:szCs w:val="28"/>
        </w:rPr>
        <w:t>Творческая деятельность</w:t>
      </w:r>
      <w:r w:rsidRPr="007140B4">
        <w:rPr>
          <w:b w:val="0"/>
          <w:bCs/>
          <w:szCs w:val="28"/>
        </w:rPr>
        <w:t xml:space="preserve"> </w:t>
      </w:r>
      <w:r w:rsidR="00DA2B99" w:rsidRPr="007140B4">
        <w:rPr>
          <w:b w:val="0"/>
          <w:bCs/>
          <w:szCs w:val="28"/>
        </w:rPr>
        <w:t>—</w:t>
      </w:r>
      <w:r w:rsidR="00DE522C" w:rsidRPr="007140B4">
        <w:rPr>
          <w:b w:val="0"/>
          <w:bCs/>
          <w:szCs w:val="28"/>
        </w:rPr>
        <w:t xml:space="preserve"> </w:t>
      </w:r>
      <w:r w:rsidRPr="007140B4">
        <w:rPr>
          <w:b w:val="0"/>
          <w:bCs/>
          <w:szCs w:val="28"/>
        </w:rPr>
        <w:t>процесс, в ходе которого учащиеся проявляют свободу мысли, оригинальность и новаторство в решении задач и создании математических конструкций. Творческая деятельность в математике включает поиск нестандартных решений, исследование новых подходов и создание оригинальных математических моделей. Она способствует развитию креативности, инновационности и глубокого понимания математических концепций.</w:t>
      </w:r>
    </w:p>
    <w:p w14:paraId="7E8291CF" w14:textId="536F1202" w:rsidR="009E005F" w:rsidRPr="007140B4" w:rsidRDefault="00C37113" w:rsidP="00E323CA">
      <w:pPr>
        <w:pStyle w:val="a4"/>
        <w:ind w:firstLine="567"/>
        <w:jc w:val="both"/>
        <w:rPr>
          <w:b w:val="0"/>
          <w:bCs/>
          <w:szCs w:val="28"/>
        </w:rPr>
      </w:pPr>
      <w:r w:rsidRPr="007140B4">
        <w:rPr>
          <w:szCs w:val="28"/>
        </w:rPr>
        <w:t>Творческие учебные задания</w:t>
      </w:r>
      <w:r w:rsidRPr="007140B4">
        <w:rPr>
          <w:b w:val="0"/>
          <w:bCs/>
          <w:szCs w:val="28"/>
        </w:rPr>
        <w:t xml:space="preserve"> — это задания, которые требуют от учащихся применения креативного мышления, воображения и инновационного подхода к решению проблем. Такие задания направлены на развитие нестандартного мышления, навыков самовыражения и творческого потенциала. Они могут включать разнообразные активности, которые побуждают студентов выходить за рамки традиционного мышления и применять знания на практике.</w:t>
      </w:r>
    </w:p>
    <w:p w14:paraId="50D4DDF1" w14:textId="2EDA0168" w:rsidR="009E7F72" w:rsidRPr="007140B4" w:rsidRDefault="004B5631" w:rsidP="00414A03">
      <w:pPr>
        <w:spacing w:after="160" w:line="259" w:lineRule="auto"/>
        <w:jc w:val="center"/>
        <w:rPr>
          <w:b/>
          <w:bCs/>
          <w:sz w:val="28"/>
          <w:szCs w:val="28"/>
          <w:lang w:val="en-US"/>
        </w:rPr>
      </w:pPr>
      <w:r>
        <w:rPr>
          <w:b/>
          <w:bCs/>
          <w:sz w:val="28"/>
          <w:szCs w:val="28"/>
        </w:rPr>
        <w:lastRenderedPageBreak/>
        <w:t>С</w:t>
      </w:r>
      <w:r w:rsidR="009E7F72" w:rsidRPr="007140B4">
        <w:rPr>
          <w:b/>
          <w:bCs/>
          <w:sz w:val="28"/>
          <w:szCs w:val="28"/>
        </w:rPr>
        <w:t>ПИСОК</w:t>
      </w:r>
      <w:r w:rsidR="009E7F72" w:rsidRPr="007140B4">
        <w:rPr>
          <w:b/>
          <w:bCs/>
          <w:sz w:val="28"/>
          <w:szCs w:val="28"/>
          <w:lang w:val="en-US"/>
        </w:rPr>
        <w:t xml:space="preserve"> </w:t>
      </w:r>
      <w:r w:rsidR="009E7F72" w:rsidRPr="007140B4">
        <w:rPr>
          <w:b/>
          <w:bCs/>
          <w:sz w:val="28"/>
          <w:szCs w:val="28"/>
        </w:rPr>
        <w:t>СОКРАЩЕНИЙ</w:t>
      </w:r>
      <w:r w:rsidR="009E7F72" w:rsidRPr="007140B4">
        <w:rPr>
          <w:b/>
          <w:bCs/>
          <w:sz w:val="28"/>
          <w:szCs w:val="28"/>
          <w:lang w:val="en-US"/>
        </w:rPr>
        <w:t xml:space="preserve"> </w:t>
      </w:r>
      <w:r w:rsidR="009E7F72" w:rsidRPr="007140B4">
        <w:rPr>
          <w:b/>
          <w:bCs/>
          <w:sz w:val="28"/>
          <w:szCs w:val="28"/>
        </w:rPr>
        <w:t>И</w:t>
      </w:r>
      <w:r w:rsidR="009E7F72" w:rsidRPr="007140B4">
        <w:rPr>
          <w:b/>
          <w:bCs/>
          <w:sz w:val="28"/>
          <w:szCs w:val="28"/>
          <w:lang w:val="en-US"/>
        </w:rPr>
        <w:t xml:space="preserve"> </w:t>
      </w:r>
      <w:r w:rsidR="009E7F72" w:rsidRPr="007140B4">
        <w:rPr>
          <w:b/>
          <w:bCs/>
          <w:sz w:val="28"/>
          <w:szCs w:val="28"/>
        </w:rPr>
        <w:t>ОБОЗНАЧЕНИЙ</w:t>
      </w:r>
    </w:p>
    <w:p w14:paraId="3F0D40E2" w14:textId="77777777" w:rsidR="009E7F72" w:rsidRPr="007140B4" w:rsidRDefault="009E7F72" w:rsidP="00F54CC6">
      <w:pPr>
        <w:pStyle w:val="a4"/>
        <w:rPr>
          <w:szCs w:val="28"/>
          <w:lang w:val="en-US"/>
        </w:rPr>
      </w:pPr>
    </w:p>
    <w:p w14:paraId="42418958" w14:textId="32A0E983" w:rsidR="009E7F72" w:rsidRPr="007140B4" w:rsidRDefault="009E7F72" w:rsidP="002616D4">
      <w:pPr>
        <w:pStyle w:val="a4"/>
        <w:tabs>
          <w:tab w:val="left" w:pos="4253"/>
          <w:tab w:val="left" w:pos="4536"/>
        </w:tabs>
        <w:ind w:left="3828" w:hanging="3119"/>
        <w:rPr>
          <w:b w:val="0"/>
          <w:bCs/>
          <w:szCs w:val="28"/>
          <w:lang w:val="en-US"/>
        </w:rPr>
      </w:pPr>
      <w:r w:rsidRPr="007140B4">
        <w:rPr>
          <w:b w:val="0"/>
          <w:bCs/>
          <w:szCs w:val="28"/>
          <w:lang w:val="en-US"/>
        </w:rPr>
        <w:t xml:space="preserve">IBM SPSS </w:t>
      </w:r>
      <w:r w:rsidR="00AC68B2" w:rsidRPr="007140B4">
        <w:rPr>
          <w:b w:val="0"/>
          <w:bCs/>
          <w:szCs w:val="28"/>
          <w:lang w:val="en-US"/>
        </w:rPr>
        <w:t>STATISTICS</w:t>
      </w:r>
      <w:r w:rsidR="002616D4">
        <w:rPr>
          <w:b w:val="0"/>
          <w:bCs/>
          <w:szCs w:val="28"/>
          <w:lang w:val="kk-KZ"/>
        </w:rPr>
        <w:t xml:space="preserve"> </w:t>
      </w:r>
      <w:r w:rsidR="00AC68B2" w:rsidRPr="007140B4">
        <w:rPr>
          <w:b w:val="0"/>
          <w:bCs/>
          <w:szCs w:val="28"/>
          <w:lang w:val="en-US"/>
        </w:rPr>
        <w:t xml:space="preserve"> </w:t>
      </w:r>
      <w:r w:rsidR="00CC5D7B" w:rsidRPr="00CC5D7B">
        <w:rPr>
          <w:b w:val="0"/>
          <w:bCs/>
          <w:szCs w:val="28"/>
          <w:lang w:val="en-US"/>
        </w:rPr>
        <w:t xml:space="preserve">– </w:t>
      </w:r>
      <w:r w:rsidR="00FC260C" w:rsidRPr="007140B4">
        <w:rPr>
          <w:b w:val="0"/>
          <w:bCs/>
          <w:szCs w:val="28"/>
          <w:lang w:val="en-US"/>
        </w:rPr>
        <w:t xml:space="preserve"> International Business Machines Statistical Package for the Social Sciences</w:t>
      </w:r>
    </w:p>
    <w:p w14:paraId="14CDA061" w14:textId="4AC0E45C" w:rsidR="009E7F72" w:rsidRPr="007140B4" w:rsidRDefault="009E7F72" w:rsidP="00F54CC6">
      <w:pPr>
        <w:pStyle w:val="a4"/>
        <w:rPr>
          <w:b w:val="0"/>
          <w:bCs/>
          <w:szCs w:val="28"/>
        </w:rPr>
      </w:pPr>
      <w:r w:rsidRPr="007140B4">
        <w:rPr>
          <w:b w:val="0"/>
          <w:bCs/>
          <w:szCs w:val="28"/>
        </w:rPr>
        <w:t xml:space="preserve">ЭВМ </w:t>
      </w:r>
      <w:r w:rsidR="002616D4">
        <w:rPr>
          <w:b w:val="0"/>
          <w:bCs/>
          <w:szCs w:val="28"/>
          <w:lang w:val="kk-KZ"/>
        </w:rPr>
        <w:t xml:space="preserve">     </w:t>
      </w:r>
      <w:r w:rsidR="002616D4">
        <w:rPr>
          <w:b w:val="0"/>
          <w:bCs/>
          <w:szCs w:val="28"/>
          <w:lang w:val="kk-KZ"/>
        </w:rPr>
        <w:tab/>
      </w:r>
      <w:r w:rsidR="002616D4">
        <w:rPr>
          <w:b w:val="0"/>
          <w:bCs/>
          <w:szCs w:val="28"/>
          <w:lang w:val="kk-KZ"/>
        </w:rPr>
        <w:tab/>
      </w:r>
      <w:r w:rsidR="002616D4">
        <w:rPr>
          <w:b w:val="0"/>
          <w:bCs/>
          <w:szCs w:val="28"/>
          <w:lang w:val="kk-KZ"/>
        </w:rPr>
        <w:tab/>
        <w:t xml:space="preserve"> </w:t>
      </w:r>
      <w:r w:rsidRPr="007140B4">
        <w:rPr>
          <w:b w:val="0"/>
          <w:bCs/>
          <w:szCs w:val="28"/>
        </w:rPr>
        <w:t>– электронно-вычислительная машина</w:t>
      </w:r>
    </w:p>
    <w:p w14:paraId="0D976374" w14:textId="5E35A326" w:rsidR="009E7F72" w:rsidRPr="007140B4" w:rsidRDefault="009E7F72" w:rsidP="00F54CC6">
      <w:pPr>
        <w:pStyle w:val="a4"/>
        <w:rPr>
          <w:b w:val="0"/>
          <w:bCs/>
          <w:szCs w:val="28"/>
        </w:rPr>
      </w:pPr>
      <w:r w:rsidRPr="007140B4">
        <w:rPr>
          <w:b w:val="0"/>
          <w:bCs/>
          <w:szCs w:val="28"/>
        </w:rPr>
        <w:t>Э</w:t>
      </w:r>
      <w:r w:rsidR="00B426A2" w:rsidRPr="007140B4">
        <w:rPr>
          <w:b w:val="0"/>
          <w:bCs/>
          <w:szCs w:val="28"/>
        </w:rPr>
        <w:t>К</w:t>
      </w:r>
      <w:r w:rsidRPr="007140B4">
        <w:rPr>
          <w:b w:val="0"/>
          <w:bCs/>
          <w:szCs w:val="28"/>
        </w:rPr>
        <w:t xml:space="preserve">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Pr="007140B4">
        <w:rPr>
          <w:b w:val="0"/>
          <w:bCs/>
          <w:szCs w:val="28"/>
        </w:rPr>
        <w:t>– экспериментальн</w:t>
      </w:r>
      <w:r w:rsidR="00B426A2" w:rsidRPr="007140B4">
        <w:rPr>
          <w:b w:val="0"/>
          <w:bCs/>
          <w:szCs w:val="28"/>
        </w:rPr>
        <w:t>ый класс</w:t>
      </w:r>
    </w:p>
    <w:p w14:paraId="27EF4CC5" w14:textId="4FD5F570" w:rsidR="009E7F72" w:rsidRPr="007140B4" w:rsidRDefault="009E7F72" w:rsidP="00F54CC6">
      <w:pPr>
        <w:pStyle w:val="a4"/>
        <w:rPr>
          <w:b w:val="0"/>
          <w:bCs/>
          <w:szCs w:val="28"/>
        </w:rPr>
      </w:pPr>
      <w:r w:rsidRPr="007140B4">
        <w:rPr>
          <w:b w:val="0"/>
          <w:bCs/>
          <w:szCs w:val="28"/>
        </w:rPr>
        <w:t>К</w:t>
      </w:r>
      <w:r w:rsidR="00B426A2" w:rsidRPr="007140B4">
        <w:rPr>
          <w:b w:val="0"/>
          <w:bCs/>
          <w:szCs w:val="28"/>
        </w:rPr>
        <w:t>К</w:t>
      </w:r>
      <w:r w:rsidRPr="007140B4">
        <w:rPr>
          <w:b w:val="0"/>
          <w:bCs/>
          <w:szCs w:val="28"/>
        </w:rPr>
        <w:t xml:space="preserve">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Pr="007140B4">
        <w:rPr>
          <w:b w:val="0"/>
          <w:bCs/>
          <w:szCs w:val="28"/>
        </w:rPr>
        <w:t>– контрольн</w:t>
      </w:r>
      <w:r w:rsidR="00B426A2" w:rsidRPr="007140B4">
        <w:rPr>
          <w:b w:val="0"/>
          <w:bCs/>
          <w:szCs w:val="28"/>
        </w:rPr>
        <w:t>ый класс</w:t>
      </w:r>
    </w:p>
    <w:p w14:paraId="4214771F" w14:textId="46CD5F83" w:rsidR="009E7F72" w:rsidRPr="007140B4" w:rsidRDefault="00414447" w:rsidP="00F54CC6">
      <w:pPr>
        <w:pStyle w:val="a4"/>
        <w:rPr>
          <w:b w:val="0"/>
          <w:bCs/>
          <w:szCs w:val="28"/>
        </w:rPr>
      </w:pPr>
      <w:r w:rsidRPr="007140B4">
        <w:rPr>
          <w:b w:val="0"/>
          <w:bCs/>
          <w:szCs w:val="28"/>
          <w:lang w:val="kk-KZ"/>
        </w:rPr>
        <w:t xml:space="preserve">СРЗ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Pr="007140B4">
        <w:rPr>
          <w:b w:val="0"/>
          <w:bCs/>
          <w:szCs w:val="28"/>
        </w:rPr>
        <w:t>– способность решать задачи</w:t>
      </w:r>
    </w:p>
    <w:p w14:paraId="501C86E7" w14:textId="50040F57" w:rsidR="009E7F72" w:rsidRPr="00F66B18" w:rsidRDefault="00414447" w:rsidP="00F54CC6">
      <w:pPr>
        <w:pStyle w:val="a4"/>
        <w:rPr>
          <w:b w:val="0"/>
          <w:bCs/>
          <w:szCs w:val="28"/>
          <w:lang w:val="en-US"/>
        </w:rPr>
      </w:pPr>
      <w:r w:rsidRPr="007140B4">
        <w:rPr>
          <w:b w:val="0"/>
          <w:bCs/>
          <w:szCs w:val="28"/>
        </w:rPr>
        <w:t>ЭРЗ</w:t>
      </w:r>
      <w:r w:rsidRPr="00F66B18">
        <w:rPr>
          <w:b w:val="0"/>
          <w:bCs/>
          <w:szCs w:val="28"/>
          <w:lang w:val="en-US"/>
        </w:rPr>
        <w:t xml:space="preserve">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Pr="00F66B18">
        <w:rPr>
          <w:b w:val="0"/>
          <w:bCs/>
          <w:szCs w:val="28"/>
          <w:lang w:val="en-US"/>
        </w:rPr>
        <w:t xml:space="preserve">– </w:t>
      </w:r>
      <w:r w:rsidRPr="007140B4">
        <w:rPr>
          <w:b w:val="0"/>
          <w:bCs/>
          <w:szCs w:val="28"/>
        </w:rPr>
        <w:t>эффективность</w:t>
      </w:r>
      <w:r w:rsidRPr="00F66B18">
        <w:rPr>
          <w:b w:val="0"/>
          <w:bCs/>
          <w:szCs w:val="28"/>
          <w:lang w:val="en-US"/>
        </w:rPr>
        <w:t xml:space="preserve"> </w:t>
      </w:r>
      <w:r w:rsidRPr="007140B4">
        <w:rPr>
          <w:b w:val="0"/>
          <w:bCs/>
          <w:szCs w:val="28"/>
        </w:rPr>
        <w:t>решения</w:t>
      </w:r>
      <w:r w:rsidRPr="00F66B18">
        <w:rPr>
          <w:b w:val="0"/>
          <w:bCs/>
          <w:szCs w:val="28"/>
          <w:lang w:val="en-US"/>
        </w:rPr>
        <w:t xml:space="preserve"> </w:t>
      </w:r>
      <w:r w:rsidRPr="007140B4">
        <w:rPr>
          <w:b w:val="0"/>
          <w:bCs/>
          <w:szCs w:val="28"/>
        </w:rPr>
        <w:t>задач</w:t>
      </w:r>
    </w:p>
    <w:p w14:paraId="469430CE" w14:textId="75B5EB2E" w:rsidR="009E7F72" w:rsidRPr="00F66B18" w:rsidRDefault="009E7F72" w:rsidP="00F54CC6">
      <w:pPr>
        <w:pStyle w:val="a4"/>
        <w:rPr>
          <w:b w:val="0"/>
          <w:bCs/>
          <w:szCs w:val="28"/>
          <w:lang w:val="en-US"/>
        </w:rPr>
      </w:pPr>
      <w:r w:rsidRPr="007140B4">
        <w:rPr>
          <w:b w:val="0"/>
          <w:bCs/>
          <w:szCs w:val="28"/>
          <w:lang w:val="en-US"/>
        </w:rPr>
        <w:t>RME</w:t>
      </w:r>
      <w:r w:rsidRPr="00F66B18">
        <w:rPr>
          <w:b w:val="0"/>
          <w:bCs/>
          <w:szCs w:val="28"/>
          <w:lang w:val="en-US"/>
        </w:rPr>
        <w:t xml:space="preserve">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00CC5D7B" w:rsidRPr="00F66B18">
        <w:rPr>
          <w:b w:val="0"/>
          <w:bCs/>
          <w:szCs w:val="28"/>
          <w:lang w:val="en-US"/>
        </w:rPr>
        <w:t xml:space="preserve">– </w:t>
      </w:r>
      <w:r w:rsidR="00414447" w:rsidRPr="00F66B18">
        <w:rPr>
          <w:b w:val="0"/>
          <w:bCs/>
          <w:szCs w:val="28"/>
          <w:lang w:val="en-US"/>
        </w:rPr>
        <w:t xml:space="preserve"> </w:t>
      </w:r>
      <w:r w:rsidRPr="007140B4">
        <w:rPr>
          <w:b w:val="0"/>
          <w:bCs/>
          <w:szCs w:val="28"/>
          <w:lang w:val="en-US"/>
        </w:rPr>
        <w:t>Realistic</w:t>
      </w:r>
      <w:r w:rsidRPr="00F66B18">
        <w:rPr>
          <w:b w:val="0"/>
          <w:bCs/>
          <w:szCs w:val="28"/>
          <w:lang w:val="en-US"/>
        </w:rPr>
        <w:t xml:space="preserve"> </w:t>
      </w:r>
      <w:r w:rsidRPr="007140B4">
        <w:rPr>
          <w:b w:val="0"/>
          <w:bCs/>
          <w:szCs w:val="28"/>
          <w:lang w:val="en-US"/>
        </w:rPr>
        <w:t>Mathematics</w:t>
      </w:r>
      <w:r w:rsidRPr="00F66B18">
        <w:rPr>
          <w:b w:val="0"/>
          <w:bCs/>
          <w:szCs w:val="28"/>
          <w:lang w:val="en-US"/>
        </w:rPr>
        <w:t xml:space="preserve"> </w:t>
      </w:r>
      <w:r w:rsidRPr="007140B4">
        <w:rPr>
          <w:b w:val="0"/>
          <w:bCs/>
          <w:szCs w:val="28"/>
          <w:lang w:val="en-US"/>
        </w:rPr>
        <w:t>Education</w:t>
      </w:r>
    </w:p>
    <w:p w14:paraId="5974F251" w14:textId="498D8FF6" w:rsidR="009E7F72" w:rsidRPr="007140B4" w:rsidRDefault="009E7F72" w:rsidP="00F54CC6">
      <w:pPr>
        <w:pStyle w:val="a4"/>
        <w:rPr>
          <w:b w:val="0"/>
          <w:bCs/>
          <w:szCs w:val="28"/>
        </w:rPr>
      </w:pPr>
      <w:r w:rsidRPr="007140B4">
        <w:rPr>
          <w:b w:val="0"/>
          <w:bCs/>
          <w:szCs w:val="28"/>
        </w:rPr>
        <w:t>ЛМ</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r>
      <w:r w:rsidRPr="007140B4">
        <w:rPr>
          <w:b w:val="0"/>
          <w:bCs/>
          <w:szCs w:val="28"/>
        </w:rPr>
        <w:t xml:space="preserve"> – логическое мышление</w:t>
      </w:r>
    </w:p>
    <w:p w14:paraId="79A1250D" w14:textId="1924E1B9" w:rsidR="009E7F72" w:rsidRPr="007140B4" w:rsidRDefault="009E7F72" w:rsidP="00F54CC6">
      <w:pPr>
        <w:pStyle w:val="a4"/>
        <w:rPr>
          <w:b w:val="0"/>
          <w:bCs/>
          <w:szCs w:val="28"/>
        </w:rPr>
      </w:pPr>
      <w:r w:rsidRPr="007140B4">
        <w:rPr>
          <w:b w:val="0"/>
          <w:bCs/>
          <w:szCs w:val="28"/>
        </w:rPr>
        <w:t xml:space="preserve">КМ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Pr="007140B4">
        <w:rPr>
          <w:b w:val="0"/>
          <w:bCs/>
          <w:szCs w:val="28"/>
        </w:rPr>
        <w:t>– критическое мышление</w:t>
      </w:r>
    </w:p>
    <w:p w14:paraId="0C4F01DC" w14:textId="58784E22" w:rsidR="009E7F72" w:rsidRPr="007140B4" w:rsidRDefault="009E7F72" w:rsidP="00F54CC6">
      <w:pPr>
        <w:pStyle w:val="a4"/>
        <w:rPr>
          <w:b w:val="0"/>
          <w:bCs/>
          <w:szCs w:val="28"/>
        </w:rPr>
      </w:pPr>
      <w:r w:rsidRPr="007140B4">
        <w:rPr>
          <w:b w:val="0"/>
          <w:bCs/>
          <w:szCs w:val="28"/>
        </w:rPr>
        <w:t>ИТ</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r>
      <w:r w:rsidRPr="007140B4">
        <w:rPr>
          <w:b w:val="0"/>
          <w:bCs/>
          <w:szCs w:val="28"/>
        </w:rPr>
        <w:t xml:space="preserve"> – информационные технологии</w:t>
      </w:r>
    </w:p>
    <w:p w14:paraId="6D2B82FE" w14:textId="3A8EF39F" w:rsidR="009E7F72" w:rsidRPr="007140B4" w:rsidRDefault="009E7F72" w:rsidP="00F54CC6">
      <w:pPr>
        <w:pStyle w:val="a4"/>
        <w:rPr>
          <w:b w:val="0"/>
          <w:bCs/>
          <w:szCs w:val="28"/>
        </w:rPr>
      </w:pPr>
      <w:r w:rsidRPr="007140B4">
        <w:rPr>
          <w:b w:val="0"/>
          <w:bCs/>
          <w:szCs w:val="28"/>
        </w:rPr>
        <w:t xml:space="preserve">ДО </w:t>
      </w:r>
      <w:r w:rsidR="002616D4">
        <w:rPr>
          <w:b w:val="0"/>
          <w:bCs/>
          <w:szCs w:val="28"/>
          <w:lang w:val="kk-KZ"/>
        </w:rPr>
        <w:tab/>
      </w:r>
      <w:r w:rsidR="002616D4">
        <w:rPr>
          <w:b w:val="0"/>
          <w:bCs/>
          <w:szCs w:val="28"/>
          <w:lang w:val="kk-KZ"/>
        </w:rPr>
        <w:tab/>
      </w:r>
      <w:r w:rsidR="002616D4">
        <w:rPr>
          <w:b w:val="0"/>
          <w:bCs/>
          <w:szCs w:val="28"/>
          <w:lang w:val="kk-KZ"/>
        </w:rPr>
        <w:tab/>
      </w:r>
      <w:r w:rsidR="002616D4">
        <w:rPr>
          <w:b w:val="0"/>
          <w:bCs/>
          <w:szCs w:val="28"/>
          <w:lang w:val="kk-KZ"/>
        </w:rPr>
        <w:tab/>
        <w:t xml:space="preserve"> </w:t>
      </w:r>
      <w:r w:rsidRPr="007140B4">
        <w:rPr>
          <w:b w:val="0"/>
          <w:bCs/>
          <w:szCs w:val="28"/>
        </w:rPr>
        <w:t>– дистанционное обучение</w:t>
      </w:r>
    </w:p>
    <w:p w14:paraId="1A370327" w14:textId="541EBEEA" w:rsidR="009E7F72" w:rsidRPr="007140B4" w:rsidRDefault="009E7F72" w:rsidP="002616D4">
      <w:pPr>
        <w:pStyle w:val="a4"/>
        <w:tabs>
          <w:tab w:val="left" w:pos="3969"/>
        </w:tabs>
        <w:rPr>
          <w:b w:val="0"/>
          <w:bCs/>
          <w:szCs w:val="28"/>
        </w:rPr>
      </w:pPr>
      <w:r w:rsidRPr="007140B4">
        <w:rPr>
          <w:b w:val="0"/>
          <w:bCs/>
          <w:szCs w:val="28"/>
        </w:rPr>
        <w:t xml:space="preserve">РО </w:t>
      </w:r>
      <w:r w:rsidR="002616D4">
        <w:rPr>
          <w:b w:val="0"/>
          <w:bCs/>
          <w:szCs w:val="28"/>
          <w:lang w:val="kk-KZ"/>
        </w:rPr>
        <w:t xml:space="preserve">                                   </w:t>
      </w:r>
      <w:r w:rsidRPr="007140B4">
        <w:rPr>
          <w:b w:val="0"/>
          <w:bCs/>
          <w:szCs w:val="28"/>
        </w:rPr>
        <w:t>– результат обучения</w:t>
      </w:r>
    </w:p>
    <w:p w14:paraId="7042E4DA" w14:textId="77777777" w:rsidR="009E7F72" w:rsidRPr="007140B4" w:rsidRDefault="009E7F72" w:rsidP="00F54CC6">
      <w:pPr>
        <w:pStyle w:val="a4"/>
        <w:rPr>
          <w:szCs w:val="28"/>
        </w:rPr>
      </w:pPr>
    </w:p>
    <w:p w14:paraId="61116A4A" w14:textId="77777777" w:rsidR="009E7F72" w:rsidRPr="007140B4" w:rsidRDefault="009E7F72" w:rsidP="00F54CC6">
      <w:pPr>
        <w:pStyle w:val="a4"/>
        <w:rPr>
          <w:szCs w:val="28"/>
        </w:rPr>
      </w:pPr>
    </w:p>
    <w:p w14:paraId="291E0CBC" w14:textId="77777777" w:rsidR="009E7F72" w:rsidRPr="007140B4" w:rsidRDefault="009E7F72" w:rsidP="00F54CC6">
      <w:pPr>
        <w:pStyle w:val="a4"/>
        <w:rPr>
          <w:szCs w:val="28"/>
        </w:rPr>
      </w:pPr>
    </w:p>
    <w:p w14:paraId="76D89DDB" w14:textId="77777777" w:rsidR="009E7F72" w:rsidRPr="007140B4" w:rsidRDefault="009E7F72" w:rsidP="00F54CC6">
      <w:pPr>
        <w:pStyle w:val="a4"/>
        <w:rPr>
          <w:szCs w:val="28"/>
        </w:rPr>
      </w:pPr>
    </w:p>
    <w:p w14:paraId="2555D933" w14:textId="77777777" w:rsidR="009E7F72" w:rsidRPr="007140B4" w:rsidRDefault="009E7F72" w:rsidP="00F54CC6">
      <w:pPr>
        <w:pStyle w:val="a4"/>
        <w:rPr>
          <w:szCs w:val="28"/>
        </w:rPr>
      </w:pPr>
    </w:p>
    <w:p w14:paraId="5B0F687D" w14:textId="77777777" w:rsidR="00F54CC6" w:rsidRPr="007140B4" w:rsidRDefault="00F54CC6" w:rsidP="00F54CC6">
      <w:pPr>
        <w:pStyle w:val="a4"/>
        <w:rPr>
          <w:szCs w:val="28"/>
        </w:rPr>
      </w:pPr>
    </w:p>
    <w:p w14:paraId="4B42B8D7" w14:textId="77777777" w:rsidR="00E44284" w:rsidRPr="007140B4" w:rsidRDefault="00E44284" w:rsidP="00F54CC6">
      <w:pPr>
        <w:pStyle w:val="a4"/>
        <w:rPr>
          <w:szCs w:val="28"/>
        </w:rPr>
      </w:pPr>
    </w:p>
    <w:p w14:paraId="1D9985E6" w14:textId="77777777" w:rsidR="00F54CC6" w:rsidRPr="007140B4" w:rsidRDefault="00F54CC6" w:rsidP="00F54CC6">
      <w:pPr>
        <w:pStyle w:val="a4"/>
        <w:rPr>
          <w:szCs w:val="28"/>
        </w:rPr>
      </w:pPr>
    </w:p>
    <w:p w14:paraId="4B4D1094" w14:textId="77777777" w:rsidR="00F54CC6" w:rsidRPr="007140B4" w:rsidRDefault="00F54CC6" w:rsidP="00F54CC6">
      <w:pPr>
        <w:pStyle w:val="a4"/>
        <w:rPr>
          <w:szCs w:val="28"/>
        </w:rPr>
      </w:pPr>
    </w:p>
    <w:p w14:paraId="1E27E7C2" w14:textId="77777777" w:rsidR="00F54CC6" w:rsidRPr="007140B4" w:rsidRDefault="00F54CC6" w:rsidP="00F54CC6">
      <w:pPr>
        <w:pStyle w:val="a4"/>
        <w:rPr>
          <w:szCs w:val="28"/>
        </w:rPr>
      </w:pPr>
    </w:p>
    <w:p w14:paraId="2C1EA86A" w14:textId="77777777" w:rsidR="00F54CC6" w:rsidRPr="007140B4" w:rsidRDefault="00F54CC6" w:rsidP="00F54CC6">
      <w:pPr>
        <w:pStyle w:val="a4"/>
        <w:rPr>
          <w:szCs w:val="28"/>
        </w:rPr>
      </w:pPr>
    </w:p>
    <w:p w14:paraId="51E091CD" w14:textId="77777777" w:rsidR="00F54CC6" w:rsidRPr="007140B4" w:rsidRDefault="00F54CC6" w:rsidP="00F54CC6">
      <w:pPr>
        <w:pStyle w:val="a4"/>
        <w:rPr>
          <w:szCs w:val="28"/>
        </w:rPr>
      </w:pPr>
    </w:p>
    <w:p w14:paraId="38DA44FD" w14:textId="77777777" w:rsidR="00F54CC6" w:rsidRPr="007140B4" w:rsidRDefault="00F54CC6" w:rsidP="00F54CC6">
      <w:pPr>
        <w:pStyle w:val="a4"/>
        <w:rPr>
          <w:szCs w:val="28"/>
        </w:rPr>
      </w:pPr>
    </w:p>
    <w:p w14:paraId="08175E53" w14:textId="77777777" w:rsidR="00F54CC6" w:rsidRPr="007140B4" w:rsidRDefault="00F54CC6" w:rsidP="00F54CC6">
      <w:pPr>
        <w:pStyle w:val="a4"/>
        <w:rPr>
          <w:szCs w:val="28"/>
        </w:rPr>
      </w:pPr>
    </w:p>
    <w:p w14:paraId="6A79BFB2" w14:textId="77777777" w:rsidR="00F54CC6" w:rsidRPr="007140B4" w:rsidRDefault="00F54CC6" w:rsidP="00F54CC6">
      <w:pPr>
        <w:pStyle w:val="a4"/>
        <w:rPr>
          <w:szCs w:val="28"/>
        </w:rPr>
      </w:pPr>
    </w:p>
    <w:p w14:paraId="536CC65C" w14:textId="77777777" w:rsidR="00F54CC6" w:rsidRPr="007140B4" w:rsidRDefault="00F54CC6" w:rsidP="00F54CC6">
      <w:pPr>
        <w:pStyle w:val="a4"/>
        <w:rPr>
          <w:szCs w:val="28"/>
        </w:rPr>
      </w:pPr>
    </w:p>
    <w:p w14:paraId="74851B3A" w14:textId="77777777" w:rsidR="00F54CC6" w:rsidRPr="007140B4" w:rsidRDefault="00F54CC6" w:rsidP="00F54CC6">
      <w:pPr>
        <w:pStyle w:val="a4"/>
        <w:rPr>
          <w:szCs w:val="28"/>
        </w:rPr>
      </w:pPr>
    </w:p>
    <w:p w14:paraId="107651C4" w14:textId="77777777" w:rsidR="00F54CC6" w:rsidRPr="007140B4" w:rsidRDefault="00F54CC6" w:rsidP="00F54CC6">
      <w:pPr>
        <w:pStyle w:val="a4"/>
        <w:rPr>
          <w:szCs w:val="28"/>
        </w:rPr>
      </w:pPr>
    </w:p>
    <w:p w14:paraId="6FA292CD" w14:textId="77777777" w:rsidR="00F54CC6" w:rsidRPr="007140B4" w:rsidRDefault="00F54CC6" w:rsidP="00F54CC6">
      <w:pPr>
        <w:pStyle w:val="a4"/>
        <w:rPr>
          <w:szCs w:val="28"/>
        </w:rPr>
      </w:pPr>
    </w:p>
    <w:p w14:paraId="0EC7BB0E" w14:textId="77777777" w:rsidR="00F54CC6" w:rsidRPr="007140B4" w:rsidRDefault="00F54CC6" w:rsidP="00F54CC6">
      <w:pPr>
        <w:pStyle w:val="a4"/>
        <w:rPr>
          <w:szCs w:val="28"/>
        </w:rPr>
      </w:pPr>
    </w:p>
    <w:p w14:paraId="34C58AD7" w14:textId="77777777" w:rsidR="00F54CC6" w:rsidRPr="007140B4" w:rsidRDefault="00F54CC6" w:rsidP="00F54CC6">
      <w:pPr>
        <w:pStyle w:val="a4"/>
        <w:rPr>
          <w:szCs w:val="28"/>
        </w:rPr>
      </w:pPr>
    </w:p>
    <w:p w14:paraId="67E37325" w14:textId="77777777" w:rsidR="00F54CC6" w:rsidRPr="007140B4" w:rsidRDefault="00F54CC6" w:rsidP="00F54CC6">
      <w:pPr>
        <w:pStyle w:val="a4"/>
        <w:rPr>
          <w:szCs w:val="28"/>
        </w:rPr>
      </w:pPr>
    </w:p>
    <w:p w14:paraId="77182E20" w14:textId="77777777" w:rsidR="00F54CC6" w:rsidRPr="007140B4" w:rsidRDefault="00F54CC6" w:rsidP="00F54CC6">
      <w:pPr>
        <w:pStyle w:val="a4"/>
        <w:rPr>
          <w:szCs w:val="28"/>
          <w:lang w:val="kk-KZ"/>
        </w:rPr>
      </w:pPr>
    </w:p>
    <w:p w14:paraId="10625A57" w14:textId="77777777" w:rsidR="00730A24" w:rsidRPr="007140B4" w:rsidRDefault="00730A24" w:rsidP="00F54CC6">
      <w:pPr>
        <w:pStyle w:val="a4"/>
        <w:rPr>
          <w:szCs w:val="28"/>
          <w:lang w:val="kk-KZ"/>
        </w:rPr>
      </w:pPr>
    </w:p>
    <w:p w14:paraId="65B4E3B4" w14:textId="77777777" w:rsidR="00730A24" w:rsidRDefault="00730A24" w:rsidP="00F54CC6">
      <w:pPr>
        <w:pStyle w:val="a4"/>
        <w:rPr>
          <w:szCs w:val="28"/>
          <w:lang w:val="kk-KZ"/>
        </w:rPr>
      </w:pPr>
    </w:p>
    <w:p w14:paraId="49008577" w14:textId="77777777" w:rsidR="00414A03" w:rsidRDefault="00414A03" w:rsidP="00F54CC6">
      <w:pPr>
        <w:pStyle w:val="a4"/>
        <w:rPr>
          <w:szCs w:val="28"/>
          <w:lang w:val="kk-KZ"/>
        </w:rPr>
      </w:pPr>
    </w:p>
    <w:p w14:paraId="340CEFD0" w14:textId="77777777" w:rsidR="00414A03" w:rsidRDefault="00414A03" w:rsidP="00F54CC6">
      <w:pPr>
        <w:pStyle w:val="a4"/>
        <w:rPr>
          <w:szCs w:val="28"/>
          <w:lang w:val="kk-KZ"/>
        </w:rPr>
      </w:pPr>
    </w:p>
    <w:p w14:paraId="6F58C046" w14:textId="77777777" w:rsidR="00414A03" w:rsidRPr="007140B4" w:rsidRDefault="00414A03" w:rsidP="00F54CC6">
      <w:pPr>
        <w:pStyle w:val="a4"/>
        <w:rPr>
          <w:szCs w:val="28"/>
          <w:lang w:val="kk-KZ"/>
        </w:rPr>
      </w:pPr>
    </w:p>
    <w:p w14:paraId="6CCA6329" w14:textId="7E198C23" w:rsidR="008F0EB0" w:rsidRDefault="008F0EB0" w:rsidP="00414A03">
      <w:pPr>
        <w:pStyle w:val="a4"/>
        <w:jc w:val="center"/>
        <w:rPr>
          <w:szCs w:val="28"/>
        </w:rPr>
      </w:pPr>
      <w:r w:rsidRPr="007140B4">
        <w:rPr>
          <w:szCs w:val="28"/>
        </w:rPr>
        <w:lastRenderedPageBreak/>
        <w:t>ВВЕДЕНИЕ</w:t>
      </w:r>
      <w:bookmarkEnd w:id="2"/>
    </w:p>
    <w:p w14:paraId="3AD522BC" w14:textId="77777777" w:rsidR="00414A03" w:rsidRPr="007140B4" w:rsidRDefault="00414A03" w:rsidP="00414A03">
      <w:pPr>
        <w:pStyle w:val="a4"/>
        <w:jc w:val="center"/>
        <w:rPr>
          <w:szCs w:val="28"/>
        </w:rPr>
      </w:pPr>
    </w:p>
    <w:p w14:paraId="7690F5BB" w14:textId="0DE80213" w:rsidR="008F0EB0" w:rsidRPr="007140B4" w:rsidRDefault="008F0EB0" w:rsidP="00F54CC6">
      <w:pPr>
        <w:pStyle w:val="a6"/>
        <w:spacing w:after="0"/>
        <w:ind w:left="0" w:firstLine="709"/>
        <w:jc w:val="both"/>
        <w:rPr>
          <w:b w:val="0"/>
          <w:bCs w:val="0"/>
          <w:sz w:val="28"/>
          <w:szCs w:val="28"/>
        </w:rPr>
      </w:pPr>
      <w:bookmarkStart w:id="4" w:name="_Hlk130203148"/>
      <w:r w:rsidRPr="007140B4">
        <w:rPr>
          <w:bCs w:val="0"/>
          <w:sz w:val="28"/>
          <w:szCs w:val="28"/>
        </w:rPr>
        <w:t>Актуальность исследования</w:t>
      </w:r>
    </w:p>
    <w:p w14:paraId="28833A4A" w14:textId="730479B1" w:rsidR="00C17605" w:rsidRDefault="00016658" w:rsidP="00E323CA">
      <w:pPr>
        <w:pStyle w:val="a4"/>
        <w:ind w:firstLine="567"/>
        <w:jc w:val="both"/>
        <w:rPr>
          <w:b w:val="0"/>
          <w:bCs/>
          <w:szCs w:val="28"/>
        </w:rPr>
      </w:pPr>
      <w:r w:rsidRPr="007140B4">
        <w:rPr>
          <w:b w:val="0"/>
          <w:bCs/>
          <w:szCs w:val="28"/>
        </w:rPr>
        <w:t>Согласно Закону Республики Казахстан "Об образовании" определены основные задачи системы образования. Одной из таких задач является подготовка учащихся к жизни в современном информационном обществе, в котором владение математическими навыками и умениями играет ключевую роль</w:t>
      </w:r>
      <w:r w:rsidR="001A41A9">
        <w:rPr>
          <w:b w:val="0"/>
          <w:bCs/>
          <w:szCs w:val="28"/>
        </w:rPr>
        <w:t xml:space="preserve"> </w:t>
      </w:r>
      <w:r w:rsidR="001A41A9" w:rsidRPr="001A41A9">
        <w:rPr>
          <w:b w:val="0"/>
          <w:bCs/>
          <w:szCs w:val="28"/>
        </w:rPr>
        <w:t>[1]</w:t>
      </w:r>
      <w:r w:rsidRPr="007140B4">
        <w:rPr>
          <w:b w:val="0"/>
          <w:bCs/>
          <w:szCs w:val="28"/>
        </w:rPr>
        <w:t xml:space="preserve">. </w:t>
      </w:r>
    </w:p>
    <w:p w14:paraId="4591324E" w14:textId="569EDBF8" w:rsidR="00C17605" w:rsidRDefault="00016658" w:rsidP="00E323CA">
      <w:pPr>
        <w:pStyle w:val="a4"/>
        <w:ind w:firstLine="567"/>
        <w:jc w:val="both"/>
        <w:rPr>
          <w:b w:val="0"/>
          <w:bCs/>
          <w:szCs w:val="28"/>
        </w:rPr>
      </w:pPr>
      <w:r w:rsidRPr="007140B4">
        <w:rPr>
          <w:b w:val="0"/>
          <w:bCs/>
          <w:szCs w:val="28"/>
        </w:rPr>
        <w:t xml:space="preserve">Также важной задачей является обеспечение качественного образования, включающего развитие не только знаний, но и умений, таких как аналитическое мышление, логическая стратегия и способность к принятию решений. </w:t>
      </w:r>
      <w:r w:rsidR="00C17605" w:rsidRPr="00C17605">
        <w:rPr>
          <w:b w:val="0"/>
          <w:bCs/>
          <w:szCs w:val="28"/>
        </w:rPr>
        <w:t>Основная цель современной образовательной политики — обеспечить качественное образование, отвечающее потребностям личности, общества и государства, сохраняя при этом его фундаментальную основу</w:t>
      </w:r>
      <w:r w:rsidR="00F66B18">
        <w:rPr>
          <w:b w:val="0"/>
          <w:bCs/>
          <w:szCs w:val="28"/>
        </w:rPr>
        <w:t xml:space="preserve"> [</w:t>
      </w:r>
      <w:r w:rsidR="001A41A9" w:rsidRPr="001A41A9">
        <w:rPr>
          <w:b w:val="0"/>
          <w:bCs/>
          <w:szCs w:val="28"/>
        </w:rPr>
        <w:t>2-4]</w:t>
      </w:r>
      <w:r w:rsidR="00C17605" w:rsidRPr="00C17605">
        <w:rPr>
          <w:b w:val="0"/>
          <w:bCs/>
          <w:szCs w:val="28"/>
        </w:rPr>
        <w:t xml:space="preserve">. </w:t>
      </w:r>
    </w:p>
    <w:p w14:paraId="6FC6DCAE" w14:textId="1705FA35" w:rsidR="00016658" w:rsidRPr="007140B4" w:rsidRDefault="00016658" w:rsidP="00E323CA">
      <w:pPr>
        <w:pStyle w:val="a4"/>
        <w:ind w:firstLine="567"/>
        <w:jc w:val="both"/>
        <w:rPr>
          <w:b w:val="0"/>
          <w:bCs/>
          <w:szCs w:val="28"/>
        </w:rPr>
      </w:pPr>
      <w:r w:rsidRPr="007140B4">
        <w:rPr>
          <w:b w:val="0"/>
          <w:bCs/>
          <w:szCs w:val="28"/>
        </w:rPr>
        <w:t xml:space="preserve">Исследование по развитию </w:t>
      </w:r>
      <w:r w:rsidR="009313D8" w:rsidRPr="007140B4">
        <w:rPr>
          <w:b w:val="0"/>
          <w:bCs/>
          <w:szCs w:val="28"/>
        </w:rPr>
        <w:t xml:space="preserve">логики и математической интуиции </w:t>
      </w:r>
      <w:r w:rsidRPr="007140B4">
        <w:rPr>
          <w:b w:val="0"/>
          <w:bCs/>
          <w:szCs w:val="28"/>
        </w:rPr>
        <w:t xml:space="preserve">напрямую соответствует этим задачам, поскольку оно способствует формированию у учащихся необходимых навыков и компетенций в области математики, что </w:t>
      </w:r>
      <w:r w:rsidR="00F66B18" w:rsidRPr="007140B4">
        <w:rPr>
          <w:b w:val="0"/>
          <w:bCs/>
          <w:szCs w:val="28"/>
        </w:rPr>
        <w:t>в итоге</w:t>
      </w:r>
      <w:r w:rsidRPr="007140B4">
        <w:rPr>
          <w:b w:val="0"/>
          <w:bCs/>
          <w:szCs w:val="28"/>
        </w:rPr>
        <w:t xml:space="preserve"> может привести к улучшению результативности обучения в системе образования Казахстана. </w:t>
      </w:r>
    </w:p>
    <w:p w14:paraId="6B5277C7" w14:textId="689B74F5" w:rsidR="00016658" w:rsidRPr="007140B4" w:rsidRDefault="00016658" w:rsidP="00E323CA">
      <w:pPr>
        <w:pStyle w:val="a4"/>
        <w:ind w:firstLine="567"/>
        <w:jc w:val="both"/>
        <w:rPr>
          <w:b w:val="0"/>
          <w:bCs/>
          <w:szCs w:val="28"/>
        </w:rPr>
      </w:pPr>
      <w:r w:rsidRPr="007140B4">
        <w:rPr>
          <w:b w:val="0"/>
          <w:bCs/>
          <w:szCs w:val="28"/>
        </w:rPr>
        <w:t>К</w:t>
      </w:r>
      <w:r w:rsidR="00DA701F" w:rsidRPr="007140B4">
        <w:rPr>
          <w:b w:val="0"/>
          <w:bCs/>
          <w:szCs w:val="28"/>
        </w:rPr>
        <w:t>.К.</w:t>
      </w:r>
      <w:r w:rsidRPr="007140B4">
        <w:rPr>
          <w:b w:val="0"/>
          <w:bCs/>
          <w:szCs w:val="28"/>
        </w:rPr>
        <w:t xml:space="preserve"> Токаев, президент Республики Казахстан, подчеркивал, что образование играет ключевую роль в развитии общества и экономики, а также в формировании гражданского общества и культурной идентичности нации.</w:t>
      </w:r>
    </w:p>
    <w:p w14:paraId="31729AC2" w14:textId="3429B48D" w:rsidR="00C37F4B" w:rsidRDefault="007E740D" w:rsidP="00E323CA">
      <w:pPr>
        <w:pStyle w:val="a4"/>
        <w:ind w:firstLine="567"/>
        <w:jc w:val="both"/>
        <w:rPr>
          <w:b w:val="0"/>
          <w:bCs/>
          <w:szCs w:val="28"/>
        </w:rPr>
      </w:pPr>
      <w:r w:rsidRPr="007140B4">
        <w:rPr>
          <w:b w:val="0"/>
          <w:bCs/>
          <w:szCs w:val="28"/>
        </w:rPr>
        <w:t>К.К.</w:t>
      </w:r>
      <w:r w:rsidR="001B023C">
        <w:rPr>
          <w:b w:val="0"/>
          <w:bCs/>
          <w:szCs w:val="28"/>
        </w:rPr>
        <w:t xml:space="preserve"> </w:t>
      </w:r>
      <w:r w:rsidR="00016658" w:rsidRPr="007140B4">
        <w:rPr>
          <w:b w:val="0"/>
          <w:bCs/>
          <w:szCs w:val="28"/>
        </w:rPr>
        <w:t>Токаев выделял необходимость современного образования, способного адаптироваться к вызовам времени и обеспечить конкурентоспособность выпускников на мировом рынке труда. Он акцентировал внимание на важности повышения качества образования, внедрения инновационных методик обучения и развития технологической базы в образовательных учреждениях.</w:t>
      </w:r>
    </w:p>
    <w:p w14:paraId="713F0C9E" w14:textId="0985F71D" w:rsidR="00C17605" w:rsidRPr="001A41A9" w:rsidRDefault="00C37F4B" w:rsidP="00E323CA">
      <w:pPr>
        <w:pStyle w:val="a4"/>
        <w:ind w:firstLine="567"/>
        <w:jc w:val="both"/>
        <w:rPr>
          <w:szCs w:val="28"/>
        </w:rPr>
      </w:pPr>
      <w:r w:rsidRPr="00C37F4B">
        <w:rPr>
          <w:b w:val="0"/>
          <w:bCs/>
          <w:szCs w:val="28"/>
        </w:rPr>
        <w:t>Т</w:t>
      </w:r>
      <w:r w:rsidR="00016658" w:rsidRPr="00C37F4B">
        <w:rPr>
          <w:b w:val="0"/>
          <w:bCs/>
          <w:szCs w:val="28"/>
        </w:rPr>
        <w:t xml:space="preserve">акие высказывания </w:t>
      </w:r>
      <w:r w:rsidR="001B023C" w:rsidRPr="00C37F4B">
        <w:rPr>
          <w:b w:val="0"/>
          <w:bCs/>
          <w:szCs w:val="28"/>
        </w:rPr>
        <w:t>К. К.</w:t>
      </w:r>
      <w:r w:rsidR="00016658" w:rsidRPr="00C37F4B">
        <w:rPr>
          <w:b w:val="0"/>
          <w:bCs/>
          <w:szCs w:val="28"/>
        </w:rPr>
        <w:t xml:space="preserve"> Токаева свидетельствуют о его стремлении к модернизации образовательной системы страны и улучшению ее качества, а также об осознании важности образования для будущего Казахстана</w:t>
      </w:r>
      <w:r w:rsidRPr="00C37F4B">
        <w:rPr>
          <w:b w:val="0"/>
          <w:bCs/>
          <w:szCs w:val="28"/>
        </w:rPr>
        <w:t xml:space="preserve"> </w:t>
      </w:r>
      <w:r w:rsidR="001A41A9" w:rsidRPr="00414A03">
        <w:rPr>
          <w:b w:val="0"/>
          <w:szCs w:val="28"/>
        </w:rPr>
        <w:t>[5].</w:t>
      </w:r>
      <w:r w:rsidR="001A41A9" w:rsidRPr="001A41A9">
        <w:rPr>
          <w:szCs w:val="28"/>
        </w:rPr>
        <w:t xml:space="preserve"> </w:t>
      </w:r>
    </w:p>
    <w:p w14:paraId="5439B203" w14:textId="0D4AE0DC" w:rsidR="00592D0E" w:rsidRPr="00592D0E" w:rsidRDefault="00DA5E44" w:rsidP="00E323CA">
      <w:pPr>
        <w:pStyle w:val="a4"/>
        <w:ind w:firstLine="567"/>
        <w:jc w:val="both"/>
        <w:rPr>
          <w:szCs w:val="28"/>
        </w:rPr>
      </w:pPr>
      <w:r w:rsidRPr="001A41A9">
        <w:rPr>
          <w:b w:val="0"/>
          <w:szCs w:val="28"/>
        </w:rPr>
        <w:t xml:space="preserve">Ведущие </w:t>
      </w:r>
      <w:r w:rsidR="00F01720" w:rsidRPr="001A41A9">
        <w:rPr>
          <w:b w:val="0"/>
          <w:szCs w:val="28"/>
        </w:rPr>
        <w:t>зарубежные</w:t>
      </w:r>
      <w:r w:rsidRPr="001A41A9">
        <w:rPr>
          <w:b w:val="0"/>
          <w:szCs w:val="28"/>
        </w:rPr>
        <w:t xml:space="preserve"> и казахстанские педагоги и психологи внесли значительный вклад в развитие идей и подходов к развитию творческого мышления, творческих способностей и интуиции учащихся. Их исследования и методы используются в школах и образовательных учреждениях, чтобы поддерживать творческое развитие и саморазвитие учащихся.</w:t>
      </w:r>
      <w:r w:rsidR="00B1310E" w:rsidRPr="001A41A9">
        <w:rPr>
          <w:b w:val="0"/>
          <w:szCs w:val="28"/>
        </w:rPr>
        <w:t xml:space="preserve"> В</w:t>
      </w:r>
      <w:r w:rsidR="008F0EB0" w:rsidRPr="001A41A9">
        <w:rPr>
          <w:b w:val="0"/>
          <w:szCs w:val="28"/>
        </w:rPr>
        <w:t xml:space="preserve"> решение проблем творческого развития и саморазвития личности внесли </w:t>
      </w:r>
      <w:r w:rsidR="00B1310E" w:rsidRPr="001A41A9">
        <w:rPr>
          <w:b w:val="0"/>
          <w:szCs w:val="28"/>
        </w:rPr>
        <w:t>А.А.Кирсанов</w:t>
      </w:r>
      <w:r w:rsidR="001A41A9" w:rsidRPr="001A41A9">
        <w:rPr>
          <w:b w:val="0"/>
          <w:szCs w:val="28"/>
        </w:rPr>
        <w:t xml:space="preserve"> [6]</w:t>
      </w:r>
      <w:r w:rsidR="00B1310E" w:rsidRPr="00C17605">
        <w:rPr>
          <w:szCs w:val="28"/>
        </w:rPr>
        <w:t xml:space="preserve">, </w:t>
      </w:r>
      <w:r w:rsidR="008F0EB0" w:rsidRPr="00592D0E">
        <w:rPr>
          <w:b w:val="0"/>
          <w:bCs/>
          <w:szCs w:val="28"/>
        </w:rPr>
        <w:t>В.И.Андреев</w:t>
      </w:r>
      <w:r w:rsidR="001A41A9" w:rsidRPr="00592D0E">
        <w:rPr>
          <w:b w:val="0"/>
          <w:bCs/>
          <w:szCs w:val="28"/>
        </w:rPr>
        <w:t xml:space="preserve"> [7], </w:t>
      </w:r>
      <w:r w:rsidR="00C37F4B" w:rsidRPr="00592D0E">
        <w:rPr>
          <w:b w:val="0"/>
          <w:bCs/>
          <w:szCs w:val="28"/>
        </w:rPr>
        <w:t xml:space="preserve"> </w:t>
      </w:r>
      <w:r w:rsidR="008F0EB0" w:rsidRPr="00592D0E">
        <w:rPr>
          <w:b w:val="0"/>
          <w:bCs/>
          <w:szCs w:val="28"/>
        </w:rPr>
        <w:t>Д.Б.Богоявленская</w:t>
      </w:r>
      <w:r w:rsidR="001A41A9" w:rsidRPr="00592D0E">
        <w:rPr>
          <w:b w:val="0"/>
          <w:bCs/>
          <w:szCs w:val="28"/>
        </w:rPr>
        <w:t xml:space="preserve"> [8] </w:t>
      </w:r>
      <w:r w:rsidR="00C37F4B" w:rsidRPr="00592D0E">
        <w:rPr>
          <w:b w:val="0"/>
          <w:bCs/>
          <w:szCs w:val="28"/>
        </w:rPr>
        <w:t xml:space="preserve"> </w:t>
      </w:r>
      <w:r w:rsidR="008F0EB0" w:rsidRPr="00592D0E">
        <w:rPr>
          <w:b w:val="0"/>
          <w:bCs/>
          <w:szCs w:val="28"/>
        </w:rPr>
        <w:t>Л.Н.Куликова</w:t>
      </w:r>
      <w:r w:rsidR="001A41A9" w:rsidRPr="00592D0E">
        <w:rPr>
          <w:b w:val="0"/>
          <w:bCs/>
          <w:szCs w:val="28"/>
        </w:rPr>
        <w:t xml:space="preserve"> [9]</w:t>
      </w:r>
      <w:r w:rsidR="008F0EB0" w:rsidRPr="00592D0E">
        <w:rPr>
          <w:b w:val="0"/>
          <w:bCs/>
          <w:szCs w:val="28"/>
        </w:rPr>
        <w:t>; творческого мышления – Д.В.Вилькеев</w:t>
      </w:r>
      <w:r w:rsidR="00592D0E" w:rsidRPr="00592D0E">
        <w:rPr>
          <w:b w:val="0"/>
          <w:bCs/>
          <w:szCs w:val="28"/>
        </w:rPr>
        <w:t xml:space="preserve"> [10]</w:t>
      </w:r>
      <w:r w:rsidR="008F0EB0" w:rsidRPr="00592D0E">
        <w:rPr>
          <w:b w:val="0"/>
          <w:bCs/>
          <w:szCs w:val="28"/>
        </w:rPr>
        <w:t>, З.И.Калмыкова</w:t>
      </w:r>
      <w:r w:rsidR="008C0486" w:rsidRPr="00592D0E">
        <w:rPr>
          <w:b w:val="0"/>
          <w:bCs/>
          <w:szCs w:val="28"/>
        </w:rPr>
        <w:t xml:space="preserve"> </w:t>
      </w:r>
      <w:r w:rsidR="00592D0E" w:rsidRPr="00592D0E">
        <w:rPr>
          <w:b w:val="0"/>
          <w:bCs/>
          <w:szCs w:val="28"/>
        </w:rPr>
        <w:t>[11]</w:t>
      </w:r>
      <w:r w:rsidR="008F0EB0" w:rsidRPr="00592D0E">
        <w:rPr>
          <w:b w:val="0"/>
          <w:bCs/>
          <w:szCs w:val="28"/>
        </w:rPr>
        <w:t>; творческих способностей – Д.Б.Богоявленская</w:t>
      </w:r>
      <w:r w:rsidR="00592D0E" w:rsidRPr="00592D0E">
        <w:rPr>
          <w:b w:val="0"/>
          <w:bCs/>
          <w:szCs w:val="28"/>
        </w:rPr>
        <w:t xml:space="preserve"> [12]</w:t>
      </w:r>
      <w:r w:rsidR="008F0EB0" w:rsidRPr="00592D0E">
        <w:rPr>
          <w:b w:val="0"/>
          <w:bCs/>
          <w:szCs w:val="28"/>
        </w:rPr>
        <w:t>, С.Ю.Залуцкая</w:t>
      </w:r>
      <w:r w:rsidR="00592D0E" w:rsidRPr="00592D0E">
        <w:rPr>
          <w:b w:val="0"/>
          <w:bCs/>
          <w:szCs w:val="28"/>
        </w:rPr>
        <w:t xml:space="preserve"> [13]</w:t>
      </w:r>
      <w:r w:rsidR="008F0EB0" w:rsidRPr="00592D0E">
        <w:rPr>
          <w:b w:val="0"/>
          <w:bCs/>
          <w:szCs w:val="28"/>
        </w:rPr>
        <w:t>, В.А.Крутецкий</w:t>
      </w:r>
      <w:r w:rsidR="00592D0E" w:rsidRPr="00592D0E">
        <w:rPr>
          <w:b w:val="0"/>
          <w:bCs/>
          <w:szCs w:val="28"/>
        </w:rPr>
        <w:t xml:space="preserve"> [14]</w:t>
      </w:r>
      <w:r w:rsidR="008F0EB0" w:rsidRPr="00592D0E">
        <w:rPr>
          <w:b w:val="0"/>
          <w:bCs/>
          <w:szCs w:val="28"/>
        </w:rPr>
        <w:t>, В.А.Моляко</w:t>
      </w:r>
      <w:r w:rsidR="00592D0E" w:rsidRPr="00592D0E">
        <w:rPr>
          <w:b w:val="0"/>
          <w:bCs/>
          <w:szCs w:val="28"/>
        </w:rPr>
        <w:t xml:space="preserve"> [15]</w:t>
      </w:r>
      <w:r w:rsidR="008F0EB0" w:rsidRPr="00592D0E">
        <w:rPr>
          <w:b w:val="0"/>
          <w:bCs/>
          <w:szCs w:val="28"/>
        </w:rPr>
        <w:t>, Ф.Л.Ратнер</w:t>
      </w:r>
      <w:r w:rsidR="00592D0E" w:rsidRPr="00592D0E">
        <w:rPr>
          <w:b w:val="0"/>
          <w:bCs/>
          <w:szCs w:val="28"/>
        </w:rPr>
        <w:t xml:space="preserve"> [16]</w:t>
      </w:r>
      <w:r w:rsidR="008F0EB0" w:rsidRPr="00592D0E">
        <w:rPr>
          <w:b w:val="0"/>
          <w:bCs/>
          <w:szCs w:val="28"/>
        </w:rPr>
        <w:t>,</w:t>
      </w:r>
      <w:r w:rsidR="00B1310E" w:rsidRPr="00592D0E">
        <w:rPr>
          <w:b w:val="0"/>
          <w:bCs/>
          <w:szCs w:val="28"/>
        </w:rPr>
        <w:t xml:space="preserve"> Д.Рахымбек</w:t>
      </w:r>
      <w:r w:rsidR="008C0486" w:rsidRPr="00592D0E">
        <w:rPr>
          <w:b w:val="0"/>
          <w:bCs/>
          <w:szCs w:val="28"/>
        </w:rPr>
        <w:t xml:space="preserve"> </w:t>
      </w:r>
      <w:r w:rsidR="00592D0E" w:rsidRPr="00592D0E">
        <w:rPr>
          <w:b w:val="0"/>
          <w:bCs/>
          <w:szCs w:val="28"/>
        </w:rPr>
        <w:t>[17]</w:t>
      </w:r>
      <w:r w:rsidR="00F01720" w:rsidRPr="00592D0E">
        <w:rPr>
          <w:b w:val="0"/>
          <w:bCs/>
          <w:szCs w:val="28"/>
        </w:rPr>
        <w:t>;</w:t>
      </w:r>
      <w:r w:rsidR="00B1310E" w:rsidRPr="00592D0E">
        <w:rPr>
          <w:b w:val="0"/>
          <w:bCs/>
          <w:szCs w:val="28"/>
        </w:rPr>
        <w:t xml:space="preserve"> </w:t>
      </w:r>
      <w:r w:rsidR="007E740D" w:rsidRPr="00592D0E">
        <w:rPr>
          <w:b w:val="0"/>
          <w:bCs/>
          <w:szCs w:val="28"/>
        </w:rPr>
        <w:t>развитие логики – Куанова С.Б.</w:t>
      </w:r>
      <w:r w:rsidR="00592D0E" w:rsidRPr="00592D0E">
        <w:rPr>
          <w:b w:val="0"/>
          <w:bCs/>
          <w:szCs w:val="28"/>
        </w:rPr>
        <w:t xml:space="preserve"> [18]</w:t>
      </w:r>
      <w:r w:rsidR="007E740D" w:rsidRPr="00592D0E">
        <w:rPr>
          <w:b w:val="0"/>
          <w:bCs/>
          <w:szCs w:val="28"/>
        </w:rPr>
        <w:t>, Рахымбек Д.</w:t>
      </w:r>
      <w:r w:rsidR="00592D0E" w:rsidRPr="00592D0E">
        <w:rPr>
          <w:b w:val="0"/>
          <w:bCs/>
          <w:szCs w:val="28"/>
        </w:rPr>
        <w:t xml:space="preserve"> [19]</w:t>
      </w:r>
      <w:r w:rsidR="007E740D" w:rsidRPr="00592D0E">
        <w:rPr>
          <w:b w:val="0"/>
          <w:bCs/>
          <w:szCs w:val="28"/>
        </w:rPr>
        <w:t>,</w:t>
      </w:r>
      <w:r w:rsidR="00C5169B" w:rsidRPr="00592D0E">
        <w:rPr>
          <w:b w:val="0"/>
          <w:bCs/>
          <w:szCs w:val="28"/>
          <w:lang w:val="kk-KZ"/>
        </w:rPr>
        <w:t xml:space="preserve"> </w:t>
      </w:r>
      <w:r w:rsidR="007E740D" w:rsidRPr="00592D0E">
        <w:rPr>
          <w:b w:val="0"/>
          <w:bCs/>
          <w:szCs w:val="28"/>
          <w:lang w:val="kk-KZ"/>
        </w:rPr>
        <w:t xml:space="preserve"> Менликожаева С.К.</w:t>
      </w:r>
      <w:r w:rsidR="00C5169B" w:rsidRPr="00592D0E">
        <w:rPr>
          <w:b w:val="0"/>
          <w:bCs/>
          <w:szCs w:val="28"/>
          <w:lang w:val="kk-KZ"/>
        </w:rPr>
        <w:t xml:space="preserve"> </w:t>
      </w:r>
      <w:r w:rsidR="00592D0E" w:rsidRPr="00592D0E">
        <w:rPr>
          <w:b w:val="0"/>
          <w:bCs/>
          <w:szCs w:val="28"/>
        </w:rPr>
        <w:t xml:space="preserve">[20] </w:t>
      </w:r>
      <w:r w:rsidR="00D737AA" w:rsidRPr="00592D0E">
        <w:rPr>
          <w:b w:val="0"/>
          <w:bCs/>
          <w:szCs w:val="28"/>
          <w:lang w:val="kk-KZ"/>
        </w:rPr>
        <w:t>,</w:t>
      </w:r>
      <w:r w:rsidR="007E740D" w:rsidRPr="00592D0E">
        <w:rPr>
          <w:b w:val="0"/>
          <w:bCs/>
          <w:szCs w:val="28"/>
          <w:lang w:val="kk-KZ"/>
        </w:rPr>
        <w:t xml:space="preserve"> Столяр</w:t>
      </w:r>
      <w:r w:rsidR="00592D0E" w:rsidRPr="00592D0E">
        <w:rPr>
          <w:b w:val="0"/>
          <w:bCs/>
          <w:szCs w:val="28"/>
        </w:rPr>
        <w:t xml:space="preserve"> </w:t>
      </w:r>
      <w:r w:rsidR="007E740D" w:rsidRPr="00592D0E">
        <w:rPr>
          <w:b w:val="0"/>
          <w:bCs/>
          <w:szCs w:val="28"/>
          <w:lang w:val="kk-KZ"/>
        </w:rPr>
        <w:t xml:space="preserve"> А.А.</w:t>
      </w:r>
      <w:r w:rsidR="00592D0E" w:rsidRPr="00592D0E">
        <w:rPr>
          <w:b w:val="0"/>
          <w:bCs/>
          <w:szCs w:val="28"/>
        </w:rPr>
        <w:t xml:space="preserve"> [21]</w:t>
      </w:r>
      <w:r w:rsidR="00D737AA" w:rsidRPr="00592D0E">
        <w:rPr>
          <w:b w:val="0"/>
          <w:bCs/>
          <w:szCs w:val="28"/>
          <w:lang w:val="kk-KZ"/>
        </w:rPr>
        <w:t xml:space="preserve">, </w:t>
      </w:r>
      <w:r w:rsidR="007E740D" w:rsidRPr="00592D0E">
        <w:rPr>
          <w:b w:val="0"/>
          <w:bCs/>
          <w:szCs w:val="28"/>
          <w:lang w:val="kk-KZ"/>
        </w:rPr>
        <w:t>Никольская И.Л.</w:t>
      </w:r>
      <w:r w:rsidR="00592D0E" w:rsidRPr="00592D0E">
        <w:rPr>
          <w:b w:val="0"/>
          <w:bCs/>
          <w:szCs w:val="28"/>
        </w:rPr>
        <w:t xml:space="preserve"> [22]</w:t>
      </w:r>
      <w:r w:rsidR="00437DD5" w:rsidRPr="00592D0E">
        <w:rPr>
          <w:b w:val="0"/>
          <w:bCs/>
          <w:szCs w:val="28"/>
          <w:lang w:val="kk-KZ"/>
        </w:rPr>
        <w:t>,</w:t>
      </w:r>
      <w:r w:rsidR="007E740D" w:rsidRPr="00592D0E">
        <w:rPr>
          <w:b w:val="0"/>
          <w:bCs/>
          <w:szCs w:val="28"/>
          <w:lang w:val="kk-KZ"/>
        </w:rPr>
        <w:t xml:space="preserve"> Аблова  А.Е.</w:t>
      </w:r>
      <w:r w:rsidR="00592D0E" w:rsidRPr="00592D0E">
        <w:rPr>
          <w:b w:val="0"/>
          <w:bCs/>
          <w:szCs w:val="28"/>
        </w:rPr>
        <w:t xml:space="preserve"> [23]</w:t>
      </w:r>
      <w:r w:rsidR="007E740D" w:rsidRPr="00592D0E">
        <w:rPr>
          <w:b w:val="0"/>
          <w:bCs/>
          <w:szCs w:val="28"/>
          <w:lang w:val="kk-KZ"/>
        </w:rPr>
        <w:t>,</w:t>
      </w:r>
      <w:r w:rsidR="00C5169B" w:rsidRPr="00592D0E">
        <w:rPr>
          <w:b w:val="0"/>
          <w:bCs/>
          <w:szCs w:val="28"/>
        </w:rPr>
        <w:t xml:space="preserve"> </w:t>
      </w:r>
      <w:r w:rsidR="00437DD5" w:rsidRPr="00592D0E">
        <w:rPr>
          <w:b w:val="0"/>
          <w:bCs/>
          <w:szCs w:val="28"/>
          <w:lang w:val="kk-KZ"/>
        </w:rPr>
        <w:t>Маланюк Е.П.</w:t>
      </w:r>
      <w:r w:rsidR="00592D0E" w:rsidRPr="00592D0E">
        <w:rPr>
          <w:b w:val="0"/>
          <w:bCs/>
          <w:szCs w:val="28"/>
        </w:rPr>
        <w:t xml:space="preserve"> [24]</w:t>
      </w:r>
      <w:r w:rsidR="00437DD5" w:rsidRPr="00592D0E">
        <w:rPr>
          <w:b w:val="0"/>
          <w:bCs/>
          <w:szCs w:val="28"/>
          <w:lang w:val="kk-KZ"/>
        </w:rPr>
        <w:t>,</w:t>
      </w:r>
      <w:r w:rsidR="00C5169B" w:rsidRPr="00592D0E">
        <w:rPr>
          <w:b w:val="0"/>
          <w:bCs/>
          <w:szCs w:val="28"/>
        </w:rPr>
        <w:t xml:space="preserve"> </w:t>
      </w:r>
      <w:r w:rsidR="007E740D" w:rsidRPr="00592D0E">
        <w:rPr>
          <w:b w:val="0"/>
          <w:bCs/>
          <w:szCs w:val="28"/>
          <w:lang w:val="kk-KZ"/>
        </w:rPr>
        <w:t>Удовенко Л.Н.</w:t>
      </w:r>
      <w:r w:rsidR="00592D0E" w:rsidRPr="00592D0E">
        <w:rPr>
          <w:b w:val="0"/>
          <w:bCs/>
          <w:szCs w:val="28"/>
        </w:rPr>
        <w:t xml:space="preserve"> [25]</w:t>
      </w:r>
      <w:r w:rsidR="007E740D" w:rsidRPr="00592D0E">
        <w:rPr>
          <w:b w:val="0"/>
          <w:bCs/>
          <w:szCs w:val="28"/>
          <w:lang w:val="kk-KZ"/>
        </w:rPr>
        <w:t>,</w:t>
      </w:r>
      <w:r w:rsidR="00C5169B" w:rsidRPr="00592D0E">
        <w:rPr>
          <w:b w:val="0"/>
          <w:bCs/>
          <w:szCs w:val="28"/>
        </w:rPr>
        <w:t xml:space="preserve"> </w:t>
      </w:r>
      <w:r w:rsidR="007E740D" w:rsidRPr="00592D0E">
        <w:rPr>
          <w:b w:val="0"/>
          <w:bCs/>
          <w:szCs w:val="28"/>
          <w:lang w:val="kk-KZ"/>
        </w:rPr>
        <w:lastRenderedPageBreak/>
        <w:t>Кондрашенкова Т.А.</w:t>
      </w:r>
      <w:r w:rsidR="00592D0E" w:rsidRPr="00592D0E">
        <w:rPr>
          <w:b w:val="0"/>
          <w:bCs/>
          <w:szCs w:val="28"/>
        </w:rPr>
        <w:t xml:space="preserve"> [26]</w:t>
      </w:r>
      <w:r w:rsidR="007E740D" w:rsidRPr="00592D0E">
        <w:rPr>
          <w:b w:val="0"/>
          <w:bCs/>
          <w:szCs w:val="28"/>
          <w:lang w:val="kk-KZ"/>
        </w:rPr>
        <w:t xml:space="preserve">; умственного развития – </w:t>
      </w:r>
      <w:r w:rsidR="003022CE" w:rsidRPr="00592D0E">
        <w:rPr>
          <w:b w:val="0"/>
          <w:bCs/>
          <w:szCs w:val="28"/>
          <w:lang w:val="kk-KZ"/>
        </w:rPr>
        <w:t>Кирилюк Л.В</w:t>
      </w:r>
      <w:r w:rsidR="007E740D" w:rsidRPr="00592D0E">
        <w:rPr>
          <w:b w:val="0"/>
          <w:bCs/>
          <w:szCs w:val="28"/>
          <w:lang w:val="kk-KZ"/>
        </w:rPr>
        <w:t>.</w:t>
      </w:r>
      <w:r w:rsidR="00592D0E" w:rsidRPr="00592D0E">
        <w:rPr>
          <w:b w:val="0"/>
          <w:bCs/>
          <w:szCs w:val="28"/>
        </w:rPr>
        <w:t xml:space="preserve"> [27]</w:t>
      </w:r>
      <w:r w:rsidR="008C58BD" w:rsidRPr="00592D0E">
        <w:rPr>
          <w:b w:val="0"/>
          <w:bCs/>
          <w:szCs w:val="28"/>
        </w:rPr>
        <w:t xml:space="preserve"> </w:t>
      </w:r>
      <w:r w:rsidR="007E740D" w:rsidRPr="00592D0E">
        <w:rPr>
          <w:b w:val="0"/>
          <w:bCs/>
          <w:szCs w:val="28"/>
          <w:lang w:val="kk-KZ"/>
        </w:rPr>
        <w:t>, Леонтьев А.Н.</w:t>
      </w:r>
      <w:r w:rsidR="00592D0E" w:rsidRPr="00592D0E">
        <w:rPr>
          <w:b w:val="0"/>
          <w:bCs/>
          <w:szCs w:val="28"/>
        </w:rPr>
        <w:t xml:space="preserve"> [28]</w:t>
      </w:r>
      <w:r w:rsidR="008C58BD" w:rsidRPr="00592D0E">
        <w:rPr>
          <w:b w:val="0"/>
          <w:bCs/>
          <w:szCs w:val="28"/>
        </w:rPr>
        <w:t xml:space="preserve"> </w:t>
      </w:r>
      <w:r w:rsidR="007E740D" w:rsidRPr="00592D0E">
        <w:rPr>
          <w:b w:val="0"/>
          <w:bCs/>
          <w:szCs w:val="28"/>
          <w:lang w:val="kk-KZ"/>
        </w:rPr>
        <w:t>, Зак А.З</w:t>
      </w:r>
      <w:r w:rsidR="00592D0E" w:rsidRPr="00592D0E">
        <w:rPr>
          <w:b w:val="0"/>
          <w:bCs/>
          <w:szCs w:val="28"/>
        </w:rPr>
        <w:t xml:space="preserve"> [29]</w:t>
      </w:r>
      <w:r w:rsidR="007E740D" w:rsidRPr="00592D0E">
        <w:rPr>
          <w:b w:val="0"/>
          <w:bCs/>
          <w:szCs w:val="28"/>
          <w:lang w:val="kk-KZ"/>
        </w:rPr>
        <w:t xml:space="preserve">;  </w:t>
      </w:r>
      <w:r w:rsidR="008F0EB0" w:rsidRPr="00592D0E">
        <w:rPr>
          <w:b w:val="0"/>
          <w:bCs/>
          <w:szCs w:val="28"/>
          <w:lang w:val="kk-KZ"/>
        </w:rPr>
        <w:t xml:space="preserve">интуиции – </w:t>
      </w:r>
      <w:r w:rsidR="00B1310E" w:rsidRPr="00592D0E">
        <w:rPr>
          <w:b w:val="0"/>
          <w:bCs/>
          <w:szCs w:val="28"/>
          <w:lang w:val="kk-KZ"/>
        </w:rPr>
        <w:t>Маликов</w:t>
      </w:r>
      <w:r w:rsidR="00FF1B5B" w:rsidRPr="00592D0E">
        <w:rPr>
          <w:b w:val="0"/>
          <w:bCs/>
          <w:szCs w:val="28"/>
          <w:lang w:val="kk-KZ"/>
        </w:rPr>
        <w:t xml:space="preserve"> Т.С</w:t>
      </w:r>
      <w:r w:rsidR="00592D0E" w:rsidRPr="00592D0E">
        <w:rPr>
          <w:b w:val="0"/>
          <w:bCs/>
          <w:szCs w:val="28"/>
        </w:rPr>
        <w:t>. [30]</w:t>
      </w:r>
      <w:r w:rsidR="00B1310E" w:rsidRPr="00592D0E">
        <w:rPr>
          <w:b w:val="0"/>
          <w:bCs/>
          <w:szCs w:val="28"/>
          <w:lang w:val="kk-KZ"/>
        </w:rPr>
        <w:t>,</w:t>
      </w:r>
      <w:r w:rsidR="00FF1B5B" w:rsidRPr="00592D0E">
        <w:rPr>
          <w:b w:val="0"/>
          <w:bCs/>
          <w:szCs w:val="28"/>
          <w:lang w:val="kk-KZ"/>
        </w:rPr>
        <w:t xml:space="preserve"> </w:t>
      </w:r>
      <w:r w:rsidR="008F0EB0" w:rsidRPr="00592D0E">
        <w:rPr>
          <w:b w:val="0"/>
          <w:bCs/>
          <w:szCs w:val="28"/>
          <w:lang w:val="kk-KZ"/>
        </w:rPr>
        <w:t>Пуанкаре</w:t>
      </w:r>
      <w:r w:rsidR="00FF1B5B" w:rsidRPr="00592D0E">
        <w:rPr>
          <w:b w:val="0"/>
          <w:bCs/>
          <w:szCs w:val="28"/>
          <w:lang w:val="kk-KZ"/>
        </w:rPr>
        <w:t xml:space="preserve"> А.</w:t>
      </w:r>
      <w:r w:rsidR="00592D0E" w:rsidRPr="00592D0E">
        <w:rPr>
          <w:b w:val="0"/>
          <w:bCs/>
          <w:szCs w:val="28"/>
        </w:rPr>
        <w:t xml:space="preserve"> [31]</w:t>
      </w:r>
      <w:r w:rsidR="008F0EB0" w:rsidRPr="00592D0E">
        <w:rPr>
          <w:b w:val="0"/>
          <w:bCs/>
          <w:szCs w:val="28"/>
          <w:lang w:val="kk-KZ"/>
        </w:rPr>
        <w:t>,</w:t>
      </w:r>
      <w:r w:rsidR="008C58BD" w:rsidRPr="00592D0E">
        <w:rPr>
          <w:b w:val="0"/>
          <w:bCs/>
          <w:szCs w:val="28"/>
        </w:rPr>
        <w:t xml:space="preserve"> </w:t>
      </w:r>
      <w:r w:rsidR="008F0EB0" w:rsidRPr="00592D0E">
        <w:rPr>
          <w:b w:val="0"/>
          <w:bCs/>
          <w:szCs w:val="28"/>
          <w:lang w:val="kk-KZ"/>
        </w:rPr>
        <w:t>Пойа</w:t>
      </w:r>
      <w:r w:rsidR="00FF1B5B" w:rsidRPr="00592D0E">
        <w:rPr>
          <w:b w:val="0"/>
          <w:bCs/>
          <w:szCs w:val="28"/>
          <w:lang w:val="kk-KZ"/>
        </w:rPr>
        <w:t xml:space="preserve"> Д</w:t>
      </w:r>
      <w:r w:rsidR="00B1310E" w:rsidRPr="00592D0E">
        <w:rPr>
          <w:b w:val="0"/>
          <w:bCs/>
          <w:szCs w:val="28"/>
          <w:lang w:val="kk-KZ"/>
        </w:rPr>
        <w:t>.</w:t>
      </w:r>
      <w:r w:rsidR="00592D0E" w:rsidRPr="00592D0E">
        <w:rPr>
          <w:b w:val="0"/>
          <w:bCs/>
          <w:szCs w:val="28"/>
        </w:rPr>
        <w:t xml:space="preserve"> [32]</w:t>
      </w:r>
      <w:r w:rsidR="00CC5D7B" w:rsidRPr="00CC5D7B">
        <w:rPr>
          <w:b w:val="0"/>
          <w:bCs/>
          <w:szCs w:val="28"/>
          <w:lang w:val="kk-KZ"/>
        </w:rPr>
        <w:t>.</w:t>
      </w:r>
    </w:p>
    <w:p w14:paraId="363694EF" w14:textId="2B422D28" w:rsidR="00405DC4" w:rsidRPr="0011338B" w:rsidRDefault="008F0EB0" w:rsidP="00E323CA">
      <w:pPr>
        <w:pStyle w:val="a4"/>
        <w:ind w:firstLine="567"/>
        <w:jc w:val="both"/>
        <w:rPr>
          <w:b w:val="0"/>
          <w:bCs/>
          <w:szCs w:val="28"/>
        </w:rPr>
      </w:pPr>
      <w:r w:rsidRPr="008C58BD">
        <w:rPr>
          <w:szCs w:val="28"/>
        </w:rPr>
        <w:t xml:space="preserve">В последние годы на страницах ряда научных изданий были </w:t>
      </w:r>
      <w:r w:rsidRPr="0011338B">
        <w:rPr>
          <w:b w:val="0"/>
          <w:bCs/>
          <w:szCs w:val="28"/>
        </w:rPr>
        <w:t xml:space="preserve">опубликованы материалы по проблеме интуиции, с которыми выступили зарубежные </w:t>
      </w:r>
      <w:r w:rsidR="00564F41" w:rsidRPr="0011338B">
        <w:rPr>
          <w:b w:val="0"/>
          <w:bCs/>
          <w:szCs w:val="28"/>
        </w:rPr>
        <w:t>авторы, такие как Д.И.Блохинцев</w:t>
      </w:r>
      <w:r w:rsidR="00592D0E" w:rsidRPr="0011338B">
        <w:rPr>
          <w:b w:val="0"/>
          <w:bCs/>
          <w:szCs w:val="28"/>
        </w:rPr>
        <w:t xml:space="preserve"> [33]</w:t>
      </w:r>
      <w:r w:rsidR="00564F41" w:rsidRPr="0011338B">
        <w:rPr>
          <w:b w:val="0"/>
          <w:bCs/>
          <w:szCs w:val="28"/>
        </w:rPr>
        <w:t>, Д.Гартман</w:t>
      </w:r>
      <w:r w:rsidR="008C58BD" w:rsidRPr="0011338B">
        <w:rPr>
          <w:b w:val="0"/>
          <w:bCs/>
          <w:szCs w:val="28"/>
        </w:rPr>
        <w:t xml:space="preserve"> </w:t>
      </w:r>
      <w:r w:rsidR="007B3946" w:rsidRPr="0011338B">
        <w:rPr>
          <w:b w:val="0"/>
          <w:bCs/>
          <w:szCs w:val="28"/>
        </w:rPr>
        <w:t>[34]</w:t>
      </w:r>
      <w:r w:rsidR="00564F41" w:rsidRPr="0011338B">
        <w:rPr>
          <w:b w:val="0"/>
          <w:bCs/>
          <w:szCs w:val="28"/>
        </w:rPr>
        <w:t>, В.Ф, Асмус</w:t>
      </w:r>
      <w:r w:rsidR="007B3946" w:rsidRPr="0011338B">
        <w:rPr>
          <w:b w:val="0"/>
          <w:bCs/>
          <w:szCs w:val="28"/>
        </w:rPr>
        <w:t xml:space="preserve"> [35]. </w:t>
      </w:r>
    </w:p>
    <w:p w14:paraId="7C848C3F" w14:textId="3F6B18BB" w:rsidR="00405DC4" w:rsidRPr="007140B4" w:rsidRDefault="00405DC4" w:rsidP="00E323CA">
      <w:pPr>
        <w:pStyle w:val="a3"/>
        <w:spacing w:before="0" w:beforeAutospacing="0" w:after="0" w:afterAutospacing="0"/>
        <w:ind w:firstLine="567"/>
        <w:jc w:val="both"/>
        <w:rPr>
          <w:sz w:val="28"/>
          <w:szCs w:val="28"/>
        </w:rPr>
      </w:pPr>
      <w:r w:rsidRPr="007140B4">
        <w:rPr>
          <w:sz w:val="28"/>
          <w:szCs w:val="28"/>
        </w:rPr>
        <w:t>В Казахстане</w:t>
      </w:r>
      <w:r w:rsidR="00F01720" w:rsidRPr="007140B4">
        <w:rPr>
          <w:sz w:val="28"/>
          <w:szCs w:val="28"/>
        </w:rPr>
        <w:t xml:space="preserve"> психолого-педагогические аспекты </w:t>
      </w:r>
      <w:r w:rsidR="009313D8" w:rsidRPr="007140B4">
        <w:rPr>
          <w:sz w:val="28"/>
          <w:szCs w:val="28"/>
        </w:rPr>
        <w:t>логики и математической интуиции</w:t>
      </w:r>
      <w:r w:rsidR="00F01720" w:rsidRPr="007140B4">
        <w:rPr>
          <w:sz w:val="28"/>
          <w:szCs w:val="28"/>
        </w:rPr>
        <w:t xml:space="preserve"> у учащихся рассмотрели такие ученые как</w:t>
      </w:r>
      <w:r w:rsidR="00F4144F" w:rsidRPr="007140B4">
        <w:rPr>
          <w:sz w:val="28"/>
          <w:szCs w:val="28"/>
        </w:rPr>
        <w:t xml:space="preserve"> Д. Рахымбек</w:t>
      </w:r>
      <w:r w:rsidR="007B3946" w:rsidRPr="007B3946">
        <w:rPr>
          <w:sz w:val="28"/>
          <w:szCs w:val="28"/>
        </w:rPr>
        <w:t xml:space="preserve"> [36]</w:t>
      </w:r>
      <w:r w:rsidR="00F4144F" w:rsidRPr="007140B4">
        <w:rPr>
          <w:sz w:val="28"/>
          <w:szCs w:val="28"/>
        </w:rPr>
        <w:t>, Т.Маликов</w:t>
      </w:r>
      <w:r w:rsidR="007B3946" w:rsidRPr="007B3946">
        <w:rPr>
          <w:sz w:val="28"/>
          <w:szCs w:val="28"/>
        </w:rPr>
        <w:t xml:space="preserve"> [37],</w:t>
      </w:r>
      <w:r w:rsidR="003710DD">
        <w:rPr>
          <w:sz w:val="28"/>
          <w:szCs w:val="28"/>
        </w:rPr>
        <w:t xml:space="preserve"> </w:t>
      </w:r>
      <w:r w:rsidRPr="007140B4">
        <w:rPr>
          <w:sz w:val="28"/>
          <w:szCs w:val="28"/>
        </w:rPr>
        <w:t xml:space="preserve"> </w:t>
      </w:r>
      <w:r w:rsidR="006901F5" w:rsidRPr="006901F5">
        <w:rPr>
          <w:sz w:val="28"/>
          <w:szCs w:val="28"/>
        </w:rPr>
        <w:t>Султанова Н. К</w:t>
      </w:r>
      <w:r w:rsidR="007B3946" w:rsidRPr="007B3946">
        <w:rPr>
          <w:sz w:val="28"/>
          <w:szCs w:val="28"/>
        </w:rPr>
        <w:t>. [38]</w:t>
      </w:r>
      <w:r w:rsidR="006901F5" w:rsidRPr="006901F5">
        <w:rPr>
          <w:sz w:val="28"/>
          <w:szCs w:val="28"/>
        </w:rPr>
        <w:t xml:space="preserve"> </w:t>
      </w:r>
      <w:r w:rsidRPr="007140B4">
        <w:rPr>
          <w:sz w:val="28"/>
          <w:szCs w:val="28"/>
        </w:rPr>
        <w:t>Б.А, Тургынбаева</w:t>
      </w:r>
      <w:r w:rsidR="007B3946" w:rsidRPr="007B3946">
        <w:rPr>
          <w:sz w:val="28"/>
          <w:szCs w:val="28"/>
        </w:rPr>
        <w:t xml:space="preserve"> [39] </w:t>
      </w:r>
      <w:r w:rsidRPr="007140B4">
        <w:rPr>
          <w:sz w:val="28"/>
          <w:szCs w:val="28"/>
        </w:rPr>
        <w:t xml:space="preserve"> </w:t>
      </w:r>
      <w:r w:rsidR="00883997" w:rsidRPr="007140B4">
        <w:rPr>
          <w:sz w:val="28"/>
          <w:szCs w:val="28"/>
        </w:rPr>
        <w:t>и другие.</w:t>
      </w:r>
    </w:p>
    <w:p w14:paraId="744FE0E9" w14:textId="55DA16DA" w:rsidR="008F0EB0" w:rsidRPr="007140B4" w:rsidRDefault="008F0EB0" w:rsidP="00E323CA">
      <w:pPr>
        <w:pStyle w:val="a3"/>
        <w:spacing w:before="0" w:beforeAutospacing="0" w:after="0" w:afterAutospacing="0"/>
        <w:ind w:firstLine="567"/>
        <w:jc w:val="both"/>
        <w:rPr>
          <w:sz w:val="28"/>
          <w:szCs w:val="28"/>
        </w:rPr>
      </w:pPr>
      <w:r w:rsidRPr="007140B4">
        <w:rPr>
          <w:sz w:val="28"/>
          <w:szCs w:val="28"/>
        </w:rPr>
        <w:t>В исследованиях нашли отражение проблемы</w:t>
      </w:r>
      <w:r w:rsidR="007E740D" w:rsidRPr="007140B4">
        <w:rPr>
          <w:sz w:val="28"/>
          <w:szCs w:val="28"/>
        </w:rPr>
        <w:t xml:space="preserve"> развития логики и </w:t>
      </w:r>
      <w:r w:rsidR="009313D8" w:rsidRPr="007140B4">
        <w:rPr>
          <w:sz w:val="28"/>
          <w:szCs w:val="28"/>
        </w:rPr>
        <w:t>математической интуиции</w:t>
      </w:r>
      <w:r w:rsidRPr="007140B4">
        <w:rPr>
          <w:sz w:val="28"/>
          <w:szCs w:val="28"/>
        </w:rPr>
        <w:t>. Вместе с тем еще далеко не все вопросы получили должное освещение</w:t>
      </w:r>
      <w:r w:rsidR="00405DC4" w:rsidRPr="007140B4">
        <w:rPr>
          <w:sz w:val="28"/>
          <w:szCs w:val="28"/>
        </w:rPr>
        <w:t>, но</w:t>
      </w:r>
      <w:r w:rsidRPr="007140B4">
        <w:rPr>
          <w:sz w:val="28"/>
          <w:szCs w:val="28"/>
        </w:rPr>
        <w:t xml:space="preserve"> некоторые из них вообще выпали из поля зрения исследователей. </w:t>
      </w:r>
    </w:p>
    <w:p w14:paraId="01FFAB7D" w14:textId="77777777" w:rsidR="00935059" w:rsidRDefault="00CB3A73" w:rsidP="00E323CA">
      <w:pPr>
        <w:pStyle w:val="a4"/>
        <w:ind w:firstLine="567"/>
        <w:jc w:val="both"/>
        <w:rPr>
          <w:b w:val="0"/>
          <w:bCs/>
          <w:szCs w:val="28"/>
        </w:rPr>
      </w:pPr>
      <w:r w:rsidRPr="007140B4">
        <w:rPr>
          <w:b w:val="0"/>
          <w:bCs/>
          <w:szCs w:val="28"/>
        </w:rPr>
        <w:t>Математическая интуиция относится к способности понимать математические концепции и идеи, не обязательно следуя строгому логическому или алгоритмическому процессу. Этот тип понимания часто характеризуется чувством пространственного и визуального восприятия, а также сильным пониманием математических отношений и закономерностей.</w:t>
      </w:r>
    </w:p>
    <w:p w14:paraId="31B60A27" w14:textId="66A801C3" w:rsidR="00935059" w:rsidRPr="00935059" w:rsidRDefault="00FB2B61" w:rsidP="00E323CA">
      <w:pPr>
        <w:pStyle w:val="a4"/>
        <w:ind w:firstLine="567"/>
        <w:jc w:val="both"/>
        <w:rPr>
          <w:b w:val="0"/>
          <w:bCs/>
          <w:szCs w:val="28"/>
        </w:rPr>
      </w:pPr>
      <w:r w:rsidRPr="00935059">
        <w:rPr>
          <w:b w:val="0"/>
          <w:szCs w:val="28"/>
        </w:rPr>
        <w:t xml:space="preserve">Результаты </w:t>
      </w:r>
      <w:r w:rsidR="00F01720" w:rsidRPr="00935059">
        <w:rPr>
          <w:b w:val="0"/>
          <w:szCs w:val="28"/>
        </w:rPr>
        <w:t xml:space="preserve">зарубежных и отечественных </w:t>
      </w:r>
      <w:r w:rsidRPr="00935059">
        <w:rPr>
          <w:b w:val="0"/>
          <w:szCs w:val="28"/>
        </w:rPr>
        <w:t>исследовани</w:t>
      </w:r>
      <w:r w:rsidR="00F01720" w:rsidRPr="00935059">
        <w:rPr>
          <w:b w:val="0"/>
          <w:szCs w:val="28"/>
        </w:rPr>
        <w:t>й</w:t>
      </w:r>
      <w:r w:rsidRPr="00935059">
        <w:rPr>
          <w:b w:val="0"/>
          <w:szCs w:val="28"/>
        </w:rPr>
        <w:t xml:space="preserve"> показывают, что использование интуитивного метода обучения в математике увеличивает способность учащихся к решению проблем. Это позволяет учащимся лучше понимать математические концепции и развивать гибкое мышление при решении задач. Также выяснилось, что использование интуитивного метода способствует увеличению интереса и мотивации учащихся к изучению математики</w:t>
      </w:r>
      <w:r w:rsidR="007B3946" w:rsidRPr="007B3946">
        <w:rPr>
          <w:b w:val="0"/>
          <w:szCs w:val="28"/>
        </w:rPr>
        <w:t xml:space="preserve"> [40]</w:t>
      </w:r>
      <w:r w:rsidRPr="00935059">
        <w:rPr>
          <w:b w:val="0"/>
          <w:szCs w:val="28"/>
        </w:rPr>
        <w:t>.</w:t>
      </w:r>
      <w:r w:rsidRPr="00935059">
        <w:rPr>
          <w:bCs/>
          <w:szCs w:val="28"/>
        </w:rPr>
        <w:t xml:space="preserve"> </w:t>
      </w:r>
    </w:p>
    <w:p w14:paraId="122FC8D3" w14:textId="57AB5152" w:rsidR="00F01720" w:rsidRPr="007140B4" w:rsidRDefault="00F01720" w:rsidP="00E323CA">
      <w:pPr>
        <w:pStyle w:val="a4"/>
        <w:ind w:firstLine="567"/>
        <w:jc w:val="both"/>
        <w:rPr>
          <w:b w:val="0"/>
          <w:szCs w:val="28"/>
        </w:rPr>
      </w:pPr>
      <w:r w:rsidRPr="007140B4">
        <w:rPr>
          <w:b w:val="0"/>
          <w:szCs w:val="28"/>
        </w:rPr>
        <w:t xml:space="preserve"> Стремление к эффективному обучению подразумевает не только передачу знаний, но и развитие ученических навыков мышления и умения применять их в различных ситуациях. Логический подход, основанный на анализе и структурировании информации, способствует пониманию фундаментальных принципов, в то время как интуитивный подход, опирающийся на индивидуальные предпочтения и непосредственный опыт, помогает учащимся проявить креативность и инновационный подход к решению проблем. Нахождение баланса между этими подходами позволяет создать обучающую среду, способствующую всестороннему развитию учащихся и их успешной адаптации в быстро меняющемся мире.</w:t>
      </w:r>
    </w:p>
    <w:p w14:paraId="04373F1E" w14:textId="3F7F2DBD" w:rsidR="008F0EB0" w:rsidRPr="007140B4" w:rsidRDefault="008F0EB0" w:rsidP="00E323CA">
      <w:pPr>
        <w:pStyle w:val="a4"/>
        <w:ind w:firstLine="567"/>
        <w:jc w:val="both"/>
        <w:rPr>
          <w:bCs/>
          <w:szCs w:val="28"/>
        </w:rPr>
      </w:pPr>
      <w:r w:rsidRPr="007140B4">
        <w:rPr>
          <w:b w:val="0"/>
          <w:bCs/>
          <w:szCs w:val="28"/>
        </w:rPr>
        <w:t xml:space="preserve">Проблему исследования определяют </w:t>
      </w:r>
      <w:r w:rsidRPr="007140B4">
        <w:rPr>
          <w:szCs w:val="28"/>
        </w:rPr>
        <w:t>противоречия</w:t>
      </w:r>
      <w:r w:rsidRPr="007140B4">
        <w:rPr>
          <w:bCs/>
          <w:szCs w:val="28"/>
        </w:rPr>
        <w:t>:</w:t>
      </w:r>
    </w:p>
    <w:p w14:paraId="5249C85F" w14:textId="04E2C513" w:rsidR="00E72381" w:rsidRPr="007140B4" w:rsidRDefault="007E740D" w:rsidP="00E323CA">
      <w:pPr>
        <w:pStyle w:val="a4"/>
        <w:ind w:firstLine="567"/>
        <w:jc w:val="both"/>
        <w:rPr>
          <w:b w:val="0"/>
          <w:bCs/>
          <w:szCs w:val="28"/>
        </w:rPr>
      </w:pPr>
      <w:r w:rsidRPr="007140B4">
        <w:rPr>
          <w:b w:val="0"/>
          <w:bCs/>
          <w:szCs w:val="28"/>
        </w:rPr>
        <w:t>- не</w:t>
      </w:r>
      <w:r w:rsidR="009F4EB4" w:rsidRPr="007140B4">
        <w:rPr>
          <w:b w:val="0"/>
          <w:bCs/>
          <w:szCs w:val="28"/>
        </w:rPr>
        <w:t xml:space="preserve">достаточно </w:t>
      </w:r>
      <w:r w:rsidRPr="007140B4">
        <w:rPr>
          <w:b w:val="0"/>
          <w:bCs/>
          <w:szCs w:val="28"/>
        </w:rPr>
        <w:t>изучены вопросы развития логики и математической инту</w:t>
      </w:r>
      <w:r w:rsidR="00E72381" w:rsidRPr="007140B4">
        <w:rPr>
          <w:b w:val="0"/>
          <w:bCs/>
          <w:szCs w:val="28"/>
        </w:rPr>
        <w:t>и</w:t>
      </w:r>
      <w:r w:rsidRPr="007140B4">
        <w:rPr>
          <w:b w:val="0"/>
          <w:bCs/>
          <w:szCs w:val="28"/>
        </w:rPr>
        <w:t>ции</w:t>
      </w:r>
      <w:r w:rsidR="00E72381" w:rsidRPr="007140B4">
        <w:rPr>
          <w:b w:val="0"/>
          <w:bCs/>
          <w:szCs w:val="28"/>
        </w:rPr>
        <w:t xml:space="preserve"> у учащихся 7-8 классов;</w:t>
      </w:r>
    </w:p>
    <w:p w14:paraId="53B45C3B" w14:textId="2792176B" w:rsidR="00E72381" w:rsidRPr="007140B4" w:rsidRDefault="00E72381" w:rsidP="00E323CA">
      <w:pPr>
        <w:pStyle w:val="a4"/>
        <w:ind w:firstLine="567"/>
        <w:jc w:val="both"/>
        <w:rPr>
          <w:b w:val="0"/>
          <w:bCs/>
          <w:szCs w:val="28"/>
        </w:rPr>
      </w:pPr>
      <w:r w:rsidRPr="007140B4">
        <w:rPr>
          <w:b w:val="0"/>
          <w:bCs/>
          <w:szCs w:val="28"/>
        </w:rPr>
        <w:t>- не</w:t>
      </w:r>
      <w:r w:rsidR="00FE2052">
        <w:rPr>
          <w:b w:val="0"/>
          <w:bCs/>
          <w:szCs w:val="28"/>
        </w:rPr>
        <w:t>достаточно</w:t>
      </w:r>
      <w:r w:rsidRPr="007140B4">
        <w:rPr>
          <w:b w:val="0"/>
          <w:bCs/>
          <w:szCs w:val="28"/>
        </w:rPr>
        <w:t xml:space="preserve"> разработаны системы учебных зада</w:t>
      </w:r>
      <w:r w:rsidR="00FE2052">
        <w:rPr>
          <w:b w:val="0"/>
          <w:bCs/>
          <w:szCs w:val="28"/>
        </w:rPr>
        <w:t>ний</w:t>
      </w:r>
      <w:r w:rsidRPr="007140B4">
        <w:rPr>
          <w:b w:val="0"/>
          <w:bCs/>
          <w:szCs w:val="28"/>
        </w:rPr>
        <w:t xml:space="preserve"> и критерии их отбора, способствующие развитию логики и математической интуиции у учащихся;</w:t>
      </w:r>
    </w:p>
    <w:p w14:paraId="3C091D10" w14:textId="2654C28C" w:rsidR="00E72381" w:rsidRPr="007140B4" w:rsidRDefault="00E72381" w:rsidP="00E323CA">
      <w:pPr>
        <w:pStyle w:val="a4"/>
        <w:ind w:firstLine="567"/>
        <w:jc w:val="both"/>
        <w:rPr>
          <w:b w:val="0"/>
          <w:bCs/>
          <w:szCs w:val="28"/>
        </w:rPr>
      </w:pPr>
      <w:r w:rsidRPr="007140B4">
        <w:rPr>
          <w:b w:val="0"/>
          <w:bCs/>
          <w:szCs w:val="28"/>
        </w:rPr>
        <w:lastRenderedPageBreak/>
        <w:t>- не</w:t>
      </w:r>
      <w:r w:rsidR="00474DC6">
        <w:rPr>
          <w:b w:val="0"/>
          <w:bCs/>
          <w:szCs w:val="28"/>
        </w:rPr>
        <w:t>достаточно разработана</w:t>
      </w:r>
      <w:r w:rsidRPr="007140B4">
        <w:rPr>
          <w:b w:val="0"/>
          <w:bCs/>
          <w:szCs w:val="28"/>
        </w:rPr>
        <w:t xml:space="preserve"> методик</w:t>
      </w:r>
      <w:r w:rsidR="00474DC6">
        <w:rPr>
          <w:b w:val="0"/>
          <w:bCs/>
          <w:szCs w:val="28"/>
        </w:rPr>
        <w:t>а</w:t>
      </w:r>
      <w:r w:rsidRPr="007140B4">
        <w:rPr>
          <w:b w:val="0"/>
          <w:bCs/>
          <w:szCs w:val="28"/>
        </w:rPr>
        <w:t xml:space="preserve"> использования творческих учебных задач, развивающих логику и математическую интуицию у учащихся 7-8 классов.</w:t>
      </w:r>
    </w:p>
    <w:p w14:paraId="6914DDED" w14:textId="6B525861" w:rsidR="008F0EB0" w:rsidRPr="007140B4" w:rsidRDefault="008F0EB0" w:rsidP="00E323CA">
      <w:pPr>
        <w:pStyle w:val="a4"/>
        <w:ind w:firstLine="567"/>
        <w:jc w:val="both"/>
        <w:rPr>
          <w:szCs w:val="28"/>
        </w:rPr>
      </w:pPr>
      <w:r w:rsidRPr="007140B4">
        <w:rPr>
          <w:b w:val="0"/>
          <w:bCs/>
          <w:szCs w:val="28"/>
        </w:rPr>
        <w:t xml:space="preserve">Актуальность рассматриваемой темы, учет противоречий и недостаточная научная разработанность проблемы послужили основанием для определения темы диссертации – </w:t>
      </w:r>
      <w:r w:rsidRPr="007140B4">
        <w:rPr>
          <w:szCs w:val="28"/>
        </w:rPr>
        <w:t>«</w:t>
      </w:r>
      <w:r w:rsidR="00DA701F" w:rsidRPr="007140B4">
        <w:rPr>
          <w:szCs w:val="28"/>
        </w:rPr>
        <w:t>Творческие учебные задания как средство развития логики и математической интуиции у учащихся</w:t>
      </w:r>
      <w:r w:rsidRPr="007140B4">
        <w:rPr>
          <w:szCs w:val="28"/>
        </w:rPr>
        <w:t>».</w:t>
      </w:r>
    </w:p>
    <w:p w14:paraId="6092BE03" w14:textId="02BE88C2" w:rsidR="008F0EB0" w:rsidRPr="007140B4" w:rsidRDefault="008F0EB0" w:rsidP="00E323CA">
      <w:pPr>
        <w:pStyle w:val="a4"/>
        <w:ind w:firstLine="567"/>
        <w:jc w:val="both"/>
        <w:rPr>
          <w:b w:val="0"/>
          <w:bCs/>
          <w:szCs w:val="28"/>
        </w:rPr>
      </w:pPr>
      <w:bookmarkStart w:id="5" w:name="_Hlk161041553"/>
      <w:r w:rsidRPr="007140B4">
        <w:rPr>
          <w:szCs w:val="28"/>
        </w:rPr>
        <w:t>Цель исследования</w:t>
      </w:r>
      <w:r w:rsidRPr="007140B4">
        <w:rPr>
          <w:bCs/>
          <w:szCs w:val="28"/>
        </w:rPr>
        <w:t xml:space="preserve"> </w:t>
      </w:r>
      <w:r w:rsidRPr="007140B4">
        <w:rPr>
          <w:b w:val="0"/>
          <w:bCs/>
          <w:szCs w:val="28"/>
        </w:rPr>
        <w:t xml:space="preserve">– </w:t>
      </w:r>
      <w:bookmarkStart w:id="6" w:name="_Hlk183274436"/>
      <w:r w:rsidR="00FB2169" w:rsidRPr="006479CA">
        <w:rPr>
          <w:b w:val="0"/>
          <w:bCs/>
          <w:szCs w:val="28"/>
        </w:rPr>
        <w:t>определение теоретических основ развития логики и математической интуиции, а также разработка методики их развития у учащихся 7–8 классов через систему творческих учебных заданий и экспериментальная проверка её эффективности.</w:t>
      </w:r>
      <w:r w:rsidR="00FB2169">
        <w:rPr>
          <w:b w:val="0"/>
          <w:bCs/>
          <w:szCs w:val="28"/>
        </w:rPr>
        <w:t xml:space="preserve"> </w:t>
      </w:r>
    </w:p>
    <w:bookmarkEnd w:id="5"/>
    <w:bookmarkEnd w:id="6"/>
    <w:p w14:paraId="78906F06" w14:textId="5F62E7D6" w:rsidR="008F0EB0" w:rsidRPr="007140B4" w:rsidRDefault="008F0EB0" w:rsidP="00E323CA">
      <w:pPr>
        <w:pStyle w:val="a4"/>
        <w:ind w:firstLine="567"/>
        <w:jc w:val="both"/>
        <w:rPr>
          <w:b w:val="0"/>
          <w:bCs/>
          <w:szCs w:val="28"/>
        </w:rPr>
      </w:pPr>
      <w:r w:rsidRPr="007140B4">
        <w:rPr>
          <w:szCs w:val="28"/>
        </w:rPr>
        <w:t xml:space="preserve">Объект </w:t>
      </w:r>
      <w:r w:rsidR="00F65E02" w:rsidRPr="007140B4">
        <w:rPr>
          <w:szCs w:val="28"/>
        </w:rPr>
        <w:t>исследования -</w:t>
      </w:r>
      <w:r w:rsidR="00CA25EF" w:rsidRPr="007140B4">
        <w:rPr>
          <w:szCs w:val="28"/>
        </w:rPr>
        <w:t xml:space="preserve"> </w:t>
      </w:r>
      <w:r w:rsidR="00CB058D" w:rsidRPr="007140B4">
        <w:rPr>
          <w:b w:val="0"/>
          <w:bCs/>
          <w:szCs w:val="28"/>
        </w:rPr>
        <w:t>процесс обучения математике</w:t>
      </w:r>
      <w:r w:rsidR="003646E6" w:rsidRPr="007140B4">
        <w:rPr>
          <w:b w:val="0"/>
          <w:bCs/>
          <w:szCs w:val="28"/>
        </w:rPr>
        <w:t xml:space="preserve"> в 7-8 классах</w:t>
      </w:r>
      <w:r w:rsidR="00CB058D" w:rsidRPr="007140B4">
        <w:rPr>
          <w:b w:val="0"/>
          <w:bCs/>
          <w:szCs w:val="28"/>
        </w:rPr>
        <w:t>.</w:t>
      </w:r>
    </w:p>
    <w:p w14:paraId="580035A2" w14:textId="3A4C9937" w:rsidR="008F0EB0" w:rsidRPr="007140B4" w:rsidRDefault="008F0EB0" w:rsidP="00E323CA">
      <w:pPr>
        <w:pStyle w:val="a4"/>
        <w:ind w:firstLine="567"/>
        <w:jc w:val="both"/>
        <w:rPr>
          <w:b w:val="0"/>
          <w:bCs/>
          <w:szCs w:val="28"/>
        </w:rPr>
      </w:pPr>
      <w:r w:rsidRPr="007140B4">
        <w:rPr>
          <w:szCs w:val="28"/>
        </w:rPr>
        <w:t>Предмет исследования</w:t>
      </w:r>
      <w:r w:rsidRPr="007140B4">
        <w:rPr>
          <w:b w:val="0"/>
          <w:szCs w:val="28"/>
        </w:rPr>
        <w:t xml:space="preserve"> </w:t>
      </w:r>
      <w:r w:rsidRPr="007140B4">
        <w:rPr>
          <w:b w:val="0"/>
          <w:bCs/>
          <w:szCs w:val="28"/>
        </w:rPr>
        <w:t>–</w:t>
      </w:r>
      <w:r w:rsidR="00950B66" w:rsidRPr="007140B4">
        <w:rPr>
          <w:b w:val="0"/>
          <w:bCs/>
          <w:szCs w:val="28"/>
        </w:rPr>
        <w:t xml:space="preserve"> </w:t>
      </w:r>
      <w:r w:rsidR="00CB058D" w:rsidRPr="007140B4">
        <w:rPr>
          <w:b w:val="0"/>
          <w:bCs/>
          <w:szCs w:val="28"/>
        </w:rPr>
        <w:t>методика использования творческих учебных зада</w:t>
      </w:r>
      <w:r w:rsidR="00F4144F" w:rsidRPr="007140B4">
        <w:rPr>
          <w:b w:val="0"/>
          <w:bCs/>
          <w:szCs w:val="28"/>
        </w:rPr>
        <w:t>ний</w:t>
      </w:r>
      <w:r w:rsidR="00CB058D" w:rsidRPr="007140B4">
        <w:rPr>
          <w:b w:val="0"/>
          <w:bCs/>
          <w:szCs w:val="28"/>
        </w:rPr>
        <w:t xml:space="preserve"> и её влияние на развитие логики математической интуиции у учащихся 7-8 классов. </w:t>
      </w:r>
    </w:p>
    <w:p w14:paraId="08D78138" w14:textId="77777777" w:rsidR="003646E6" w:rsidRPr="007140B4" w:rsidRDefault="00387ED5" w:rsidP="00E323CA">
      <w:pPr>
        <w:pStyle w:val="a4"/>
        <w:ind w:firstLine="567"/>
        <w:jc w:val="both"/>
        <w:rPr>
          <w:b w:val="0"/>
          <w:bCs/>
          <w:szCs w:val="28"/>
        </w:rPr>
      </w:pPr>
      <w:r w:rsidRPr="007140B4">
        <w:rPr>
          <w:szCs w:val="28"/>
        </w:rPr>
        <w:t xml:space="preserve">Гипотеза исследования: </w:t>
      </w:r>
      <w:r w:rsidR="003646E6" w:rsidRPr="007140B4">
        <w:rPr>
          <w:b w:val="0"/>
          <w:bCs/>
          <w:szCs w:val="28"/>
        </w:rPr>
        <w:t xml:space="preserve">если определить дидактические условия развития логики и математической интуиции, на основе этих условий составить творческие учебные задания и разработать методику по их использованию на уроках математики, то это будет способствовать развитию логики и математической интуиции, а также повышению качества знаний учащихся. </w:t>
      </w:r>
    </w:p>
    <w:p w14:paraId="66562AB8" w14:textId="4E84E84E" w:rsidR="00B255FC" w:rsidRPr="007140B4" w:rsidRDefault="00B255FC" w:rsidP="00E323CA">
      <w:pPr>
        <w:pStyle w:val="a4"/>
        <w:ind w:firstLine="567"/>
        <w:jc w:val="both"/>
        <w:rPr>
          <w:szCs w:val="28"/>
        </w:rPr>
      </w:pPr>
      <w:r w:rsidRPr="007140B4">
        <w:rPr>
          <w:b w:val="0"/>
          <w:bCs/>
          <w:szCs w:val="28"/>
        </w:rPr>
        <w:t>Цель и гипотеза исследования определили</w:t>
      </w:r>
      <w:r w:rsidRPr="007140B4">
        <w:rPr>
          <w:szCs w:val="28"/>
        </w:rPr>
        <w:t xml:space="preserve"> задачи исследования:</w:t>
      </w:r>
    </w:p>
    <w:p w14:paraId="1BFAAC3B" w14:textId="77777777" w:rsidR="004F4084" w:rsidRPr="007140B4" w:rsidRDefault="004F4084" w:rsidP="00E323CA">
      <w:pPr>
        <w:pStyle w:val="a4"/>
        <w:numPr>
          <w:ilvl w:val="0"/>
          <w:numId w:val="3"/>
        </w:numPr>
        <w:ind w:left="284" w:firstLine="567"/>
        <w:jc w:val="both"/>
        <w:rPr>
          <w:b w:val="0"/>
          <w:bCs/>
          <w:szCs w:val="28"/>
        </w:rPr>
      </w:pPr>
      <w:r w:rsidRPr="007140B4">
        <w:rPr>
          <w:b w:val="0"/>
          <w:bCs/>
          <w:szCs w:val="28"/>
        </w:rPr>
        <w:t>Изучить анализ взглядов зарубежных и отечественных авторов по проблеме развития логики и математической интуиции у учащихся.</w:t>
      </w:r>
    </w:p>
    <w:p w14:paraId="7AAE01BC" w14:textId="71FE3E12" w:rsidR="004F4084" w:rsidRPr="007140B4" w:rsidRDefault="004F4084" w:rsidP="00E323CA">
      <w:pPr>
        <w:pStyle w:val="a4"/>
        <w:numPr>
          <w:ilvl w:val="0"/>
          <w:numId w:val="3"/>
        </w:numPr>
        <w:ind w:left="284" w:firstLine="567"/>
        <w:jc w:val="both"/>
        <w:rPr>
          <w:b w:val="0"/>
          <w:bCs/>
          <w:szCs w:val="28"/>
        </w:rPr>
      </w:pPr>
      <w:r w:rsidRPr="007140B4">
        <w:rPr>
          <w:b w:val="0"/>
          <w:bCs/>
          <w:szCs w:val="28"/>
          <w:lang w:val="kk-KZ"/>
        </w:rPr>
        <w:t xml:space="preserve">Определить дидактические условия развития </w:t>
      </w:r>
      <w:r w:rsidRPr="007140B4">
        <w:rPr>
          <w:b w:val="0"/>
          <w:bCs/>
          <w:szCs w:val="28"/>
        </w:rPr>
        <w:t>логики и математической интуиции</w:t>
      </w:r>
      <w:r w:rsidRPr="007140B4">
        <w:rPr>
          <w:bCs/>
          <w:szCs w:val="28"/>
        </w:rPr>
        <w:t xml:space="preserve"> </w:t>
      </w:r>
      <w:r w:rsidRPr="007140B4">
        <w:rPr>
          <w:b w:val="0"/>
          <w:bCs/>
          <w:szCs w:val="28"/>
          <w:lang w:val="kk-KZ"/>
        </w:rPr>
        <w:t xml:space="preserve">в </w:t>
      </w:r>
      <w:r w:rsidR="00F4144F" w:rsidRPr="007140B4">
        <w:rPr>
          <w:b w:val="0"/>
          <w:bCs/>
          <w:szCs w:val="28"/>
          <w:lang w:val="kk-KZ"/>
        </w:rPr>
        <w:t>математическом творчестве</w:t>
      </w:r>
      <w:r w:rsidRPr="007140B4">
        <w:rPr>
          <w:b w:val="0"/>
          <w:bCs/>
          <w:szCs w:val="28"/>
        </w:rPr>
        <w:t>.</w:t>
      </w:r>
    </w:p>
    <w:p w14:paraId="0085933E" w14:textId="368743F7" w:rsidR="004F4084" w:rsidRPr="007140B4" w:rsidRDefault="004F4084" w:rsidP="00E323CA">
      <w:pPr>
        <w:pStyle w:val="a4"/>
        <w:numPr>
          <w:ilvl w:val="0"/>
          <w:numId w:val="3"/>
        </w:numPr>
        <w:ind w:left="284" w:firstLine="567"/>
        <w:jc w:val="both"/>
        <w:rPr>
          <w:b w:val="0"/>
          <w:bCs/>
          <w:szCs w:val="28"/>
        </w:rPr>
      </w:pPr>
      <w:r w:rsidRPr="007140B4">
        <w:rPr>
          <w:b w:val="0"/>
          <w:bCs/>
          <w:szCs w:val="28"/>
        </w:rPr>
        <w:t>Разработать творческие учебные задания</w:t>
      </w:r>
      <w:r w:rsidR="00F4144F" w:rsidRPr="007140B4">
        <w:rPr>
          <w:b w:val="0"/>
          <w:bCs/>
          <w:szCs w:val="28"/>
        </w:rPr>
        <w:t>,</w:t>
      </w:r>
      <w:r w:rsidRPr="007140B4">
        <w:rPr>
          <w:b w:val="0"/>
          <w:bCs/>
          <w:szCs w:val="28"/>
        </w:rPr>
        <w:t xml:space="preserve"> позволяющи</w:t>
      </w:r>
      <w:r w:rsidR="00F4144F" w:rsidRPr="007140B4">
        <w:rPr>
          <w:b w:val="0"/>
          <w:bCs/>
          <w:szCs w:val="28"/>
        </w:rPr>
        <w:t>х</w:t>
      </w:r>
      <w:r w:rsidRPr="007140B4">
        <w:rPr>
          <w:b w:val="0"/>
          <w:bCs/>
          <w:szCs w:val="28"/>
        </w:rPr>
        <w:t xml:space="preserve"> </w:t>
      </w:r>
      <w:r w:rsidR="00F4144F" w:rsidRPr="007140B4">
        <w:rPr>
          <w:b w:val="0"/>
          <w:bCs/>
          <w:szCs w:val="28"/>
        </w:rPr>
        <w:t xml:space="preserve">реализовать </w:t>
      </w:r>
      <w:r w:rsidR="00E6005F" w:rsidRPr="007140B4">
        <w:rPr>
          <w:b w:val="0"/>
          <w:bCs/>
          <w:szCs w:val="28"/>
        </w:rPr>
        <w:t xml:space="preserve">методику по развитию </w:t>
      </w:r>
      <w:r w:rsidRPr="007140B4">
        <w:rPr>
          <w:b w:val="0"/>
          <w:bCs/>
          <w:szCs w:val="28"/>
        </w:rPr>
        <w:t>логик</w:t>
      </w:r>
      <w:r w:rsidR="00E6005F" w:rsidRPr="007140B4">
        <w:rPr>
          <w:b w:val="0"/>
          <w:bCs/>
          <w:szCs w:val="28"/>
        </w:rPr>
        <w:t>и</w:t>
      </w:r>
      <w:r w:rsidRPr="007140B4">
        <w:rPr>
          <w:b w:val="0"/>
          <w:bCs/>
          <w:szCs w:val="28"/>
        </w:rPr>
        <w:t xml:space="preserve"> и математическ</w:t>
      </w:r>
      <w:r w:rsidR="00E6005F" w:rsidRPr="007140B4">
        <w:rPr>
          <w:b w:val="0"/>
          <w:bCs/>
          <w:szCs w:val="28"/>
        </w:rPr>
        <w:t>ой</w:t>
      </w:r>
      <w:r w:rsidRPr="007140B4">
        <w:rPr>
          <w:b w:val="0"/>
          <w:bCs/>
          <w:szCs w:val="28"/>
        </w:rPr>
        <w:t xml:space="preserve"> интуици</w:t>
      </w:r>
      <w:r w:rsidR="00E6005F" w:rsidRPr="007140B4">
        <w:rPr>
          <w:b w:val="0"/>
          <w:bCs/>
          <w:szCs w:val="28"/>
        </w:rPr>
        <w:t>и</w:t>
      </w:r>
      <w:r w:rsidRPr="007140B4">
        <w:rPr>
          <w:bCs/>
          <w:szCs w:val="28"/>
        </w:rPr>
        <w:t xml:space="preserve"> </w:t>
      </w:r>
      <w:r w:rsidRPr="007140B4">
        <w:rPr>
          <w:b w:val="0"/>
          <w:bCs/>
          <w:szCs w:val="28"/>
        </w:rPr>
        <w:t xml:space="preserve">у учащихся. </w:t>
      </w:r>
    </w:p>
    <w:p w14:paraId="1F6E7470" w14:textId="77777777" w:rsidR="004F4084" w:rsidRPr="007140B4" w:rsidRDefault="004F4084" w:rsidP="00E323CA">
      <w:pPr>
        <w:pStyle w:val="a4"/>
        <w:numPr>
          <w:ilvl w:val="0"/>
          <w:numId w:val="3"/>
        </w:numPr>
        <w:ind w:left="284" w:firstLine="567"/>
        <w:jc w:val="both"/>
        <w:rPr>
          <w:b w:val="0"/>
          <w:bCs/>
          <w:szCs w:val="28"/>
        </w:rPr>
      </w:pPr>
      <w:r w:rsidRPr="007140B4">
        <w:rPr>
          <w:b w:val="0"/>
          <w:bCs/>
          <w:szCs w:val="28"/>
        </w:rPr>
        <w:t>Экспериментально проверить эффективность методики развития логики и математической интуиции у учащихся на основе творческих учебных заданий и продемонстрировать ее результаты.</w:t>
      </w:r>
    </w:p>
    <w:p w14:paraId="7C4167E7" w14:textId="77777777" w:rsidR="00B83161" w:rsidRPr="007140B4" w:rsidRDefault="00B83161" w:rsidP="00E323CA">
      <w:pPr>
        <w:pStyle w:val="a4"/>
        <w:ind w:firstLine="567"/>
        <w:jc w:val="both"/>
        <w:rPr>
          <w:b w:val="0"/>
          <w:bCs/>
          <w:szCs w:val="28"/>
        </w:rPr>
      </w:pPr>
      <w:r w:rsidRPr="007140B4">
        <w:rPr>
          <w:b w:val="0"/>
          <w:bCs/>
          <w:szCs w:val="28"/>
        </w:rPr>
        <w:t>В законе Республики Казахстан "Об образовании" рассматриваются основные положения теории познания, включая соотношение исторического и логического, а также важные аспекты генезиса методики, взаимосвязь сущности и явления, и взаимодействие прямой и обратной связи.</w:t>
      </w:r>
    </w:p>
    <w:p w14:paraId="044E6485" w14:textId="15C9DD74" w:rsidR="00B255FC" w:rsidRPr="007140B4" w:rsidRDefault="00B255FC" w:rsidP="00E323CA">
      <w:pPr>
        <w:pStyle w:val="a4"/>
        <w:ind w:firstLine="567"/>
        <w:jc w:val="both"/>
        <w:rPr>
          <w:rFonts w:eastAsiaTheme="minorHAnsi"/>
          <w:b w:val="0"/>
          <w:color w:val="000000"/>
          <w:kern w:val="2"/>
          <w:szCs w:val="28"/>
          <w:lang w:eastAsia="en-US"/>
        </w:rPr>
      </w:pPr>
      <w:r w:rsidRPr="007140B4">
        <w:rPr>
          <w:b w:val="0"/>
          <w:bCs/>
          <w:szCs w:val="28"/>
        </w:rPr>
        <w:t xml:space="preserve">Для реализации цели исследования и решения поставленных задач нами были определены следующие </w:t>
      </w:r>
      <w:r w:rsidRPr="007140B4">
        <w:rPr>
          <w:szCs w:val="28"/>
        </w:rPr>
        <w:t>методы исследования</w:t>
      </w:r>
      <w:r w:rsidRPr="007140B4">
        <w:rPr>
          <w:b w:val="0"/>
          <w:bCs/>
          <w:szCs w:val="28"/>
        </w:rPr>
        <w:t xml:space="preserve">, которые включают в себя: </w:t>
      </w:r>
    </w:p>
    <w:p w14:paraId="4E72F9B0" w14:textId="3DF71B74" w:rsidR="00B255FC" w:rsidRPr="007140B4" w:rsidRDefault="00B255FC" w:rsidP="00E323CA">
      <w:pPr>
        <w:pStyle w:val="a4"/>
        <w:numPr>
          <w:ilvl w:val="0"/>
          <w:numId w:val="43"/>
        </w:numPr>
        <w:ind w:left="0" w:firstLine="567"/>
        <w:jc w:val="both"/>
        <w:rPr>
          <w:rFonts w:eastAsiaTheme="minorHAnsi"/>
          <w:b w:val="0"/>
          <w:color w:val="000000"/>
          <w:kern w:val="2"/>
          <w:szCs w:val="28"/>
          <w:lang w:eastAsia="en-US"/>
        </w:rPr>
      </w:pPr>
      <w:r w:rsidRPr="007140B4">
        <w:rPr>
          <w:rFonts w:eastAsiaTheme="minorHAnsi"/>
          <w:b w:val="0"/>
          <w:color w:val="000000"/>
          <w:kern w:val="2"/>
          <w:szCs w:val="28"/>
          <w:lang w:eastAsia="en-US"/>
        </w:rPr>
        <w:t>анализ психолого-педагогической, научно-методической литературы,</w:t>
      </w:r>
      <w:r w:rsidR="003D1813" w:rsidRPr="007140B4">
        <w:rPr>
          <w:rFonts w:eastAsiaTheme="minorHAnsi"/>
          <w:b w:val="0"/>
          <w:color w:val="000000"/>
          <w:kern w:val="2"/>
          <w:szCs w:val="28"/>
          <w:lang w:eastAsia="en-US"/>
        </w:rPr>
        <w:t xml:space="preserve"> </w:t>
      </w:r>
      <w:r w:rsidRPr="007140B4">
        <w:rPr>
          <w:rFonts w:eastAsiaTheme="minorHAnsi"/>
          <w:b w:val="0"/>
          <w:color w:val="000000"/>
          <w:kern w:val="2"/>
          <w:szCs w:val="28"/>
          <w:lang w:eastAsia="en-US"/>
        </w:rPr>
        <w:t>нормативно-программной документации</w:t>
      </w:r>
      <w:r w:rsidR="002F78CB" w:rsidRPr="007140B4">
        <w:rPr>
          <w:rFonts w:eastAsiaTheme="minorHAnsi"/>
          <w:b w:val="0"/>
          <w:color w:val="000000"/>
          <w:kern w:val="2"/>
          <w:szCs w:val="28"/>
          <w:lang w:eastAsia="en-US"/>
        </w:rPr>
        <w:t>, Закона РК «Об образовании», государственных общеобразовательных стандартов, диссертационных работ по теме исследования, учебных пособий;</w:t>
      </w:r>
      <w:r w:rsidRPr="007140B4">
        <w:rPr>
          <w:rFonts w:eastAsiaTheme="minorHAnsi"/>
          <w:b w:val="0"/>
          <w:color w:val="000000"/>
          <w:kern w:val="2"/>
          <w:szCs w:val="28"/>
          <w:lang w:eastAsia="en-US"/>
        </w:rPr>
        <w:t xml:space="preserve"> </w:t>
      </w:r>
    </w:p>
    <w:p w14:paraId="7443EB1B" w14:textId="4404B8FA" w:rsidR="00B255FC" w:rsidRPr="007140B4" w:rsidRDefault="002F78CB" w:rsidP="00E323CA">
      <w:pPr>
        <w:pStyle w:val="a4"/>
        <w:numPr>
          <w:ilvl w:val="0"/>
          <w:numId w:val="43"/>
        </w:numPr>
        <w:ind w:left="0" w:firstLine="567"/>
        <w:jc w:val="both"/>
        <w:rPr>
          <w:b w:val="0"/>
          <w:bCs/>
          <w:szCs w:val="28"/>
        </w:rPr>
      </w:pPr>
      <w:r w:rsidRPr="007140B4">
        <w:rPr>
          <w:rFonts w:eastAsiaTheme="minorHAnsi"/>
          <w:b w:val="0"/>
          <w:color w:val="000000"/>
          <w:kern w:val="2"/>
          <w:szCs w:val="28"/>
          <w:lang w:eastAsia="en-US"/>
        </w:rPr>
        <w:lastRenderedPageBreak/>
        <w:t xml:space="preserve">обобщение педагогического опыта по проблеме исследования: </w:t>
      </w:r>
      <w:r w:rsidR="00B255FC" w:rsidRPr="007140B4">
        <w:rPr>
          <w:rFonts w:eastAsiaTheme="minorHAnsi"/>
          <w:b w:val="0"/>
          <w:color w:val="000000"/>
          <w:kern w:val="2"/>
          <w:szCs w:val="28"/>
          <w:lang w:eastAsia="en-US"/>
        </w:rPr>
        <w:t>педагогическое наблюдение за учебным процессом и учебной деятельностью учащихся</w:t>
      </w:r>
      <w:r w:rsidRPr="007140B4">
        <w:rPr>
          <w:rFonts w:eastAsiaTheme="minorHAnsi"/>
          <w:b w:val="0"/>
          <w:color w:val="000000"/>
          <w:kern w:val="2"/>
          <w:szCs w:val="28"/>
          <w:lang w:eastAsia="en-US"/>
        </w:rPr>
        <w:t xml:space="preserve">, </w:t>
      </w:r>
      <w:r w:rsidR="00B255FC" w:rsidRPr="007140B4">
        <w:rPr>
          <w:rFonts w:eastAsiaTheme="minorHAnsi"/>
          <w:b w:val="0"/>
          <w:color w:val="000000"/>
          <w:kern w:val="2"/>
          <w:szCs w:val="28"/>
          <w:lang w:eastAsia="en-US"/>
        </w:rPr>
        <w:t>опрос, беседа;</w:t>
      </w:r>
    </w:p>
    <w:p w14:paraId="6C9F659D" w14:textId="77777777" w:rsidR="00B255FC" w:rsidRPr="007140B4" w:rsidRDefault="00B255FC" w:rsidP="00E323CA">
      <w:pPr>
        <w:pStyle w:val="a4"/>
        <w:numPr>
          <w:ilvl w:val="0"/>
          <w:numId w:val="43"/>
        </w:numPr>
        <w:ind w:left="0" w:firstLine="567"/>
        <w:jc w:val="both"/>
        <w:rPr>
          <w:b w:val="0"/>
          <w:bCs/>
          <w:szCs w:val="28"/>
        </w:rPr>
      </w:pPr>
      <w:r w:rsidRPr="007140B4">
        <w:rPr>
          <w:rFonts w:eastAsiaTheme="minorHAnsi"/>
          <w:b w:val="0"/>
          <w:color w:val="000000"/>
          <w:kern w:val="2"/>
          <w:szCs w:val="28"/>
          <w:lang w:eastAsia="en-US"/>
        </w:rPr>
        <w:t>педагогический эксперимент по проверке эффективности основных положений исследования;</w:t>
      </w:r>
    </w:p>
    <w:p w14:paraId="3A0A2D26" w14:textId="5C31F4F2" w:rsidR="00B255FC" w:rsidRPr="007140B4" w:rsidRDefault="00B255FC" w:rsidP="00E323CA">
      <w:pPr>
        <w:pStyle w:val="a4"/>
        <w:numPr>
          <w:ilvl w:val="0"/>
          <w:numId w:val="43"/>
        </w:numPr>
        <w:ind w:left="0" w:firstLine="567"/>
        <w:jc w:val="both"/>
        <w:rPr>
          <w:b w:val="0"/>
          <w:bCs/>
          <w:szCs w:val="28"/>
        </w:rPr>
      </w:pPr>
      <w:r w:rsidRPr="007140B4">
        <w:rPr>
          <w:rFonts w:eastAsiaTheme="minorHAnsi"/>
          <w:b w:val="0"/>
          <w:color w:val="000000"/>
          <w:kern w:val="2"/>
          <w:szCs w:val="28"/>
          <w:lang w:eastAsia="en-US"/>
        </w:rPr>
        <w:t xml:space="preserve">статистические методы обработки результатов эксперимента с помощью программы </w:t>
      </w:r>
      <w:r w:rsidRPr="007140B4">
        <w:rPr>
          <w:rFonts w:eastAsiaTheme="minorHAnsi"/>
          <w:b w:val="0"/>
          <w:color w:val="000000"/>
          <w:kern w:val="2"/>
          <w:szCs w:val="28"/>
          <w:lang w:val="en-US" w:eastAsia="en-US"/>
        </w:rPr>
        <w:t>IBM</w:t>
      </w:r>
      <w:r w:rsidRPr="007140B4">
        <w:rPr>
          <w:rFonts w:eastAsiaTheme="minorHAnsi"/>
          <w:b w:val="0"/>
          <w:color w:val="000000"/>
          <w:kern w:val="2"/>
          <w:szCs w:val="28"/>
          <w:lang w:eastAsia="en-US"/>
        </w:rPr>
        <w:t xml:space="preserve"> </w:t>
      </w:r>
      <w:r w:rsidRPr="007140B4">
        <w:rPr>
          <w:rFonts w:eastAsiaTheme="minorHAnsi"/>
          <w:b w:val="0"/>
          <w:color w:val="000000"/>
          <w:kern w:val="2"/>
          <w:szCs w:val="28"/>
          <w:lang w:val="en-US" w:eastAsia="en-US"/>
        </w:rPr>
        <w:t>SPSS</w:t>
      </w:r>
      <w:r w:rsidRPr="007140B4">
        <w:rPr>
          <w:rFonts w:eastAsiaTheme="minorHAnsi"/>
          <w:b w:val="0"/>
          <w:color w:val="000000"/>
          <w:kern w:val="2"/>
          <w:szCs w:val="28"/>
          <w:lang w:eastAsia="en-US"/>
        </w:rPr>
        <w:t xml:space="preserve"> </w:t>
      </w:r>
      <w:r w:rsidRPr="007140B4">
        <w:rPr>
          <w:rFonts w:eastAsiaTheme="minorHAnsi"/>
          <w:b w:val="0"/>
          <w:color w:val="000000"/>
          <w:kern w:val="2"/>
          <w:szCs w:val="28"/>
          <w:lang w:val="en-US" w:eastAsia="en-US"/>
        </w:rPr>
        <w:t>STATISTICS</w:t>
      </w:r>
      <w:r w:rsidR="002F78CB" w:rsidRPr="007140B4">
        <w:rPr>
          <w:rFonts w:eastAsiaTheme="minorHAnsi"/>
          <w:b w:val="0"/>
          <w:color w:val="000000"/>
          <w:kern w:val="2"/>
          <w:szCs w:val="28"/>
          <w:lang w:eastAsia="en-US"/>
        </w:rPr>
        <w:t>;</w:t>
      </w:r>
    </w:p>
    <w:p w14:paraId="18DF4171" w14:textId="645AE2E8" w:rsidR="002F78CB" w:rsidRPr="009C1F69" w:rsidRDefault="002F78CB" w:rsidP="00E323CA">
      <w:pPr>
        <w:pStyle w:val="a4"/>
        <w:numPr>
          <w:ilvl w:val="0"/>
          <w:numId w:val="43"/>
        </w:numPr>
        <w:ind w:left="0" w:firstLine="567"/>
        <w:jc w:val="both"/>
        <w:rPr>
          <w:b w:val="0"/>
          <w:bCs/>
          <w:szCs w:val="28"/>
        </w:rPr>
      </w:pPr>
      <w:r w:rsidRPr="007140B4">
        <w:rPr>
          <w:rFonts w:eastAsiaTheme="minorHAnsi"/>
          <w:b w:val="0"/>
          <w:color w:val="000000"/>
          <w:kern w:val="2"/>
          <w:szCs w:val="28"/>
          <w:lang w:eastAsia="en-US"/>
        </w:rPr>
        <w:t>обсуждение результатов исследования на методических семинарах научно-практических конференциях.</w:t>
      </w:r>
    </w:p>
    <w:p w14:paraId="1E3F8720" w14:textId="77777777" w:rsidR="009C1F69" w:rsidRDefault="009C1F69" w:rsidP="009C1F69">
      <w:pPr>
        <w:ind w:firstLine="567"/>
        <w:jc w:val="both"/>
        <w:rPr>
          <w:sz w:val="28"/>
          <w:szCs w:val="28"/>
          <w:lang w:val="kk-KZ"/>
        </w:rPr>
      </w:pPr>
      <w:r w:rsidRPr="00EE5EB3">
        <w:rPr>
          <w:b/>
          <w:bCs/>
          <w:sz w:val="28"/>
          <w:szCs w:val="28"/>
          <w:lang w:val="kk-KZ"/>
        </w:rPr>
        <w:t>База исследования</w:t>
      </w:r>
      <w:r w:rsidRPr="00EE5EB3">
        <w:rPr>
          <w:b/>
          <w:bCs/>
          <w:sz w:val="28"/>
          <w:szCs w:val="28"/>
        </w:rPr>
        <w:t xml:space="preserve">:  </w:t>
      </w:r>
      <w:r w:rsidRPr="00EE5EB3">
        <w:rPr>
          <w:sz w:val="28"/>
          <w:szCs w:val="28"/>
        </w:rPr>
        <w:t>Назарбаев интеллектуальн</w:t>
      </w:r>
      <w:r>
        <w:rPr>
          <w:sz w:val="28"/>
          <w:szCs w:val="28"/>
        </w:rPr>
        <w:t>ая</w:t>
      </w:r>
      <w:r w:rsidRPr="00EE5EB3">
        <w:rPr>
          <w:sz w:val="28"/>
          <w:szCs w:val="28"/>
        </w:rPr>
        <w:t xml:space="preserve"> школ</w:t>
      </w:r>
      <w:r>
        <w:rPr>
          <w:sz w:val="28"/>
          <w:szCs w:val="28"/>
        </w:rPr>
        <w:t>а</w:t>
      </w:r>
      <w:r w:rsidRPr="00EE5EB3">
        <w:rPr>
          <w:sz w:val="28"/>
          <w:szCs w:val="28"/>
        </w:rPr>
        <w:t xml:space="preserve"> химико-биологического направления г.Шымкент  и </w:t>
      </w:r>
      <w:r w:rsidRPr="00EE5EB3">
        <w:rPr>
          <w:color w:val="000000" w:themeColor="text1"/>
          <w:sz w:val="28"/>
          <w:szCs w:val="28"/>
          <w:shd w:val="clear" w:color="auto" w:fill="FFFFFF"/>
          <w:lang w:val="en-US"/>
        </w:rPr>
        <w:t>c</w:t>
      </w:r>
      <w:r w:rsidRPr="00EE5EB3">
        <w:rPr>
          <w:color w:val="000000" w:themeColor="text1"/>
          <w:sz w:val="28"/>
          <w:szCs w:val="28"/>
          <w:shd w:val="clear" w:color="auto" w:fill="FFFFFF"/>
        </w:rPr>
        <w:t>редн</w:t>
      </w:r>
      <w:r>
        <w:rPr>
          <w:color w:val="000000" w:themeColor="text1"/>
          <w:sz w:val="28"/>
          <w:szCs w:val="28"/>
          <w:shd w:val="clear" w:color="auto" w:fill="FFFFFF"/>
        </w:rPr>
        <w:t>яя</w:t>
      </w:r>
      <w:r w:rsidRPr="00EE5EB3">
        <w:rPr>
          <w:color w:val="000000" w:themeColor="text1"/>
          <w:sz w:val="28"/>
          <w:szCs w:val="28"/>
          <w:shd w:val="clear" w:color="auto" w:fill="FFFFFF"/>
        </w:rPr>
        <w:t xml:space="preserve"> школ</w:t>
      </w:r>
      <w:r>
        <w:rPr>
          <w:color w:val="000000" w:themeColor="text1"/>
          <w:sz w:val="28"/>
          <w:szCs w:val="28"/>
          <w:shd w:val="clear" w:color="auto" w:fill="FFFFFF"/>
        </w:rPr>
        <w:t>а</w:t>
      </w:r>
      <w:r w:rsidRPr="00EE5EB3">
        <w:rPr>
          <w:color w:val="000000" w:themeColor="text1"/>
          <w:sz w:val="28"/>
          <w:szCs w:val="28"/>
          <w:shd w:val="clear" w:color="auto" w:fill="FFFFFF"/>
        </w:rPr>
        <w:t xml:space="preserve"> №4 им. Х. Досмухамедова </w:t>
      </w:r>
      <w:r w:rsidRPr="00EE5EB3">
        <w:rPr>
          <w:sz w:val="28"/>
          <w:szCs w:val="28"/>
          <w:lang w:val="kk-KZ"/>
        </w:rPr>
        <w:t xml:space="preserve"> г. Шымкент</w:t>
      </w:r>
      <w:r>
        <w:rPr>
          <w:sz w:val="28"/>
          <w:szCs w:val="28"/>
          <w:lang w:val="kk-KZ"/>
        </w:rPr>
        <w:t xml:space="preserve">. </w:t>
      </w:r>
    </w:p>
    <w:p w14:paraId="26279286" w14:textId="77777777" w:rsidR="009C1F69" w:rsidRPr="007140B4" w:rsidRDefault="009C1F69" w:rsidP="009C1F69">
      <w:pPr>
        <w:pStyle w:val="a4"/>
        <w:ind w:firstLine="567"/>
        <w:jc w:val="both"/>
        <w:rPr>
          <w:b w:val="0"/>
          <w:bCs/>
          <w:szCs w:val="28"/>
        </w:rPr>
      </w:pPr>
      <w:r w:rsidRPr="007140B4">
        <w:rPr>
          <w:szCs w:val="28"/>
        </w:rPr>
        <w:t xml:space="preserve">Основные этапы исследования: </w:t>
      </w:r>
      <w:r w:rsidRPr="007140B4">
        <w:rPr>
          <w:b w:val="0"/>
          <w:bCs/>
          <w:szCs w:val="28"/>
        </w:rPr>
        <w:t>исследование проводилось в 2020-2023 годах и включало в себя три этапа:</w:t>
      </w:r>
    </w:p>
    <w:p w14:paraId="572CEE07" w14:textId="77777777" w:rsidR="009C1F69" w:rsidRPr="007140B4" w:rsidRDefault="009C1F69" w:rsidP="009C1F69">
      <w:pPr>
        <w:pStyle w:val="a4"/>
        <w:ind w:firstLine="567"/>
        <w:jc w:val="both"/>
        <w:rPr>
          <w:rFonts w:eastAsiaTheme="minorHAnsi"/>
          <w:b w:val="0"/>
          <w:color w:val="000000"/>
          <w:kern w:val="2"/>
          <w:szCs w:val="28"/>
          <w:lang w:val="kk-KZ" w:eastAsia="en-US"/>
        </w:rPr>
      </w:pPr>
      <w:r w:rsidRPr="007140B4">
        <w:rPr>
          <w:rFonts w:eastAsiaTheme="minorHAnsi"/>
          <w:bCs/>
          <w:color w:val="000000"/>
          <w:kern w:val="2"/>
          <w:szCs w:val="28"/>
          <w:lang w:eastAsia="en-US"/>
        </w:rPr>
        <w:t>2020-2021 гг.</w:t>
      </w:r>
      <w:r w:rsidRPr="007140B4">
        <w:rPr>
          <w:rFonts w:eastAsiaTheme="minorHAnsi"/>
          <w:b w:val="0"/>
          <w:color w:val="000000"/>
          <w:kern w:val="2"/>
          <w:szCs w:val="28"/>
          <w:lang w:eastAsia="en-US"/>
        </w:rPr>
        <w:t xml:space="preserve"> осуществлялся констатирующий этап эксперимента,</w:t>
      </w:r>
      <w:r w:rsidRPr="007140B4">
        <w:rPr>
          <w:rFonts w:eastAsiaTheme="minorHAnsi"/>
          <w:b w:val="0"/>
          <w:color w:val="000000"/>
          <w:kern w:val="2"/>
          <w:szCs w:val="28"/>
          <w:lang w:eastAsia="en-US"/>
        </w:rPr>
        <w:br/>
        <w:t>направленный на обоснование необходимости выявления средств развития</w:t>
      </w:r>
      <w:r w:rsidRPr="007140B4">
        <w:rPr>
          <w:rFonts w:eastAsiaTheme="minorHAnsi"/>
          <w:b w:val="0"/>
          <w:color w:val="000000"/>
          <w:kern w:val="2"/>
          <w:szCs w:val="28"/>
          <w:lang w:eastAsia="en-US"/>
        </w:rPr>
        <w:br/>
        <w:t>логики и математической интуиции математической</w:t>
      </w:r>
      <w:r w:rsidRPr="007140B4">
        <w:rPr>
          <w:rFonts w:eastAsiaTheme="minorHAnsi"/>
          <w:b w:val="0"/>
          <w:color w:val="000000"/>
          <w:kern w:val="2"/>
          <w:szCs w:val="28"/>
          <w:lang w:eastAsia="en-US"/>
        </w:rPr>
        <w:br/>
        <w:t>деятельности учащихся 7-8 классов. Для этого использовались различные методы исследования: анализ психолого-педагогической, методико-математической литературы, школьных программ, проводились беседы с учителями, учащимися, оценивались результаты учебной деятельности учащихся.</w:t>
      </w:r>
    </w:p>
    <w:p w14:paraId="71B46A17" w14:textId="68099A0E" w:rsidR="009C1F69" w:rsidRPr="007140B4" w:rsidRDefault="009C1F69" w:rsidP="009C1F69">
      <w:pPr>
        <w:ind w:firstLine="567"/>
        <w:jc w:val="both"/>
        <w:rPr>
          <w:sz w:val="28"/>
          <w:szCs w:val="28"/>
          <w:lang w:val="kk-KZ"/>
        </w:rPr>
      </w:pPr>
      <w:r w:rsidRPr="007140B4">
        <w:rPr>
          <w:b/>
          <w:bCs/>
          <w:sz w:val="28"/>
          <w:szCs w:val="28"/>
        </w:rPr>
        <w:t>2021</w:t>
      </w:r>
      <w:r w:rsidR="001B023C" w:rsidRPr="007140B4">
        <w:rPr>
          <w:b/>
          <w:bCs/>
          <w:color w:val="000000"/>
          <w:sz w:val="28"/>
          <w:szCs w:val="28"/>
        </w:rPr>
        <w:t>-</w:t>
      </w:r>
      <w:r w:rsidRPr="007140B4">
        <w:rPr>
          <w:b/>
          <w:bCs/>
          <w:sz w:val="28"/>
          <w:szCs w:val="28"/>
        </w:rPr>
        <w:t>2022 гг.</w:t>
      </w:r>
      <w:r w:rsidRPr="007140B4">
        <w:rPr>
          <w:b/>
          <w:bCs/>
          <w:sz w:val="28"/>
          <w:szCs w:val="28"/>
          <w:lang w:val="kk-KZ"/>
        </w:rPr>
        <w:t xml:space="preserve"> </w:t>
      </w:r>
      <w:r w:rsidRPr="007140B4">
        <w:rPr>
          <w:sz w:val="28"/>
          <w:szCs w:val="28"/>
        </w:rPr>
        <w:t>Выводы констатирующего этапа эксперимента послужили основой</w:t>
      </w:r>
      <w:r w:rsidRPr="007140B4">
        <w:rPr>
          <w:sz w:val="28"/>
          <w:szCs w:val="28"/>
          <w:lang w:val="kk-KZ"/>
        </w:rPr>
        <w:t xml:space="preserve"> </w:t>
      </w:r>
      <w:r w:rsidRPr="007140B4">
        <w:rPr>
          <w:sz w:val="28"/>
          <w:szCs w:val="28"/>
        </w:rPr>
        <w:t>для</w:t>
      </w:r>
      <w:r w:rsidRPr="007140B4">
        <w:rPr>
          <w:sz w:val="28"/>
          <w:szCs w:val="28"/>
          <w:lang w:val="kk-KZ"/>
        </w:rPr>
        <w:t xml:space="preserve"> </w:t>
      </w:r>
      <w:r w:rsidRPr="007140B4">
        <w:rPr>
          <w:sz w:val="28"/>
          <w:szCs w:val="28"/>
        </w:rPr>
        <w:t xml:space="preserve">организации и проведения </w:t>
      </w:r>
      <w:r w:rsidRPr="007140B4">
        <w:rPr>
          <w:bCs/>
          <w:sz w:val="28"/>
          <w:szCs w:val="28"/>
        </w:rPr>
        <w:t>формирующего этапа эксперимента,</w:t>
      </w:r>
      <w:r w:rsidRPr="007140B4">
        <w:rPr>
          <w:b/>
          <w:bCs/>
          <w:sz w:val="28"/>
          <w:szCs w:val="28"/>
        </w:rPr>
        <w:t xml:space="preserve"> </w:t>
      </w:r>
      <w:r w:rsidRPr="007140B4">
        <w:rPr>
          <w:sz w:val="28"/>
          <w:szCs w:val="28"/>
        </w:rPr>
        <w:t>основной целью которого являлось выявление дидактических условий и средств к развитию логики и математической интуиции математической деятельности учащихся, которые наиболее эффективно можно</w:t>
      </w:r>
      <w:r w:rsidRPr="007140B4">
        <w:rPr>
          <w:color w:val="000000"/>
          <w:sz w:val="28"/>
          <w:szCs w:val="28"/>
        </w:rPr>
        <w:t xml:space="preserve"> использовать в процессе обучения в школе.</w:t>
      </w:r>
    </w:p>
    <w:p w14:paraId="3156F59C" w14:textId="77777777" w:rsidR="009C1F69" w:rsidRPr="007140B4" w:rsidRDefault="009C1F69" w:rsidP="009C1F69">
      <w:pPr>
        <w:ind w:firstLine="567"/>
        <w:jc w:val="both"/>
        <w:rPr>
          <w:color w:val="000000"/>
          <w:sz w:val="28"/>
          <w:szCs w:val="28"/>
        </w:rPr>
      </w:pPr>
      <w:r w:rsidRPr="007140B4">
        <w:rPr>
          <w:b/>
          <w:bCs/>
          <w:color w:val="000000"/>
          <w:sz w:val="28"/>
          <w:szCs w:val="28"/>
        </w:rPr>
        <w:t>2022-2023гг.</w:t>
      </w:r>
      <w:r w:rsidRPr="007140B4">
        <w:rPr>
          <w:color w:val="000000"/>
          <w:sz w:val="28"/>
          <w:szCs w:val="28"/>
        </w:rPr>
        <w:t xml:space="preserve"> </w:t>
      </w:r>
      <w:r w:rsidRPr="007140B4">
        <w:rPr>
          <w:sz w:val="28"/>
          <w:szCs w:val="28"/>
        </w:rPr>
        <w:t xml:space="preserve">В качестве методов исследования для контрольного этапа </w:t>
      </w:r>
      <w:r w:rsidRPr="007140B4">
        <w:rPr>
          <w:color w:val="000000"/>
          <w:sz w:val="28"/>
          <w:szCs w:val="28"/>
        </w:rPr>
        <w:t>эксперимента были выбраны: анализ и синтез, абстрагирование и конкретизация, наблюдение, проведение анкетирования и опроса, беседы с учителями и учащимися, изучение результатов учебной деятельности учащихся. В них приняло участие 147</w:t>
      </w:r>
      <w:r w:rsidRPr="007140B4">
        <w:rPr>
          <w:color w:val="000000"/>
          <w:sz w:val="28"/>
          <w:szCs w:val="28"/>
        </w:rPr>
        <w:br/>
        <w:t xml:space="preserve">человек (7-8 классы). Этапы были направлены на оценку эффективности развития логики и математической интуиции у учащихся. </w:t>
      </w:r>
    </w:p>
    <w:p w14:paraId="3DA66518" w14:textId="14787D57" w:rsidR="00B255FC" w:rsidRPr="007140B4" w:rsidRDefault="00B255FC" w:rsidP="00E323CA">
      <w:pPr>
        <w:pStyle w:val="a4"/>
        <w:ind w:firstLine="567"/>
        <w:jc w:val="both"/>
        <w:rPr>
          <w:szCs w:val="28"/>
        </w:rPr>
      </w:pPr>
      <w:r w:rsidRPr="007140B4">
        <w:rPr>
          <w:szCs w:val="28"/>
        </w:rPr>
        <w:t>Научная новизна исследования:</w:t>
      </w:r>
    </w:p>
    <w:p w14:paraId="52961DA5" w14:textId="48BFB63F" w:rsidR="00B83161" w:rsidRPr="007140B4" w:rsidRDefault="00EA0666" w:rsidP="00E323CA">
      <w:pPr>
        <w:pStyle w:val="a4"/>
        <w:numPr>
          <w:ilvl w:val="0"/>
          <w:numId w:val="23"/>
        </w:numPr>
        <w:ind w:left="0" w:firstLine="567"/>
        <w:jc w:val="both"/>
        <w:rPr>
          <w:rFonts w:eastAsiaTheme="minorHAnsi"/>
          <w:b w:val="0"/>
          <w:color w:val="000000"/>
          <w:kern w:val="2"/>
          <w:szCs w:val="28"/>
          <w:lang w:eastAsia="en-US"/>
        </w:rPr>
      </w:pPr>
      <w:r w:rsidRPr="007140B4">
        <w:rPr>
          <w:rFonts w:eastAsiaTheme="minorHAnsi"/>
          <w:b w:val="0"/>
          <w:color w:val="000000"/>
          <w:kern w:val="2"/>
          <w:szCs w:val="28"/>
          <w:lang w:eastAsia="en-US"/>
        </w:rPr>
        <w:t xml:space="preserve">Проанализированы взгляды </w:t>
      </w:r>
      <w:r w:rsidR="003245CB" w:rsidRPr="007140B4">
        <w:rPr>
          <w:rFonts w:eastAsiaTheme="minorHAnsi"/>
          <w:b w:val="0"/>
          <w:color w:val="000000"/>
          <w:kern w:val="2"/>
          <w:szCs w:val="28"/>
          <w:lang w:eastAsia="en-US"/>
        </w:rPr>
        <w:t xml:space="preserve">зарубежных и </w:t>
      </w:r>
      <w:r w:rsidRPr="007140B4">
        <w:rPr>
          <w:rFonts w:eastAsiaTheme="minorHAnsi"/>
          <w:b w:val="0"/>
          <w:color w:val="000000"/>
          <w:kern w:val="2"/>
          <w:szCs w:val="28"/>
          <w:lang w:eastAsia="en-US"/>
        </w:rPr>
        <w:t xml:space="preserve">отечественных авторов по проблеме развития </w:t>
      </w:r>
      <w:r w:rsidR="00800186" w:rsidRPr="007140B4">
        <w:rPr>
          <w:b w:val="0"/>
          <w:bCs/>
          <w:szCs w:val="28"/>
        </w:rPr>
        <w:t>логики и математической интуиции</w:t>
      </w:r>
      <w:r w:rsidRPr="007140B4">
        <w:rPr>
          <w:rFonts w:eastAsiaTheme="minorHAnsi"/>
          <w:b w:val="0"/>
          <w:color w:val="000000"/>
          <w:kern w:val="2"/>
          <w:szCs w:val="28"/>
          <w:lang w:eastAsia="en-US"/>
        </w:rPr>
        <w:t xml:space="preserve"> у учащихся</w:t>
      </w:r>
      <w:r w:rsidR="00B83161" w:rsidRPr="007140B4">
        <w:rPr>
          <w:rFonts w:eastAsiaTheme="minorHAnsi"/>
          <w:b w:val="0"/>
          <w:color w:val="000000"/>
          <w:kern w:val="2"/>
          <w:szCs w:val="28"/>
          <w:lang w:eastAsia="en-US"/>
        </w:rPr>
        <w:t>;</w:t>
      </w:r>
    </w:p>
    <w:p w14:paraId="0EA16D38" w14:textId="30E2931C" w:rsidR="000A4E5E" w:rsidRPr="007140B4" w:rsidRDefault="00B83161" w:rsidP="00E323CA">
      <w:pPr>
        <w:pStyle w:val="a4"/>
        <w:numPr>
          <w:ilvl w:val="0"/>
          <w:numId w:val="23"/>
        </w:numPr>
        <w:ind w:left="0" w:firstLine="567"/>
        <w:jc w:val="both"/>
        <w:rPr>
          <w:rFonts w:eastAsiaTheme="minorHAnsi"/>
          <w:b w:val="0"/>
          <w:color w:val="000000"/>
          <w:kern w:val="2"/>
          <w:szCs w:val="28"/>
          <w:lang w:eastAsia="en-US"/>
        </w:rPr>
      </w:pPr>
      <w:r w:rsidRPr="007140B4">
        <w:rPr>
          <w:rFonts w:eastAsiaTheme="minorHAnsi"/>
          <w:b w:val="0"/>
          <w:color w:val="000000"/>
          <w:kern w:val="2"/>
          <w:szCs w:val="28"/>
          <w:lang w:eastAsia="en-US"/>
        </w:rPr>
        <w:t>О</w:t>
      </w:r>
      <w:r w:rsidR="00892379" w:rsidRPr="007140B4">
        <w:rPr>
          <w:rFonts w:eastAsiaTheme="minorHAnsi"/>
          <w:b w:val="0"/>
          <w:color w:val="000000"/>
          <w:kern w:val="2"/>
          <w:szCs w:val="28"/>
          <w:lang w:eastAsia="en-US"/>
        </w:rPr>
        <w:t xml:space="preserve">пределены </w:t>
      </w:r>
      <w:r w:rsidR="003245CB" w:rsidRPr="007140B4">
        <w:rPr>
          <w:rFonts w:eastAsiaTheme="minorHAnsi"/>
          <w:b w:val="0"/>
          <w:color w:val="000000"/>
          <w:kern w:val="2"/>
          <w:szCs w:val="28"/>
          <w:lang w:eastAsia="en-US"/>
        </w:rPr>
        <w:t>дидактические условия</w:t>
      </w:r>
      <w:r w:rsidRPr="007140B4">
        <w:rPr>
          <w:rFonts w:eastAsiaTheme="minorHAnsi"/>
          <w:b w:val="0"/>
          <w:color w:val="000000"/>
          <w:kern w:val="2"/>
          <w:szCs w:val="28"/>
          <w:lang w:eastAsia="en-US"/>
        </w:rPr>
        <w:t xml:space="preserve"> и в</w:t>
      </w:r>
      <w:r w:rsidR="00892379" w:rsidRPr="007140B4">
        <w:rPr>
          <w:rFonts w:eastAsiaTheme="minorHAnsi"/>
          <w:b w:val="0"/>
          <w:color w:val="000000"/>
          <w:kern w:val="2"/>
          <w:szCs w:val="28"/>
          <w:lang w:eastAsia="en-US"/>
        </w:rPr>
        <w:t xml:space="preserve">ыработаны </w:t>
      </w:r>
      <w:r w:rsidR="000A4E5E" w:rsidRPr="007140B4">
        <w:rPr>
          <w:rFonts w:eastAsiaTheme="minorHAnsi"/>
          <w:b w:val="0"/>
          <w:color w:val="000000"/>
          <w:kern w:val="2"/>
          <w:szCs w:val="28"/>
          <w:lang w:eastAsia="en-US"/>
        </w:rPr>
        <w:t xml:space="preserve">методические рекомендации по организации учебной деятельности учащихся для развития </w:t>
      </w:r>
      <w:r w:rsidR="00800186" w:rsidRPr="007140B4">
        <w:rPr>
          <w:b w:val="0"/>
          <w:bCs/>
          <w:szCs w:val="28"/>
        </w:rPr>
        <w:t>логики и математической интуиции</w:t>
      </w:r>
      <w:r w:rsidR="00800186" w:rsidRPr="007140B4">
        <w:rPr>
          <w:bCs/>
          <w:szCs w:val="28"/>
        </w:rPr>
        <w:t xml:space="preserve"> </w:t>
      </w:r>
      <w:r w:rsidR="000A4E5E" w:rsidRPr="007140B4">
        <w:rPr>
          <w:rFonts w:eastAsiaTheme="minorHAnsi"/>
          <w:b w:val="0"/>
          <w:color w:val="000000"/>
          <w:kern w:val="2"/>
          <w:szCs w:val="28"/>
          <w:lang w:eastAsia="en-US"/>
        </w:rPr>
        <w:t>учащихся в учебном процессе.</w:t>
      </w:r>
    </w:p>
    <w:p w14:paraId="069E1F1E" w14:textId="592F006D" w:rsidR="008726F5" w:rsidRPr="007140B4" w:rsidRDefault="00B255FC" w:rsidP="00E323CA">
      <w:pPr>
        <w:pStyle w:val="a4"/>
        <w:numPr>
          <w:ilvl w:val="0"/>
          <w:numId w:val="23"/>
        </w:numPr>
        <w:ind w:left="0" w:firstLine="567"/>
        <w:jc w:val="both"/>
        <w:rPr>
          <w:rFonts w:eastAsiaTheme="minorHAnsi"/>
          <w:b w:val="0"/>
          <w:bCs/>
          <w:color w:val="000000"/>
          <w:kern w:val="2"/>
          <w:szCs w:val="28"/>
          <w:lang w:eastAsia="en-US"/>
        </w:rPr>
      </w:pPr>
      <w:r w:rsidRPr="007140B4">
        <w:rPr>
          <w:rFonts w:eastAsiaTheme="minorHAnsi"/>
          <w:b w:val="0"/>
          <w:color w:val="000000"/>
          <w:kern w:val="2"/>
          <w:szCs w:val="28"/>
          <w:lang w:eastAsia="en-US"/>
        </w:rPr>
        <w:t>Разработан</w:t>
      </w:r>
      <w:r w:rsidR="00892379" w:rsidRPr="007140B4">
        <w:rPr>
          <w:rFonts w:eastAsiaTheme="minorHAnsi"/>
          <w:b w:val="0"/>
          <w:color w:val="000000"/>
          <w:kern w:val="2"/>
          <w:szCs w:val="28"/>
          <w:lang w:eastAsia="en-US"/>
        </w:rPr>
        <w:t>ы</w:t>
      </w:r>
      <w:r w:rsidRPr="007140B4">
        <w:rPr>
          <w:rFonts w:eastAsiaTheme="minorHAnsi"/>
          <w:b w:val="0"/>
          <w:color w:val="000000"/>
          <w:kern w:val="2"/>
          <w:szCs w:val="28"/>
          <w:lang w:eastAsia="en-US"/>
        </w:rPr>
        <w:t xml:space="preserve"> </w:t>
      </w:r>
      <w:r w:rsidR="00892379" w:rsidRPr="007140B4">
        <w:rPr>
          <w:rFonts w:eastAsiaTheme="minorHAnsi"/>
          <w:b w:val="0"/>
          <w:color w:val="000000"/>
          <w:kern w:val="2"/>
          <w:szCs w:val="28"/>
          <w:lang w:eastAsia="en-US"/>
        </w:rPr>
        <w:t>творческие учебные</w:t>
      </w:r>
      <w:r w:rsidRPr="007140B4">
        <w:rPr>
          <w:rFonts w:eastAsiaTheme="minorHAnsi"/>
          <w:b w:val="0"/>
          <w:color w:val="000000"/>
          <w:kern w:val="2"/>
          <w:szCs w:val="28"/>
          <w:lang w:eastAsia="en-US"/>
        </w:rPr>
        <w:t xml:space="preserve"> зада</w:t>
      </w:r>
      <w:r w:rsidR="00E6005F" w:rsidRPr="007140B4">
        <w:rPr>
          <w:rFonts w:eastAsiaTheme="minorHAnsi"/>
          <w:b w:val="0"/>
          <w:color w:val="000000"/>
          <w:kern w:val="2"/>
          <w:szCs w:val="28"/>
          <w:lang w:eastAsia="en-US"/>
        </w:rPr>
        <w:t>ния</w:t>
      </w:r>
      <w:r w:rsidR="00B83161" w:rsidRPr="007140B4">
        <w:rPr>
          <w:rFonts w:eastAsiaTheme="minorHAnsi"/>
          <w:b w:val="0"/>
          <w:color w:val="000000"/>
          <w:kern w:val="2"/>
          <w:szCs w:val="28"/>
          <w:lang w:eastAsia="en-US"/>
        </w:rPr>
        <w:t xml:space="preserve"> и методика их использования</w:t>
      </w:r>
      <w:r w:rsidRPr="007140B4">
        <w:rPr>
          <w:rFonts w:eastAsiaTheme="minorHAnsi"/>
          <w:b w:val="0"/>
          <w:color w:val="000000"/>
          <w:kern w:val="2"/>
          <w:szCs w:val="28"/>
          <w:lang w:eastAsia="en-US"/>
        </w:rPr>
        <w:t>, направленны</w:t>
      </w:r>
      <w:r w:rsidR="00892379" w:rsidRPr="007140B4">
        <w:rPr>
          <w:rFonts w:eastAsiaTheme="minorHAnsi"/>
          <w:b w:val="0"/>
          <w:color w:val="000000"/>
          <w:kern w:val="2"/>
          <w:szCs w:val="28"/>
          <w:lang w:eastAsia="en-US"/>
        </w:rPr>
        <w:t>е</w:t>
      </w:r>
      <w:r w:rsidRPr="007140B4">
        <w:rPr>
          <w:rFonts w:eastAsiaTheme="minorHAnsi"/>
          <w:b w:val="0"/>
          <w:color w:val="000000"/>
          <w:kern w:val="2"/>
          <w:szCs w:val="28"/>
          <w:lang w:eastAsia="en-US"/>
        </w:rPr>
        <w:t xml:space="preserve"> на развитие </w:t>
      </w:r>
      <w:r w:rsidR="00800186" w:rsidRPr="007140B4">
        <w:rPr>
          <w:b w:val="0"/>
          <w:bCs/>
          <w:szCs w:val="28"/>
        </w:rPr>
        <w:t>логики и математической интуиции</w:t>
      </w:r>
      <w:r w:rsidR="00800186" w:rsidRPr="007140B4">
        <w:rPr>
          <w:bCs/>
          <w:szCs w:val="28"/>
        </w:rPr>
        <w:t xml:space="preserve"> </w:t>
      </w:r>
      <w:r w:rsidRPr="007140B4">
        <w:rPr>
          <w:rFonts w:eastAsiaTheme="minorHAnsi"/>
          <w:b w:val="0"/>
          <w:color w:val="000000"/>
          <w:kern w:val="2"/>
          <w:szCs w:val="28"/>
          <w:lang w:eastAsia="en-US"/>
        </w:rPr>
        <w:t>у учащихся</w:t>
      </w:r>
      <w:r w:rsidR="008726F5" w:rsidRPr="007140B4">
        <w:rPr>
          <w:rFonts w:eastAsiaTheme="minorHAnsi"/>
          <w:b w:val="0"/>
          <w:color w:val="000000"/>
          <w:kern w:val="2"/>
          <w:szCs w:val="28"/>
          <w:lang w:eastAsia="en-US"/>
        </w:rPr>
        <w:t>.</w:t>
      </w:r>
    </w:p>
    <w:p w14:paraId="6E64AFF4" w14:textId="73D68B02" w:rsidR="00B255FC" w:rsidRPr="007140B4" w:rsidRDefault="00E56D30" w:rsidP="00E323CA">
      <w:pPr>
        <w:pStyle w:val="a8"/>
        <w:numPr>
          <w:ilvl w:val="0"/>
          <w:numId w:val="23"/>
        </w:numPr>
        <w:ind w:left="0" w:firstLine="567"/>
        <w:jc w:val="both"/>
        <w:rPr>
          <w:b/>
          <w:bCs/>
          <w:sz w:val="28"/>
          <w:szCs w:val="28"/>
        </w:rPr>
      </w:pPr>
      <w:bookmarkStart w:id="7" w:name="_Hlk168912269"/>
      <w:r w:rsidRPr="007140B4">
        <w:rPr>
          <w:rFonts w:eastAsiaTheme="minorHAnsi"/>
          <w:color w:val="000000"/>
          <w:kern w:val="2"/>
          <w:sz w:val="28"/>
          <w:szCs w:val="28"/>
          <w:lang w:eastAsia="en-US"/>
        </w:rPr>
        <w:lastRenderedPageBreak/>
        <w:t xml:space="preserve">Экспериментально </w:t>
      </w:r>
      <w:r w:rsidR="008726F5" w:rsidRPr="007140B4">
        <w:rPr>
          <w:rFonts w:eastAsiaTheme="minorHAnsi"/>
          <w:color w:val="000000"/>
          <w:kern w:val="2"/>
          <w:sz w:val="28"/>
          <w:szCs w:val="28"/>
          <w:lang w:eastAsia="en-US"/>
        </w:rPr>
        <w:t>проверена и</w:t>
      </w:r>
      <w:r w:rsidRPr="007140B4">
        <w:rPr>
          <w:rFonts w:eastAsiaTheme="minorHAnsi"/>
          <w:color w:val="000000"/>
          <w:kern w:val="2"/>
          <w:sz w:val="28"/>
          <w:szCs w:val="28"/>
          <w:lang w:eastAsia="en-US"/>
        </w:rPr>
        <w:t xml:space="preserve"> внедрена</w:t>
      </w:r>
      <w:r w:rsidR="00B255FC" w:rsidRPr="007140B4">
        <w:rPr>
          <w:bCs/>
          <w:sz w:val="28"/>
          <w:szCs w:val="28"/>
        </w:rPr>
        <w:t xml:space="preserve"> в учебный процесс </w:t>
      </w:r>
      <w:r w:rsidRPr="007140B4">
        <w:rPr>
          <w:bCs/>
          <w:sz w:val="28"/>
          <w:szCs w:val="28"/>
        </w:rPr>
        <w:t xml:space="preserve">методика </w:t>
      </w:r>
      <w:r w:rsidR="00B83161" w:rsidRPr="007140B4">
        <w:rPr>
          <w:bCs/>
          <w:sz w:val="28"/>
          <w:szCs w:val="28"/>
        </w:rPr>
        <w:t>использования творческих учебных зада</w:t>
      </w:r>
      <w:r w:rsidR="00E6005F" w:rsidRPr="007140B4">
        <w:rPr>
          <w:bCs/>
          <w:sz w:val="28"/>
          <w:szCs w:val="28"/>
        </w:rPr>
        <w:t>ний</w:t>
      </w:r>
      <w:r w:rsidR="00B83161" w:rsidRPr="007140B4">
        <w:rPr>
          <w:bCs/>
          <w:sz w:val="28"/>
          <w:szCs w:val="28"/>
        </w:rPr>
        <w:t xml:space="preserve"> </w:t>
      </w:r>
      <w:r w:rsidRPr="007140B4">
        <w:rPr>
          <w:bCs/>
          <w:sz w:val="28"/>
          <w:szCs w:val="28"/>
        </w:rPr>
        <w:t xml:space="preserve">для развития </w:t>
      </w:r>
      <w:r w:rsidR="00800186" w:rsidRPr="007140B4">
        <w:rPr>
          <w:bCs/>
          <w:sz w:val="28"/>
          <w:szCs w:val="28"/>
        </w:rPr>
        <w:t>логики и математической интуиции</w:t>
      </w:r>
      <w:r w:rsidR="008726F5" w:rsidRPr="007140B4">
        <w:rPr>
          <w:bCs/>
          <w:sz w:val="28"/>
          <w:szCs w:val="28"/>
        </w:rPr>
        <w:t xml:space="preserve"> у</w:t>
      </w:r>
      <w:r w:rsidRPr="007140B4">
        <w:rPr>
          <w:bCs/>
          <w:sz w:val="28"/>
          <w:szCs w:val="28"/>
        </w:rPr>
        <w:t xml:space="preserve"> учащихся </w:t>
      </w:r>
      <w:r w:rsidR="007709FB" w:rsidRPr="007140B4">
        <w:rPr>
          <w:sz w:val="28"/>
          <w:szCs w:val="28"/>
        </w:rPr>
        <w:t xml:space="preserve">в Назарбаев интеллектуальной школе химико-биологического направления г.Шымкент </w:t>
      </w:r>
      <w:r w:rsidR="009B4866" w:rsidRPr="007140B4">
        <w:rPr>
          <w:sz w:val="28"/>
          <w:szCs w:val="28"/>
        </w:rPr>
        <w:t xml:space="preserve">(акт внедрения №336 от 30.03.2023 (приложение </w:t>
      </w:r>
      <w:r w:rsidR="00CF5AEC">
        <w:rPr>
          <w:sz w:val="28"/>
          <w:szCs w:val="28"/>
        </w:rPr>
        <w:t>Б</w:t>
      </w:r>
      <w:r w:rsidR="009B4866" w:rsidRPr="007140B4">
        <w:rPr>
          <w:sz w:val="28"/>
          <w:szCs w:val="28"/>
        </w:rPr>
        <w:t xml:space="preserve">) </w:t>
      </w:r>
      <w:r w:rsidR="007709FB" w:rsidRPr="007140B4">
        <w:rPr>
          <w:sz w:val="28"/>
          <w:szCs w:val="28"/>
        </w:rPr>
        <w:t xml:space="preserve">и в </w:t>
      </w:r>
      <w:r w:rsidR="007709FB" w:rsidRPr="007140B4">
        <w:rPr>
          <w:color w:val="000000" w:themeColor="text1"/>
          <w:sz w:val="28"/>
          <w:szCs w:val="28"/>
          <w:shd w:val="clear" w:color="auto" w:fill="FFFFFF"/>
          <w:lang w:val="en-US"/>
        </w:rPr>
        <w:t>c</w:t>
      </w:r>
      <w:r w:rsidR="007709FB" w:rsidRPr="007140B4">
        <w:rPr>
          <w:color w:val="000000" w:themeColor="text1"/>
          <w:sz w:val="28"/>
          <w:szCs w:val="28"/>
          <w:shd w:val="clear" w:color="auto" w:fill="FFFFFF"/>
        </w:rPr>
        <w:t xml:space="preserve">редней школе №4 им. Х. Досмухамедова </w:t>
      </w:r>
      <w:r w:rsidR="007709FB" w:rsidRPr="007140B4">
        <w:rPr>
          <w:sz w:val="28"/>
          <w:szCs w:val="28"/>
          <w:lang w:val="kk-KZ"/>
        </w:rPr>
        <w:t xml:space="preserve"> г. Шымкент </w:t>
      </w:r>
      <w:bookmarkEnd w:id="7"/>
      <w:r w:rsidR="009B4866" w:rsidRPr="007140B4">
        <w:rPr>
          <w:sz w:val="28"/>
          <w:szCs w:val="28"/>
          <w:lang w:val="kk-KZ"/>
        </w:rPr>
        <w:t>(</w:t>
      </w:r>
      <w:r w:rsidR="009B4866" w:rsidRPr="007140B4">
        <w:rPr>
          <w:sz w:val="28"/>
          <w:szCs w:val="28"/>
        </w:rPr>
        <w:t>акт внедрения</w:t>
      </w:r>
      <w:r w:rsidR="007709FB" w:rsidRPr="007140B4">
        <w:rPr>
          <w:sz w:val="28"/>
          <w:szCs w:val="28"/>
        </w:rPr>
        <w:t xml:space="preserve"> №300 от 27.04.2023</w:t>
      </w:r>
      <w:r w:rsidR="00503080" w:rsidRPr="007140B4">
        <w:rPr>
          <w:sz w:val="28"/>
          <w:szCs w:val="28"/>
        </w:rPr>
        <w:t xml:space="preserve"> (приложение </w:t>
      </w:r>
      <w:r w:rsidR="00CF5AEC">
        <w:rPr>
          <w:sz w:val="28"/>
          <w:szCs w:val="28"/>
        </w:rPr>
        <w:t>В</w:t>
      </w:r>
      <w:r w:rsidR="00B255FC" w:rsidRPr="007140B4">
        <w:rPr>
          <w:sz w:val="28"/>
          <w:szCs w:val="28"/>
        </w:rPr>
        <w:t>)</w:t>
      </w:r>
      <w:r w:rsidR="009B4866" w:rsidRPr="007140B4">
        <w:rPr>
          <w:sz w:val="28"/>
          <w:szCs w:val="28"/>
        </w:rPr>
        <w:t>)</w:t>
      </w:r>
      <w:r w:rsidR="00B255FC" w:rsidRPr="007140B4">
        <w:rPr>
          <w:sz w:val="28"/>
          <w:szCs w:val="28"/>
        </w:rPr>
        <w:t>.</w:t>
      </w:r>
      <w:r w:rsidR="00B255FC" w:rsidRPr="007140B4">
        <w:rPr>
          <w:bCs/>
          <w:sz w:val="28"/>
          <w:szCs w:val="28"/>
        </w:rPr>
        <w:t xml:space="preserve"> </w:t>
      </w:r>
    </w:p>
    <w:p w14:paraId="688D2148" w14:textId="77777777" w:rsidR="00B255FC" w:rsidRPr="007140B4" w:rsidRDefault="00B255FC" w:rsidP="00E323CA">
      <w:pPr>
        <w:shd w:val="clear" w:color="auto" w:fill="FFFFFF"/>
        <w:ind w:right="7" w:firstLine="567"/>
        <w:jc w:val="both"/>
        <w:rPr>
          <w:color w:val="000000"/>
          <w:sz w:val="28"/>
          <w:szCs w:val="28"/>
        </w:rPr>
      </w:pPr>
      <w:r w:rsidRPr="007140B4">
        <w:rPr>
          <w:b/>
          <w:bCs/>
          <w:sz w:val="28"/>
          <w:szCs w:val="28"/>
        </w:rPr>
        <w:t>Теоретическая значимость</w:t>
      </w:r>
      <w:r w:rsidRPr="007140B4">
        <w:rPr>
          <w:sz w:val="28"/>
          <w:szCs w:val="28"/>
        </w:rPr>
        <w:t xml:space="preserve"> исследования</w:t>
      </w:r>
      <w:r w:rsidRPr="007140B4">
        <w:rPr>
          <w:color w:val="000000"/>
          <w:sz w:val="28"/>
          <w:szCs w:val="28"/>
        </w:rPr>
        <w:t>:</w:t>
      </w:r>
    </w:p>
    <w:p w14:paraId="280AAA6A" w14:textId="6AF17F74" w:rsidR="00E56D30" w:rsidRPr="007140B4" w:rsidRDefault="00DD082F" w:rsidP="00E323CA">
      <w:pPr>
        <w:pStyle w:val="a8"/>
        <w:numPr>
          <w:ilvl w:val="0"/>
          <w:numId w:val="24"/>
        </w:numPr>
        <w:shd w:val="clear" w:color="auto" w:fill="FFFFFF"/>
        <w:ind w:left="0" w:right="7" w:firstLine="567"/>
        <w:jc w:val="both"/>
        <w:rPr>
          <w:color w:val="000000"/>
          <w:sz w:val="28"/>
          <w:szCs w:val="28"/>
        </w:rPr>
      </w:pPr>
      <w:r w:rsidRPr="007140B4">
        <w:rPr>
          <w:color w:val="000000"/>
          <w:sz w:val="28"/>
          <w:szCs w:val="28"/>
        </w:rPr>
        <w:t>Изучены</w:t>
      </w:r>
      <w:r w:rsidR="00E56D30" w:rsidRPr="007140B4">
        <w:rPr>
          <w:color w:val="000000"/>
          <w:sz w:val="28"/>
          <w:szCs w:val="28"/>
        </w:rPr>
        <w:t xml:space="preserve"> </w:t>
      </w:r>
      <w:r w:rsidR="008726F5" w:rsidRPr="007140B4">
        <w:rPr>
          <w:color w:val="000000"/>
          <w:sz w:val="28"/>
          <w:szCs w:val="28"/>
        </w:rPr>
        <w:t xml:space="preserve">психолого-педагогические аспекты развития </w:t>
      </w:r>
      <w:r w:rsidR="00800186" w:rsidRPr="007140B4">
        <w:rPr>
          <w:bCs/>
          <w:color w:val="000000"/>
          <w:sz w:val="28"/>
          <w:szCs w:val="28"/>
        </w:rPr>
        <w:t>логики и математической интуиции</w:t>
      </w:r>
      <w:r w:rsidR="00E6005F" w:rsidRPr="007140B4">
        <w:rPr>
          <w:color w:val="000000"/>
          <w:sz w:val="28"/>
          <w:szCs w:val="28"/>
        </w:rPr>
        <w:t xml:space="preserve"> у учащихся.</w:t>
      </w:r>
      <w:r w:rsidR="008726F5" w:rsidRPr="007140B4">
        <w:rPr>
          <w:color w:val="000000"/>
          <w:sz w:val="28"/>
          <w:szCs w:val="28"/>
        </w:rPr>
        <w:t xml:space="preserve"> </w:t>
      </w:r>
    </w:p>
    <w:p w14:paraId="55B15BCF" w14:textId="7078E179" w:rsidR="00E56D30" w:rsidRPr="007140B4" w:rsidRDefault="00AF6DFB" w:rsidP="00E323CA">
      <w:pPr>
        <w:pStyle w:val="a8"/>
        <w:numPr>
          <w:ilvl w:val="0"/>
          <w:numId w:val="24"/>
        </w:numPr>
        <w:shd w:val="clear" w:color="auto" w:fill="FFFFFF"/>
        <w:ind w:left="0" w:right="7" w:firstLine="567"/>
        <w:jc w:val="both"/>
        <w:rPr>
          <w:color w:val="000000"/>
          <w:sz w:val="28"/>
          <w:szCs w:val="28"/>
        </w:rPr>
      </w:pPr>
      <w:r w:rsidRPr="007140B4">
        <w:rPr>
          <w:color w:val="000000"/>
          <w:sz w:val="28"/>
          <w:szCs w:val="28"/>
        </w:rPr>
        <w:t>Определено</w:t>
      </w:r>
      <w:r w:rsidR="00B255FC" w:rsidRPr="007140B4">
        <w:rPr>
          <w:color w:val="000000"/>
          <w:sz w:val="28"/>
          <w:szCs w:val="28"/>
        </w:rPr>
        <w:t xml:space="preserve"> понятие </w:t>
      </w:r>
      <w:r w:rsidR="00800186" w:rsidRPr="007140B4">
        <w:rPr>
          <w:bCs/>
          <w:color w:val="000000"/>
          <w:sz w:val="28"/>
          <w:szCs w:val="28"/>
        </w:rPr>
        <w:t>логики и математической интуиции</w:t>
      </w:r>
      <w:r w:rsidR="00800186" w:rsidRPr="007140B4">
        <w:rPr>
          <w:b/>
          <w:bCs/>
          <w:color w:val="000000"/>
          <w:sz w:val="28"/>
          <w:szCs w:val="28"/>
        </w:rPr>
        <w:t xml:space="preserve"> </w:t>
      </w:r>
      <w:r w:rsidR="00DA764B" w:rsidRPr="007140B4">
        <w:rPr>
          <w:color w:val="000000"/>
          <w:sz w:val="28"/>
          <w:szCs w:val="28"/>
        </w:rPr>
        <w:t xml:space="preserve">у учащихся </w:t>
      </w:r>
      <w:r w:rsidR="00B255FC" w:rsidRPr="007140B4">
        <w:rPr>
          <w:color w:val="000000"/>
          <w:sz w:val="28"/>
          <w:szCs w:val="28"/>
        </w:rPr>
        <w:t xml:space="preserve">и </w:t>
      </w:r>
      <w:r w:rsidR="00B57735">
        <w:rPr>
          <w:color w:val="000000"/>
          <w:sz w:val="28"/>
          <w:szCs w:val="28"/>
          <w:lang w:val="kk-KZ"/>
        </w:rPr>
        <w:t>их</w:t>
      </w:r>
      <w:r w:rsidR="00B255FC" w:rsidRPr="007140B4">
        <w:rPr>
          <w:color w:val="000000"/>
          <w:sz w:val="28"/>
          <w:szCs w:val="28"/>
        </w:rPr>
        <w:t xml:space="preserve"> </w:t>
      </w:r>
      <w:r w:rsidR="00B57735">
        <w:rPr>
          <w:color w:val="000000"/>
          <w:sz w:val="28"/>
          <w:szCs w:val="28"/>
          <w:lang w:val="kk-KZ"/>
        </w:rPr>
        <w:t>роль</w:t>
      </w:r>
      <w:r w:rsidR="00B255FC" w:rsidRPr="007140B4">
        <w:rPr>
          <w:color w:val="000000"/>
          <w:sz w:val="28"/>
          <w:szCs w:val="28"/>
        </w:rPr>
        <w:t xml:space="preserve"> в системе математических знаний</w:t>
      </w:r>
      <w:r w:rsidR="00DA764B" w:rsidRPr="007140B4">
        <w:rPr>
          <w:color w:val="000000"/>
          <w:sz w:val="28"/>
          <w:szCs w:val="28"/>
        </w:rPr>
        <w:t xml:space="preserve">, раскрыты дидактические условия </w:t>
      </w:r>
      <w:r w:rsidR="00800186" w:rsidRPr="007140B4">
        <w:rPr>
          <w:bCs/>
          <w:color w:val="000000"/>
          <w:sz w:val="28"/>
          <w:szCs w:val="28"/>
        </w:rPr>
        <w:t>логики и математической интуиции</w:t>
      </w:r>
      <w:r w:rsidR="00800186" w:rsidRPr="007140B4">
        <w:rPr>
          <w:b/>
          <w:bCs/>
          <w:color w:val="000000"/>
          <w:sz w:val="28"/>
          <w:szCs w:val="28"/>
        </w:rPr>
        <w:t xml:space="preserve"> </w:t>
      </w:r>
      <w:r w:rsidR="00DA764B" w:rsidRPr="007140B4">
        <w:rPr>
          <w:color w:val="000000"/>
          <w:sz w:val="28"/>
          <w:szCs w:val="28"/>
        </w:rPr>
        <w:t>у учащихся 7-</w:t>
      </w:r>
      <w:r w:rsidR="004A21D8" w:rsidRPr="007140B4">
        <w:rPr>
          <w:color w:val="000000"/>
          <w:sz w:val="28"/>
          <w:szCs w:val="28"/>
        </w:rPr>
        <w:t>8</w:t>
      </w:r>
      <w:r w:rsidR="00DA764B" w:rsidRPr="007140B4">
        <w:rPr>
          <w:color w:val="000000"/>
          <w:sz w:val="28"/>
          <w:szCs w:val="28"/>
        </w:rPr>
        <w:t xml:space="preserve"> классов. </w:t>
      </w:r>
    </w:p>
    <w:p w14:paraId="26F72807" w14:textId="05A6690A" w:rsidR="00E56D30" w:rsidRPr="007140B4" w:rsidRDefault="001A27BB" w:rsidP="00E323CA">
      <w:pPr>
        <w:pStyle w:val="a8"/>
        <w:numPr>
          <w:ilvl w:val="0"/>
          <w:numId w:val="24"/>
        </w:numPr>
        <w:shd w:val="clear" w:color="auto" w:fill="FFFFFF"/>
        <w:ind w:left="0" w:right="7" w:firstLine="567"/>
        <w:jc w:val="both"/>
        <w:rPr>
          <w:color w:val="000000"/>
          <w:sz w:val="28"/>
          <w:szCs w:val="28"/>
        </w:rPr>
      </w:pPr>
      <w:r w:rsidRPr="007140B4">
        <w:rPr>
          <w:color w:val="000000"/>
          <w:sz w:val="28"/>
          <w:szCs w:val="28"/>
        </w:rPr>
        <w:t xml:space="preserve">Определены содержательно-структурные особенности развития </w:t>
      </w:r>
      <w:r w:rsidR="00800186" w:rsidRPr="007140B4">
        <w:rPr>
          <w:bCs/>
          <w:color w:val="000000"/>
          <w:sz w:val="28"/>
          <w:szCs w:val="28"/>
        </w:rPr>
        <w:t>логики и математической интуиции</w:t>
      </w:r>
      <w:r w:rsidR="00800186" w:rsidRPr="007140B4">
        <w:rPr>
          <w:b/>
          <w:bCs/>
          <w:color w:val="000000"/>
          <w:sz w:val="28"/>
          <w:szCs w:val="28"/>
        </w:rPr>
        <w:t xml:space="preserve"> </w:t>
      </w:r>
      <w:r w:rsidRPr="007140B4">
        <w:rPr>
          <w:color w:val="000000"/>
          <w:sz w:val="28"/>
          <w:szCs w:val="28"/>
        </w:rPr>
        <w:t>у учащихся</w:t>
      </w:r>
      <w:r w:rsidR="00E6005F" w:rsidRPr="007140B4">
        <w:rPr>
          <w:color w:val="000000"/>
          <w:sz w:val="28"/>
          <w:szCs w:val="28"/>
        </w:rPr>
        <w:t xml:space="preserve"> 7-8 классов</w:t>
      </w:r>
      <w:r w:rsidRPr="007140B4">
        <w:rPr>
          <w:color w:val="000000"/>
          <w:sz w:val="28"/>
          <w:szCs w:val="28"/>
        </w:rPr>
        <w:t>.</w:t>
      </w:r>
      <w:r w:rsidR="00B255FC" w:rsidRPr="007140B4">
        <w:rPr>
          <w:color w:val="000000"/>
          <w:sz w:val="28"/>
          <w:szCs w:val="28"/>
        </w:rPr>
        <w:t xml:space="preserve"> </w:t>
      </w:r>
    </w:p>
    <w:p w14:paraId="307B43DB" w14:textId="03E6F2D1" w:rsidR="00E56D30" w:rsidRPr="007140B4" w:rsidRDefault="00B255FC" w:rsidP="00E323CA">
      <w:pPr>
        <w:shd w:val="clear" w:color="auto" w:fill="FFFFFF"/>
        <w:ind w:right="7" w:firstLine="567"/>
        <w:jc w:val="both"/>
        <w:rPr>
          <w:b/>
          <w:bCs/>
          <w:color w:val="000000"/>
          <w:sz w:val="28"/>
          <w:szCs w:val="28"/>
        </w:rPr>
      </w:pPr>
      <w:r w:rsidRPr="007140B4">
        <w:rPr>
          <w:b/>
          <w:bCs/>
          <w:sz w:val="28"/>
          <w:szCs w:val="28"/>
        </w:rPr>
        <w:t>Практическая значимость</w:t>
      </w:r>
      <w:r w:rsidRPr="007140B4">
        <w:rPr>
          <w:b/>
          <w:bCs/>
          <w:color w:val="000000"/>
          <w:sz w:val="28"/>
          <w:szCs w:val="28"/>
        </w:rPr>
        <w:t xml:space="preserve"> исследования</w:t>
      </w:r>
      <w:r w:rsidR="00E56D30" w:rsidRPr="007140B4">
        <w:rPr>
          <w:b/>
          <w:bCs/>
          <w:color w:val="000000"/>
          <w:sz w:val="28"/>
          <w:szCs w:val="28"/>
        </w:rPr>
        <w:t>:</w:t>
      </w:r>
    </w:p>
    <w:p w14:paraId="7169EA84" w14:textId="5D056BA8" w:rsidR="00B255FC" w:rsidRPr="007140B4" w:rsidRDefault="001A27BB" w:rsidP="00E323CA">
      <w:pPr>
        <w:pStyle w:val="a8"/>
        <w:numPr>
          <w:ilvl w:val="0"/>
          <w:numId w:val="26"/>
        </w:numPr>
        <w:shd w:val="clear" w:color="auto" w:fill="FFFFFF"/>
        <w:ind w:left="0" w:right="7" w:firstLine="567"/>
        <w:jc w:val="both"/>
        <w:rPr>
          <w:color w:val="000000"/>
          <w:sz w:val="28"/>
          <w:szCs w:val="28"/>
        </w:rPr>
      </w:pPr>
      <w:r w:rsidRPr="007140B4">
        <w:rPr>
          <w:color w:val="000000"/>
          <w:sz w:val="28"/>
          <w:szCs w:val="28"/>
        </w:rPr>
        <w:t>Р</w:t>
      </w:r>
      <w:r w:rsidR="00E56D30" w:rsidRPr="007140B4">
        <w:rPr>
          <w:color w:val="000000"/>
          <w:sz w:val="28"/>
          <w:szCs w:val="28"/>
        </w:rPr>
        <w:t>азработаны</w:t>
      </w:r>
      <w:r w:rsidR="00B255FC" w:rsidRPr="007140B4">
        <w:rPr>
          <w:color w:val="000000"/>
          <w:sz w:val="28"/>
          <w:szCs w:val="28"/>
        </w:rPr>
        <w:t xml:space="preserve"> </w:t>
      </w:r>
      <w:r w:rsidR="00B83161" w:rsidRPr="007140B4">
        <w:rPr>
          <w:color w:val="000000"/>
          <w:sz w:val="28"/>
          <w:szCs w:val="28"/>
        </w:rPr>
        <w:t>творчески</w:t>
      </w:r>
      <w:r w:rsidR="00B57735">
        <w:rPr>
          <w:color w:val="000000"/>
          <w:sz w:val="28"/>
          <w:szCs w:val="28"/>
          <w:lang w:val="kk-KZ"/>
        </w:rPr>
        <w:t>е</w:t>
      </w:r>
      <w:r w:rsidR="00B83161" w:rsidRPr="007140B4">
        <w:rPr>
          <w:color w:val="000000"/>
          <w:sz w:val="28"/>
          <w:szCs w:val="28"/>
        </w:rPr>
        <w:t xml:space="preserve"> учебны</w:t>
      </w:r>
      <w:r w:rsidR="00B57735">
        <w:rPr>
          <w:color w:val="000000"/>
          <w:sz w:val="28"/>
          <w:szCs w:val="28"/>
          <w:lang w:val="kk-KZ"/>
        </w:rPr>
        <w:t>е</w:t>
      </w:r>
      <w:r w:rsidR="00B83161" w:rsidRPr="007140B4">
        <w:rPr>
          <w:color w:val="000000"/>
          <w:sz w:val="28"/>
          <w:szCs w:val="28"/>
        </w:rPr>
        <w:t xml:space="preserve"> зада</w:t>
      </w:r>
      <w:r w:rsidR="00E6005F" w:rsidRPr="007140B4">
        <w:rPr>
          <w:color w:val="000000"/>
          <w:sz w:val="28"/>
          <w:szCs w:val="28"/>
        </w:rPr>
        <w:t>ни</w:t>
      </w:r>
      <w:r w:rsidR="00B57735">
        <w:rPr>
          <w:color w:val="000000"/>
          <w:sz w:val="28"/>
          <w:szCs w:val="28"/>
          <w:lang w:val="kk-KZ"/>
        </w:rPr>
        <w:t>я</w:t>
      </w:r>
      <w:r w:rsidR="00E56D30" w:rsidRPr="007140B4">
        <w:rPr>
          <w:color w:val="000000"/>
          <w:sz w:val="28"/>
          <w:szCs w:val="28"/>
        </w:rPr>
        <w:t>, которые</w:t>
      </w:r>
      <w:r w:rsidR="00B255FC" w:rsidRPr="007140B4">
        <w:rPr>
          <w:color w:val="000000"/>
          <w:sz w:val="28"/>
          <w:szCs w:val="28"/>
        </w:rPr>
        <w:t xml:space="preserve"> могут применяться учителями</w:t>
      </w:r>
      <w:r w:rsidR="00E1045F" w:rsidRPr="007140B4">
        <w:rPr>
          <w:color w:val="000000"/>
          <w:sz w:val="28"/>
          <w:szCs w:val="28"/>
        </w:rPr>
        <w:t xml:space="preserve"> в качестве </w:t>
      </w:r>
      <w:r w:rsidR="00B255FC" w:rsidRPr="007140B4">
        <w:rPr>
          <w:color w:val="000000"/>
          <w:sz w:val="28"/>
          <w:szCs w:val="28"/>
        </w:rPr>
        <w:t>средств</w:t>
      </w:r>
      <w:r w:rsidR="00E1045F" w:rsidRPr="007140B4">
        <w:rPr>
          <w:color w:val="000000"/>
          <w:sz w:val="28"/>
          <w:szCs w:val="28"/>
        </w:rPr>
        <w:t>а по</w:t>
      </w:r>
      <w:r w:rsidR="00B255FC" w:rsidRPr="007140B4">
        <w:rPr>
          <w:color w:val="000000"/>
          <w:sz w:val="28"/>
          <w:szCs w:val="28"/>
        </w:rPr>
        <w:t xml:space="preserve"> повышени</w:t>
      </w:r>
      <w:r w:rsidR="00E1045F" w:rsidRPr="007140B4">
        <w:rPr>
          <w:color w:val="000000"/>
          <w:sz w:val="28"/>
          <w:szCs w:val="28"/>
        </w:rPr>
        <w:t xml:space="preserve">ю </w:t>
      </w:r>
      <w:r w:rsidR="00B255FC" w:rsidRPr="007140B4">
        <w:rPr>
          <w:color w:val="000000"/>
          <w:sz w:val="28"/>
          <w:szCs w:val="28"/>
        </w:rPr>
        <w:t>результативности обучения</w:t>
      </w:r>
      <w:r w:rsidR="00EC43E2" w:rsidRPr="007140B4">
        <w:rPr>
          <w:color w:val="000000"/>
          <w:sz w:val="28"/>
          <w:szCs w:val="28"/>
        </w:rPr>
        <w:t xml:space="preserve"> на уроках математики в 7-</w:t>
      </w:r>
      <w:r w:rsidR="00AF6DFB" w:rsidRPr="007140B4">
        <w:rPr>
          <w:color w:val="000000"/>
          <w:sz w:val="28"/>
          <w:szCs w:val="28"/>
        </w:rPr>
        <w:t>8</w:t>
      </w:r>
      <w:r w:rsidR="00EC43E2" w:rsidRPr="007140B4">
        <w:rPr>
          <w:color w:val="000000"/>
          <w:sz w:val="28"/>
          <w:szCs w:val="28"/>
        </w:rPr>
        <w:t xml:space="preserve"> классах.</w:t>
      </w:r>
    </w:p>
    <w:p w14:paraId="52588FA2" w14:textId="39764EEE" w:rsidR="001A27BB" w:rsidRPr="007140B4" w:rsidRDefault="001A27BB" w:rsidP="00E323CA">
      <w:pPr>
        <w:pStyle w:val="a8"/>
        <w:numPr>
          <w:ilvl w:val="0"/>
          <w:numId w:val="26"/>
        </w:numPr>
        <w:shd w:val="clear" w:color="auto" w:fill="FFFFFF"/>
        <w:ind w:left="0" w:right="7" w:firstLine="567"/>
        <w:jc w:val="both"/>
        <w:rPr>
          <w:color w:val="000000"/>
          <w:sz w:val="28"/>
          <w:szCs w:val="28"/>
        </w:rPr>
      </w:pPr>
      <w:r w:rsidRPr="007140B4">
        <w:rPr>
          <w:color w:val="000000"/>
          <w:sz w:val="28"/>
          <w:szCs w:val="28"/>
        </w:rPr>
        <w:t>Систематизированы и апробированы творческие учебные зада</w:t>
      </w:r>
      <w:r w:rsidR="00E6005F" w:rsidRPr="007140B4">
        <w:rPr>
          <w:color w:val="000000"/>
          <w:sz w:val="28"/>
          <w:szCs w:val="28"/>
        </w:rPr>
        <w:t>ния</w:t>
      </w:r>
      <w:r w:rsidRPr="007140B4">
        <w:rPr>
          <w:color w:val="000000"/>
          <w:sz w:val="28"/>
          <w:szCs w:val="28"/>
        </w:rPr>
        <w:t xml:space="preserve"> по развитию </w:t>
      </w:r>
      <w:r w:rsidR="00800186" w:rsidRPr="007140B4">
        <w:rPr>
          <w:bCs/>
          <w:color w:val="000000"/>
          <w:sz w:val="28"/>
          <w:szCs w:val="28"/>
        </w:rPr>
        <w:t>логики и математической интуиции</w:t>
      </w:r>
      <w:r w:rsidR="00800186" w:rsidRPr="007140B4">
        <w:rPr>
          <w:b/>
          <w:bCs/>
          <w:color w:val="000000"/>
          <w:sz w:val="28"/>
          <w:szCs w:val="28"/>
        </w:rPr>
        <w:t xml:space="preserve"> </w:t>
      </w:r>
      <w:r w:rsidRPr="007140B4">
        <w:rPr>
          <w:color w:val="000000"/>
          <w:sz w:val="28"/>
          <w:szCs w:val="28"/>
        </w:rPr>
        <w:t xml:space="preserve">у учащихся. </w:t>
      </w:r>
    </w:p>
    <w:p w14:paraId="1A3C9B30" w14:textId="566C3E4D" w:rsidR="00E56D30" w:rsidRPr="00B57735" w:rsidRDefault="008726F5" w:rsidP="00E323CA">
      <w:pPr>
        <w:pStyle w:val="a8"/>
        <w:numPr>
          <w:ilvl w:val="0"/>
          <w:numId w:val="26"/>
        </w:numPr>
        <w:shd w:val="clear" w:color="auto" w:fill="FFFFFF"/>
        <w:ind w:left="0" w:right="7" w:firstLine="567"/>
        <w:jc w:val="both"/>
        <w:rPr>
          <w:color w:val="000000"/>
          <w:sz w:val="28"/>
          <w:szCs w:val="28"/>
        </w:rPr>
      </w:pPr>
      <w:r w:rsidRPr="007140B4">
        <w:rPr>
          <w:rFonts w:eastAsiaTheme="minorHAnsi"/>
          <w:color w:val="000000"/>
          <w:kern w:val="2"/>
          <w:sz w:val="28"/>
          <w:szCs w:val="28"/>
          <w:lang w:eastAsia="en-US"/>
        </w:rPr>
        <w:t>Создан</w:t>
      </w:r>
      <w:r w:rsidR="00B83161" w:rsidRPr="007140B4">
        <w:rPr>
          <w:rFonts w:eastAsiaTheme="minorHAnsi"/>
          <w:color w:val="000000"/>
          <w:kern w:val="2"/>
          <w:sz w:val="28"/>
          <w:szCs w:val="28"/>
          <w:lang w:eastAsia="en-US"/>
        </w:rPr>
        <w:t>о</w:t>
      </w:r>
      <w:r w:rsidRPr="007140B4">
        <w:rPr>
          <w:rFonts w:eastAsiaTheme="minorHAnsi"/>
          <w:color w:val="000000"/>
          <w:kern w:val="2"/>
          <w:sz w:val="28"/>
          <w:szCs w:val="28"/>
          <w:lang w:eastAsia="en-US"/>
        </w:rPr>
        <w:t xml:space="preserve"> </w:t>
      </w:r>
      <w:r w:rsidR="00B83161" w:rsidRPr="007140B4">
        <w:rPr>
          <w:rFonts w:eastAsiaTheme="minorHAnsi"/>
          <w:bCs/>
          <w:color w:val="000000"/>
          <w:kern w:val="2"/>
          <w:sz w:val="28"/>
          <w:szCs w:val="28"/>
          <w:lang w:eastAsia="en-US"/>
        </w:rPr>
        <w:t>электронное учебное пособие</w:t>
      </w:r>
      <w:r w:rsidRPr="007140B4">
        <w:rPr>
          <w:rFonts w:eastAsiaTheme="minorHAnsi"/>
          <w:bCs/>
          <w:color w:val="000000"/>
          <w:kern w:val="2"/>
          <w:sz w:val="28"/>
          <w:szCs w:val="28"/>
          <w:lang w:eastAsia="en-US"/>
        </w:rPr>
        <w:t xml:space="preserve"> </w:t>
      </w:r>
      <w:r w:rsidRPr="007140B4">
        <w:rPr>
          <w:bCs/>
          <w:color w:val="000000"/>
          <w:sz w:val="28"/>
          <w:szCs w:val="28"/>
        </w:rPr>
        <w:t>«</w:t>
      </w:r>
      <w:r w:rsidRPr="007140B4">
        <w:rPr>
          <w:bCs/>
          <w:sz w:val="28"/>
          <w:szCs w:val="28"/>
        </w:rPr>
        <w:t xml:space="preserve">Творческие учебные задания по развитию математической интуиции и логики у учащихся» для учителей математики (получено свидетельство о внесении сведений в государственный реестр прав на объекты, охраняемые авторским правом №34154 от 30.03.2023) </w:t>
      </w:r>
      <w:r w:rsidR="00CF5AEC">
        <w:rPr>
          <w:bCs/>
          <w:sz w:val="28"/>
          <w:szCs w:val="28"/>
        </w:rPr>
        <w:t>(приложение А, Г).</w:t>
      </w:r>
    </w:p>
    <w:p w14:paraId="6D1B78B9" w14:textId="1496B912" w:rsidR="00775481" w:rsidRDefault="00775481" w:rsidP="00E323CA">
      <w:pPr>
        <w:ind w:firstLine="567"/>
        <w:jc w:val="both"/>
        <w:rPr>
          <w:b/>
          <w:bCs/>
          <w:sz w:val="28"/>
          <w:szCs w:val="28"/>
        </w:rPr>
      </w:pPr>
      <w:bookmarkStart w:id="8" w:name="_Hlk180942178"/>
      <w:r w:rsidRPr="00775481">
        <w:rPr>
          <w:b/>
          <w:bCs/>
          <w:sz w:val="28"/>
          <w:szCs w:val="28"/>
        </w:rPr>
        <w:t xml:space="preserve">Основные положения, выносимые на защиту: </w:t>
      </w:r>
    </w:p>
    <w:p w14:paraId="2B6B52AC" w14:textId="2780C8FF" w:rsidR="00B57735" w:rsidRPr="00775481" w:rsidRDefault="00B57735" w:rsidP="00E323CA">
      <w:pPr>
        <w:pStyle w:val="a8"/>
        <w:numPr>
          <w:ilvl w:val="0"/>
          <w:numId w:val="46"/>
        </w:numPr>
        <w:ind w:left="0" w:firstLine="567"/>
        <w:jc w:val="both"/>
        <w:rPr>
          <w:sz w:val="28"/>
          <w:szCs w:val="28"/>
        </w:rPr>
      </w:pPr>
      <w:r w:rsidRPr="00775481">
        <w:rPr>
          <w:sz w:val="28"/>
          <w:szCs w:val="28"/>
        </w:rPr>
        <w:t xml:space="preserve">Дидактические условия, обеспечивающие эффективное формирование логического мышления и </w:t>
      </w:r>
      <w:r w:rsidR="007F57D9">
        <w:rPr>
          <w:sz w:val="28"/>
          <w:szCs w:val="28"/>
        </w:rPr>
        <w:t xml:space="preserve">математической </w:t>
      </w:r>
      <w:r w:rsidRPr="00775481">
        <w:rPr>
          <w:sz w:val="28"/>
          <w:szCs w:val="28"/>
        </w:rPr>
        <w:t>интуиции у учащихся.</w:t>
      </w:r>
    </w:p>
    <w:p w14:paraId="4F4F533F" w14:textId="77777777" w:rsidR="00B57735" w:rsidRPr="001E1CBF" w:rsidRDefault="00B57735" w:rsidP="00E323CA">
      <w:pPr>
        <w:pStyle w:val="a8"/>
        <w:numPr>
          <w:ilvl w:val="0"/>
          <w:numId w:val="46"/>
        </w:numPr>
        <w:ind w:left="0" w:firstLine="567"/>
        <w:jc w:val="both"/>
        <w:rPr>
          <w:sz w:val="28"/>
          <w:szCs w:val="28"/>
        </w:rPr>
      </w:pPr>
      <w:r>
        <w:rPr>
          <w:sz w:val="28"/>
          <w:szCs w:val="28"/>
        </w:rPr>
        <w:t>Т</w:t>
      </w:r>
      <w:r w:rsidRPr="001E1CBF">
        <w:rPr>
          <w:sz w:val="28"/>
          <w:szCs w:val="28"/>
        </w:rPr>
        <w:t>ребования к системе творческих учебных заданий, обуславливающие развитие логики и математической интуиции у учащихся 7-8 классов.</w:t>
      </w:r>
    </w:p>
    <w:p w14:paraId="31396BA8" w14:textId="77777777" w:rsidR="00B57735" w:rsidRDefault="00B57735" w:rsidP="00E323CA">
      <w:pPr>
        <w:pStyle w:val="a8"/>
        <w:numPr>
          <w:ilvl w:val="0"/>
          <w:numId w:val="46"/>
        </w:numPr>
        <w:ind w:left="0" w:firstLine="567"/>
        <w:jc w:val="both"/>
        <w:rPr>
          <w:sz w:val="28"/>
          <w:szCs w:val="28"/>
        </w:rPr>
      </w:pPr>
      <w:r>
        <w:rPr>
          <w:sz w:val="28"/>
          <w:szCs w:val="28"/>
        </w:rPr>
        <w:t>Т</w:t>
      </w:r>
      <w:r w:rsidRPr="001E1CBF">
        <w:rPr>
          <w:sz w:val="28"/>
          <w:szCs w:val="28"/>
        </w:rPr>
        <w:t xml:space="preserve">ворческие учебные задания, и методика по развитию логики и математической интуиции у учащихся и </w:t>
      </w:r>
      <w:r>
        <w:rPr>
          <w:sz w:val="28"/>
          <w:szCs w:val="28"/>
        </w:rPr>
        <w:t>результат</w:t>
      </w:r>
      <w:r w:rsidRPr="001E1CBF">
        <w:rPr>
          <w:sz w:val="28"/>
          <w:szCs w:val="28"/>
        </w:rPr>
        <w:t xml:space="preserve"> педагогическ</w:t>
      </w:r>
      <w:r>
        <w:rPr>
          <w:sz w:val="28"/>
          <w:szCs w:val="28"/>
        </w:rPr>
        <w:t xml:space="preserve">ого </w:t>
      </w:r>
      <w:r w:rsidRPr="001E1CBF">
        <w:rPr>
          <w:sz w:val="28"/>
          <w:szCs w:val="28"/>
        </w:rPr>
        <w:t>эксперимент</w:t>
      </w:r>
      <w:r>
        <w:rPr>
          <w:sz w:val="28"/>
          <w:szCs w:val="28"/>
        </w:rPr>
        <w:t>а, доказывающего их эффективность</w:t>
      </w:r>
      <w:r w:rsidRPr="001E1CBF">
        <w:rPr>
          <w:sz w:val="28"/>
          <w:szCs w:val="28"/>
        </w:rPr>
        <w:t>.</w:t>
      </w:r>
    </w:p>
    <w:bookmarkEnd w:id="8"/>
    <w:p w14:paraId="7A166057" w14:textId="1CA19C74" w:rsidR="00B83161" w:rsidRDefault="00B83161" w:rsidP="00F54CC6">
      <w:pPr>
        <w:ind w:firstLine="709"/>
        <w:jc w:val="both"/>
        <w:rPr>
          <w:color w:val="000000"/>
          <w:sz w:val="28"/>
          <w:szCs w:val="28"/>
        </w:rPr>
      </w:pPr>
      <w:r w:rsidRPr="007140B4">
        <w:rPr>
          <w:b/>
          <w:bCs/>
          <w:color w:val="000000"/>
          <w:sz w:val="28"/>
          <w:szCs w:val="28"/>
        </w:rPr>
        <w:t xml:space="preserve">Достоверность исследования </w:t>
      </w:r>
      <w:r w:rsidRPr="007140B4">
        <w:rPr>
          <w:color w:val="000000"/>
          <w:sz w:val="28"/>
          <w:szCs w:val="28"/>
        </w:rPr>
        <w:t xml:space="preserve">обеспечивается многообразием, полнотой и объемом </w:t>
      </w:r>
      <w:r w:rsidR="00795CDF" w:rsidRPr="007140B4">
        <w:rPr>
          <w:color w:val="000000"/>
          <w:sz w:val="28"/>
          <w:szCs w:val="28"/>
        </w:rPr>
        <w:t>исследуемого теоретического</w:t>
      </w:r>
      <w:r w:rsidRPr="007140B4">
        <w:rPr>
          <w:color w:val="000000"/>
          <w:sz w:val="28"/>
          <w:szCs w:val="28"/>
        </w:rPr>
        <w:t xml:space="preserve"> и практического материала, оптимальным выбором методов исследования; опорой на результаты </w:t>
      </w:r>
      <w:r w:rsidR="00D3445C" w:rsidRPr="007140B4">
        <w:rPr>
          <w:color w:val="000000"/>
          <w:sz w:val="28"/>
          <w:szCs w:val="28"/>
        </w:rPr>
        <w:t xml:space="preserve">фундаментальных психолого-педагогических исследований; результатами педагогического эксперимента, а также массового использования рекомендаций в опыте работы школ.  </w:t>
      </w:r>
    </w:p>
    <w:p w14:paraId="0756AF2F" w14:textId="4B150738" w:rsidR="00B255FC" w:rsidRPr="007140B4" w:rsidRDefault="00B255FC" w:rsidP="00F54CC6">
      <w:pPr>
        <w:ind w:firstLine="709"/>
        <w:jc w:val="both"/>
        <w:rPr>
          <w:color w:val="000000"/>
          <w:sz w:val="28"/>
          <w:szCs w:val="28"/>
        </w:rPr>
      </w:pPr>
      <w:r w:rsidRPr="007140B4">
        <w:rPr>
          <w:b/>
          <w:bCs/>
          <w:color w:val="000000"/>
          <w:sz w:val="28"/>
          <w:szCs w:val="28"/>
        </w:rPr>
        <w:t xml:space="preserve">Апробация и внедрение результатов исследования </w:t>
      </w:r>
      <w:r w:rsidRPr="007140B4">
        <w:rPr>
          <w:color w:val="000000"/>
          <w:sz w:val="28"/>
          <w:szCs w:val="28"/>
        </w:rPr>
        <w:t>осуществлялись в</w:t>
      </w:r>
      <w:r w:rsidR="00E92567" w:rsidRPr="007140B4">
        <w:rPr>
          <w:color w:val="000000"/>
          <w:sz w:val="28"/>
          <w:szCs w:val="28"/>
        </w:rPr>
        <w:t xml:space="preserve"> </w:t>
      </w:r>
      <w:r w:rsidRPr="007140B4">
        <w:rPr>
          <w:color w:val="000000"/>
          <w:sz w:val="28"/>
          <w:szCs w:val="28"/>
        </w:rPr>
        <w:t xml:space="preserve">форме выступлений на научных </w:t>
      </w:r>
      <w:r w:rsidR="00F22EEE" w:rsidRPr="007140B4">
        <w:rPr>
          <w:color w:val="000000"/>
          <w:sz w:val="28"/>
          <w:szCs w:val="28"/>
        </w:rPr>
        <w:t xml:space="preserve">международных </w:t>
      </w:r>
      <w:r w:rsidRPr="007140B4">
        <w:rPr>
          <w:color w:val="000000"/>
          <w:sz w:val="28"/>
          <w:szCs w:val="28"/>
        </w:rPr>
        <w:t>конференциях</w:t>
      </w:r>
      <w:r w:rsidR="00F22EEE" w:rsidRPr="007140B4">
        <w:rPr>
          <w:color w:val="000000"/>
          <w:sz w:val="28"/>
          <w:szCs w:val="28"/>
        </w:rPr>
        <w:t>:</w:t>
      </w:r>
    </w:p>
    <w:p w14:paraId="238B60D6" w14:textId="1E9CB187" w:rsidR="00B255FC" w:rsidRPr="007140B4" w:rsidRDefault="00B255FC" w:rsidP="00E323CA">
      <w:pPr>
        <w:pStyle w:val="a3"/>
        <w:numPr>
          <w:ilvl w:val="0"/>
          <w:numId w:val="13"/>
        </w:numPr>
        <w:spacing w:before="0" w:beforeAutospacing="0" w:after="0" w:afterAutospacing="0"/>
        <w:ind w:left="0" w:firstLine="567"/>
        <w:jc w:val="both"/>
        <w:rPr>
          <w:sz w:val="28"/>
          <w:szCs w:val="28"/>
        </w:rPr>
      </w:pPr>
      <w:r w:rsidRPr="007140B4">
        <w:rPr>
          <w:rFonts w:eastAsia="Calibri"/>
          <w:color w:val="000000" w:themeColor="dark1"/>
          <w:kern w:val="2"/>
          <w:sz w:val="28"/>
          <w:szCs w:val="28"/>
        </w:rPr>
        <w:lastRenderedPageBreak/>
        <w:t>Логика и интуиция в математическом образовании//</w:t>
      </w:r>
      <w:r w:rsidRPr="007140B4">
        <w:rPr>
          <w:color w:val="000000"/>
          <w:sz w:val="28"/>
          <w:szCs w:val="28"/>
        </w:rPr>
        <w:t xml:space="preserve"> Теоретико-методологические аспекты преподавания математики в современных </w:t>
      </w:r>
      <w:r w:rsidR="00795CDF" w:rsidRPr="007140B4">
        <w:rPr>
          <w:color w:val="000000"/>
          <w:sz w:val="28"/>
          <w:szCs w:val="28"/>
        </w:rPr>
        <w:t>условиях:</w:t>
      </w:r>
      <w:r w:rsidRPr="007140B4">
        <w:rPr>
          <w:color w:val="000000"/>
          <w:sz w:val="28"/>
          <w:szCs w:val="28"/>
        </w:rPr>
        <w:t xml:space="preserve"> сборник материалов IV Международной научно–практической конференции, 4-5 мая 2021 г., г. Луганск / Под общ. </w:t>
      </w:r>
      <w:r w:rsidR="00503080" w:rsidRPr="007140B4">
        <w:rPr>
          <w:color w:val="000000"/>
          <w:sz w:val="28"/>
          <w:szCs w:val="28"/>
        </w:rPr>
        <w:t>Р</w:t>
      </w:r>
      <w:r w:rsidRPr="007140B4">
        <w:rPr>
          <w:color w:val="000000"/>
          <w:sz w:val="28"/>
          <w:szCs w:val="28"/>
        </w:rPr>
        <w:t>ед. С.В. Темниковой, О.В. Давыскибы; ГОУ ВО ЛНР «Луганский государственный педагогический университет». – Луганск: Книта, 2021. – 236 с.</w:t>
      </w:r>
    </w:p>
    <w:p w14:paraId="350EC583" w14:textId="072FE1F0" w:rsidR="00B255FC" w:rsidRPr="007140B4" w:rsidRDefault="00B255FC" w:rsidP="00E323CA">
      <w:pPr>
        <w:pStyle w:val="a3"/>
        <w:numPr>
          <w:ilvl w:val="0"/>
          <w:numId w:val="13"/>
        </w:numPr>
        <w:spacing w:before="0" w:beforeAutospacing="0" w:after="0" w:afterAutospacing="0"/>
        <w:ind w:left="0" w:firstLine="567"/>
        <w:jc w:val="both"/>
        <w:rPr>
          <w:sz w:val="28"/>
          <w:szCs w:val="28"/>
        </w:rPr>
      </w:pPr>
      <w:r w:rsidRPr="007140B4">
        <w:rPr>
          <w:rFonts w:eastAsia="Calibri"/>
          <w:color w:val="000000"/>
          <w:kern w:val="2"/>
          <w:sz w:val="28"/>
          <w:szCs w:val="28"/>
        </w:rPr>
        <w:t>Соотношения интуитивного и логического мышления в процессе обучения математике</w:t>
      </w:r>
      <w:r w:rsidRPr="007140B4">
        <w:rPr>
          <w:sz w:val="28"/>
          <w:szCs w:val="28"/>
        </w:rPr>
        <w:t xml:space="preserve">// </w:t>
      </w:r>
      <w:r w:rsidRPr="007140B4">
        <w:rPr>
          <w:rFonts w:eastAsia="Calibri"/>
          <w:color w:val="000000"/>
          <w:kern w:val="2"/>
          <w:sz w:val="28"/>
          <w:szCs w:val="28"/>
        </w:rPr>
        <w:t>Математика и проблемы образования: Материалы 41-го Международного научного семинара преподавателей математики и</w:t>
      </w:r>
      <w:r w:rsidR="00EF53E9" w:rsidRPr="007140B4">
        <w:rPr>
          <w:rFonts w:eastAsia="Calibri"/>
          <w:color w:val="000000"/>
          <w:kern w:val="2"/>
          <w:sz w:val="28"/>
          <w:szCs w:val="28"/>
        </w:rPr>
        <w:t xml:space="preserve"> </w:t>
      </w:r>
      <w:r w:rsidRPr="007140B4">
        <w:rPr>
          <w:rFonts w:eastAsia="Calibri"/>
          <w:color w:val="000000"/>
          <w:kern w:val="2"/>
          <w:sz w:val="28"/>
          <w:szCs w:val="28"/>
        </w:rPr>
        <w:t>информатики университетов и педагогических вузов. – Киров: ВятГУ; ООО «Веси», 2022. 292 с.</w:t>
      </w:r>
    </w:p>
    <w:p w14:paraId="12BC0F47" w14:textId="0D7AF0B9" w:rsidR="00B255FC" w:rsidRPr="007140B4" w:rsidRDefault="00B255FC" w:rsidP="00E323CA">
      <w:pPr>
        <w:pStyle w:val="a3"/>
        <w:numPr>
          <w:ilvl w:val="0"/>
          <w:numId w:val="13"/>
        </w:numPr>
        <w:spacing w:before="0" w:beforeAutospacing="0" w:after="0" w:afterAutospacing="0"/>
        <w:ind w:left="0" w:firstLine="567"/>
        <w:jc w:val="both"/>
        <w:rPr>
          <w:rFonts w:eastAsiaTheme="minorEastAsia"/>
          <w:color w:val="000000" w:themeColor="text1"/>
          <w:kern w:val="24"/>
          <w:sz w:val="28"/>
          <w:szCs w:val="28"/>
        </w:rPr>
      </w:pPr>
      <w:r w:rsidRPr="007140B4">
        <w:rPr>
          <w:rFonts w:eastAsiaTheme="minorEastAsia"/>
          <w:color w:val="000000"/>
          <w:kern w:val="2"/>
          <w:sz w:val="28"/>
          <w:szCs w:val="28"/>
        </w:rPr>
        <w:t>Средства и методы обучения, способствующие развитию математической интуиции учащихся</w:t>
      </w:r>
      <w:r w:rsidR="00E92567" w:rsidRPr="007140B4">
        <w:rPr>
          <w:rFonts w:eastAsiaTheme="minorEastAsia"/>
          <w:color w:val="000000"/>
          <w:kern w:val="2"/>
          <w:sz w:val="28"/>
          <w:szCs w:val="28"/>
        </w:rPr>
        <w:t>.</w:t>
      </w:r>
      <w:r w:rsidRPr="007140B4">
        <w:rPr>
          <w:rFonts w:eastAsiaTheme="minorEastAsia"/>
          <w:color w:val="000000"/>
          <w:kern w:val="2"/>
          <w:sz w:val="28"/>
          <w:szCs w:val="28"/>
        </w:rPr>
        <w:t xml:space="preserve"> </w:t>
      </w:r>
      <w:r w:rsidR="00E6005F" w:rsidRPr="007140B4">
        <w:rPr>
          <w:rFonts w:eastAsiaTheme="minorEastAsia"/>
          <w:color w:val="000000" w:themeColor="text1"/>
          <w:kern w:val="24"/>
          <w:sz w:val="28"/>
          <w:szCs w:val="28"/>
        </w:rPr>
        <w:t>Конкурсные работы аспирантов// математика образование культура (к 160-летию со дня рождения Давида Гильберта</w:t>
      </w:r>
      <w:r w:rsidRPr="007140B4">
        <w:rPr>
          <w:rFonts w:eastAsiaTheme="minorEastAsia"/>
          <w:color w:val="000000" w:themeColor="text1"/>
          <w:kern w:val="24"/>
          <w:sz w:val="28"/>
          <w:szCs w:val="28"/>
        </w:rPr>
        <w:t xml:space="preserve">) Х Международная научная конференция, 27-29 апреля 2022года, г.Тольятти. </w:t>
      </w:r>
    </w:p>
    <w:p w14:paraId="5D80F8EC" w14:textId="4F9316BA" w:rsidR="00E1045F" w:rsidRPr="007140B4" w:rsidRDefault="00E1045F" w:rsidP="00E323CA">
      <w:pPr>
        <w:pStyle w:val="a8"/>
        <w:numPr>
          <w:ilvl w:val="0"/>
          <w:numId w:val="13"/>
        </w:numPr>
        <w:ind w:left="0" w:firstLine="567"/>
        <w:jc w:val="both"/>
        <w:rPr>
          <w:sz w:val="28"/>
          <w:szCs w:val="28"/>
        </w:rPr>
      </w:pPr>
      <w:r w:rsidRPr="007140B4">
        <w:rPr>
          <w:sz w:val="28"/>
          <w:szCs w:val="28"/>
        </w:rPr>
        <w:t xml:space="preserve">Выступление на тему «Повышение результативности обучения через развитие логики и математической интуиции у учащихся» (диплом </w:t>
      </w:r>
      <w:r w:rsidRPr="007140B4">
        <w:rPr>
          <w:sz w:val="28"/>
          <w:szCs w:val="28"/>
          <w:lang w:val="en-US"/>
        </w:rPr>
        <w:t>I</w:t>
      </w:r>
      <w:r w:rsidRPr="007140B4">
        <w:rPr>
          <w:sz w:val="28"/>
          <w:szCs w:val="28"/>
        </w:rPr>
        <w:t xml:space="preserve"> степени, медаль «</w:t>
      </w:r>
      <w:r w:rsidRPr="007140B4">
        <w:rPr>
          <w:sz w:val="28"/>
          <w:szCs w:val="28"/>
          <w:lang w:val="kk-KZ"/>
        </w:rPr>
        <w:t>Жыл ұстазы</w:t>
      </w:r>
      <w:r w:rsidRPr="007140B4">
        <w:rPr>
          <w:sz w:val="28"/>
          <w:szCs w:val="28"/>
        </w:rPr>
        <w:t xml:space="preserve">» за лучшее выступление) </w:t>
      </w:r>
      <w:r w:rsidR="003D4E9B" w:rsidRPr="007140B4">
        <w:rPr>
          <w:sz w:val="28"/>
          <w:szCs w:val="28"/>
        </w:rPr>
        <w:t xml:space="preserve">на </w:t>
      </w:r>
      <w:r w:rsidRPr="007140B4">
        <w:rPr>
          <w:sz w:val="28"/>
          <w:szCs w:val="28"/>
        </w:rPr>
        <w:t>Международном научно-практическом, педагогическом семинаре «</w:t>
      </w:r>
      <w:r w:rsidRPr="007140B4">
        <w:rPr>
          <w:sz w:val="28"/>
          <w:szCs w:val="28"/>
          <w:lang w:val="en-US"/>
        </w:rPr>
        <w:t>XVIII</w:t>
      </w:r>
      <w:r w:rsidRPr="007140B4">
        <w:rPr>
          <w:sz w:val="28"/>
          <w:szCs w:val="28"/>
        </w:rPr>
        <w:t xml:space="preserve"> </w:t>
      </w:r>
      <w:r w:rsidRPr="007140B4">
        <w:rPr>
          <w:sz w:val="28"/>
          <w:szCs w:val="28"/>
          <w:lang w:val="en-US"/>
        </w:rPr>
        <w:t>Global</w:t>
      </w:r>
      <w:r w:rsidRPr="007140B4">
        <w:rPr>
          <w:sz w:val="28"/>
          <w:szCs w:val="28"/>
        </w:rPr>
        <w:t xml:space="preserve"> </w:t>
      </w:r>
      <w:r w:rsidRPr="007140B4">
        <w:rPr>
          <w:sz w:val="28"/>
          <w:szCs w:val="28"/>
          <w:lang w:val="en-US"/>
        </w:rPr>
        <w:t>teaching</w:t>
      </w:r>
      <w:r w:rsidRPr="007140B4">
        <w:rPr>
          <w:sz w:val="28"/>
          <w:szCs w:val="28"/>
        </w:rPr>
        <w:t xml:space="preserve"> </w:t>
      </w:r>
      <w:r w:rsidRPr="007140B4">
        <w:rPr>
          <w:sz w:val="28"/>
          <w:szCs w:val="28"/>
          <w:lang w:val="en-US"/>
        </w:rPr>
        <w:t>DUBAI</w:t>
      </w:r>
      <w:r w:rsidRPr="007140B4">
        <w:rPr>
          <w:sz w:val="28"/>
          <w:szCs w:val="28"/>
        </w:rPr>
        <w:t xml:space="preserve">» на тему «Образование будущего: Инновационные технологии и </w:t>
      </w:r>
      <w:r w:rsidRPr="007140B4">
        <w:rPr>
          <w:sz w:val="28"/>
          <w:szCs w:val="28"/>
          <w:lang w:val="en-US"/>
        </w:rPr>
        <w:t>Smart</w:t>
      </w:r>
      <w:r w:rsidRPr="007140B4">
        <w:rPr>
          <w:sz w:val="28"/>
          <w:szCs w:val="28"/>
        </w:rPr>
        <w:t xml:space="preserve"> обучение» (9-13 мая 2023г</w:t>
      </w:r>
      <w:r w:rsidR="003D4E9B" w:rsidRPr="007140B4">
        <w:rPr>
          <w:sz w:val="28"/>
          <w:szCs w:val="28"/>
        </w:rPr>
        <w:t>, Дубай</w:t>
      </w:r>
      <w:r w:rsidRPr="007140B4">
        <w:rPr>
          <w:sz w:val="28"/>
          <w:szCs w:val="28"/>
        </w:rPr>
        <w:t>)</w:t>
      </w:r>
    </w:p>
    <w:p w14:paraId="23251667" w14:textId="5956AB58" w:rsidR="00F22EEE" w:rsidRPr="007140B4" w:rsidRDefault="00F22EEE" w:rsidP="007E1C43">
      <w:pPr>
        <w:pStyle w:val="a3"/>
        <w:spacing w:before="0" w:beforeAutospacing="0" w:after="0" w:afterAutospacing="0"/>
        <w:ind w:left="284" w:firstLine="424"/>
        <w:jc w:val="both"/>
        <w:rPr>
          <w:rFonts w:eastAsia="Calibri"/>
          <w:color w:val="000000" w:themeColor="dark1"/>
          <w:kern w:val="2"/>
          <w:sz w:val="28"/>
          <w:szCs w:val="28"/>
        </w:rPr>
      </w:pPr>
      <w:r w:rsidRPr="007140B4">
        <w:rPr>
          <w:b/>
          <w:sz w:val="28"/>
          <w:szCs w:val="28"/>
        </w:rPr>
        <w:t xml:space="preserve">В научных изданиях, состоящих в базе библиографических данных </w:t>
      </w:r>
      <w:r w:rsidRPr="007140B4">
        <w:rPr>
          <w:b/>
          <w:sz w:val="28"/>
          <w:szCs w:val="28"/>
          <w:lang w:val="en-US"/>
        </w:rPr>
        <w:t>Scopus</w:t>
      </w:r>
      <w:r w:rsidRPr="007140B4">
        <w:rPr>
          <w:rFonts w:eastAsia="Calibri"/>
          <w:color w:val="000000" w:themeColor="dark1"/>
          <w:kern w:val="2"/>
          <w:sz w:val="28"/>
          <w:szCs w:val="28"/>
        </w:rPr>
        <w:t xml:space="preserve"> </w:t>
      </w:r>
    </w:p>
    <w:p w14:paraId="257AAE87" w14:textId="38642E37" w:rsidR="00B255FC" w:rsidRPr="007140B4" w:rsidRDefault="00B255FC" w:rsidP="00E323CA">
      <w:pPr>
        <w:pStyle w:val="a3"/>
        <w:numPr>
          <w:ilvl w:val="0"/>
          <w:numId w:val="14"/>
        </w:numPr>
        <w:spacing w:before="0" w:beforeAutospacing="0" w:after="0" w:afterAutospacing="0"/>
        <w:ind w:left="0" w:firstLine="567"/>
        <w:jc w:val="both"/>
        <w:rPr>
          <w:rFonts w:eastAsia="Calibri"/>
          <w:b/>
          <w:bCs/>
          <w:color w:val="000000" w:themeColor="dark1"/>
          <w:kern w:val="2"/>
          <w:sz w:val="28"/>
          <w:szCs w:val="28"/>
          <w:lang w:val="en-US"/>
        </w:rPr>
      </w:pPr>
      <w:r w:rsidRPr="007140B4">
        <w:rPr>
          <w:rFonts w:eastAsia="Calibri"/>
          <w:color w:val="000000" w:themeColor="dark1"/>
          <w:kern w:val="2"/>
          <w:sz w:val="28"/>
          <w:szCs w:val="28"/>
          <w:lang w:val="en-US"/>
        </w:rPr>
        <w:t>Improving the effectiveness of senior graders’ education based on the development of mathematical intuition and logic: Kazakhstan’s experience//</w:t>
      </w:r>
      <w:r w:rsidRPr="007140B4">
        <w:rPr>
          <w:rFonts w:eastAsia="Calibri"/>
          <w:i/>
          <w:iCs/>
          <w:color w:val="000000" w:themeColor="dark1"/>
          <w:sz w:val="28"/>
          <w:szCs w:val="28"/>
          <w:lang w:val="en-US"/>
        </w:rPr>
        <w:t xml:space="preserve"> </w:t>
      </w:r>
      <w:r w:rsidRPr="007140B4">
        <w:rPr>
          <w:rFonts w:eastAsia="Calibri"/>
          <w:i/>
          <w:iCs/>
          <w:color w:val="000000" w:themeColor="dark1"/>
          <w:kern w:val="2"/>
          <w:sz w:val="28"/>
          <w:szCs w:val="28"/>
          <w:lang w:val="en-US"/>
        </w:rPr>
        <w:t>Frontiers in Education.</w:t>
      </w:r>
      <w:r w:rsidRPr="007140B4">
        <w:rPr>
          <w:rFonts w:eastAsia="Calibri"/>
          <w:color w:val="000000" w:themeColor="dark1"/>
          <w:kern w:val="2"/>
          <w:sz w:val="28"/>
          <w:szCs w:val="28"/>
          <w:lang w:val="en-US"/>
        </w:rPr>
        <w:t xml:space="preserve"> 7:986093. </w:t>
      </w:r>
      <w:r w:rsidR="00503080" w:rsidRPr="007140B4">
        <w:rPr>
          <w:rFonts w:eastAsia="Calibri"/>
          <w:color w:val="000000" w:themeColor="dark1"/>
          <w:kern w:val="2"/>
          <w:sz w:val="28"/>
          <w:szCs w:val="28"/>
          <w:lang w:val="en-US"/>
        </w:rPr>
        <w:t>D</w:t>
      </w:r>
      <w:r w:rsidRPr="007140B4">
        <w:rPr>
          <w:rFonts w:eastAsia="Calibri"/>
          <w:color w:val="000000" w:themeColor="dark1"/>
          <w:kern w:val="2"/>
          <w:sz w:val="28"/>
          <w:szCs w:val="28"/>
          <w:lang w:val="en-US"/>
        </w:rPr>
        <w:t xml:space="preserve">oi: 10.3389/feduc.2022.986093 </w:t>
      </w:r>
      <w:r w:rsidRPr="007140B4">
        <w:rPr>
          <w:rFonts w:eastAsia="Calibri"/>
          <w:b/>
          <w:bCs/>
          <w:color w:val="000000" w:themeColor="dark1"/>
          <w:kern w:val="2"/>
          <w:sz w:val="28"/>
          <w:szCs w:val="28"/>
          <w:lang w:val="en-US"/>
        </w:rPr>
        <w:t>(</w:t>
      </w:r>
      <w:r w:rsidR="00820187" w:rsidRPr="007140B4">
        <w:rPr>
          <w:rFonts w:eastAsia="Calibri"/>
          <w:b/>
          <w:bCs/>
          <w:color w:val="000000" w:themeColor="dark1"/>
          <w:kern w:val="2"/>
          <w:sz w:val="28"/>
          <w:szCs w:val="28"/>
          <w:lang w:val="en-US"/>
        </w:rPr>
        <w:t>Scopus</w:t>
      </w:r>
      <w:r w:rsidRPr="007140B4">
        <w:rPr>
          <w:rFonts w:eastAsia="Calibri"/>
          <w:b/>
          <w:bCs/>
          <w:color w:val="000000" w:themeColor="dark1"/>
          <w:kern w:val="2"/>
          <w:sz w:val="28"/>
          <w:szCs w:val="28"/>
          <w:lang w:val="en-US"/>
        </w:rPr>
        <w:t xml:space="preserve">, </w:t>
      </w:r>
      <w:r w:rsidRPr="007140B4">
        <w:rPr>
          <w:rFonts w:eastAsia="Calibri"/>
          <w:b/>
          <w:bCs/>
          <w:color w:val="000000" w:themeColor="dark1"/>
          <w:kern w:val="2"/>
          <w:sz w:val="28"/>
          <w:szCs w:val="28"/>
        </w:rPr>
        <w:t>процентиль</w:t>
      </w:r>
      <w:r w:rsidRPr="007140B4">
        <w:rPr>
          <w:rFonts w:eastAsia="Calibri"/>
          <w:b/>
          <w:bCs/>
          <w:color w:val="000000" w:themeColor="dark1"/>
          <w:kern w:val="2"/>
          <w:sz w:val="28"/>
          <w:szCs w:val="28"/>
          <w:lang w:val="en-US"/>
        </w:rPr>
        <w:t xml:space="preserve"> – </w:t>
      </w:r>
      <w:r w:rsidR="009C5FB4">
        <w:rPr>
          <w:rFonts w:eastAsia="Calibri"/>
          <w:b/>
          <w:bCs/>
          <w:color w:val="000000" w:themeColor="dark1"/>
          <w:kern w:val="2"/>
          <w:sz w:val="28"/>
          <w:szCs w:val="28"/>
        </w:rPr>
        <w:t>62</w:t>
      </w:r>
      <w:r w:rsidRPr="007140B4">
        <w:rPr>
          <w:rFonts w:eastAsia="Calibri"/>
          <w:b/>
          <w:bCs/>
          <w:color w:val="000000" w:themeColor="dark1"/>
          <w:kern w:val="2"/>
          <w:sz w:val="28"/>
          <w:szCs w:val="28"/>
          <w:lang w:val="en-US"/>
        </w:rPr>
        <w:t>%)</w:t>
      </w:r>
    </w:p>
    <w:p w14:paraId="0CB41B5F" w14:textId="2E6E1C5A" w:rsidR="009211E2" w:rsidRPr="007140B4" w:rsidRDefault="00660785" w:rsidP="00E323CA">
      <w:pPr>
        <w:pStyle w:val="a3"/>
        <w:numPr>
          <w:ilvl w:val="0"/>
          <w:numId w:val="14"/>
        </w:numPr>
        <w:spacing w:before="0" w:beforeAutospacing="0" w:after="0" w:afterAutospacing="0"/>
        <w:ind w:left="0" w:firstLine="567"/>
        <w:jc w:val="both"/>
        <w:rPr>
          <w:rFonts w:eastAsia="Calibri"/>
          <w:b/>
          <w:bCs/>
          <w:color w:val="000000" w:themeColor="dark1"/>
          <w:kern w:val="2"/>
          <w:sz w:val="28"/>
          <w:szCs w:val="28"/>
          <w:lang w:val="en-US"/>
        </w:rPr>
      </w:pPr>
      <w:r w:rsidRPr="007140B4">
        <w:rPr>
          <w:rFonts w:eastAsia="Calibri"/>
          <w:kern w:val="2"/>
          <w:sz w:val="28"/>
          <w:szCs w:val="28"/>
          <w:lang w:val="en-US"/>
        </w:rPr>
        <w:t>Factors propelling mathematics learning: insights from a</w:t>
      </w:r>
      <w:r w:rsidRPr="007140B4">
        <w:rPr>
          <w:rFonts w:eastAsia="Calibri"/>
          <w:kern w:val="2"/>
          <w:sz w:val="28"/>
          <w:szCs w:val="28"/>
          <w:lang w:val="en-US"/>
        </w:rPr>
        <w:br/>
        <w:t>quantitative empirical study</w:t>
      </w:r>
      <w:r w:rsidR="009211E2" w:rsidRPr="007140B4">
        <w:rPr>
          <w:rFonts w:eastAsia="Calibri"/>
          <w:kern w:val="2"/>
          <w:sz w:val="28"/>
          <w:szCs w:val="28"/>
          <w:lang w:val="en-US"/>
        </w:rPr>
        <w:t>//</w:t>
      </w:r>
      <w:r w:rsidR="009211E2" w:rsidRPr="007140B4">
        <w:rPr>
          <w:color w:val="000000"/>
          <w:sz w:val="28"/>
          <w:szCs w:val="28"/>
          <w:lang w:val="en-US"/>
        </w:rPr>
        <w:t>International Journal of Evaluation and Research in Education (IJERE)</w:t>
      </w:r>
      <w:r w:rsidR="009211E2" w:rsidRPr="007140B4">
        <w:rPr>
          <w:b/>
          <w:bCs/>
          <w:color w:val="000000"/>
          <w:sz w:val="28"/>
          <w:szCs w:val="28"/>
          <w:lang w:val="en-US"/>
        </w:rPr>
        <w:t xml:space="preserve"> </w:t>
      </w:r>
      <w:r w:rsidR="009211E2" w:rsidRPr="007140B4">
        <w:rPr>
          <w:color w:val="000000"/>
          <w:sz w:val="28"/>
          <w:szCs w:val="28"/>
          <w:lang w:val="en-US"/>
        </w:rPr>
        <w:t xml:space="preserve">Vol. 13, No. 2, April 2024, pp. 1159~1172 ISSN: 2252-8822, DOI: 10.11591/ijere.v13i2.27322 </w:t>
      </w:r>
      <w:r w:rsidR="009211E2" w:rsidRPr="007140B4">
        <w:rPr>
          <w:rFonts w:eastAsia="Calibri"/>
          <w:b/>
          <w:bCs/>
          <w:color w:val="000000" w:themeColor="dark1"/>
          <w:kern w:val="2"/>
          <w:sz w:val="28"/>
          <w:szCs w:val="28"/>
          <w:lang w:val="en-US"/>
        </w:rPr>
        <w:t>(</w:t>
      </w:r>
      <w:r w:rsidR="00820187" w:rsidRPr="007140B4">
        <w:rPr>
          <w:rFonts w:eastAsia="Calibri"/>
          <w:b/>
          <w:bCs/>
          <w:color w:val="000000" w:themeColor="dark1"/>
          <w:kern w:val="2"/>
          <w:sz w:val="28"/>
          <w:szCs w:val="28"/>
          <w:lang w:val="en-US"/>
        </w:rPr>
        <w:t>Scopus</w:t>
      </w:r>
      <w:r w:rsidR="009211E2" w:rsidRPr="007140B4">
        <w:rPr>
          <w:rFonts w:eastAsia="Calibri"/>
          <w:b/>
          <w:bCs/>
          <w:color w:val="000000" w:themeColor="dark1"/>
          <w:kern w:val="2"/>
          <w:sz w:val="28"/>
          <w:szCs w:val="28"/>
          <w:lang w:val="en-US"/>
        </w:rPr>
        <w:t xml:space="preserve">, </w:t>
      </w:r>
      <w:r w:rsidR="009211E2" w:rsidRPr="007140B4">
        <w:rPr>
          <w:rFonts w:eastAsia="Calibri"/>
          <w:b/>
          <w:bCs/>
          <w:color w:val="000000" w:themeColor="dark1"/>
          <w:kern w:val="2"/>
          <w:sz w:val="28"/>
          <w:szCs w:val="28"/>
        </w:rPr>
        <w:t>процентиль</w:t>
      </w:r>
      <w:r w:rsidR="009211E2" w:rsidRPr="007140B4">
        <w:rPr>
          <w:rFonts w:eastAsia="Calibri"/>
          <w:b/>
          <w:bCs/>
          <w:color w:val="000000" w:themeColor="dark1"/>
          <w:kern w:val="2"/>
          <w:sz w:val="28"/>
          <w:szCs w:val="28"/>
          <w:lang w:val="en-US"/>
        </w:rPr>
        <w:t xml:space="preserve"> – </w:t>
      </w:r>
      <w:r w:rsidR="009C5FB4" w:rsidRPr="009C5FB4">
        <w:rPr>
          <w:rFonts w:eastAsia="Calibri"/>
          <w:b/>
          <w:bCs/>
          <w:color w:val="000000" w:themeColor="dark1"/>
          <w:kern w:val="2"/>
          <w:sz w:val="28"/>
          <w:szCs w:val="28"/>
          <w:lang w:val="en-US"/>
        </w:rPr>
        <w:t>60</w:t>
      </w:r>
      <w:r w:rsidR="009211E2" w:rsidRPr="007140B4">
        <w:rPr>
          <w:rFonts w:eastAsia="Calibri"/>
          <w:b/>
          <w:bCs/>
          <w:color w:val="000000" w:themeColor="dark1"/>
          <w:kern w:val="2"/>
          <w:sz w:val="28"/>
          <w:szCs w:val="28"/>
          <w:lang w:val="en-US"/>
        </w:rPr>
        <w:t>%)</w:t>
      </w:r>
    </w:p>
    <w:p w14:paraId="5295833D" w14:textId="794D5F23" w:rsidR="00F22EEE" w:rsidRPr="00E323CA" w:rsidRDefault="00F22EEE" w:rsidP="00B53EE2">
      <w:pPr>
        <w:spacing w:line="259" w:lineRule="auto"/>
        <w:ind w:firstLine="567"/>
        <w:jc w:val="both"/>
        <w:rPr>
          <w:b/>
          <w:sz w:val="28"/>
          <w:szCs w:val="28"/>
        </w:rPr>
      </w:pPr>
      <w:r w:rsidRPr="00E323CA">
        <w:rPr>
          <w:b/>
          <w:sz w:val="28"/>
          <w:szCs w:val="28"/>
        </w:rPr>
        <w:t>В отечественных или зарубежных научных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к публикации основных результатов научных исследований</w:t>
      </w:r>
    </w:p>
    <w:p w14:paraId="66400BC4" w14:textId="783FDB0F" w:rsidR="00B255FC" w:rsidRPr="007140B4" w:rsidRDefault="00B255FC" w:rsidP="00E323CA">
      <w:pPr>
        <w:pStyle w:val="a8"/>
        <w:numPr>
          <w:ilvl w:val="0"/>
          <w:numId w:val="27"/>
        </w:numPr>
        <w:spacing w:after="160"/>
        <w:ind w:left="0" w:firstLine="567"/>
        <w:jc w:val="both"/>
        <w:rPr>
          <w:rStyle w:val="aa"/>
          <w:sz w:val="28"/>
          <w:szCs w:val="28"/>
        </w:rPr>
      </w:pPr>
      <w:r w:rsidRPr="007140B4">
        <w:rPr>
          <w:rStyle w:val="fontstyle01"/>
        </w:rPr>
        <w:t xml:space="preserve">Попова Ю.И., Абдуалиева М.А. Развитие математической интуиции и логики у учащихся через решение задач // </w:t>
      </w:r>
      <w:r w:rsidRPr="007140B4">
        <w:rPr>
          <w:rStyle w:val="fontstyle21"/>
          <w:rFonts w:ascii="Times New Roman" w:hAnsi="Times New Roman"/>
          <w:sz w:val="28"/>
          <w:szCs w:val="28"/>
        </w:rPr>
        <w:t>Ясауи университетінің хабаршысы</w:t>
      </w:r>
      <w:r w:rsidRPr="007140B4">
        <w:rPr>
          <w:rStyle w:val="fontstyle01"/>
        </w:rPr>
        <w:t xml:space="preserve">. – 2022. – №4 (126). – Б. 225–234. </w:t>
      </w:r>
      <w:hyperlink r:id="rId15" w:history="1">
        <w:r w:rsidRPr="007140B4">
          <w:rPr>
            <w:rStyle w:val="aa"/>
            <w:sz w:val="28"/>
            <w:szCs w:val="28"/>
            <w:lang w:val="en-US"/>
          </w:rPr>
          <w:t>https</w:t>
        </w:r>
        <w:r w:rsidRPr="007140B4">
          <w:rPr>
            <w:rStyle w:val="aa"/>
            <w:sz w:val="28"/>
            <w:szCs w:val="28"/>
          </w:rPr>
          <w:t>://</w:t>
        </w:r>
        <w:r w:rsidRPr="007140B4">
          <w:rPr>
            <w:rStyle w:val="aa"/>
            <w:sz w:val="28"/>
            <w:szCs w:val="28"/>
            <w:lang w:val="en-US"/>
          </w:rPr>
          <w:t>doi</w:t>
        </w:r>
        <w:r w:rsidRPr="007140B4">
          <w:rPr>
            <w:rStyle w:val="aa"/>
            <w:sz w:val="28"/>
            <w:szCs w:val="28"/>
          </w:rPr>
          <w:t>.</w:t>
        </w:r>
        <w:r w:rsidRPr="007140B4">
          <w:rPr>
            <w:rStyle w:val="aa"/>
            <w:sz w:val="28"/>
            <w:szCs w:val="28"/>
            <w:lang w:val="en-US"/>
          </w:rPr>
          <w:t>org</w:t>
        </w:r>
        <w:r w:rsidRPr="007140B4">
          <w:rPr>
            <w:rStyle w:val="aa"/>
            <w:sz w:val="28"/>
            <w:szCs w:val="28"/>
          </w:rPr>
          <w:t>/10.47526/2022-4/2664-0686.19</w:t>
        </w:r>
      </w:hyperlink>
    </w:p>
    <w:p w14:paraId="06D7C66B" w14:textId="12776C61" w:rsidR="00B255FC" w:rsidRPr="007140B4" w:rsidRDefault="00B255FC" w:rsidP="00E323CA">
      <w:pPr>
        <w:pStyle w:val="a8"/>
        <w:numPr>
          <w:ilvl w:val="0"/>
          <w:numId w:val="27"/>
        </w:numPr>
        <w:spacing w:after="160"/>
        <w:ind w:left="0" w:firstLine="567"/>
        <w:jc w:val="both"/>
        <w:rPr>
          <w:color w:val="0000FF"/>
          <w:sz w:val="28"/>
          <w:szCs w:val="28"/>
        </w:rPr>
      </w:pPr>
      <w:r w:rsidRPr="007140B4">
        <w:rPr>
          <w:color w:val="000000"/>
          <w:sz w:val="28"/>
          <w:szCs w:val="28"/>
        </w:rPr>
        <w:t>Ю. И. Попова, М. А. Абдуалиева.</w:t>
      </w:r>
      <w:r w:rsidRPr="007140B4">
        <w:rPr>
          <w:i/>
          <w:iCs/>
          <w:color w:val="000000"/>
          <w:sz w:val="28"/>
          <w:szCs w:val="28"/>
        </w:rPr>
        <w:t xml:space="preserve"> </w:t>
      </w:r>
      <w:r w:rsidRPr="007140B4">
        <w:rPr>
          <w:color w:val="000000"/>
          <w:sz w:val="28"/>
          <w:szCs w:val="28"/>
        </w:rPr>
        <w:t xml:space="preserve">Формирование математической интуиции и логики у учащихся как средство повышения результативности </w:t>
      </w:r>
      <w:r w:rsidRPr="007140B4">
        <w:rPr>
          <w:color w:val="000000"/>
          <w:sz w:val="28"/>
          <w:szCs w:val="28"/>
        </w:rPr>
        <w:lastRenderedPageBreak/>
        <w:t>обучения//</w:t>
      </w:r>
      <w:r w:rsidRPr="00690ED4">
        <w:rPr>
          <w:color w:val="000000"/>
          <w:sz w:val="28"/>
          <w:szCs w:val="28"/>
        </w:rPr>
        <w:t>Вестник Торайгыров университета, Серия Педагогическая.</w:t>
      </w:r>
      <w:r w:rsidRPr="007140B4">
        <w:rPr>
          <w:i/>
          <w:iCs/>
          <w:color w:val="000000"/>
          <w:sz w:val="28"/>
          <w:szCs w:val="28"/>
        </w:rPr>
        <w:t xml:space="preserve"> </w:t>
      </w:r>
      <w:r w:rsidRPr="007140B4">
        <w:rPr>
          <w:color w:val="000000"/>
          <w:sz w:val="28"/>
          <w:szCs w:val="28"/>
        </w:rPr>
        <w:t xml:space="preserve"> – 2023. - №1. – С. 202-2011.</w:t>
      </w:r>
      <w:r w:rsidR="00690ED4">
        <w:rPr>
          <w:color w:val="000000"/>
          <w:sz w:val="28"/>
          <w:szCs w:val="28"/>
        </w:rPr>
        <w:t xml:space="preserve"> </w:t>
      </w:r>
      <w:hyperlink r:id="rId16" w:history="1">
        <w:r w:rsidRPr="007140B4">
          <w:rPr>
            <w:rStyle w:val="aa"/>
            <w:sz w:val="28"/>
            <w:szCs w:val="28"/>
          </w:rPr>
          <w:t>https://doi.org/10.48081/S</w:t>
        </w:r>
        <w:r w:rsidR="00503080" w:rsidRPr="007140B4">
          <w:rPr>
            <w:rStyle w:val="aa"/>
            <w:sz w:val="28"/>
            <w:szCs w:val="28"/>
          </w:rPr>
          <w:t>x</w:t>
        </w:r>
        <w:r w:rsidRPr="007140B4">
          <w:rPr>
            <w:rStyle w:val="aa"/>
            <w:sz w:val="28"/>
            <w:szCs w:val="28"/>
          </w:rPr>
          <w:t>uP7169</w:t>
        </w:r>
      </w:hyperlink>
      <w:r w:rsidRPr="007140B4">
        <w:rPr>
          <w:color w:val="0000FF"/>
          <w:sz w:val="28"/>
          <w:szCs w:val="28"/>
        </w:rPr>
        <w:t xml:space="preserve"> </w:t>
      </w:r>
    </w:p>
    <w:p w14:paraId="5A166C98" w14:textId="24D2127F" w:rsidR="00EE5EB3" w:rsidRPr="00EE5EB3" w:rsidRDefault="00EE5EB3" w:rsidP="00E323CA">
      <w:pPr>
        <w:ind w:firstLine="567"/>
        <w:jc w:val="both"/>
        <w:rPr>
          <w:b/>
          <w:bCs/>
          <w:sz w:val="28"/>
          <w:szCs w:val="28"/>
        </w:rPr>
      </w:pPr>
      <w:bookmarkStart w:id="9" w:name="_Hlk180942904"/>
      <w:r w:rsidRPr="00EE5EB3">
        <w:rPr>
          <w:b/>
          <w:bCs/>
          <w:sz w:val="28"/>
          <w:szCs w:val="28"/>
          <w:lang w:val="kk-KZ"/>
        </w:rPr>
        <w:t>Структура диссертации:</w:t>
      </w:r>
      <w:r>
        <w:rPr>
          <w:sz w:val="28"/>
          <w:szCs w:val="28"/>
          <w:lang w:val="kk-KZ"/>
        </w:rPr>
        <w:t xml:space="preserve"> Диссертация состоит из введения, двух глав, заключения, списка используемой литературы и приложений. </w:t>
      </w:r>
    </w:p>
    <w:p w14:paraId="0A83D936" w14:textId="64C2B373" w:rsidR="00A54781" w:rsidRPr="00E875F7" w:rsidRDefault="00E875F7" w:rsidP="00E323CA">
      <w:pPr>
        <w:ind w:firstLine="567"/>
        <w:jc w:val="both"/>
        <w:rPr>
          <w:sz w:val="28"/>
          <w:szCs w:val="28"/>
        </w:rPr>
      </w:pPr>
      <w:r w:rsidRPr="00E875F7">
        <w:rPr>
          <w:sz w:val="28"/>
          <w:szCs w:val="28"/>
        </w:rPr>
        <w:t xml:space="preserve">Во </w:t>
      </w:r>
      <w:r w:rsidRPr="00E875F7">
        <w:rPr>
          <w:b/>
          <w:bCs/>
          <w:sz w:val="28"/>
          <w:szCs w:val="28"/>
        </w:rPr>
        <w:t>введении</w:t>
      </w:r>
      <w:r w:rsidRPr="00E875F7">
        <w:rPr>
          <w:sz w:val="28"/>
          <w:szCs w:val="28"/>
        </w:rPr>
        <w:t xml:space="preserve"> обосновывается необходимость </w:t>
      </w:r>
      <w:r>
        <w:rPr>
          <w:sz w:val="28"/>
          <w:szCs w:val="28"/>
        </w:rPr>
        <w:t xml:space="preserve">развития логики и математической интуиции у учащихся через применение творческих учебных заданий. </w:t>
      </w:r>
      <w:r w:rsidRPr="00E875F7">
        <w:rPr>
          <w:sz w:val="28"/>
          <w:szCs w:val="28"/>
        </w:rPr>
        <w:t>Определены цель, задачи, объект исследования, методологические и теоретические основы, а также гипотезы исследования. Сформулированы научная новизна, теоретическая и практическая значимость работы, этапы и методы исследования, принципы, выносимые на защиту, а также приведены данные об экспериментальной работе и внедрении результатов исследования.</w:t>
      </w:r>
    </w:p>
    <w:bookmarkEnd w:id="4"/>
    <w:p w14:paraId="68C67357" w14:textId="675477E3" w:rsidR="00800186" w:rsidRPr="00024E5C" w:rsidRDefault="00024E5C" w:rsidP="00CC5D7B">
      <w:pPr>
        <w:ind w:firstLine="567"/>
        <w:jc w:val="both"/>
        <w:rPr>
          <w:sz w:val="28"/>
          <w:szCs w:val="28"/>
        </w:rPr>
      </w:pPr>
      <w:r w:rsidRPr="00024E5C">
        <w:rPr>
          <w:sz w:val="28"/>
          <w:szCs w:val="28"/>
        </w:rPr>
        <w:t xml:space="preserve">В первой главе </w:t>
      </w:r>
      <w:r>
        <w:rPr>
          <w:b/>
          <w:bCs/>
          <w:sz w:val="28"/>
          <w:szCs w:val="28"/>
        </w:rPr>
        <w:t>«Т</w:t>
      </w:r>
      <w:r w:rsidRPr="00024E5C">
        <w:rPr>
          <w:b/>
          <w:bCs/>
          <w:sz w:val="28"/>
          <w:szCs w:val="28"/>
        </w:rPr>
        <w:t>еоретические основы развития логики и математической интуиции у учащихся на уроках математики</w:t>
      </w:r>
      <w:r>
        <w:rPr>
          <w:b/>
          <w:bCs/>
          <w:sz w:val="28"/>
          <w:szCs w:val="28"/>
        </w:rPr>
        <w:t xml:space="preserve">» </w:t>
      </w:r>
      <w:r>
        <w:rPr>
          <w:sz w:val="28"/>
          <w:szCs w:val="28"/>
        </w:rPr>
        <w:t>и</w:t>
      </w:r>
      <w:r w:rsidRPr="00024E5C">
        <w:rPr>
          <w:sz w:val="28"/>
          <w:szCs w:val="28"/>
        </w:rPr>
        <w:t>сследуются психолого-педагогические аспекты формирования логического мышления и интуитивного понимания математических понятий, а также анализируются условия, способствующие эффективному развитию этих навыков. Особое внимание уделено дидактическим условиям, необходимым для создания среды, которая стимулирует логическое и интуитивное мышление у школьников, включая методы, средства и формы организации учебной деятельности. Также рассматриваются содержательно-структурные особенности учебного материала и педагогические подходы, которые могут эффективно способствовать развитию логики и математической интуиции на уроках математики.</w:t>
      </w:r>
    </w:p>
    <w:p w14:paraId="6316393C" w14:textId="710C7E1E" w:rsidR="00800186" w:rsidRDefault="00024E5C" w:rsidP="00CC5D7B">
      <w:pPr>
        <w:ind w:firstLine="567"/>
        <w:jc w:val="both"/>
        <w:rPr>
          <w:sz w:val="28"/>
          <w:szCs w:val="28"/>
        </w:rPr>
      </w:pPr>
      <w:r w:rsidRPr="00024E5C">
        <w:rPr>
          <w:sz w:val="28"/>
          <w:szCs w:val="28"/>
        </w:rPr>
        <w:t xml:space="preserve">Во второй главе </w:t>
      </w:r>
      <w:r w:rsidRPr="00024E5C">
        <w:rPr>
          <w:b/>
          <w:bCs/>
          <w:sz w:val="28"/>
          <w:szCs w:val="28"/>
        </w:rPr>
        <w:t>«</w:t>
      </w:r>
      <w:r w:rsidR="00D46E6C">
        <w:rPr>
          <w:b/>
          <w:bCs/>
          <w:sz w:val="28"/>
          <w:szCs w:val="28"/>
        </w:rPr>
        <w:t>Метод</w:t>
      </w:r>
      <w:r w:rsidR="003D37A2">
        <w:rPr>
          <w:b/>
          <w:bCs/>
          <w:sz w:val="28"/>
          <w:szCs w:val="28"/>
        </w:rPr>
        <w:t>ические основы</w:t>
      </w:r>
      <w:r w:rsidRPr="00024E5C">
        <w:rPr>
          <w:b/>
          <w:bCs/>
          <w:sz w:val="28"/>
          <w:szCs w:val="28"/>
        </w:rPr>
        <w:t xml:space="preserve"> развития логики и математической интуиции у учащихся» </w:t>
      </w:r>
      <w:r w:rsidRPr="00024E5C">
        <w:rPr>
          <w:sz w:val="28"/>
          <w:szCs w:val="28"/>
        </w:rPr>
        <w:t>рассматриваются содержание и цели творческих учебных заданий, направленных на стимулирование логического мышления и интуитивного понимания математических понятий, а также обосновывается их значимость в образовательном процессе. Особое внимание уделяется методике формирования этих навыков, включая последовательность шагов и методические приемы, которые позволяют ученикам более эффективно осваивать материал и развивать свои аналитические способности. Кроме того, в главе приводятся результаты педагогического эксперимента, демонстрирующие успешность предложенных методических подходов и подтверждающие их эффективность.</w:t>
      </w:r>
    </w:p>
    <w:p w14:paraId="1A2B6D0C" w14:textId="77777777" w:rsidR="00024E5C" w:rsidRDefault="00024E5C" w:rsidP="00E21225">
      <w:pPr>
        <w:ind w:firstLine="567"/>
        <w:jc w:val="both"/>
        <w:rPr>
          <w:sz w:val="28"/>
          <w:szCs w:val="28"/>
        </w:rPr>
      </w:pPr>
      <w:r w:rsidRPr="00024E5C">
        <w:rPr>
          <w:sz w:val="28"/>
          <w:szCs w:val="28"/>
        </w:rPr>
        <w:t xml:space="preserve">В </w:t>
      </w:r>
      <w:r w:rsidRPr="00024E5C">
        <w:rPr>
          <w:b/>
          <w:bCs/>
          <w:sz w:val="28"/>
          <w:szCs w:val="28"/>
        </w:rPr>
        <w:t xml:space="preserve">заключении </w:t>
      </w:r>
      <w:r w:rsidRPr="00024E5C">
        <w:rPr>
          <w:sz w:val="28"/>
          <w:szCs w:val="28"/>
        </w:rPr>
        <w:t>представлены выводы, сделанные в ходе исследования, даны методические рекомендации по результатам диссертационной работы, а также указаны направления для дальнейших исследований по рассматриваемой теме.</w:t>
      </w:r>
    </w:p>
    <w:p w14:paraId="06DF2445" w14:textId="77777777" w:rsidR="00024E5C" w:rsidRDefault="00024E5C" w:rsidP="00E21225">
      <w:pPr>
        <w:ind w:firstLine="567"/>
        <w:jc w:val="both"/>
        <w:rPr>
          <w:sz w:val="28"/>
          <w:szCs w:val="28"/>
        </w:rPr>
      </w:pPr>
      <w:r w:rsidRPr="00024E5C">
        <w:rPr>
          <w:sz w:val="28"/>
          <w:szCs w:val="28"/>
        </w:rPr>
        <w:t xml:space="preserve"> В </w:t>
      </w:r>
      <w:r w:rsidRPr="00024E5C">
        <w:rPr>
          <w:b/>
          <w:bCs/>
          <w:sz w:val="28"/>
          <w:szCs w:val="28"/>
        </w:rPr>
        <w:t>список использованной литературы</w:t>
      </w:r>
      <w:r w:rsidRPr="00024E5C">
        <w:rPr>
          <w:sz w:val="28"/>
          <w:szCs w:val="28"/>
        </w:rPr>
        <w:t xml:space="preserve"> включены философские, психологические, педагогические, методические и специальные источники, рассмотренные в процессе исследования. </w:t>
      </w:r>
    </w:p>
    <w:p w14:paraId="10AD006A" w14:textId="69AC415E" w:rsidR="00024E5C" w:rsidRPr="00024E5C" w:rsidRDefault="00024E5C" w:rsidP="00E323CA">
      <w:pPr>
        <w:spacing w:before="212"/>
        <w:ind w:firstLine="567"/>
        <w:jc w:val="both"/>
        <w:rPr>
          <w:sz w:val="28"/>
          <w:szCs w:val="28"/>
        </w:rPr>
      </w:pPr>
      <w:r w:rsidRPr="00024E5C">
        <w:rPr>
          <w:sz w:val="28"/>
          <w:szCs w:val="28"/>
        </w:rPr>
        <w:lastRenderedPageBreak/>
        <w:t xml:space="preserve">В </w:t>
      </w:r>
      <w:r w:rsidRPr="00024E5C">
        <w:rPr>
          <w:b/>
          <w:bCs/>
          <w:sz w:val="28"/>
          <w:szCs w:val="28"/>
        </w:rPr>
        <w:t>приложении</w:t>
      </w:r>
      <w:r w:rsidRPr="00024E5C">
        <w:rPr>
          <w:sz w:val="28"/>
          <w:szCs w:val="28"/>
        </w:rPr>
        <w:t xml:space="preserve"> представлены акты внедрения результатов в учебный процесс</w:t>
      </w:r>
      <w:r w:rsidR="00CF5AEC">
        <w:rPr>
          <w:sz w:val="28"/>
          <w:szCs w:val="28"/>
        </w:rPr>
        <w:t>, свидетельство о получении авторского права на электронное учебное пособие</w:t>
      </w:r>
      <w:r w:rsidRPr="00024E5C">
        <w:rPr>
          <w:sz w:val="28"/>
          <w:szCs w:val="28"/>
        </w:rPr>
        <w:t>.</w:t>
      </w:r>
    </w:p>
    <w:bookmarkEnd w:id="9"/>
    <w:p w14:paraId="6CEA8AD9" w14:textId="77777777" w:rsidR="00800186" w:rsidRPr="007140B4" w:rsidRDefault="00800186" w:rsidP="00F54CC6">
      <w:pPr>
        <w:ind w:firstLine="709"/>
        <w:jc w:val="center"/>
        <w:rPr>
          <w:b/>
          <w:bCs/>
          <w:sz w:val="28"/>
          <w:szCs w:val="28"/>
        </w:rPr>
      </w:pPr>
    </w:p>
    <w:p w14:paraId="5C752C00" w14:textId="77777777" w:rsidR="00800186" w:rsidRDefault="00800186" w:rsidP="00F54CC6">
      <w:pPr>
        <w:ind w:firstLine="709"/>
        <w:jc w:val="center"/>
        <w:rPr>
          <w:b/>
          <w:bCs/>
          <w:sz w:val="28"/>
          <w:szCs w:val="28"/>
        </w:rPr>
      </w:pPr>
    </w:p>
    <w:p w14:paraId="22D70155" w14:textId="77777777" w:rsidR="00024E5C" w:rsidRPr="007140B4" w:rsidRDefault="00024E5C" w:rsidP="00F54CC6">
      <w:pPr>
        <w:ind w:firstLine="709"/>
        <w:jc w:val="center"/>
        <w:rPr>
          <w:b/>
          <w:bCs/>
          <w:sz w:val="28"/>
          <w:szCs w:val="28"/>
        </w:rPr>
      </w:pPr>
    </w:p>
    <w:p w14:paraId="47078E11" w14:textId="77777777" w:rsidR="00800186" w:rsidRPr="00303E3B" w:rsidRDefault="00800186" w:rsidP="00F54CC6">
      <w:pPr>
        <w:ind w:firstLine="709"/>
        <w:jc w:val="center"/>
        <w:rPr>
          <w:b/>
          <w:bCs/>
          <w:sz w:val="28"/>
          <w:szCs w:val="28"/>
        </w:rPr>
      </w:pPr>
    </w:p>
    <w:p w14:paraId="24092094" w14:textId="77777777" w:rsidR="007B3946" w:rsidRPr="00303E3B" w:rsidRDefault="007B3946" w:rsidP="00F54CC6">
      <w:pPr>
        <w:ind w:firstLine="709"/>
        <w:jc w:val="center"/>
        <w:rPr>
          <w:b/>
          <w:bCs/>
          <w:sz w:val="28"/>
          <w:szCs w:val="28"/>
        </w:rPr>
      </w:pPr>
    </w:p>
    <w:p w14:paraId="11361C8B" w14:textId="77777777" w:rsidR="007B3946" w:rsidRPr="00303E3B" w:rsidRDefault="007B3946" w:rsidP="00F54CC6">
      <w:pPr>
        <w:ind w:firstLine="709"/>
        <w:jc w:val="center"/>
        <w:rPr>
          <w:b/>
          <w:bCs/>
          <w:sz w:val="28"/>
          <w:szCs w:val="28"/>
        </w:rPr>
      </w:pPr>
    </w:p>
    <w:p w14:paraId="4E1020E8" w14:textId="77777777" w:rsidR="007B3946" w:rsidRPr="00303E3B" w:rsidRDefault="007B3946" w:rsidP="00F54CC6">
      <w:pPr>
        <w:ind w:firstLine="709"/>
        <w:jc w:val="center"/>
        <w:rPr>
          <w:b/>
          <w:bCs/>
          <w:sz w:val="28"/>
          <w:szCs w:val="28"/>
        </w:rPr>
      </w:pPr>
    </w:p>
    <w:p w14:paraId="70D34B02" w14:textId="77777777" w:rsidR="007B3946" w:rsidRPr="00303E3B" w:rsidRDefault="007B3946" w:rsidP="00F54CC6">
      <w:pPr>
        <w:ind w:firstLine="709"/>
        <w:jc w:val="center"/>
        <w:rPr>
          <w:b/>
          <w:bCs/>
          <w:sz w:val="28"/>
          <w:szCs w:val="28"/>
        </w:rPr>
      </w:pPr>
    </w:p>
    <w:p w14:paraId="74F1755F" w14:textId="77777777" w:rsidR="007B3946" w:rsidRPr="00303E3B" w:rsidRDefault="007B3946" w:rsidP="00F54CC6">
      <w:pPr>
        <w:ind w:firstLine="709"/>
        <w:jc w:val="center"/>
        <w:rPr>
          <w:b/>
          <w:bCs/>
          <w:sz w:val="28"/>
          <w:szCs w:val="28"/>
        </w:rPr>
      </w:pPr>
    </w:p>
    <w:p w14:paraId="2270B687" w14:textId="6E30C235" w:rsidR="007B3946" w:rsidRPr="00303E3B" w:rsidRDefault="007B3946">
      <w:pPr>
        <w:spacing w:after="160" w:line="259" w:lineRule="auto"/>
        <w:rPr>
          <w:b/>
          <w:bCs/>
          <w:sz w:val="28"/>
          <w:szCs w:val="28"/>
        </w:rPr>
      </w:pPr>
      <w:r w:rsidRPr="00303E3B">
        <w:rPr>
          <w:b/>
          <w:bCs/>
          <w:sz w:val="28"/>
          <w:szCs w:val="28"/>
        </w:rPr>
        <w:br w:type="page"/>
      </w:r>
    </w:p>
    <w:p w14:paraId="2F167F26" w14:textId="5079D7A8" w:rsidR="00935059" w:rsidRDefault="00414A03" w:rsidP="00414A03">
      <w:pPr>
        <w:pStyle w:val="a4"/>
        <w:numPr>
          <w:ilvl w:val="0"/>
          <w:numId w:val="48"/>
        </w:numPr>
        <w:ind w:left="0" w:firstLine="567"/>
        <w:jc w:val="both"/>
        <w:rPr>
          <w:szCs w:val="28"/>
        </w:rPr>
      </w:pPr>
      <w:r>
        <w:rPr>
          <w:szCs w:val="28"/>
        </w:rPr>
        <w:lastRenderedPageBreak/>
        <w:t xml:space="preserve">  </w:t>
      </w:r>
      <w:r w:rsidR="00935C3B" w:rsidRPr="007140B4">
        <w:rPr>
          <w:szCs w:val="28"/>
        </w:rPr>
        <w:t xml:space="preserve">ТЕОРЕТИЧЕСКИЕ ОСНОВЫ РАЗВИТИЯ </w:t>
      </w:r>
      <w:r w:rsidR="00800186" w:rsidRPr="007140B4">
        <w:rPr>
          <w:szCs w:val="28"/>
        </w:rPr>
        <w:t xml:space="preserve">ЛОГИКИ И </w:t>
      </w:r>
      <w:r w:rsidR="00935C3B" w:rsidRPr="007140B4">
        <w:rPr>
          <w:szCs w:val="28"/>
        </w:rPr>
        <w:t>МАТЕМАТИЧЕСКОЙ ИНТУИЦИИ У УЧАЩИХСЯ НА УРОКАХ МАТЕМАТИКИ</w:t>
      </w:r>
    </w:p>
    <w:p w14:paraId="403C80FE" w14:textId="77777777" w:rsidR="00414A03" w:rsidRDefault="00414A03" w:rsidP="00414A03">
      <w:pPr>
        <w:pStyle w:val="a4"/>
        <w:ind w:left="1384" w:firstLine="0"/>
        <w:jc w:val="both"/>
        <w:rPr>
          <w:szCs w:val="28"/>
        </w:rPr>
      </w:pPr>
    </w:p>
    <w:p w14:paraId="724E5EC5" w14:textId="0A45B3FC" w:rsidR="00935C3B" w:rsidRPr="00935059" w:rsidRDefault="000D13DC" w:rsidP="00E323CA">
      <w:pPr>
        <w:pStyle w:val="a4"/>
        <w:ind w:firstLine="567"/>
        <w:jc w:val="both"/>
        <w:rPr>
          <w:szCs w:val="28"/>
        </w:rPr>
      </w:pPr>
      <w:r w:rsidRPr="007140B4">
        <w:t xml:space="preserve">1.1 </w:t>
      </w:r>
      <w:r w:rsidR="00935C3B" w:rsidRPr="007140B4">
        <w:t xml:space="preserve">Психолого-педагогические аспекты проблемы развития </w:t>
      </w:r>
      <w:r w:rsidR="00800186" w:rsidRPr="007140B4">
        <w:rPr>
          <w:color w:val="000000"/>
        </w:rPr>
        <w:t xml:space="preserve">логики и математической интуиции </w:t>
      </w:r>
      <w:r w:rsidR="00935C3B" w:rsidRPr="007140B4">
        <w:t>у учащихся</w:t>
      </w:r>
    </w:p>
    <w:p w14:paraId="156CC3BB" w14:textId="4A01CA6F" w:rsidR="009365C9" w:rsidRPr="007140B4" w:rsidRDefault="009365C9" w:rsidP="00E323CA">
      <w:pPr>
        <w:ind w:firstLine="567"/>
        <w:jc w:val="both"/>
        <w:rPr>
          <w:sz w:val="28"/>
          <w:szCs w:val="28"/>
        </w:rPr>
      </w:pPr>
      <w:r w:rsidRPr="007140B4">
        <w:rPr>
          <w:sz w:val="28"/>
          <w:szCs w:val="28"/>
          <w:lang w:val="kk-KZ"/>
        </w:rPr>
        <w:t>Одной из самых трудных для понимания учащимися дисциплин школьной программы является математика</w:t>
      </w:r>
      <w:r w:rsidRPr="007140B4">
        <w:rPr>
          <w:sz w:val="28"/>
          <w:szCs w:val="28"/>
        </w:rPr>
        <w:t xml:space="preserve">. Значение математики в развитии личности очень велико. Изучая математику, школьники получают интеллектуальное развитие, эстетическое воспитание, кроме того, знакомятся с историей культуры человеческого общества на примере истории математики. </w:t>
      </w:r>
    </w:p>
    <w:p w14:paraId="2C400F7F" w14:textId="309F4E62" w:rsidR="006035B8" w:rsidRPr="007140B4" w:rsidRDefault="006035B8" w:rsidP="00E323CA">
      <w:pPr>
        <w:ind w:firstLine="567"/>
        <w:jc w:val="both"/>
        <w:rPr>
          <w:sz w:val="28"/>
          <w:szCs w:val="28"/>
        </w:rPr>
      </w:pPr>
      <w:r w:rsidRPr="007140B4">
        <w:rPr>
          <w:sz w:val="28"/>
          <w:szCs w:val="28"/>
        </w:rPr>
        <w:t>Математика сложна своей строгой логической структурой, где каждый факт и вывод строго определяются аксиомами и доказанными теоремами. Она представляет собой систему знаний, где каждое утверждение вытекает из логических законов, принятых начальных положений и предыдущих доказательств. В этой науке каждый шаг ведет к следующему, и каждое решение задачи является четким следствием предшествующих рассуждений и аксиоматических принципов.</w:t>
      </w:r>
    </w:p>
    <w:p w14:paraId="214A72C6" w14:textId="2E6D2563" w:rsidR="009365C9" w:rsidRDefault="009365C9" w:rsidP="00E323CA">
      <w:pPr>
        <w:ind w:firstLine="567"/>
        <w:jc w:val="both"/>
        <w:rPr>
          <w:sz w:val="28"/>
          <w:szCs w:val="28"/>
        </w:rPr>
      </w:pPr>
      <w:r w:rsidRPr="007140B4">
        <w:rPr>
          <w:sz w:val="28"/>
          <w:szCs w:val="28"/>
        </w:rPr>
        <w:t xml:space="preserve">Основные свойства интеллекта, формируемые при изучении математики: логическое мышление, </w:t>
      </w:r>
      <w:r w:rsidR="006035B8" w:rsidRPr="007140B4">
        <w:rPr>
          <w:sz w:val="28"/>
          <w:szCs w:val="28"/>
        </w:rPr>
        <w:t xml:space="preserve">пространственное воображение, математическая интуиция, владение символическим языком математики. </w:t>
      </w:r>
    </w:p>
    <w:p w14:paraId="76739EFF" w14:textId="59FE75A2" w:rsidR="007C647A" w:rsidRPr="00303E3B" w:rsidRDefault="007C647A" w:rsidP="00E323CA">
      <w:pPr>
        <w:ind w:firstLine="567"/>
        <w:jc w:val="both"/>
        <w:rPr>
          <w:sz w:val="28"/>
          <w:szCs w:val="28"/>
        </w:rPr>
      </w:pPr>
      <w:r w:rsidRPr="0011338B">
        <w:rPr>
          <w:sz w:val="28"/>
          <w:szCs w:val="28"/>
        </w:rPr>
        <w:t xml:space="preserve">Интуиция — это способность человека импульсивно понимать, правильны его действия или нет, это внутреннее чувство. С другой стороны, логика зависит от наличия точной информации, которая используется для понимания явлений </w:t>
      </w:r>
      <w:r w:rsidR="007B3946" w:rsidRPr="0011338B">
        <w:rPr>
          <w:sz w:val="28"/>
          <w:szCs w:val="28"/>
        </w:rPr>
        <w:t>[41]</w:t>
      </w:r>
      <w:r w:rsidRPr="00D46E6C">
        <w:rPr>
          <w:sz w:val="28"/>
          <w:szCs w:val="28"/>
        </w:rPr>
        <w:t>.</w:t>
      </w:r>
      <w:r w:rsidRPr="0011338B">
        <w:rPr>
          <w:sz w:val="28"/>
          <w:szCs w:val="28"/>
        </w:rPr>
        <w:t xml:space="preserve"> </w:t>
      </w:r>
      <w:r w:rsidR="009D77ED" w:rsidRPr="0011338B">
        <w:rPr>
          <w:sz w:val="28"/>
          <w:szCs w:val="28"/>
        </w:rPr>
        <w:t>Логика и м</w:t>
      </w:r>
      <w:r w:rsidRPr="0011338B">
        <w:rPr>
          <w:sz w:val="28"/>
          <w:szCs w:val="28"/>
        </w:rPr>
        <w:t>атематическая интуиция являются двумя важными компонентами на общей фазе обучения, поскольку они приводят к творчеству в процессе обучения, что, следовательно, повышает интерес учащихся</w:t>
      </w:r>
      <w:r w:rsidR="009D77ED" w:rsidRPr="0011338B">
        <w:rPr>
          <w:sz w:val="28"/>
          <w:szCs w:val="28"/>
        </w:rPr>
        <w:t xml:space="preserve"> к изучению предмета</w:t>
      </w:r>
      <w:r w:rsidR="007B3946" w:rsidRPr="0011338B">
        <w:rPr>
          <w:sz w:val="28"/>
          <w:szCs w:val="28"/>
        </w:rPr>
        <w:t xml:space="preserve"> [42]</w:t>
      </w:r>
      <w:r w:rsidRPr="0011338B">
        <w:rPr>
          <w:sz w:val="28"/>
          <w:szCs w:val="28"/>
        </w:rPr>
        <w:t xml:space="preserve">. </w:t>
      </w:r>
    </w:p>
    <w:p w14:paraId="73E66B57" w14:textId="7F13764B" w:rsidR="009F4EB4" w:rsidRPr="00BF0697" w:rsidRDefault="001B7F7C" w:rsidP="00E323CA">
      <w:pPr>
        <w:ind w:firstLine="567"/>
        <w:jc w:val="both"/>
        <w:rPr>
          <w:b/>
          <w:bCs/>
          <w:sz w:val="28"/>
          <w:szCs w:val="28"/>
        </w:rPr>
      </w:pPr>
      <w:r w:rsidRPr="007140B4">
        <w:rPr>
          <w:sz w:val="28"/>
          <w:szCs w:val="28"/>
        </w:rPr>
        <w:t>Логическое мышление выделяется своей способностью строить выводы, которые гармонично соотносятся с реальным миром. Оно позволяет анализировать явления, точно определять причины и следствия без допущения ошибок. Через логическое мышление раскрываются взаимосвязи и зависимости между понятиями, что помогает развивать критическое мышление и принятие обоснованных решений</w:t>
      </w:r>
      <w:r w:rsidR="007B3946" w:rsidRPr="007B3946">
        <w:rPr>
          <w:sz w:val="28"/>
          <w:szCs w:val="28"/>
        </w:rPr>
        <w:t xml:space="preserve"> [43]</w:t>
      </w:r>
      <w:r w:rsidRPr="007140B4">
        <w:rPr>
          <w:sz w:val="28"/>
          <w:szCs w:val="28"/>
        </w:rPr>
        <w:t>.</w:t>
      </w:r>
      <w:r w:rsidR="00BF0697" w:rsidRPr="00BF0697">
        <w:rPr>
          <w:rFonts w:ascii="Arial" w:hAnsi="Arial" w:cs="Arial"/>
          <w:color w:val="222222"/>
          <w:sz w:val="20"/>
          <w:szCs w:val="20"/>
          <w:shd w:val="clear" w:color="auto" w:fill="FFFFFF"/>
        </w:rPr>
        <w:t xml:space="preserve"> </w:t>
      </w:r>
    </w:p>
    <w:p w14:paraId="577248BC" w14:textId="739D3DF2" w:rsidR="001B7F7C" w:rsidRPr="00303E3B" w:rsidRDefault="001B7F7C" w:rsidP="00E323CA">
      <w:pPr>
        <w:spacing w:after="160"/>
        <w:ind w:firstLine="567"/>
        <w:jc w:val="both"/>
        <w:rPr>
          <w:sz w:val="28"/>
          <w:szCs w:val="28"/>
        </w:rPr>
      </w:pPr>
      <w:r w:rsidRPr="007140B4">
        <w:rPr>
          <w:sz w:val="28"/>
          <w:szCs w:val="28"/>
        </w:rPr>
        <w:t>В различных научных изданиях были представлены материалы, посвященные логике, отражающие работы ведущих ученых и педагогов как зарубежных, так и казахстанских. Их исследования и практический опыт оказали существенное влияние на методы и подходы к развитию логического мышления у учащихся, способствуя их умственному развитию и формированию критического мышления.</w:t>
      </w:r>
    </w:p>
    <w:p w14:paraId="3916E2CA" w14:textId="77777777" w:rsidR="0011338B" w:rsidRPr="00303E3B" w:rsidRDefault="0011338B" w:rsidP="001B7F7C">
      <w:pPr>
        <w:spacing w:after="160"/>
        <w:ind w:firstLine="708"/>
        <w:jc w:val="both"/>
        <w:rPr>
          <w:sz w:val="28"/>
          <w:szCs w:val="28"/>
        </w:rPr>
      </w:pPr>
    </w:p>
    <w:p w14:paraId="36E8C8D8" w14:textId="77777777" w:rsidR="0011338B" w:rsidRPr="00303E3B" w:rsidRDefault="0011338B" w:rsidP="001B7F7C">
      <w:pPr>
        <w:spacing w:after="160"/>
        <w:ind w:firstLine="708"/>
        <w:jc w:val="both"/>
        <w:rPr>
          <w:sz w:val="28"/>
          <w:szCs w:val="28"/>
        </w:rPr>
      </w:pPr>
    </w:p>
    <w:p w14:paraId="41CA4D58" w14:textId="71D42CE6" w:rsidR="001B7F7C" w:rsidRDefault="001B7F7C" w:rsidP="00414A03">
      <w:pPr>
        <w:spacing w:after="160"/>
        <w:jc w:val="both"/>
        <w:rPr>
          <w:iCs/>
          <w:sz w:val="28"/>
          <w:szCs w:val="28"/>
        </w:rPr>
      </w:pPr>
      <w:r w:rsidRPr="00414A03">
        <w:rPr>
          <w:iCs/>
          <w:sz w:val="28"/>
          <w:szCs w:val="28"/>
        </w:rPr>
        <w:lastRenderedPageBreak/>
        <w:t xml:space="preserve">Таблица 1 </w:t>
      </w:r>
      <w:r w:rsidR="008B7C5C" w:rsidRPr="00414A03">
        <w:rPr>
          <w:iCs/>
          <w:sz w:val="28"/>
          <w:szCs w:val="28"/>
          <w:lang w:val="kk-KZ"/>
        </w:rPr>
        <w:t xml:space="preserve">- </w:t>
      </w:r>
      <w:r w:rsidRPr="00414A03">
        <w:rPr>
          <w:iCs/>
          <w:sz w:val="28"/>
          <w:szCs w:val="28"/>
        </w:rPr>
        <w:t xml:space="preserve">Изучение анализа взглядов зарубежных и </w:t>
      </w:r>
      <w:r w:rsidR="00002F78" w:rsidRPr="00414A03">
        <w:rPr>
          <w:iCs/>
          <w:sz w:val="28"/>
          <w:szCs w:val="28"/>
        </w:rPr>
        <w:t>отечественных авторов</w:t>
      </w:r>
      <w:r w:rsidRPr="00414A03">
        <w:rPr>
          <w:iCs/>
          <w:sz w:val="28"/>
          <w:szCs w:val="28"/>
        </w:rPr>
        <w:t xml:space="preserve"> по развитию логики</w:t>
      </w:r>
    </w:p>
    <w:p w14:paraId="127EDD0B" w14:textId="77777777" w:rsidR="00414A03" w:rsidRPr="00414A03" w:rsidRDefault="00414A03" w:rsidP="00414A03">
      <w:pPr>
        <w:jc w:val="both"/>
        <w:rPr>
          <w:iCs/>
          <w:sz w:val="28"/>
          <w:szCs w:val="28"/>
        </w:rPr>
      </w:pPr>
    </w:p>
    <w:tbl>
      <w:tblPr>
        <w:tblStyle w:val="ad"/>
        <w:tblW w:w="9322" w:type="dxa"/>
        <w:tblInd w:w="142" w:type="dxa"/>
        <w:tblLook w:val="04A0" w:firstRow="1" w:lastRow="0" w:firstColumn="1" w:lastColumn="0" w:noHBand="0" w:noVBand="1"/>
      </w:tblPr>
      <w:tblGrid>
        <w:gridCol w:w="2801"/>
        <w:gridCol w:w="6521"/>
      </w:tblGrid>
      <w:tr w:rsidR="001B7F7C" w:rsidRPr="007140B4" w14:paraId="54FED104" w14:textId="77777777" w:rsidTr="00414A03">
        <w:trPr>
          <w:trHeight w:val="610"/>
        </w:trPr>
        <w:tc>
          <w:tcPr>
            <w:tcW w:w="2801" w:type="dxa"/>
          </w:tcPr>
          <w:p w14:paraId="209D170C" w14:textId="4463DE55" w:rsidR="001B7F7C" w:rsidRPr="00414A03" w:rsidRDefault="001B7F7C" w:rsidP="00F54CC6">
            <w:pPr>
              <w:jc w:val="both"/>
              <w:rPr>
                <w:bCs/>
                <w:sz w:val="28"/>
                <w:szCs w:val="28"/>
              </w:rPr>
            </w:pPr>
            <w:r w:rsidRPr="00414A03">
              <w:rPr>
                <w:bCs/>
                <w:sz w:val="28"/>
                <w:szCs w:val="28"/>
              </w:rPr>
              <w:t xml:space="preserve">Авторы </w:t>
            </w:r>
          </w:p>
        </w:tc>
        <w:tc>
          <w:tcPr>
            <w:tcW w:w="6521" w:type="dxa"/>
          </w:tcPr>
          <w:p w14:paraId="4589DD62" w14:textId="1DE0D4A4" w:rsidR="001B7F7C" w:rsidRPr="00414A03" w:rsidRDefault="001B7F7C" w:rsidP="001B7F7C">
            <w:pPr>
              <w:spacing w:after="160"/>
              <w:rPr>
                <w:bCs/>
                <w:sz w:val="28"/>
                <w:szCs w:val="28"/>
              </w:rPr>
            </w:pPr>
            <w:r w:rsidRPr="00414A03">
              <w:rPr>
                <w:bCs/>
                <w:sz w:val="28"/>
                <w:szCs w:val="28"/>
              </w:rPr>
              <w:t xml:space="preserve">Взгляды зарубежных и </w:t>
            </w:r>
            <w:r w:rsidR="00002F78" w:rsidRPr="00414A03">
              <w:rPr>
                <w:bCs/>
                <w:sz w:val="28"/>
                <w:szCs w:val="28"/>
              </w:rPr>
              <w:t>отечественных авторов</w:t>
            </w:r>
            <w:r w:rsidRPr="00414A03">
              <w:rPr>
                <w:bCs/>
                <w:sz w:val="28"/>
                <w:szCs w:val="28"/>
              </w:rPr>
              <w:t xml:space="preserve"> по развитию логики</w:t>
            </w:r>
          </w:p>
        </w:tc>
      </w:tr>
      <w:tr w:rsidR="00414A03" w:rsidRPr="007140B4" w14:paraId="5248C065" w14:textId="77777777" w:rsidTr="00B53EE2">
        <w:trPr>
          <w:trHeight w:val="314"/>
        </w:trPr>
        <w:tc>
          <w:tcPr>
            <w:tcW w:w="2801" w:type="dxa"/>
          </w:tcPr>
          <w:p w14:paraId="745111B7" w14:textId="4C09B543" w:rsidR="00414A03" w:rsidRPr="00414A03" w:rsidRDefault="00414A03" w:rsidP="00414A03">
            <w:pPr>
              <w:jc w:val="center"/>
              <w:rPr>
                <w:bCs/>
                <w:sz w:val="28"/>
                <w:szCs w:val="28"/>
              </w:rPr>
            </w:pPr>
            <w:r>
              <w:rPr>
                <w:bCs/>
                <w:sz w:val="28"/>
                <w:szCs w:val="28"/>
              </w:rPr>
              <w:t>1</w:t>
            </w:r>
          </w:p>
        </w:tc>
        <w:tc>
          <w:tcPr>
            <w:tcW w:w="6521" w:type="dxa"/>
          </w:tcPr>
          <w:p w14:paraId="65218719" w14:textId="2B7BABA0" w:rsidR="00414A03" w:rsidRPr="00414A03" w:rsidRDefault="00414A03" w:rsidP="00414A03">
            <w:pPr>
              <w:spacing w:after="160"/>
              <w:jc w:val="center"/>
              <w:rPr>
                <w:bCs/>
                <w:sz w:val="28"/>
                <w:szCs w:val="28"/>
              </w:rPr>
            </w:pPr>
            <w:r>
              <w:rPr>
                <w:bCs/>
                <w:sz w:val="28"/>
                <w:szCs w:val="28"/>
              </w:rPr>
              <w:t>2</w:t>
            </w:r>
          </w:p>
        </w:tc>
      </w:tr>
      <w:tr w:rsidR="001B7F7C" w:rsidRPr="007140B4" w14:paraId="1408ABF5" w14:textId="77777777" w:rsidTr="00414A03">
        <w:tc>
          <w:tcPr>
            <w:tcW w:w="2801" w:type="dxa"/>
          </w:tcPr>
          <w:p w14:paraId="4EA56D2E" w14:textId="52D3F7EB" w:rsidR="001B7F7C" w:rsidRPr="007140B4" w:rsidRDefault="007A2D0B" w:rsidP="00F54CC6">
            <w:pPr>
              <w:jc w:val="both"/>
              <w:rPr>
                <w:sz w:val="28"/>
                <w:szCs w:val="28"/>
              </w:rPr>
            </w:pPr>
            <w:r w:rsidRPr="007140B4">
              <w:rPr>
                <w:sz w:val="28"/>
                <w:szCs w:val="28"/>
              </w:rPr>
              <w:t xml:space="preserve">К.М. </w:t>
            </w:r>
            <w:r w:rsidR="00377532" w:rsidRPr="007140B4">
              <w:rPr>
                <w:sz w:val="28"/>
                <w:szCs w:val="28"/>
              </w:rPr>
              <w:t xml:space="preserve">Мухамбеталиева </w:t>
            </w:r>
          </w:p>
        </w:tc>
        <w:tc>
          <w:tcPr>
            <w:tcW w:w="6521" w:type="dxa"/>
          </w:tcPr>
          <w:p w14:paraId="3B5A58AD" w14:textId="1CAA85BD" w:rsidR="001B7F7C" w:rsidRPr="00D65546" w:rsidRDefault="00377532" w:rsidP="00F54CC6">
            <w:pPr>
              <w:jc w:val="both"/>
              <w:rPr>
                <w:sz w:val="28"/>
                <w:szCs w:val="28"/>
              </w:rPr>
            </w:pPr>
            <w:r w:rsidRPr="007140B4">
              <w:rPr>
                <w:sz w:val="28"/>
                <w:szCs w:val="28"/>
              </w:rPr>
              <w:t>развитие логического мышления направлено на способность мыслить просто, выявлять логические последовательности, избегать путаницы между фактами и их противоположностями, а также точно понимать суть ситуации</w:t>
            </w:r>
            <w:r w:rsidR="00D65546">
              <w:rPr>
                <w:sz w:val="28"/>
                <w:szCs w:val="28"/>
              </w:rPr>
              <w:t xml:space="preserve"> </w:t>
            </w:r>
            <w:r w:rsidR="00D65546" w:rsidRPr="00D65546">
              <w:rPr>
                <w:sz w:val="28"/>
                <w:szCs w:val="28"/>
              </w:rPr>
              <w:t>[44].</w:t>
            </w:r>
          </w:p>
        </w:tc>
      </w:tr>
      <w:tr w:rsidR="001B7F7C" w:rsidRPr="007140B4" w14:paraId="41DC2259" w14:textId="77777777" w:rsidTr="00414A03">
        <w:tc>
          <w:tcPr>
            <w:tcW w:w="2801" w:type="dxa"/>
          </w:tcPr>
          <w:p w14:paraId="2BB997F1" w14:textId="31491875" w:rsidR="001B7F7C" w:rsidRPr="007140B4" w:rsidRDefault="007A2D0B" w:rsidP="00F54CC6">
            <w:pPr>
              <w:jc w:val="both"/>
              <w:rPr>
                <w:sz w:val="28"/>
                <w:szCs w:val="28"/>
              </w:rPr>
            </w:pPr>
            <w:r w:rsidRPr="007140B4">
              <w:rPr>
                <w:sz w:val="28"/>
                <w:szCs w:val="28"/>
              </w:rPr>
              <w:t xml:space="preserve">П.П. </w:t>
            </w:r>
            <w:r w:rsidR="00377532" w:rsidRPr="007140B4">
              <w:rPr>
                <w:sz w:val="28"/>
                <w:szCs w:val="28"/>
              </w:rPr>
              <w:t xml:space="preserve">Блонский </w:t>
            </w:r>
          </w:p>
        </w:tc>
        <w:tc>
          <w:tcPr>
            <w:tcW w:w="6521" w:type="dxa"/>
          </w:tcPr>
          <w:p w14:paraId="0A06CC66" w14:textId="5B626C98" w:rsidR="001B7F7C" w:rsidRPr="00D65546" w:rsidRDefault="00377532" w:rsidP="00F54CC6">
            <w:pPr>
              <w:jc w:val="both"/>
              <w:rPr>
                <w:sz w:val="28"/>
                <w:szCs w:val="28"/>
              </w:rPr>
            </w:pPr>
            <w:r w:rsidRPr="007140B4">
              <w:rPr>
                <w:sz w:val="28"/>
                <w:szCs w:val="28"/>
              </w:rPr>
              <w:t>для мышления важно обладать знаниями</w:t>
            </w:r>
            <w:r w:rsidR="00D65546" w:rsidRPr="00D65546">
              <w:rPr>
                <w:sz w:val="28"/>
                <w:szCs w:val="28"/>
              </w:rPr>
              <w:t xml:space="preserve"> [45].</w:t>
            </w:r>
          </w:p>
        </w:tc>
      </w:tr>
      <w:tr w:rsidR="001B7F7C" w:rsidRPr="007140B4" w14:paraId="5AC900D1" w14:textId="77777777" w:rsidTr="00414A03">
        <w:tc>
          <w:tcPr>
            <w:tcW w:w="2801" w:type="dxa"/>
          </w:tcPr>
          <w:p w14:paraId="351E7A23" w14:textId="703868E2" w:rsidR="001B7F7C" w:rsidRPr="007140B4" w:rsidRDefault="007A2D0B" w:rsidP="00F54CC6">
            <w:pPr>
              <w:jc w:val="both"/>
              <w:rPr>
                <w:sz w:val="28"/>
                <w:szCs w:val="28"/>
              </w:rPr>
            </w:pPr>
            <w:r w:rsidRPr="007140B4">
              <w:rPr>
                <w:sz w:val="28"/>
                <w:szCs w:val="28"/>
              </w:rPr>
              <w:t xml:space="preserve">Д. </w:t>
            </w:r>
            <w:r w:rsidR="00377532" w:rsidRPr="007140B4">
              <w:rPr>
                <w:sz w:val="28"/>
                <w:szCs w:val="28"/>
              </w:rPr>
              <w:t xml:space="preserve">Рахымбек </w:t>
            </w:r>
          </w:p>
        </w:tc>
        <w:tc>
          <w:tcPr>
            <w:tcW w:w="6521" w:type="dxa"/>
          </w:tcPr>
          <w:p w14:paraId="6D406754" w14:textId="62D6F1ED" w:rsidR="001B7F7C" w:rsidRPr="00D65546" w:rsidRDefault="00377532" w:rsidP="00F54CC6">
            <w:pPr>
              <w:jc w:val="both"/>
              <w:rPr>
                <w:sz w:val="28"/>
                <w:szCs w:val="28"/>
              </w:rPr>
            </w:pPr>
            <w:r w:rsidRPr="007140B4">
              <w:rPr>
                <w:sz w:val="28"/>
                <w:szCs w:val="28"/>
              </w:rPr>
              <w:t>какие мыслительные операции и методы являются частью умственной деятельности и научного познания, еще не получил однозначного ответа. Он классифицировал такие операции, как анализ, абстрагирование, обобщение, сравнение и другие, как методы умственной деятельности, а также как методы научного познания и логические приемы</w:t>
            </w:r>
            <w:r w:rsidR="00D65546" w:rsidRPr="00D65546">
              <w:rPr>
                <w:sz w:val="28"/>
                <w:szCs w:val="28"/>
              </w:rPr>
              <w:t xml:space="preserve"> [46]. </w:t>
            </w:r>
          </w:p>
        </w:tc>
      </w:tr>
      <w:tr w:rsidR="001B7F7C" w:rsidRPr="007140B4" w14:paraId="76CCABCC" w14:textId="77777777" w:rsidTr="00414A03">
        <w:tc>
          <w:tcPr>
            <w:tcW w:w="2801" w:type="dxa"/>
          </w:tcPr>
          <w:p w14:paraId="6C314324" w14:textId="68E04163" w:rsidR="001B7F7C" w:rsidRPr="007140B4" w:rsidRDefault="007A2D0B" w:rsidP="00F54CC6">
            <w:pPr>
              <w:jc w:val="both"/>
              <w:rPr>
                <w:sz w:val="28"/>
                <w:szCs w:val="28"/>
              </w:rPr>
            </w:pPr>
            <w:r w:rsidRPr="007140B4">
              <w:rPr>
                <w:sz w:val="28"/>
                <w:szCs w:val="28"/>
              </w:rPr>
              <w:t xml:space="preserve">М. </w:t>
            </w:r>
            <w:r w:rsidR="00377532" w:rsidRPr="007140B4">
              <w:rPr>
                <w:sz w:val="28"/>
                <w:szCs w:val="28"/>
              </w:rPr>
              <w:t xml:space="preserve">Байшуакова </w:t>
            </w:r>
          </w:p>
        </w:tc>
        <w:tc>
          <w:tcPr>
            <w:tcW w:w="6521" w:type="dxa"/>
          </w:tcPr>
          <w:p w14:paraId="38E9A787" w14:textId="6757C9BF" w:rsidR="001B7F7C" w:rsidRPr="007140B4" w:rsidRDefault="00377532" w:rsidP="00F54CC6">
            <w:pPr>
              <w:jc w:val="both"/>
              <w:rPr>
                <w:sz w:val="28"/>
                <w:szCs w:val="28"/>
              </w:rPr>
            </w:pPr>
            <w:r w:rsidRPr="007140B4">
              <w:rPr>
                <w:sz w:val="28"/>
                <w:szCs w:val="28"/>
              </w:rPr>
              <w:t>знания и организация умственной деятельности учащихся, включая логические знания, могут быть получены различными способами. Проблема заключается в том, как обеспечить формальный эффект обучения и анализировать логические знания, такие как выполнение правил сравнения, обобщения, классификации и осмысления</w:t>
            </w:r>
            <w:r w:rsidR="00D65546" w:rsidRPr="00D65546">
              <w:rPr>
                <w:sz w:val="28"/>
                <w:szCs w:val="28"/>
              </w:rPr>
              <w:t xml:space="preserve"> [47]</w:t>
            </w:r>
            <w:r w:rsidRPr="007140B4">
              <w:rPr>
                <w:sz w:val="28"/>
                <w:szCs w:val="28"/>
              </w:rPr>
              <w:t>.</w:t>
            </w:r>
          </w:p>
        </w:tc>
      </w:tr>
      <w:tr w:rsidR="001B7F7C" w:rsidRPr="007140B4" w14:paraId="697D5469" w14:textId="77777777" w:rsidTr="00414A03">
        <w:tc>
          <w:tcPr>
            <w:tcW w:w="2801" w:type="dxa"/>
            <w:tcBorders>
              <w:bottom w:val="single" w:sz="4" w:space="0" w:color="auto"/>
            </w:tcBorders>
          </w:tcPr>
          <w:p w14:paraId="24E7B56F" w14:textId="01722521" w:rsidR="001B7F7C" w:rsidRPr="007140B4" w:rsidRDefault="007A2D0B" w:rsidP="00F54CC6">
            <w:pPr>
              <w:jc w:val="both"/>
              <w:rPr>
                <w:sz w:val="28"/>
                <w:szCs w:val="28"/>
              </w:rPr>
            </w:pPr>
            <w:r w:rsidRPr="007140B4">
              <w:rPr>
                <w:sz w:val="28"/>
                <w:szCs w:val="28"/>
              </w:rPr>
              <w:t>А.А.</w:t>
            </w:r>
            <w:r w:rsidR="00377532" w:rsidRPr="007140B4">
              <w:rPr>
                <w:sz w:val="28"/>
                <w:szCs w:val="28"/>
              </w:rPr>
              <w:t xml:space="preserve">Люблинская </w:t>
            </w:r>
          </w:p>
        </w:tc>
        <w:tc>
          <w:tcPr>
            <w:tcW w:w="6521" w:type="dxa"/>
            <w:tcBorders>
              <w:bottom w:val="single" w:sz="4" w:space="0" w:color="auto"/>
            </w:tcBorders>
          </w:tcPr>
          <w:p w14:paraId="682834C5" w14:textId="6C45229C" w:rsidR="001B7F7C" w:rsidRPr="00D65546" w:rsidRDefault="00377532" w:rsidP="00F54CC6">
            <w:pPr>
              <w:jc w:val="both"/>
              <w:rPr>
                <w:sz w:val="28"/>
                <w:szCs w:val="28"/>
              </w:rPr>
            </w:pPr>
            <w:r w:rsidRPr="007140B4">
              <w:rPr>
                <w:sz w:val="28"/>
                <w:szCs w:val="28"/>
              </w:rPr>
              <w:t>ученик усваивает знания на своем уровне, понимает полученные понятия и анализирует их. Он делает обобщения и группирует основные и важные аспекты, выделяя их из множества подробностей. Ученик способен усваивать знания в различных условиях, используя различные приемы и правила</w:t>
            </w:r>
            <w:r w:rsidR="00D65546" w:rsidRPr="00D65546">
              <w:rPr>
                <w:sz w:val="28"/>
                <w:szCs w:val="28"/>
              </w:rPr>
              <w:t xml:space="preserve"> [48].</w:t>
            </w:r>
          </w:p>
        </w:tc>
      </w:tr>
      <w:tr w:rsidR="001B7F7C" w:rsidRPr="007140B4" w14:paraId="1DABEAA9" w14:textId="77777777" w:rsidTr="00414A03">
        <w:tc>
          <w:tcPr>
            <w:tcW w:w="2801" w:type="dxa"/>
            <w:tcBorders>
              <w:bottom w:val="nil"/>
            </w:tcBorders>
          </w:tcPr>
          <w:p w14:paraId="081C411A" w14:textId="0FAF6479" w:rsidR="001B7F7C" w:rsidRPr="007140B4" w:rsidRDefault="007A2D0B" w:rsidP="00F54CC6">
            <w:pPr>
              <w:jc w:val="both"/>
              <w:rPr>
                <w:sz w:val="28"/>
                <w:szCs w:val="28"/>
              </w:rPr>
            </w:pPr>
            <w:r w:rsidRPr="007140B4">
              <w:rPr>
                <w:color w:val="000000"/>
                <w:sz w:val="28"/>
                <w:szCs w:val="28"/>
              </w:rPr>
              <w:t>Л.С.</w:t>
            </w:r>
            <w:r w:rsidR="00377532" w:rsidRPr="007140B4">
              <w:rPr>
                <w:color w:val="000000"/>
                <w:sz w:val="28"/>
                <w:szCs w:val="28"/>
              </w:rPr>
              <w:t>Выготский</w:t>
            </w:r>
            <w:r w:rsidR="00DD082F" w:rsidRPr="007140B4">
              <w:rPr>
                <w:color w:val="000000"/>
                <w:sz w:val="28"/>
                <w:szCs w:val="28"/>
              </w:rPr>
              <w:t xml:space="preserve"> </w:t>
            </w:r>
          </w:p>
        </w:tc>
        <w:tc>
          <w:tcPr>
            <w:tcW w:w="6521" w:type="dxa"/>
            <w:tcBorders>
              <w:bottom w:val="nil"/>
            </w:tcBorders>
          </w:tcPr>
          <w:p w14:paraId="3EFA26B6" w14:textId="37BA59D7" w:rsidR="001B7F7C" w:rsidRPr="00D65546" w:rsidRDefault="00377532" w:rsidP="00F54CC6">
            <w:pPr>
              <w:jc w:val="both"/>
              <w:rPr>
                <w:sz w:val="28"/>
                <w:szCs w:val="28"/>
              </w:rPr>
            </w:pPr>
            <w:r w:rsidRPr="007140B4">
              <w:rPr>
                <w:color w:val="000000"/>
                <w:sz w:val="28"/>
                <w:szCs w:val="28"/>
              </w:rPr>
              <w:t>Он выделял две основные логические формы мышления: аналитическую и синтетическую деятельность ума. Аналитическая деятельность разлагает воспринимаемый мир на отдельные элементы, в то время как синтетическая деятельность строит новые образования из этих элементов, помогая лучше разобраться в окружающем</w:t>
            </w:r>
            <w:r w:rsidR="00D65546" w:rsidRPr="00D65546">
              <w:rPr>
                <w:color w:val="000000"/>
                <w:sz w:val="28"/>
                <w:szCs w:val="28"/>
              </w:rPr>
              <w:t xml:space="preserve"> [49].</w:t>
            </w:r>
          </w:p>
        </w:tc>
      </w:tr>
    </w:tbl>
    <w:p w14:paraId="7E18B866" w14:textId="37FBB7D1" w:rsidR="007E1C43" w:rsidRDefault="00D65546" w:rsidP="00D65546">
      <w:pPr>
        <w:rPr>
          <w:iCs/>
          <w:sz w:val="28"/>
          <w:szCs w:val="28"/>
          <w:lang w:val="kk-KZ"/>
        </w:rPr>
      </w:pPr>
      <w:r w:rsidRPr="00414A03">
        <w:rPr>
          <w:iCs/>
          <w:sz w:val="28"/>
          <w:szCs w:val="28"/>
          <w:lang w:val="kk-KZ"/>
        </w:rPr>
        <w:lastRenderedPageBreak/>
        <w:t xml:space="preserve">Продолжение </w:t>
      </w:r>
      <w:r w:rsidR="002A33EE">
        <w:rPr>
          <w:iCs/>
          <w:sz w:val="28"/>
          <w:szCs w:val="28"/>
          <w:lang w:val="kk-KZ"/>
        </w:rPr>
        <w:t>т</w:t>
      </w:r>
      <w:r w:rsidRPr="00414A03">
        <w:rPr>
          <w:iCs/>
          <w:sz w:val="28"/>
          <w:szCs w:val="28"/>
          <w:lang w:val="kk-KZ"/>
        </w:rPr>
        <w:t>аблицы 1</w:t>
      </w:r>
    </w:p>
    <w:p w14:paraId="29AE82D6" w14:textId="77777777" w:rsidR="00414A03" w:rsidRPr="00414A03" w:rsidRDefault="00414A03" w:rsidP="00D65546">
      <w:pPr>
        <w:rPr>
          <w:iCs/>
          <w:sz w:val="28"/>
          <w:szCs w:val="28"/>
          <w:lang w:val="en-US"/>
        </w:rPr>
      </w:pPr>
    </w:p>
    <w:tbl>
      <w:tblPr>
        <w:tblStyle w:val="ad"/>
        <w:tblW w:w="9322" w:type="dxa"/>
        <w:tblInd w:w="142" w:type="dxa"/>
        <w:tblLook w:val="04A0" w:firstRow="1" w:lastRow="0" w:firstColumn="1" w:lastColumn="0" w:noHBand="0" w:noVBand="1"/>
      </w:tblPr>
      <w:tblGrid>
        <w:gridCol w:w="2801"/>
        <w:gridCol w:w="6521"/>
      </w:tblGrid>
      <w:tr w:rsidR="00414A03" w:rsidRPr="007140B4" w14:paraId="39BF34E6" w14:textId="77777777" w:rsidTr="00414A03">
        <w:tc>
          <w:tcPr>
            <w:tcW w:w="2801" w:type="dxa"/>
          </w:tcPr>
          <w:p w14:paraId="164EA284" w14:textId="775D267B" w:rsidR="00414A03" w:rsidRPr="007140B4" w:rsidRDefault="00414A03" w:rsidP="00414A03">
            <w:pPr>
              <w:jc w:val="center"/>
              <w:rPr>
                <w:color w:val="000000"/>
                <w:sz w:val="28"/>
                <w:szCs w:val="28"/>
              </w:rPr>
            </w:pPr>
            <w:r>
              <w:rPr>
                <w:color w:val="000000"/>
                <w:sz w:val="28"/>
                <w:szCs w:val="28"/>
              </w:rPr>
              <w:t>1</w:t>
            </w:r>
          </w:p>
        </w:tc>
        <w:tc>
          <w:tcPr>
            <w:tcW w:w="6521" w:type="dxa"/>
          </w:tcPr>
          <w:p w14:paraId="61BD6456" w14:textId="4B9A2F19" w:rsidR="00414A03" w:rsidRPr="007140B4" w:rsidRDefault="00414A03" w:rsidP="00414A03">
            <w:pPr>
              <w:jc w:val="center"/>
              <w:rPr>
                <w:sz w:val="28"/>
                <w:szCs w:val="28"/>
                <w:lang w:val="kk-KZ"/>
              </w:rPr>
            </w:pPr>
            <w:r>
              <w:rPr>
                <w:sz w:val="28"/>
                <w:szCs w:val="28"/>
                <w:lang w:val="kk-KZ"/>
              </w:rPr>
              <w:t>2</w:t>
            </w:r>
          </w:p>
        </w:tc>
      </w:tr>
      <w:tr w:rsidR="00D65546" w:rsidRPr="007140B4" w14:paraId="61486EC2" w14:textId="77777777" w:rsidTr="00414A03">
        <w:tc>
          <w:tcPr>
            <w:tcW w:w="2801" w:type="dxa"/>
          </w:tcPr>
          <w:p w14:paraId="7CB7B2F2" w14:textId="77777777" w:rsidR="00D65546" w:rsidRPr="007140B4" w:rsidRDefault="00D65546" w:rsidP="00414A03">
            <w:pPr>
              <w:jc w:val="both"/>
              <w:rPr>
                <w:color w:val="000000"/>
                <w:sz w:val="28"/>
                <w:szCs w:val="28"/>
              </w:rPr>
            </w:pPr>
            <w:r w:rsidRPr="007140B4">
              <w:rPr>
                <w:color w:val="000000"/>
                <w:sz w:val="28"/>
                <w:szCs w:val="28"/>
              </w:rPr>
              <w:t xml:space="preserve">В.Кириллов </w:t>
            </w:r>
          </w:p>
        </w:tc>
        <w:tc>
          <w:tcPr>
            <w:tcW w:w="6521" w:type="dxa"/>
          </w:tcPr>
          <w:p w14:paraId="21FC25F2" w14:textId="32CDEB02" w:rsidR="00D65546" w:rsidRPr="004C2550" w:rsidRDefault="00D65546" w:rsidP="00414A03">
            <w:pPr>
              <w:jc w:val="both"/>
              <w:rPr>
                <w:sz w:val="28"/>
                <w:szCs w:val="28"/>
              </w:rPr>
            </w:pPr>
            <w:r w:rsidRPr="007140B4">
              <w:rPr>
                <w:sz w:val="28"/>
                <w:szCs w:val="28"/>
                <w:lang w:val="kk-KZ"/>
              </w:rPr>
              <w:t>мышление подчиняется законам и формам логики. Многие люди мыслят логически, но не знают, что их мышление основано на законах и формах логики</w:t>
            </w:r>
            <w:r w:rsidRPr="00D65546">
              <w:rPr>
                <w:sz w:val="28"/>
                <w:szCs w:val="28"/>
              </w:rPr>
              <w:t xml:space="preserve"> [50].</w:t>
            </w:r>
          </w:p>
        </w:tc>
      </w:tr>
      <w:tr w:rsidR="00377532" w:rsidRPr="007140B4" w14:paraId="0CCC6FC4" w14:textId="77777777" w:rsidTr="00414A03">
        <w:tc>
          <w:tcPr>
            <w:tcW w:w="2801" w:type="dxa"/>
          </w:tcPr>
          <w:p w14:paraId="5BE17A73" w14:textId="00838034" w:rsidR="00377532" w:rsidRPr="007140B4" w:rsidRDefault="007A2D0B" w:rsidP="00F54CC6">
            <w:pPr>
              <w:jc w:val="both"/>
              <w:rPr>
                <w:color w:val="000000"/>
                <w:sz w:val="28"/>
                <w:szCs w:val="28"/>
              </w:rPr>
            </w:pPr>
            <w:r w:rsidRPr="007140B4">
              <w:rPr>
                <w:sz w:val="28"/>
                <w:szCs w:val="28"/>
                <w:lang w:val="kk-KZ"/>
              </w:rPr>
              <w:t>В. А.</w:t>
            </w:r>
            <w:r w:rsidR="009D3609" w:rsidRPr="007140B4">
              <w:rPr>
                <w:sz w:val="28"/>
                <w:szCs w:val="28"/>
                <w:lang w:val="kk-KZ"/>
              </w:rPr>
              <w:t>Крутецкий</w:t>
            </w:r>
            <w:r w:rsidR="00DD082F" w:rsidRPr="007140B4">
              <w:rPr>
                <w:sz w:val="28"/>
                <w:szCs w:val="28"/>
                <w:lang w:val="kk-KZ"/>
              </w:rPr>
              <w:t xml:space="preserve"> </w:t>
            </w:r>
          </w:p>
        </w:tc>
        <w:tc>
          <w:tcPr>
            <w:tcW w:w="6521" w:type="dxa"/>
          </w:tcPr>
          <w:p w14:paraId="74236451" w14:textId="4A8E4724" w:rsidR="00377532" w:rsidRPr="007140B4" w:rsidRDefault="009D3609" w:rsidP="00F54CC6">
            <w:pPr>
              <w:jc w:val="both"/>
              <w:rPr>
                <w:sz w:val="28"/>
                <w:szCs w:val="28"/>
                <w:lang w:val="kk-KZ"/>
              </w:rPr>
            </w:pPr>
            <w:r w:rsidRPr="007140B4">
              <w:rPr>
                <w:sz w:val="28"/>
                <w:szCs w:val="28"/>
                <w:lang w:val="kk-KZ"/>
              </w:rPr>
              <w:t>развитие мыслительных способностей учащихся зависит от двух категорий: накопления знаний и овладения мыслительными операциями, необходимыми для обучения</w:t>
            </w:r>
            <w:r w:rsidR="00D65546" w:rsidRPr="00D65546">
              <w:rPr>
                <w:sz w:val="28"/>
                <w:szCs w:val="28"/>
              </w:rPr>
              <w:t xml:space="preserve"> [51]</w:t>
            </w:r>
            <w:r w:rsidRPr="007140B4">
              <w:rPr>
                <w:sz w:val="28"/>
                <w:szCs w:val="28"/>
                <w:lang w:val="kk-KZ"/>
              </w:rPr>
              <w:t>.</w:t>
            </w:r>
          </w:p>
        </w:tc>
      </w:tr>
      <w:tr w:rsidR="00CA66F7" w:rsidRPr="007140B4" w14:paraId="55EE809D" w14:textId="77777777" w:rsidTr="00414A03">
        <w:tc>
          <w:tcPr>
            <w:tcW w:w="2801" w:type="dxa"/>
          </w:tcPr>
          <w:p w14:paraId="59C37155" w14:textId="7CA656C0" w:rsidR="00CA66F7" w:rsidRPr="007140B4" w:rsidRDefault="007A2D0B" w:rsidP="00F54CC6">
            <w:pPr>
              <w:jc w:val="both"/>
              <w:rPr>
                <w:sz w:val="28"/>
                <w:szCs w:val="28"/>
                <w:lang w:val="kk-KZ"/>
              </w:rPr>
            </w:pPr>
            <w:r w:rsidRPr="007140B4">
              <w:rPr>
                <w:sz w:val="28"/>
                <w:szCs w:val="28"/>
              </w:rPr>
              <w:t>В. Ф.</w:t>
            </w:r>
            <w:r w:rsidR="00CA66F7" w:rsidRPr="007140B4">
              <w:rPr>
                <w:sz w:val="28"/>
                <w:szCs w:val="28"/>
              </w:rPr>
              <w:t>Паламарчук</w:t>
            </w:r>
            <w:r w:rsidR="00DD082F" w:rsidRPr="007140B4">
              <w:rPr>
                <w:sz w:val="28"/>
                <w:szCs w:val="28"/>
              </w:rPr>
              <w:t xml:space="preserve"> </w:t>
            </w:r>
          </w:p>
        </w:tc>
        <w:tc>
          <w:tcPr>
            <w:tcW w:w="6521" w:type="dxa"/>
          </w:tcPr>
          <w:p w14:paraId="39DFB34E" w14:textId="23E5DC9F" w:rsidR="00CA66F7" w:rsidRPr="007140B4" w:rsidRDefault="00CA66F7" w:rsidP="00F54CC6">
            <w:pPr>
              <w:jc w:val="both"/>
              <w:rPr>
                <w:sz w:val="28"/>
                <w:szCs w:val="28"/>
                <w:lang w:val="kk-KZ"/>
              </w:rPr>
            </w:pPr>
            <w:r w:rsidRPr="007140B4">
              <w:rPr>
                <w:sz w:val="28"/>
                <w:szCs w:val="28"/>
              </w:rPr>
              <w:t>успешное формирование обучаемости учащихся требует учета трех компонентов образования: содержательного, практического и мотивационного. Содержательная часть образования определяется системой понятий, правил и законов, а практическая включает в себя умение анализировать и обобщать данные, а также выражать свои мысли и мнения. Мотивационный аспект обучения заключается в объяснении учащимся цели и смысла учебного процесса, а также в стимулировании их интереса к учению</w:t>
            </w:r>
            <w:r w:rsidR="00D65546" w:rsidRPr="00D65546">
              <w:rPr>
                <w:sz w:val="28"/>
                <w:szCs w:val="28"/>
              </w:rPr>
              <w:t xml:space="preserve"> </w:t>
            </w:r>
            <w:r w:rsidR="00D65546">
              <w:rPr>
                <w:sz w:val="28"/>
                <w:szCs w:val="28"/>
                <w:lang w:val="en-US"/>
              </w:rPr>
              <w:t>[52]</w:t>
            </w:r>
            <w:r w:rsidRPr="007140B4">
              <w:rPr>
                <w:sz w:val="28"/>
                <w:szCs w:val="28"/>
              </w:rPr>
              <w:t xml:space="preserve">.   </w:t>
            </w:r>
          </w:p>
        </w:tc>
      </w:tr>
      <w:tr w:rsidR="00CA66F7" w:rsidRPr="007140B4" w14:paraId="46891579" w14:textId="77777777" w:rsidTr="00414A03">
        <w:tc>
          <w:tcPr>
            <w:tcW w:w="2801" w:type="dxa"/>
          </w:tcPr>
          <w:p w14:paraId="47BC4DE5" w14:textId="33A8BED2" w:rsidR="00CA66F7" w:rsidRPr="007140B4" w:rsidRDefault="007A2D0B" w:rsidP="00F54CC6">
            <w:pPr>
              <w:jc w:val="both"/>
              <w:rPr>
                <w:sz w:val="28"/>
                <w:szCs w:val="28"/>
              </w:rPr>
            </w:pPr>
            <w:r w:rsidRPr="007140B4">
              <w:rPr>
                <w:sz w:val="28"/>
                <w:szCs w:val="28"/>
                <w:lang w:val="kk-KZ"/>
              </w:rPr>
              <w:t>И.С.</w:t>
            </w:r>
            <w:r w:rsidR="005D7780" w:rsidRPr="007140B4">
              <w:rPr>
                <w:sz w:val="28"/>
                <w:szCs w:val="28"/>
                <w:lang w:val="kk-KZ"/>
              </w:rPr>
              <w:t>Якиманская</w:t>
            </w:r>
            <w:r w:rsidR="00DD082F" w:rsidRPr="007140B4">
              <w:rPr>
                <w:sz w:val="28"/>
                <w:szCs w:val="28"/>
                <w:lang w:val="kk-KZ"/>
              </w:rPr>
              <w:t xml:space="preserve"> </w:t>
            </w:r>
          </w:p>
        </w:tc>
        <w:tc>
          <w:tcPr>
            <w:tcW w:w="6521" w:type="dxa"/>
          </w:tcPr>
          <w:p w14:paraId="1E0525D5" w14:textId="3B0079DC" w:rsidR="00CA66F7" w:rsidRPr="007140B4" w:rsidRDefault="005D7780" w:rsidP="00F54CC6">
            <w:pPr>
              <w:jc w:val="both"/>
              <w:rPr>
                <w:sz w:val="28"/>
                <w:szCs w:val="28"/>
              </w:rPr>
            </w:pPr>
            <w:r w:rsidRPr="007140B4">
              <w:rPr>
                <w:sz w:val="28"/>
                <w:szCs w:val="28"/>
                <w:lang w:val="kk-KZ"/>
              </w:rPr>
              <w:t>знания о способах приобретения знаний и организации мыслительной деятельности учащихся проявляются через логические и психологические аспекты</w:t>
            </w:r>
            <w:r w:rsidR="00D65546" w:rsidRPr="00D65546">
              <w:rPr>
                <w:sz w:val="28"/>
                <w:szCs w:val="28"/>
              </w:rPr>
              <w:t xml:space="preserve"> [53]</w:t>
            </w:r>
            <w:r w:rsidRPr="007140B4">
              <w:rPr>
                <w:sz w:val="28"/>
                <w:szCs w:val="28"/>
                <w:lang w:val="kk-KZ"/>
              </w:rPr>
              <w:t>.</w:t>
            </w:r>
          </w:p>
        </w:tc>
      </w:tr>
    </w:tbl>
    <w:p w14:paraId="750DBA01" w14:textId="77777777" w:rsidR="00414A03" w:rsidRDefault="00414A03" w:rsidP="0011338B">
      <w:pPr>
        <w:spacing w:after="160"/>
        <w:ind w:firstLine="708"/>
        <w:jc w:val="both"/>
        <w:rPr>
          <w:sz w:val="28"/>
          <w:szCs w:val="28"/>
        </w:rPr>
      </w:pPr>
    </w:p>
    <w:p w14:paraId="5DB912A9" w14:textId="25A9911F" w:rsidR="00E2523C" w:rsidRPr="00E2523C" w:rsidRDefault="00377532" w:rsidP="001C2BFC">
      <w:pPr>
        <w:ind w:firstLine="708"/>
        <w:jc w:val="both"/>
        <w:rPr>
          <w:bCs/>
          <w:sz w:val="28"/>
          <w:szCs w:val="28"/>
        </w:rPr>
      </w:pPr>
      <w:r w:rsidRPr="00E2523C">
        <w:rPr>
          <w:sz w:val="28"/>
          <w:szCs w:val="28"/>
        </w:rPr>
        <w:t xml:space="preserve">По мнению </w:t>
      </w:r>
      <w:r w:rsidR="007A2D0B" w:rsidRPr="00E2523C">
        <w:rPr>
          <w:sz w:val="28"/>
          <w:szCs w:val="28"/>
        </w:rPr>
        <w:t>К.М.</w:t>
      </w:r>
      <w:r w:rsidR="004E73A6">
        <w:rPr>
          <w:sz w:val="28"/>
          <w:szCs w:val="28"/>
        </w:rPr>
        <w:t xml:space="preserve"> </w:t>
      </w:r>
      <w:r w:rsidRPr="00E2523C">
        <w:rPr>
          <w:sz w:val="28"/>
          <w:szCs w:val="28"/>
        </w:rPr>
        <w:t>Мухамбеталиев</w:t>
      </w:r>
      <w:r w:rsidRPr="00E2523C">
        <w:rPr>
          <w:sz w:val="28"/>
          <w:szCs w:val="28"/>
          <w:lang w:val="kk-KZ"/>
        </w:rPr>
        <w:t>а</w:t>
      </w:r>
      <w:r w:rsidRPr="00E2523C">
        <w:rPr>
          <w:sz w:val="28"/>
          <w:szCs w:val="28"/>
        </w:rPr>
        <w:t>, развитие логического мышления направлено на способность мыслить просто, выявлять логические последовательности, избегать путаницы между фактами и их противоположностями, а также точно понимать суть ситуации</w:t>
      </w:r>
      <w:r w:rsidR="007B3946" w:rsidRPr="007B3946">
        <w:rPr>
          <w:sz w:val="28"/>
          <w:szCs w:val="28"/>
        </w:rPr>
        <w:t xml:space="preserve"> [44</w:t>
      </w:r>
      <w:r w:rsidR="00C125D7" w:rsidRPr="00C125D7">
        <w:rPr>
          <w:sz w:val="28"/>
          <w:szCs w:val="28"/>
        </w:rPr>
        <w:t xml:space="preserve">, </w:t>
      </w:r>
      <w:r w:rsidR="00C125D7">
        <w:rPr>
          <w:sz w:val="28"/>
          <w:szCs w:val="28"/>
          <w:lang w:val="en-US"/>
        </w:rPr>
        <w:t>c</w:t>
      </w:r>
      <w:r w:rsidR="00C125D7" w:rsidRPr="00C125D7">
        <w:rPr>
          <w:sz w:val="28"/>
          <w:szCs w:val="28"/>
        </w:rPr>
        <w:t>. 53</w:t>
      </w:r>
      <w:r w:rsidR="007B3946" w:rsidRPr="007B3946">
        <w:rPr>
          <w:sz w:val="28"/>
          <w:szCs w:val="28"/>
        </w:rPr>
        <w:t>].</w:t>
      </w:r>
      <w:r w:rsidRPr="00E2523C">
        <w:rPr>
          <w:sz w:val="28"/>
          <w:szCs w:val="28"/>
        </w:rPr>
        <w:t xml:space="preserve"> </w:t>
      </w:r>
    </w:p>
    <w:p w14:paraId="13FA3957" w14:textId="285BE901" w:rsidR="00A211E9" w:rsidRDefault="007A2D0B" w:rsidP="001C2BFC">
      <w:pPr>
        <w:ind w:left="142" w:firstLine="709"/>
        <w:jc w:val="both"/>
        <w:rPr>
          <w:sz w:val="28"/>
          <w:szCs w:val="28"/>
        </w:rPr>
      </w:pPr>
      <w:r w:rsidRPr="007140B4">
        <w:rPr>
          <w:sz w:val="28"/>
          <w:szCs w:val="28"/>
        </w:rPr>
        <w:t xml:space="preserve">П.П. </w:t>
      </w:r>
      <w:r w:rsidR="00377532" w:rsidRPr="007140B4">
        <w:rPr>
          <w:sz w:val="28"/>
          <w:szCs w:val="28"/>
        </w:rPr>
        <w:t>Блонский подмечал, что человек, который имеет больше опыта, обычно задумывается глубже. Он также подчеркивал, что для мышления важно обладать знаниями</w:t>
      </w:r>
      <w:r w:rsidR="007B3946" w:rsidRPr="007B3946">
        <w:rPr>
          <w:sz w:val="28"/>
          <w:szCs w:val="28"/>
        </w:rPr>
        <w:t xml:space="preserve"> [45</w:t>
      </w:r>
      <w:r w:rsidR="00C125D7" w:rsidRPr="00C125D7">
        <w:rPr>
          <w:sz w:val="28"/>
          <w:szCs w:val="28"/>
        </w:rPr>
        <w:t xml:space="preserve">, </w:t>
      </w:r>
      <w:r w:rsidR="00C125D7">
        <w:rPr>
          <w:sz w:val="28"/>
          <w:szCs w:val="28"/>
          <w:lang w:val="en-US"/>
        </w:rPr>
        <w:t>c</w:t>
      </w:r>
      <w:r w:rsidR="00C125D7" w:rsidRPr="00C125D7">
        <w:rPr>
          <w:sz w:val="28"/>
          <w:szCs w:val="28"/>
        </w:rPr>
        <w:t>. 64</w:t>
      </w:r>
      <w:r w:rsidR="007B3946" w:rsidRPr="007B3946">
        <w:rPr>
          <w:sz w:val="28"/>
          <w:szCs w:val="28"/>
        </w:rPr>
        <w:t xml:space="preserve">] </w:t>
      </w:r>
      <w:r w:rsidR="00377532" w:rsidRPr="007140B4">
        <w:rPr>
          <w:sz w:val="28"/>
          <w:szCs w:val="28"/>
        </w:rPr>
        <w:t xml:space="preserve"> </w:t>
      </w:r>
    </w:p>
    <w:p w14:paraId="150CB5DA" w14:textId="01CCC8B7" w:rsidR="00A211E9" w:rsidRPr="00A211E9" w:rsidRDefault="007A2D0B" w:rsidP="00A211E9">
      <w:pPr>
        <w:ind w:left="142" w:firstLine="709"/>
        <w:jc w:val="both"/>
        <w:rPr>
          <w:sz w:val="28"/>
          <w:szCs w:val="28"/>
        </w:rPr>
      </w:pPr>
      <w:r w:rsidRPr="00A211E9">
        <w:rPr>
          <w:sz w:val="28"/>
          <w:szCs w:val="28"/>
        </w:rPr>
        <w:t xml:space="preserve">Д. </w:t>
      </w:r>
      <w:r w:rsidR="00377532" w:rsidRPr="00A211E9">
        <w:rPr>
          <w:sz w:val="28"/>
          <w:szCs w:val="28"/>
        </w:rPr>
        <w:t>Рахымбек</w:t>
      </w:r>
      <w:r w:rsidR="00DD082F" w:rsidRPr="00A211E9">
        <w:rPr>
          <w:sz w:val="28"/>
          <w:szCs w:val="28"/>
        </w:rPr>
        <w:t xml:space="preserve"> </w:t>
      </w:r>
      <w:r w:rsidR="00377532" w:rsidRPr="00A211E9">
        <w:rPr>
          <w:sz w:val="28"/>
          <w:szCs w:val="28"/>
        </w:rPr>
        <w:t xml:space="preserve">отмечал, что вопрос о том, какие мыслительные операции и методы являются частью умственной деятельности и научного познания, еще не получил однозначного ответа. Он классифицировал такие операции, как анализ, абстрагирование, обобщение, сравнение и другие, как методы умственной деятельности, а также как методы научного познания и логические приемы </w:t>
      </w:r>
      <w:r w:rsidR="007B3946" w:rsidRPr="007B3946">
        <w:rPr>
          <w:sz w:val="28"/>
          <w:szCs w:val="28"/>
        </w:rPr>
        <w:t>[46</w:t>
      </w:r>
      <w:r w:rsidR="00C125D7" w:rsidRPr="00C125D7">
        <w:rPr>
          <w:sz w:val="28"/>
          <w:szCs w:val="28"/>
        </w:rPr>
        <w:t xml:space="preserve">, </w:t>
      </w:r>
      <w:r w:rsidR="00C125D7">
        <w:rPr>
          <w:sz w:val="28"/>
          <w:szCs w:val="28"/>
          <w:lang w:val="en-US"/>
        </w:rPr>
        <w:t>c</w:t>
      </w:r>
      <w:r w:rsidR="00C125D7" w:rsidRPr="00C125D7">
        <w:rPr>
          <w:sz w:val="28"/>
          <w:szCs w:val="28"/>
        </w:rPr>
        <w:t>. 102</w:t>
      </w:r>
      <w:r w:rsidR="007B3946" w:rsidRPr="007B3946">
        <w:rPr>
          <w:sz w:val="28"/>
          <w:szCs w:val="28"/>
        </w:rPr>
        <w:t xml:space="preserve">]. </w:t>
      </w:r>
    </w:p>
    <w:p w14:paraId="2F7C632A" w14:textId="49BEF8DF" w:rsidR="00A211E9" w:rsidRPr="00A211E9" w:rsidRDefault="00377532" w:rsidP="00A211E9">
      <w:pPr>
        <w:ind w:left="142" w:firstLine="709"/>
        <w:jc w:val="both"/>
        <w:rPr>
          <w:sz w:val="28"/>
          <w:szCs w:val="28"/>
        </w:rPr>
      </w:pPr>
      <w:r w:rsidRPr="007140B4">
        <w:rPr>
          <w:sz w:val="28"/>
          <w:szCs w:val="28"/>
        </w:rPr>
        <w:t xml:space="preserve"> </w:t>
      </w:r>
      <w:r w:rsidRPr="00A211E9">
        <w:rPr>
          <w:sz w:val="28"/>
          <w:szCs w:val="28"/>
        </w:rPr>
        <w:t xml:space="preserve">По мнению </w:t>
      </w:r>
      <w:r w:rsidR="007A2D0B" w:rsidRPr="00A211E9">
        <w:rPr>
          <w:sz w:val="28"/>
          <w:szCs w:val="28"/>
        </w:rPr>
        <w:t>М.</w:t>
      </w:r>
      <w:r w:rsidRPr="00A211E9">
        <w:rPr>
          <w:sz w:val="28"/>
          <w:szCs w:val="28"/>
        </w:rPr>
        <w:t xml:space="preserve">Байшуаковой, знания и организация умственной деятельности учащихся, включая логические знания, могут быть получены различными способами. Проблема заключается в том, как обеспечить </w:t>
      </w:r>
      <w:r w:rsidRPr="00A211E9">
        <w:rPr>
          <w:sz w:val="28"/>
          <w:szCs w:val="28"/>
        </w:rPr>
        <w:lastRenderedPageBreak/>
        <w:t xml:space="preserve">формальный эффект обучения и анализировать логические знания, такие как выполнение правил сравнения, обобщения, классификации и осмысления </w:t>
      </w:r>
      <w:r w:rsidR="007A2D0B" w:rsidRPr="00A211E9">
        <w:rPr>
          <w:sz w:val="28"/>
          <w:szCs w:val="28"/>
        </w:rPr>
        <w:t xml:space="preserve">М. </w:t>
      </w:r>
      <w:r w:rsidRPr="00A211E9">
        <w:rPr>
          <w:sz w:val="28"/>
          <w:szCs w:val="28"/>
        </w:rPr>
        <w:t>Байшуакова считает, что необходимо отнести знания к различным областям и методам, чтобы достичь оптимального уровня образования</w:t>
      </w:r>
      <w:r w:rsidR="007B3946" w:rsidRPr="007B3946">
        <w:rPr>
          <w:sz w:val="28"/>
          <w:szCs w:val="28"/>
        </w:rPr>
        <w:t xml:space="preserve"> [47</w:t>
      </w:r>
      <w:r w:rsidR="00C125D7" w:rsidRPr="00C125D7">
        <w:rPr>
          <w:sz w:val="28"/>
          <w:szCs w:val="28"/>
        </w:rPr>
        <w:t xml:space="preserve">, </w:t>
      </w:r>
      <w:r w:rsidR="00C125D7">
        <w:rPr>
          <w:sz w:val="28"/>
          <w:szCs w:val="28"/>
          <w:lang w:val="en-US"/>
        </w:rPr>
        <w:t>c</w:t>
      </w:r>
      <w:r w:rsidR="00C125D7" w:rsidRPr="00C125D7">
        <w:rPr>
          <w:sz w:val="28"/>
          <w:szCs w:val="28"/>
        </w:rPr>
        <w:t>.88</w:t>
      </w:r>
      <w:r w:rsidR="007B3946" w:rsidRPr="007B3946">
        <w:rPr>
          <w:sz w:val="28"/>
          <w:szCs w:val="28"/>
        </w:rPr>
        <w:t xml:space="preserve">]. </w:t>
      </w:r>
      <w:r w:rsidRPr="00A211E9">
        <w:rPr>
          <w:sz w:val="28"/>
          <w:szCs w:val="28"/>
        </w:rPr>
        <w:t xml:space="preserve"> </w:t>
      </w:r>
    </w:p>
    <w:p w14:paraId="4C6B9AB6" w14:textId="22CAA311" w:rsidR="00A211E9" w:rsidRPr="00121DA2" w:rsidRDefault="00377532" w:rsidP="0011338B">
      <w:pPr>
        <w:ind w:left="142" w:firstLine="709"/>
        <w:jc w:val="both"/>
        <w:rPr>
          <w:bCs/>
          <w:sz w:val="28"/>
          <w:szCs w:val="28"/>
        </w:rPr>
      </w:pPr>
      <w:r w:rsidRPr="007140B4">
        <w:rPr>
          <w:sz w:val="28"/>
          <w:szCs w:val="28"/>
        </w:rPr>
        <w:t xml:space="preserve"> </w:t>
      </w:r>
      <w:r w:rsidR="007A2D0B" w:rsidRPr="007140B4">
        <w:rPr>
          <w:sz w:val="28"/>
          <w:szCs w:val="28"/>
        </w:rPr>
        <w:t xml:space="preserve">А.А. </w:t>
      </w:r>
      <w:r w:rsidRPr="007140B4">
        <w:rPr>
          <w:sz w:val="28"/>
          <w:szCs w:val="28"/>
        </w:rPr>
        <w:t xml:space="preserve">Люблинская отмечает, что ученик усваивает знания на своем уровне, понимает полученные понятия и анализирует их. Он делает обобщения и группирует основные и важные аспекты, выделяя их из множества подробностей. Ученик способен усваивать знания в различных условиях, используя различные приемы и правила. При достижении определенного уровня понимания, ранее усвоенные знания могут быть использованы в новых ситуациях и гармонично сочетаться с другими знаниями </w:t>
      </w:r>
      <w:r w:rsidR="007B3946" w:rsidRPr="007B3946">
        <w:rPr>
          <w:sz w:val="28"/>
          <w:szCs w:val="28"/>
        </w:rPr>
        <w:t>[48</w:t>
      </w:r>
      <w:r w:rsidR="00C125D7" w:rsidRPr="00C125D7">
        <w:rPr>
          <w:sz w:val="28"/>
          <w:szCs w:val="28"/>
        </w:rPr>
        <w:t xml:space="preserve">, </w:t>
      </w:r>
      <w:r w:rsidR="00C125D7">
        <w:rPr>
          <w:sz w:val="28"/>
          <w:szCs w:val="28"/>
          <w:lang w:val="en-US"/>
        </w:rPr>
        <w:t>c</w:t>
      </w:r>
      <w:r w:rsidR="00C125D7" w:rsidRPr="00C125D7">
        <w:rPr>
          <w:sz w:val="28"/>
          <w:szCs w:val="28"/>
        </w:rPr>
        <w:t>.35</w:t>
      </w:r>
      <w:r w:rsidR="007B3946" w:rsidRPr="007B3946">
        <w:rPr>
          <w:sz w:val="28"/>
          <w:szCs w:val="28"/>
        </w:rPr>
        <w:t xml:space="preserve">] </w:t>
      </w:r>
    </w:p>
    <w:p w14:paraId="7AE0BACA" w14:textId="16EF598E" w:rsidR="00A211E9" w:rsidRPr="00121DA2" w:rsidRDefault="007A2D0B" w:rsidP="001C2BFC">
      <w:pPr>
        <w:ind w:firstLine="708"/>
        <w:jc w:val="both"/>
        <w:rPr>
          <w:bCs/>
          <w:sz w:val="28"/>
          <w:szCs w:val="28"/>
        </w:rPr>
      </w:pPr>
      <w:r w:rsidRPr="007140B4">
        <w:rPr>
          <w:color w:val="000000"/>
          <w:sz w:val="28"/>
          <w:szCs w:val="28"/>
        </w:rPr>
        <w:t xml:space="preserve">Л.С. </w:t>
      </w:r>
      <w:r w:rsidR="00377532" w:rsidRPr="007140B4">
        <w:rPr>
          <w:color w:val="000000"/>
          <w:sz w:val="28"/>
          <w:szCs w:val="28"/>
        </w:rPr>
        <w:t xml:space="preserve">Выготский считал, что для полноценного понимания мышления необходимо определить его структуру. Он выделял две основные логические формы мышления: аналитическую и синтетическую деятельность ума. Аналитическая деятельность разлагает воспринимаемый мир на отдельные элементы, в то время как синтетическая деятельность строит новые образования из этих элементов, помогая лучше разобраться в окружающем </w:t>
      </w:r>
      <w:r w:rsidR="007B3946" w:rsidRPr="007B3946">
        <w:rPr>
          <w:color w:val="000000"/>
          <w:sz w:val="28"/>
          <w:szCs w:val="28"/>
        </w:rPr>
        <w:t>[49</w:t>
      </w:r>
      <w:r w:rsidR="00C125D7" w:rsidRPr="00C125D7">
        <w:rPr>
          <w:color w:val="000000"/>
          <w:sz w:val="28"/>
          <w:szCs w:val="28"/>
        </w:rPr>
        <w:t xml:space="preserve">, </w:t>
      </w:r>
      <w:r w:rsidR="00C125D7">
        <w:rPr>
          <w:color w:val="000000"/>
          <w:sz w:val="28"/>
          <w:szCs w:val="28"/>
          <w:lang w:val="en-US"/>
        </w:rPr>
        <w:t>c</w:t>
      </w:r>
      <w:r w:rsidR="00C125D7" w:rsidRPr="00C125D7">
        <w:rPr>
          <w:color w:val="000000"/>
          <w:sz w:val="28"/>
          <w:szCs w:val="28"/>
        </w:rPr>
        <w:t>. 123</w:t>
      </w:r>
      <w:r w:rsidR="007B3946" w:rsidRPr="007B3946">
        <w:rPr>
          <w:color w:val="000000"/>
          <w:sz w:val="28"/>
          <w:szCs w:val="28"/>
        </w:rPr>
        <w:t xml:space="preserve">]. </w:t>
      </w:r>
    </w:p>
    <w:p w14:paraId="497E92A0" w14:textId="69A24AF9" w:rsidR="00377532" w:rsidRPr="007140B4" w:rsidRDefault="007A2D0B" w:rsidP="00DE3903">
      <w:pPr>
        <w:ind w:firstLine="709"/>
        <w:jc w:val="both"/>
        <w:rPr>
          <w:sz w:val="28"/>
          <w:szCs w:val="28"/>
        </w:rPr>
      </w:pPr>
      <w:r w:rsidRPr="007140B4">
        <w:rPr>
          <w:sz w:val="28"/>
          <w:szCs w:val="28"/>
          <w:lang w:val="kk-KZ"/>
        </w:rPr>
        <w:t>В.</w:t>
      </w:r>
      <w:r w:rsidR="006479CA">
        <w:rPr>
          <w:sz w:val="28"/>
          <w:szCs w:val="28"/>
          <w:lang w:val="kk-KZ"/>
        </w:rPr>
        <w:t xml:space="preserve"> </w:t>
      </w:r>
      <w:r w:rsidR="00377532" w:rsidRPr="007140B4">
        <w:rPr>
          <w:sz w:val="28"/>
          <w:szCs w:val="28"/>
          <w:lang w:val="kk-KZ"/>
        </w:rPr>
        <w:t>Кириллов отмечает, что мышление подчиняется законам и формам логики. Многие люди мыслят логически, но не знают, что их мышление основано на законах и формах логики</w:t>
      </w:r>
      <w:r w:rsidR="007B3946" w:rsidRPr="007B3946">
        <w:rPr>
          <w:sz w:val="28"/>
          <w:szCs w:val="28"/>
        </w:rPr>
        <w:t xml:space="preserve"> [50</w:t>
      </w:r>
      <w:r w:rsidR="00C125D7" w:rsidRPr="00C125D7">
        <w:rPr>
          <w:sz w:val="28"/>
          <w:szCs w:val="28"/>
        </w:rPr>
        <w:t xml:space="preserve">, </w:t>
      </w:r>
      <w:r w:rsidR="00C125D7">
        <w:rPr>
          <w:sz w:val="28"/>
          <w:szCs w:val="28"/>
          <w:lang w:val="en-US"/>
        </w:rPr>
        <w:t>c</w:t>
      </w:r>
      <w:r w:rsidR="00C125D7" w:rsidRPr="00C125D7">
        <w:rPr>
          <w:sz w:val="28"/>
          <w:szCs w:val="28"/>
        </w:rPr>
        <w:t>. 54</w:t>
      </w:r>
      <w:r w:rsidR="007B3946" w:rsidRPr="007B3946">
        <w:rPr>
          <w:sz w:val="28"/>
          <w:szCs w:val="28"/>
        </w:rPr>
        <w:t xml:space="preserve">]. </w:t>
      </w:r>
      <w:r w:rsidR="00596E22" w:rsidRPr="007140B4">
        <w:rPr>
          <w:sz w:val="28"/>
          <w:szCs w:val="28"/>
          <w:lang w:val="kk-KZ"/>
        </w:rPr>
        <w:t xml:space="preserve"> </w:t>
      </w:r>
    </w:p>
    <w:p w14:paraId="66B5DE4B" w14:textId="12231B23" w:rsidR="00A211E9" w:rsidRDefault="007A2D0B" w:rsidP="00DE3903">
      <w:pPr>
        <w:ind w:firstLine="709"/>
        <w:jc w:val="both"/>
        <w:rPr>
          <w:sz w:val="28"/>
          <w:szCs w:val="28"/>
        </w:rPr>
      </w:pPr>
      <w:r w:rsidRPr="007140B4">
        <w:rPr>
          <w:sz w:val="28"/>
          <w:szCs w:val="28"/>
          <w:lang w:val="kk-KZ"/>
        </w:rPr>
        <w:t>В.А.</w:t>
      </w:r>
      <w:r w:rsidR="00377532" w:rsidRPr="007140B4">
        <w:rPr>
          <w:sz w:val="28"/>
          <w:szCs w:val="28"/>
          <w:lang w:val="kk-KZ"/>
        </w:rPr>
        <w:t>Крутецкий подчеркивает, что развитие мыслительных способностей учащихся зависит от двух категорий: накопления знаний и овладения мыслительными операциями, необходимыми для обучения</w:t>
      </w:r>
      <w:r w:rsidR="00596E22" w:rsidRPr="007140B4">
        <w:rPr>
          <w:sz w:val="28"/>
          <w:szCs w:val="28"/>
        </w:rPr>
        <w:t xml:space="preserve"> </w:t>
      </w:r>
      <w:r w:rsidR="007B3946" w:rsidRPr="007B3946">
        <w:rPr>
          <w:sz w:val="28"/>
          <w:szCs w:val="28"/>
        </w:rPr>
        <w:t>[51</w:t>
      </w:r>
      <w:r w:rsidR="00C125D7" w:rsidRPr="00C125D7">
        <w:rPr>
          <w:sz w:val="28"/>
          <w:szCs w:val="28"/>
        </w:rPr>
        <w:t xml:space="preserve">, </w:t>
      </w:r>
      <w:r w:rsidR="00C125D7">
        <w:rPr>
          <w:sz w:val="28"/>
          <w:szCs w:val="28"/>
          <w:lang w:val="en-US"/>
        </w:rPr>
        <w:t>c</w:t>
      </w:r>
      <w:r w:rsidR="00C125D7" w:rsidRPr="00C125D7">
        <w:rPr>
          <w:sz w:val="28"/>
          <w:szCs w:val="28"/>
        </w:rPr>
        <w:t>. 156</w:t>
      </w:r>
      <w:r w:rsidR="007B3946" w:rsidRPr="007B3946">
        <w:rPr>
          <w:sz w:val="28"/>
          <w:szCs w:val="28"/>
        </w:rPr>
        <w:t xml:space="preserve">]. </w:t>
      </w:r>
    </w:p>
    <w:p w14:paraId="26D32EB1" w14:textId="77777777" w:rsidR="00A211E9" w:rsidRDefault="00F667BF" w:rsidP="00DE3903">
      <w:pPr>
        <w:ind w:firstLine="709"/>
        <w:jc w:val="both"/>
        <w:rPr>
          <w:sz w:val="28"/>
          <w:szCs w:val="28"/>
        </w:rPr>
      </w:pPr>
      <w:r w:rsidRPr="007140B4">
        <w:rPr>
          <w:sz w:val="28"/>
          <w:szCs w:val="28"/>
        </w:rPr>
        <w:t>Следовательно, развитие интеллекта учащихся сильно зависит от содержания учебного материала и системы научных знаний, которые они получают. Без определенной базы знаний учащиеся могут испытывать затруднения с мышлением. Например, для понимания понятия биссектрисы треугольника учащимся необходимо предварительно освоить концепции треугольника и биссектрисы. Однако даже при наличии достаточной базы знаний некоторые учащиеся могут испытывать трудности в творческом мышлении и применении знаний в новых ситуациях.</w:t>
      </w:r>
    </w:p>
    <w:p w14:paraId="0C7F8405" w14:textId="67D4B7AC" w:rsidR="00A211E9" w:rsidRPr="00A211E9" w:rsidRDefault="00CA66F7" w:rsidP="00DE3903">
      <w:pPr>
        <w:ind w:firstLine="567"/>
        <w:jc w:val="both"/>
        <w:rPr>
          <w:sz w:val="28"/>
          <w:szCs w:val="28"/>
        </w:rPr>
      </w:pPr>
      <w:r w:rsidRPr="00A211E9">
        <w:rPr>
          <w:sz w:val="28"/>
          <w:szCs w:val="28"/>
        </w:rPr>
        <w:t xml:space="preserve">Решение проблемы обеспечения учащегося достаточными знаниями и развития его самостоятельного мышления невозможно без учета его внутренней мотивации, интереса и стремления узнать новое. По мнению </w:t>
      </w:r>
      <w:r w:rsidR="007A2D0B" w:rsidRPr="00A211E9">
        <w:rPr>
          <w:sz w:val="28"/>
          <w:szCs w:val="28"/>
        </w:rPr>
        <w:t>В. Ф.</w:t>
      </w:r>
      <w:r w:rsidR="006479CA">
        <w:rPr>
          <w:sz w:val="28"/>
          <w:szCs w:val="28"/>
        </w:rPr>
        <w:t xml:space="preserve"> </w:t>
      </w:r>
      <w:r w:rsidRPr="00A211E9">
        <w:rPr>
          <w:sz w:val="28"/>
          <w:szCs w:val="28"/>
        </w:rPr>
        <w:t xml:space="preserve">Паламарчук, успешное формирование обучаемости учащихся требует учета трех компонентов образования: содержательного, практического и мотивационного. Содержательная часть образования определяется системой понятий, правил и законов, а практическая включает в себя умение анализировать и обобщать данные, а также выражать свои мысли и мнения. Мотивационный аспект обучения заключается в объяснении учащимся цели и </w:t>
      </w:r>
      <w:r w:rsidRPr="00A211E9">
        <w:rPr>
          <w:sz w:val="28"/>
          <w:szCs w:val="28"/>
        </w:rPr>
        <w:lastRenderedPageBreak/>
        <w:t>смысла учебного процесса, а также в стимулировании их интереса к учению</w:t>
      </w:r>
      <w:r w:rsidR="007B3946" w:rsidRPr="007B3946">
        <w:rPr>
          <w:sz w:val="28"/>
          <w:szCs w:val="28"/>
        </w:rPr>
        <w:t xml:space="preserve"> </w:t>
      </w:r>
      <w:r w:rsidR="007B3946" w:rsidRPr="00303E3B">
        <w:rPr>
          <w:sz w:val="28"/>
          <w:szCs w:val="28"/>
        </w:rPr>
        <w:t>[52</w:t>
      </w:r>
      <w:r w:rsidR="00C125D7" w:rsidRPr="004C2550">
        <w:rPr>
          <w:sz w:val="28"/>
          <w:szCs w:val="28"/>
        </w:rPr>
        <w:t xml:space="preserve">, </w:t>
      </w:r>
      <w:r w:rsidR="00C125D7">
        <w:rPr>
          <w:sz w:val="28"/>
          <w:szCs w:val="28"/>
          <w:lang w:val="en-US"/>
        </w:rPr>
        <w:t>c</w:t>
      </w:r>
      <w:r w:rsidR="00C125D7" w:rsidRPr="004C2550">
        <w:rPr>
          <w:sz w:val="28"/>
          <w:szCs w:val="28"/>
        </w:rPr>
        <w:t>.68</w:t>
      </w:r>
      <w:r w:rsidR="007B3946" w:rsidRPr="00303E3B">
        <w:rPr>
          <w:sz w:val="28"/>
          <w:szCs w:val="28"/>
        </w:rPr>
        <w:t xml:space="preserve">]. </w:t>
      </w:r>
      <w:r w:rsidR="00596E22" w:rsidRPr="00A211E9">
        <w:rPr>
          <w:sz w:val="28"/>
          <w:szCs w:val="28"/>
        </w:rPr>
        <w:t xml:space="preserve"> </w:t>
      </w:r>
    </w:p>
    <w:p w14:paraId="311D7E33" w14:textId="5D7CFB00" w:rsidR="00CA66F7" w:rsidRPr="00A211E9" w:rsidRDefault="00CA66F7" w:rsidP="00DE3903">
      <w:pPr>
        <w:ind w:firstLine="709"/>
        <w:jc w:val="both"/>
        <w:rPr>
          <w:b/>
          <w:bCs/>
          <w:sz w:val="28"/>
          <w:szCs w:val="28"/>
          <w:lang w:val="kk-KZ"/>
        </w:rPr>
      </w:pPr>
      <w:r w:rsidRPr="007140B4">
        <w:rPr>
          <w:sz w:val="28"/>
          <w:szCs w:val="28"/>
        </w:rPr>
        <w:t xml:space="preserve"> </w:t>
      </w:r>
      <w:r w:rsidRPr="007140B4">
        <w:rPr>
          <w:sz w:val="28"/>
          <w:szCs w:val="28"/>
          <w:lang w:val="kk-KZ"/>
        </w:rPr>
        <w:t>Три компонента мыслительного процесса взаимосвязаны и являются основой образования, прочно закладывая основы знаний. Педагогическая наука подтверждает, что для развития мыслительных способностей учащихся необходимо достичь определенного уровня мыслительной деятельности, включая умение определять концепции, выделять важное, проводить сравнения, обобщать и систематизировать, разъяснять и доказывать. Эта классификация является целью образования и способствует решению многих образовательных задач. В учебном процессе особое внимание уделяется развитию логического мышления учащихся, что становится особенно важным при формировании способности к выносу суждений и рассуждений</w:t>
      </w:r>
      <w:r w:rsidR="007B3946" w:rsidRPr="007B3946">
        <w:rPr>
          <w:sz w:val="28"/>
          <w:szCs w:val="28"/>
        </w:rPr>
        <w:t xml:space="preserve"> [53</w:t>
      </w:r>
      <w:r w:rsidR="00C125D7" w:rsidRPr="00C125D7">
        <w:rPr>
          <w:sz w:val="28"/>
          <w:szCs w:val="28"/>
        </w:rPr>
        <w:t xml:space="preserve">, </w:t>
      </w:r>
      <w:r w:rsidR="00C125D7">
        <w:rPr>
          <w:sz w:val="28"/>
          <w:szCs w:val="28"/>
          <w:lang w:val="en-US"/>
        </w:rPr>
        <w:t>c</w:t>
      </w:r>
      <w:r w:rsidR="00C125D7" w:rsidRPr="00C125D7">
        <w:rPr>
          <w:sz w:val="28"/>
          <w:szCs w:val="28"/>
        </w:rPr>
        <w:t>.98</w:t>
      </w:r>
      <w:r w:rsidR="007B3946" w:rsidRPr="007B3946">
        <w:rPr>
          <w:sz w:val="28"/>
          <w:szCs w:val="28"/>
        </w:rPr>
        <w:t>]</w:t>
      </w:r>
      <w:r w:rsidRPr="007140B4">
        <w:rPr>
          <w:sz w:val="28"/>
          <w:szCs w:val="28"/>
          <w:lang w:val="kk-KZ"/>
        </w:rPr>
        <w:t>.</w:t>
      </w:r>
      <w:r w:rsidR="00A211E9" w:rsidRPr="00A211E9">
        <w:rPr>
          <w:rFonts w:ascii="Arial" w:hAnsi="Arial" w:cs="Arial"/>
          <w:color w:val="222222"/>
          <w:sz w:val="20"/>
          <w:szCs w:val="20"/>
          <w:shd w:val="clear" w:color="auto" w:fill="FFFFFF"/>
        </w:rPr>
        <w:t xml:space="preserve"> </w:t>
      </w:r>
    </w:p>
    <w:p w14:paraId="6778D56C" w14:textId="7009BCA1" w:rsidR="00A211E9" w:rsidRDefault="00CA66F7" w:rsidP="00DE3903">
      <w:pPr>
        <w:ind w:firstLine="709"/>
        <w:jc w:val="both"/>
        <w:rPr>
          <w:sz w:val="28"/>
          <w:szCs w:val="28"/>
        </w:rPr>
      </w:pPr>
      <w:r w:rsidRPr="007140B4">
        <w:rPr>
          <w:sz w:val="28"/>
          <w:szCs w:val="28"/>
          <w:lang w:val="kk-KZ"/>
        </w:rPr>
        <w:t>Школьные программы не только требуют от учащихся усвоения основных знаний, но и ставят перед ними задачу развития логического мышления. Логическое мышление учащихся включает анализ, синтез, сравнение, обобщение и другие операции, необходимые для формирования мыслительных навыков. Современные научные дисциплины, такие как психология и дидактика, предоставляют методы и инструменты для целенаправленного развития мыслительной деятельности учащихся. Однако в школьной практике часто недостает внимания к тому, каким образом учащиеся приобретают знания и как организуется их мыслительная деятельность, что может привести к недооценке результатов умственной работы учащихся</w:t>
      </w:r>
      <w:r w:rsidR="007B3946" w:rsidRPr="007B3946">
        <w:rPr>
          <w:sz w:val="28"/>
          <w:szCs w:val="28"/>
        </w:rPr>
        <w:t xml:space="preserve"> [54]</w:t>
      </w:r>
      <w:r w:rsidRPr="007140B4">
        <w:rPr>
          <w:sz w:val="28"/>
          <w:szCs w:val="28"/>
          <w:lang w:val="kk-KZ"/>
        </w:rPr>
        <w:t>.</w:t>
      </w:r>
      <w:r w:rsidR="00A211E9" w:rsidRPr="00A211E9">
        <w:rPr>
          <w:rFonts w:ascii="Arial" w:hAnsi="Arial" w:cs="Arial"/>
          <w:color w:val="222222"/>
          <w:sz w:val="20"/>
          <w:szCs w:val="20"/>
          <w:shd w:val="clear" w:color="auto" w:fill="FFFFFF"/>
        </w:rPr>
        <w:t xml:space="preserve"> </w:t>
      </w:r>
    </w:p>
    <w:p w14:paraId="054210F6" w14:textId="206E74C9" w:rsidR="00CA66F7" w:rsidRPr="007140B4" w:rsidRDefault="00CA66F7" w:rsidP="00DE3903">
      <w:pPr>
        <w:ind w:firstLine="709"/>
        <w:jc w:val="both"/>
        <w:rPr>
          <w:sz w:val="28"/>
          <w:szCs w:val="28"/>
        </w:rPr>
      </w:pPr>
      <w:r w:rsidRPr="00A211E9">
        <w:rPr>
          <w:sz w:val="28"/>
          <w:szCs w:val="28"/>
          <w:lang w:val="kk-KZ"/>
        </w:rPr>
        <w:t>Согласно И.С. Якиманской, знания о способах приобретения знаний и организации мыслительной деятельности учащихся проявляются через логические и психол</w:t>
      </w:r>
      <w:r w:rsidR="00A211E9">
        <w:rPr>
          <w:sz w:val="28"/>
          <w:szCs w:val="28"/>
          <w:lang w:val="kk-KZ"/>
        </w:rPr>
        <w:t xml:space="preserve"> </w:t>
      </w:r>
      <w:r w:rsidRPr="00A211E9">
        <w:rPr>
          <w:sz w:val="28"/>
          <w:szCs w:val="28"/>
          <w:lang w:val="kk-KZ"/>
        </w:rPr>
        <w:t>огические аспекты. Логические знания, такие как анализ, сравнение, обобщение, классификация, обеспечивают формальный эффект обучения</w:t>
      </w:r>
      <w:r w:rsidR="002737F3" w:rsidRPr="00A211E9">
        <w:rPr>
          <w:sz w:val="28"/>
          <w:szCs w:val="28"/>
          <w:lang w:val="kk-KZ"/>
        </w:rPr>
        <w:t xml:space="preserve"> (рис 1)</w:t>
      </w:r>
      <w:r w:rsidRPr="00A211E9">
        <w:rPr>
          <w:sz w:val="28"/>
          <w:szCs w:val="28"/>
          <w:lang w:val="kk-KZ"/>
        </w:rPr>
        <w:t>. Психологические знания, включая получение, хранение, представление информации, позволяют рационально организовывать учебные процессы. Эти знания не только дают информацию об управлении мыслительной деятельностью, но и служат методами обучения</w:t>
      </w:r>
      <w:r w:rsidR="007B3946" w:rsidRPr="007B3946">
        <w:rPr>
          <w:sz w:val="28"/>
          <w:szCs w:val="28"/>
        </w:rPr>
        <w:t xml:space="preserve"> [55]</w:t>
      </w:r>
      <w:r w:rsidRPr="00A211E9">
        <w:rPr>
          <w:sz w:val="28"/>
          <w:szCs w:val="28"/>
          <w:lang w:val="kk-KZ"/>
        </w:rPr>
        <w:t xml:space="preserve">. </w:t>
      </w:r>
    </w:p>
    <w:p w14:paraId="7BD84F15" w14:textId="77777777" w:rsidR="002737F3" w:rsidRPr="007140B4" w:rsidRDefault="002737F3" w:rsidP="00800186">
      <w:pPr>
        <w:ind w:left="142"/>
        <w:jc w:val="both"/>
        <w:rPr>
          <w:sz w:val="28"/>
          <w:szCs w:val="28"/>
          <w:lang w:val="kk-KZ"/>
        </w:rPr>
      </w:pPr>
      <w:r w:rsidRPr="007140B4">
        <w:rPr>
          <w:noProof/>
          <w:sz w:val="28"/>
          <w:szCs w:val="28"/>
        </w:rPr>
        <w:lastRenderedPageBreak/>
        <w:drawing>
          <wp:inline distT="0" distB="0" distL="0" distR="0" wp14:anchorId="32F6B47A" wp14:editId="14B9368E">
            <wp:extent cx="5815965" cy="3057525"/>
            <wp:effectExtent l="0" t="0" r="70485" b="0"/>
            <wp:docPr id="103832695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8597B34" w14:textId="3F7FC59D" w:rsidR="002737F3" w:rsidRPr="00414A03" w:rsidRDefault="002737F3" w:rsidP="008B7C5C">
      <w:pPr>
        <w:ind w:left="142" w:firstLine="709"/>
        <w:jc w:val="center"/>
        <w:rPr>
          <w:iCs/>
          <w:sz w:val="28"/>
          <w:szCs w:val="28"/>
          <w:lang w:val="kk-KZ"/>
        </w:rPr>
      </w:pPr>
      <w:r w:rsidRPr="00414A03">
        <w:rPr>
          <w:iCs/>
          <w:sz w:val="28"/>
          <w:szCs w:val="28"/>
          <w:lang w:val="kk-KZ"/>
        </w:rPr>
        <w:t>Рисунок 1</w:t>
      </w:r>
      <w:r w:rsidR="008B7C5C" w:rsidRPr="00414A03">
        <w:rPr>
          <w:iCs/>
          <w:sz w:val="28"/>
          <w:szCs w:val="28"/>
          <w:lang w:val="kk-KZ"/>
        </w:rPr>
        <w:t xml:space="preserve"> - </w:t>
      </w:r>
      <w:r w:rsidRPr="00414A03">
        <w:rPr>
          <w:iCs/>
          <w:sz w:val="28"/>
          <w:szCs w:val="28"/>
          <w:lang w:val="kk-KZ"/>
        </w:rPr>
        <w:t>Мыслительная деятельность</w:t>
      </w:r>
    </w:p>
    <w:p w14:paraId="0D59E2F0" w14:textId="77777777" w:rsidR="002737F3" w:rsidRPr="006824C5" w:rsidRDefault="002737F3" w:rsidP="002737F3">
      <w:pPr>
        <w:ind w:left="142" w:firstLine="709"/>
        <w:jc w:val="both"/>
        <w:rPr>
          <w:i/>
          <w:iCs/>
          <w:sz w:val="28"/>
          <w:szCs w:val="28"/>
        </w:rPr>
      </w:pPr>
    </w:p>
    <w:p w14:paraId="4E4DC5F2" w14:textId="04F132A3" w:rsidR="00056898" w:rsidRDefault="00056898" w:rsidP="00F54CC6">
      <w:pPr>
        <w:ind w:left="142" w:firstLine="709"/>
        <w:jc w:val="both"/>
        <w:rPr>
          <w:sz w:val="28"/>
          <w:szCs w:val="28"/>
          <w:lang w:val="kk-KZ"/>
        </w:rPr>
      </w:pPr>
      <w:r w:rsidRPr="007140B4">
        <w:rPr>
          <w:sz w:val="28"/>
          <w:szCs w:val="28"/>
          <w:lang w:val="kk-KZ"/>
        </w:rPr>
        <w:t xml:space="preserve">Изучение мыслительной деятельности учащихся показывает, что для успешного выполнения учебных задач им необходимо знать, какие операции нужно провести и какой порядок их выполнения. Этими знаниями должен обладать учитель, который способен анализировать способы эффективного решения задач и разрабатывать стратегии достижения целей. Этот анализ помогает раскрыть способы решения задач и освоить мыслительные навыки. Для полноценного развития мышления необходимо определить минимальные логические знания и умения, которые называются </w:t>
      </w:r>
      <w:r w:rsidR="00DE3903">
        <w:rPr>
          <w:sz w:val="28"/>
          <w:szCs w:val="28"/>
          <w:lang w:val="kk-KZ"/>
        </w:rPr>
        <w:t>«</w:t>
      </w:r>
      <w:r w:rsidRPr="007140B4">
        <w:rPr>
          <w:sz w:val="28"/>
          <w:szCs w:val="28"/>
          <w:lang w:val="kk-KZ"/>
        </w:rPr>
        <w:t>логической грамотностью</w:t>
      </w:r>
      <w:r w:rsidR="00DE3903">
        <w:rPr>
          <w:sz w:val="28"/>
          <w:szCs w:val="28"/>
          <w:lang w:val="kk-KZ"/>
        </w:rPr>
        <w:t>»</w:t>
      </w:r>
      <w:r w:rsidRPr="007140B4">
        <w:rPr>
          <w:sz w:val="28"/>
          <w:szCs w:val="28"/>
          <w:lang w:val="kk-KZ"/>
        </w:rPr>
        <w:t>, без которых развитие логического мышления будет неполным</w:t>
      </w:r>
      <w:r w:rsidR="00B30A2A" w:rsidRPr="00B30A2A">
        <w:rPr>
          <w:sz w:val="28"/>
          <w:szCs w:val="28"/>
        </w:rPr>
        <w:t xml:space="preserve"> [56]</w:t>
      </w:r>
      <w:r w:rsidRPr="007140B4">
        <w:rPr>
          <w:sz w:val="28"/>
          <w:szCs w:val="28"/>
          <w:lang w:val="kk-KZ"/>
        </w:rPr>
        <w:t>.</w:t>
      </w:r>
      <w:r w:rsidR="00A211E9">
        <w:rPr>
          <w:sz w:val="28"/>
          <w:szCs w:val="28"/>
          <w:lang w:val="kk-KZ"/>
        </w:rPr>
        <w:t xml:space="preserve"> </w:t>
      </w:r>
    </w:p>
    <w:p w14:paraId="3A1B18A3" w14:textId="5EAFB329" w:rsidR="00E961D4" w:rsidRDefault="00E961D4" w:rsidP="00F54CC6">
      <w:pPr>
        <w:ind w:left="142" w:firstLine="709"/>
        <w:jc w:val="both"/>
        <w:rPr>
          <w:b/>
          <w:bCs/>
          <w:sz w:val="28"/>
          <w:szCs w:val="28"/>
        </w:rPr>
      </w:pPr>
      <w:r w:rsidRPr="00E961D4">
        <w:rPr>
          <w:sz w:val="28"/>
          <w:szCs w:val="28"/>
        </w:rPr>
        <w:t>Развитие интуитивного и логического мышления на уроках математики помогает</w:t>
      </w:r>
      <w:r>
        <w:rPr>
          <w:sz w:val="28"/>
          <w:szCs w:val="28"/>
        </w:rPr>
        <w:t xml:space="preserve"> </w:t>
      </w:r>
      <w:r w:rsidRPr="00E961D4">
        <w:rPr>
          <w:sz w:val="28"/>
          <w:szCs w:val="28"/>
        </w:rPr>
        <w:t>сформировать у учеников приемы мыслительной деятельности. Очень важно, чтобы</w:t>
      </w:r>
      <w:r>
        <w:rPr>
          <w:sz w:val="28"/>
          <w:szCs w:val="28"/>
        </w:rPr>
        <w:t xml:space="preserve"> </w:t>
      </w:r>
      <w:r w:rsidRPr="00E961D4">
        <w:rPr>
          <w:sz w:val="28"/>
          <w:szCs w:val="28"/>
        </w:rPr>
        <w:t>учащиеся познавали эвристические навыки, а не только алгоритмы выполнения заданий,</w:t>
      </w:r>
      <w:r w:rsidR="001C2BFC">
        <w:rPr>
          <w:sz w:val="28"/>
          <w:szCs w:val="28"/>
        </w:rPr>
        <w:t xml:space="preserve"> </w:t>
      </w:r>
      <w:r w:rsidRPr="00E961D4">
        <w:rPr>
          <w:sz w:val="28"/>
          <w:szCs w:val="28"/>
        </w:rPr>
        <w:t>учили зафиксированные правила и формулы. Именно эвристические приемы помогают</w:t>
      </w:r>
      <w:r>
        <w:rPr>
          <w:sz w:val="28"/>
          <w:szCs w:val="28"/>
        </w:rPr>
        <w:t xml:space="preserve"> </w:t>
      </w:r>
      <w:r w:rsidRPr="00E961D4">
        <w:rPr>
          <w:sz w:val="28"/>
          <w:szCs w:val="28"/>
        </w:rPr>
        <w:t>решать творческие задачи, искать новые логические доказательства. Чтобы достичь успехов</w:t>
      </w:r>
      <w:r>
        <w:rPr>
          <w:sz w:val="28"/>
          <w:szCs w:val="28"/>
        </w:rPr>
        <w:t xml:space="preserve"> </w:t>
      </w:r>
      <w:r w:rsidRPr="00E961D4">
        <w:rPr>
          <w:sz w:val="28"/>
          <w:szCs w:val="28"/>
        </w:rPr>
        <w:t>в развитии интуиции и логического мышления у учащихся, необходимо управлять их</w:t>
      </w:r>
      <w:r w:rsidR="001C2BFC">
        <w:rPr>
          <w:sz w:val="28"/>
          <w:szCs w:val="28"/>
        </w:rPr>
        <w:t xml:space="preserve"> </w:t>
      </w:r>
      <w:r w:rsidRPr="00E961D4">
        <w:rPr>
          <w:sz w:val="28"/>
          <w:szCs w:val="28"/>
        </w:rPr>
        <w:t>мыслительной деятельностью и развивать умственное познание, развивать практические</w:t>
      </w:r>
      <w:r>
        <w:rPr>
          <w:sz w:val="28"/>
          <w:szCs w:val="28"/>
        </w:rPr>
        <w:t xml:space="preserve"> </w:t>
      </w:r>
      <w:r w:rsidRPr="00E961D4">
        <w:rPr>
          <w:sz w:val="28"/>
          <w:szCs w:val="28"/>
        </w:rPr>
        <w:t>навыки мыслительной деятельности.</w:t>
      </w:r>
      <w:r>
        <w:rPr>
          <w:sz w:val="28"/>
          <w:szCs w:val="28"/>
        </w:rPr>
        <w:t xml:space="preserve"> </w:t>
      </w:r>
      <w:r w:rsidRPr="00E961D4">
        <w:rPr>
          <w:sz w:val="28"/>
          <w:szCs w:val="28"/>
        </w:rPr>
        <w:t>Каждодневное развитие интуиции и логики должно быть произведено на уроках, когда</w:t>
      </w:r>
      <w:r w:rsidR="001C2BFC">
        <w:rPr>
          <w:sz w:val="28"/>
          <w:szCs w:val="28"/>
        </w:rPr>
        <w:t xml:space="preserve"> </w:t>
      </w:r>
      <w:r w:rsidRPr="00E961D4">
        <w:rPr>
          <w:sz w:val="28"/>
          <w:szCs w:val="28"/>
        </w:rPr>
        <w:t>каждый учащийся будет вовлечен в процесс решения стандартных упражнений, но и</w:t>
      </w:r>
      <w:r>
        <w:rPr>
          <w:sz w:val="28"/>
          <w:szCs w:val="28"/>
        </w:rPr>
        <w:t xml:space="preserve"> </w:t>
      </w:r>
      <w:r w:rsidRPr="00E961D4">
        <w:rPr>
          <w:sz w:val="28"/>
          <w:szCs w:val="28"/>
        </w:rPr>
        <w:t>развивающих задач. Педагог должен направлять учеников в этапах их развития, то есть</w:t>
      </w:r>
      <w:r>
        <w:rPr>
          <w:sz w:val="28"/>
          <w:szCs w:val="28"/>
        </w:rPr>
        <w:t xml:space="preserve"> </w:t>
      </w:r>
      <w:r w:rsidRPr="00E961D4">
        <w:rPr>
          <w:sz w:val="28"/>
          <w:szCs w:val="28"/>
        </w:rPr>
        <w:t>учить их правильности решения упражнений и задач, их анализу, строить и рисовать</w:t>
      </w:r>
      <w:r>
        <w:rPr>
          <w:sz w:val="28"/>
          <w:szCs w:val="28"/>
        </w:rPr>
        <w:t xml:space="preserve"> </w:t>
      </w:r>
      <w:r w:rsidRPr="00E961D4">
        <w:rPr>
          <w:sz w:val="28"/>
          <w:szCs w:val="28"/>
        </w:rPr>
        <w:t>чертежи и прочее. В процессе данных уроков учащиеся воспитываются и обучаются</w:t>
      </w:r>
      <w:r>
        <w:rPr>
          <w:sz w:val="28"/>
          <w:szCs w:val="28"/>
        </w:rPr>
        <w:t xml:space="preserve"> </w:t>
      </w:r>
      <w:r w:rsidRPr="00E961D4">
        <w:rPr>
          <w:sz w:val="28"/>
          <w:szCs w:val="28"/>
        </w:rPr>
        <w:t>поисковым методам, вовлечение именно в процесс достижения результата, то есть освоения</w:t>
      </w:r>
      <w:r w:rsidR="001C2BFC">
        <w:rPr>
          <w:sz w:val="28"/>
          <w:szCs w:val="28"/>
        </w:rPr>
        <w:t xml:space="preserve"> </w:t>
      </w:r>
      <w:r w:rsidRPr="00E961D4">
        <w:rPr>
          <w:sz w:val="28"/>
          <w:szCs w:val="28"/>
        </w:rPr>
        <w:t>логических способов его достижения</w:t>
      </w:r>
      <w:r w:rsidR="00B30A2A" w:rsidRPr="00B30A2A">
        <w:rPr>
          <w:sz w:val="28"/>
          <w:szCs w:val="28"/>
        </w:rPr>
        <w:t xml:space="preserve"> [57]</w:t>
      </w:r>
      <w:r>
        <w:rPr>
          <w:sz w:val="28"/>
          <w:szCs w:val="28"/>
        </w:rPr>
        <w:t xml:space="preserve">. </w:t>
      </w:r>
    </w:p>
    <w:p w14:paraId="278089C5" w14:textId="175C2D57" w:rsidR="00E961D4" w:rsidRDefault="00E961D4" w:rsidP="00DE3903">
      <w:pPr>
        <w:ind w:firstLine="709"/>
        <w:jc w:val="both"/>
        <w:rPr>
          <w:color w:val="000000"/>
          <w:sz w:val="22"/>
          <w:szCs w:val="22"/>
        </w:rPr>
      </w:pPr>
      <w:r w:rsidRPr="00E961D4">
        <w:rPr>
          <w:sz w:val="28"/>
          <w:szCs w:val="28"/>
        </w:rPr>
        <w:lastRenderedPageBreak/>
        <w:t>Во время обучения решению математической задачи, логические упражнения занимают центральное место. Они помогают усваивать теоретические данные, логически мыслить, включать интуицию и мышление. Представим вам примерную схему решения задач с точки</w:t>
      </w:r>
      <w:r w:rsidRPr="00E961D4">
        <w:rPr>
          <w:sz w:val="28"/>
          <w:szCs w:val="28"/>
        </w:rPr>
        <w:br/>
        <w:t xml:space="preserve">зрения аналитического и синтетического метода решений (рисунок </w:t>
      </w:r>
      <w:r w:rsidR="006824C5">
        <w:rPr>
          <w:sz w:val="28"/>
          <w:szCs w:val="28"/>
        </w:rPr>
        <w:t>2</w:t>
      </w:r>
      <w:r w:rsidRPr="00E961D4">
        <w:rPr>
          <w:sz w:val="28"/>
          <w:szCs w:val="28"/>
        </w:rPr>
        <w:t xml:space="preserve">, </w:t>
      </w:r>
      <w:r w:rsidR="006824C5">
        <w:rPr>
          <w:sz w:val="28"/>
          <w:szCs w:val="28"/>
        </w:rPr>
        <w:t>3</w:t>
      </w:r>
      <w:r w:rsidRPr="00E961D4">
        <w:rPr>
          <w:sz w:val="28"/>
          <w:szCs w:val="28"/>
        </w:rPr>
        <w:t>)</w:t>
      </w:r>
      <w:r w:rsidRPr="00E961D4">
        <w:rPr>
          <w:color w:val="000000"/>
          <w:sz w:val="22"/>
          <w:szCs w:val="22"/>
        </w:rPr>
        <w:t xml:space="preserve"> </w:t>
      </w:r>
      <w:r w:rsidR="00B30A2A" w:rsidRPr="00414A03">
        <w:rPr>
          <w:color w:val="000000"/>
          <w:sz w:val="28"/>
          <w:szCs w:val="28"/>
        </w:rPr>
        <w:t>[58].</w:t>
      </w:r>
      <w:r w:rsidR="00B30A2A" w:rsidRPr="00B30A2A">
        <w:rPr>
          <w:color w:val="000000"/>
          <w:sz w:val="22"/>
          <w:szCs w:val="22"/>
        </w:rPr>
        <w:t xml:space="preserve"> </w:t>
      </w:r>
    </w:p>
    <w:p w14:paraId="3D7150F0" w14:textId="77777777" w:rsidR="00414A03" w:rsidRPr="00E961D4" w:rsidRDefault="00414A03" w:rsidP="00F54CC6">
      <w:pPr>
        <w:ind w:left="142" w:firstLine="709"/>
        <w:jc w:val="both"/>
        <w:rPr>
          <w:b/>
          <w:bCs/>
          <w:sz w:val="28"/>
          <w:szCs w:val="28"/>
        </w:rPr>
      </w:pPr>
    </w:p>
    <w:p w14:paraId="20E30CA0" w14:textId="1C581324" w:rsidR="00E961D4" w:rsidRDefault="00604DC1" w:rsidP="00F177C3">
      <w:pPr>
        <w:jc w:val="center"/>
        <w:rPr>
          <w:sz w:val="28"/>
          <w:szCs w:val="28"/>
          <w:lang w:val="kk-KZ"/>
        </w:rPr>
      </w:pPr>
      <w:r>
        <w:rPr>
          <w:noProof/>
        </w:rPr>
        <w:drawing>
          <wp:inline distT="0" distB="0" distL="0" distR="0" wp14:anchorId="79E30924" wp14:editId="27F4CF2E">
            <wp:extent cx="5120640" cy="3117602"/>
            <wp:effectExtent l="0" t="0" r="3810" b="6985"/>
            <wp:docPr id="2911897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89706" name=""/>
                    <pic:cNvPicPr/>
                  </pic:nvPicPr>
                  <pic:blipFill>
                    <a:blip r:embed="rId22"/>
                    <a:stretch>
                      <a:fillRect/>
                    </a:stretch>
                  </pic:blipFill>
                  <pic:spPr>
                    <a:xfrm>
                      <a:off x="0" y="0"/>
                      <a:ext cx="5125169" cy="3120359"/>
                    </a:xfrm>
                    <a:prstGeom prst="rect">
                      <a:avLst/>
                    </a:prstGeom>
                  </pic:spPr>
                </pic:pic>
              </a:graphicData>
            </a:graphic>
          </wp:inline>
        </w:drawing>
      </w:r>
    </w:p>
    <w:p w14:paraId="48E97D29" w14:textId="77777777" w:rsidR="00414A03" w:rsidRDefault="00414A03" w:rsidP="00E961D4">
      <w:pPr>
        <w:jc w:val="both"/>
        <w:rPr>
          <w:i/>
          <w:iCs/>
          <w:color w:val="000000"/>
        </w:rPr>
      </w:pPr>
    </w:p>
    <w:p w14:paraId="4BEE6826" w14:textId="3ABB5C31" w:rsidR="00E961D4" w:rsidRDefault="00E961D4" w:rsidP="00414A03">
      <w:pPr>
        <w:jc w:val="center"/>
        <w:rPr>
          <w:iCs/>
          <w:color w:val="000000"/>
          <w:sz w:val="28"/>
          <w:szCs w:val="28"/>
        </w:rPr>
      </w:pPr>
      <w:r w:rsidRPr="00414A03">
        <w:rPr>
          <w:iCs/>
          <w:color w:val="000000"/>
          <w:sz w:val="28"/>
          <w:szCs w:val="28"/>
        </w:rPr>
        <w:t xml:space="preserve">Рисунок </w:t>
      </w:r>
      <w:r w:rsidR="006824C5" w:rsidRPr="00414A03">
        <w:rPr>
          <w:iCs/>
          <w:color w:val="000000"/>
          <w:sz w:val="28"/>
          <w:szCs w:val="28"/>
        </w:rPr>
        <w:t>2</w:t>
      </w:r>
      <w:r w:rsidRPr="00414A03">
        <w:rPr>
          <w:iCs/>
          <w:color w:val="000000"/>
          <w:sz w:val="28"/>
          <w:szCs w:val="28"/>
        </w:rPr>
        <w:t xml:space="preserve"> </w:t>
      </w:r>
      <w:r w:rsidR="006479CA">
        <w:rPr>
          <w:iCs/>
          <w:color w:val="000000"/>
          <w:sz w:val="28"/>
          <w:szCs w:val="28"/>
        </w:rPr>
        <w:t>-</w:t>
      </w:r>
      <w:r w:rsidRPr="00414A03">
        <w:rPr>
          <w:iCs/>
          <w:color w:val="000000"/>
          <w:sz w:val="28"/>
          <w:szCs w:val="28"/>
        </w:rPr>
        <w:t xml:space="preserve"> Схема решения задач с помощью интуитивных и мыслительных</w:t>
      </w:r>
      <w:r w:rsidRPr="00414A03">
        <w:rPr>
          <w:iCs/>
          <w:color w:val="000000"/>
          <w:sz w:val="28"/>
          <w:szCs w:val="28"/>
        </w:rPr>
        <w:br/>
        <w:t>процессов аналитического метода решений</w:t>
      </w:r>
    </w:p>
    <w:p w14:paraId="3F3ADA5C" w14:textId="77777777" w:rsidR="00414A03" w:rsidRPr="00414A03" w:rsidRDefault="00414A03" w:rsidP="00414A03">
      <w:pPr>
        <w:jc w:val="center"/>
        <w:rPr>
          <w:iCs/>
          <w:color w:val="000000"/>
          <w:sz w:val="28"/>
          <w:szCs w:val="28"/>
        </w:rPr>
      </w:pPr>
    </w:p>
    <w:p w14:paraId="068CA6F2" w14:textId="1BBAFBAD" w:rsidR="00E961D4" w:rsidRDefault="00604DC1" w:rsidP="00F177C3">
      <w:pPr>
        <w:jc w:val="center"/>
        <w:rPr>
          <w:sz w:val="28"/>
          <w:szCs w:val="28"/>
          <w:lang w:val="kk-KZ"/>
        </w:rPr>
      </w:pPr>
      <w:r>
        <w:rPr>
          <w:noProof/>
        </w:rPr>
        <w:drawing>
          <wp:inline distT="0" distB="0" distL="0" distR="0" wp14:anchorId="6F55E965" wp14:editId="68AB97FF">
            <wp:extent cx="5234654" cy="3059984"/>
            <wp:effectExtent l="0" t="0" r="4445" b="7620"/>
            <wp:docPr id="1521827477"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7477" name="Рисунок 1" descr="Изображение выглядит как текст, снимок экрана, диаграмма, Шрифт&#10;&#10;Автоматически созданное описание"/>
                    <pic:cNvPicPr/>
                  </pic:nvPicPr>
                  <pic:blipFill>
                    <a:blip r:embed="rId23"/>
                    <a:stretch>
                      <a:fillRect/>
                    </a:stretch>
                  </pic:blipFill>
                  <pic:spPr>
                    <a:xfrm>
                      <a:off x="0" y="0"/>
                      <a:ext cx="5241375" cy="3063913"/>
                    </a:xfrm>
                    <a:prstGeom prst="rect">
                      <a:avLst/>
                    </a:prstGeom>
                  </pic:spPr>
                </pic:pic>
              </a:graphicData>
            </a:graphic>
          </wp:inline>
        </w:drawing>
      </w:r>
    </w:p>
    <w:p w14:paraId="40736509" w14:textId="77777777" w:rsidR="00414A03" w:rsidRDefault="00414A03" w:rsidP="00E961D4">
      <w:pPr>
        <w:jc w:val="both"/>
        <w:rPr>
          <w:i/>
          <w:iCs/>
          <w:color w:val="000000"/>
        </w:rPr>
      </w:pPr>
    </w:p>
    <w:p w14:paraId="4FD7C6B9" w14:textId="77777777" w:rsidR="00414A03" w:rsidRDefault="00414A03" w:rsidP="00E961D4">
      <w:pPr>
        <w:jc w:val="both"/>
        <w:rPr>
          <w:i/>
          <w:iCs/>
          <w:color w:val="000000"/>
        </w:rPr>
      </w:pPr>
    </w:p>
    <w:p w14:paraId="4E78BA7D" w14:textId="0486513A" w:rsidR="00E961D4" w:rsidRPr="00414A03" w:rsidRDefault="00E961D4" w:rsidP="00414A03">
      <w:pPr>
        <w:jc w:val="center"/>
        <w:rPr>
          <w:iCs/>
          <w:sz w:val="28"/>
          <w:szCs w:val="28"/>
          <w:lang w:val="kk-KZ"/>
        </w:rPr>
      </w:pPr>
      <w:r w:rsidRPr="00414A03">
        <w:rPr>
          <w:iCs/>
          <w:color w:val="000000"/>
          <w:sz w:val="28"/>
          <w:szCs w:val="28"/>
        </w:rPr>
        <w:t xml:space="preserve">Рисунок </w:t>
      </w:r>
      <w:r w:rsidR="006824C5" w:rsidRPr="00414A03">
        <w:rPr>
          <w:iCs/>
          <w:color w:val="000000"/>
          <w:sz w:val="28"/>
          <w:szCs w:val="28"/>
        </w:rPr>
        <w:t>3</w:t>
      </w:r>
      <w:r w:rsidRPr="00414A03">
        <w:rPr>
          <w:iCs/>
          <w:color w:val="000000"/>
          <w:sz w:val="28"/>
          <w:szCs w:val="28"/>
        </w:rPr>
        <w:t xml:space="preserve"> </w:t>
      </w:r>
      <w:r w:rsidR="006479CA">
        <w:rPr>
          <w:iCs/>
          <w:color w:val="000000"/>
          <w:sz w:val="28"/>
          <w:szCs w:val="28"/>
        </w:rPr>
        <w:t>-</w:t>
      </w:r>
      <w:r w:rsidRPr="00414A03">
        <w:rPr>
          <w:iCs/>
          <w:color w:val="000000"/>
          <w:sz w:val="28"/>
          <w:szCs w:val="28"/>
        </w:rPr>
        <w:t xml:space="preserve"> Схема решения задач с помощью интуитивных и мыслительных</w:t>
      </w:r>
      <w:r w:rsidRPr="00414A03">
        <w:rPr>
          <w:iCs/>
          <w:color w:val="000000"/>
          <w:sz w:val="28"/>
          <w:szCs w:val="28"/>
        </w:rPr>
        <w:br/>
        <w:t>процессов синтетического метода решений</w:t>
      </w:r>
    </w:p>
    <w:p w14:paraId="3A8B2C9F" w14:textId="60703CDD" w:rsidR="00E961D4" w:rsidRPr="00E961D4" w:rsidRDefault="00E961D4" w:rsidP="00D34364">
      <w:pPr>
        <w:pStyle w:val="a4"/>
        <w:jc w:val="both"/>
        <w:rPr>
          <w:szCs w:val="28"/>
        </w:rPr>
      </w:pPr>
      <w:r w:rsidRPr="00E961D4">
        <w:rPr>
          <w:b w:val="0"/>
          <w:bCs/>
          <w:szCs w:val="28"/>
        </w:rPr>
        <w:lastRenderedPageBreak/>
        <w:t>Таким образом, систематическое применение различных нестандартных задач,</w:t>
      </w:r>
      <w:r>
        <w:rPr>
          <w:b w:val="0"/>
          <w:bCs/>
          <w:szCs w:val="28"/>
        </w:rPr>
        <w:t xml:space="preserve"> </w:t>
      </w:r>
      <w:r w:rsidRPr="00E961D4">
        <w:rPr>
          <w:b w:val="0"/>
          <w:bCs/>
          <w:szCs w:val="28"/>
        </w:rPr>
        <w:t>различающихся по уровню сложности, способствует формированию интуитивного и</w:t>
      </w:r>
      <w:r>
        <w:rPr>
          <w:b w:val="0"/>
          <w:bCs/>
          <w:szCs w:val="28"/>
        </w:rPr>
        <w:t xml:space="preserve"> </w:t>
      </w:r>
      <w:r w:rsidRPr="00E961D4">
        <w:rPr>
          <w:b w:val="0"/>
          <w:bCs/>
          <w:szCs w:val="28"/>
        </w:rPr>
        <w:t>логического познания у школьников. Такие задач решаются путем проб и ошибок и</w:t>
      </w:r>
      <w:r>
        <w:rPr>
          <w:b w:val="0"/>
          <w:bCs/>
          <w:szCs w:val="28"/>
        </w:rPr>
        <w:t xml:space="preserve"> </w:t>
      </w:r>
      <w:r w:rsidRPr="00E961D4">
        <w:rPr>
          <w:b w:val="0"/>
          <w:bCs/>
          <w:szCs w:val="28"/>
        </w:rPr>
        <w:t>развивают у учащихся навыки смекалки и сообразительности. Математическое образование</w:t>
      </w:r>
      <w:r w:rsidR="001C2BFC">
        <w:rPr>
          <w:b w:val="0"/>
          <w:bCs/>
          <w:szCs w:val="28"/>
        </w:rPr>
        <w:t xml:space="preserve"> </w:t>
      </w:r>
      <w:r w:rsidRPr="00E961D4">
        <w:rPr>
          <w:b w:val="0"/>
          <w:bCs/>
          <w:szCs w:val="28"/>
        </w:rPr>
        <w:t>ставит перед собой важнейшую цель обучения учащихся мыслительным</w:t>
      </w:r>
      <w:r>
        <w:rPr>
          <w:b w:val="0"/>
          <w:bCs/>
          <w:szCs w:val="28"/>
        </w:rPr>
        <w:t xml:space="preserve"> </w:t>
      </w:r>
      <w:r w:rsidRPr="00E961D4">
        <w:rPr>
          <w:b w:val="0"/>
          <w:bCs/>
          <w:szCs w:val="28"/>
        </w:rPr>
        <w:t>приемам, навыкам</w:t>
      </w:r>
      <w:r>
        <w:rPr>
          <w:b w:val="0"/>
          <w:bCs/>
          <w:szCs w:val="28"/>
        </w:rPr>
        <w:t xml:space="preserve"> </w:t>
      </w:r>
      <w:r w:rsidRPr="00E961D4">
        <w:rPr>
          <w:b w:val="0"/>
          <w:bCs/>
          <w:szCs w:val="28"/>
        </w:rPr>
        <w:t>воображения и внимания, умению логически рассуждать, навыкам интуитивного познания</w:t>
      </w:r>
      <w:r>
        <w:rPr>
          <w:b w:val="0"/>
          <w:bCs/>
          <w:szCs w:val="28"/>
        </w:rPr>
        <w:t xml:space="preserve"> </w:t>
      </w:r>
      <w:r w:rsidRPr="00E961D4">
        <w:rPr>
          <w:b w:val="0"/>
          <w:bCs/>
          <w:szCs w:val="28"/>
        </w:rPr>
        <w:t>до решения задач, алгоритмического и неалгоритмического решения задач</w:t>
      </w:r>
      <w:r w:rsidR="00B30A2A" w:rsidRPr="00B30A2A">
        <w:rPr>
          <w:b w:val="0"/>
          <w:bCs/>
          <w:szCs w:val="28"/>
        </w:rPr>
        <w:t xml:space="preserve"> [59]</w:t>
      </w:r>
      <w:r>
        <w:rPr>
          <w:b w:val="0"/>
          <w:bCs/>
          <w:szCs w:val="28"/>
        </w:rPr>
        <w:t>.</w:t>
      </w:r>
      <w:r w:rsidRPr="00E961D4">
        <w:rPr>
          <w:b w:val="0"/>
          <w:bCs/>
          <w:szCs w:val="28"/>
        </w:rPr>
        <w:t xml:space="preserve"> </w:t>
      </w:r>
    </w:p>
    <w:p w14:paraId="5DA41818" w14:textId="331ED225" w:rsidR="00E961D4" w:rsidRPr="00E961D4" w:rsidRDefault="00E961D4" w:rsidP="00D34364">
      <w:pPr>
        <w:pStyle w:val="a4"/>
        <w:jc w:val="both"/>
        <w:rPr>
          <w:szCs w:val="28"/>
        </w:rPr>
      </w:pPr>
      <w:r w:rsidRPr="00E961D4">
        <w:rPr>
          <w:b w:val="0"/>
          <w:bCs/>
          <w:szCs w:val="28"/>
        </w:rPr>
        <w:t>Очень важно научиться анализу, умению отличать факт и гипотезу, а самое главное</w:t>
      </w:r>
      <w:r>
        <w:rPr>
          <w:b w:val="0"/>
          <w:bCs/>
          <w:szCs w:val="28"/>
        </w:rPr>
        <w:t xml:space="preserve"> </w:t>
      </w:r>
      <w:r w:rsidRPr="00E961D4">
        <w:rPr>
          <w:b w:val="0"/>
          <w:bCs/>
          <w:szCs w:val="28"/>
        </w:rPr>
        <w:t>логическому выражению собственных мыслей, развитию воображения и интуиции. Добиться</w:t>
      </w:r>
      <w:r>
        <w:rPr>
          <w:b w:val="0"/>
          <w:bCs/>
          <w:szCs w:val="28"/>
        </w:rPr>
        <w:t xml:space="preserve"> </w:t>
      </w:r>
      <w:r w:rsidRPr="00E961D4">
        <w:rPr>
          <w:b w:val="0"/>
          <w:bCs/>
          <w:szCs w:val="28"/>
        </w:rPr>
        <w:t>успехов в изучении математики можно лишь собственным трудом педагога и ученика. Важна</w:t>
      </w:r>
      <w:r>
        <w:rPr>
          <w:b w:val="0"/>
          <w:bCs/>
          <w:szCs w:val="28"/>
        </w:rPr>
        <w:t xml:space="preserve"> </w:t>
      </w:r>
      <w:r w:rsidRPr="00E961D4">
        <w:rPr>
          <w:b w:val="0"/>
          <w:bCs/>
          <w:szCs w:val="28"/>
        </w:rPr>
        <w:t>именно умственная деятельность. Организация мыслительной работы учащихся на уроках и</w:t>
      </w:r>
      <w:r w:rsidRPr="00E961D4">
        <w:rPr>
          <w:b w:val="0"/>
          <w:bCs/>
          <w:szCs w:val="28"/>
        </w:rPr>
        <w:br/>
        <w:t>внеурочных занятиях воспитывает в них навыки интуиции, логики,</w:t>
      </w:r>
      <w:r>
        <w:rPr>
          <w:b w:val="0"/>
          <w:bCs/>
          <w:szCs w:val="28"/>
        </w:rPr>
        <w:t xml:space="preserve"> </w:t>
      </w:r>
      <w:r w:rsidRPr="00E961D4">
        <w:rPr>
          <w:b w:val="0"/>
          <w:bCs/>
          <w:szCs w:val="28"/>
        </w:rPr>
        <w:t>мышления, внимания,</w:t>
      </w:r>
      <w:r>
        <w:rPr>
          <w:b w:val="0"/>
          <w:bCs/>
          <w:szCs w:val="28"/>
        </w:rPr>
        <w:t xml:space="preserve"> </w:t>
      </w:r>
      <w:r w:rsidRPr="00E961D4">
        <w:rPr>
          <w:b w:val="0"/>
          <w:bCs/>
          <w:szCs w:val="28"/>
        </w:rPr>
        <w:t>творческого отношения к поставленным задачам, возможности четко мыслить и уметь</w:t>
      </w:r>
      <w:r>
        <w:rPr>
          <w:b w:val="0"/>
          <w:bCs/>
          <w:szCs w:val="28"/>
        </w:rPr>
        <w:t xml:space="preserve"> </w:t>
      </w:r>
      <w:r w:rsidRPr="00E961D4">
        <w:rPr>
          <w:b w:val="0"/>
          <w:bCs/>
          <w:szCs w:val="28"/>
        </w:rPr>
        <w:t>исправлять собственные ошибки. Если ученик не имеет навыков вычисления, ему будет</w:t>
      </w:r>
      <w:r>
        <w:rPr>
          <w:b w:val="0"/>
          <w:bCs/>
          <w:szCs w:val="28"/>
        </w:rPr>
        <w:t xml:space="preserve"> </w:t>
      </w:r>
      <w:r w:rsidRPr="00E961D4">
        <w:rPr>
          <w:b w:val="0"/>
          <w:bCs/>
          <w:szCs w:val="28"/>
        </w:rPr>
        <w:t>трудно заниматься математикой. Поэтому в первую очередь мы прорабатываем данный</w:t>
      </w:r>
      <w:r w:rsidRPr="00E961D4">
        <w:rPr>
          <w:b w:val="0"/>
          <w:bCs/>
          <w:szCs w:val="28"/>
        </w:rPr>
        <w:br/>
        <w:t>фактор и затем приступаем к формированию остальных навыков. Пути развития интуиции и</w:t>
      </w:r>
      <w:r>
        <w:rPr>
          <w:b w:val="0"/>
          <w:bCs/>
          <w:szCs w:val="28"/>
        </w:rPr>
        <w:t xml:space="preserve"> </w:t>
      </w:r>
      <w:r w:rsidRPr="00E961D4">
        <w:rPr>
          <w:b w:val="0"/>
          <w:bCs/>
          <w:szCs w:val="28"/>
        </w:rPr>
        <w:t>логики на уроках математики направлены на решение задач различной сложности. Они</w:t>
      </w:r>
      <w:r>
        <w:rPr>
          <w:b w:val="0"/>
          <w:bCs/>
          <w:szCs w:val="28"/>
        </w:rPr>
        <w:t xml:space="preserve"> </w:t>
      </w:r>
      <w:r w:rsidRPr="00E961D4">
        <w:rPr>
          <w:b w:val="0"/>
          <w:bCs/>
          <w:szCs w:val="28"/>
        </w:rPr>
        <w:t>позволят ученикам раскрыть свой потенциал и понять, чем они действительно хотят</w:t>
      </w:r>
      <w:r>
        <w:rPr>
          <w:b w:val="0"/>
          <w:bCs/>
          <w:szCs w:val="28"/>
        </w:rPr>
        <w:t xml:space="preserve"> </w:t>
      </w:r>
      <w:r w:rsidRPr="00E961D4">
        <w:rPr>
          <w:b w:val="0"/>
          <w:bCs/>
          <w:szCs w:val="28"/>
        </w:rPr>
        <w:t>заниматься. В первую очередь, необходимо правильно усвоить теоретический материал,</w:t>
      </w:r>
      <w:r w:rsidRPr="00E961D4">
        <w:rPr>
          <w:b w:val="0"/>
          <w:bCs/>
          <w:szCs w:val="28"/>
        </w:rPr>
        <w:br/>
        <w:t>уметь вычленять необходимые аспекты из основного текста, знать правила и техники</w:t>
      </w:r>
      <w:r>
        <w:rPr>
          <w:b w:val="0"/>
          <w:bCs/>
          <w:szCs w:val="28"/>
        </w:rPr>
        <w:t xml:space="preserve"> </w:t>
      </w:r>
      <w:r w:rsidRPr="00E961D4">
        <w:rPr>
          <w:b w:val="0"/>
          <w:bCs/>
          <w:szCs w:val="28"/>
        </w:rPr>
        <w:t>вычислений, уметь работать с цифрами, контролировать и исправлять собственные ошибки.</w:t>
      </w:r>
      <w:r>
        <w:rPr>
          <w:b w:val="0"/>
          <w:bCs/>
          <w:szCs w:val="28"/>
        </w:rPr>
        <w:t xml:space="preserve"> </w:t>
      </w:r>
      <w:r w:rsidRPr="00E961D4">
        <w:rPr>
          <w:b w:val="0"/>
          <w:bCs/>
          <w:szCs w:val="28"/>
        </w:rPr>
        <w:t>Все это позволит со временем развить навыки интуитивного и логического мышления</w:t>
      </w:r>
      <w:r>
        <w:rPr>
          <w:b w:val="0"/>
          <w:bCs/>
          <w:szCs w:val="28"/>
        </w:rPr>
        <w:t xml:space="preserve"> </w:t>
      </w:r>
      <w:r w:rsidRPr="00E961D4">
        <w:rPr>
          <w:b w:val="0"/>
          <w:bCs/>
          <w:szCs w:val="28"/>
        </w:rPr>
        <w:t>учеников</w:t>
      </w:r>
      <w:r w:rsidR="00B30A2A" w:rsidRPr="00B30A2A">
        <w:rPr>
          <w:b w:val="0"/>
          <w:bCs/>
          <w:szCs w:val="28"/>
        </w:rPr>
        <w:t xml:space="preserve"> [60].</w:t>
      </w:r>
      <w:r>
        <w:rPr>
          <w:b w:val="0"/>
          <w:bCs/>
          <w:szCs w:val="28"/>
        </w:rPr>
        <w:t xml:space="preserve"> </w:t>
      </w:r>
    </w:p>
    <w:p w14:paraId="556F3B23" w14:textId="32D6DFCC" w:rsidR="00D34364" w:rsidRPr="007140B4" w:rsidRDefault="00DD082F" w:rsidP="00D34364">
      <w:pPr>
        <w:pStyle w:val="a4"/>
        <w:jc w:val="both"/>
        <w:rPr>
          <w:b w:val="0"/>
          <w:bCs/>
          <w:szCs w:val="28"/>
        </w:rPr>
      </w:pPr>
      <w:r w:rsidRPr="007140B4">
        <w:rPr>
          <w:b w:val="0"/>
          <w:bCs/>
          <w:szCs w:val="28"/>
          <w:lang w:val="kk-KZ"/>
        </w:rPr>
        <w:t xml:space="preserve">Изучив литературу по проблеме развития логики, мы приши к выводу, что логика </w:t>
      </w:r>
      <w:r w:rsidR="00EC252C" w:rsidRPr="00414A03">
        <w:rPr>
          <w:iCs/>
          <w:color w:val="000000"/>
          <w:szCs w:val="28"/>
        </w:rPr>
        <w:t>–</w:t>
      </w:r>
      <w:r w:rsidRPr="007140B4">
        <w:rPr>
          <w:b w:val="0"/>
          <w:bCs/>
          <w:szCs w:val="28"/>
          <w:lang w:val="kk-KZ"/>
        </w:rPr>
        <w:t xml:space="preserve"> </w:t>
      </w:r>
      <w:r w:rsidR="00D34364" w:rsidRPr="007140B4">
        <w:rPr>
          <w:b w:val="0"/>
          <w:bCs/>
          <w:szCs w:val="28"/>
        </w:rPr>
        <w:t>формальная система правил и принципов рассуждения, используемая для корректного и последовательного вывода и анализа информации. Логика помогает учащимся структурировать мысли, рассуждать точно и следовать правилам рационального мышления при решении математических задач.</w:t>
      </w:r>
    </w:p>
    <w:p w14:paraId="01E6CC1E" w14:textId="5A5E9C6C" w:rsidR="00F22EEE" w:rsidRPr="007140B4" w:rsidRDefault="00D34364" w:rsidP="00F54CC6">
      <w:pPr>
        <w:ind w:left="142" w:firstLine="709"/>
        <w:jc w:val="both"/>
        <w:rPr>
          <w:sz w:val="28"/>
          <w:szCs w:val="28"/>
        </w:rPr>
      </w:pPr>
      <w:r w:rsidRPr="007140B4">
        <w:rPr>
          <w:sz w:val="28"/>
          <w:szCs w:val="28"/>
        </w:rPr>
        <w:t>Также, в</w:t>
      </w:r>
      <w:r w:rsidR="00F22EEE" w:rsidRPr="007140B4">
        <w:rPr>
          <w:sz w:val="28"/>
          <w:szCs w:val="28"/>
        </w:rPr>
        <w:t xml:space="preserve"> ряде научных изданий были опубликованы материалы по проблеме интуиции. Ведущие </w:t>
      </w:r>
      <w:r w:rsidR="00CF1F40" w:rsidRPr="007140B4">
        <w:rPr>
          <w:sz w:val="28"/>
          <w:szCs w:val="28"/>
        </w:rPr>
        <w:t>зарубежные</w:t>
      </w:r>
      <w:r w:rsidR="00F22EEE" w:rsidRPr="007140B4">
        <w:rPr>
          <w:sz w:val="28"/>
          <w:szCs w:val="28"/>
        </w:rPr>
        <w:t xml:space="preserve"> и казахстанские педагоги и психологи внесли значительный вклад в развитие идей и подходов к развитию математической интуиции учащихся. </w:t>
      </w:r>
    </w:p>
    <w:p w14:paraId="4ADCB014" w14:textId="77777777" w:rsidR="00C125D7" w:rsidRPr="004C2550" w:rsidRDefault="00C125D7" w:rsidP="00F54CC6">
      <w:pPr>
        <w:spacing w:after="160"/>
        <w:rPr>
          <w:i/>
          <w:iCs/>
          <w:sz w:val="28"/>
          <w:szCs w:val="28"/>
        </w:rPr>
      </w:pPr>
      <w:bookmarkStart w:id="10" w:name="_Hlk160199889"/>
    </w:p>
    <w:p w14:paraId="79591E0B" w14:textId="77777777" w:rsidR="00C125D7" w:rsidRPr="004C2550" w:rsidRDefault="00C125D7" w:rsidP="00F54CC6">
      <w:pPr>
        <w:spacing w:after="160"/>
        <w:rPr>
          <w:i/>
          <w:iCs/>
          <w:sz w:val="28"/>
          <w:szCs w:val="28"/>
        </w:rPr>
      </w:pPr>
    </w:p>
    <w:p w14:paraId="0CED7786" w14:textId="77777777" w:rsidR="00C125D7" w:rsidRDefault="00C125D7">
      <w:pPr>
        <w:spacing w:after="160" w:line="259" w:lineRule="auto"/>
        <w:rPr>
          <w:i/>
          <w:iCs/>
          <w:sz w:val="28"/>
          <w:szCs w:val="28"/>
        </w:rPr>
      </w:pPr>
      <w:r>
        <w:rPr>
          <w:i/>
          <w:iCs/>
          <w:sz w:val="28"/>
          <w:szCs w:val="28"/>
        </w:rPr>
        <w:br w:type="page"/>
      </w:r>
    </w:p>
    <w:p w14:paraId="50448C10" w14:textId="47A53B24" w:rsidR="00F22EEE" w:rsidRDefault="00F22EEE" w:rsidP="00B53EE2">
      <w:pPr>
        <w:jc w:val="both"/>
        <w:rPr>
          <w:iCs/>
          <w:sz w:val="28"/>
          <w:szCs w:val="28"/>
        </w:rPr>
      </w:pPr>
      <w:r w:rsidRPr="00414A03">
        <w:rPr>
          <w:iCs/>
          <w:sz w:val="28"/>
          <w:szCs w:val="28"/>
        </w:rPr>
        <w:lastRenderedPageBreak/>
        <w:t xml:space="preserve">Таблица </w:t>
      </w:r>
      <w:r w:rsidR="005D7780" w:rsidRPr="00414A03">
        <w:rPr>
          <w:iCs/>
          <w:sz w:val="28"/>
          <w:szCs w:val="28"/>
        </w:rPr>
        <w:t>2</w:t>
      </w:r>
      <w:r w:rsidR="008B7C5C" w:rsidRPr="00414A03">
        <w:rPr>
          <w:iCs/>
          <w:sz w:val="28"/>
          <w:szCs w:val="28"/>
          <w:lang w:val="kk-KZ"/>
        </w:rPr>
        <w:t xml:space="preserve"> </w:t>
      </w:r>
      <w:r w:rsidR="006479CA">
        <w:rPr>
          <w:iCs/>
          <w:color w:val="000000"/>
          <w:sz w:val="28"/>
          <w:szCs w:val="28"/>
        </w:rPr>
        <w:t>-</w:t>
      </w:r>
      <w:r w:rsidR="008B7C5C" w:rsidRPr="00414A03">
        <w:rPr>
          <w:iCs/>
          <w:sz w:val="28"/>
          <w:szCs w:val="28"/>
          <w:lang w:val="kk-KZ"/>
        </w:rPr>
        <w:t xml:space="preserve"> </w:t>
      </w:r>
      <w:r w:rsidRPr="00414A03">
        <w:rPr>
          <w:iCs/>
          <w:sz w:val="28"/>
          <w:szCs w:val="28"/>
        </w:rPr>
        <w:t xml:space="preserve"> Изучение анализа взглядов </w:t>
      </w:r>
      <w:r w:rsidR="00CF1F40" w:rsidRPr="00414A03">
        <w:rPr>
          <w:iCs/>
          <w:sz w:val="28"/>
          <w:szCs w:val="28"/>
        </w:rPr>
        <w:t xml:space="preserve">зарубежных и </w:t>
      </w:r>
      <w:r w:rsidRPr="00414A03">
        <w:rPr>
          <w:iCs/>
          <w:sz w:val="28"/>
          <w:szCs w:val="28"/>
        </w:rPr>
        <w:t>отечественных авторов по развитию математической интуиции</w:t>
      </w:r>
    </w:p>
    <w:p w14:paraId="5DEDB44C" w14:textId="77777777" w:rsidR="002A33EE" w:rsidRPr="00414A03" w:rsidRDefault="002A33EE" w:rsidP="00B53EE2">
      <w:pPr>
        <w:jc w:val="both"/>
        <w:rPr>
          <w:iCs/>
          <w:sz w:val="28"/>
          <w:szCs w:val="28"/>
        </w:rPr>
      </w:pPr>
    </w:p>
    <w:tbl>
      <w:tblPr>
        <w:tblStyle w:val="ad"/>
        <w:tblW w:w="9606" w:type="dxa"/>
        <w:tblLook w:val="04A0" w:firstRow="1" w:lastRow="0" w:firstColumn="1" w:lastColumn="0" w:noHBand="0" w:noVBand="1"/>
      </w:tblPr>
      <w:tblGrid>
        <w:gridCol w:w="1951"/>
        <w:gridCol w:w="7655"/>
      </w:tblGrid>
      <w:tr w:rsidR="008512FF" w:rsidRPr="002A33EE" w14:paraId="7E3271A4" w14:textId="77777777" w:rsidTr="002A33EE">
        <w:trPr>
          <w:trHeight w:val="610"/>
        </w:trPr>
        <w:tc>
          <w:tcPr>
            <w:tcW w:w="1951" w:type="dxa"/>
          </w:tcPr>
          <w:bookmarkEnd w:id="10"/>
          <w:p w14:paraId="021E226B" w14:textId="77777777" w:rsidR="008512FF" w:rsidRPr="002A33EE" w:rsidRDefault="008512FF" w:rsidP="002A33EE">
            <w:pPr>
              <w:jc w:val="center"/>
              <w:rPr>
                <w:bCs/>
                <w:sz w:val="28"/>
                <w:szCs w:val="28"/>
              </w:rPr>
            </w:pPr>
            <w:r w:rsidRPr="002A33EE">
              <w:rPr>
                <w:bCs/>
                <w:sz w:val="28"/>
                <w:szCs w:val="28"/>
              </w:rPr>
              <w:t>Авторы</w:t>
            </w:r>
          </w:p>
        </w:tc>
        <w:tc>
          <w:tcPr>
            <w:tcW w:w="7655" w:type="dxa"/>
          </w:tcPr>
          <w:p w14:paraId="591B0F9A" w14:textId="01BEB81E" w:rsidR="008512FF" w:rsidRPr="002A33EE" w:rsidRDefault="009F4EB4" w:rsidP="002A33EE">
            <w:pPr>
              <w:jc w:val="center"/>
              <w:rPr>
                <w:bCs/>
                <w:sz w:val="28"/>
                <w:szCs w:val="28"/>
              </w:rPr>
            </w:pPr>
            <w:r w:rsidRPr="002A33EE">
              <w:rPr>
                <w:bCs/>
                <w:sz w:val="28"/>
                <w:szCs w:val="28"/>
              </w:rPr>
              <w:t>Взгляды зарубежных и отечественных авторов по развитию математической интуиции</w:t>
            </w:r>
          </w:p>
        </w:tc>
      </w:tr>
      <w:tr w:rsidR="00414A03" w:rsidRPr="002A33EE" w14:paraId="32522188" w14:textId="77777777" w:rsidTr="002A33EE">
        <w:trPr>
          <w:trHeight w:val="70"/>
        </w:trPr>
        <w:tc>
          <w:tcPr>
            <w:tcW w:w="1951" w:type="dxa"/>
          </w:tcPr>
          <w:p w14:paraId="6A59B7B5" w14:textId="13DD2C09" w:rsidR="00414A03" w:rsidRPr="002A33EE" w:rsidRDefault="00414A03" w:rsidP="002A33EE">
            <w:pPr>
              <w:jc w:val="center"/>
              <w:rPr>
                <w:bCs/>
                <w:sz w:val="28"/>
                <w:szCs w:val="28"/>
              </w:rPr>
            </w:pPr>
            <w:r w:rsidRPr="002A33EE">
              <w:rPr>
                <w:bCs/>
                <w:sz w:val="28"/>
                <w:szCs w:val="28"/>
              </w:rPr>
              <w:t>1</w:t>
            </w:r>
          </w:p>
        </w:tc>
        <w:tc>
          <w:tcPr>
            <w:tcW w:w="7655" w:type="dxa"/>
          </w:tcPr>
          <w:p w14:paraId="0EE996FD" w14:textId="26EF0FA4" w:rsidR="00414A03" w:rsidRPr="002A33EE" w:rsidRDefault="00414A03" w:rsidP="002A33EE">
            <w:pPr>
              <w:jc w:val="center"/>
              <w:rPr>
                <w:bCs/>
                <w:sz w:val="28"/>
                <w:szCs w:val="28"/>
              </w:rPr>
            </w:pPr>
            <w:r w:rsidRPr="002A33EE">
              <w:rPr>
                <w:bCs/>
                <w:sz w:val="28"/>
                <w:szCs w:val="28"/>
              </w:rPr>
              <w:t>2</w:t>
            </w:r>
          </w:p>
        </w:tc>
      </w:tr>
      <w:tr w:rsidR="008512FF" w:rsidRPr="002A33EE" w14:paraId="7EFA6165" w14:textId="77777777" w:rsidTr="002A33EE">
        <w:tc>
          <w:tcPr>
            <w:tcW w:w="1951" w:type="dxa"/>
          </w:tcPr>
          <w:p w14:paraId="703EAA98" w14:textId="192BD6AF" w:rsidR="008512FF" w:rsidRPr="002A33EE" w:rsidRDefault="007A2D0B" w:rsidP="002A33EE">
            <w:pPr>
              <w:spacing w:after="160"/>
              <w:rPr>
                <w:sz w:val="28"/>
                <w:szCs w:val="28"/>
              </w:rPr>
            </w:pPr>
            <w:r w:rsidRPr="002A33EE">
              <w:rPr>
                <w:sz w:val="28"/>
                <w:szCs w:val="28"/>
              </w:rPr>
              <w:t>Р.</w:t>
            </w:r>
            <w:r w:rsidR="00414A03" w:rsidRPr="002A33EE">
              <w:rPr>
                <w:sz w:val="28"/>
                <w:szCs w:val="28"/>
              </w:rPr>
              <w:t xml:space="preserve"> </w:t>
            </w:r>
            <w:r w:rsidR="008512FF" w:rsidRPr="002A33EE">
              <w:rPr>
                <w:sz w:val="28"/>
                <w:szCs w:val="28"/>
              </w:rPr>
              <w:t xml:space="preserve">Декарт </w:t>
            </w:r>
          </w:p>
        </w:tc>
        <w:tc>
          <w:tcPr>
            <w:tcW w:w="7655" w:type="dxa"/>
          </w:tcPr>
          <w:p w14:paraId="2F23798A" w14:textId="70A2F65E" w:rsidR="008512FF" w:rsidRPr="002A33EE" w:rsidRDefault="008512FF" w:rsidP="002A33EE">
            <w:pPr>
              <w:spacing w:after="160"/>
              <w:jc w:val="both"/>
              <w:rPr>
                <w:sz w:val="28"/>
                <w:szCs w:val="28"/>
                <w:lang w:val="en-US"/>
              </w:rPr>
            </w:pPr>
            <w:r w:rsidRPr="002A33EE">
              <w:rPr>
                <w:sz w:val="28"/>
                <w:szCs w:val="28"/>
              </w:rPr>
              <w:t>Интуиция представляет собой прямое, непосредственное восприятие истины, в отличие от опосредованного, рационального познания. Знание, полученное через интуицию, является простым, ясным и очевидным</w:t>
            </w:r>
            <w:r w:rsidR="00AD034D" w:rsidRPr="002A33EE">
              <w:rPr>
                <w:sz w:val="28"/>
                <w:szCs w:val="28"/>
                <w:lang w:val="en-US"/>
              </w:rPr>
              <w:t xml:space="preserve"> [61].</w:t>
            </w:r>
          </w:p>
        </w:tc>
      </w:tr>
      <w:tr w:rsidR="008512FF" w:rsidRPr="002A33EE" w14:paraId="1F21A979" w14:textId="77777777" w:rsidTr="002A33EE">
        <w:tc>
          <w:tcPr>
            <w:tcW w:w="1951" w:type="dxa"/>
          </w:tcPr>
          <w:p w14:paraId="289342B1" w14:textId="41D7AB46" w:rsidR="008512FF" w:rsidRPr="002A33EE" w:rsidRDefault="007A2D0B" w:rsidP="002A33EE">
            <w:pPr>
              <w:spacing w:after="160"/>
              <w:rPr>
                <w:sz w:val="28"/>
                <w:szCs w:val="28"/>
              </w:rPr>
            </w:pPr>
            <w:r w:rsidRPr="002A33EE">
              <w:rPr>
                <w:sz w:val="28"/>
                <w:szCs w:val="28"/>
              </w:rPr>
              <w:t>Я.А.</w:t>
            </w:r>
            <w:r w:rsidR="00414A03" w:rsidRPr="002A33EE">
              <w:rPr>
                <w:sz w:val="28"/>
                <w:szCs w:val="28"/>
              </w:rPr>
              <w:t xml:space="preserve"> </w:t>
            </w:r>
            <w:r w:rsidR="008512FF" w:rsidRPr="002A33EE">
              <w:rPr>
                <w:sz w:val="28"/>
                <w:szCs w:val="28"/>
              </w:rPr>
              <w:t>Пономарёв</w:t>
            </w:r>
            <w:r w:rsidR="004919A9" w:rsidRPr="002A33EE">
              <w:rPr>
                <w:sz w:val="28"/>
                <w:szCs w:val="28"/>
              </w:rPr>
              <w:t xml:space="preserve"> </w:t>
            </w:r>
          </w:p>
        </w:tc>
        <w:tc>
          <w:tcPr>
            <w:tcW w:w="7655" w:type="dxa"/>
          </w:tcPr>
          <w:p w14:paraId="3472472F" w14:textId="372C6AC9" w:rsidR="008512FF" w:rsidRPr="002A33EE" w:rsidRDefault="008512FF" w:rsidP="002A33EE">
            <w:pPr>
              <w:spacing w:after="160"/>
              <w:jc w:val="both"/>
              <w:rPr>
                <w:sz w:val="28"/>
                <w:szCs w:val="28"/>
              </w:rPr>
            </w:pPr>
            <w:r w:rsidRPr="002A33EE">
              <w:rPr>
                <w:sz w:val="28"/>
                <w:szCs w:val="28"/>
              </w:rPr>
              <w:t>Интуиция имеет место, потому что мы воспринимаем не только осознанный продукт отражения, но и неосознаваемый продукт. Интуиция представляет собой проявление в сознании элементов субъективной реальности, которые ранее не были осознаны</w:t>
            </w:r>
            <w:r w:rsidR="00AD034D" w:rsidRPr="002A33EE">
              <w:rPr>
                <w:sz w:val="28"/>
                <w:szCs w:val="28"/>
              </w:rPr>
              <w:t xml:space="preserve"> [62].</w:t>
            </w:r>
          </w:p>
        </w:tc>
      </w:tr>
      <w:tr w:rsidR="008512FF" w:rsidRPr="002A33EE" w14:paraId="1D7F89BC" w14:textId="77777777" w:rsidTr="002A33EE">
        <w:trPr>
          <w:trHeight w:val="1477"/>
        </w:trPr>
        <w:tc>
          <w:tcPr>
            <w:tcW w:w="1951" w:type="dxa"/>
          </w:tcPr>
          <w:p w14:paraId="696F40CD" w14:textId="09D28303" w:rsidR="008512FF" w:rsidRPr="002A33EE" w:rsidRDefault="007A2D0B" w:rsidP="002A33EE">
            <w:pPr>
              <w:spacing w:after="160"/>
              <w:rPr>
                <w:sz w:val="28"/>
                <w:szCs w:val="28"/>
              </w:rPr>
            </w:pPr>
            <w:r w:rsidRPr="002A33EE">
              <w:rPr>
                <w:sz w:val="28"/>
                <w:szCs w:val="28"/>
              </w:rPr>
              <w:t>П.С.</w:t>
            </w:r>
            <w:r w:rsidR="00414A03" w:rsidRPr="002A33EE">
              <w:rPr>
                <w:sz w:val="28"/>
                <w:szCs w:val="28"/>
              </w:rPr>
              <w:t xml:space="preserve"> </w:t>
            </w:r>
            <w:r w:rsidR="008512FF" w:rsidRPr="002A33EE">
              <w:rPr>
                <w:sz w:val="28"/>
                <w:szCs w:val="28"/>
              </w:rPr>
              <w:t>Александров</w:t>
            </w:r>
            <w:r w:rsidR="004919A9" w:rsidRPr="002A33EE">
              <w:rPr>
                <w:sz w:val="28"/>
                <w:szCs w:val="28"/>
              </w:rPr>
              <w:t xml:space="preserve"> </w:t>
            </w:r>
          </w:p>
        </w:tc>
        <w:tc>
          <w:tcPr>
            <w:tcW w:w="7655" w:type="dxa"/>
          </w:tcPr>
          <w:p w14:paraId="6C15DB00" w14:textId="17942EE4" w:rsidR="008512FF" w:rsidRPr="002A33EE" w:rsidRDefault="008512FF" w:rsidP="002A33EE">
            <w:pPr>
              <w:spacing w:after="160"/>
              <w:jc w:val="both"/>
              <w:rPr>
                <w:sz w:val="28"/>
                <w:szCs w:val="28"/>
              </w:rPr>
            </w:pPr>
            <w:r w:rsidRPr="002A33EE">
              <w:rPr>
                <w:sz w:val="28"/>
                <w:szCs w:val="28"/>
              </w:rPr>
              <w:t>Математическая интуиция – это не что иное, как способность увидеть уже известные вещи в новом, необычном свете и обнаружить в них некое новое содержание, которое является скрытым для обычного, традиционного видения</w:t>
            </w:r>
            <w:r w:rsidR="00AD034D" w:rsidRPr="002A33EE">
              <w:rPr>
                <w:sz w:val="28"/>
                <w:szCs w:val="28"/>
              </w:rPr>
              <w:t xml:space="preserve"> [63].</w:t>
            </w:r>
          </w:p>
        </w:tc>
      </w:tr>
      <w:tr w:rsidR="008512FF" w:rsidRPr="002A33EE" w14:paraId="75319C98" w14:textId="77777777" w:rsidTr="002A33EE">
        <w:trPr>
          <w:trHeight w:val="1559"/>
        </w:trPr>
        <w:tc>
          <w:tcPr>
            <w:tcW w:w="1951" w:type="dxa"/>
          </w:tcPr>
          <w:p w14:paraId="40D3B927" w14:textId="6BF8B0C0" w:rsidR="008512FF" w:rsidRPr="002A33EE" w:rsidRDefault="007A2D0B" w:rsidP="002A33EE">
            <w:pPr>
              <w:spacing w:after="160"/>
              <w:rPr>
                <w:sz w:val="28"/>
                <w:szCs w:val="28"/>
              </w:rPr>
            </w:pPr>
            <w:r w:rsidRPr="002A33EE">
              <w:rPr>
                <w:sz w:val="28"/>
                <w:szCs w:val="28"/>
              </w:rPr>
              <w:t>С.О.</w:t>
            </w:r>
            <w:r w:rsidR="00414A03" w:rsidRPr="002A33EE">
              <w:rPr>
                <w:sz w:val="28"/>
                <w:szCs w:val="28"/>
              </w:rPr>
              <w:t xml:space="preserve"> </w:t>
            </w:r>
            <w:r w:rsidR="008512FF" w:rsidRPr="002A33EE">
              <w:rPr>
                <w:sz w:val="28"/>
                <w:szCs w:val="28"/>
              </w:rPr>
              <w:t xml:space="preserve">Грузенберг </w:t>
            </w:r>
          </w:p>
        </w:tc>
        <w:tc>
          <w:tcPr>
            <w:tcW w:w="7655" w:type="dxa"/>
          </w:tcPr>
          <w:p w14:paraId="1572EE6E" w14:textId="6E470EE5" w:rsidR="008512FF" w:rsidRPr="002A33EE" w:rsidRDefault="008512FF" w:rsidP="002A33EE">
            <w:pPr>
              <w:spacing w:after="160"/>
              <w:jc w:val="both"/>
              <w:rPr>
                <w:sz w:val="28"/>
                <w:szCs w:val="28"/>
              </w:rPr>
            </w:pPr>
            <w:r w:rsidRPr="002A33EE">
              <w:rPr>
                <w:sz w:val="28"/>
                <w:szCs w:val="28"/>
              </w:rPr>
              <w:t>Интуицию можно понимать по-разному, но общими чертами для всех этих пониманий являются неосознанное предвосхищение логических выводов, догадка и уверенность в правильности гипотез, которые еще не были проверены опытным путем</w:t>
            </w:r>
            <w:r w:rsidR="00AD034D" w:rsidRPr="002A33EE">
              <w:rPr>
                <w:sz w:val="28"/>
                <w:szCs w:val="28"/>
              </w:rPr>
              <w:t xml:space="preserve"> [64]</w:t>
            </w:r>
            <w:r w:rsidRPr="002A33EE">
              <w:rPr>
                <w:sz w:val="28"/>
                <w:szCs w:val="28"/>
              </w:rPr>
              <w:t>.</w:t>
            </w:r>
          </w:p>
        </w:tc>
      </w:tr>
      <w:tr w:rsidR="008512FF" w:rsidRPr="002A33EE" w14:paraId="1F492999" w14:textId="77777777" w:rsidTr="002A33EE">
        <w:tc>
          <w:tcPr>
            <w:tcW w:w="1951" w:type="dxa"/>
            <w:tcBorders>
              <w:bottom w:val="single" w:sz="4" w:space="0" w:color="auto"/>
            </w:tcBorders>
          </w:tcPr>
          <w:p w14:paraId="0B515AA0" w14:textId="3EA1AB76" w:rsidR="008512FF" w:rsidRPr="002A33EE" w:rsidRDefault="007A2D0B" w:rsidP="002A33EE">
            <w:pPr>
              <w:spacing w:after="160"/>
              <w:rPr>
                <w:sz w:val="28"/>
                <w:szCs w:val="28"/>
              </w:rPr>
            </w:pPr>
            <w:r w:rsidRPr="002A33EE">
              <w:rPr>
                <w:sz w:val="28"/>
                <w:szCs w:val="28"/>
              </w:rPr>
              <w:t>А.С.</w:t>
            </w:r>
            <w:r w:rsidR="00414A03" w:rsidRPr="002A33EE">
              <w:rPr>
                <w:sz w:val="28"/>
                <w:szCs w:val="28"/>
              </w:rPr>
              <w:t xml:space="preserve"> </w:t>
            </w:r>
            <w:r w:rsidR="008512FF" w:rsidRPr="002A33EE">
              <w:rPr>
                <w:sz w:val="28"/>
                <w:szCs w:val="28"/>
              </w:rPr>
              <w:t>Кармин</w:t>
            </w:r>
            <w:r w:rsidR="004919A9" w:rsidRPr="002A33EE">
              <w:rPr>
                <w:sz w:val="28"/>
                <w:szCs w:val="28"/>
              </w:rPr>
              <w:t xml:space="preserve"> </w:t>
            </w:r>
          </w:p>
          <w:p w14:paraId="4B0E52B6" w14:textId="5B3BB57E" w:rsidR="008512FF" w:rsidRPr="002A33EE" w:rsidRDefault="007A2D0B" w:rsidP="002A33EE">
            <w:pPr>
              <w:spacing w:after="160"/>
              <w:rPr>
                <w:sz w:val="28"/>
                <w:szCs w:val="28"/>
              </w:rPr>
            </w:pPr>
            <w:r w:rsidRPr="002A33EE">
              <w:rPr>
                <w:sz w:val="28"/>
                <w:szCs w:val="28"/>
              </w:rPr>
              <w:t>Е.П.</w:t>
            </w:r>
            <w:r w:rsidR="00414A03" w:rsidRPr="002A33EE">
              <w:rPr>
                <w:sz w:val="28"/>
                <w:szCs w:val="28"/>
              </w:rPr>
              <w:t xml:space="preserve"> </w:t>
            </w:r>
            <w:r w:rsidR="008512FF" w:rsidRPr="002A33EE">
              <w:rPr>
                <w:sz w:val="28"/>
                <w:szCs w:val="28"/>
              </w:rPr>
              <w:t>Хайкин</w:t>
            </w:r>
            <w:r w:rsidR="004919A9" w:rsidRPr="002A33EE">
              <w:rPr>
                <w:sz w:val="28"/>
                <w:szCs w:val="28"/>
              </w:rPr>
              <w:t xml:space="preserve"> </w:t>
            </w:r>
          </w:p>
        </w:tc>
        <w:tc>
          <w:tcPr>
            <w:tcW w:w="7655" w:type="dxa"/>
            <w:tcBorders>
              <w:bottom w:val="single" w:sz="4" w:space="0" w:color="auto"/>
            </w:tcBorders>
          </w:tcPr>
          <w:p w14:paraId="7F87FEDC" w14:textId="18A18323" w:rsidR="008512FF" w:rsidRPr="002A33EE" w:rsidRDefault="008512FF" w:rsidP="002A33EE">
            <w:pPr>
              <w:spacing w:after="160"/>
              <w:jc w:val="both"/>
              <w:rPr>
                <w:sz w:val="28"/>
                <w:szCs w:val="28"/>
              </w:rPr>
            </w:pPr>
            <w:r w:rsidRPr="002A33EE">
              <w:rPr>
                <w:sz w:val="28"/>
                <w:szCs w:val="28"/>
              </w:rPr>
              <w:t>Интуиция как особый вид познавательного процесса, который заключается в том, что чувственные образы и абстрактные понятия взаимодействуют между собой и приводят к созданию совершенно новых образов и понятий. Эти новые понятия и образы не могут быть получены путем простого объединения предшествующих восприятий или только логического оперирования уже существующими понятиями</w:t>
            </w:r>
            <w:r w:rsidR="00AD034D" w:rsidRPr="002A33EE">
              <w:rPr>
                <w:sz w:val="28"/>
                <w:szCs w:val="28"/>
              </w:rPr>
              <w:t xml:space="preserve"> [65].</w:t>
            </w:r>
          </w:p>
        </w:tc>
      </w:tr>
      <w:tr w:rsidR="008512FF" w:rsidRPr="002A33EE" w14:paraId="461D048F" w14:textId="77777777" w:rsidTr="002A33EE">
        <w:tc>
          <w:tcPr>
            <w:tcW w:w="1951" w:type="dxa"/>
            <w:tcBorders>
              <w:bottom w:val="nil"/>
            </w:tcBorders>
          </w:tcPr>
          <w:p w14:paraId="54CD86CE" w14:textId="1CAE84A2" w:rsidR="008512FF" w:rsidRPr="002A33EE" w:rsidRDefault="007A2D0B" w:rsidP="002A33EE">
            <w:pPr>
              <w:rPr>
                <w:sz w:val="28"/>
                <w:szCs w:val="28"/>
              </w:rPr>
            </w:pPr>
            <w:r w:rsidRPr="002A33EE">
              <w:rPr>
                <w:sz w:val="28"/>
                <w:szCs w:val="28"/>
              </w:rPr>
              <w:t>А.А.</w:t>
            </w:r>
            <w:r w:rsidR="00414A03" w:rsidRPr="002A33EE">
              <w:rPr>
                <w:sz w:val="28"/>
                <w:szCs w:val="28"/>
              </w:rPr>
              <w:t xml:space="preserve"> </w:t>
            </w:r>
            <w:r w:rsidR="008512FF" w:rsidRPr="002A33EE">
              <w:rPr>
                <w:sz w:val="28"/>
                <w:szCs w:val="28"/>
              </w:rPr>
              <w:t xml:space="preserve">Налчаджян </w:t>
            </w:r>
          </w:p>
        </w:tc>
        <w:tc>
          <w:tcPr>
            <w:tcW w:w="7655" w:type="dxa"/>
            <w:tcBorders>
              <w:bottom w:val="nil"/>
            </w:tcBorders>
          </w:tcPr>
          <w:p w14:paraId="6BB97DD3" w14:textId="3825BB3C" w:rsidR="008512FF" w:rsidRPr="002A33EE" w:rsidRDefault="008512FF" w:rsidP="002A33EE">
            <w:pPr>
              <w:jc w:val="both"/>
              <w:rPr>
                <w:sz w:val="28"/>
                <w:szCs w:val="28"/>
              </w:rPr>
            </w:pPr>
            <w:r w:rsidRPr="002A33EE">
              <w:rPr>
                <w:sz w:val="28"/>
                <w:szCs w:val="28"/>
              </w:rPr>
              <w:t>Подчеркивает важную роль интуиции в контексте взаимосвязи с эмоциями и интеллектом. Его концепция представляет интуицию как комплексный процесс, в котором эмоции и интеллект тесно взаимодействуют. Взгляд на интуицию как на "эмоциональную интеллектуальность" или "интеллектуальную эмоциональность" подчеркивает, что она выходит за рамки простой интеллектуальной деятельности и включает в себя эмоциональный аспект</w:t>
            </w:r>
            <w:r w:rsidR="00AD034D" w:rsidRPr="002A33EE">
              <w:rPr>
                <w:sz w:val="28"/>
                <w:szCs w:val="28"/>
              </w:rPr>
              <w:t xml:space="preserve"> [6</w:t>
            </w:r>
            <w:r w:rsidR="00E25641" w:rsidRPr="002A33EE">
              <w:rPr>
                <w:sz w:val="28"/>
                <w:szCs w:val="28"/>
              </w:rPr>
              <w:t>6</w:t>
            </w:r>
            <w:r w:rsidR="00AD034D" w:rsidRPr="002A33EE">
              <w:rPr>
                <w:sz w:val="28"/>
                <w:szCs w:val="28"/>
              </w:rPr>
              <w:t>].</w:t>
            </w:r>
          </w:p>
        </w:tc>
      </w:tr>
    </w:tbl>
    <w:p w14:paraId="241608A2" w14:textId="77777777" w:rsidR="00BF50A2" w:rsidRDefault="00BF50A2" w:rsidP="002A33EE">
      <w:pPr>
        <w:rPr>
          <w:iCs/>
          <w:sz w:val="28"/>
          <w:szCs w:val="28"/>
          <w:lang w:val="kk-KZ"/>
        </w:rPr>
      </w:pPr>
    </w:p>
    <w:p w14:paraId="172621FB" w14:textId="119F3738" w:rsidR="00C125D7" w:rsidRPr="002A33EE" w:rsidRDefault="00C125D7" w:rsidP="002A33EE">
      <w:pPr>
        <w:rPr>
          <w:iCs/>
          <w:sz w:val="28"/>
          <w:szCs w:val="28"/>
          <w:lang w:val="kk-KZ"/>
        </w:rPr>
      </w:pPr>
      <w:r w:rsidRPr="002A33EE">
        <w:rPr>
          <w:iCs/>
          <w:sz w:val="28"/>
          <w:szCs w:val="28"/>
          <w:lang w:val="kk-KZ"/>
        </w:rPr>
        <w:lastRenderedPageBreak/>
        <w:t xml:space="preserve">Продолжение </w:t>
      </w:r>
      <w:r w:rsidR="002A33EE">
        <w:rPr>
          <w:iCs/>
          <w:sz w:val="28"/>
          <w:szCs w:val="28"/>
          <w:lang w:val="kk-KZ"/>
        </w:rPr>
        <w:t>т</w:t>
      </w:r>
      <w:r w:rsidRPr="002A33EE">
        <w:rPr>
          <w:iCs/>
          <w:sz w:val="28"/>
          <w:szCs w:val="28"/>
          <w:lang w:val="kk-KZ"/>
        </w:rPr>
        <w:t>аблицы 2</w:t>
      </w:r>
    </w:p>
    <w:p w14:paraId="1499DFF7" w14:textId="2CF266B0" w:rsidR="00C125D7" w:rsidRPr="002A33EE" w:rsidRDefault="00C125D7" w:rsidP="002A33EE">
      <w:pPr>
        <w:rPr>
          <w:i/>
          <w:iCs/>
          <w:sz w:val="28"/>
          <w:szCs w:val="28"/>
        </w:rPr>
      </w:pPr>
    </w:p>
    <w:tbl>
      <w:tblPr>
        <w:tblStyle w:val="ad"/>
        <w:tblW w:w="9606" w:type="dxa"/>
        <w:tblLook w:val="04A0" w:firstRow="1" w:lastRow="0" w:firstColumn="1" w:lastColumn="0" w:noHBand="0" w:noVBand="1"/>
      </w:tblPr>
      <w:tblGrid>
        <w:gridCol w:w="2263"/>
        <w:gridCol w:w="7343"/>
      </w:tblGrid>
      <w:tr w:rsidR="002A33EE" w:rsidRPr="002A33EE" w14:paraId="6F813C94" w14:textId="77777777" w:rsidTr="00E323CA">
        <w:tc>
          <w:tcPr>
            <w:tcW w:w="2263" w:type="dxa"/>
          </w:tcPr>
          <w:p w14:paraId="098A8BE5" w14:textId="4BFDE3DD" w:rsidR="002A33EE" w:rsidRPr="002A33EE" w:rsidRDefault="002A33EE" w:rsidP="002A33EE">
            <w:pPr>
              <w:jc w:val="center"/>
              <w:rPr>
                <w:sz w:val="28"/>
                <w:szCs w:val="28"/>
              </w:rPr>
            </w:pPr>
            <w:r>
              <w:rPr>
                <w:sz w:val="28"/>
                <w:szCs w:val="28"/>
              </w:rPr>
              <w:t>1</w:t>
            </w:r>
          </w:p>
        </w:tc>
        <w:tc>
          <w:tcPr>
            <w:tcW w:w="7343" w:type="dxa"/>
          </w:tcPr>
          <w:p w14:paraId="23257835" w14:textId="661B76EA" w:rsidR="002A33EE" w:rsidRPr="002A33EE" w:rsidRDefault="002A33EE" w:rsidP="002A33EE">
            <w:pPr>
              <w:jc w:val="center"/>
              <w:rPr>
                <w:sz w:val="28"/>
                <w:szCs w:val="28"/>
              </w:rPr>
            </w:pPr>
            <w:r>
              <w:rPr>
                <w:sz w:val="28"/>
                <w:szCs w:val="28"/>
              </w:rPr>
              <w:t>2</w:t>
            </w:r>
          </w:p>
        </w:tc>
      </w:tr>
      <w:tr w:rsidR="008512FF" w:rsidRPr="002A33EE" w14:paraId="5CB82175" w14:textId="77777777" w:rsidTr="00E323CA">
        <w:tc>
          <w:tcPr>
            <w:tcW w:w="2263" w:type="dxa"/>
          </w:tcPr>
          <w:p w14:paraId="6244B3FE" w14:textId="0D0F075B" w:rsidR="008512FF" w:rsidRPr="002A33EE" w:rsidRDefault="007A2D0B" w:rsidP="002A33EE">
            <w:pPr>
              <w:rPr>
                <w:sz w:val="28"/>
                <w:szCs w:val="28"/>
              </w:rPr>
            </w:pPr>
            <w:r w:rsidRPr="002A33EE">
              <w:rPr>
                <w:sz w:val="28"/>
                <w:szCs w:val="28"/>
              </w:rPr>
              <w:t>В.Д.</w:t>
            </w:r>
            <w:r w:rsidR="008512FF" w:rsidRPr="002A33EE">
              <w:rPr>
                <w:sz w:val="28"/>
                <w:szCs w:val="28"/>
              </w:rPr>
              <w:t>Бирюкова</w:t>
            </w:r>
            <w:r w:rsidR="004919A9" w:rsidRPr="002A33EE">
              <w:rPr>
                <w:sz w:val="28"/>
                <w:szCs w:val="28"/>
              </w:rPr>
              <w:t xml:space="preserve"> </w:t>
            </w:r>
          </w:p>
        </w:tc>
        <w:tc>
          <w:tcPr>
            <w:tcW w:w="7343" w:type="dxa"/>
          </w:tcPr>
          <w:p w14:paraId="7D8B1BD8" w14:textId="26DDDF2E" w:rsidR="008512FF" w:rsidRPr="002A33EE" w:rsidRDefault="008512FF" w:rsidP="002A33EE">
            <w:pPr>
              <w:jc w:val="both"/>
              <w:rPr>
                <w:sz w:val="28"/>
                <w:szCs w:val="28"/>
              </w:rPr>
            </w:pPr>
            <w:r w:rsidRPr="002A33EE">
              <w:rPr>
                <w:sz w:val="28"/>
                <w:szCs w:val="28"/>
              </w:rPr>
              <w:t>Интуиция не возникает из ниоткуда, она строится на основе предшествующего опыта, знаний и практики. Этот аспект подчеркивает, что интуиция не является случайным проявлением, а связана с нашей подготовкой и накопленными знаниями; описывается как качественный скачок в познавательном процессе</w:t>
            </w:r>
            <w:r w:rsidR="00C125D7" w:rsidRPr="002A33EE">
              <w:rPr>
                <w:sz w:val="28"/>
                <w:szCs w:val="28"/>
                <w:lang w:val="kk-KZ"/>
              </w:rPr>
              <w:t xml:space="preserve"> </w:t>
            </w:r>
            <w:r w:rsidR="00C125D7" w:rsidRPr="002A33EE">
              <w:rPr>
                <w:sz w:val="28"/>
                <w:szCs w:val="28"/>
              </w:rPr>
              <w:t>[</w:t>
            </w:r>
            <w:r w:rsidR="00AD034D" w:rsidRPr="002A33EE">
              <w:rPr>
                <w:sz w:val="28"/>
                <w:szCs w:val="28"/>
              </w:rPr>
              <w:t>6</w:t>
            </w:r>
            <w:r w:rsidR="00E25641" w:rsidRPr="002A33EE">
              <w:rPr>
                <w:sz w:val="28"/>
                <w:szCs w:val="28"/>
              </w:rPr>
              <w:t>7</w:t>
            </w:r>
            <w:r w:rsidR="00C125D7" w:rsidRPr="002A33EE">
              <w:rPr>
                <w:sz w:val="28"/>
                <w:szCs w:val="28"/>
              </w:rPr>
              <w:t>]</w:t>
            </w:r>
            <w:r w:rsidRPr="002A33EE">
              <w:rPr>
                <w:sz w:val="28"/>
                <w:szCs w:val="28"/>
              </w:rPr>
              <w:t>.</w:t>
            </w:r>
          </w:p>
        </w:tc>
      </w:tr>
      <w:tr w:rsidR="008512FF" w:rsidRPr="002A33EE" w14:paraId="7AFD2211" w14:textId="77777777" w:rsidTr="00E323CA">
        <w:tc>
          <w:tcPr>
            <w:tcW w:w="2263" w:type="dxa"/>
          </w:tcPr>
          <w:p w14:paraId="1EE871C7" w14:textId="5EAFBE50" w:rsidR="008512FF" w:rsidRPr="002A33EE" w:rsidRDefault="007A2D0B" w:rsidP="002A33EE">
            <w:pPr>
              <w:rPr>
                <w:sz w:val="28"/>
                <w:szCs w:val="28"/>
              </w:rPr>
            </w:pPr>
            <w:r w:rsidRPr="002A33EE">
              <w:rPr>
                <w:sz w:val="28"/>
                <w:szCs w:val="28"/>
              </w:rPr>
              <w:t>А.Н.</w:t>
            </w:r>
            <w:r w:rsidR="008512FF" w:rsidRPr="002A33EE">
              <w:rPr>
                <w:sz w:val="28"/>
                <w:szCs w:val="28"/>
              </w:rPr>
              <w:t>Лук</w:t>
            </w:r>
            <w:r w:rsidR="004919A9" w:rsidRPr="002A33EE">
              <w:rPr>
                <w:sz w:val="28"/>
                <w:szCs w:val="28"/>
              </w:rPr>
              <w:t xml:space="preserve"> </w:t>
            </w:r>
          </w:p>
        </w:tc>
        <w:tc>
          <w:tcPr>
            <w:tcW w:w="7343" w:type="dxa"/>
          </w:tcPr>
          <w:p w14:paraId="5661A4D3" w14:textId="100EAA48" w:rsidR="008512FF" w:rsidRPr="002A33EE" w:rsidRDefault="008512FF" w:rsidP="002A33EE">
            <w:pPr>
              <w:jc w:val="both"/>
              <w:rPr>
                <w:sz w:val="28"/>
                <w:szCs w:val="28"/>
              </w:rPr>
            </w:pPr>
            <w:r w:rsidRPr="002A33EE">
              <w:rPr>
                <w:sz w:val="28"/>
                <w:szCs w:val="28"/>
              </w:rPr>
              <w:t>Понимает интуицию как подсознательную обработку информации</w:t>
            </w:r>
            <w:r w:rsidR="00AD034D" w:rsidRPr="002A33EE">
              <w:rPr>
                <w:sz w:val="28"/>
                <w:szCs w:val="28"/>
              </w:rPr>
              <w:t xml:space="preserve"> [6</w:t>
            </w:r>
            <w:r w:rsidR="00E25641" w:rsidRPr="002A33EE">
              <w:rPr>
                <w:sz w:val="28"/>
                <w:szCs w:val="28"/>
              </w:rPr>
              <w:t>8</w:t>
            </w:r>
            <w:r w:rsidR="00AD034D" w:rsidRPr="002A33EE">
              <w:rPr>
                <w:sz w:val="28"/>
                <w:szCs w:val="28"/>
              </w:rPr>
              <w:t>]</w:t>
            </w:r>
            <w:r w:rsidRPr="002A33EE">
              <w:rPr>
                <w:sz w:val="28"/>
                <w:szCs w:val="28"/>
              </w:rPr>
              <w:t>.</w:t>
            </w:r>
          </w:p>
        </w:tc>
      </w:tr>
      <w:tr w:rsidR="008512FF" w:rsidRPr="002A33EE" w14:paraId="589AE433" w14:textId="77777777" w:rsidTr="00E323CA">
        <w:tc>
          <w:tcPr>
            <w:tcW w:w="2263" w:type="dxa"/>
          </w:tcPr>
          <w:p w14:paraId="5C10EA33" w14:textId="77777777" w:rsidR="008512FF" w:rsidRPr="002A33EE" w:rsidRDefault="008512FF" w:rsidP="002A33EE">
            <w:pPr>
              <w:rPr>
                <w:sz w:val="28"/>
                <w:szCs w:val="28"/>
              </w:rPr>
            </w:pPr>
            <w:r w:rsidRPr="002A33EE">
              <w:rPr>
                <w:sz w:val="28"/>
                <w:szCs w:val="28"/>
              </w:rPr>
              <w:t>Луи де Бройль</w:t>
            </w:r>
          </w:p>
        </w:tc>
        <w:tc>
          <w:tcPr>
            <w:tcW w:w="7343" w:type="dxa"/>
          </w:tcPr>
          <w:p w14:paraId="0FF58278" w14:textId="33B141FE" w:rsidR="008512FF" w:rsidRPr="002A33EE" w:rsidRDefault="008512FF" w:rsidP="002A33EE">
            <w:pPr>
              <w:jc w:val="both"/>
              <w:rPr>
                <w:sz w:val="28"/>
                <w:szCs w:val="28"/>
              </w:rPr>
            </w:pPr>
            <w:r w:rsidRPr="002A33EE">
              <w:rPr>
                <w:sz w:val="28"/>
                <w:szCs w:val="28"/>
                <w:shd w:val="clear" w:color="auto" w:fill="FFFFFF"/>
              </w:rPr>
              <w:t>Великие научные достижения и прогресс мысли возможны благодаря индукции, которая основана на воображении и интуиции. Научная интуиция проявляется нечувственным и нелогическим способом, и она может возникнуть внезапно и быть очевидной для ученого</w:t>
            </w:r>
            <w:r w:rsidR="00AD034D" w:rsidRPr="002A33EE">
              <w:rPr>
                <w:sz w:val="28"/>
                <w:szCs w:val="28"/>
                <w:shd w:val="clear" w:color="auto" w:fill="FFFFFF"/>
              </w:rPr>
              <w:t xml:space="preserve"> [6</w:t>
            </w:r>
            <w:r w:rsidR="00E25641" w:rsidRPr="002A33EE">
              <w:rPr>
                <w:sz w:val="28"/>
                <w:szCs w:val="28"/>
                <w:shd w:val="clear" w:color="auto" w:fill="FFFFFF"/>
              </w:rPr>
              <w:t>9</w:t>
            </w:r>
            <w:r w:rsidR="00AD034D" w:rsidRPr="002A33EE">
              <w:rPr>
                <w:sz w:val="28"/>
                <w:szCs w:val="28"/>
                <w:shd w:val="clear" w:color="auto" w:fill="FFFFFF"/>
              </w:rPr>
              <w:t>].</w:t>
            </w:r>
          </w:p>
        </w:tc>
      </w:tr>
      <w:tr w:rsidR="008512FF" w:rsidRPr="002A33EE" w14:paraId="4899D1C0" w14:textId="77777777" w:rsidTr="00E323CA">
        <w:tc>
          <w:tcPr>
            <w:tcW w:w="2263" w:type="dxa"/>
          </w:tcPr>
          <w:p w14:paraId="4233F5C0" w14:textId="77777777" w:rsidR="008512FF" w:rsidRPr="002A33EE" w:rsidRDefault="008512FF" w:rsidP="002A33EE">
            <w:pPr>
              <w:rPr>
                <w:sz w:val="28"/>
                <w:szCs w:val="28"/>
              </w:rPr>
            </w:pPr>
            <w:r w:rsidRPr="002A33EE">
              <w:rPr>
                <w:sz w:val="28"/>
                <w:szCs w:val="28"/>
              </w:rPr>
              <w:t xml:space="preserve">Георг Кантор </w:t>
            </w:r>
          </w:p>
        </w:tc>
        <w:tc>
          <w:tcPr>
            <w:tcW w:w="7343" w:type="dxa"/>
          </w:tcPr>
          <w:p w14:paraId="5E67A109" w14:textId="620FC4BB" w:rsidR="008512FF" w:rsidRPr="002A33EE" w:rsidRDefault="008512FF" w:rsidP="002A33EE">
            <w:pPr>
              <w:jc w:val="both"/>
              <w:rPr>
                <w:sz w:val="28"/>
                <w:szCs w:val="28"/>
                <w:shd w:val="clear" w:color="auto" w:fill="FFFFFF"/>
              </w:rPr>
            </w:pPr>
            <w:r w:rsidRPr="002A33EE">
              <w:rPr>
                <w:sz w:val="28"/>
                <w:szCs w:val="28"/>
                <w:shd w:val="clear" w:color="auto" w:fill="FFFFFF"/>
              </w:rPr>
              <w:t xml:space="preserve">Математическая интуиция является ключевым компонентом творческого математического процесса. описывал два вида математической интуиции: первый — это способность ощущать определенные соотношения и свойства, которые могут быть использованы для создания новых математических объектов; второй — это способность понимать математические истины, которые не могут быть доказаны формальными методами </w:t>
            </w:r>
            <w:r w:rsidR="00AD034D" w:rsidRPr="002A33EE">
              <w:rPr>
                <w:sz w:val="28"/>
                <w:szCs w:val="28"/>
                <w:shd w:val="clear" w:color="auto" w:fill="FFFFFF"/>
              </w:rPr>
              <w:t>[</w:t>
            </w:r>
            <w:r w:rsidR="00E25641" w:rsidRPr="002A33EE">
              <w:rPr>
                <w:sz w:val="28"/>
                <w:szCs w:val="28"/>
                <w:shd w:val="clear" w:color="auto" w:fill="FFFFFF"/>
              </w:rPr>
              <w:t>70</w:t>
            </w:r>
            <w:r w:rsidR="00AD034D" w:rsidRPr="002A33EE">
              <w:rPr>
                <w:sz w:val="28"/>
                <w:szCs w:val="28"/>
                <w:shd w:val="clear" w:color="auto" w:fill="FFFFFF"/>
              </w:rPr>
              <w:t>].</w:t>
            </w:r>
          </w:p>
        </w:tc>
      </w:tr>
      <w:tr w:rsidR="008512FF" w:rsidRPr="002A33EE" w14:paraId="12B03731" w14:textId="77777777" w:rsidTr="00E323CA">
        <w:tc>
          <w:tcPr>
            <w:tcW w:w="2263" w:type="dxa"/>
          </w:tcPr>
          <w:p w14:paraId="501099C7" w14:textId="53FE9FD1" w:rsidR="008512FF" w:rsidRPr="002A33EE" w:rsidRDefault="007A2D0B" w:rsidP="002A33EE">
            <w:pPr>
              <w:rPr>
                <w:sz w:val="28"/>
                <w:szCs w:val="28"/>
                <w:lang w:val="en-US"/>
              </w:rPr>
            </w:pPr>
            <w:r w:rsidRPr="002A33EE">
              <w:rPr>
                <w:sz w:val="28"/>
                <w:szCs w:val="28"/>
              </w:rPr>
              <w:t>Э.</w:t>
            </w:r>
            <w:r w:rsidR="008512FF" w:rsidRPr="002A33EE">
              <w:rPr>
                <w:sz w:val="28"/>
                <w:szCs w:val="28"/>
              </w:rPr>
              <w:t>Соса</w:t>
            </w:r>
            <w:r w:rsidR="004919A9" w:rsidRPr="002A33EE">
              <w:rPr>
                <w:sz w:val="28"/>
                <w:szCs w:val="28"/>
              </w:rPr>
              <w:t xml:space="preserve"> </w:t>
            </w:r>
            <w:r w:rsidR="00C125D7" w:rsidRPr="002A33EE">
              <w:rPr>
                <w:sz w:val="28"/>
                <w:szCs w:val="28"/>
                <w:lang w:val="en-US"/>
              </w:rPr>
              <w:t>(Sosa)</w:t>
            </w:r>
          </w:p>
        </w:tc>
        <w:tc>
          <w:tcPr>
            <w:tcW w:w="7343" w:type="dxa"/>
          </w:tcPr>
          <w:p w14:paraId="27E837C5" w14:textId="6D82076E" w:rsidR="008512FF" w:rsidRPr="002A33EE" w:rsidRDefault="008512FF" w:rsidP="002A33EE">
            <w:pPr>
              <w:jc w:val="both"/>
              <w:rPr>
                <w:sz w:val="28"/>
                <w:szCs w:val="28"/>
                <w:shd w:val="clear" w:color="auto" w:fill="FFFFFF"/>
              </w:rPr>
            </w:pPr>
            <w:r w:rsidRPr="002A33EE">
              <w:rPr>
                <w:sz w:val="28"/>
                <w:szCs w:val="28"/>
                <w:shd w:val="clear" w:color="auto" w:fill="FFFFFF"/>
              </w:rPr>
              <w:t>Подчеркивает важность интуиции в философии, но призывает к более осознанному и критическому ее использованию, основанному на научных методах и экспериментах</w:t>
            </w:r>
            <w:r w:rsidR="00AD034D" w:rsidRPr="002A33EE">
              <w:rPr>
                <w:sz w:val="28"/>
                <w:szCs w:val="28"/>
                <w:shd w:val="clear" w:color="auto" w:fill="FFFFFF"/>
              </w:rPr>
              <w:t xml:space="preserve"> [7</w:t>
            </w:r>
            <w:r w:rsidR="00E25641" w:rsidRPr="002A33EE">
              <w:rPr>
                <w:sz w:val="28"/>
                <w:szCs w:val="28"/>
                <w:shd w:val="clear" w:color="auto" w:fill="FFFFFF"/>
              </w:rPr>
              <w:t>1</w:t>
            </w:r>
            <w:r w:rsidR="00AD034D" w:rsidRPr="002A33EE">
              <w:rPr>
                <w:sz w:val="28"/>
                <w:szCs w:val="28"/>
                <w:shd w:val="clear" w:color="auto" w:fill="FFFFFF"/>
              </w:rPr>
              <w:t>].</w:t>
            </w:r>
          </w:p>
        </w:tc>
      </w:tr>
      <w:tr w:rsidR="008512FF" w:rsidRPr="002A33EE" w14:paraId="6C628E2C" w14:textId="77777777" w:rsidTr="00E323CA">
        <w:tc>
          <w:tcPr>
            <w:tcW w:w="2263" w:type="dxa"/>
          </w:tcPr>
          <w:p w14:paraId="0D42163D" w14:textId="77777777" w:rsidR="008512FF" w:rsidRPr="002A33EE" w:rsidRDefault="008512FF" w:rsidP="002A33EE">
            <w:pPr>
              <w:rPr>
                <w:sz w:val="28"/>
                <w:szCs w:val="28"/>
              </w:rPr>
            </w:pPr>
            <w:r w:rsidRPr="002A33EE">
              <w:rPr>
                <w:sz w:val="28"/>
                <w:szCs w:val="28"/>
              </w:rPr>
              <w:t>Пьер-Симон Лаплас</w:t>
            </w:r>
          </w:p>
        </w:tc>
        <w:tc>
          <w:tcPr>
            <w:tcW w:w="7343" w:type="dxa"/>
          </w:tcPr>
          <w:p w14:paraId="4FDD0055" w14:textId="03B97E88" w:rsidR="008512FF" w:rsidRPr="002A33EE" w:rsidRDefault="008512FF" w:rsidP="002A33EE">
            <w:pPr>
              <w:jc w:val="both"/>
              <w:rPr>
                <w:sz w:val="28"/>
                <w:szCs w:val="28"/>
                <w:shd w:val="clear" w:color="auto" w:fill="FFFFFF"/>
              </w:rPr>
            </w:pPr>
            <w:r w:rsidRPr="002A33EE">
              <w:rPr>
                <w:sz w:val="28"/>
                <w:szCs w:val="28"/>
                <w:shd w:val="clear" w:color="auto" w:fill="FFFFFF"/>
              </w:rPr>
              <w:t>Считал, что открытия и новые идеи происходят при связывании изолированных идей, которые на первый взгляд кажутся несвязанными. Этот процесс связывания и ассоциаций может происходить на бессознательном уровне и внезапно приводить к новым интуитивным прозрениям</w:t>
            </w:r>
            <w:r w:rsidR="00AD034D" w:rsidRPr="002A33EE">
              <w:rPr>
                <w:sz w:val="28"/>
                <w:szCs w:val="28"/>
                <w:shd w:val="clear" w:color="auto" w:fill="FFFFFF"/>
              </w:rPr>
              <w:t xml:space="preserve"> [7</w:t>
            </w:r>
            <w:r w:rsidR="00E25641" w:rsidRPr="002A33EE">
              <w:rPr>
                <w:sz w:val="28"/>
                <w:szCs w:val="28"/>
                <w:shd w:val="clear" w:color="auto" w:fill="FFFFFF"/>
              </w:rPr>
              <w:t>2</w:t>
            </w:r>
            <w:r w:rsidR="00AD034D" w:rsidRPr="002A33EE">
              <w:rPr>
                <w:sz w:val="28"/>
                <w:szCs w:val="28"/>
                <w:shd w:val="clear" w:color="auto" w:fill="FFFFFF"/>
              </w:rPr>
              <w:t>]</w:t>
            </w:r>
            <w:r w:rsidRPr="002A33EE">
              <w:rPr>
                <w:sz w:val="28"/>
                <w:szCs w:val="28"/>
                <w:shd w:val="clear" w:color="auto" w:fill="FFFFFF"/>
              </w:rPr>
              <w:t>.</w:t>
            </w:r>
          </w:p>
        </w:tc>
      </w:tr>
      <w:tr w:rsidR="008512FF" w:rsidRPr="002A33EE" w14:paraId="5B863614" w14:textId="77777777" w:rsidTr="00E323CA">
        <w:tc>
          <w:tcPr>
            <w:tcW w:w="2263" w:type="dxa"/>
          </w:tcPr>
          <w:p w14:paraId="1BF53143" w14:textId="76E02B83" w:rsidR="008512FF" w:rsidRPr="002A33EE" w:rsidRDefault="007A2D0B" w:rsidP="002A33EE">
            <w:pPr>
              <w:rPr>
                <w:sz w:val="28"/>
                <w:szCs w:val="28"/>
              </w:rPr>
            </w:pPr>
            <w:r w:rsidRPr="002A33EE">
              <w:rPr>
                <w:sz w:val="28"/>
                <w:szCs w:val="28"/>
                <w:shd w:val="clear" w:color="auto" w:fill="FFFFFF"/>
              </w:rPr>
              <w:t>Л. Н.</w:t>
            </w:r>
            <w:r w:rsidR="008512FF" w:rsidRPr="002A33EE">
              <w:rPr>
                <w:sz w:val="28"/>
                <w:szCs w:val="28"/>
                <w:shd w:val="clear" w:color="auto" w:fill="FFFFFF"/>
              </w:rPr>
              <w:t>Колмогоров</w:t>
            </w:r>
            <w:r w:rsidR="004919A9" w:rsidRPr="002A33EE">
              <w:rPr>
                <w:sz w:val="28"/>
                <w:szCs w:val="28"/>
                <w:shd w:val="clear" w:color="auto" w:fill="FFFFFF"/>
              </w:rPr>
              <w:t xml:space="preserve"> </w:t>
            </w:r>
          </w:p>
        </w:tc>
        <w:tc>
          <w:tcPr>
            <w:tcW w:w="7343" w:type="dxa"/>
          </w:tcPr>
          <w:p w14:paraId="286F93CF" w14:textId="3D651DD6" w:rsidR="008512FF" w:rsidRPr="002A33EE" w:rsidRDefault="001E7479" w:rsidP="002A33EE">
            <w:pPr>
              <w:jc w:val="both"/>
              <w:rPr>
                <w:sz w:val="28"/>
                <w:szCs w:val="28"/>
                <w:shd w:val="clear" w:color="auto" w:fill="FFFFFF"/>
              </w:rPr>
            </w:pPr>
            <w:r w:rsidRPr="002A33EE">
              <w:rPr>
                <w:sz w:val="28"/>
                <w:szCs w:val="28"/>
                <w:shd w:val="clear" w:color="auto" w:fill="FFFFFF"/>
              </w:rPr>
              <w:t>Интуиция является важным инструментом, который следует уметь использовать. Интуитивные озарения, прозрения и догадки, приводящие к научным открытиям, не случайны и не необъяснимы; они являются результатом работы разума, опирающегося на накопленные знания</w:t>
            </w:r>
            <w:r w:rsidR="00AD034D" w:rsidRPr="002A33EE">
              <w:rPr>
                <w:sz w:val="28"/>
                <w:szCs w:val="28"/>
                <w:shd w:val="clear" w:color="auto" w:fill="FFFFFF"/>
              </w:rPr>
              <w:t xml:space="preserve"> [7</w:t>
            </w:r>
            <w:r w:rsidR="00E25641" w:rsidRPr="002A33EE">
              <w:rPr>
                <w:sz w:val="28"/>
                <w:szCs w:val="28"/>
                <w:shd w:val="clear" w:color="auto" w:fill="FFFFFF"/>
              </w:rPr>
              <w:t>3</w:t>
            </w:r>
            <w:r w:rsidR="00AD034D" w:rsidRPr="002A33EE">
              <w:rPr>
                <w:sz w:val="28"/>
                <w:szCs w:val="28"/>
                <w:shd w:val="clear" w:color="auto" w:fill="FFFFFF"/>
              </w:rPr>
              <w:t>]</w:t>
            </w:r>
            <w:r w:rsidRPr="002A33EE">
              <w:rPr>
                <w:sz w:val="28"/>
                <w:szCs w:val="28"/>
                <w:shd w:val="clear" w:color="auto" w:fill="FFFFFF"/>
              </w:rPr>
              <w:t>.</w:t>
            </w:r>
          </w:p>
        </w:tc>
      </w:tr>
      <w:tr w:rsidR="008512FF" w:rsidRPr="002A33EE" w14:paraId="7A43AE9A" w14:textId="77777777" w:rsidTr="00E323CA">
        <w:tc>
          <w:tcPr>
            <w:tcW w:w="2263" w:type="dxa"/>
          </w:tcPr>
          <w:p w14:paraId="46D57ADA" w14:textId="24F3EE16" w:rsidR="008512FF" w:rsidRPr="002A33EE" w:rsidRDefault="007A2D0B" w:rsidP="002A33EE">
            <w:pPr>
              <w:rPr>
                <w:sz w:val="28"/>
                <w:szCs w:val="28"/>
                <w:shd w:val="clear" w:color="auto" w:fill="FFFFFF"/>
              </w:rPr>
            </w:pPr>
            <w:r w:rsidRPr="002A33EE">
              <w:rPr>
                <w:sz w:val="28"/>
                <w:szCs w:val="28"/>
              </w:rPr>
              <w:t>Ж.</w:t>
            </w:r>
            <w:r w:rsidR="008512FF" w:rsidRPr="002A33EE">
              <w:rPr>
                <w:sz w:val="28"/>
                <w:szCs w:val="28"/>
              </w:rPr>
              <w:t>Адамар</w:t>
            </w:r>
            <w:r w:rsidR="004919A9" w:rsidRPr="002A33EE">
              <w:rPr>
                <w:sz w:val="28"/>
                <w:szCs w:val="28"/>
              </w:rPr>
              <w:t xml:space="preserve"> </w:t>
            </w:r>
          </w:p>
        </w:tc>
        <w:tc>
          <w:tcPr>
            <w:tcW w:w="7343" w:type="dxa"/>
          </w:tcPr>
          <w:p w14:paraId="06D6D205" w14:textId="24DDF5E3" w:rsidR="008512FF" w:rsidRPr="002A33EE" w:rsidRDefault="008512FF" w:rsidP="002A33EE">
            <w:pPr>
              <w:jc w:val="both"/>
              <w:rPr>
                <w:sz w:val="28"/>
                <w:szCs w:val="28"/>
                <w:shd w:val="clear" w:color="auto" w:fill="FFFFFF"/>
              </w:rPr>
            </w:pPr>
            <w:r w:rsidRPr="002A33EE">
              <w:rPr>
                <w:sz w:val="28"/>
                <w:szCs w:val="28"/>
              </w:rPr>
              <w:t>Интуиция является движущей силой творческого процесса. Она позволяет сформулировать свернутые рассуждения, которые затем необходимо развернуть и обосновать с помощью логики</w:t>
            </w:r>
            <w:r w:rsidR="00AD034D" w:rsidRPr="002A33EE">
              <w:rPr>
                <w:sz w:val="28"/>
                <w:szCs w:val="28"/>
              </w:rPr>
              <w:t xml:space="preserve"> [7</w:t>
            </w:r>
            <w:r w:rsidR="00E25641" w:rsidRPr="002A33EE">
              <w:rPr>
                <w:sz w:val="28"/>
                <w:szCs w:val="28"/>
              </w:rPr>
              <w:t>4</w:t>
            </w:r>
            <w:r w:rsidR="00AD034D" w:rsidRPr="002A33EE">
              <w:rPr>
                <w:sz w:val="28"/>
                <w:szCs w:val="28"/>
              </w:rPr>
              <w:t>]</w:t>
            </w:r>
            <w:r w:rsidRPr="002A33EE">
              <w:rPr>
                <w:sz w:val="28"/>
                <w:szCs w:val="28"/>
              </w:rPr>
              <w:t>.</w:t>
            </w:r>
          </w:p>
        </w:tc>
      </w:tr>
    </w:tbl>
    <w:p w14:paraId="2AC9199C" w14:textId="5CC2B9F6" w:rsidR="00AD034D" w:rsidRDefault="00AD034D" w:rsidP="002A33EE">
      <w:pPr>
        <w:rPr>
          <w:iCs/>
          <w:sz w:val="28"/>
          <w:szCs w:val="28"/>
        </w:rPr>
      </w:pPr>
      <w:r w:rsidRPr="002A33EE">
        <w:rPr>
          <w:i/>
          <w:iCs/>
          <w:sz w:val="28"/>
          <w:szCs w:val="28"/>
        </w:rPr>
        <w:br w:type="page"/>
      </w:r>
      <w:r w:rsidR="002A33EE">
        <w:rPr>
          <w:iCs/>
          <w:sz w:val="28"/>
          <w:szCs w:val="28"/>
        </w:rPr>
        <w:lastRenderedPageBreak/>
        <w:t>Продолжение т</w:t>
      </w:r>
      <w:r w:rsidRPr="002A33EE">
        <w:rPr>
          <w:iCs/>
          <w:sz w:val="28"/>
          <w:szCs w:val="28"/>
        </w:rPr>
        <w:t>аблицы 2</w:t>
      </w:r>
    </w:p>
    <w:p w14:paraId="3564E89C" w14:textId="77777777" w:rsidR="002A33EE" w:rsidRPr="002A33EE" w:rsidRDefault="002A33EE" w:rsidP="002A33EE">
      <w:pPr>
        <w:rPr>
          <w:iCs/>
          <w:sz w:val="28"/>
          <w:szCs w:val="28"/>
        </w:rPr>
      </w:pPr>
    </w:p>
    <w:tbl>
      <w:tblPr>
        <w:tblStyle w:val="ad"/>
        <w:tblW w:w="9776" w:type="dxa"/>
        <w:tblLook w:val="04A0" w:firstRow="1" w:lastRow="0" w:firstColumn="1" w:lastColumn="0" w:noHBand="0" w:noVBand="1"/>
      </w:tblPr>
      <w:tblGrid>
        <w:gridCol w:w="2547"/>
        <w:gridCol w:w="7229"/>
      </w:tblGrid>
      <w:tr w:rsidR="008512FF" w:rsidRPr="002A33EE" w14:paraId="27CBDE11" w14:textId="77777777" w:rsidTr="008512FF">
        <w:tc>
          <w:tcPr>
            <w:tcW w:w="2547" w:type="dxa"/>
          </w:tcPr>
          <w:p w14:paraId="118E5145" w14:textId="6A03B1CE" w:rsidR="008512FF" w:rsidRPr="002A33EE" w:rsidRDefault="007A2D0B" w:rsidP="002A33EE">
            <w:pPr>
              <w:rPr>
                <w:sz w:val="28"/>
                <w:szCs w:val="28"/>
              </w:rPr>
            </w:pPr>
            <w:r w:rsidRPr="002A33EE">
              <w:rPr>
                <w:sz w:val="28"/>
                <w:szCs w:val="28"/>
              </w:rPr>
              <w:t>Ж.</w:t>
            </w:r>
            <w:r w:rsidR="008512FF" w:rsidRPr="002A33EE">
              <w:rPr>
                <w:sz w:val="28"/>
                <w:szCs w:val="28"/>
              </w:rPr>
              <w:t>Дьедонне</w:t>
            </w:r>
            <w:r w:rsidR="004919A9" w:rsidRPr="002A33EE">
              <w:rPr>
                <w:sz w:val="28"/>
                <w:szCs w:val="28"/>
              </w:rPr>
              <w:t xml:space="preserve"> </w:t>
            </w:r>
          </w:p>
        </w:tc>
        <w:tc>
          <w:tcPr>
            <w:tcW w:w="7229" w:type="dxa"/>
          </w:tcPr>
          <w:p w14:paraId="1BD07958" w14:textId="080929BD" w:rsidR="008512FF" w:rsidRPr="002A33EE" w:rsidRDefault="008512FF" w:rsidP="002A33EE">
            <w:pPr>
              <w:jc w:val="both"/>
              <w:rPr>
                <w:sz w:val="28"/>
                <w:szCs w:val="28"/>
              </w:rPr>
            </w:pPr>
            <w:r w:rsidRPr="002A33EE">
              <w:rPr>
                <w:sz w:val="28"/>
                <w:szCs w:val="28"/>
              </w:rPr>
              <w:t>Математические интуиции не являются постоянными и постоянно развиваются благодаря новым идеям и вкладам в науку. Прогресс в абстракции тесно связан с прогрессом в интуиции, так как более абстрактные концепции обычно обогащены большим количеством интуитивного понимания</w:t>
            </w:r>
            <w:r w:rsidR="00AD034D" w:rsidRPr="002A33EE">
              <w:rPr>
                <w:sz w:val="28"/>
                <w:szCs w:val="28"/>
              </w:rPr>
              <w:t xml:space="preserve"> [7</w:t>
            </w:r>
            <w:r w:rsidR="00E25641" w:rsidRPr="002A33EE">
              <w:rPr>
                <w:sz w:val="28"/>
                <w:szCs w:val="28"/>
              </w:rPr>
              <w:t>5</w:t>
            </w:r>
            <w:r w:rsidR="00AD034D" w:rsidRPr="002A33EE">
              <w:rPr>
                <w:sz w:val="28"/>
                <w:szCs w:val="28"/>
              </w:rPr>
              <w:t>].</w:t>
            </w:r>
          </w:p>
        </w:tc>
      </w:tr>
      <w:tr w:rsidR="008512FF" w:rsidRPr="002A33EE" w14:paraId="1393050A" w14:textId="77777777" w:rsidTr="008512FF">
        <w:tc>
          <w:tcPr>
            <w:tcW w:w="2547" w:type="dxa"/>
          </w:tcPr>
          <w:p w14:paraId="5312F563" w14:textId="1E74DCDA" w:rsidR="008512FF" w:rsidRPr="002A33EE" w:rsidRDefault="007A2D0B" w:rsidP="002A33EE">
            <w:pPr>
              <w:rPr>
                <w:sz w:val="28"/>
                <w:szCs w:val="28"/>
              </w:rPr>
            </w:pPr>
            <w:r w:rsidRPr="002A33EE">
              <w:rPr>
                <w:sz w:val="28"/>
                <w:szCs w:val="28"/>
              </w:rPr>
              <w:t>М.</w:t>
            </w:r>
            <w:r w:rsidR="008512FF" w:rsidRPr="002A33EE">
              <w:rPr>
                <w:sz w:val="28"/>
                <w:szCs w:val="28"/>
              </w:rPr>
              <w:t>Клайн</w:t>
            </w:r>
            <w:r w:rsidR="004919A9" w:rsidRPr="002A33EE">
              <w:rPr>
                <w:sz w:val="28"/>
                <w:szCs w:val="28"/>
              </w:rPr>
              <w:t xml:space="preserve"> </w:t>
            </w:r>
          </w:p>
        </w:tc>
        <w:tc>
          <w:tcPr>
            <w:tcW w:w="7229" w:type="dxa"/>
          </w:tcPr>
          <w:p w14:paraId="195CAE2F" w14:textId="3C334E48" w:rsidR="008512FF" w:rsidRPr="002A33EE" w:rsidRDefault="008512FF" w:rsidP="002A33EE">
            <w:pPr>
              <w:jc w:val="both"/>
              <w:rPr>
                <w:sz w:val="28"/>
                <w:szCs w:val="28"/>
              </w:rPr>
            </w:pPr>
            <w:r w:rsidRPr="002A33EE">
              <w:rPr>
                <w:sz w:val="28"/>
                <w:szCs w:val="28"/>
              </w:rPr>
              <w:t>Процесс математических открытий всегда основывается на интуиции, хотя логика помогает увидеть общий путь, который ведет к искомой цели</w:t>
            </w:r>
            <w:r w:rsidR="00AD034D" w:rsidRPr="002A33EE">
              <w:rPr>
                <w:sz w:val="28"/>
                <w:szCs w:val="28"/>
              </w:rPr>
              <w:t xml:space="preserve"> [7</w:t>
            </w:r>
            <w:r w:rsidR="00E25641" w:rsidRPr="002A33EE">
              <w:rPr>
                <w:sz w:val="28"/>
                <w:szCs w:val="28"/>
              </w:rPr>
              <w:t>6</w:t>
            </w:r>
            <w:r w:rsidR="00AD034D" w:rsidRPr="002A33EE">
              <w:rPr>
                <w:sz w:val="28"/>
                <w:szCs w:val="28"/>
              </w:rPr>
              <w:t>].</w:t>
            </w:r>
          </w:p>
        </w:tc>
      </w:tr>
      <w:tr w:rsidR="008512FF" w:rsidRPr="002A33EE" w14:paraId="08E616F7" w14:textId="77777777" w:rsidTr="008512FF">
        <w:tc>
          <w:tcPr>
            <w:tcW w:w="2547" w:type="dxa"/>
          </w:tcPr>
          <w:p w14:paraId="0A34FA72" w14:textId="77777777" w:rsidR="008512FF" w:rsidRPr="002A33EE" w:rsidRDefault="008512FF" w:rsidP="002A33EE">
            <w:pPr>
              <w:rPr>
                <w:sz w:val="28"/>
                <w:szCs w:val="28"/>
              </w:rPr>
            </w:pPr>
            <w:r w:rsidRPr="002A33EE">
              <w:rPr>
                <w:sz w:val="28"/>
                <w:szCs w:val="28"/>
              </w:rPr>
              <w:t>Рикардо Пенья</w:t>
            </w:r>
          </w:p>
        </w:tc>
        <w:tc>
          <w:tcPr>
            <w:tcW w:w="7229" w:type="dxa"/>
          </w:tcPr>
          <w:p w14:paraId="2D78A887" w14:textId="48E85F31" w:rsidR="008512FF" w:rsidRPr="002A33EE" w:rsidRDefault="008512FF" w:rsidP="002A33EE">
            <w:pPr>
              <w:jc w:val="both"/>
              <w:rPr>
                <w:sz w:val="28"/>
                <w:szCs w:val="28"/>
              </w:rPr>
            </w:pPr>
            <w:r w:rsidRPr="002A33EE">
              <w:rPr>
                <w:sz w:val="28"/>
                <w:szCs w:val="28"/>
              </w:rPr>
              <w:t>Интуиция является интеллектуальной способностью, которая позволяет нам видеть неявные связи между объектами и идеями</w:t>
            </w:r>
            <w:r w:rsidR="00AD034D" w:rsidRPr="002A33EE">
              <w:rPr>
                <w:sz w:val="28"/>
                <w:szCs w:val="28"/>
              </w:rPr>
              <w:t xml:space="preserve"> [7</w:t>
            </w:r>
            <w:r w:rsidR="00E25641" w:rsidRPr="002A33EE">
              <w:rPr>
                <w:sz w:val="28"/>
                <w:szCs w:val="28"/>
              </w:rPr>
              <w:t>7</w:t>
            </w:r>
            <w:r w:rsidR="00AD034D" w:rsidRPr="002A33EE">
              <w:rPr>
                <w:sz w:val="28"/>
                <w:szCs w:val="28"/>
              </w:rPr>
              <w:t>]</w:t>
            </w:r>
            <w:r w:rsidRPr="002A33EE">
              <w:rPr>
                <w:sz w:val="28"/>
                <w:szCs w:val="28"/>
              </w:rPr>
              <w:t>.</w:t>
            </w:r>
          </w:p>
        </w:tc>
      </w:tr>
      <w:tr w:rsidR="00CF1F40" w:rsidRPr="002A33EE" w14:paraId="274CEF06" w14:textId="77777777" w:rsidTr="008512FF">
        <w:tc>
          <w:tcPr>
            <w:tcW w:w="2547" w:type="dxa"/>
          </w:tcPr>
          <w:p w14:paraId="28767A19" w14:textId="61C81A67" w:rsidR="00CF1F40" w:rsidRPr="002A33EE" w:rsidRDefault="007A2D0B" w:rsidP="002A33EE">
            <w:pPr>
              <w:rPr>
                <w:sz w:val="28"/>
                <w:szCs w:val="28"/>
              </w:rPr>
            </w:pPr>
            <w:r w:rsidRPr="002A33EE">
              <w:rPr>
                <w:sz w:val="28"/>
                <w:szCs w:val="28"/>
              </w:rPr>
              <w:t>Т.С.</w:t>
            </w:r>
            <w:r w:rsidR="00CF1F40" w:rsidRPr="002A33EE">
              <w:rPr>
                <w:sz w:val="28"/>
                <w:szCs w:val="28"/>
              </w:rPr>
              <w:t>Маликов</w:t>
            </w:r>
            <w:r w:rsidR="004919A9" w:rsidRPr="002A33EE">
              <w:rPr>
                <w:sz w:val="28"/>
                <w:szCs w:val="28"/>
              </w:rPr>
              <w:t xml:space="preserve"> </w:t>
            </w:r>
          </w:p>
        </w:tc>
        <w:tc>
          <w:tcPr>
            <w:tcW w:w="7229" w:type="dxa"/>
          </w:tcPr>
          <w:p w14:paraId="6436D9C3" w14:textId="1F1A4075" w:rsidR="00CF1F40" w:rsidRPr="002A33EE" w:rsidRDefault="002D0ACB" w:rsidP="002A33EE">
            <w:pPr>
              <w:jc w:val="both"/>
              <w:rPr>
                <w:sz w:val="28"/>
                <w:szCs w:val="28"/>
              </w:rPr>
            </w:pPr>
            <w:r w:rsidRPr="002A33EE">
              <w:rPr>
                <w:sz w:val="28"/>
                <w:szCs w:val="28"/>
              </w:rPr>
              <w:t>Интуитивная активность учащихся имеет значительное влияние на окончательное формирование представлений о математических понятиях. Именно интуитивные представления остаются в памяти учащихся и влияют на их математическое развитие и способность к применению математики на практике</w:t>
            </w:r>
            <w:r w:rsidR="00AD034D" w:rsidRPr="002A33EE">
              <w:rPr>
                <w:sz w:val="28"/>
                <w:szCs w:val="28"/>
              </w:rPr>
              <w:t xml:space="preserve"> [7</w:t>
            </w:r>
            <w:r w:rsidR="00E25641" w:rsidRPr="002A33EE">
              <w:rPr>
                <w:sz w:val="28"/>
                <w:szCs w:val="28"/>
              </w:rPr>
              <w:t>8</w:t>
            </w:r>
            <w:r w:rsidR="00AD034D" w:rsidRPr="002A33EE">
              <w:rPr>
                <w:sz w:val="28"/>
                <w:szCs w:val="28"/>
              </w:rPr>
              <w:t>].</w:t>
            </w:r>
          </w:p>
        </w:tc>
      </w:tr>
    </w:tbl>
    <w:p w14:paraId="5C64F7A9" w14:textId="77777777" w:rsidR="002A33EE" w:rsidRDefault="002A33EE" w:rsidP="00AD034D">
      <w:pPr>
        <w:spacing w:after="160"/>
        <w:ind w:firstLine="708"/>
        <w:jc w:val="both"/>
        <w:rPr>
          <w:sz w:val="28"/>
          <w:szCs w:val="28"/>
        </w:rPr>
      </w:pPr>
    </w:p>
    <w:p w14:paraId="49C3A34B" w14:textId="284A0E54" w:rsidR="00935C3B" w:rsidRPr="00A211E9" w:rsidRDefault="00FD738F" w:rsidP="00BF50A2">
      <w:pPr>
        <w:spacing w:after="160"/>
        <w:ind w:firstLine="567"/>
        <w:jc w:val="both"/>
        <w:rPr>
          <w:bCs/>
          <w:sz w:val="28"/>
          <w:szCs w:val="28"/>
        </w:rPr>
      </w:pPr>
      <w:r w:rsidRPr="00A211E9">
        <w:rPr>
          <w:sz w:val="28"/>
          <w:szCs w:val="28"/>
        </w:rPr>
        <w:t xml:space="preserve">Рене Декарт является создателем учения об интуиции. Он утверждал, что некоторые истины могут быть открыты не только через логические рассуждения, но и благодаря непосредственному интеллектуальному видению. </w:t>
      </w:r>
      <w:r w:rsidR="004919A9" w:rsidRPr="00A211E9">
        <w:rPr>
          <w:sz w:val="28"/>
          <w:szCs w:val="28"/>
        </w:rPr>
        <w:t xml:space="preserve">Р. </w:t>
      </w:r>
      <w:r w:rsidRPr="00A211E9">
        <w:rPr>
          <w:sz w:val="28"/>
          <w:szCs w:val="28"/>
        </w:rPr>
        <w:t xml:space="preserve">Декарт отнес основные аксиомы математики к этим истинам. Интуиция для </w:t>
      </w:r>
      <w:r w:rsidR="00364195" w:rsidRPr="00A211E9">
        <w:rPr>
          <w:sz w:val="28"/>
          <w:szCs w:val="28"/>
        </w:rPr>
        <w:t>Р.</w:t>
      </w:r>
      <w:r w:rsidR="00EC252C">
        <w:rPr>
          <w:sz w:val="28"/>
          <w:szCs w:val="28"/>
        </w:rPr>
        <w:t xml:space="preserve"> </w:t>
      </w:r>
      <w:r w:rsidRPr="00A211E9">
        <w:rPr>
          <w:sz w:val="28"/>
          <w:szCs w:val="28"/>
        </w:rPr>
        <w:t>Декарта представляет собой прямое, непосредственное восприятие истины, в отличие от опосредованного, рационального познания. Знание, полученное через интуицию, является простым, ясным и очевидным</w:t>
      </w:r>
      <w:r w:rsidR="00DC5D9F" w:rsidRPr="00DC5D9F">
        <w:rPr>
          <w:sz w:val="28"/>
          <w:szCs w:val="28"/>
        </w:rPr>
        <w:t xml:space="preserve"> [61</w:t>
      </w:r>
      <w:r w:rsidR="00AD034D" w:rsidRPr="00AD034D">
        <w:rPr>
          <w:sz w:val="28"/>
          <w:szCs w:val="28"/>
        </w:rPr>
        <w:t xml:space="preserve">, </w:t>
      </w:r>
      <w:r w:rsidR="00AD034D">
        <w:rPr>
          <w:sz w:val="28"/>
          <w:szCs w:val="28"/>
          <w:lang w:val="en-US"/>
        </w:rPr>
        <w:t>c</w:t>
      </w:r>
      <w:r w:rsidR="00AD034D" w:rsidRPr="00AD034D">
        <w:rPr>
          <w:sz w:val="28"/>
          <w:szCs w:val="28"/>
        </w:rPr>
        <w:t xml:space="preserve">. </w:t>
      </w:r>
      <w:r w:rsidR="00AD034D" w:rsidRPr="00E25641">
        <w:rPr>
          <w:sz w:val="28"/>
          <w:szCs w:val="28"/>
        </w:rPr>
        <w:t>129</w:t>
      </w:r>
      <w:r w:rsidR="00DC5D9F" w:rsidRPr="00DC5D9F">
        <w:rPr>
          <w:sz w:val="28"/>
          <w:szCs w:val="28"/>
        </w:rPr>
        <w:t>]</w:t>
      </w:r>
      <w:r w:rsidR="00DC5D9F" w:rsidRPr="00303E3B">
        <w:rPr>
          <w:sz w:val="28"/>
          <w:szCs w:val="28"/>
        </w:rPr>
        <w:t>.</w:t>
      </w:r>
      <w:r w:rsidR="006D6E00" w:rsidRPr="00A211E9">
        <w:rPr>
          <w:sz w:val="28"/>
          <w:szCs w:val="28"/>
        </w:rPr>
        <w:t xml:space="preserve"> </w:t>
      </w:r>
    </w:p>
    <w:p w14:paraId="6B57C10B" w14:textId="77777777" w:rsidR="001E7479" w:rsidRPr="007140B4" w:rsidRDefault="001E7479" w:rsidP="00BF50A2">
      <w:pPr>
        <w:tabs>
          <w:tab w:val="num" w:pos="720"/>
        </w:tabs>
        <w:ind w:firstLine="567"/>
        <w:jc w:val="both"/>
        <w:rPr>
          <w:sz w:val="28"/>
          <w:szCs w:val="28"/>
        </w:rPr>
      </w:pPr>
      <w:r w:rsidRPr="007140B4">
        <w:rPr>
          <w:sz w:val="28"/>
          <w:szCs w:val="28"/>
        </w:rPr>
        <w:t>Проблема развития интуиции является важной темой исследований в области психологии и педагогики. Важные аспекты, связанные с развитием интуиции, по нашему мнению, включают:</w:t>
      </w:r>
    </w:p>
    <w:p w14:paraId="274128F8" w14:textId="77777777" w:rsidR="001E7479" w:rsidRPr="007140B4" w:rsidRDefault="001E7479" w:rsidP="00BF50A2">
      <w:pPr>
        <w:tabs>
          <w:tab w:val="num" w:pos="720"/>
        </w:tabs>
        <w:ind w:firstLine="567"/>
        <w:jc w:val="both"/>
        <w:rPr>
          <w:sz w:val="28"/>
          <w:szCs w:val="28"/>
        </w:rPr>
      </w:pPr>
      <w:r w:rsidRPr="007140B4">
        <w:rPr>
          <w:sz w:val="28"/>
          <w:szCs w:val="28"/>
        </w:rPr>
        <w:t>1. Необходимость поддержания баланса между логическим мышлением и интуитивными процессами.</w:t>
      </w:r>
    </w:p>
    <w:p w14:paraId="09CD8711" w14:textId="77777777" w:rsidR="001E7479" w:rsidRPr="007140B4" w:rsidRDefault="001E7479" w:rsidP="00BF50A2">
      <w:pPr>
        <w:tabs>
          <w:tab w:val="num" w:pos="720"/>
        </w:tabs>
        <w:ind w:firstLine="567"/>
        <w:jc w:val="both"/>
        <w:rPr>
          <w:sz w:val="28"/>
          <w:szCs w:val="28"/>
        </w:rPr>
      </w:pPr>
      <w:r w:rsidRPr="007140B4">
        <w:rPr>
          <w:sz w:val="28"/>
          <w:szCs w:val="28"/>
        </w:rPr>
        <w:t>2. Влияние эмоционального состояния на развитие интуиции.</w:t>
      </w:r>
    </w:p>
    <w:p w14:paraId="2CC349E7" w14:textId="77777777" w:rsidR="001E7479" w:rsidRPr="007140B4" w:rsidRDefault="001E7479" w:rsidP="00BF50A2">
      <w:pPr>
        <w:tabs>
          <w:tab w:val="num" w:pos="720"/>
        </w:tabs>
        <w:ind w:firstLine="567"/>
        <w:jc w:val="both"/>
        <w:rPr>
          <w:sz w:val="28"/>
          <w:szCs w:val="28"/>
        </w:rPr>
      </w:pPr>
      <w:r w:rsidRPr="007140B4">
        <w:rPr>
          <w:sz w:val="28"/>
          <w:szCs w:val="28"/>
        </w:rPr>
        <w:t>3. Значимость использования различных образовательных методов, способствующих развитию интуитивных навыков.</w:t>
      </w:r>
    </w:p>
    <w:p w14:paraId="5AF6FBA2" w14:textId="77777777" w:rsidR="001E7479" w:rsidRPr="007140B4" w:rsidRDefault="001E7479" w:rsidP="00BF50A2">
      <w:pPr>
        <w:tabs>
          <w:tab w:val="num" w:pos="720"/>
        </w:tabs>
        <w:ind w:firstLine="567"/>
        <w:jc w:val="both"/>
        <w:rPr>
          <w:sz w:val="28"/>
          <w:szCs w:val="28"/>
        </w:rPr>
      </w:pPr>
      <w:r w:rsidRPr="007140B4">
        <w:rPr>
          <w:sz w:val="28"/>
          <w:szCs w:val="28"/>
        </w:rPr>
        <w:t>4. Важность накопленного опыта и знаний для формирования интуиции.</w:t>
      </w:r>
    </w:p>
    <w:p w14:paraId="7E01BCF8" w14:textId="44AFC6EB" w:rsidR="00343C04" w:rsidRDefault="001E7479" w:rsidP="00BF50A2">
      <w:pPr>
        <w:tabs>
          <w:tab w:val="num" w:pos="720"/>
        </w:tabs>
        <w:ind w:firstLine="567"/>
        <w:jc w:val="both"/>
        <w:rPr>
          <w:sz w:val="28"/>
          <w:szCs w:val="28"/>
        </w:rPr>
      </w:pPr>
      <w:r w:rsidRPr="007140B4">
        <w:rPr>
          <w:sz w:val="28"/>
          <w:szCs w:val="28"/>
        </w:rPr>
        <w:t>5. Трудности, связанные с измерением и оценкой уровня развития интуитивных способностей</w:t>
      </w:r>
      <w:r w:rsidR="00DC5D9F" w:rsidRPr="00DC5D9F">
        <w:rPr>
          <w:sz w:val="28"/>
          <w:szCs w:val="28"/>
        </w:rPr>
        <w:t xml:space="preserve"> [</w:t>
      </w:r>
      <w:r w:rsidR="00785D96" w:rsidRPr="00785D96">
        <w:rPr>
          <w:sz w:val="28"/>
          <w:szCs w:val="28"/>
        </w:rPr>
        <w:t>79</w:t>
      </w:r>
      <w:r w:rsidR="00DC5D9F" w:rsidRPr="00DC5D9F">
        <w:rPr>
          <w:sz w:val="28"/>
          <w:szCs w:val="28"/>
        </w:rPr>
        <w:t>]</w:t>
      </w:r>
      <w:r w:rsidRPr="007140B4">
        <w:rPr>
          <w:sz w:val="28"/>
          <w:szCs w:val="28"/>
        </w:rPr>
        <w:t>.</w:t>
      </w:r>
      <w:r w:rsidR="00343C04" w:rsidRPr="00343C04">
        <w:rPr>
          <w:rFonts w:ascii="Arial" w:hAnsi="Arial" w:cs="Arial"/>
          <w:color w:val="222222"/>
          <w:sz w:val="20"/>
          <w:szCs w:val="20"/>
          <w:shd w:val="clear" w:color="auto" w:fill="FFFFFF"/>
        </w:rPr>
        <w:t xml:space="preserve"> </w:t>
      </w:r>
    </w:p>
    <w:p w14:paraId="08F13EA1" w14:textId="3C146A1B" w:rsidR="00343C04" w:rsidRDefault="005E24AD" w:rsidP="00BF50A2">
      <w:pPr>
        <w:tabs>
          <w:tab w:val="num" w:pos="720"/>
        </w:tabs>
        <w:ind w:firstLine="567"/>
        <w:jc w:val="both"/>
        <w:rPr>
          <w:sz w:val="28"/>
          <w:szCs w:val="28"/>
        </w:rPr>
      </w:pPr>
      <w:r w:rsidRPr="00343C04">
        <w:rPr>
          <w:sz w:val="28"/>
          <w:szCs w:val="28"/>
        </w:rPr>
        <w:t xml:space="preserve">По мнению </w:t>
      </w:r>
      <w:r w:rsidR="00364195" w:rsidRPr="00343C04">
        <w:rPr>
          <w:sz w:val="28"/>
          <w:szCs w:val="28"/>
        </w:rPr>
        <w:t>Р.С.</w:t>
      </w:r>
      <w:r w:rsidR="00EC252C">
        <w:rPr>
          <w:sz w:val="28"/>
          <w:szCs w:val="28"/>
        </w:rPr>
        <w:t xml:space="preserve"> </w:t>
      </w:r>
      <w:r w:rsidRPr="00343C04">
        <w:rPr>
          <w:sz w:val="28"/>
          <w:szCs w:val="28"/>
        </w:rPr>
        <w:t xml:space="preserve">Немова, </w:t>
      </w:r>
      <w:r w:rsidR="00C8006E" w:rsidRPr="00343C04">
        <w:rPr>
          <w:sz w:val="28"/>
          <w:szCs w:val="28"/>
        </w:rPr>
        <w:t xml:space="preserve">основные психические процессы, такие как восприятие, внимание, воображение, память, мышление и речь, играют </w:t>
      </w:r>
      <w:r w:rsidR="00C8006E" w:rsidRPr="00343C04">
        <w:rPr>
          <w:sz w:val="28"/>
          <w:szCs w:val="28"/>
        </w:rPr>
        <w:lastRenderedPageBreak/>
        <w:t>важную роль в жизни человека. Они развиваются в ходе его деятельности и представляют собой специфические формы человеческой активности</w:t>
      </w:r>
      <w:r w:rsidR="00343C04" w:rsidRPr="00343C04">
        <w:rPr>
          <w:sz w:val="28"/>
          <w:szCs w:val="28"/>
        </w:rPr>
        <w:t xml:space="preserve"> </w:t>
      </w:r>
      <w:r w:rsidR="00DC5D9F" w:rsidRPr="00DC5D9F">
        <w:rPr>
          <w:sz w:val="28"/>
          <w:szCs w:val="28"/>
        </w:rPr>
        <w:t>[</w:t>
      </w:r>
      <w:r w:rsidR="00785D96" w:rsidRPr="00785D96">
        <w:rPr>
          <w:sz w:val="28"/>
          <w:szCs w:val="28"/>
        </w:rPr>
        <w:t>80</w:t>
      </w:r>
      <w:r w:rsidR="00DC5D9F" w:rsidRPr="00DC5D9F">
        <w:rPr>
          <w:sz w:val="28"/>
          <w:szCs w:val="28"/>
        </w:rPr>
        <w:t xml:space="preserve">]. </w:t>
      </w:r>
    </w:p>
    <w:p w14:paraId="09E1952D" w14:textId="66D652FC" w:rsidR="00396117" w:rsidRPr="00343C04" w:rsidRDefault="00396117" w:rsidP="00BF50A2">
      <w:pPr>
        <w:tabs>
          <w:tab w:val="num" w:pos="720"/>
        </w:tabs>
        <w:ind w:firstLine="567"/>
        <w:jc w:val="both"/>
        <w:rPr>
          <w:sz w:val="28"/>
          <w:szCs w:val="28"/>
        </w:rPr>
      </w:pPr>
      <w:r w:rsidRPr="00343C04">
        <w:rPr>
          <w:sz w:val="28"/>
          <w:szCs w:val="28"/>
        </w:rPr>
        <w:t xml:space="preserve">Интуиция </w:t>
      </w:r>
      <w:r w:rsidR="00EC252C" w:rsidRPr="00414A03">
        <w:rPr>
          <w:iCs/>
          <w:color w:val="000000"/>
          <w:sz w:val="28"/>
          <w:szCs w:val="28"/>
        </w:rPr>
        <w:t>–</w:t>
      </w:r>
      <w:r w:rsidR="00AF299B" w:rsidRPr="00343C04">
        <w:rPr>
          <w:sz w:val="28"/>
          <w:szCs w:val="28"/>
        </w:rPr>
        <w:t xml:space="preserve"> это</w:t>
      </w:r>
      <w:r w:rsidRPr="00343C04">
        <w:rPr>
          <w:sz w:val="28"/>
          <w:szCs w:val="28"/>
        </w:rPr>
        <w:t xml:space="preserve"> процесс, который может эффективно использоваться в математической деятельности. Определение интуиции может включать следующие аспекты: </w:t>
      </w:r>
      <w:r w:rsidR="005E24AD" w:rsidRPr="00343C04">
        <w:rPr>
          <w:sz w:val="28"/>
          <w:szCs w:val="28"/>
        </w:rPr>
        <w:t xml:space="preserve">по мнению </w:t>
      </w:r>
      <w:r w:rsidR="00364195" w:rsidRPr="00343C04">
        <w:rPr>
          <w:sz w:val="28"/>
          <w:szCs w:val="28"/>
        </w:rPr>
        <w:t>В.П.</w:t>
      </w:r>
      <w:r w:rsidR="006479CA">
        <w:rPr>
          <w:sz w:val="28"/>
          <w:szCs w:val="28"/>
        </w:rPr>
        <w:t xml:space="preserve"> </w:t>
      </w:r>
      <w:r w:rsidR="005E24AD" w:rsidRPr="00343C04">
        <w:rPr>
          <w:sz w:val="28"/>
          <w:szCs w:val="28"/>
        </w:rPr>
        <w:t xml:space="preserve">Зинченко </w:t>
      </w:r>
      <w:r w:rsidR="00EC252C" w:rsidRPr="00414A03">
        <w:rPr>
          <w:iCs/>
          <w:color w:val="000000"/>
          <w:sz w:val="28"/>
          <w:szCs w:val="28"/>
        </w:rPr>
        <w:t>–</w:t>
      </w:r>
      <w:r w:rsidR="005E24AD" w:rsidRPr="00343C04">
        <w:rPr>
          <w:sz w:val="28"/>
          <w:szCs w:val="28"/>
        </w:rPr>
        <w:t xml:space="preserve"> </w:t>
      </w:r>
      <w:r w:rsidRPr="00343C04">
        <w:rPr>
          <w:sz w:val="28"/>
          <w:szCs w:val="28"/>
        </w:rPr>
        <w:t xml:space="preserve">это </w:t>
      </w:r>
      <w:r w:rsidR="00AF299B" w:rsidRPr="00343C04">
        <w:rPr>
          <w:sz w:val="28"/>
          <w:szCs w:val="28"/>
        </w:rPr>
        <w:t>дологической</w:t>
      </w:r>
      <w:r w:rsidRPr="00343C04">
        <w:rPr>
          <w:sz w:val="28"/>
          <w:szCs w:val="28"/>
        </w:rPr>
        <w:t xml:space="preserve"> аппарат</w:t>
      </w:r>
      <w:r w:rsidR="00DC5D9F" w:rsidRPr="00DC5D9F">
        <w:rPr>
          <w:sz w:val="28"/>
          <w:szCs w:val="28"/>
        </w:rPr>
        <w:t xml:space="preserve"> [</w:t>
      </w:r>
      <w:r w:rsidR="00785D96" w:rsidRPr="00785D96">
        <w:rPr>
          <w:sz w:val="28"/>
          <w:szCs w:val="28"/>
        </w:rPr>
        <w:t>81</w:t>
      </w:r>
      <w:r w:rsidR="00DC5D9F" w:rsidRPr="00DC5D9F">
        <w:rPr>
          <w:sz w:val="28"/>
          <w:szCs w:val="28"/>
        </w:rPr>
        <w:t>]</w:t>
      </w:r>
      <w:r w:rsidRPr="00343C04">
        <w:rPr>
          <w:sz w:val="28"/>
          <w:szCs w:val="28"/>
        </w:rPr>
        <w:t xml:space="preserve">; </w:t>
      </w:r>
      <w:r w:rsidR="005E24AD" w:rsidRPr="00343C04">
        <w:rPr>
          <w:sz w:val="28"/>
          <w:szCs w:val="28"/>
        </w:rPr>
        <w:t xml:space="preserve">по мнению </w:t>
      </w:r>
      <w:r w:rsidR="00364195" w:rsidRPr="00343C04">
        <w:rPr>
          <w:sz w:val="28"/>
          <w:szCs w:val="28"/>
        </w:rPr>
        <w:t xml:space="preserve">В.Ф.  </w:t>
      </w:r>
      <w:r w:rsidR="005E24AD" w:rsidRPr="00343C04">
        <w:rPr>
          <w:sz w:val="28"/>
          <w:szCs w:val="28"/>
        </w:rPr>
        <w:t xml:space="preserve">Асмуса </w:t>
      </w:r>
      <w:r w:rsidR="00EC252C" w:rsidRPr="00414A03">
        <w:rPr>
          <w:iCs/>
          <w:color w:val="000000"/>
          <w:sz w:val="28"/>
          <w:szCs w:val="28"/>
        </w:rPr>
        <w:t>–</w:t>
      </w:r>
      <w:r w:rsidR="005E24AD" w:rsidRPr="00343C04">
        <w:rPr>
          <w:sz w:val="28"/>
          <w:szCs w:val="28"/>
        </w:rPr>
        <w:t xml:space="preserve"> </w:t>
      </w:r>
      <w:r w:rsidRPr="00343C04">
        <w:rPr>
          <w:sz w:val="28"/>
          <w:szCs w:val="28"/>
        </w:rPr>
        <w:t>это нелогическая форма мышления</w:t>
      </w:r>
      <w:r w:rsidR="00DC5D9F" w:rsidRPr="00DC5D9F">
        <w:rPr>
          <w:sz w:val="28"/>
          <w:szCs w:val="28"/>
        </w:rPr>
        <w:t xml:space="preserve"> [</w:t>
      </w:r>
      <w:r w:rsidR="00785D96" w:rsidRPr="00785D96">
        <w:rPr>
          <w:sz w:val="28"/>
          <w:szCs w:val="28"/>
        </w:rPr>
        <w:t>82</w:t>
      </w:r>
      <w:r w:rsidR="00DC5D9F" w:rsidRPr="00DC5D9F">
        <w:rPr>
          <w:sz w:val="28"/>
          <w:szCs w:val="28"/>
        </w:rPr>
        <w:t>]</w:t>
      </w:r>
      <w:r w:rsidRPr="00343C04">
        <w:rPr>
          <w:b/>
          <w:bCs/>
          <w:sz w:val="28"/>
          <w:szCs w:val="28"/>
        </w:rPr>
        <w:t>;</w:t>
      </w:r>
      <w:r w:rsidRPr="00343C04">
        <w:rPr>
          <w:sz w:val="28"/>
          <w:szCs w:val="28"/>
        </w:rPr>
        <w:t xml:space="preserve"> </w:t>
      </w:r>
      <w:r w:rsidR="005E24AD" w:rsidRPr="00343C04">
        <w:rPr>
          <w:sz w:val="28"/>
          <w:szCs w:val="28"/>
        </w:rPr>
        <w:t xml:space="preserve">по мнению </w:t>
      </w:r>
      <w:r w:rsidR="00364195" w:rsidRPr="00343C04">
        <w:rPr>
          <w:sz w:val="28"/>
          <w:szCs w:val="28"/>
        </w:rPr>
        <w:t xml:space="preserve">А.Н. </w:t>
      </w:r>
      <w:r w:rsidR="005E24AD" w:rsidRPr="00343C04">
        <w:rPr>
          <w:sz w:val="28"/>
          <w:szCs w:val="28"/>
        </w:rPr>
        <w:t xml:space="preserve">Лука - </w:t>
      </w:r>
      <w:r w:rsidRPr="00343C04">
        <w:rPr>
          <w:sz w:val="28"/>
          <w:szCs w:val="28"/>
        </w:rPr>
        <w:t>это непосредственное знание, которое еще не доказано или не может быть доказано; это средство порождения гипотез</w:t>
      </w:r>
      <w:r w:rsidR="00DC5D9F" w:rsidRPr="00DC5D9F">
        <w:rPr>
          <w:sz w:val="28"/>
          <w:szCs w:val="28"/>
        </w:rPr>
        <w:t xml:space="preserve"> [</w:t>
      </w:r>
      <w:r w:rsidR="00785D96" w:rsidRPr="00785D96">
        <w:rPr>
          <w:sz w:val="28"/>
          <w:szCs w:val="28"/>
        </w:rPr>
        <w:t>83</w:t>
      </w:r>
      <w:r w:rsidR="00DC5D9F" w:rsidRPr="00DC5D9F">
        <w:rPr>
          <w:sz w:val="28"/>
          <w:szCs w:val="28"/>
        </w:rPr>
        <w:t>]</w:t>
      </w:r>
      <w:r w:rsidRPr="00343C04">
        <w:rPr>
          <w:sz w:val="28"/>
          <w:szCs w:val="28"/>
        </w:rPr>
        <w:t xml:space="preserve">; </w:t>
      </w:r>
      <w:r w:rsidR="005E24AD" w:rsidRPr="00343C04">
        <w:rPr>
          <w:sz w:val="28"/>
          <w:szCs w:val="28"/>
        </w:rPr>
        <w:t xml:space="preserve">по мнению </w:t>
      </w:r>
      <w:r w:rsidR="00364195" w:rsidRPr="00343C04">
        <w:rPr>
          <w:sz w:val="28"/>
          <w:szCs w:val="28"/>
        </w:rPr>
        <w:t>Л.Л.</w:t>
      </w:r>
      <w:r w:rsidR="006479CA">
        <w:rPr>
          <w:sz w:val="28"/>
          <w:szCs w:val="28"/>
        </w:rPr>
        <w:t xml:space="preserve"> </w:t>
      </w:r>
      <w:r w:rsidR="005E24AD" w:rsidRPr="00343C04">
        <w:rPr>
          <w:sz w:val="28"/>
          <w:szCs w:val="28"/>
        </w:rPr>
        <w:t xml:space="preserve">Гуровой </w:t>
      </w:r>
      <w:r w:rsidR="00EC252C" w:rsidRPr="00414A03">
        <w:rPr>
          <w:iCs/>
          <w:color w:val="000000"/>
          <w:sz w:val="28"/>
          <w:szCs w:val="28"/>
        </w:rPr>
        <w:t>–</w:t>
      </w:r>
      <w:r w:rsidR="005E24AD" w:rsidRPr="00343C04">
        <w:rPr>
          <w:sz w:val="28"/>
          <w:szCs w:val="28"/>
        </w:rPr>
        <w:t xml:space="preserve"> </w:t>
      </w:r>
      <w:r w:rsidR="00C8006E" w:rsidRPr="00343C04">
        <w:rPr>
          <w:sz w:val="28"/>
          <w:szCs w:val="28"/>
        </w:rPr>
        <w:t>это когнитивный процесс, который включается при решении сложных задач, не имеющих однозначного решения, и требует значительной предварительной подготовки; также это особое свойство умственного потенциала, позволяющее человеку успешно справляться с такого рода задачами</w:t>
      </w:r>
      <w:r w:rsidR="00DC5D9F" w:rsidRPr="00DC5D9F">
        <w:rPr>
          <w:sz w:val="28"/>
          <w:szCs w:val="28"/>
        </w:rPr>
        <w:t xml:space="preserve"> [</w:t>
      </w:r>
      <w:r w:rsidR="00785D96" w:rsidRPr="00785D96">
        <w:rPr>
          <w:sz w:val="28"/>
          <w:szCs w:val="28"/>
        </w:rPr>
        <w:t>84</w:t>
      </w:r>
      <w:r w:rsidR="00DC5D9F" w:rsidRPr="00DC5D9F">
        <w:rPr>
          <w:sz w:val="28"/>
          <w:szCs w:val="28"/>
        </w:rPr>
        <w:t>]</w:t>
      </w:r>
      <w:r w:rsidR="00C8006E" w:rsidRPr="00343C04">
        <w:rPr>
          <w:sz w:val="28"/>
          <w:szCs w:val="28"/>
        </w:rPr>
        <w:t>.</w:t>
      </w:r>
      <w:r w:rsidR="00343C04" w:rsidRPr="00343C04">
        <w:rPr>
          <w:bCs/>
          <w:color w:val="000000"/>
          <w:sz w:val="28"/>
          <w:szCs w:val="28"/>
        </w:rPr>
        <w:t xml:space="preserve"> </w:t>
      </w:r>
    </w:p>
    <w:p w14:paraId="33FAB634" w14:textId="77777777" w:rsidR="001E7479" w:rsidRPr="007140B4" w:rsidRDefault="001E7479" w:rsidP="00BF50A2">
      <w:pPr>
        <w:ind w:firstLine="567"/>
        <w:jc w:val="both"/>
        <w:rPr>
          <w:sz w:val="28"/>
          <w:szCs w:val="28"/>
        </w:rPr>
      </w:pPr>
      <w:r w:rsidRPr="007140B4">
        <w:rPr>
          <w:sz w:val="28"/>
          <w:szCs w:val="28"/>
        </w:rPr>
        <w:t>Исследование интуиции представляет собой сложный и увлекательный аспект психологических и когнитивных исследований. Интуиция часто связывается с быстрыми и непосредственными решениями, которые кажутся возникающими из неясных источников. Несмотря на сложность этого явления, многие исследования стремятся разгадать природу интуиции, её механизмы и влияние на наше поведение и принятие решений.</w:t>
      </w:r>
    </w:p>
    <w:p w14:paraId="466FA2B8" w14:textId="02312F92" w:rsidR="00E13E3C" w:rsidRPr="007140B4" w:rsidRDefault="00960D69" w:rsidP="00BF50A2">
      <w:pPr>
        <w:ind w:firstLine="567"/>
        <w:jc w:val="both"/>
        <w:rPr>
          <w:sz w:val="28"/>
          <w:szCs w:val="28"/>
        </w:rPr>
      </w:pPr>
      <w:r w:rsidRPr="007140B4">
        <w:rPr>
          <w:sz w:val="28"/>
          <w:szCs w:val="28"/>
        </w:rPr>
        <w:t>Анализ научных и методических работ позволяет нам раскрыть нижеследующие к</w:t>
      </w:r>
      <w:r w:rsidR="00B23C56" w:rsidRPr="007140B4">
        <w:rPr>
          <w:sz w:val="28"/>
          <w:szCs w:val="28"/>
        </w:rPr>
        <w:t>лючевые аспекты в</w:t>
      </w:r>
      <w:r w:rsidR="00E13E3C" w:rsidRPr="007140B4">
        <w:rPr>
          <w:sz w:val="28"/>
          <w:szCs w:val="28"/>
        </w:rPr>
        <w:t xml:space="preserve"> рамках исследования интуиции</w:t>
      </w:r>
      <w:r w:rsidR="00B23C56" w:rsidRPr="007140B4">
        <w:rPr>
          <w:sz w:val="28"/>
          <w:szCs w:val="28"/>
        </w:rPr>
        <w:t xml:space="preserve">: </w:t>
      </w:r>
    </w:p>
    <w:p w14:paraId="4826FA94" w14:textId="253C771E" w:rsidR="00E13E3C" w:rsidRPr="007140B4" w:rsidRDefault="00E13E3C" w:rsidP="00BF50A2">
      <w:pPr>
        <w:ind w:firstLine="567"/>
        <w:jc w:val="both"/>
        <w:rPr>
          <w:sz w:val="28"/>
          <w:szCs w:val="28"/>
        </w:rPr>
      </w:pPr>
      <w:r w:rsidRPr="007140B4">
        <w:rPr>
          <w:sz w:val="28"/>
          <w:szCs w:val="28"/>
        </w:rPr>
        <w:t>1.    Одной из ключевых задач в изучении интуиции является понимание того, как она формируется. Интуитивные решения могут казаться мгновенными, но за ними могут скрываться глубокие психологические и когнитивные процессы, такие как обработка информации подсознательным уровнем.</w:t>
      </w:r>
    </w:p>
    <w:p w14:paraId="1A609A05" w14:textId="2B64DC25" w:rsidR="00E13E3C" w:rsidRPr="007140B4" w:rsidRDefault="00E13E3C" w:rsidP="00BF50A2">
      <w:pPr>
        <w:ind w:firstLine="567"/>
        <w:jc w:val="both"/>
        <w:rPr>
          <w:sz w:val="28"/>
          <w:szCs w:val="28"/>
        </w:rPr>
      </w:pPr>
      <w:r w:rsidRPr="007140B4">
        <w:rPr>
          <w:sz w:val="28"/>
          <w:szCs w:val="28"/>
        </w:rPr>
        <w:t>2.    Исследования также могут сосредотачиваться на том, как наш опыт и знания влияют на интуитивные решения. Интуиция может быть результатом того, как наш ум подводит нас к верному решению на основе накопленного опыта.</w:t>
      </w:r>
    </w:p>
    <w:p w14:paraId="00C15FEA" w14:textId="49B58D24" w:rsidR="00E13E3C" w:rsidRPr="007140B4" w:rsidRDefault="00E13E3C" w:rsidP="00BF50A2">
      <w:pPr>
        <w:ind w:firstLine="567"/>
        <w:jc w:val="both"/>
        <w:rPr>
          <w:sz w:val="28"/>
          <w:szCs w:val="28"/>
        </w:rPr>
      </w:pPr>
      <w:r w:rsidRPr="007140B4">
        <w:rPr>
          <w:sz w:val="28"/>
          <w:szCs w:val="28"/>
        </w:rPr>
        <w:t>3.  Интуиция может быть связана с эмоциональными реакциями и интуитивные решения могут быть влиянием эмоционального состояния. Исследования пытаются выяснить, какие эмоции могут усиливать или ослаблять интуитивные наклонности.</w:t>
      </w:r>
    </w:p>
    <w:p w14:paraId="79113465" w14:textId="2643178F" w:rsidR="00E13E3C" w:rsidRPr="007140B4" w:rsidRDefault="00E13E3C" w:rsidP="00BF50A2">
      <w:pPr>
        <w:ind w:firstLine="567"/>
        <w:jc w:val="both"/>
        <w:rPr>
          <w:sz w:val="28"/>
          <w:szCs w:val="28"/>
        </w:rPr>
      </w:pPr>
      <w:r w:rsidRPr="007140B4">
        <w:rPr>
          <w:sz w:val="28"/>
          <w:szCs w:val="28"/>
        </w:rPr>
        <w:t>4. Отдельные исследования могут сосредотачиваться на развитии интуиции, особенно в области образования. Каким образом можно развивать способность быстро находить верное решение? Каким образом обучение и практика могут влиять на интуитивные способности?</w:t>
      </w:r>
    </w:p>
    <w:p w14:paraId="3BF1DB36" w14:textId="256DB7DE" w:rsidR="00E13E3C" w:rsidRPr="00CC5BB2" w:rsidRDefault="00E13E3C" w:rsidP="00BF50A2">
      <w:pPr>
        <w:ind w:firstLine="567"/>
        <w:jc w:val="both"/>
        <w:rPr>
          <w:b/>
          <w:bCs/>
          <w:sz w:val="28"/>
          <w:szCs w:val="28"/>
        </w:rPr>
      </w:pPr>
      <w:r w:rsidRPr="007140B4">
        <w:rPr>
          <w:sz w:val="28"/>
          <w:szCs w:val="28"/>
        </w:rPr>
        <w:t>5.  Как интуиция влияет на наши решения в различных ситуациях? Может ли интуиция быть эффективным инструментом принятия решений в сложных условиях, когда отсутствует достаточно времени для анализа?</w:t>
      </w:r>
      <w:r w:rsidR="00CC5BB2">
        <w:rPr>
          <w:sz w:val="28"/>
          <w:szCs w:val="28"/>
        </w:rPr>
        <w:t xml:space="preserve"> </w:t>
      </w:r>
      <w:r w:rsidR="00DC5D9F" w:rsidRPr="00DC5D9F">
        <w:rPr>
          <w:sz w:val="28"/>
          <w:szCs w:val="28"/>
        </w:rPr>
        <w:t>[</w:t>
      </w:r>
      <w:r w:rsidR="00785D96" w:rsidRPr="004C2550">
        <w:rPr>
          <w:sz w:val="28"/>
          <w:szCs w:val="28"/>
        </w:rPr>
        <w:t>85</w:t>
      </w:r>
      <w:r w:rsidR="00DC5D9F" w:rsidRPr="00DC5D9F">
        <w:rPr>
          <w:sz w:val="28"/>
          <w:szCs w:val="28"/>
        </w:rPr>
        <w:t xml:space="preserve">] </w:t>
      </w:r>
    </w:p>
    <w:p w14:paraId="5A1A4AE9" w14:textId="2159CB87" w:rsidR="00BD283C" w:rsidRDefault="003771B8" w:rsidP="00BF50A2">
      <w:pPr>
        <w:pStyle w:val="a4"/>
        <w:ind w:firstLine="567"/>
        <w:jc w:val="both"/>
        <w:rPr>
          <w:b w:val="0"/>
          <w:bCs/>
          <w:szCs w:val="28"/>
        </w:rPr>
      </w:pPr>
      <w:r w:rsidRPr="007140B4">
        <w:rPr>
          <w:b w:val="0"/>
          <w:bCs/>
          <w:szCs w:val="28"/>
        </w:rPr>
        <w:t xml:space="preserve">Математическая деятельность включает исследование, анализ, решение задач и обсуждение математических идей. Интуитивные компоненты играют важную роль в понимании и решении математических задач. Владение этими </w:t>
      </w:r>
      <w:r w:rsidRPr="007140B4">
        <w:rPr>
          <w:b w:val="0"/>
          <w:bCs/>
          <w:szCs w:val="28"/>
        </w:rPr>
        <w:lastRenderedPageBreak/>
        <w:t xml:space="preserve">компонентами позволяет учащимся успешно оперировать математическими концепциями и принимать обоснованные решения </w:t>
      </w:r>
      <w:r w:rsidR="00B23C56" w:rsidRPr="007140B4">
        <w:rPr>
          <w:b w:val="0"/>
          <w:bCs/>
          <w:szCs w:val="28"/>
        </w:rPr>
        <w:t xml:space="preserve">(рисунок </w:t>
      </w:r>
      <w:r w:rsidR="006824C5">
        <w:rPr>
          <w:b w:val="0"/>
          <w:bCs/>
          <w:szCs w:val="28"/>
        </w:rPr>
        <w:t>4</w:t>
      </w:r>
      <w:r w:rsidR="00B23C56" w:rsidRPr="007140B4">
        <w:rPr>
          <w:b w:val="0"/>
          <w:bCs/>
          <w:szCs w:val="28"/>
        </w:rPr>
        <w:t>)</w:t>
      </w:r>
      <w:r w:rsidR="004919A9" w:rsidRPr="007140B4">
        <w:rPr>
          <w:b w:val="0"/>
          <w:bCs/>
          <w:szCs w:val="28"/>
        </w:rPr>
        <w:t>.</w:t>
      </w:r>
    </w:p>
    <w:p w14:paraId="0195BFF0" w14:textId="77777777" w:rsidR="00E323CA" w:rsidRPr="007140B4" w:rsidRDefault="00E323CA" w:rsidP="004919A9">
      <w:pPr>
        <w:pStyle w:val="a4"/>
        <w:jc w:val="both"/>
        <w:rPr>
          <w:b w:val="0"/>
          <w:bCs/>
          <w:szCs w:val="28"/>
        </w:rPr>
      </w:pPr>
    </w:p>
    <w:p w14:paraId="3A943CBE" w14:textId="2F851DB4" w:rsidR="00015CE6" w:rsidRDefault="00630533" w:rsidP="00F54CC6">
      <w:pPr>
        <w:ind w:firstLine="142"/>
        <w:jc w:val="both"/>
        <w:rPr>
          <w:sz w:val="28"/>
          <w:szCs w:val="28"/>
          <w:lang w:val="kk-KZ"/>
        </w:rPr>
      </w:pPr>
      <w:r w:rsidRPr="007140B4">
        <w:rPr>
          <w:noProof/>
          <w:sz w:val="28"/>
          <w:szCs w:val="28"/>
        </w:rPr>
        <w:drawing>
          <wp:inline distT="0" distB="0" distL="0" distR="0" wp14:anchorId="20D15F87" wp14:editId="140B3CE6">
            <wp:extent cx="5939790" cy="7162800"/>
            <wp:effectExtent l="0" t="0" r="6096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8F10DE3" w14:textId="77777777" w:rsidR="00E323CA" w:rsidRDefault="00E323CA" w:rsidP="008B7C5C">
      <w:pPr>
        <w:ind w:firstLine="709"/>
        <w:jc w:val="center"/>
        <w:rPr>
          <w:i/>
          <w:iCs/>
          <w:sz w:val="28"/>
          <w:szCs w:val="28"/>
        </w:rPr>
      </w:pPr>
    </w:p>
    <w:p w14:paraId="4C27B8AD" w14:textId="1BED4ED2" w:rsidR="008B7C5C" w:rsidRPr="00E323CA" w:rsidRDefault="008B7C5C" w:rsidP="008B7C5C">
      <w:pPr>
        <w:ind w:firstLine="709"/>
        <w:jc w:val="center"/>
        <w:rPr>
          <w:iCs/>
          <w:sz w:val="28"/>
          <w:szCs w:val="28"/>
        </w:rPr>
      </w:pPr>
      <w:r w:rsidRPr="00E323CA">
        <w:rPr>
          <w:iCs/>
          <w:sz w:val="28"/>
          <w:szCs w:val="28"/>
        </w:rPr>
        <w:t xml:space="preserve">Рисунок </w:t>
      </w:r>
      <w:r w:rsidR="006824C5" w:rsidRPr="00E323CA">
        <w:rPr>
          <w:iCs/>
          <w:sz w:val="28"/>
          <w:szCs w:val="28"/>
        </w:rPr>
        <w:t>4</w:t>
      </w:r>
      <w:r w:rsidRPr="00E323CA">
        <w:rPr>
          <w:iCs/>
          <w:sz w:val="28"/>
          <w:szCs w:val="28"/>
          <w:lang w:val="kk-KZ"/>
        </w:rPr>
        <w:t xml:space="preserve"> </w:t>
      </w:r>
      <w:r w:rsidR="006479CA">
        <w:rPr>
          <w:iCs/>
          <w:color w:val="000000"/>
          <w:sz w:val="28"/>
          <w:szCs w:val="28"/>
        </w:rPr>
        <w:t>-</w:t>
      </w:r>
      <w:r w:rsidRPr="00E323CA">
        <w:rPr>
          <w:iCs/>
          <w:sz w:val="28"/>
          <w:szCs w:val="28"/>
        </w:rPr>
        <w:t xml:space="preserve"> Интуитивные компоненты в математической деятельности учащихся</w:t>
      </w:r>
    </w:p>
    <w:p w14:paraId="04F1D291" w14:textId="77777777" w:rsidR="008B7C5C" w:rsidRPr="008B7C5C" w:rsidRDefault="008B7C5C" w:rsidP="00F54CC6">
      <w:pPr>
        <w:ind w:firstLine="142"/>
        <w:jc w:val="both"/>
        <w:rPr>
          <w:sz w:val="28"/>
          <w:szCs w:val="28"/>
        </w:rPr>
      </w:pPr>
    </w:p>
    <w:p w14:paraId="52A9C14E" w14:textId="0EDC0F83" w:rsidR="0072373E" w:rsidRPr="007140B4" w:rsidRDefault="00960D69" w:rsidP="00BF50A2">
      <w:pPr>
        <w:ind w:firstLine="567"/>
        <w:jc w:val="both"/>
        <w:rPr>
          <w:sz w:val="28"/>
          <w:szCs w:val="28"/>
        </w:rPr>
      </w:pPr>
      <w:r w:rsidRPr="007140B4">
        <w:rPr>
          <w:sz w:val="28"/>
          <w:szCs w:val="28"/>
        </w:rPr>
        <w:lastRenderedPageBreak/>
        <w:t>Анализируя научные и методические работы, мы пришли к выводу, что интуитивными компонентами в математической деятельности являются:</w:t>
      </w:r>
    </w:p>
    <w:p w14:paraId="7433028A" w14:textId="5569AF57" w:rsidR="00BD283C" w:rsidRPr="007140B4" w:rsidRDefault="00BD283C" w:rsidP="00BF50A2">
      <w:pPr>
        <w:ind w:firstLine="567"/>
        <w:jc w:val="both"/>
        <w:rPr>
          <w:sz w:val="28"/>
          <w:szCs w:val="28"/>
        </w:rPr>
      </w:pPr>
      <w:r w:rsidRPr="007140B4">
        <w:rPr>
          <w:sz w:val="28"/>
          <w:szCs w:val="28"/>
        </w:rPr>
        <w:t>1. Гипотезы и прогнозирование:</w:t>
      </w:r>
    </w:p>
    <w:p w14:paraId="63F54DCF" w14:textId="77777777" w:rsidR="00BD283C" w:rsidRPr="007140B4" w:rsidRDefault="00BD283C" w:rsidP="00BF50A2">
      <w:pPr>
        <w:ind w:firstLine="567"/>
        <w:jc w:val="both"/>
        <w:rPr>
          <w:sz w:val="28"/>
          <w:szCs w:val="28"/>
        </w:rPr>
      </w:pPr>
      <w:r w:rsidRPr="007140B4">
        <w:rPr>
          <w:sz w:val="28"/>
          <w:szCs w:val="28"/>
        </w:rPr>
        <w:t xml:space="preserve">   Интуитивные способности позволяют учащимся выдвигать гипотезы о возможных решениях задач, а также предсказывать, какие шаги могут привести к правильному результату. Умение интуитивно предполагать, какие подходы могут быть эффективными, помогает учащимся ориентироваться в сложных задачах и выбирать наилучшие пути действия.</w:t>
      </w:r>
    </w:p>
    <w:p w14:paraId="085968FA" w14:textId="6EA5BE08" w:rsidR="00BD283C" w:rsidRPr="007140B4" w:rsidRDefault="00BD283C" w:rsidP="00BF50A2">
      <w:pPr>
        <w:ind w:firstLine="567"/>
        <w:jc w:val="both"/>
        <w:rPr>
          <w:sz w:val="28"/>
          <w:szCs w:val="28"/>
          <w:lang w:val="kk-KZ"/>
        </w:rPr>
      </w:pPr>
      <w:r w:rsidRPr="007140B4">
        <w:rPr>
          <w:sz w:val="28"/>
          <w:szCs w:val="28"/>
        </w:rPr>
        <w:t>2. Аналогия и обобщение:</w:t>
      </w:r>
    </w:p>
    <w:p w14:paraId="691CF764" w14:textId="77777777" w:rsidR="00BD283C" w:rsidRPr="007140B4" w:rsidRDefault="00BD283C" w:rsidP="00BF50A2">
      <w:pPr>
        <w:ind w:firstLine="567"/>
        <w:jc w:val="both"/>
        <w:rPr>
          <w:sz w:val="28"/>
          <w:szCs w:val="28"/>
        </w:rPr>
      </w:pPr>
      <w:r w:rsidRPr="007140B4">
        <w:rPr>
          <w:sz w:val="28"/>
          <w:szCs w:val="28"/>
        </w:rPr>
        <w:t xml:space="preserve">   Использование рассуждений по аналогии позволяет учащимся применять решения из ранее изученных ситуаций к новым задачам. Они могут узнавать аналогичные шаблоны и структуры в разных задачах и применять успешные методы к новым контекстам. Обобщение результатов для частных случаев на всё множество объектов определенного класса позволяет строить более общие и глубокие математические концепции.</w:t>
      </w:r>
    </w:p>
    <w:p w14:paraId="49D9071C" w14:textId="67FC993B" w:rsidR="00BD283C" w:rsidRPr="007140B4" w:rsidRDefault="00BD283C" w:rsidP="00BF50A2">
      <w:pPr>
        <w:ind w:firstLine="567"/>
        <w:jc w:val="both"/>
        <w:rPr>
          <w:sz w:val="28"/>
          <w:szCs w:val="28"/>
        </w:rPr>
      </w:pPr>
      <w:r w:rsidRPr="007140B4">
        <w:rPr>
          <w:sz w:val="28"/>
          <w:szCs w:val="28"/>
        </w:rPr>
        <w:t>3. Выбор метода действия:</w:t>
      </w:r>
    </w:p>
    <w:p w14:paraId="25F2A4E0" w14:textId="77777777" w:rsidR="00BD283C" w:rsidRPr="007140B4" w:rsidRDefault="00BD283C" w:rsidP="00BF50A2">
      <w:pPr>
        <w:ind w:firstLine="567"/>
        <w:jc w:val="both"/>
        <w:rPr>
          <w:sz w:val="28"/>
          <w:szCs w:val="28"/>
        </w:rPr>
      </w:pPr>
      <w:r w:rsidRPr="007140B4">
        <w:rPr>
          <w:sz w:val="28"/>
          <w:szCs w:val="28"/>
        </w:rPr>
        <w:t xml:space="preserve">   Интуиция помогает учащимся выбирать наиболее подходящий метод или подход для решения конкретной задачи. Она может подсказывать, когда следует использовать алгоритмический подход, а когда — аналитический или графический.</w:t>
      </w:r>
    </w:p>
    <w:p w14:paraId="25E9DB01" w14:textId="3B3760FF" w:rsidR="00BD283C" w:rsidRPr="007140B4" w:rsidRDefault="00BD283C" w:rsidP="00BF50A2">
      <w:pPr>
        <w:ind w:firstLine="567"/>
        <w:jc w:val="both"/>
        <w:rPr>
          <w:sz w:val="28"/>
          <w:szCs w:val="28"/>
        </w:rPr>
      </w:pPr>
      <w:r w:rsidRPr="007140B4">
        <w:rPr>
          <w:sz w:val="28"/>
          <w:szCs w:val="28"/>
        </w:rPr>
        <w:t>4. Пространственное воображение:</w:t>
      </w:r>
    </w:p>
    <w:p w14:paraId="17837C2C" w14:textId="77777777" w:rsidR="00BD283C" w:rsidRPr="007140B4" w:rsidRDefault="00BD283C" w:rsidP="00BF50A2">
      <w:pPr>
        <w:ind w:firstLine="567"/>
        <w:jc w:val="both"/>
        <w:rPr>
          <w:sz w:val="28"/>
          <w:szCs w:val="28"/>
        </w:rPr>
      </w:pPr>
      <w:r w:rsidRPr="007140B4">
        <w:rPr>
          <w:sz w:val="28"/>
          <w:szCs w:val="28"/>
        </w:rPr>
        <w:t xml:space="preserve">   Пространственное воображение является важной интуитивной способностью в геометрии и анализе данных. Умение представить геометрические формы, перспективу, пространственные отношения и трехмерные структуры позволяет учащимся лучше понимать геометрические задачи и моделировать сложные сценарии.</w:t>
      </w:r>
    </w:p>
    <w:p w14:paraId="5EC85079" w14:textId="6368D0A7" w:rsidR="00BD283C" w:rsidRPr="007140B4" w:rsidRDefault="00BD283C" w:rsidP="00BF50A2">
      <w:pPr>
        <w:ind w:firstLine="567"/>
        <w:jc w:val="both"/>
        <w:rPr>
          <w:sz w:val="28"/>
          <w:szCs w:val="28"/>
        </w:rPr>
      </w:pPr>
      <w:r w:rsidRPr="007140B4">
        <w:rPr>
          <w:sz w:val="28"/>
          <w:szCs w:val="28"/>
        </w:rPr>
        <w:t>5. Принятие решений в условиях неопределенности:</w:t>
      </w:r>
    </w:p>
    <w:p w14:paraId="623F970D" w14:textId="3092E05C" w:rsidR="00396117" w:rsidRPr="007140B4" w:rsidRDefault="00BD283C" w:rsidP="00BF50A2">
      <w:pPr>
        <w:ind w:firstLine="567"/>
        <w:jc w:val="both"/>
        <w:rPr>
          <w:b/>
          <w:bCs/>
          <w:color w:val="000000"/>
          <w:sz w:val="28"/>
          <w:szCs w:val="28"/>
        </w:rPr>
      </w:pPr>
      <w:r w:rsidRPr="007140B4">
        <w:rPr>
          <w:sz w:val="28"/>
          <w:szCs w:val="28"/>
        </w:rPr>
        <w:t>Интуитивные компоненты в математической деятельности дополняют аналитические и логические аспекты, позволяя учащимся более полно и глубоко понимать математические концепции и применять их в разнообразных ситуациях</w:t>
      </w:r>
      <w:r w:rsidR="00DC5D9F" w:rsidRPr="00DC5D9F">
        <w:rPr>
          <w:sz w:val="28"/>
          <w:szCs w:val="28"/>
        </w:rPr>
        <w:t xml:space="preserve"> [</w:t>
      </w:r>
      <w:r w:rsidR="00785D96" w:rsidRPr="00785D96">
        <w:rPr>
          <w:sz w:val="28"/>
          <w:szCs w:val="28"/>
        </w:rPr>
        <w:t>86</w:t>
      </w:r>
      <w:r w:rsidR="00DC5D9F" w:rsidRPr="00DC5D9F">
        <w:rPr>
          <w:sz w:val="28"/>
          <w:szCs w:val="28"/>
        </w:rPr>
        <w:t>]</w:t>
      </w:r>
      <w:r w:rsidRPr="007140B4">
        <w:rPr>
          <w:sz w:val="28"/>
          <w:szCs w:val="28"/>
        </w:rPr>
        <w:t xml:space="preserve">. </w:t>
      </w:r>
    </w:p>
    <w:p w14:paraId="1E8A3E2C" w14:textId="6F9B8DDB" w:rsidR="005A276B" w:rsidRPr="00CC5BB2" w:rsidRDefault="005A276B" w:rsidP="00BF50A2">
      <w:pPr>
        <w:pStyle w:val="a4"/>
        <w:ind w:firstLine="567"/>
        <w:jc w:val="both"/>
        <w:rPr>
          <w:bCs/>
          <w:szCs w:val="28"/>
        </w:rPr>
      </w:pPr>
      <w:r w:rsidRPr="007140B4">
        <w:rPr>
          <w:b w:val="0"/>
          <w:szCs w:val="28"/>
        </w:rPr>
        <w:t>Существует различие между двумя типами мышления, и мы считаем, что творческое мышление проявляется, когда человек осознаёт, что стандартные логические методы решения задач не приносят желаемого результата, и понимает необходимость поиска новых подходов для обретения новых знаний. Таким образом, творческое мышление представляет собой процесс формирования новых связей, личностных черт и интеллектуальных способностей, который характеризуется динамикой</w:t>
      </w:r>
      <w:r w:rsidR="00DC5D9F" w:rsidRPr="00DC5D9F">
        <w:rPr>
          <w:b w:val="0"/>
          <w:szCs w:val="28"/>
        </w:rPr>
        <w:t xml:space="preserve"> [</w:t>
      </w:r>
      <w:r w:rsidR="00785D96" w:rsidRPr="00785D96">
        <w:rPr>
          <w:b w:val="0"/>
          <w:szCs w:val="28"/>
        </w:rPr>
        <w:t>87</w:t>
      </w:r>
      <w:r w:rsidR="00DC5D9F" w:rsidRPr="00DC5D9F">
        <w:rPr>
          <w:b w:val="0"/>
          <w:szCs w:val="28"/>
        </w:rPr>
        <w:t>]</w:t>
      </w:r>
      <w:r w:rsidRPr="007140B4">
        <w:rPr>
          <w:b w:val="0"/>
          <w:szCs w:val="28"/>
        </w:rPr>
        <w:t>.</w:t>
      </w:r>
      <w:r w:rsidR="00CC5BB2" w:rsidRPr="00CC5BB2">
        <w:rPr>
          <w:rFonts w:ascii="Arial" w:hAnsi="Arial" w:cs="Arial"/>
          <w:b w:val="0"/>
          <w:color w:val="222222"/>
          <w:sz w:val="20"/>
          <w:shd w:val="clear" w:color="auto" w:fill="FFFFFF"/>
        </w:rPr>
        <w:t xml:space="preserve"> </w:t>
      </w:r>
    </w:p>
    <w:p w14:paraId="08BA316E" w14:textId="1500B3D9" w:rsidR="00090B19" w:rsidRPr="00CC5BB2" w:rsidRDefault="00BB3364" w:rsidP="00BF50A2">
      <w:pPr>
        <w:pStyle w:val="a4"/>
        <w:ind w:firstLine="567"/>
        <w:jc w:val="both"/>
        <w:rPr>
          <w:szCs w:val="28"/>
        </w:rPr>
      </w:pPr>
      <w:r w:rsidRPr="007140B4">
        <w:rPr>
          <w:b w:val="0"/>
          <w:bCs/>
          <w:szCs w:val="28"/>
        </w:rPr>
        <w:t>Творческая деятельность</w:t>
      </w:r>
      <w:r w:rsidRPr="007140B4">
        <w:rPr>
          <w:szCs w:val="28"/>
        </w:rPr>
        <w:t xml:space="preserve"> </w:t>
      </w:r>
      <w:r w:rsidR="00EC252C" w:rsidRPr="00414A03">
        <w:rPr>
          <w:iCs/>
          <w:color w:val="000000"/>
          <w:szCs w:val="28"/>
        </w:rPr>
        <w:t>–</w:t>
      </w:r>
      <w:r w:rsidR="00090B19" w:rsidRPr="007140B4">
        <w:rPr>
          <w:szCs w:val="28"/>
        </w:rPr>
        <w:t xml:space="preserve"> </w:t>
      </w:r>
      <w:r w:rsidR="00090B19" w:rsidRPr="007140B4">
        <w:rPr>
          <w:b w:val="0"/>
          <w:bCs/>
          <w:szCs w:val="28"/>
        </w:rPr>
        <w:t xml:space="preserve">процесс, в ходе которого учащиеся проявляют свободу мысли, оригинальность и новаторство в решении задач и создании математических конструкций. Творческая деятельность в математике включает поиск нестандартных решений, исследование новых подходов и создание оригинальных математических моделей. Она способствует развитию </w:t>
      </w:r>
      <w:r w:rsidR="00090B19" w:rsidRPr="007140B4">
        <w:rPr>
          <w:b w:val="0"/>
          <w:bCs/>
          <w:szCs w:val="28"/>
        </w:rPr>
        <w:lastRenderedPageBreak/>
        <w:t>креативности, инновационности и глубокого понимания математических концепций</w:t>
      </w:r>
      <w:r w:rsidR="00DC5D9F" w:rsidRPr="00DC5D9F">
        <w:rPr>
          <w:b w:val="0"/>
          <w:bCs/>
          <w:szCs w:val="28"/>
        </w:rPr>
        <w:t xml:space="preserve"> [</w:t>
      </w:r>
      <w:r w:rsidR="00785D96" w:rsidRPr="00785D96">
        <w:rPr>
          <w:b w:val="0"/>
          <w:bCs/>
          <w:szCs w:val="28"/>
        </w:rPr>
        <w:t>88</w:t>
      </w:r>
      <w:r w:rsidR="00DC5D9F" w:rsidRPr="00DC5D9F">
        <w:rPr>
          <w:b w:val="0"/>
          <w:bCs/>
          <w:szCs w:val="28"/>
        </w:rPr>
        <w:t>]</w:t>
      </w:r>
      <w:r w:rsidR="00090B19" w:rsidRPr="007140B4">
        <w:rPr>
          <w:b w:val="0"/>
          <w:bCs/>
          <w:szCs w:val="28"/>
        </w:rPr>
        <w:t xml:space="preserve">. </w:t>
      </w:r>
    </w:p>
    <w:p w14:paraId="4617FC61" w14:textId="77777777" w:rsidR="005A276B" w:rsidRPr="007140B4" w:rsidRDefault="005A276B" w:rsidP="00BF50A2">
      <w:pPr>
        <w:ind w:firstLine="567"/>
        <w:jc w:val="both"/>
        <w:rPr>
          <w:bCs/>
          <w:sz w:val="28"/>
          <w:szCs w:val="28"/>
        </w:rPr>
      </w:pPr>
      <w:r w:rsidRPr="007140B4">
        <w:rPr>
          <w:bCs/>
          <w:sz w:val="28"/>
          <w:szCs w:val="28"/>
        </w:rPr>
        <w:t>Процесс творческой деятельности включает в себя следующие этапы:</w:t>
      </w:r>
    </w:p>
    <w:p w14:paraId="2139FE97" w14:textId="77777777" w:rsidR="005A276B" w:rsidRPr="007140B4" w:rsidRDefault="005A276B" w:rsidP="00BF50A2">
      <w:pPr>
        <w:ind w:firstLine="567"/>
        <w:jc w:val="both"/>
        <w:rPr>
          <w:bCs/>
          <w:sz w:val="28"/>
          <w:szCs w:val="28"/>
        </w:rPr>
      </w:pPr>
      <w:r w:rsidRPr="007140B4">
        <w:rPr>
          <w:bCs/>
          <w:sz w:val="28"/>
          <w:szCs w:val="28"/>
        </w:rPr>
        <w:t>1. Появление желания приступить к активности.</w:t>
      </w:r>
    </w:p>
    <w:p w14:paraId="48E8A92B" w14:textId="77777777" w:rsidR="005A276B" w:rsidRPr="007140B4" w:rsidRDefault="005A276B" w:rsidP="00BF50A2">
      <w:pPr>
        <w:ind w:firstLine="567"/>
        <w:jc w:val="both"/>
        <w:rPr>
          <w:bCs/>
          <w:sz w:val="28"/>
          <w:szCs w:val="28"/>
        </w:rPr>
      </w:pPr>
      <w:r w:rsidRPr="007140B4">
        <w:rPr>
          <w:bCs/>
          <w:sz w:val="28"/>
          <w:szCs w:val="28"/>
        </w:rPr>
        <w:t>2. Понимание существующей проблемы.</w:t>
      </w:r>
    </w:p>
    <w:p w14:paraId="20AEA6F2" w14:textId="77777777" w:rsidR="005A276B" w:rsidRPr="007140B4" w:rsidRDefault="005A276B" w:rsidP="00BF50A2">
      <w:pPr>
        <w:ind w:firstLine="567"/>
        <w:jc w:val="both"/>
        <w:rPr>
          <w:bCs/>
          <w:sz w:val="28"/>
          <w:szCs w:val="28"/>
        </w:rPr>
      </w:pPr>
      <w:r w:rsidRPr="007140B4">
        <w:rPr>
          <w:bCs/>
          <w:sz w:val="28"/>
          <w:szCs w:val="28"/>
        </w:rPr>
        <w:t>3. Попытки нахождения решения с использованием известных и новых методов.</w:t>
      </w:r>
    </w:p>
    <w:p w14:paraId="674760F6" w14:textId="77777777" w:rsidR="005A276B" w:rsidRPr="007140B4" w:rsidRDefault="005A276B" w:rsidP="00BF50A2">
      <w:pPr>
        <w:ind w:firstLine="567"/>
        <w:jc w:val="both"/>
        <w:rPr>
          <w:bCs/>
          <w:sz w:val="28"/>
          <w:szCs w:val="28"/>
        </w:rPr>
      </w:pPr>
      <w:r w:rsidRPr="007140B4">
        <w:rPr>
          <w:bCs/>
          <w:sz w:val="28"/>
          <w:szCs w:val="28"/>
        </w:rPr>
        <w:t>4. Момент внезапного осознания правильного пути (инсайт).</w:t>
      </w:r>
    </w:p>
    <w:p w14:paraId="739B116C" w14:textId="77777777" w:rsidR="005A276B" w:rsidRPr="007140B4" w:rsidRDefault="005A276B" w:rsidP="00BF50A2">
      <w:pPr>
        <w:ind w:firstLine="567"/>
        <w:jc w:val="both"/>
        <w:rPr>
          <w:bCs/>
          <w:sz w:val="28"/>
          <w:szCs w:val="28"/>
        </w:rPr>
      </w:pPr>
      <w:r w:rsidRPr="007140B4">
        <w:rPr>
          <w:bCs/>
          <w:sz w:val="28"/>
          <w:szCs w:val="28"/>
        </w:rPr>
        <w:t>5. Проверка и оценка эффективности найденного решения.</w:t>
      </w:r>
    </w:p>
    <w:p w14:paraId="6A36B870" w14:textId="2FA08C89" w:rsidR="00146A86" w:rsidRPr="00CC5BB2" w:rsidRDefault="00146A86" w:rsidP="00BF50A2">
      <w:pPr>
        <w:ind w:firstLine="567"/>
        <w:jc w:val="both"/>
        <w:rPr>
          <w:b/>
          <w:bCs/>
          <w:sz w:val="28"/>
          <w:szCs w:val="28"/>
        </w:rPr>
      </w:pPr>
      <w:r w:rsidRPr="007140B4">
        <w:rPr>
          <w:sz w:val="28"/>
          <w:szCs w:val="28"/>
        </w:rPr>
        <w:t>Если у учащихся развиты творческие аспекты в математике, то они способны генерировать новые идеи, например, находить новые функции для уже известных объектов путем комбинирования знакомых методов действия и выявления новых проблем. Они также могут изменять свои подходы к решению задач, переключаясь на альтернативные методы в случае неэффективности текущих. У них есть навык сравнивать свойства объектов с уже изученным материалом для выявления новых характеристик и переносить свойства одного объекта на другой</w:t>
      </w:r>
      <w:r w:rsidR="00DC5D9F" w:rsidRPr="00DC5D9F">
        <w:rPr>
          <w:sz w:val="28"/>
          <w:szCs w:val="28"/>
        </w:rPr>
        <w:t xml:space="preserve"> [</w:t>
      </w:r>
      <w:r w:rsidR="00785D96" w:rsidRPr="00785D96">
        <w:rPr>
          <w:sz w:val="28"/>
          <w:szCs w:val="28"/>
        </w:rPr>
        <w:t>89</w:t>
      </w:r>
      <w:r w:rsidR="00DC5D9F" w:rsidRPr="00DC5D9F">
        <w:rPr>
          <w:sz w:val="28"/>
          <w:szCs w:val="28"/>
        </w:rPr>
        <w:t>]</w:t>
      </w:r>
      <w:r w:rsidRPr="007140B4">
        <w:rPr>
          <w:sz w:val="28"/>
          <w:szCs w:val="28"/>
        </w:rPr>
        <w:t>.</w:t>
      </w:r>
      <w:r w:rsidR="00CC5BB2" w:rsidRPr="00CC5BB2">
        <w:rPr>
          <w:rFonts w:ascii="Arial" w:hAnsi="Arial" w:cs="Arial"/>
          <w:color w:val="222222"/>
          <w:sz w:val="20"/>
          <w:szCs w:val="20"/>
          <w:shd w:val="clear" w:color="auto" w:fill="FFFFFF"/>
        </w:rPr>
        <w:t xml:space="preserve"> </w:t>
      </w:r>
    </w:p>
    <w:p w14:paraId="7A41C7E6" w14:textId="14474C88" w:rsidR="006D7C5B" w:rsidRPr="00CC5BB2" w:rsidRDefault="00953EB7" w:rsidP="00BF50A2">
      <w:pPr>
        <w:ind w:firstLine="567"/>
        <w:jc w:val="both"/>
        <w:rPr>
          <w:b/>
          <w:bCs/>
          <w:sz w:val="28"/>
          <w:szCs w:val="28"/>
        </w:rPr>
      </w:pPr>
      <w:r w:rsidRPr="007140B4">
        <w:rPr>
          <w:sz w:val="28"/>
          <w:szCs w:val="28"/>
        </w:rPr>
        <w:t>Я.А. Пономарев в своих исследованиях феномена интуиции склонен смотреть на него с психологической точки зрения. Согласно его взглядам, интуиция имеет место, потому что мы воспринимаем не только осознанный продукт отражения, но и неосознаваемый продукт. Интуиция представляет собой проявление в сознании элементов субъективной реальности, которые ранее не были осознаны</w:t>
      </w:r>
      <w:r w:rsidR="00DC5D9F" w:rsidRPr="00DC5D9F">
        <w:rPr>
          <w:sz w:val="28"/>
          <w:szCs w:val="28"/>
        </w:rPr>
        <w:t xml:space="preserve"> [</w:t>
      </w:r>
      <w:r w:rsidR="00785D96" w:rsidRPr="00785D96">
        <w:rPr>
          <w:sz w:val="28"/>
          <w:szCs w:val="28"/>
        </w:rPr>
        <w:t xml:space="preserve">62, </w:t>
      </w:r>
      <w:r w:rsidR="00785D96">
        <w:rPr>
          <w:sz w:val="28"/>
          <w:szCs w:val="28"/>
          <w:lang w:val="en-US"/>
        </w:rPr>
        <w:t>c</w:t>
      </w:r>
      <w:r w:rsidR="00785D96" w:rsidRPr="00785D96">
        <w:rPr>
          <w:sz w:val="28"/>
          <w:szCs w:val="28"/>
        </w:rPr>
        <w:t>.144</w:t>
      </w:r>
      <w:r w:rsidR="00DC5D9F" w:rsidRPr="00DC5D9F">
        <w:rPr>
          <w:sz w:val="28"/>
          <w:szCs w:val="28"/>
        </w:rPr>
        <w:t>]</w:t>
      </w:r>
      <w:r w:rsidRPr="007140B4">
        <w:rPr>
          <w:sz w:val="28"/>
          <w:szCs w:val="28"/>
        </w:rPr>
        <w:t xml:space="preserve">. </w:t>
      </w:r>
    </w:p>
    <w:p w14:paraId="6D70DFBE" w14:textId="1F6BA84E" w:rsidR="00EE0ADD" w:rsidRPr="00CC5BB2" w:rsidRDefault="00CC5BB2" w:rsidP="00BF50A2">
      <w:pPr>
        <w:ind w:firstLine="567"/>
        <w:jc w:val="both"/>
        <w:rPr>
          <w:b/>
          <w:bCs/>
          <w:sz w:val="28"/>
          <w:szCs w:val="28"/>
        </w:rPr>
      </w:pPr>
      <w:r>
        <w:rPr>
          <w:sz w:val="28"/>
          <w:szCs w:val="28"/>
        </w:rPr>
        <w:t>Ч</w:t>
      </w:r>
      <w:r w:rsidR="00EE0ADD" w:rsidRPr="007140B4">
        <w:rPr>
          <w:sz w:val="28"/>
          <w:szCs w:val="28"/>
        </w:rPr>
        <w:t>еловеческий интеллект имеет свои ограничения как внизу, так и вверху: на низшем уровне располагается интуитивное мышление, а на высшем - логическое. Творческий процесс характеризуется переходом между этими уровнями: потребность в новом знании возникает на более высоком уровне, в то время как средства для ее удовлетворения находятся на более низком уровне. Для достижения творческого результата необходимо обращаться к интуиции, а не только к логическому рассуждению. Процесс творчества включает в себя логический анализ проблемы, интуитивное решение, его вербализацию, формализацию и окончательное оформление</w:t>
      </w:r>
      <w:r w:rsidR="00DC5D9F" w:rsidRPr="00DC5D9F">
        <w:rPr>
          <w:sz w:val="28"/>
          <w:szCs w:val="28"/>
        </w:rPr>
        <w:t xml:space="preserve"> [</w:t>
      </w:r>
      <w:r w:rsidR="00785D96" w:rsidRPr="00785D96">
        <w:rPr>
          <w:sz w:val="28"/>
          <w:szCs w:val="28"/>
        </w:rPr>
        <w:t>90</w:t>
      </w:r>
      <w:r w:rsidR="00DC5D9F" w:rsidRPr="00DC5D9F">
        <w:rPr>
          <w:sz w:val="28"/>
          <w:szCs w:val="28"/>
        </w:rPr>
        <w:t>]</w:t>
      </w:r>
      <w:r w:rsidR="00EE0ADD" w:rsidRPr="007140B4">
        <w:rPr>
          <w:sz w:val="28"/>
          <w:szCs w:val="28"/>
        </w:rPr>
        <w:t>.</w:t>
      </w:r>
      <w:r w:rsidRPr="00CC5BB2">
        <w:rPr>
          <w:rFonts w:ascii="Arial" w:hAnsi="Arial" w:cs="Arial"/>
          <w:color w:val="222222"/>
          <w:sz w:val="20"/>
          <w:szCs w:val="20"/>
          <w:shd w:val="clear" w:color="auto" w:fill="FFFFFF"/>
        </w:rPr>
        <w:t xml:space="preserve"> </w:t>
      </w:r>
    </w:p>
    <w:p w14:paraId="4E099D47" w14:textId="757DCB89" w:rsidR="00EE0ADD" w:rsidRPr="00CC5BB2" w:rsidRDefault="00EE0ADD" w:rsidP="00BF50A2">
      <w:pPr>
        <w:ind w:firstLine="567"/>
        <w:jc w:val="both"/>
        <w:rPr>
          <w:b/>
          <w:bCs/>
          <w:sz w:val="28"/>
          <w:szCs w:val="28"/>
        </w:rPr>
      </w:pPr>
      <w:r w:rsidRPr="007140B4">
        <w:rPr>
          <w:sz w:val="28"/>
          <w:szCs w:val="28"/>
        </w:rPr>
        <w:t>Вывод, который становится основополагающим для исследования, заключается в том, что развитие интуитивных аспектов в математической деятельности учащихся невозможно без учета логических элементов обучения математике. Это обусловлено структурой и содержанием школьной программы по математике. Для эффективного взаимодействия интуитивных и логических аспектов математической деятельности необходима активная творческая работа учащихся. Степень проявления интуитивных и творческих аспектов зависит от изучаемого материала, организации учебного процесса и способностей учеников, что существенно влияет на развитие данных компонентов учащихся</w:t>
      </w:r>
      <w:r w:rsidR="00DC5D9F" w:rsidRPr="00DC5D9F">
        <w:rPr>
          <w:sz w:val="28"/>
          <w:szCs w:val="28"/>
        </w:rPr>
        <w:t xml:space="preserve"> [</w:t>
      </w:r>
      <w:r w:rsidR="00785D96" w:rsidRPr="00785D96">
        <w:rPr>
          <w:sz w:val="28"/>
          <w:szCs w:val="28"/>
        </w:rPr>
        <w:t>91</w:t>
      </w:r>
      <w:r w:rsidR="00DC5D9F" w:rsidRPr="00DC5D9F">
        <w:rPr>
          <w:sz w:val="28"/>
          <w:szCs w:val="28"/>
        </w:rPr>
        <w:t>]</w:t>
      </w:r>
      <w:r w:rsidRPr="007140B4">
        <w:rPr>
          <w:sz w:val="28"/>
          <w:szCs w:val="28"/>
        </w:rPr>
        <w:t xml:space="preserve">. </w:t>
      </w:r>
    </w:p>
    <w:p w14:paraId="13302081" w14:textId="3304B8C2" w:rsidR="004A7CA7" w:rsidRPr="00CC5BB2" w:rsidRDefault="004A7CA7" w:rsidP="00BF50A2">
      <w:pPr>
        <w:ind w:firstLine="567"/>
        <w:jc w:val="both"/>
        <w:rPr>
          <w:b/>
          <w:bCs/>
          <w:sz w:val="28"/>
          <w:szCs w:val="28"/>
          <w:shd w:val="clear" w:color="auto" w:fill="FFFFFF"/>
        </w:rPr>
      </w:pPr>
      <w:r w:rsidRPr="007140B4">
        <w:rPr>
          <w:sz w:val="28"/>
          <w:szCs w:val="28"/>
          <w:shd w:val="clear" w:color="auto" w:fill="FFFFFF"/>
        </w:rPr>
        <w:t xml:space="preserve">П. С. Александров, известный </w:t>
      </w:r>
      <w:r w:rsidR="008C5B71" w:rsidRPr="007140B4">
        <w:rPr>
          <w:sz w:val="28"/>
          <w:szCs w:val="28"/>
          <w:shd w:val="clear" w:color="auto" w:fill="FFFFFF"/>
        </w:rPr>
        <w:t>пост</w:t>
      </w:r>
      <w:r w:rsidRPr="007140B4">
        <w:rPr>
          <w:sz w:val="28"/>
          <w:szCs w:val="28"/>
          <w:shd w:val="clear" w:color="auto" w:fill="FFFFFF"/>
        </w:rPr>
        <w:t xml:space="preserve">советский математик и логик, много работал над развитием понятия математической интуиции. Он утверждал, что </w:t>
      </w:r>
      <w:r w:rsidRPr="007140B4">
        <w:rPr>
          <w:sz w:val="28"/>
          <w:szCs w:val="28"/>
          <w:shd w:val="clear" w:color="auto" w:fill="FFFFFF"/>
        </w:rPr>
        <w:lastRenderedPageBreak/>
        <w:t>математическая интуиция является неотъемлемой частью математического творчества и играет важную роль в процессе формирования новых математических теорий.</w:t>
      </w:r>
      <w:r w:rsidR="00CC5BB2" w:rsidRPr="00CC5BB2">
        <w:rPr>
          <w:rFonts w:ascii="Arial" w:hAnsi="Arial" w:cs="Arial"/>
          <w:color w:val="222222"/>
          <w:sz w:val="20"/>
          <w:szCs w:val="20"/>
          <w:shd w:val="clear" w:color="auto" w:fill="FFFFFF"/>
        </w:rPr>
        <w:t xml:space="preserve"> </w:t>
      </w:r>
    </w:p>
    <w:p w14:paraId="011C94D0" w14:textId="41DF7079" w:rsidR="00CC5BB2" w:rsidRPr="00CC5BB2" w:rsidRDefault="00B63AD5" w:rsidP="00BF50A2">
      <w:pPr>
        <w:ind w:firstLine="567"/>
        <w:jc w:val="both"/>
        <w:rPr>
          <w:b/>
          <w:bCs/>
          <w:sz w:val="28"/>
          <w:szCs w:val="28"/>
          <w:shd w:val="clear" w:color="auto" w:fill="FFFFFF"/>
        </w:rPr>
      </w:pPr>
      <w:r w:rsidRPr="007140B4">
        <w:rPr>
          <w:sz w:val="28"/>
          <w:szCs w:val="28"/>
          <w:shd w:val="clear" w:color="auto" w:fill="FFFFFF"/>
        </w:rPr>
        <w:t xml:space="preserve">Он также отмечал, что развитие математической интуиции происходит через накопление опыта и практики, при этом подчеркивая, что она не противоречит формальной структуре математики. Он утверждал, что интуитивные построения и доказательства играют важную роль в продвижении вперед, но </w:t>
      </w:r>
      <w:r w:rsidR="00EC252C" w:rsidRPr="007140B4">
        <w:rPr>
          <w:sz w:val="28"/>
          <w:szCs w:val="28"/>
          <w:shd w:val="clear" w:color="auto" w:fill="FFFFFF"/>
        </w:rPr>
        <w:t>в итоге</w:t>
      </w:r>
      <w:r w:rsidRPr="007140B4">
        <w:rPr>
          <w:sz w:val="28"/>
          <w:szCs w:val="28"/>
          <w:shd w:val="clear" w:color="auto" w:fill="FFFFFF"/>
        </w:rPr>
        <w:t xml:space="preserve"> должны быть обоснованы и формализованы </w:t>
      </w:r>
      <w:r w:rsidR="00DC5D9F" w:rsidRPr="00DC5D9F">
        <w:rPr>
          <w:sz w:val="28"/>
          <w:szCs w:val="28"/>
          <w:shd w:val="clear" w:color="auto" w:fill="FFFFFF"/>
        </w:rPr>
        <w:t>[</w:t>
      </w:r>
      <w:r w:rsidR="00785D96" w:rsidRPr="00785D96">
        <w:rPr>
          <w:sz w:val="28"/>
          <w:szCs w:val="28"/>
          <w:shd w:val="clear" w:color="auto" w:fill="FFFFFF"/>
        </w:rPr>
        <w:t>63,</w:t>
      </w:r>
      <w:r w:rsidR="001C2BFC">
        <w:rPr>
          <w:sz w:val="28"/>
          <w:szCs w:val="28"/>
          <w:shd w:val="clear" w:color="auto" w:fill="FFFFFF"/>
        </w:rPr>
        <w:t xml:space="preserve"> </w:t>
      </w:r>
      <w:r w:rsidR="00785D96">
        <w:rPr>
          <w:sz w:val="28"/>
          <w:szCs w:val="28"/>
          <w:shd w:val="clear" w:color="auto" w:fill="FFFFFF"/>
          <w:lang w:val="en-US"/>
        </w:rPr>
        <w:t>c</w:t>
      </w:r>
      <w:r w:rsidR="00785D96" w:rsidRPr="00785D96">
        <w:rPr>
          <w:sz w:val="28"/>
          <w:szCs w:val="28"/>
          <w:shd w:val="clear" w:color="auto" w:fill="FFFFFF"/>
        </w:rPr>
        <w:t>.101</w:t>
      </w:r>
      <w:r w:rsidR="00DC5D9F" w:rsidRPr="00DC5D9F">
        <w:rPr>
          <w:sz w:val="28"/>
          <w:szCs w:val="28"/>
          <w:shd w:val="clear" w:color="auto" w:fill="FFFFFF"/>
        </w:rPr>
        <w:t xml:space="preserve">]. </w:t>
      </w:r>
    </w:p>
    <w:p w14:paraId="17DFAF8B" w14:textId="4AC25A51" w:rsidR="00BB3364" w:rsidRPr="00CC5BB2" w:rsidRDefault="00953EB7" w:rsidP="00BF50A2">
      <w:pPr>
        <w:ind w:firstLine="567"/>
        <w:jc w:val="both"/>
        <w:rPr>
          <w:b/>
          <w:bCs/>
          <w:sz w:val="28"/>
          <w:szCs w:val="28"/>
        </w:rPr>
      </w:pPr>
      <w:r w:rsidRPr="007140B4">
        <w:rPr>
          <w:sz w:val="28"/>
          <w:szCs w:val="28"/>
        </w:rPr>
        <w:t xml:space="preserve">В творческом процессе, интуиция, подсознание и неосознанные импульсы играют важную роль в том, как мы решаем проблемы и приходим к новым идеям. Эти явления не всегда могут быть легко объяснены, но они являются реальными и необходимыми компонентами творческого процесса. </w:t>
      </w:r>
      <w:r w:rsidR="001F75B1" w:rsidRPr="007140B4">
        <w:rPr>
          <w:sz w:val="28"/>
          <w:szCs w:val="28"/>
        </w:rPr>
        <w:t xml:space="preserve">С.О. </w:t>
      </w:r>
      <w:r w:rsidRPr="007140B4">
        <w:rPr>
          <w:sz w:val="28"/>
          <w:szCs w:val="28"/>
        </w:rPr>
        <w:t>Грузенберг</w:t>
      </w:r>
      <w:r w:rsidR="00707E01" w:rsidRPr="007140B4">
        <w:rPr>
          <w:sz w:val="28"/>
          <w:szCs w:val="28"/>
        </w:rPr>
        <w:t xml:space="preserve"> </w:t>
      </w:r>
      <w:r w:rsidRPr="007140B4">
        <w:rPr>
          <w:sz w:val="28"/>
          <w:szCs w:val="28"/>
        </w:rPr>
        <w:t xml:space="preserve">указывает, что интуицию можно понимать по-разному, но общими чертами для всех этих пониманий являются неосознанное предвосхищение логических выводов, догадка и уверенность в правильности гипотез, которые еще не были проверены опытным путем. Интуиция в научной философии и психологии не рассматривается как отдельный процесс, оторванный от мышления и разума человека, но она также не полностью отождествляется с проявлением подсознательных импульсов. Интуиция представляет собой особый тип мышления, при котором моменты и этапы мышления протекают мгновенно и неосознанно, а результат </w:t>
      </w:r>
      <w:r w:rsidR="00503080" w:rsidRPr="007140B4">
        <w:rPr>
          <w:sz w:val="28"/>
          <w:szCs w:val="28"/>
        </w:rPr>
        <w:t>–</w:t>
      </w:r>
      <w:r w:rsidRPr="007140B4">
        <w:rPr>
          <w:sz w:val="28"/>
          <w:szCs w:val="28"/>
        </w:rPr>
        <w:t xml:space="preserve"> истина определяется ясно и определенно. Интуиция не является сверхразумным процессом, и она понимается как понятие ясного и внимательного ума. Некоторые психологи склонны отождествлять интуицию с проявлением подсознательного, особенно когда речь идет о творчестве великих людей. Они предполагают, что гении способны включать мир подсознательного в свою активную деятельность, что вносит вклад в их творческие достижения</w:t>
      </w:r>
      <w:r w:rsidR="00950B85" w:rsidRPr="007140B4">
        <w:rPr>
          <w:sz w:val="28"/>
          <w:szCs w:val="28"/>
        </w:rPr>
        <w:t xml:space="preserve"> </w:t>
      </w:r>
      <w:r w:rsidR="00DC5D9F" w:rsidRPr="00DC5D9F">
        <w:rPr>
          <w:sz w:val="28"/>
          <w:szCs w:val="28"/>
        </w:rPr>
        <w:t>[</w:t>
      </w:r>
      <w:r w:rsidR="00785D96" w:rsidRPr="00785D96">
        <w:rPr>
          <w:sz w:val="28"/>
          <w:szCs w:val="28"/>
        </w:rPr>
        <w:t xml:space="preserve">64, </w:t>
      </w:r>
      <w:r w:rsidR="00785D96">
        <w:rPr>
          <w:sz w:val="28"/>
          <w:szCs w:val="28"/>
          <w:lang w:val="en-US"/>
        </w:rPr>
        <w:t>c</w:t>
      </w:r>
      <w:r w:rsidR="00785D96" w:rsidRPr="00785D96">
        <w:rPr>
          <w:sz w:val="28"/>
          <w:szCs w:val="28"/>
        </w:rPr>
        <w:t>.57</w:t>
      </w:r>
      <w:r w:rsidR="00DC5D9F" w:rsidRPr="00DC5D9F">
        <w:rPr>
          <w:sz w:val="28"/>
          <w:szCs w:val="28"/>
        </w:rPr>
        <w:t xml:space="preserve">]. </w:t>
      </w:r>
    </w:p>
    <w:p w14:paraId="6BF70894" w14:textId="4DFC6600" w:rsidR="00E03B09" w:rsidRPr="00CC5BB2" w:rsidRDefault="00E03B09" w:rsidP="00BF50A2">
      <w:pPr>
        <w:ind w:firstLine="567"/>
        <w:jc w:val="both"/>
        <w:rPr>
          <w:b/>
          <w:bCs/>
          <w:sz w:val="28"/>
          <w:szCs w:val="28"/>
          <w:shd w:val="clear" w:color="auto" w:fill="FFFFFF"/>
        </w:rPr>
      </w:pPr>
      <w:r w:rsidRPr="007140B4">
        <w:rPr>
          <w:sz w:val="28"/>
          <w:szCs w:val="28"/>
        </w:rPr>
        <w:t xml:space="preserve">А.С. Кармин и Е.П. Хайкин в своей работе </w:t>
      </w:r>
      <w:r w:rsidR="00503080" w:rsidRPr="007140B4">
        <w:rPr>
          <w:sz w:val="28"/>
          <w:szCs w:val="28"/>
        </w:rPr>
        <w:t>«</w:t>
      </w:r>
      <w:r w:rsidRPr="007140B4">
        <w:rPr>
          <w:sz w:val="28"/>
          <w:szCs w:val="28"/>
        </w:rPr>
        <w:t>Творческая интуиция в науке</w:t>
      </w:r>
      <w:r w:rsidR="00503080" w:rsidRPr="007140B4">
        <w:rPr>
          <w:sz w:val="28"/>
          <w:szCs w:val="28"/>
        </w:rPr>
        <w:t>»</w:t>
      </w:r>
      <w:r w:rsidRPr="007140B4">
        <w:rPr>
          <w:sz w:val="28"/>
          <w:szCs w:val="28"/>
        </w:rPr>
        <w:t xml:space="preserve"> определяют интуицию как особый вид познавательного процесса, который заключается в том, что чувственные образы и абстрактные понятия взаимодействуют между собой и приводят к созданию совершенно новых образов и понятий. Эти новые понятия и образы не могут быть получены путем простого объединения предшествующих восприятий или только логического оперирования уже существующими понятиями</w:t>
      </w:r>
      <w:r w:rsidR="00D34249" w:rsidRPr="00D34249">
        <w:rPr>
          <w:sz w:val="28"/>
          <w:szCs w:val="28"/>
        </w:rPr>
        <w:t xml:space="preserve"> [</w:t>
      </w:r>
      <w:r w:rsidR="00785D96" w:rsidRPr="00785D96">
        <w:rPr>
          <w:sz w:val="28"/>
          <w:szCs w:val="28"/>
        </w:rPr>
        <w:t xml:space="preserve">65, </w:t>
      </w:r>
      <w:r w:rsidR="00785D96">
        <w:rPr>
          <w:sz w:val="28"/>
          <w:szCs w:val="28"/>
          <w:lang w:val="en-US"/>
        </w:rPr>
        <w:t>c</w:t>
      </w:r>
      <w:r w:rsidR="00785D96" w:rsidRPr="00785D96">
        <w:rPr>
          <w:sz w:val="28"/>
          <w:szCs w:val="28"/>
        </w:rPr>
        <w:t>.131</w:t>
      </w:r>
      <w:r w:rsidR="00D34249" w:rsidRPr="00D34249">
        <w:rPr>
          <w:sz w:val="28"/>
          <w:szCs w:val="28"/>
        </w:rPr>
        <w:t>].</w:t>
      </w:r>
      <w:r w:rsidR="00180EA4" w:rsidRPr="007140B4">
        <w:rPr>
          <w:sz w:val="28"/>
          <w:szCs w:val="28"/>
        </w:rPr>
        <w:t xml:space="preserve"> </w:t>
      </w:r>
    </w:p>
    <w:p w14:paraId="06724115" w14:textId="0D2C0805" w:rsidR="009361D9" w:rsidRPr="00CC5BB2" w:rsidRDefault="009361D9" w:rsidP="00BF50A2">
      <w:pPr>
        <w:ind w:firstLine="567"/>
        <w:jc w:val="both"/>
        <w:rPr>
          <w:b/>
          <w:bCs/>
          <w:sz w:val="28"/>
          <w:szCs w:val="28"/>
        </w:rPr>
      </w:pPr>
      <w:r w:rsidRPr="007140B4">
        <w:rPr>
          <w:sz w:val="28"/>
          <w:szCs w:val="28"/>
        </w:rPr>
        <w:t>Исследования А.А. Налчаджяна подчеркивают важную роль интуиции в контексте взаимосвязи с эмоциями и интеллектом. Его концепция представляет интуицию как комплексный процесс, в котором эмоции и интеллект тесно взаимодействуют. Взгляд на интуицию как на "эмоциональную интеллектуальность" или "интеллектуальную эмоциональность" подчеркивает, что она выходит за рамки простой интеллектуальной деятельности и включает в себя эмоциональный аспект</w:t>
      </w:r>
      <w:r w:rsidR="00D34249" w:rsidRPr="00D34249">
        <w:rPr>
          <w:sz w:val="28"/>
          <w:szCs w:val="28"/>
        </w:rPr>
        <w:t xml:space="preserve"> [</w:t>
      </w:r>
      <w:r w:rsidR="00785D96" w:rsidRPr="00785D96">
        <w:rPr>
          <w:sz w:val="28"/>
          <w:szCs w:val="28"/>
        </w:rPr>
        <w:t xml:space="preserve">66, </w:t>
      </w:r>
      <w:r w:rsidR="00785D96">
        <w:rPr>
          <w:sz w:val="28"/>
          <w:szCs w:val="28"/>
          <w:lang w:val="en-US"/>
        </w:rPr>
        <w:t>c</w:t>
      </w:r>
      <w:r w:rsidR="00785D96" w:rsidRPr="00785D96">
        <w:rPr>
          <w:sz w:val="28"/>
          <w:szCs w:val="28"/>
        </w:rPr>
        <w:t>.137</w:t>
      </w:r>
      <w:r w:rsidR="00D34249" w:rsidRPr="00D34249">
        <w:rPr>
          <w:sz w:val="28"/>
          <w:szCs w:val="28"/>
        </w:rPr>
        <w:t>]</w:t>
      </w:r>
      <w:r w:rsidRPr="007140B4">
        <w:rPr>
          <w:sz w:val="28"/>
          <w:szCs w:val="28"/>
        </w:rPr>
        <w:t>.</w:t>
      </w:r>
      <w:r w:rsidR="00CC5BB2" w:rsidRPr="00CC5BB2">
        <w:rPr>
          <w:rFonts w:ascii="Arial" w:hAnsi="Arial" w:cs="Arial"/>
          <w:color w:val="222222"/>
          <w:sz w:val="20"/>
          <w:szCs w:val="20"/>
          <w:shd w:val="clear" w:color="auto" w:fill="FFFFFF"/>
        </w:rPr>
        <w:t xml:space="preserve"> </w:t>
      </w:r>
    </w:p>
    <w:p w14:paraId="75299CF8" w14:textId="65D8CEC8" w:rsidR="001F75B1" w:rsidRPr="007140B4" w:rsidRDefault="001F75B1" w:rsidP="00BF50A2">
      <w:pPr>
        <w:ind w:firstLine="567"/>
        <w:jc w:val="both"/>
        <w:rPr>
          <w:sz w:val="28"/>
          <w:szCs w:val="28"/>
        </w:rPr>
      </w:pPr>
      <w:r w:rsidRPr="007140B4">
        <w:rPr>
          <w:sz w:val="28"/>
          <w:szCs w:val="28"/>
        </w:rPr>
        <w:lastRenderedPageBreak/>
        <w:t xml:space="preserve">Анализ учебно-методической и научной литературы показывает, что интуиция включает в себя следующие аспекты (рисунок </w:t>
      </w:r>
      <w:r w:rsidR="006824C5">
        <w:rPr>
          <w:sz w:val="28"/>
          <w:szCs w:val="28"/>
        </w:rPr>
        <w:t>5</w:t>
      </w:r>
      <w:r w:rsidRPr="007140B4">
        <w:rPr>
          <w:sz w:val="28"/>
          <w:szCs w:val="28"/>
        </w:rPr>
        <w:t>):</w:t>
      </w:r>
    </w:p>
    <w:p w14:paraId="08F111ED" w14:textId="77777777" w:rsidR="0072373E" w:rsidRPr="007140B4" w:rsidRDefault="0072373E" w:rsidP="00BF50A2">
      <w:pPr>
        <w:ind w:firstLine="567"/>
        <w:jc w:val="both"/>
        <w:rPr>
          <w:i/>
          <w:iCs/>
          <w:sz w:val="28"/>
          <w:szCs w:val="28"/>
        </w:rPr>
      </w:pPr>
    </w:p>
    <w:p w14:paraId="3E3FE92C" w14:textId="77777777" w:rsidR="00025FC4" w:rsidRPr="007140B4" w:rsidRDefault="00025FC4" w:rsidP="00F54CC6">
      <w:pPr>
        <w:ind w:firstLine="709"/>
        <w:jc w:val="both"/>
        <w:rPr>
          <w:i/>
          <w:iCs/>
          <w:sz w:val="28"/>
          <w:szCs w:val="28"/>
        </w:rPr>
      </w:pPr>
    </w:p>
    <w:p w14:paraId="4F3B35D3" w14:textId="757551FF" w:rsidR="00015CE6" w:rsidRPr="007140B4" w:rsidRDefault="00015CE6" w:rsidP="00F54CC6">
      <w:pPr>
        <w:ind w:firstLine="709"/>
        <w:jc w:val="both"/>
        <w:rPr>
          <w:i/>
          <w:iCs/>
          <w:sz w:val="28"/>
          <w:szCs w:val="28"/>
        </w:rPr>
      </w:pPr>
      <w:r w:rsidRPr="007140B4">
        <w:rPr>
          <w:noProof/>
          <w:sz w:val="28"/>
          <w:szCs w:val="28"/>
        </w:rPr>
        <w:drawing>
          <wp:inline distT="0" distB="0" distL="0" distR="0" wp14:anchorId="30D789B1" wp14:editId="729AFD64">
            <wp:extent cx="5486400" cy="1571625"/>
            <wp:effectExtent l="38100" t="0" r="762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880AAFA" w14:textId="77777777" w:rsidR="008B7C5C" w:rsidRDefault="008B7C5C" w:rsidP="008B7C5C">
      <w:pPr>
        <w:ind w:firstLine="709"/>
        <w:jc w:val="center"/>
        <w:rPr>
          <w:i/>
          <w:iCs/>
          <w:sz w:val="28"/>
          <w:szCs w:val="28"/>
          <w:lang w:val="kk-KZ"/>
        </w:rPr>
      </w:pPr>
    </w:p>
    <w:p w14:paraId="3F59B1AD" w14:textId="5F0679C1" w:rsidR="008B7C5C" w:rsidRPr="00E323CA" w:rsidRDefault="008B7C5C" w:rsidP="008B7C5C">
      <w:pPr>
        <w:ind w:firstLine="709"/>
        <w:jc w:val="center"/>
        <w:rPr>
          <w:iCs/>
          <w:sz w:val="28"/>
          <w:szCs w:val="28"/>
        </w:rPr>
      </w:pPr>
      <w:r w:rsidRPr="00E323CA">
        <w:rPr>
          <w:iCs/>
          <w:sz w:val="28"/>
          <w:szCs w:val="28"/>
        </w:rPr>
        <w:t xml:space="preserve">Рисунок </w:t>
      </w:r>
      <w:r w:rsidR="006824C5" w:rsidRPr="00E323CA">
        <w:rPr>
          <w:iCs/>
          <w:sz w:val="28"/>
          <w:szCs w:val="28"/>
        </w:rPr>
        <w:t>5</w:t>
      </w:r>
      <w:r w:rsidRPr="00E323CA">
        <w:rPr>
          <w:iCs/>
          <w:sz w:val="28"/>
          <w:szCs w:val="28"/>
          <w:lang w:val="kk-KZ"/>
        </w:rPr>
        <w:t xml:space="preserve"> </w:t>
      </w:r>
      <w:r w:rsidR="006479CA">
        <w:rPr>
          <w:iCs/>
          <w:color w:val="000000"/>
          <w:sz w:val="28"/>
          <w:szCs w:val="28"/>
        </w:rPr>
        <w:t>-</w:t>
      </w:r>
      <w:r w:rsidRPr="00E323CA">
        <w:rPr>
          <w:iCs/>
          <w:sz w:val="28"/>
          <w:szCs w:val="28"/>
          <w:lang w:val="kk-KZ"/>
        </w:rPr>
        <w:t xml:space="preserve"> </w:t>
      </w:r>
      <w:r w:rsidRPr="00E323CA">
        <w:rPr>
          <w:iCs/>
          <w:sz w:val="28"/>
          <w:szCs w:val="28"/>
        </w:rPr>
        <w:t xml:space="preserve"> Аспекты интуиции</w:t>
      </w:r>
    </w:p>
    <w:p w14:paraId="1ADA2F6A" w14:textId="77777777" w:rsidR="008B7C5C" w:rsidRDefault="008B7C5C" w:rsidP="00F54CC6">
      <w:pPr>
        <w:ind w:firstLine="709"/>
        <w:jc w:val="both"/>
        <w:rPr>
          <w:sz w:val="28"/>
          <w:szCs w:val="28"/>
          <w:lang w:val="kk-KZ"/>
        </w:rPr>
      </w:pPr>
    </w:p>
    <w:p w14:paraId="4EAF54CF" w14:textId="0590B0C5" w:rsidR="009361D9" w:rsidRPr="007140B4" w:rsidRDefault="009361D9" w:rsidP="00BF50A2">
      <w:pPr>
        <w:ind w:firstLine="567"/>
        <w:jc w:val="both"/>
        <w:rPr>
          <w:sz w:val="28"/>
          <w:szCs w:val="28"/>
        </w:rPr>
      </w:pPr>
      <w:r w:rsidRPr="007140B4">
        <w:rPr>
          <w:sz w:val="28"/>
          <w:szCs w:val="28"/>
        </w:rPr>
        <w:t>1. Скрытые аспекты субъективной реальности:</w:t>
      </w:r>
    </w:p>
    <w:p w14:paraId="375555B4" w14:textId="77777777" w:rsidR="009361D9" w:rsidRPr="007140B4" w:rsidRDefault="009361D9" w:rsidP="00BF50A2">
      <w:pPr>
        <w:ind w:firstLine="567"/>
        <w:jc w:val="both"/>
        <w:rPr>
          <w:sz w:val="28"/>
          <w:szCs w:val="28"/>
        </w:rPr>
      </w:pPr>
      <w:r w:rsidRPr="007140B4">
        <w:rPr>
          <w:sz w:val="28"/>
          <w:szCs w:val="28"/>
        </w:rPr>
        <w:t xml:space="preserve">   Интуиция может привести к тому, что элементы субъективной реальности, ранее скрытые или неосознаваемые, внезапно становятся доступными сознанию. Эти элементы могут включать в себя эмоциональные нюансы, переживания, интуитивные ощущения, которые до этого не были осознаны.</w:t>
      </w:r>
    </w:p>
    <w:p w14:paraId="3B7E1130" w14:textId="46070E5F" w:rsidR="009361D9" w:rsidRPr="007140B4" w:rsidRDefault="00090B19" w:rsidP="00BF50A2">
      <w:pPr>
        <w:ind w:firstLine="567"/>
        <w:jc w:val="both"/>
        <w:rPr>
          <w:sz w:val="28"/>
          <w:szCs w:val="28"/>
        </w:rPr>
      </w:pPr>
      <w:r w:rsidRPr="007140B4">
        <w:rPr>
          <w:sz w:val="28"/>
          <w:szCs w:val="28"/>
        </w:rPr>
        <w:t>2</w:t>
      </w:r>
      <w:r w:rsidR="009361D9" w:rsidRPr="007140B4">
        <w:rPr>
          <w:sz w:val="28"/>
          <w:szCs w:val="28"/>
        </w:rPr>
        <w:t>. Интеллектуальная и эмоциональная сферы:</w:t>
      </w:r>
    </w:p>
    <w:p w14:paraId="6E6636B3" w14:textId="77777777" w:rsidR="009361D9" w:rsidRPr="007140B4" w:rsidRDefault="009361D9" w:rsidP="00BF50A2">
      <w:pPr>
        <w:ind w:firstLine="567"/>
        <w:jc w:val="both"/>
        <w:rPr>
          <w:sz w:val="28"/>
          <w:szCs w:val="28"/>
        </w:rPr>
      </w:pPr>
      <w:r w:rsidRPr="007140B4">
        <w:rPr>
          <w:sz w:val="28"/>
          <w:szCs w:val="28"/>
        </w:rPr>
        <w:t xml:space="preserve">   Тесная связь интуиции с эмоциями и интеллектом указывает на то, что она представляет собой синтез различных аспектов психической деятельности. Интуиция может быть результатом интеллектуальных операций, но она также может включать в себя эмоциональные состояния, интуитивные предчувствия и нюансы.</w:t>
      </w:r>
    </w:p>
    <w:p w14:paraId="4FD577FE" w14:textId="1D151EDC" w:rsidR="009361D9" w:rsidRPr="007140B4" w:rsidRDefault="00090B19" w:rsidP="00BF50A2">
      <w:pPr>
        <w:ind w:firstLine="567"/>
        <w:jc w:val="both"/>
        <w:rPr>
          <w:sz w:val="28"/>
          <w:szCs w:val="28"/>
        </w:rPr>
      </w:pPr>
      <w:r w:rsidRPr="007140B4">
        <w:rPr>
          <w:sz w:val="28"/>
          <w:szCs w:val="28"/>
        </w:rPr>
        <w:t>3</w:t>
      </w:r>
      <w:r w:rsidR="009361D9" w:rsidRPr="007140B4">
        <w:rPr>
          <w:sz w:val="28"/>
          <w:szCs w:val="28"/>
        </w:rPr>
        <w:t>. Субъективная реальность:</w:t>
      </w:r>
    </w:p>
    <w:p w14:paraId="4B691899" w14:textId="566F1FA5" w:rsidR="009361D9" w:rsidRPr="007140B4" w:rsidRDefault="009361D9" w:rsidP="00BF50A2">
      <w:pPr>
        <w:ind w:firstLine="567"/>
        <w:jc w:val="both"/>
        <w:rPr>
          <w:sz w:val="28"/>
          <w:szCs w:val="28"/>
        </w:rPr>
      </w:pPr>
      <w:r w:rsidRPr="007140B4">
        <w:rPr>
          <w:sz w:val="28"/>
          <w:szCs w:val="28"/>
        </w:rPr>
        <w:t xml:space="preserve"> </w:t>
      </w:r>
      <w:r w:rsidR="00015CE6" w:rsidRPr="007140B4">
        <w:rPr>
          <w:sz w:val="28"/>
          <w:szCs w:val="28"/>
        </w:rPr>
        <w:t>А.А.</w:t>
      </w:r>
      <w:r w:rsidRPr="007140B4">
        <w:rPr>
          <w:sz w:val="28"/>
          <w:szCs w:val="28"/>
        </w:rPr>
        <w:t xml:space="preserve"> Налчаджян подчеркивает, что интуиция может быть связана с восприятием субъективной реальности, которая иногда трудно оценить с точки зрения чисто рационального мышления. Интуиция может предоставить новые понимания и уровни осознания.</w:t>
      </w:r>
    </w:p>
    <w:p w14:paraId="646A9A03" w14:textId="74477D08" w:rsidR="00090B19" w:rsidRPr="007140B4" w:rsidRDefault="00090B19" w:rsidP="00BF50A2">
      <w:pPr>
        <w:ind w:firstLine="567"/>
        <w:jc w:val="both"/>
        <w:rPr>
          <w:sz w:val="28"/>
          <w:szCs w:val="28"/>
        </w:rPr>
      </w:pPr>
      <w:r w:rsidRPr="007140B4">
        <w:rPr>
          <w:sz w:val="28"/>
          <w:szCs w:val="28"/>
        </w:rPr>
        <w:t>4. Активность подсознательной сферы психики:</w:t>
      </w:r>
    </w:p>
    <w:p w14:paraId="68A35EFF" w14:textId="3457002B" w:rsidR="00090B19" w:rsidRPr="007140B4" w:rsidRDefault="00216869" w:rsidP="00BF50A2">
      <w:pPr>
        <w:ind w:firstLine="567"/>
        <w:jc w:val="both"/>
        <w:rPr>
          <w:sz w:val="28"/>
          <w:szCs w:val="28"/>
        </w:rPr>
      </w:pPr>
      <w:r w:rsidRPr="00216869">
        <w:rPr>
          <w:sz w:val="28"/>
          <w:szCs w:val="28"/>
        </w:rPr>
        <w:t>И</w:t>
      </w:r>
      <w:r w:rsidR="00090B19" w:rsidRPr="007140B4">
        <w:rPr>
          <w:sz w:val="28"/>
          <w:szCs w:val="28"/>
        </w:rPr>
        <w:t>нтуиция проявляется через элементы подсознательной психики, которые внезапно появляются в сознании. Эти элементы могут быть результатом обработки информации на неосознаваемом уровне, когда ум осуществляет сложные операции, которые не всегда доступны осознанному вниманию.</w:t>
      </w:r>
    </w:p>
    <w:p w14:paraId="2BCB2816" w14:textId="10FB39FC" w:rsidR="00216869" w:rsidRDefault="009361D9" w:rsidP="00BF50A2">
      <w:pPr>
        <w:ind w:firstLine="567"/>
        <w:jc w:val="both"/>
        <w:rPr>
          <w:b/>
          <w:bCs/>
          <w:sz w:val="28"/>
          <w:szCs w:val="28"/>
        </w:rPr>
      </w:pPr>
      <w:r w:rsidRPr="007140B4">
        <w:rPr>
          <w:sz w:val="28"/>
          <w:szCs w:val="28"/>
        </w:rPr>
        <w:t>Такой подход раскрывает интуицию как более сложное явление, интегрирующее интеллектуальные и эмоциональные аспекты. Это позволяет лучше понимать природу интуиции и ее роль в нашем восприятии, решениях и понимании окружающего мира</w:t>
      </w:r>
      <w:r w:rsidR="00D34249" w:rsidRPr="00D34249">
        <w:rPr>
          <w:sz w:val="28"/>
          <w:szCs w:val="28"/>
        </w:rPr>
        <w:t xml:space="preserve"> [</w:t>
      </w:r>
      <w:r w:rsidR="00785D96" w:rsidRPr="00785D96">
        <w:rPr>
          <w:sz w:val="28"/>
          <w:szCs w:val="28"/>
        </w:rPr>
        <w:t xml:space="preserve">66, </w:t>
      </w:r>
      <w:r w:rsidR="00785D96">
        <w:rPr>
          <w:sz w:val="28"/>
          <w:szCs w:val="28"/>
          <w:lang w:val="en-US"/>
        </w:rPr>
        <w:t>c</w:t>
      </w:r>
      <w:r w:rsidR="00785D96" w:rsidRPr="00785D96">
        <w:rPr>
          <w:sz w:val="28"/>
          <w:szCs w:val="28"/>
        </w:rPr>
        <w:t>.145</w:t>
      </w:r>
      <w:r w:rsidR="00D34249" w:rsidRPr="00D34249">
        <w:rPr>
          <w:sz w:val="28"/>
          <w:szCs w:val="28"/>
        </w:rPr>
        <w:t>].</w:t>
      </w:r>
      <w:r w:rsidR="00180EA4" w:rsidRPr="007140B4">
        <w:rPr>
          <w:sz w:val="28"/>
          <w:szCs w:val="28"/>
        </w:rPr>
        <w:t xml:space="preserve"> </w:t>
      </w:r>
    </w:p>
    <w:p w14:paraId="0C407FBD" w14:textId="1240A8FC" w:rsidR="00216869" w:rsidRDefault="001F2741" w:rsidP="00BF50A2">
      <w:pPr>
        <w:ind w:firstLine="567"/>
        <w:jc w:val="both"/>
        <w:rPr>
          <w:sz w:val="28"/>
          <w:szCs w:val="28"/>
        </w:rPr>
      </w:pPr>
      <w:r w:rsidRPr="00216869">
        <w:rPr>
          <w:sz w:val="28"/>
          <w:szCs w:val="28"/>
        </w:rPr>
        <w:t xml:space="preserve">Подход В.Д. Бирюкова к определению интуиции углубляет наше понимание этого понятия и выделяет ключевые аспекты, которые </w:t>
      </w:r>
      <w:r w:rsidRPr="00216869">
        <w:rPr>
          <w:sz w:val="28"/>
          <w:szCs w:val="28"/>
        </w:rPr>
        <w:lastRenderedPageBreak/>
        <w:t>характеризуют этот сложный и интригующий процесс познания и решения проблем. Его концепция подчеркивает интуицию как качественный скачок, который не только основывается на предшествующем опыте и практике, но и приводит к новым пониманиям и знаниям</w:t>
      </w:r>
      <w:r w:rsidR="00D34249" w:rsidRPr="00D34249">
        <w:rPr>
          <w:sz w:val="28"/>
          <w:szCs w:val="28"/>
        </w:rPr>
        <w:t xml:space="preserve"> [</w:t>
      </w:r>
      <w:r w:rsidR="00785D96" w:rsidRPr="00785D96">
        <w:rPr>
          <w:sz w:val="28"/>
          <w:szCs w:val="28"/>
        </w:rPr>
        <w:t>67,</w:t>
      </w:r>
      <w:r w:rsidR="00785D96">
        <w:rPr>
          <w:sz w:val="28"/>
          <w:szCs w:val="28"/>
          <w:lang w:val="en-US"/>
        </w:rPr>
        <w:t>c</w:t>
      </w:r>
      <w:r w:rsidR="00785D96" w:rsidRPr="00785D96">
        <w:rPr>
          <w:sz w:val="28"/>
          <w:szCs w:val="28"/>
        </w:rPr>
        <w:t>.139</w:t>
      </w:r>
      <w:r w:rsidR="00D34249" w:rsidRPr="00D34249">
        <w:rPr>
          <w:sz w:val="28"/>
          <w:szCs w:val="28"/>
        </w:rPr>
        <w:t>]</w:t>
      </w:r>
      <w:r w:rsidRPr="00216869">
        <w:rPr>
          <w:sz w:val="28"/>
          <w:szCs w:val="28"/>
        </w:rPr>
        <w:t xml:space="preserve">. </w:t>
      </w:r>
    </w:p>
    <w:p w14:paraId="5BFBE8AE" w14:textId="78310958" w:rsidR="001F2741" w:rsidRPr="007140B4" w:rsidRDefault="001F2741" w:rsidP="00BF50A2">
      <w:pPr>
        <w:ind w:firstLine="567"/>
        <w:jc w:val="both"/>
        <w:rPr>
          <w:sz w:val="28"/>
          <w:szCs w:val="28"/>
        </w:rPr>
      </w:pPr>
      <w:r w:rsidRPr="007140B4">
        <w:rPr>
          <w:sz w:val="28"/>
          <w:szCs w:val="28"/>
        </w:rPr>
        <w:t>Рассмотрим более подробно его определение интуиции:</w:t>
      </w:r>
    </w:p>
    <w:p w14:paraId="0C2F915A" w14:textId="6AE80215" w:rsidR="001F2741" w:rsidRPr="007140B4" w:rsidRDefault="001F2741" w:rsidP="00BF50A2">
      <w:pPr>
        <w:ind w:firstLine="567"/>
        <w:jc w:val="both"/>
        <w:rPr>
          <w:sz w:val="28"/>
          <w:szCs w:val="28"/>
        </w:rPr>
      </w:pPr>
      <w:r w:rsidRPr="007140B4">
        <w:rPr>
          <w:sz w:val="28"/>
          <w:szCs w:val="28"/>
        </w:rPr>
        <w:t>1. Подготовленность развитием познания и практикой:</w:t>
      </w:r>
    </w:p>
    <w:p w14:paraId="17E7EA23" w14:textId="39796211" w:rsidR="001F2741" w:rsidRPr="007140B4" w:rsidRDefault="001F2741" w:rsidP="00BF50A2">
      <w:pPr>
        <w:ind w:firstLine="567"/>
        <w:jc w:val="both"/>
        <w:rPr>
          <w:sz w:val="28"/>
          <w:szCs w:val="28"/>
        </w:rPr>
      </w:pPr>
      <w:r w:rsidRPr="007140B4">
        <w:rPr>
          <w:sz w:val="28"/>
          <w:szCs w:val="28"/>
        </w:rPr>
        <w:t xml:space="preserve">   Согласно</w:t>
      </w:r>
      <w:r w:rsidR="001F75B1" w:rsidRPr="007140B4">
        <w:rPr>
          <w:sz w:val="28"/>
          <w:szCs w:val="28"/>
        </w:rPr>
        <w:t xml:space="preserve"> В.Д.</w:t>
      </w:r>
      <w:r w:rsidRPr="007140B4">
        <w:rPr>
          <w:sz w:val="28"/>
          <w:szCs w:val="28"/>
        </w:rPr>
        <w:t xml:space="preserve"> Бирюкову, интуиция не возникает из ниоткуда, она строится на основе предшествующего опыта, знаний и практики. Этот аспект подчеркивает, что интуиция не является случайным проявлением, а связана с нашей подготовкой и накопленными знаниями.</w:t>
      </w:r>
    </w:p>
    <w:p w14:paraId="2E943F82" w14:textId="4340F184" w:rsidR="001F2741" w:rsidRPr="007140B4" w:rsidRDefault="001F2741" w:rsidP="00BF50A2">
      <w:pPr>
        <w:ind w:firstLine="567"/>
        <w:jc w:val="both"/>
        <w:rPr>
          <w:sz w:val="28"/>
          <w:szCs w:val="28"/>
        </w:rPr>
      </w:pPr>
      <w:r w:rsidRPr="007140B4">
        <w:rPr>
          <w:sz w:val="28"/>
          <w:szCs w:val="28"/>
        </w:rPr>
        <w:t>2. Качественный скачок в процессе отражения:</w:t>
      </w:r>
    </w:p>
    <w:p w14:paraId="0855208B" w14:textId="77777777" w:rsidR="001F2741" w:rsidRPr="007140B4" w:rsidRDefault="001F2741" w:rsidP="00BF50A2">
      <w:pPr>
        <w:ind w:firstLine="567"/>
        <w:jc w:val="both"/>
        <w:rPr>
          <w:sz w:val="28"/>
          <w:szCs w:val="28"/>
        </w:rPr>
      </w:pPr>
      <w:r w:rsidRPr="007140B4">
        <w:rPr>
          <w:sz w:val="28"/>
          <w:szCs w:val="28"/>
        </w:rPr>
        <w:t xml:space="preserve">   Интуиция, согласно данному определению, описывается как качественный скачок в познавательном процессе. Это значит, что она представляет собой резкое изменение в понимании или решении задачи, которое приводит к новому уровню понимания или решения.</w:t>
      </w:r>
    </w:p>
    <w:p w14:paraId="32733D8E" w14:textId="49963B30" w:rsidR="001F2741" w:rsidRPr="007140B4" w:rsidRDefault="001F2741" w:rsidP="00BF50A2">
      <w:pPr>
        <w:ind w:firstLine="567"/>
        <w:jc w:val="both"/>
        <w:rPr>
          <w:sz w:val="28"/>
          <w:szCs w:val="28"/>
        </w:rPr>
      </w:pPr>
      <w:r w:rsidRPr="007140B4">
        <w:rPr>
          <w:sz w:val="28"/>
          <w:szCs w:val="28"/>
        </w:rPr>
        <w:t>3. Непосредственность и внезапность:</w:t>
      </w:r>
    </w:p>
    <w:p w14:paraId="0A0D3C44" w14:textId="00B408B6" w:rsidR="001F2741" w:rsidRPr="007140B4" w:rsidRDefault="001F2741" w:rsidP="00BF50A2">
      <w:pPr>
        <w:ind w:firstLine="567"/>
        <w:jc w:val="both"/>
        <w:rPr>
          <w:sz w:val="28"/>
          <w:szCs w:val="28"/>
        </w:rPr>
      </w:pPr>
      <w:r w:rsidRPr="007140B4">
        <w:rPr>
          <w:sz w:val="28"/>
          <w:szCs w:val="28"/>
        </w:rPr>
        <w:t xml:space="preserve"> </w:t>
      </w:r>
      <w:r w:rsidR="001F75B1" w:rsidRPr="007140B4">
        <w:rPr>
          <w:sz w:val="28"/>
          <w:szCs w:val="28"/>
        </w:rPr>
        <w:t>В.Д.</w:t>
      </w:r>
      <w:r w:rsidRPr="007140B4">
        <w:rPr>
          <w:sz w:val="28"/>
          <w:szCs w:val="28"/>
        </w:rPr>
        <w:t xml:space="preserve">  Бирюков подчеркивает непосредственный характер интуиции, то есть она возникает без предварительных долгих логических рассуждений. Она может появиться мгновенно, внезапно, порой даже без видимой причины.</w:t>
      </w:r>
    </w:p>
    <w:p w14:paraId="488D481F" w14:textId="2572A131" w:rsidR="001F2741" w:rsidRPr="007140B4" w:rsidRDefault="001F2741" w:rsidP="00BF50A2">
      <w:pPr>
        <w:ind w:firstLine="567"/>
        <w:jc w:val="both"/>
        <w:rPr>
          <w:sz w:val="28"/>
          <w:szCs w:val="28"/>
        </w:rPr>
      </w:pPr>
      <w:r w:rsidRPr="007140B4">
        <w:rPr>
          <w:sz w:val="28"/>
          <w:szCs w:val="28"/>
        </w:rPr>
        <w:t>4. Неосознаваемость:</w:t>
      </w:r>
    </w:p>
    <w:p w14:paraId="6F14A167" w14:textId="77777777" w:rsidR="001F2741" w:rsidRPr="007140B4" w:rsidRDefault="001F2741" w:rsidP="00BF50A2">
      <w:pPr>
        <w:ind w:firstLine="567"/>
        <w:jc w:val="both"/>
        <w:rPr>
          <w:sz w:val="28"/>
          <w:szCs w:val="28"/>
        </w:rPr>
      </w:pPr>
      <w:r w:rsidRPr="007140B4">
        <w:rPr>
          <w:sz w:val="28"/>
          <w:szCs w:val="28"/>
        </w:rPr>
        <w:t xml:space="preserve">   Интуиция, по его мнению, не всегда осознается нами в полной мере. Она может быть неосознаваемой на уровне логического анализа, но при этом оказывать сильное влияние на наши решения и действия.</w:t>
      </w:r>
    </w:p>
    <w:p w14:paraId="3DE882BF" w14:textId="31091F7F" w:rsidR="001F2741" w:rsidRPr="007140B4" w:rsidRDefault="001F2741" w:rsidP="00BF50A2">
      <w:pPr>
        <w:ind w:firstLine="567"/>
        <w:jc w:val="both"/>
        <w:rPr>
          <w:sz w:val="28"/>
          <w:szCs w:val="28"/>
        </w:rPr>
      </w:pPr>
      <w:r w:rsidRPr="007140B4">
        <w:rPr>
          <w:sz w:val="28"/>
          <w:szCs w:val="28"/>
        </w:rPr>
        <w:t>5. Приведение к новым знаниям и способам действия:</w:t>
      </w:r>
    </w:p>
    <w:p w14:paraId="64227AC7" w14:textId="77777777" w:rsidR="00216869" w:rsidRDefault="001F2741" w:rsidP="00BF50A2">
      <w:pPr>
        <w:ind w:firstLine="567"/>
        <w:jc w:val="both"/>
        <w:rPr>
          <w:sz w:val="28"/>
          <w:szCs w:val="28"/>
        </w:rPr>
      </w:pPr>
      <w:r w:rsidRPr="007140B4">
        <w:rPr>
          <w:sz w:val="28"/>
          <w:szCs w:val="28"/>
        </w:rPr>
        <w:t xml:space="preserve">Самое значимое, интуиция, согласно </w:t>
      </w:r>
      <w:r w:rsidR="001F75B1" w:rsidRPr="007140B4">
        <w:rPr>
          <w:sz w:val="28"/>
          <w:szCs w:val="28"/>
        </w:rPr>
        <w:t xml:space="preserve">В.Д. </w:t>
      </w:r>
      <w:r w:rsidRPr="007140B4">
        <w:rPr>
          <w:sz w:val="28"/>
          <w:szCs w:val="28"/>
        </w:rPr>
        <w:t>Бирюкову, приводит к новым знаниям и способам действия. Она может открывать нам новые перспективы, понимание и возможности в решении проблем и взаимодействии с миром.</w:t>
      </w:r>
    </w:p>
    <w:p w14:paraId="32DC7DCA" w14:textId="711746F2" w:rsidR="00216869" w:rsidRDefault="001F2741" w:rsidP="00BF50A2">
      <w:pPr>
        <w:ind w:firstLine="567"/>
        <w:jc w:val="both"/>
        <w:rPr>
          <w:b/>
          <w:sz w:val="28"/>
          <w:szCs w:val="28"/>
        </w:rPr>
      </w:pPr>
      <w:r w:rsidRPr="00216869">
        <w:rPr>
          <w:sz w:val="28"/>
          <w:szCs w:val="28"/>
        </w:rPr>
        <w:t>Эта концепция выделяет интуицию как важное исследовательское и познавательное явление, которое позволяет нам быстро и эффективно реагировать на ситуации, а также обогащает наш опыт и знания о мире</w:t>
      </w:r>
      <w:r w:rsidR="00D34249" w:rsidRPr="00D34249">
        <w:rPr>
          <w:sz w:val="28"/>
          <w:szCs w:val="28"/>
        </w:rPr>
        <w:t xml:space="preserve"> [</w:t>
      </w:r>
      <w:r w:rsidR="00785D96" w:rsidRPr="00785D96">
        <w:rPr>
          <w:sz w:val="28"/>
          <w:szCs w:val="28"/>
        </w:rPr>
        <w:t xml:space="preserve">67, </w:t>
      </w:r>
      <w:r w:rsidR="00785D96">
        <w:rPr>
          <w:sz w:val="28"/>
          <w:szCs w:val="28"/>
          <w:lang w:val="en-US"/>
        </w:rPr>
        <w:t>c</w:t>
      </w:r>
      <w:r w:rsidR="00785D96" w:rsidRPr="00785D96">
        <w:rPr>
          <w:sz w:val="28"/>
          <w:szCs w:val="28"/>
        </w:rPr>
        <w:t>.153</w:t>
      </w:r>
      <w:r w:rsidR="00D34249" w:rsidRPr="00D34249">
        <w:rPr>
          <w:sz w:val="28"/>
          <w:szCs w:val="28"/>
        </w:rPr>
        <w:t xml:space="preserve">]. </w:t>
      </w:r>
      <w:r w:rsidR="00180EA4" w:rsidRPr="00216869">
        <w:rPr>
          <w:sz w:val="28"/>
          <w:szCs w:val="28"/>
        </w:rPr>
        <w:t xml:space="preserve"> </w:t>
      </w:r>
    </w:p>
    <w:p w14:paraId="47DC908D" w14:textId="175E48F2" w:rsidR="00216869" w:rsidRPr="00216869" w:rsidRDefault="00B03422" w:rsidP="00BF50A2">
      <w:pPr>
        <w:ind w:firstLine="567"/>
        <w:jc w:val="both"/>
        <w:rPr>
          <w:b/>
          <w:sz w:val="28"/>
          <w:szCs w:val="28"/>
        </w:rPr>
      </w:pPr>
      <w:r w:rsidRPr="00216869">
        <w:rPr>
          <w:sz w:val="28"/>
          <w:szCs w:val="28"/>
        </w:rPr>
        <w:t xml:space="preserve">  </w:t>
      </w:r>
      <w:r w:rsidR="00B551CE" w:rsidRPr="00216869">
        <w:rPr>
          <w:sz w:val="28"/>
          <w:szCs w:val="28"/>
        </w:rPr>
        <w:t xml:space="preserve">А.Н. Лук, исследуя проблемы творчества, понимает интуицию как подсознательную обработку информации. </w:t>
      </w:r>
      <w:r w:rsidR="00145A09" w:rsidRPr="00216869">
        <w:rPr>
          <w:sz w:val="28"/>
          <w:szCs w:val="28"/>
        </w:rPr>
        <w:t>Исследование интуиции может осуществляться не только с психологической, но и с гносеологической перспективы, учитывая ее значимость для процесса познания. В гносеологическом контексте особое внимание уделяется вопросам, связанным с тем, как интуитивное познание соотносится с реальным миром, как изменяются знания до и после акта интуиции, как взаимосвязаны интуиция и другие виды познавательной деятельности и так далее. В то время как психологический подход сконцентрирован на особенностях психического состояния и активности человека во время проявления интуиции, включая взаимодействие когнитивных, эмоциональных и волевых аспектов, функционирование психологических механизмов и соотношение между сознательным и бессознательным</w:t>
      </w:r>
      <w:r w:rsidR="00D34249" w:rsidRPr="00D34249">
        <w:rPr>
          <w:sz w:val="28"/>
          <w:szCs w:val="28"/>
        </w:rPr>
        <w:t xml:space="preserve"> [</w:t>
      </w:r>
      <w:r w:rsidR="00785D96" w:rsidRPr="00785D96">
        <w:rPr>
          <w:sz w:val="28"/>
          <w:szCs w:val="28"/>
        </w:rPr>
        <w:t xml:space="preserve">68, </w:t>
      </w:r>
      <w:r w:rsidR="00785D96">
        <w:rPr>
          <w:sz w:val="28"/>
          <w:szCs w:val="28"/>
          <w:lang w:val="en-US"/>
        </w:rPr>
        <w:t>c</w:t>
      </w:r>
      <w:r w:rsidR="00785D96" w:rsidRPr="00785D96">
        <w:rPr>
          <w:sz w:val="28"/>
          <w:szCs w:val="28"/>
        </w:rPr>
        <w:t>.88</w:t>
      </w:r>
      <w:r w:rsidR="00D34249" w:rsidRPr="00D34249">
        <w:rPr>
          <w:sz w:val="28"/>
          <w:szCs w:val="28"/>
        </w:rPr>
        <w:t>]</w:t>
      </w:r>
      <w:r w:rsidR="00B551CE" w:rsidRPr="00216869">
        <w:rPr>
          <w:sz w:val="28"/>
          <w:szCs w:val="28"/>
        </w:rPr>
        <w:t xml:space="preserve">. </w:t>
      </w:r>
      <w:bookmarkStart w:id="11" w:name="_Hlk178435754"/>
    </w:p>
    <w:bookmarkEnd w:id="11"/>
    <w:p w14:paraId="086E1DFF" w14:textId="1E220731" w:rsidR="00BD3AA3" w:rsidRPr="00216869" w:rsidRDefault="00BD3AA3" w:rsidP="00BF50A2">
      <w:pPr>
        <w:ind w:firstLine="567"/>
        <w:jc w:val="both"/>
        <w:rPr>
          <w:b/>
          <w:bCs/>
          <w:sz w:val="28"/>
          <w:szCs w:val="28"/>
        </w:rPr>
      </w:pPr>
      <w:r w:rsidRPr="007140B4">
        <w:rPr>
          <w:sz w:val="28"/>
          <w:szCs w:val="28"/>
        </w:rPr>
        <w:lastRenderedPageBreak/>
        <w:t>Интуиция не возникает из ниоткуда, она строится на основе наших предыдущих знаний, опыта и суждений. Мы создаем свои представления и модели мира на основе этих накопленных знаний и используем их в процессе понимания и интерпретации новой информации. Наша интуиция направлена на заполнение пробелов в знаниях и обеспечение некоторой степени непосредственности в понимании</w:t>
      </w:r>
      <w:r w:rsidR="00D34249" w:rsidRPr="00D34249">
        <w:rPr>
          <w:sz w:val="28"/>
          <w:szCs w:val="28"/>
        </w:rPr>
        <w:t xml:space="preserve"> [</w:t>
      </w:r>
      <w:r w:rsidR="00785D96" w:rsidRPr="00785D96">
        <w:rPr>
          <w:sz w:val="28"/>
          <w:szCs w:val="28"/>
        </w:rPr>
        <w:t>92</w:t>
      </w:r>
      <w:r w:rsidR="00D34249" w:rsidRPr="00D34249">
        <w:rPr>
          <w:sz w:val="28"/>
          <w:szCs w:val="28"/>
        </w:rPr>
        <w:t>]</w:t>
      </w:r>
      <w:r w:rsidRPr="007140B4">
        <w:rPr>
          <w:sz w:val="28"/>
          <w:szCs w:val="28"/>
        </w:rPr>
        <w:t>.</w:t>
      </w:r>
      <w:r w:rsidR="00216869" w:rsidRPr="00216869">
        <w:rPr>
          <w:rFonts w:ascii="Arial" w:hAnsi="Arial" w:cs="Arial"/>
          <w:color w:val="222222"/>
          <w:sz w:val="20"/>
          <w:szCs w:val="20"/>
          <w:shd w:val="clear" w:color="auto" w:fill="FFFFFF"/>
        </w:rPr>
        <w:t xml:space="preserve"> </w:t>
      </w:r>
    </w:p>
    <w:p w14:paraId="0381779D" w14:textId="77777777" w:rsidR="00BD3AA3" w:rsidRPr="007140B4" w:rsidRDefault="00BD3AA3" w:rsidP="00BF50A2">
      <w:pPr>
        <w:ind w:firstLine="567"/>
        <w:jc w:val="both"/>
        <w:rPr>
          <w:sz w:val="28"/>
          <w:szCs w:val="28"/>
        </w:rPr>
      </w:pPr>
      <w:r w:rsidRPr="007140B4">
        <w:rPr>
          <w:sz w:val="28"/>
          <w:szCs w:val="28"/>
        </w:rPr>
        <w:t>Однако, важно отметить, что непосредственность знания является относительной, а не абсолютной. Наше восприятие и интерпретация мира всегда зависят от контекста и наших предвзятостей. Интуитивное знание может быть обусловлено нашими предыдущими представлениями, индивидуальным опытом, культурным влиянием и другими факторами.</w:t>
      </w:r>
    </w:p>
    <w:p w14:paraId="18D66973" w14:textId="6E9A2908" w:rsidR="00BD3AA3" w:rsidRPr="00216869" w:rsidRDefault="00BD3AA3" w:rsidP="00BF50A2">
      <w:pPr>
        <w:ind w:firstLine="567"/>
        <w:jc w:val="both"/>
        <w:rPr>
          <w:b/>
          <w:bCs/>
          <w:sz w:val="28"/>
          <w:szCs w:val="28"/>
        </w:rPr>
      </w:pPr>
      <w:r w:rsidRPr="007140B4">
        <w:rPr>
          <w:sz w:val="28"/>
          <w:szCs w:val="28"/>
        </w:rPr>
        <w:t>Также важно понимать, что хотя мы не всегда можем объяснить или осознать процесс возникновения знания, это не означает, что он не существует. Познавательные операции, такие как ассоциации, интуитивные переходы и аналогии, могут играть роль в формировании интуитивного знания. Однако, для достоверности и обоснованности этого знания требуется дальнейшее исследование, анализ и проверка</w:t>
      </w:r>
      <w:r w:rsidR="00D34249" w:rsidRPr="00D34249">
        <w:rPr>
          <w:sz w:val="28"/>
          <w:szCs w:val="28"/>
        </w:rPr>
        <w:t xml:space="preserve"> [</w:t>
      </w:r>
      <w:r w:rsidR="00785D96" w:rsidRPr="00785D96">
        <w:rPr>
          <w:sz w:val="28"/>
          <w:szCs w:val="28"/>
        </w:rPr>
        <w:t>93</w:t>
      </w:r>
      <w:r w:rsidR="00D34249" w:rsidRPr="00D34249">
        <w:rPr>
          <w:sz w:val="28"/>
          <w:szCs w:val="28"/>
        </w:rPr>
        <w:t>]</w:t>
      </w:r>
      <w:r w:rsidRPr="007140B4">
        <w:rPr>
          <w:sz w:val="28"/>
          <w:szCs w:val="28"/>
        </w:rPr>
        <w:t>.</w:t>
      </w:r>
      <w:r w:rsidR="00216869" w:rsidRPr="00216869">
        <w:rPr>
          <w:rFonts w:ascii="Arial" w:hAnsi="Arial" w:cs="Arial"/>
          <w:color w:val="222222"/>
          <w:sz w:val="20"/>
          <w:szCs w:val="20"/>
          <w:shd w:val="clear" w:color="auto" w:fill="FFFFFF"/>
        </w:rPr>
        <w:t xml:space="preserve"> </w:t>
      </w:r>
    </w:p>
    <w:p w14:paraId="137384CD" w14:textId="71C2813E" w:rsidR="0027695F" w:rsidRPr="00216869" w:rsidRDefault="0027695F" w:rsidP="00BF50A2">
      <w:pPr>
        <w:ind w:firstLine="567"/>
        <w:jc w:val="both"/>
        <w:rPr>
          <w:b/>
          <w:bCs/>
          <w:sz w:val="28"/>
          <w:szCs w:val="28"/>
        </w:rPr>
      </w:pPr>
      <w:r w:rsidRPr="007140B4">
        <w:rPr>
          <w:sz w:val="28"/>
          <w:szCs w:val="28"/>
        </w:rPr>
        <w:t>Интуитивное знание не следует рассматривать как мгновенное возникновение готового результата без предварительной подготовки. По нашему мнению, интуиция представляет собой процесс, в ходе которого уже существующее знание подвергается определенным преобразованиям, что приводит к формированию новых знаний. Эпистемологическая специфика этого процесса зависит от характера этих преобразований и методов познавательной деятельности, с помощью которых они осуществляются. Важными являются не только психологические аспекты состояния и активности, но и особенности процесса изменения знания, его движения от одного уровня к другому</w:t>
      </w:r>
      <w:r w:rsidR="00D34249" w:rsidRPr="00D34249">
        <w:rPr>
          <w:sz w:val="28"/>
          <w:szCs w:val="28"/>
        </w:rPr>
        <w:t xml:space="preserve"> [</w:t>
      </w:r>
      <w:r w:rsidR="00785D96" w:rsidRPr="00785D96">
        <w:rPr>
          <w:sz w:val="28"/>
          <w:szCs w:val="28"/>
        </w:rPr>
        <w:t>94</w:t>
      </w:r>
      <w:r w:rsidR="00D34249" w:rsidRPr="00D34249">
        <w:rPr>
          <w:sz w:val="28"/>
          <w:szCs w:val="28"/>
        </w:rPr>
        <w:t>]</w:t>
      </w:r>
      <w:r w:rsidRPr="007140B4">
        <w:rPr>
          <w:sz w:val="28"/>
          <w:szCs w:val="28"/>
        </w:rPr>
        <w:t>.</w:t>
      </w:r>
      <w:r w:rsidR="00216869" w:rsidRPr="00216869">
        <w:rPr>
          <w:rFonts w:ascii="Arial" w:hAnsi="Arial" w:cs="Arial"/>
          <w:color w:val="222222"/>
          <w:sz w:val="20"/>
          <w:szCs w:val="20"/>
          <w:shd w:val="clear" w:color="auto" w:fill="FFFFFF"/>
        </w:rPr>
        <w:t xml:space="preserve"> </w:t>
      </w:r>
    </w:p>
    <w:p w14:paraId="3EEA4F4F" w14:textId="2A615ADF" w:rsidR="002A5C89" w:rsidRPr="00216869" w:rsidRDefault="002A5C89" w:rsidP="00BF50A2">
      <w:pPr>
        <w:ind w:firstLine="567"/>
        <w:jc w:val="both"/>
        <w:rPr>
          <w:b/>
          <w:bCs/>
          <w:sz w:val="28"/>
          <w:szCs w:val="28"/>
        </w:rPr>
      </w:pPr>
      <w:r w:rsidRPr="007140B4">
        <w:rPr>
          <w:sz w:val="28"/>
          <w:szCs w:val="28"/>
        </w:rPr>
        <w:t>Методы научного познания можно разделить на две категории: эвристические и дедуктивные. Эвристические методы включают наблюдение, сравнение, эксперимент, анализ и синтез, индукцию и аналогию, обобщение, специализацию и суперпозицию. Эти методы используются для выдвижения гипотез, которые затем проверяются на истинность или ложность, и служат основой для интуиции и формирования автоматизированных умственных навыков</w:t>
      </w:r>
      <w:r w:rsidR="00D34249" w:rsidRPr="00D34249">
        <w:rPr>
          <w:sz w:val="28"/>
          <w:szCs w:val="28"/>
        </w:rPr>
        <w:t xml:space="preserve"> [</w:t>
      </w:r>
      <w:r w:rsidR="00785D96" w:rsidRPr="00785D96">
        <w:rPr>
          <w:sz w:val="28"/>
          <w:szCs w:val="28"/>
        </w:rPr>
        <w:t>95</w:t>
      </w:r>
      <w:r w:rsidR="00D34249" w:rsidRPr="00D34249">
        <w:rPr>
          <w:sz w:val="28"/>
          <w:szCs w:val="28"/>
        </w:rPr>
        <w:t>]</w:t>
      </w:r>
      <w:r w:rsidRPr="007140B4">
        <w:rPr>
          <w:sz w:val="28"/>
          <w:szCs w:val="28"/>
        </w:rPr>
        <w:t xml:space="preserve">. </w:t>
      </w:r>
    </w:p>
    <w:p w14:paraId="70F771A1" w14:textId="77777777" w:rsidR="002A5C89" w:rsidRPr="007140B4" w:rsidRDefault="002A5C89" w:rsidP="002A5C89">
      <w:pPr>
        <w:ind w:firstLine="709"/>
        <w:jc w:val="both"/>
        <w:rPr>
          <w:sz w:val="28"/>
          <w:szCs w:val="28"/>
        </w:rPr>
      </w:pPr>
      <w:r w:rsidRPr="007140B4">
        <w:rPr>
          <w:sz w:val="28"/>
          <w:szCs w:val="28"/>
        </w:rPr>
        <w:t>В творческом процессе эти методы сочетаются с дедуктивными на этапе доказательства теорем или обоснования найденных решений. Здесь важную роль играют законы логики, дедуктивные методы доказательства и специфические методы, применимые к конкретной теме или дисциплине.</w:t>
      </w:r>
    </w:p>
    <w:p w14:paraId="126D5DCD" w14:textId="00B2064A" w:rsidR="00631C77" w:rsidRPr="00216869" w:rsidRDefault="002A5C89" w:rsidP="002A5C89">
      <w:pPr>
        <w:ind w:firstLine="709"/>
        <w:jc w:val="both"/>
        <w:rPr>
          <w:b/>
          <w:bCs/>
          <w:sz w:val="28"/>
          <w:szCs w:val="28"/>
        </w:rPr>
      </w:pPr>
      <w:r w:rsidRPr="007140B4">
        <w:rPr>
          <w:sz w:val="28"/>
          <w:szCs w:val="28"/>
        </w:rPr>
        <w:t xml:space="preserve">Математическая деятельность начинается с постановки задачи, определения цели и поиска подходящих методов для её решения. Затем следует этап выработки гипотез и создания моделей, которые могут помочь в решении задачи. Далее происходит проверка гипотез с использованием эмпирических данных и доказательство их истинности или ложности </w:t>
      </w:r>
      <w:r w:rsidR="001F75B1" w:rsidRPr="007140B4">
        <w:rPr>
          <w:sz w:val="28"/>
          <w:szCs w:val="28"/>
        </w:rPr>
        <w:t xml:space="preserve">(рисунок </w:t>
      </w:r>
      <w:r w:rsidR="006824C5">
        <w:rPr>
          <w:sz w:val="28"/>
          <w:szCs w:val="28"/>
        </w:rPr>
        <w:t>6</w:t>
      </w:r>
      <w:r w:rsidR="001F75B1" w:rsidRPr="007140B4">
        <w:rPr>
          <w:sz w:val="28"/>
          <w:szCs w:val="28"/>
        </w:rPr>
        <w:t>)</w:t>
      </w:r>
      <w:r w:rsidR="00D34249" w:rsidRPr="00D34249">
        <w:rPr>
          <w:sz w:val="28"/>
          <w:szCs w:val="28"/>
        </w:rPr>
        <w:t xml:space="preserve"> [</w:t>
      </w:r>
      <w:r w:rsidR="00785D96" w:rsidRPr="00785D96">
        <w:rPr>
          <w:sz w:val="28"/>
          <w:szCs w:val="28"/>
        </w:rPr>
        <w:t>96</w:t>
      </w:r>
      <w:r w:rsidR="00D34249" w:rsidRPr="00D34249">
        <w:rPr>
          <w:sz w:val="28"/>
          <w:szCs w:val="28"/>
        </w:rPr>
        <w:t>]</w:t>
      </w:r>
      <w:r w:rsidR="00631C77" w:rsidRPr="007140B4">
        <w:rPr>
          <w:sz w:val="28"/>
          <w:szCs w:val="28"/>
        </w:rPr>
        <w:t>.</w:t>
      </w:r>
      <w:r w:rsidR="00216869" w:rsidRPr="00216869">
        <w:rPr>
          <w:rFonts w:ascii="Arial" w:hAnsi="Arial" w:cs="Arial"/>
          <w:color w:val="222222"/>
          <w:sz w:val="20"/>
          <w:szCs w:val="20"/>
          <w:shd w:val="clear" w:color="auto" w:fill="FFFFFF"/>
        </w:rPr>
        <w:t xml:space="preserve"> </w:t>
      </w:r>
    </w:p>
    <w:p w14:paraId="3AF9F6B3" w14:textId="3371BB4D" w:rsidR="00731EB4" w:rsidRPr="007140B4" w:rsidRDefault="00604DC1" w:rsidP="00F54CC6">
      <w:pPr>
        <w:jc w:val="center"/>
        <w:rPr>
          <w:sz w:val="28"/>
          <w:szCs w:val="28"/>
        </w:rPr>
      </w:pPr>
      <w:r>
        <w:rPr>
          <w:noProof/>
        </w:rPr>
        <w:lastRenderedPageBreak/>
        <w:drawing>
          <wp:inline distT="0" distB="0" distL="0" distR="0" wp14:anchorId="2D2B4D7E" wp14:editId="25D8CE5A">
            <wp:extent cx="5939790" cy="6571615"/>
            <wp:effectExtent l="0" t="0" r="3810" b="635"/>
            <wp:docPr id="523754864" name="Рисунок 1"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4864" name="Рисунок 1" descr="Изображение выглядит как текст, снимок экрана, диаграмма, Параллельный&#10;&#10;Автоматически созданное описание"/>
                    <pic:cNvPicPr/>
                  </pic:nvPicPr>
                  <pic:blipFill>
                    <a:blip r:embed="rId34"/>
                    <a:stretch>
                      <a:fillRect/>
                    </a:stretch>
                  </pic:blipFill>
                  <pic:spPr>
                    <a:xfrm>
                      <a:off x="0" y="0"/>
                      <a:ext cx="5939790" cy="6571615"/>
                    </a:xfrm>
                    <a:prstGeom prst="rect">
                      <a:avLst/>
                    </a:prstGeom>
                  </pic:spPr>
                </pic:pic>
              </a:graphicData>
            </a:graphic>
          </wp:inline>
        </w:drawing>
      </w:r>
    </w:p>
    <w:p w14:paraId="0E2C0B44" w14:textId="77777777" w:rsidR="00E323CA" w:rsidRDefault="00E323CA" w:rsidP="00F54CC6">
      <w:pPr>
        <w:jc w:val="center"/>
        <w:rPr>
          <w:i/>
          <w:iCs/>
          <w:sz w:val="28"/>
          <w:szCs w:val="28"/>
        </w:rPr>
      </w:pPr>
    </w:p>
    <w:p w14:paraId="6EC2E75E" w14:textId="6994CE35" w:rsidR="00731EB4" w:rsidRPr="00E323CA" w:rsidRDefault="00731EB4" w:rsidP="00F54CC6">
      <w:pPr>
        <w:jc w:val="center"/>
        <w:rPr>
          <w:iCs/>
          <w:sz w:val="28"/>
          <w:szCs w:val="28"/>
        </w:rPr>
      </w:pPr>
      <w:r w:rsidRPr="00604DC1">
        <w:rPr>
          <w:iCs/>
          <w:sz w:val="28"/>
          <w:szCs w:val="28"/>
        </w:rPr>
        <w:t>Рисунок</w:t>
      </w:r>
      <w:r w:rsidR="001F75B1" w:rsidRPr="00604DC1">
        <w:rPr>
          <w:iCs/>
          <w:sz w:val="28"/>
          <w:szCs w:val="28"/>
        </w:rPr>
        <w:t xml:space="preserve"> </w:t>
      </w:r>
      <w:r w:rsidR="006824C5" w:rsidRPr="00604DC1">
        <w:rPr>
          <w:iCs/>
          <w:sz w:val="28"/>
          <w:szCs w:val="28"/>
        </w:rPr>
        <w:t>6</w:t>
      </w:r>
      <w:r w:rsidR="002A5C89" w:rsidRPr="00604DC1">
        <w:rPr>
          <w:iCs/>
          <w:sz w:val="28"/>
          <w:szCs w:val="28"/>
        </w:rPr>
        <w:t xml:space="preserve"> </w:t>
      </w:r>
      <w:r w:rsidR="006479CA">
        <w:rPr>
          <w:iCs/>
          <w:sz w:val="28"/>
          <w:szCs w:val="28"/>
        </w:rPr>
        <w:t>-</w:t>
      </w:r>
      <w:r w:rsidRPr="00604DC1">
        <w:rPr>
          <w:iCs/>
          <w:sz w:val="28"/>
          <w:szCs w:val="28"/>
        </w:rPr>
        <w:t xml:space="preserve"> </w:t>
      </w:r>
      <w:r w:rsidR="001C2BFC" w:rsidRPr="00604DC1">
        <w:rPr>
          <w:iCs/>
          <w:sz w:val="28"/>
          <w:szCs w:val="28"/>
        </w:rPr>
        <w:t>Структура</w:t>
      </w:r>
      <w:r w:rsidR="000760C2" w:rsidRPr="00604DC1">
        <w:rPr>
          <w:iCs/>
          <w:sz w:val="28"/>
          <w:szCs w:val="28"/>
        </w:rPr>
        <w:t xml:space="preserve"> м</w:t>
      </w:r>
      <w:r w:rsidRPr="00604DC1">
        <w:rPr>
          <w:iCs/>
          <w:sz w:val="28"/>
          <w:szCs w:val="28"/>
        </w:rPr>
        <w:t>атематическ</w:t>
      </w:r>
      <w:r w:rsidR="000760C2" w:rsidRPr="00604DC1">
        <w:rPr>
          <w:iCs/>
          <w:sz w:val="28"/>
          <w:szCs w:val="28"/>
        </w:rPr>
        <w:t>ой</w:t>
      </w:r>
      <w:r w:rsidRPr="00604DC1">
        <w:rPr>
          <w:iCs/>
          <w:sz w:val="28"/>
          <w:szCs w:val="28"/>
        </w:rPr>
        <w:t xml:space="preserve"> деятельност</w:t>
      </w:r>
      <w:r w:rsidR="000760C2" w:rsidRPr="00604DC1">
        <w:rPr>
          <w:iCs/>
          <w:sz w:val="28"/>
          <w:szCs w:val="28"/>
        </w:rPr>
        <w:t>и</w:t>
      </w:r>
      <w:r w:rsidRPr="00604DC1">
        <w:rPr>
          <w:iCs/>
          <w:sz w:val="28"/>
          <w:szCs w:val="28"/>
        </w:rPr>
        <w:t xml:space="preserve"> учащихся</w:t>
      </w:r>
    </w:p>
    <w:p w14:paraId="4632E361" w14:textId="6AD6EBF1" w:rsidR="00731EB4" w:rsidRPr="007140B4" w:rsidRDefault="00731EB4" w:rsidP="00F54CC6">
      <w:pPr>
        <w:jc w:val="center"/>
        <w:rPr>
          <w:sz w:val="28"/>
          <w:szCs w:val="28"/>
        </w:rPr>
      </w:pPr>
    </w:p>
    <w:p w14:paraId="3376D94C" w14:textId="2CC4E77B" w:rsidR="0016057E" w:rsidRPr="00216869" w:rsidRDefault="0016057E" w:rsidP="00BF50A2">
      <w:pPr>
        <w:ind w:firstLine="567"/>
        <w:jc w:val="both"/>
        <w:rPr>
          <w:b/>
          <w:bCs/>
          <w:sz w:val="28"/>
          <w:szCs w:val="28"/>
        </w:rPr>
      </w:pPr>
      <w:r w:rsidRPr="007140B4">
        <w:rPr>
          <w:sz w:val="28"/>
          <w:szCs w:val="28"/>
        </w:rPr>
        <w:t>Для достижения этой цели применяются различные методы научного познания, такие как наблюдение, сравнение, эксперимент, анализ и синтез, индукция и аналогия, обобщение, специализация и суперпозиция. На этапе доказательства теоремы или обоснования решения задачи, основное внимание уделяется логике, дедуктивным методам доказательства, а также специальным методам, характерным для конкретной темы или дисциплины</w:t>
      </w:r>
      <w:r w:rsidR="00D34249" w:rsidRPr="00D34249">
        <w:rPr>
          <w:sz w:val="28"/>
          <w:szCs w:val="28"/>
        </w:rPr>
        <w:t xml:space="preserve"> [</w:t>
      </w:r>
      <w:r w:rsidR="00785D96" w:rsidRPr="00785D96">
        <w:rPr>
          <w:sz w:val="28"/>
          <w:szCs w:val="28"/>
        </w:rPr>
        <w:t>97</w:t>
      </w:r>
      <w:r w:rsidR="00D34249" w:rsidRPr="00D34249">
        <w:rPr>
          <w:sz w:val="28"/>
          <w:szCs w:val="28"/>
        </w:rPr>
        <w:t>]</w:t>
      </w:r>
      <w:r w:rsidRPr="007140B4">
        <w:rPr>
          <w:sz w:val="28"/>
          <w:szCs w:val="28"/>
        </w:rPr>
        <w:t>.</w:t>
      </w:r>
      <w:r w:rsidR="00216869" w:rsidRPr="00216869">
        <w:rPr>
          <w:rFonts w:ascii="Arial" w:hAnsi="Arial" w:cs="Arial"/>
          <w:color w:val="222222"/>
          <w:sz w:val="20"/>
          <w:szCs w:val="20"/>
          <w:shd w:val="clear" w:color="auto" w:fill="FFFFFF"/>
        </w:rPr>
        <w:t xml:space="preserve"> </w:t>
      </w:r>
    </w:p>
    <w:p w14:paraId="2FDED549" w14:textId="135B55FD" w:rsidR="000A400D" w:rsidRPr="00C50D45" w:rsidRDefault="000A400D" w:rsidP="00BF50A2">
      <w:pPr>
        <w:ind w:firstLine="567"/>
        <w:jc w:val="both"/>
        <w:rPr>
          <w:b/>
          <w:bCs/>
          <w:sz w:val="28"/>
          <w:szCs w:val="28"/>
        </w:rPr>
      </w:pPr>
      <w:r w:rsidRPr="007140B4">
        <w:rPr>
          <w:sz w:val="28"/>
          <w:szCs w:val="28"/>
        </w:rPr>
        <w:t xml:space="preserve">Математическая деятельность, как процесс познания в математике и метод научного познания, может быть использована в качестве </w:t>
      </w:r>
      <w:r w:rsidR="006479CA">
        <w:rPr>
          <w:sz w:val="28"/>
          <w:szCs w:val="28"/>
        </w:rPr>
        <w:t>структуры</w:t>
      </w:r>
      <w:r w:rsidRPr="007140B4">
        <w:rPr>
          <w:sz w:val="28"/>
          <w:szCs w:val="28"/>
        </w:rPr>
        <w:t xml:space="preserve"> для </w:t>
      </w:r>
      <w:r w:rsidRPr="007140B4">
        <w:rPr>
          <w:sz w:val="28"/>
          <w:szCs w:val="28"/>
        </w:rPr>
        <w:lastRenderedPageBreak/>
        <w:t xml:space="preserve">обучения математике. Включение </w:t>
      </w:r>
      <w:r w:rsidR="00B7096F" w:rsidRPr="007140B4">
        <w:rPr>
          <w:sz w:val="28"/>
          <w:szCs w:val="28"/>
        </w:rPr>
        <w:t>учащихся</w:t>
      </w:r>
      <w:r w:rsidRPr="007140B4">
        <w:rPr>
          <w:sz w:val="28"/>
          <w:szCs w:val="28"/>
        </w:rPr>
        <w:t xml:space="preserve"> в творческую деятельность, которая соответствует специфике математической творческой деятельности, позволяет им лучше усваивать математические понятия и принципы, основанные на целостности, комплексности и функциональной полноте, имеющие интегральный характер</w:t>
      </w:r>
      <w:r w:rsidR="00D34249" w:rsidRPr="00D34249">
        <w:rPr>
          <w:sz w:val="28"/>
          <w:szCs w:val="28"/>
        </w:rPr>
        <w:t xml:space="preserve"> [9</w:t>
      </w:r>
      <w:r w:rsidR="00785D96" w:rsidRPr="00785D96">
        <w:rPr>
          <w:sz w:val="28"/>
          <w:szCs w:val="28"/>
        </w:rPr>
        <w:t>8</w:t>
      </w:r>
      <w:r w:rsidR="00D34249" w:rsidRPr="00D34249">
        <w:rPr>
          <w:sz w:val="28"/>
          <w:szCs w:val="28"/>
        </w:rPr>
        <w:t>]</w:t>
      </w:r>
      <w:r w:rsidRPr="007140B4">
        <w:rPr>
          <w:sz w:val="28"/>
          <w:szCs w:val="28"/>
        </w:rPr>
        <w:t xml:space="preserve">. </w:t>
      </w:r>
    </w:p>
    <w:p w14:paraId="7D8B3199" w14:textId="77777777" w:rsidR="00BD3AA3" w:rsidRPr="007140B4" w:rsidRDefault="00BD3AA3" w:rsidP="00BF50A2">
      <w:pPr>
        <w:ind w:firstLine="567"/>
        <w:jc w:val="both"/>
        <w:rPr>
          <w:sz w:val="28"/>
          <w:szCs w:val="28"/>
        </w:rPr>
      </w:pPr>
      <w:r w:rsidRPr="007140B4">
        <w:rPr>
          <w:sz w:val="28"/>
          <w:szCs w:val="28"/>
        </w:rPr>
        <w:t>Математическая деятельность начинается с постановки задачи или вопроса, требующего решения или объяснения. Затем следует определение цели и поиск подходящих методов, концептуальных инструментов и теорий, которые могут быть применены для решения задачи. Математики обычно оперируют абстрактными объектами, формулируют гипотезы и создают модели, которые позволяют им исследовать и анализировать задачу.</w:t>
      </w:r>
    </w:p>
    <w:p w14:paraId="5FFABFCE" w14:textId="3BD9AE40" w:rsidR="00BD3AA3" w:rsidRPr="00D34249" w:rsidRDefault="006479CA" w:rsidP="00BF50A2">
      <w:pPr>
        <w:ind w:firstLine="567"/>
        <w:jc w:val="both"/>
        <w:rPr>
          <w:b/>
          <w:bCs/>
          <w:sz w:val="28"/>
          <w:szCs w:val="28"/>
        </w:rPr>
      </w:pPr>
      <w:r>
        <w:rPr>
          <w:sz w:val="28"/>
          <w:szCs w:val="28"/>
        </w:rPr>
        <w:t>Структура</w:t>
      </w:r>
      <w:r w:rsidR="00BD3AA3" w:rsidRPr="007140B4">
        <w:rPr>
          <w:sz w:val="28"/>
          <w:szCs w:val="28"/>
        </w:rPr>
        <w:t xml:space="preserve"> математической деятельности может служить основой для учебно-познавательной математической деятельности. Она может быть использована для разработки учебных программ, задач и упражнений, которые помогут учащимся развивать математическое мышление и навыки. При использовании модели математической деятельности в образовательном процессе, учащиеся имеют возможность осуществлять все этапы математического исследования, начиная от постановки задачи и формулировки гипотез, до проверки и обоснования результатов</w:t>
      </w:r>
      <w:r w:rsidR="00D34249" w:rsidRPr="00D34249">
        <w:rPr>
          <w:sz w:val="28"/>
          <w:szCs w:val="28"/>
        </w:rPr>
        <w:t xml:space="preserve"> [9</w:t>
      </w:r>
      <w:r w:rsidR="00785D96" w:rsidRPr="00785D96">
        <w:rPr>
          <w:sz w:val="28"/>
          <w:szCs w:val="28"/>
        </w:rPr>
        <w:t>9</w:t>
      </w:r>
      <w:r w:rsidR="00D34249" w:rsidRPr="00D34249">
        <w:rPr>
          <w:sz w:val="28"/>
          <w:szCs w:val="28"/>
        </w:rPr>
        <w:t>]</w:t>
      </w:r>
      <w:r w:rsidR="00BD3AA3" w:rsidRPr="007140B4">
        <w:rPr>
          <w:sz w:val="28"/>
          <w:szCs w:val="28"/>
        </w:rPr>
        <w:t>.</w:t>
      </w:r>
      <w:r w:rsidR="00C50D45" w:rsidRPr="00C50D45">
        <w:rPr>
          <w:rFonts w:ascii="Arial" w:hAnsi="Arial" w:cs="Arial"/>
          <w:color w:val="222222"/>
          <w:sz w:val="20"/>
          <w:szCs w:val="20"/>
          <w:shd w:val="clear" w:color="auto" w:fill="FFFFFF"/>
        </w:rPr>
        <w:t xml:space="preserve"> </w:t>
      </w:r>
      <w:r w:rsidR="00D34249" w:rsidRPr="00D34249">
        <w:rPr>
          <w:rFonts w:ascii="Arial" w:hAnsi="Arial" w:cs="Arial"/>
          <w:color w:val="222222"/>
          <w:sz w:val="20"/>
          <w:szCs w:val="20"/>
          <w:shd w:val="clear" w:color="auto" w:fill="FFFFFF"/>
        </w:rPr>
        <w:t xml:space="preserve"> </w:t>
      </w:r>
    </w:p>
    <w:p w14:paraId="7302101A" w14:textId="01432CB5" w:rsidR="00BD3AA3" w:rsidRPr="007140B4" w:rsidRDefault="00BD3AA3" w:rsidP="00BF50A2">
      <w:pPr>
        <w:ind w:firstLine="567"/>
        <w:jc w:val="both"/>
        <w:rPr>
          <w:sz w:val="28"/>
          <w:szCs w:val="28"/>
        </w:rPr>
      </w:pPr>
      <w:r w:rsidRPr="007140B4">
        <w:rPr>
          <w:sz w:val="28"/>
          <w:szCs w:val="28"/>
        </w:rPr>
        <w:t>Развитие модели математической деятельности в образовании помогает учащимся осознать, что математика не ограничивается простым применением формул и алгоритмов, но представляет собой живое и творческое исследование, которое требует глубокого понимания и активного участия. Она позволяет стимулировать любопытство и интуицию учащихся, развивать их способность к творчеству и креативному мышлению</w:t>
      </w:r>
      <w:r w:rsidR="001F75B1" w:rsidRPr="007140B4">
        <w:rPr>
          <w:sz w:val="28"/>
          <w:szCs w:val="28"/>
        </w:rPr>
        <w:t xml:space="preserve">. </w:t>
      </w:r>
    </w:p>
    <w:p w14:paraId="34D48669" w14:textId="1B5FF46D" w:rsidR="004B1C4E" w:rsidRDefault="006A716E" w:rsidP="00BF50A2">
      <w:pPr>
        <w:ind w:firstLine="567"/>
        <w:jc w:val="both"/>
        <w:rPr>
          <w:b/>
          <w:bCs/>
          <w:sz w:val="28"/>
          <w:szCs w:val="28"/>
          <w:shd w:val="clear" w:color="auto" w:fill="FFFFFF"/>
        </w:rPr>
      </w:pPr>
      <w:r w:rsidRPr="007140B4">
        <w:rPr>
          <w:sz w:val="28"/>
          <w:szCs w:val="28"/>
          <w:shd w:val="clear" w:color="auto" w:fill="FFFFFF"/>
        </w:rPr>
        <w:t>В научном творчестве интуиция играет важную роль, и Луи де Бройль подчеркивал, что ее значение не следует недооценивать. Он утверждал, что великие научные достижения и прогресс мысли возможны благодаря индукции, которая основана на воображении и интуиции. Научная интуиция проявляется нечувственным и нелогическим способом, и она может возникнуть внезапно и быть очевидной для ученого</w:t>
      </w:r>
      <w:r w:rsidR="00D34249" w:rsidRPr="00D34249">
        <w:rPr>
          <w:sz w:val="28"/>
          <w:szCs w:val="28"/>
          <w:shd w:val="clear" w:color="auto" w:fill="FFFFFF"/>
        </w:rPr>
        <w:t xml:space="preserve"> [</w:t>
      </w:r>
      <w:r w:rsidR="00785D96" w:rsidRPr="00785D96">
        <w:rPr>
          <w:sz w:val="28"/>
          <w:szCs w:val="28"/>
          <w:shd w:val="clear" w:color="auto" w:fill="FFFFFF"/>
        </w:rPr>
        <w:t xml:space="preserve">69, </w:t>
      </w:r>
      <w:r w:rsidR="00785D96">
        <w:rPr>
          <w:sz w:val="28"/>
          <w:szCs w:val="28"/>
          <w:shd w:val="clear" w:color="auto" w:fill="FFFFFF"/>
          <w:lang w:val="en-US"/>
        </w:rPr>
        <w:t>c</w:t>
      </w:r>
      <w:r w:rsidR="00785D96" w:rsidRPr="00785D96">
        <w:rPr>
          <w:sz w:val="28"/>
          <w:szCs w:val="28"/>
          <w:shd w:val="clear" w:color="auto" w:fill="FFFFFF"/>
        </w:rPr>
        <w:t>.225</w:t>
      </w:r>
      <w:r w:rsidR="00D34249" w:rsidRPr="00D34249">
        <w:rPr>
          <w:sz w:val="28"/>
          <w:szCs w:val="28"/>
          <w:shd w:val="clear" w:color="auto" w:fill="FFFFFF"/>
        </w:rPr>
        <w:t xml:space="preserve">]. </w:t>
      </w:r>
      <w:r w:rsidRPr="007140B4">
        <w:rPr>
          <w:sz w:val="28"/>
          <w:szCs w:val="28"/>
          <w:shd w:val="clear" w:color="auto" w:fill="FFFFFF"/>
        </w:rPr>
        <w:t xml:space="preserve"> </w:t>
      </w:r>
    </w:p>
    <w:p w14:paraId="652B22BA" w14:textId="6D3338F8" w:rsidR="004B1C4E" w:rsidRPr="004B1C4E" w:rsidRDefault="006A716E" w:rsidP="00BF50A2">
      <w:pPr>
        <w:ind w:firstLine="567"/>
        <w:jc w:val="both"/>
        <w:rPr>
          <w:b/>
          <w:sz w:val="28"/>
          <w:szCs w:val="28"/>
          <w:shd w:val="clear" w:color="auto" w:fill="FFFFFF"/>
        </w:rPr>
      </w:pPr>
      <w:r w:rsidRPr="004B1C4E">
        <w:rPr>
          <w:sz w:val="28"/>
          <w:szCs w:val="28"/>
          <w:shd w:val="clear" w:color="auto" w:fill="FFFFFF"/>
        </w:rPr>
        <w:t>Однако следует отметить,</w:t>
      </w:r>
      <w:r w:rsidR="00C257FD" w:rsidRPr="004B1C4E">
        <w:rPr>
          <w:sz w:val="28"/>
          <w:szCs w:val="28"/>
          <w:shd w:val="clear" w:color="auto" w:fill="FFFFFF"/>
        </w:rPr>
        <w:t xml:space="preserve"> по мнению </w:t>
      </w:r>
      <w:r w:rsidR="000760C2" w:rsidRPr="004B1C4E">
        <w:rPr>
          <w:sz w:val="28"/>
          <w:szCs w:val="28"/>
          <w:shd w:val="clear" w:color="auto" w:fill="FFFFFF"/>
        </w:rPr>
        <w:t xml:space="preserve">П. </w:t>
      </w:r>
      <w:r w:rsidR="00C257FD" w:rsidRPr="004B1C4E">
        <w:rPr>
          <w:sz w:val="28"/>
          <w:szCs w:val="28"/>
          <w:shd w:val="clear" w:color="auto" w:fill="FFFFFF"/>
        </w:rPr>
        <w:t xml:space="preserve">Мак Кормик, </w:t>
      </w:r>
      <w:r w:rsidRPr="004B1C4E">
        <w:rPr>
          <w:sz w:val="28"/>
          <w:szCs w:val="28"/>
          <w:shd w:val="clear" w:color="auto" w:fill="FFFFFF"/>
        </w:rPr>
        <w:t>интуиция не всегда является надежным источником информации. В отличие от логического мышления или эмпирического исследования, интуиция может быть подвержена ошибкам и предвзятости. Некоторые решения, принятые на основе интуиции, могут оказаться неправильными или нерациональными. Поэтому важно сбалансировать интуицию с аналитическим мышлением и фактическими данными, чтобы получить наиболее полную и объективную картину</w:t>
      </w:r>
      <w:r w:rsidR="00D34249" w:rsidRPr="00D34249">
        <w:rPr>
          <w:sz w:val="28"/>
          <w:szCs w:val="28"/>
          <w:shd w:val="clear" w:color="auto" w:fill="FFFFFF"/>
        </w:rPr>
        <w:t xml:space="preserve"> [</w:t>
      </w:r>
      <w:r w:rsidR="00785D96" w:rsidRPr="00785D96">
        <w:rPr>
          <w:sz w:val="28"/>
          <w:szCs w:val="28"/>
          <w:shd w:val="clear" w:color="auto" w:fill="FFFFFF"/>
        </w:rPr>
        <w:t>100</w:t>
      </w:r>
      <w:r w:rsidR="00D34249" w:rsidRPr="00D34249">
        <w:rPr>
          <w:sz w:val="28"/>
          <w:szCs w:val="28"/>
          <w:shd w:val="clear" w:color="auto" w:fill="FFFFFF"/>
        </w:rPr>
        <w:t>]</w:t>
      </w:r>
      <w:r w:rsidRPr="004B1C4E">
        <w:rPr>
          <w:sz w:val="28"/>
          <w:szCs w:val="28"/>
          <w:shd w:val="clear" w:color="auto" w:fill="FFFFFF"/>
        </w:rPr>
        <w:t xml:space="preserve">. </w:t>
      </w:r>
    </w:p>
    <w:p w14:paraId="736B14E7" w14:textId="77777777" w:rsidR="004B1C4E" w:rsidRDefault="004A7CA7" w:rsidP="00BF50A2">
      <w:pPr>
        <w:ind w:firstLine="567"/>
        <w:jc w:val="both"/>
        <w:rPr>
          <w:sz w:val="28"/>
          <w:szCs w:val="28"/>
          <w:shd w:val="clear" w:color="auto" w:fill="FFFFFF"/>
        </w:rPr>
      </w:pPr>
      <w:r w:rsidRPr="007140B4">
        <w:rPr>
          <w:sz w:val="28"/>
          <w:szCs w:val="28"/>
          <w:shd w:val="clear" w:color="auto" w:fill="FFFFFF"/>
        </w:rPr>
        <w:t>Георг Кантор, основатель теории множеств, был убежден, что математическая интуиция является ключевым компонентом творческого математического процесса. Он считал, что математическая интуиция помогает обнаруживать новые истины и создавать новые математические объекты.</w:t>
      </w:r>
    </w:p>
    <w:p w14:paraId="238123AE" w14:textId="69C94121" w:rsidR="004B1C4E" w:rsidRPr="004B1C4E" w:rsidRDefault="007B53CF" w:rsidP="00BF50A2">
      <w:pPr>
        <w:ind w:firstLine="567"/>
        <w:jc w:val="both"/>
        <w:rPr>
          <w:b/>
          <w:bCs/>
          <w:sz w:val="28"/>
          <w:szCs w:val="28"/>
          <w:shd w:val="clear" w:color="auto" w:fill="FFFFFF"/>
        </w:rPr>
      </w:pPr>
      <w:r w:rsidRPr="004B1C4E">
        <w:rPr>
          <w:sz w:val="28"/>
          <w:szCs w:val="28"/>
          <w:shd w:val="clear" w:color="auto" w:fill="FFFFFF"/>
        </w:rPr>
        <w:lastRenderedPageBreak/>
        <w:t>Кантор описывает два вида математической интуиции: способность создавать новые математические объекты и понимание недоказуемых формальными методами математических истин. Факты показывают, что интуиция играет ключевую роль в развитии математических теорий, даже при использовании аксиоматического метода. Выбор аксиом требует творческого подхода и глубокого понимания проблемы, что подчеркивает важность интуитивного мышления в математике. Таким образом, математическое творчество всегда остается актуальным, и поиск универсальных методов может быть ограниченным</w:t>
      </w:r>
      <w:r w:rsidR="00D34249" w:rsidRPr="00D34249">
        <w:rPr>
          <w:sz w:val="28"/>
          <w:szCs w:val="28"/>
          <w:shd w:val="clear" w:color="auto" w:fill="FFFFFF"/>
        </w:rPr>
        <w:t xml:space="preserve"> [</w:t>
      </w:r>
      <w:r w:rsidR="00785D96" w:rsidRPr="00785D96">
        <w:rPr>
          <w:sz w:val="28"/>
          <w:szCs w:val="28"/>
          <w:shd w:val="clear" w:color="auto" w:fill="FFFFFF"/>
        </w:rPr>
        <w:t>70,</w:t>
      </w:r>
      <w:r w:rsidR="00785D96">
        <w:rPr>
          <w:sz w:val="28"/>
          <w:szCs w:val="28"/>
          <w:shd w:val="clear" w:color="auto" w:fill="FFFFFF"/>
          <w:lang w:val="en-US"/>
        </w:rPr>
        <w:t>c</w:t>
      </w:r>
      <w:r w:rsidR="00785D96" w:rsidRPr="00785D96">
        <w:rPr>
          <w:sz w:val="28"/>
          <w:szCs w:val="28"/>
          <w:shd w:val="clear" w:color="auto" w:fill="FFFFFF"/>
        </w:rPr>
        <w:t>.154</w:t>
      </w:r>
      <w:r w:rsidR="00D34249" w:rsidRPr="00D34249">
        <w:rPr>
          <w:sz w:val="28"/>
          <w:szCs w:val="28"/>
          <w:shd w:val="clear" w:color="auto" w:fill="FFFFFF"/>
        </w:rPr>
        <w:t>]</w:t>
      </w:r>
      <w:r w:rsidRPr="004B1C4E">
        <w:rPr>
          <w:b/>
          <w:bCs/>
          <w:sz w:val="28"/>
          <w:szCs w:val="28"/>
          <w:shd w:val="clear" w:color="auto" w:fill="FFFFFF"/>
        </w:rPr>
        <w:t>.</w:t>
      </w:r>
      <w:r w:rsidR="004B1C4E" w:rsidRPr="004B1C4E">
        <w:rPr>
          <w:b/>
          <w:bCs/>
          <w:sz w:val="28"/>
          <w:szCs w:val="28"/>
          <w:shd w:val="clear" w:color="auto" w:fill="FFFFFF"/>
        </w:rPr>
        <w:t xml:space="preserve"> </w:t>
      </w:r>
    </w:p>
    <w:p w14:paraId="303D8485" w14:textId="19F3131E" w:rsidR="006A716E" w:rsidRPr="00303E3B" w:rsidRDefault="006A716E" w:rsidP="00BF50A2">
      <w:pPr>
        <w:ind w:firstLine="567"/>
        <w:jc w:val="both"/>
        <w:rPr>
          <w:b/>
          <w:bCs/>
          <w:sz w:val="28"/>
          <w:szCs w:val="28"/>
          <w:shd w:val="clear" w:color="auto" w:fill="FFFFFF"/>
        </w:rPr>
      </w:pPr>
      <w:r w:rsidRPr="007140B4">
        <w:rPr>
          <w:sz w:val="28"/>
          <w:szCs w:val="28"/>
          <w:shd w:val="clear" w:color="auto" w:fill="FFFFFF"/>
        </w:rPr>
        <w:t xml:space="preserve">Эдмунд Соса </w:t>
      </w:r>
      <w:r w:rsidR="00C257FD" w:rsidRPr="007140B4">
        <w:rPr>
          <w:sz w:val="28"/>
          <w:szCs w:val="28"/>
          <w:shd w:val="clear" w:color="auto" w:fill="FFFFFF"/>
        </w:rPr>
        <w:t>(</w:t>
      </w:r>
      <w:r w:rsidR="00C257FD" w:rsidRPr="007140B4">
        <w:rPr>
          <w:sz w:val="28"/>
          <w:szCs w:val="28"/>
          <w:shd w:val="clear" w:color="auto" w:fill="FFFFFF"/>
          <w:lang w:val="en-US"/>
        </w:rPr>
        <w:t>Sosa</w:t>
      </w:r>
      <w:r w:rsidR="00C257FD" w:rsidRPr="007140B4">
        <w:rPr>
          <w:sz w:val="28"/>
          <w:szCs w:val="28"/>
          <w:shd w:val="clear" w:color="auto" w:fill="FFFFFF"/>
        </w:rPr>
        <w:t xml:space="preserve"> </w:t>
      </w:r>
      <w:r w:rsidR="00C257FD" w:rsidRPr="007140B4">
        <w:rPr>
          <w:sz w:val="28"/>
          <w:szCs w:val="28"/>
          <w:shd w:val="clear" w:color="auto" w:fill="FFFFFF"/>
          <w:lang w:val="en-US"/>
        </w:rPr>
        <w:t>E</w:t>
      </w:r>
      <w:r w:rsidR="00C257FD" w:rsidRPr="007140B4">
        <w:rPr>
          <w:sz w:val="28"/>
          <w:szCs w:val="28"/>
          <w:shd w:val="clear" w:color="auto" w:fill="FFFFFF"/>
        </w:rPr>
        <w:t>.)</w:t>
      </w:r>
      <w:r w:rsidR="000760C2" w:rsidRPr="007140B4">
        <w:rPr>
          <w:sz w:val="28"/>
          <w:szCs w:val="28"/>
          <w:shd w:val="clear" w:color="auto" w:fill="FFFFFF"/>
        </w:rPr>
        <w:t xml:space="preserve"> </w:t>
      </w:r>
      <w:r w:rsidRPr="007140B4">
        <w:rPr>
          <w:sz w:val="28"/>
          <w:szCs w:val="28"/>
          <w:shd w:val="clear" w:color="auto" w:fill="FFFFFF"/>
        </w:rPr>
        <w:t xml:space="preserve">обсуждает роль интуиции в философии. </w:t>
      </w:r>
      <w:r w:rsidR="007B53CF" w:rsidRPr="007140B4">
        <w:rPr>
          <w:sz w:val="28"/>
          <w:szCs w:val="28"/>
          <w:shd w:val="clear" w:color="auto" w:fill="FFFFFF"/>
        </w:rPr>
        <w:t>Он</w:t>
      </w:r>
      <w:r w:rsidRPr="007140B4">
        <w:rPr>
          <w:sz w:val="28"/>
          <w:szCs w:val="28"/>
          <w:shd w:val="clear" w:color="auto" w:fill="FFFFFF"/>
        </w:rPr>
        <w:t xml:space="preserve"> подчеркивает, что интуиция в философии не является просто инструментом, который можно использовать без критического анализа и обоснования.</w:t>
      </w:r>
      <w:r w:rsidR="007B53CF" w:rsidRPr="007140B4">
        <w:rPr>
          <w:sz w:val="28"/>
          <w:szCs w:val="28"/>
          <w:shd w:val="clear" w:color="auto" w:fill="FFFFFF"/>
        </w:rPr>
        <w:t xml:space="preserve"> Т</w:t>
      </w:r>
      <w:r w:rsidRPr="007140B4">
        <w:rPr>
          <w:sz w:val="28"/>
          <w:szCs w:val="28"/>
          <w:shd w:val="clear" w:color="auto" w:fill="FFFFFF"/>
        </w:rPr>
        <w:t xml:space="preserve">акже </w:t>
      </w:r>
      <w:r w:rsidR="007B53CF" w:rsidRPr="007140B4">
        <w:rPr>
          <w:sz w:val="28"/>
          <w:szCs w:val="28"/>
          <w:shd w:val="clear" w:color="auto" w:fill="FFFFFF"/>
        </w:rPr>
        <w:t xml:space="preserve">он </w:t>
      </w:r>
      <w:r w:rsidRPr="007140B4">
        <w:rPr>
          <w:sz w:val="28"/>
          <w:szCs w:val="28"/>
          <w:shd w:val="clear" w:color="auto" w:fill="FFFFFF"/>
        </w:rPr>
        <w:t>рассматривает экспериментальную философию, которая исследует роль интуиции в философии с помощью экспериментов. Он отмечает, что экспериментальная философия не отрицает значение интуиции, но предлагает более критический и научный подход к ее использованию</w:t>
      </w:r>
      <w:r w:rsidR="00D34249" w:rsidRPr="00D34249">
        <w:rPr>
          <w:sz w:val="28"/>
          <w:szCs w:val="28"/>
          <w:shd w:val="clear" w:color="auto" w:fill="FFFFFF"/>
        </w:rPr>
        <w:t xml:space="preserve"> </w:t>
      </w:r>
      <w:r w:rsidR="00D34249" w:rsidRPr="00303E3B">
        <w:rPr>
          <w:sz w:val="28"/>
          <w:szCs w:val="28"/>
          <w:shd w:val="clear" w:color="auto" w:fill="FFFFFF"/>
        </w:rPr>
        <w:t>[</w:t>
      </w:r>
      <w:r w:rsidR="00785D96" w:rsidRPr="004C2550">
        <w:rPr>
          <w:sz w:val="28"/>
          <w:szCs w:val="28"/>
          <w:shd w:val="clear" w:color="auto" w:fill="FFFFFF"/>
        </w:rPr>
        <w:t xml:space="preserve">71, </w:t>
      </w:r>
      <w:r w:rsidR="00785D96">
        <w:rPr>
          <w:sz w:val="28"/>
          <w:szCs w:val="28"/>
          <w:shd w:val="clear" w:color="auto" w:fill="FFFFFF"/>
          <w:lang w:val="en-US"/>
        </w:rPr>
        <w:t>c</w:t>
      </w:r>
      <w:r w:rsidR="00785D96" w:rsidRPr="004C2550">
        <w:rPr>
          <w:sz w:val="28"/>
          <w:szCs w:val="28"/>
          <w:shd w:val="clear" w:color="auto" w:fill="FFFFFF"/>
        </w:rPr>
        <w:t>.25</w:t>
      </w:r>
      <w:r w:rsidR="00D34249" w:rsidRPr="00303E3B">
        <w:rPr>
          <w:sz w:val="28"/>
          <w:szCs w:val="28"/>
          <w:shd w:val="clear" w:color="auto" w:fill="FFFFFF"/>
        </w:rPr>
        <w:t>]</w:t>
      </w:r>
      <w:r w:rsidRPr="00303E3B">
        <w:rPr>
          <w:sz w:val="28"/>
          <w:szCs w:val="28"/>
          <w:shd w:val="clear" w:color="auto" w:fill="FFFFFF"/>
        </w:rPr>
        <w:t>.</w:t>
      </w:r>
      <w:r w:rsidR="004B1C4E" w:rsidRPr="00303E3B">
        <w:rPr>
          <w:rFonts w:ascii="Arial" w:hAnsi="Arial" w:cs="Arial"/>
          <w:color w:val="222222"/>
          <w:sz w:val="20"/>
          <w:szCs w:val="20"/>
          <w:shd w:val="clear" w:color="auto" w:fill="FFFFFF"/>
        </w:rPr>
        <w:t xml:space="preserve"> </w:t>
      </w:r>
    </w:p>
    <w:p w14:paraId="3AEDB9DB" w14:textId="77777777" w:rsidR="004B1C4E" w:rsidRDefault="00BD0690" w:rsidP="00BF50A2">
      <w:pPr>
        <w:ind w:firstLine="567"/>
        <w:jc w:val="both"/>
        <w:rPr>
          <w:sz w:val="28"/>
          <w:szCs w:val="28"/>
          <w:shd w:val="clear" w:color="auto" w:fill="FFFFFF"/>
        </w:rPr>
      </w:pPr>
      <w:r w:rsidRPr="007140B4">
        <w:rPr>
          <w:sz w:val="28"/>
          <w:szCs w:val="28"/>
          <w:shd w:val="clear" w:color="auto" w:fill="FFFFFF"/>
        </w:rPr>
        <w:t xml:space="preserve">Некоторые современные исследования представляют познание как неявное знание, которое еще находится в процессе формирования, но уже готово к проявлению. Это знание активно взаимодействует с изучаемой предметной областью. Интуитивное решение в таких случаях возникает аналогично логическому выводу, где недостающие элементы помогают сформировать общее представление. </w:t>
      </w:r>
    </w:p>
    <w:p w14:paraId="3CEE3DD7" w14:textId="1D311495" w:rsidR="004B1C4E" w:rsidRDefault="00BD0690" w:rsidP="00BF50A2">
      <w:pPr>
        <w:ind w:firstLine="567"/>
        <w:jc w:val="both"/>
        <w:rPr>
          <w:sz w:val="28"/>
          <w:szCs w:val="28"/>
          <w:shd w:val="clear" w:color="auto" w:fill="FFFFFF"/>
        </w:rPr>
      </w:pPr>
      <w:r w:rsidRPr="007140B4">
        <w:rPr>
          <w:sz w:val="28"/>
          <w:szCs w:val="28"/>
          <w:shd w:val="clear" w:color="auto" w:fill="FFFFFF"/>
        </w:rPr>
        <w:t xml:space="preserve">Кроме того, согласно </w:t>
      </w:r>
      <w:r w:rsidR="000760C2" w:rsidRPr="007140B4">
        <w:rPr>
          <w:sz w:val="28"/>
          <w:szCs w:val="28"/>
          <w:shd w:val="clear" w:color="auto" w:fill="FFFFFF"/>
        </w:rPr>
        <w:t xml:space="preserve">Н.Г. </w:t>
      </w:r>
      <w:r w:rsidRPr="007140B4">
        <w:rPr>
          <w:sz w:val="28"/>
          <w:szCs w:val="28"/>
          <w:shd w:val="clear" w:color="auto" w:fill="FFFFFF"/>
        </w:rPr>
        <w:t>Баранец</w:t>
      </w:r>
      <w:r w:rsidR="004B1C4E">
        <w:rPr>
          <w:sz w:val="28"/>
          <w:szCs w:val="28"/>
          <w:shd w:val="clear" w:color="auto" w:fill="FFFFFF"/>
        </w:rPr>
        <w:t>,</w:t>
      </w:r>
      <w:r w:rsidRPr="007140B4">
        <w:rPr>
          <w:sz w:val="28"/>
          <w:szCs w:val="28"/>
          <w:shd w:val="clear" w:color="auto" w:fill="FFFFFF"/>
        </w:rPr>
        <w:t xml:space="preserve"> интуиция проявляется не только в окончательном решении, но и в способности интуитивно предвидеть, какой смысл могут иметь определенные явления и идеи.</w:t>
      </w:r>
      <w:r w:rsidR="004B1C4E">
        <w:rPr>
          <w:sz w:val="28"/>
          <w:szCs w:val="28"/>
          <w:shd w:val="clear" w:color="auto" w:fill="FFFFFF"/>
        </w:rPr>
        <w:t xml:space="preserve"> </w:t>
      </w:r>
    </w:p>
    <w:p w14:paraId="4CFFE232" w14:textId="5F873FF7" w:rsidR="004B1C4E" w:rsidRPr="004B1C4E" w:rsidRDefault="007B53CF" w:rsidP="00BF50A2">
      <w:pPr>
        <w:ind w:firstLine="567"/>
        <w:jc w:val="both"/>
        <w:rPr>
          <w:b/>
          <w:sz w:val="28"/>
          <w:szCs w:val="28"/>
          <w:shd w:val="clear" w:color="auto" w:fill="FFFFFF"/>
        </w:rPr>
      </w:pPr>
      <w:r w:rsidRPr="004B1C4E">
        <w:rPr>
          <w:sz w:val="28"/>
          <w:szCs w:val="28"/>
          <w:shd w:val="clear" w:color="auto" w:fill="FFFFFF"/>
        </w:rPr>
        <w:t>Путем систематического изучения различных источников информации мы можем стимулировать процесс формирования новых ассоциаций и активации интуиции. Чем глубже мы погружаемся в определенную область знаний, тем больше материала мы имеем для создания связей и ассоциаций. Повторение изученного материала может способствовать его упорядочиванию в нашем сознании, что в свою очередь может способствовать возникновению новых интуитивных соединений и идей.</w:t>
      </w:r>
      <w:r w:rsidR="004B1C4E" w:rsidRPr="004B1C4E">
        <w:rPr>
          <w:bCs/>
          <w:color w:val="000000"/>
          <w:sz w:val="28"/>
          <w:szCs w:val="28"/>
        </w:rPr>
        <w:t xml:space="preserve"> </w:t>
      </w:r>
    </w:p>
    <w:p w14:paraId="04ED2225" w14:textId="7EEF51D2" w:rsidR="006A716E" w:rsidRPr="00403BD6" w:rsidRDefault="00C257FD" w:rsidP="00BF50A2">
      <w:pPr>
        <w:ind w:firstLine="567"/>
        <w:jc w:val="both"/>
        <w:rPr>
          <w:sz w:val="28"/>
          <w:szCs w:val="28"/>
          <w:shd w:val="clear" w:color="auto" w:fill="FFFFFF"/>
        </w:rPr>
      </w:pPr>
      <w:r w:rsidRPr="007140B4">
        <w:rPr>
          <w:sz w:val="28"/>
          <w:szCs w:val="28"/>
          <w:shd w:val="clear" w:color="auto" w:fill="FFFFFF"/>
        </w:rPr>
        <w:t xml:space="preserve">Мы солидарны </w:t>
      </w:r>
      <w:r w:rsidR="006337BB" w:rsidRPr="007140B4">
        <w:rPr>
          <w:sz w:val="28"/>
          <w:szCs w:val="28"/>
          <w:shd w:val="clear" w:color="auto" w:fill="FFFFFF"/>
        </w:rPr>
        <w:t>с мнением Н.Г. Баранец</w:t>
      </w:r>
      <w:r w:rsidR="002951F5" w:rsidRPr="007140B4">
        <w:rPr>
          <w:sz w:val="28"/>
          <w:szCs w:val="28"/>
          <w:shd w:val="clear" w:color="auto" w:fill="FFFFFF"/>
        </w:rPr>
        <w:t>, о</w:t>
      </w:r>
      <w:r w:rsidR="006A716E" w:rsidRPr="007140B4">
        <w:rPr>
          <w:sz w:val="28"/>
          <w:szCs w:val="28"/>
          <w:shd w:val="clear" w:color="auto" w:fill="FFFFFF"/>
        </w:rPr>
        <w:t xml:space="preserve">днако важно отметить, что интуиция, хотя и может быть важным источником новых идей и открытий, не должна полностью заменять систематическое логическое мышление и эмпирические методы. Комбинирование интуиции с аналитическим мышлением и проверкой фактов позволяет получить более надежные и обоснованные результаты </w:t>
      </w:r>
      <w:r w:rsidR="00403BD6" w:rsidRPr="00D34249">
        <w:rPr>
          <w:sz w:val="28"/>
          <w:szCs w:val="28"/>
          <w:shd w:val="clear" w:color="auto" w:fill="FFFFFF"/>
        </w:rPr>
        <w:t>[</w:t>
      </w:r>
      <w:r w:rsidR="00403BD6" w:rsidRPr="00785D96">
        <w:rPr>
          <w:sz w:val="28"/>
          <w:szCs w:val="28"/>
          <w:shd w:val="clear" w:color="auto" w:fill="FFFFFF"/>
        </w:rPr>
        <w:t>10</w:t>
      </w:r>
      <w:r w:rsidR="00403BD6" w:rsidRPr="00403BD6">
        <w:rPr>
          <w:sz w:val="28"/>
          <w:szCs w:val="28"/>
          <w:shd w:val="clear" w:color="auto" w:fill="FFFFFF"/>
        </w:rPr>
        <w:t>1</w:t>
      </w:r>
      <w:r w:rsidR="00403BD6" w:rsidRPr="00D34249">
        <w:rPr>
          <w:sz w:val="28"/>
          <w:szCs w:val="28"/>
          <w:shd w:val="clear" w:color="auto" w:fill="FFFFFF"/>
        </w:rPr>
        <w:t>]</w:t>
      </w:r>
      <w:r w:rsidR="00403BD6" w:rsidRPr="00403BD6">
        <w:rPr>
          <w:sz w:val="28"/>
          <w:szCs w:val="28"/>
          <w:shd w:val="clear" w:color="auto" w:fill="FFFFFF"/>
        </w:rPr>
        <w:t>.</w:t>
      </w:r>
    </w:p>
    <w:p w14:paraId="5966F50E" w14:textId="6A6CAE53" w:rsidR="00AF76E7" w:rsidRPr="007140B4" w:rsidRDefault="007F6147" w:rsidP="00BF50A2">
      <w:pPr>
        <w:ind w:firstLine="567"/>
        <w:jc w:val="both"/>
        <w:rPr>
          <w:sz w:val="28"/>
          <w:szCs w:val="28"/>
          <w:shd w:val="clear" w:color="auto" w:fill="FFFFFF"/>
        </w:rPr>
      </w:pPr>
      <w:r w:rsidRPr="007140B4">
        <w:rPr>
          <w:sz w:val="28"/>
          <w:szCs w:val="28"/>
          <w:shd w:val="clear" w:color="auto" w:fill="FFFFFF"/>
        </w:rPr>
        <w:t xml:space="preserve">Однако, </w:t>
      </w:r>
      <w:r w:rsidR="00AF76E7" w:rsidRPr="007140B4">
        <w:rPr>
          <w:sz w:val="28"/>
          <w:szCs w:val="28"/>
          <w:shd w:val="clear" w:color="auto" w:fill="FFFFFF"/>
        </w:rPr>
        <w:t>Л. Н. Колмогоров</w:t>
      </w:r>
      <w:r w:rsidR="00BA6AD1" w:rsidRPr="007140B4">
        <w:rPr>
          <w:sz w:val="28"/>
          <w:szCs w:val="28"/>
          <w:shd w:val="clear" w:color="auto" w:fill="FFFFFF"/>
        </w:rPr>
        <w:t xml:space="preserve"> </w:t>
      </w:r>
      <w:r w:rsidR="00AF76E7" w:rsidRPr="007140B4">
        <w:rPr>
          <w:sz w:val="28"/>
          <w:szCs w:val="28"/>
          <w:shd w:val="clear" w:color="auto" w:fill="FFFFFF"/>
        </w:rPr>
        <w:t xml:space="preserve">считал, что интуиция </w:t>
      </w:r>
      <w:r w:rsidR="00604DC1">
        <w:rPr>
          <w:sz w:val="28"/>
          <w:szCs w:val="28"/>
          <w:shd w:val="clear" w:color="auto" w:fill="FFFFFF"/>
        </w:rPr>
        <w:t>–</w:t>
      </w:r>
      <w:r w:rsidR="00AF76E7" w:rsidRPr="007140B4">
        <w:rPr>
          <w:sz w:val="28"/>
          <w:szCs w:val="28"/>
          <w:shd w:val="clear" w:color="auto" w:fill="FFFFFF"/>
        </w:rPr>
        <w:t xml:space="preserve"> это важное оружие, которое нужно уметь использовать. Интуитивные «скачки» мысли, «прозрения» и догадки, приводящие к научным открытиям, не являются случайными или необъяснимыми явлениями, а результатом деятельности разума, основанной на знаниях. Для развития интуиции в любой области необходимо иметь знания по этой области и применять их при решении задач. </w:t>
      </w:r>
      <w:r w:rsidR="00AF76E7" w:rsidRPr="007140B4">
        <w:rPr>
          <w:sz w:val="28"/>
          <w:szCs w:val="28"/>
          <w:shd w:val="clear" w:color="auto" w:fill="FFFFFF"/>
        </w:rPr>
        <w:lastRenderedPageBreak/>
        <w:t>Рождение новых знаний в науке зависит не только от интуиции, но и от многообразия средств познавательной деятельности человека. На сегодняшний день не существует общепринятой концепции механизма действия интуиции, но существуют различные подходы к ее изучению и анализу</w:t>
      </w:r>
      <w:r w:rsidR="00D34249" w:rsidRPr="00D34249">
        <w:rPr>
          <w:sz w:val="28"/>
          <w:szCs w:val="28"/>
          <w:shd w:val="clear" w:color="auto" w:fill="FFFFFF"/>
        </w:rPr>
        <w:t xml:space="preserve"> [</w:t>
      </w:r>
      <w:r w:rsidR="00403BD6" w:rsidRPr="00403BD6">
        <w:rPr>
          <w:sz w:val="28"/>
          <w:szCs w:val="28"/>
          <w:shd w:val="clear" w:color="auto" w:fill="FFFFFF"/>
        </w:rPr>
        <w:t xml:space="preserve">73, </w:t>
      </w:r>
      <w:r w:rsidR="00403BD6">
        <w:rPr>
          <w:sz w:val="28"/>
          <w:szCs w:val="28"/>
          <w:shd w:val="clear" w:color="auto" w:fill="FFFFFF"/>
          <w:lang w:val="en-US"/>
        </w:rPr>
        <w:t>c</w:t>
      </w:r>
      <w:r w:rsidR="00403BD6" w:rsidRPr="00403BD6">
        <w:rPr>
          <w:sz w:val="28"/>
          <w:szCs w:val="28"/>
          <w:shd w:val="clear" w:color="auto" w:fill="FFFFFF"/>
        </w:rPr>
        <w:t>.24</w:t>
      </w:r>
      <w:r w:rsidR="00D34249" w:rsidRPr="00D34249">
        <w:rPr>
          <w:sz w:val="28"/>
          <w:szCs w:val="28"/>
          <w:shd w:val="clear" w:color="auto" w:fill="FFFFFF"/>
        </w:rPr>
        <w:t>]</w:t>
      </w:r>
      <w:r w:rsidR="00AF76E7" w:rsidRPr="007140B4">
        <w:rPr>
          <w:sz w:val="28"/>
          <w:szCs w:val="28"/>
          <w:shd w:val="clear" w:color="auto" w:fill="FFFFFF"/>
        </w:rPr>
        <w:t xml:space="preserve">. </w:t>
      </w:r>
    </w:p>
    <w:p w14:paraId="7E7835D6" w14:textId="077077E2" w:rsidR="00AF76E7" w:rsidRPr="007140B4" w:rsidRDefault="00515F7D" w:rsidP="00BF50A2">
      <w:pPr>
        <w:ind w:firstLine="567"/>
        <w:jc w:val="both"/>
        <w:rPr>
          <w:b/>
          <w:bCs/>
          <w:sz w:val="28"/>
          <w:szCs w:val="28"/>
        </w:rPr>
      </w:pPr>
      <w:r w:rsidRPr="007140B4">
        <w:rPr>
          <w:sz w:val="28"/>
          <w:szCs w:val="28"/>
        </w:rPr>
        <w:t>Многие ученые, включая А. Пуанкаре, исследовали роль логики и интуиции в математическом творчестве. По его мнению, обе они играют важную роль в этом процессе. Логика обеспечивает надежность результатов и используется для доказательства теорем, тогда как интуиция помогает математику видеть цель заранее, выбирать правильный подход и создавать новые математические концепции. Интуиция также помогает другим математикам понять смысл новых открытий и средств, которые привели к их появлению</w:t>
      </w:r>
      <w:r w:rsidR="00D34249" w:rsidRPr="00D34249">
        <w:rPr>
          <w:sz w:val="28"/>
          <w:szCs w:val="28"/>
        </w:rPr>
        <w:t xml:space="preserve"> [</w:t>
      </w:r>
      <w:r w:rsidR="00403BD6" w:rsidRPr="004C2550">
        <w:rPr>
          <w:sz w:val="28"/>
          <w:szCs w:val="28"/>
        </w:rPr>
        <w:t>102</w:t>
      </w:r>
      <w:r w:rsidR="00D34249" w:rsidRPr="00303E3B">
        <w:rPr>
          <w:sz w:val="28"/>
          <w:szCs w:val="28"/>
        </w:rPr>
        <w:t>]</w:t>
      </w:r>
      <w:r w:rsidR="00AF76E7" w:rsidRPr="007140B4">
        <w:rPr>
          <w:sz w:val="28"/>
          <w:szCs w:val="28"/>
        </w:rPr>
        <w:t>.</w:t>
      </w:r>
      <w:r w:rsidR="00AF76E7" w:rsidRPr="007140B4">
        <w:rPr>
          <w:rStyle w:val="10"/>
          <w:rFonts w:ascii="Times New Roman" w:hAnsi="Times New Roman"/>
          <w:sz w:val="28"/>
          <w:szCs w:val="28"/>
        </w:rPr>
        <w:t xml:space="preserve"> </w:t>
      </w:r>
    </w:p>
    <w:p w14:paraId="64B64A7A" w14:textId="7B875E7B" w:rsidR="00AF76E7" w:rsidRPr="004B1C4E" w:rsidRDefault="00515F7D" w:rsidP="00BF50A2">
      <w:pPr>
        <w:ind w:firstLine="567"/>
        <w:jc w:val="both"/>
        <w:rPr>
          <w:b/>
          <w:sz w:val="28"/>
          <w:szCs w:val="28"/>
        </w:rPr>
      </w:pPr>
      <w:r w:rsidRPr="007140B4">
        <w:rPr>
          <w:sz w:val="28"/>
          <w:szCs w:val="28"/>
        </w:rPr>
        <w:t>Ж. Адамар придавал важное значение творческому аспекту математического мышления и считал, что интуиция является ключевым движущим мотором творческого процесса. Она позволяет формулировать сжатые рассуждения, которые впоследствии требуется развернуть и обосновать с помощью логики. Однако процесс интуитивного поиска остается неполностью постижимым, что делает его неподдающимся алгоритмизации. Результаты интуитивного поиска могут быть осознаны лишь после его завершения</w:t>
      </w:r>
      <w:r w:rsidR="00D34249" w:rsidRPr="00D34249">
        <w:rPr>
          <w:sz w:val="28"/>
          <w:szCs w:val="28"/>
        </w:rPr>
        <w:t xml:space="preserve"> [</w:t>
      </w:r>
      <w:r w:rsidR="00403BD6" w:rsidRPr="00403BD6">
        <w:rPr>
          <w:sz w:val="28"/>
          <w:szCs w:val="28"/>
        </w:rPr>
        <w:t xml:space="preserve">74, </w:t>
      </w:r>
      <w:r w:rsidR="00403BD6">
        <w:rPr>
          <w:sz w:val="28"/>
          <w:szCs w:val="28"/>
          <w:lang w:val="en-US"/>
        </w:rPr>
        <w:t>c</w:t>
      </w:r>
      <w:r w:rsidR="00403BD6" w:rsidRPr="00403BD6">
        <w:rPr>
          <w:sz w:val="28"/>
          <w:szCs w:val="28"/>
        </w:rPr>
        <w:t>.135</w:t>
      </w:r>
      <w:r w:rsidR="00D34249" w:rsidRPr="00D34249">
        <w:rPr>
          <w:sz w:val="28"/>
          <w:szCs w:val="28"/>
        </w:rPr>
        <w:t>]</w:t>
      </w:r>
      <w:r w:rsidR="00AF76E7" w:rsidRPr="007140B4">
        <w:rPr>
          <w:sz w:val="28"/>
          <w:szCs w:val="28"/>
        </w:rPr>
        <w:t xml:space="preserve">. </w:t>
      </w:r>
    </w:p>
    <w:p w14:paraId="3199EAA7" w14:textId="30841798" w:rsidR="00CB5E42" w:rsidRDefault="00F82821" w:rsidP="00BF50A2">
      <w:pPr>
        <w:ind w:firstLine="567"/>
        <w:jc w:val="both"/>
        <w:rPr>
          <w:b/>
          <w:bCs/>
          <w:sz w:val="28"/>
          <w:szCs w:val="28"/>
        </w:rPr>
      </w:pPr>
      <w:r w:rsidRPr="007140B4">
        <w:rPr>
          <w:sz w:val="28"/>
          <w:szCs w:val="28"/>
        </w:rPr>
        <w:t>По мнению Ж. Дьедонне, в математике не существует единого облика интуиции; вместо этого существует множество разнообразных установок, взаимодействующих друг с другом. Математические интуиции не постоянны, а постоянно эволюционируют благодаря новым идеям и вкладам в науку. Прогресс в абстрактных концепциях тесно связан с развитием интуиции, так как более абстрактные понятия обычно обогащаются большим количеством интуитивного понимания. Вместе с тем, Ж. Дьедонне также уделял значительное внимание логическим аспектам математического знания</w:t>
      </w:r>
      <w:r w:rsidR="00D34249" w:rsidRPr="00D34249">
        <w:rPr>
          <w:sz w:val="28"/>
          <w:szCs w:val="28"/>
        </w:rPr>
        <w:t xml:space="preserve"> [</w:t>
      </w:r>
      <w:r w:rsidR="00403BD6" w:rsidRPr="00403BD6">
        <w:rPr>
          <w:sz w:val="28"/>
          <w:szCs w:val="28"/>
        </w:rPr>
        <w:t xml:space="preserve">75, </w:t>
      </w:r>
      <w:r w:rsidR="00403BD6">
        <w:rPr>
          <w:sz w:val="28"/>
          <w:szCs w:val="28"/>
          <w:lang w:val="en-US"/>
        </w:rPr>
        <w:t>c</w:t>
      </w:r>
      <w:r w:rsidR="00403BD6" w:rsidRPr="00403BD6">
        <w:rPr>
          <w:sz w:val="28"/>
          <w:szCs w:val="28"/>
        </w:rPr>
        <w:t>.66</w:t>
      </w:r>
      <w:r w:rsidR="00D34249" w:rsidRPr="00D34249">
        <w:rPr>
          <w:sz w:val="28"/>
          <w:szCs w:val="28"/>
        </w:rPr>
        <w:t>]</w:t>
      </w:r>
      <w:r w:rsidR="00AF76E7" w:rsidRPr="007140B4">
        <w:rPr>
          <w:sz w:val="28"/>
          <w:szCs w:val="28"/>
        </w:rPr>
        <w:t xml:space="preserve">. </w:t>
      </w:r>
    </w:p>
    <w:p w14:paraId="67FD1E13" w14:textId="5CE6875E" w:rsidR="00CB5E42" w:rsidRDefault="00F74174" w:rsidP="00BF50A2">
      <w:pPr>
        <w:ind w:firstLine="567"/>
        <w:jc w:val="both"/>
        <w:rPr>
          <w:b/>
          <w:sz w:val="28"/>
          <w:szCs w:val="28"/>
        </w:rPr>
      </w:pPr>
      <w:r w:rsidRPr="00CB5E42">
        <w:rPr>
          <w:sz w:val="28"/>
          <w:szCs w:val="28"/>
        </w:rPr>
        <w:t>М. Клайн, изучая историю математики, выявил наличие интуитивного компонента в самой структуре этой науки. Он отметил, что процесс математических открытий всегда опирается на интуицию, хотя логика помогает обозреть общий путь, ведущий к желаемой цели</w:t>
      </w:r>
      <w:r w:rsidR="00D34249" w:rsidRPr="00D34249">
        <w:rPr>
          <w:sz w:val="28"/>
          <w:szCs w:val="28"/>
        </w:rPr>
        <w:t xml:space="preserve"> [</w:t>
      </w:r>
      <w:r w:rsidR="00403BD6" w:rsidRPr="00403BD6">
        <w:rPr>
          <w:sz w:val="28"/>
          <w:szCs w:val="28"/>
        </w:rPr>
        <w:t xml:space="preserve">76, </w:t>
      </w:r>
      <w:r w:rsidR="00403BD6">
        <w:rPr>
          <w:sz w:val="28"/>
          <w:szCs w:val="28"/>
          <w:lang w:val="en-US"/>
        </w:rPr>
        <w:t>c</w:t>
      </w:r>
      <w:r w:rsidR="00403BD6" w:rsidRPr="00403BD6">
        <w:rPr>
          <w:sz w:val="28"/>
          <w:szCs w:val="28"/>
        </w:rPr>
        <w:t>.28</w:t>
      </w:r>
      <w:r w:rsidR="00D34249" w:rsidRPr="00D34249">
        <w:rPr>
          <w:sz w:val="28"/>
          <w:szCs w:val="28"/>
        </w:rPr>
        <w:t>]</w:t>
      </w:r>
      <w:r w:rsidR="00AF76E7" w:rsidRPr="00CB5E42">
        <w:rPr>
          <w:sz w:val="28"/>
          <w:szCs w:val="28"/>
        </w:rPr>
        <w:t xml:space="preserve">. </w:t>
      </w:r>
    </w:p>
    <w:p w14:paraId="7C170378" w14:textId="4955EF52" w:rsidR="00CB5E42" w:rsidRPr="00CB5E42" w:rsidRDefault="00C251F1" w:rsidP="00BF50A2">
      <w:pPr>
        <w:ind w:firstLine="567"/>
        <w:jc w:val="both"/>
        <w:rPr>
          <w:b/>
          <w:sz w:val="28"/>
          <w:szCs w:val="28"/>
        </w:rPr>
      </w:pPr>
      <w:r w:rsidRPr="00CB5E42">
        <w:rPr>
          <w:sz w:val="28"/>
          <w:szCs w:val="28"/>
        </w:rPr>
        <w:t xml:space="preserve">В </w:t>
      </w:r>
      <w:r w:rsidR="00A276B6" w:rsidRPr="00CB5E42">
        <w:rPr>
          <w:sz w:val="28"/>
          <w:szCs w:val="28"/>
        </w:rPr>
        <w:t>работе</w:t>
      </w:r>
      <w:r w:rsidRPr="00CB5E42">
        <w:rPr>
          <w:sz w:val="28"/>
          <w:szCs w:val="28"/>
        </w:rPr>
        <w:t xml:space="preserve"> «Роль интуиции в математике» Рикардо Пенья исследуется важность интуиции в математике и влияние ее на создание новых математических концепций и теорий. Автор обсуждает различные подходы к определению интуиции и предлагает свою интерпретацию, согласно которой интуиция является интеллектуальной способностью, которая позволяет нам видеть неявные связи между объектами и идеями.</w:t>
      </w:r>
      <w:r w:rsidR="00CB5E42" w:rsidRPr="00CB5E42">
        <w:rPr>
          <w:bCs/>
          <w:sz w:val="28"/>
          <w:szCs w:val="28"/>
          <w:shd w:val="clear" w:color="auto" w:fill="FFFFFF"/>
        </w:rPr>
        <w:t xml:space="preserve"> </w:t>
      </w:r>
    </w:p>
    <w:p w14:paraId="70C3D634" w14:textId="0683C33B" w:rsidR="00CB5E42" w:rsidRDefault="00C251F1" w:rsidP="00BF50A2">
      <w:pPr>
        <w:ind w:firstLine="567"/>
        <w:jc w:val="both"/>
        <w:rPr>
          <w:b/>
          <w:sz w:val="28"/>
          <w:szCs w:val="28"/>
        </w:rPr>
      </w:pPr>
      <w:r w:rsidRPr="007140B4">
        <w:rPr>
          <w:sz w:val="28"/>
          <w:szCs w:val="28"/>
        </w:rPr>
        <w:t>Пенья утверждает, что математика невозможна без интуиции, поскольку многие важные математические идеи и концепции были созданы благодаря интуитивному пониманию математических объектов и их связей. В то же</w:t>
      </w:r>
      <w:r w:rsidR="00A55AD4">
        <w:rPr>
          <w:sz w:val="28"/>
          <w:szCs w:val="28"/>
        </w:rPr>
        <w:t xml:space="preserve"> </w:t>
      </w:r>
      <w:r w:rsidRPr="007140B4">
        <w:rPr>
          <w:sz w:val="28"/>
          <w:szCs w:val="28"/>
        </w:rPr>
        <w:t xml:space="preserve">время, автор признает, что интуитивное понимание не всегда достаточно для </w:t>
      </w:r>
      <w:r w:rsidRPr="007140B4">
        <w:rPr>
          <w:sz w:val="28"/>
          <w:szCs w:val="28"/>
        </w:rPr>
        <w:lastRenderedPageBreak/>
        <w:t>построения формальной теории, и что формальная обработка математических концепций и методов также является важным аспектом математической работы.  Пенья обсуждает роль интуиции в решении математических проблем и в процессе поиска новых математических концепций. Он предлагает, что интуиция играет важную роль в процессе формирования гипотез и в выборе правильного пути для их доказательства. Он также отмечает, что интуиция позволяет математикам видеть взаимосвязи между различными областями математики и находить новые и неожиданные связи между ними. Также, Пенья обсуждает отношение между интуицией и формализацией математических теорий. Он признает, что формализация является важным инструментом для проверки правильности математических доказательств, но отмечает, что интуиция по-прежнему играет важную роль в формировании формальной теории. В заключении автор подчеркивает, что интуиция является неотъемлемой частью математического творчества и что понимание ее роли в математике может помочь в ее развитии и совершенствовании</w:t>
      </w:r>
      <w:r w:rsidR="00D34249" w:rsidRPr="00D34249">
        <w:rPr>
          <w:sz w:val="28"/>
          <w:szCs w:val="28"/>
        </w:rPr>
        <w:t xml:space="preserve"> [</w:t>
      </w:r>
      <w:r w:rsidR="00403BD6" w:rsidRPr="00403BD6">
        <w:rPr>
          <w:sz w:val="28"/>
          <w:szCs w:val="28"/>
        </w:rPr>
        <w:t xml:space="preserve">77, </w:t>
      </w:r>
      <w:r w:rsidR="00403BD6">
        <w:rPr>
          <w:sz w:val="28"/>
          <w:szCs w:val="28"/>
          <w:lang w:val="en-US"/>
        </w:rPr>
        <w:t>c</w:t>
      </w:r>
      <w:r w:rsidR="00403BD6" w:rsidRPr="00403BD6">
        <w:rPr>
          <w:sz w:val="28"/>
          <w:szCs w:val="28"/>
        </w:rPr>
        <w:t>.24</w:t>
      </w:r>
      <w:r w:rsidR="00D34249" w:rsidRPr="00D34249">
        <w:rPr>
          <w:sz w:val="28"/>
          <w:szCs w:val="28"/>
        </w:rPr>
        <w:t>]</w:t>
      </w:r>
      <w:r w:rsidRPr="007140B4">
        <w:rPr>
          <w:sz w:val="28"/>
          <w:szCs w:val="28"/>
        </w:rPr>
        <w:t>.</w:t>
      </w:r>
      <w:r w:rsidRPr="007140B4">
        <w:rPr>
          <w:b/>
          <w:bCs/>
          <w:sz w:val="28"/>
          <w:szCs w:val="28"/>
          <w:shd w:val="clear" w:color="auto" w:fill="FFFFFF"/>
        </w:rPr>
        <w:t xml:space="preserve"> </w:t>
      </w:r>
      <w:bookmarkStart w:id="12" w:name="_Hlk128386820"/>
    </w:p>
    <w:p w14:paraId="4043CE14" w14:textId="16BFDAE4" w:rsidR="00CB5E42" w:rsidRDefault="002E1D23" w:rsidP="00CB5E42">
      <w:pPr>
        <w:ind w:firstLine="709"/>
        <w:jc w:val="both"/>
        <w:rPr>
          <w:b/>
          <w:sz w:val="28"/>
          <w:szCs w:val="28"/>
        </w:rPr>
      </w:pPr>
      <w:r w:rsidRPr="00CB5E42">
        <w:rPr>
          <w:color w:val="000000"/>
          <w:sz w:val="28"/>
          <w:szCs w:val="28"/>
        </w:rPr>
        <w:t xml:space="preserve">Вопросом соотношения </w:t>
      </w:r>
      <w:r w:rsidR="00025FC4" w:rsidRPr="00CB5E42">
        <w:rPr>
          <w:color w:val="000000"/>
          <w:sz w:val="28"/>
          <w:szCs w:val="28"/>
        </w:rPr>
        <w:t xml:space="preserve">логики и </w:t>
      </w:r>
      <w:r w:rsidRPr="00CB5E42">
        <w:rPr>
          <w:color w:val="000000"/>
          <w:sz w:val="28"/>
          <w:szCs w:val="28"/>
        </w:rPr>
        <w:t>математической интуиции у учащихся в Казахстане</w:t>
      </w:r>
      <w:r w:rsidRPr="00CB5E42">
        <w:rPr>
          <w:color w:val="000000"/>
          <w:sz w:val="28"/>
          <w:szCs w:val="28"/>
          <w:lang w:val="kk-KZ"/>
        </w:rPr>
        <w:t xml:space="preserve"> </w:t>
      </w:r>
      <w:r w:rsidRPr="00CB5E42">
        <w:rPr>
          <w:color w:val="000000"/>
          <w:sz w:val="28"/>
          <w:szCs w:val="28"/>
        </w:rPr>
        <w:t xml:space="preserve">занимался </w:t>
      </w:r>
      <w:r w:rsidR="00BA6AD1" w:rsidRPr="00CB5E42">
        <w:rPr>
          <w:color w:val="000000"/>
          <w:sz w:val="28"/>
          <w:szCs w:val="28"/>
        </w:rPr>
        <w:t>Т.С.</w:t>
      </w:r>
      <w:r w:rsidRPr="00CB5E42">
        <w:rPr>
          <w:color w:val="000000"/>
          <w:sz w:val="28"/>
          <w:szCs w:val="28"/>
        </w:rPr>
        <w:t>Маликов, который установил, что многие компоненты содержания учебного</w:t>
      </w:r>
      <w:r w:rsidRPr="00CB5E42">
        <w:rPr>
          <w:color w:val="000000"/>
          <w:sz w:val="28"/>
          <w:szCs w:val="28"/>
          <w:lang w:val="kk-KZ"/>
        </w:rPr>
        <w:t xml:space="preserve"> </w:t>
      </w:r>
      <w:r w:rsidRPr="00CB5E42">
        <w:rPr>
          <w:color w:val="000000"/>
          <w:sz w:val="28"/>
          <w:szCs w:val="28"/>
        </w:rPr>
        <w:t xml:space="preserve">процесса определяются посредством интуиции. Также </w:t>
      </w:r>
      <w:r w:rsidR="00BA6AD1" w:rsidRPr="00CB5E42">
        <w:rPr>
          <w:color w:val="000000"/>
          <w:sz w:val="28"/>
          <w:szCs w:val="28"/>
        </w:rPr>
        <w:t xml:space="preserve">Т.С. </w:t>
      </w:r>
      <w:r w:rsidRPr="00CB5E42">
        <w:rPr>
          <w:color w:val="000000"/>
          <w:sz w:val="28"/>
          <w:szCs w:val="28"/>
        </w:rPr>
        <w:t>Маликов сделал вывод, что</w:t>
      </w:r>
      <w:r w:rsidRPr="00CB5E42">
        <w:rPr>
          <w:color w:val="000000"/>
          <w:sz w:val="28"/>
          <w:szCs w:val="28"/>
          <w:lang w:val="kk-KZ"/>
        </w:rPr>
        <w:t xml:space="preserve"> </w:t>
      </w:r>
      <w:r w:rsidRPr="00CB5E42">
        <w:rPr>
          <w:color w:val="000000"/>
          <w:sz w:val="28"/>
          <w:szCs w:val="28"/>
        </w:rPr>
        <w:t>интуиция является связующим звеном в системе знаний и служит не только для понимания</w:t>
      </w:r>
      <w:r w:rsidRPr="00CB5E42">
        <w:rPr>
          <w:color w:val="000000"/>
          <w:sz w:val="28"/>
          <w:szCs w:val="28"/>
          <w:lang w:val="kk-KZ"/>
        </w:rPr>
        <w:t xml:space="preserve"> </w:t>
      </w:r>
      <w:r w:rsidRPr="00CB5E42">
        <w:rPr>
          <w:color w:val="000000"/>
          <w:sz w:val="28"/>
          <w:szCs w:val="28"/>
        </w:rPr>
        <w:t>материала, но и для его запоминания</w:t>
      </w:r>
      <w:r w:rsidR="00D34249" w:rsidRPr="00D34249">
        <w:rPr>
          <w:color w:val="000000"/>
          <w:sz w:val="28"/>
          <w:szCs w:val="28"/>
        </w:rPr>
        <w:t xml:space="preserve"> [</w:t>
      </w:r>
      <w:r w:rsidR="00403BD6" w:rsidRPr="00403BD6">
        <w:rPr>
          <w:color w:val="000000"/>
          <w:sz w:val="28"/>
          <w:szCs w:val="28"/>
        </w:rPr>
        <w:t xml:space="preserve">78, </w:t>
      </w:r>
      <w:r w:rsidR="00403BD6">
        <w:rPr>
          <w:color w:val="000000"/>
          <w:sz w:val="28"/>
          <w:szCs w:val="28"/>
          <w:lang w:val="en-US"/>
        </w:rPr>
        <w:t>c</w:t>
      </w:r>
      <w:r w:rsidR="00403BD6" w:rsidRPr="00403BD6">
        <w:rPr>
          <w:color w:val="000000"/>
          <w:sz w:val="28"/>
          <w:szCs w:val="28"/>
        </w:rPr>
        <w:t>.112</w:t>
      </w:r>
      <w:r w:rsidR="00D34249" w:rsidRPr="00D34249">
        <w:rPr>
          <w:color w:val="000000"/>
          <w:sz w:val="28"/>
          <w:szCs w:val="28"/>
        </w:rPr>
        <w:t>]</w:t>
      </w:r>
      <w:r w:rsidRPr="00CB5E42">
        <w:rPr>
          <w:color w:val="000000"/>
          <w:sz w:val="28"/>
          <w:szCs w:val="28"/>
        </w:rPr>
        <w:t>.</w:t>
      </w:r>
      <w:r w:rsidRPr="00CB5E42">
        <w:rPr>
          <w:color w:val="000000"/>
          <w:sz w:val="28"/>
          <w:szCs w:val="28"/>
          <w:lang w:val="kk-KZ"/>
        </w:rPr>
        <w:t xml:space="preserve"> </w:t>
      </w:r>
    </w:p>
    <w:p w14:paraId="3816F064" w14:textId="141BEBBB" w:rsidR="00CB5E42" w:rsidRPr="00303E3B" w:rsidRDefault="002E1D23" w:rsidP="00CB5E42">
      <w:pPr>
        <w:ind w:firstLine="709"/>
        <w:jc w:val="both"/>
        <w:rPr>
          <w:b/>
          <w:sz w:val="28"/>
          <w:szCs w:val="28"/>
        </w:rPr>
      </w:pPr>
      <w:r w:rsidRPr="00CB5E42">
        <w:rPr>
          <w:color w:val="000000"/>
          <w:sz w:val="28"/>
          <w:szCs w:val="28"/>
        </w:rPr>
        <w:t>Как писал</w:t>
      </w:r>
      <w:r w:rsidR="00BA35D3" w:rsidRPr="00CB5E42">
        <w:rPr>
          <w:color w:val="000000"/>
          <w:sz w:val="28"/>
          <w:szCs w:val="28"/>
        </w:rPr>
        <w:t xml:space="preserve"> Фишбейн Е.</w:t>
      </w:r>
      <w:r w:rsidRPr="00CB5E42">
        <w:rPr>
          <w:color w:val="000000"/>
          <w:sz w:val="28"/>
          <w:szCs w:val="28"/>
        </w:rPr>
        <w:t xml:space="preserve"> </w:t>
      </w:r>
      <w:r w:rsidR="00BA35D3" w:rsidRPr="00CB5E42">
        <w:rPr>
          <w:color w:val="000000"/>
          <w:sz w:val="28"/>
          <w:szCs w:val="28"/>
        </w:rPr>
        <w:t>(</w:t>
      </w:r>
      <w:r w:rsidRPr="00CB5E42">
        <w:rPr>
          <w:color w:val="000000"/>
          <w:sz w:val="28"/>
          <w:szCs w:val="28"/>
        </w:rPr>
        <w:t>Fischbein</w:t>
      </w:r>
      <w:r w:rsidR="000560D1" w:rsidRPr="00CB5E42">
        <w:rPr>
          <w:color w:val="000000"/>
          <w:sz w:val="28"/>
          <w:szCs w:val="28"/>
          <w:lang w:val="kk-KZ"/>
        </w:rPr>
        <w:t xml:space="preserve"> Е</w:t>
      </w:r>
      <w:r w:rsidR="000560D1" w:rsidRPr="00CB5E42">
        <w:rPr>
          <w:color w:val="000000"/>
          <w:sz w:val="28"/>
          <w:szCs w:val="28"/>
        </w:rPr>
        <w:t>.</w:t>
      </w:r>
      <w:r w:rsidR="00BA35D3" w:rsidRPr="00CB5E42">
        <w:rPr>
          <w:color w:val="000000"/>
          <w:sz w:val="28"/>
          <w:szCs w:val="28"/>
        </w:rPr>
        <w:t>)</w:t>
      </w:r>
      <w:r w:rsidRPr="00CB5E42">
        <w:rPr>
          <w:color w:val="000000"/>
          <w:sz w:val="28"/>
          <w:szCs w:val="28"/>
        </w:rPr>
        <w:t xml:space="preserve">, </w:t>
      </w:r>
      <w:r w:rsidR="00BA35D3" w:rsidRPr="00CB5E42">
        <w:rPr>
          <w:color w:val="000000"/>
          <w:sz w:val="28"/>
          <w:szCs w:val="28"/>
        </w:rPr>
        <w:t>интуиция воспринимается как когнитивный процесс, имеющий определенные особенности. По мнению Фишбейн Е., "интуиция" сопоставляется с процессом получения интуитивного знания. Таким образом, интуиция рассматривается как познавательный процесс, а знание, полученное в результате этого ментального процесса, считается интуитивным. Подчеркивается необходимость создания системы обучения математике, способствующей развитию как формальной, так и когнитивной интуиции</w:t>
      </w:r>
      <w:r w:rsidR="00D34249" w:rsidRPr="00D34249">
        <w:rPr>
          <w:color w:val="000000"/>
          <w:sz w:val="28"/>
          <w:szCs w:val="28"/>
        </w:rPr>
        <w:t xml:space="preserve"> [10</w:t>
      </w:r>
      <w:r w:rsidR="00403BD6" w:rsidRPr="00403BD6">
        <w:rPr>
          <w:color w:val="000000"/>
          <w:sz w:val="28"/>
          <w:szCs w:val="28"/>
        </w:rPr>
        <w:t>3</w:t>
      </w:r>
      <w:r w:rsidR="00D34249" w:rsidRPr="00D34249">
        <w:rPr>
          <w:color w:val="000000"/>
          <w:sz w:val="28"/>
          <w:szCs w:val="28"/>
        </w:rPr>
        <w:t>]</w:t>
      </w:r>
      <w:r w:rsidRPr="00CB5E42">
        <w:rPr>
          <w:color w:val="000000"/>
          <w:sz w:val="28"/>
          <w:szCs w:val="28"/>
        </w:rPr>
        <w:t>.</w:t>
      </w:r>
      <w:r w:rsidR="000560D1" w:rsidRPr="00CB5E42">
        <w:rPr>
          <w:rStyle w:val="10"/>
          <w:sz w:val="28"/>
          <w:szCs w:val="28"/>
        </w:rPr>
        <w:t xml:space="preserve"> </w:t>
      </w:r>
    </w:p>
    <w:p w14:paraId="4D9246C3" w14:textId="3E9A7365" w:rsidR="00073A4C" w:rsidRPr="00CB5E42" w:rsidRDefault="00073A4C" w:rsidP="002E1D23">
      <w:pPr>
        <w:ind w:firstLine="709"/>
        <w:jc w:val="both"/>
        <w:rPr>
          <w:b/>
          <w:bCs/>
          <w:i/>
          <w:iCs/>
          <w:sz w:val="28"/>
          <w:szCs w:val="28"/>
        </w:rPr>
      </w:pPr>
      <w:r w:rsidRPr="007140B4">
        <w:rPr>
          <w:sz w:val="28"/>
          <w:szCs w:val="28"/>
        </w:rPr>
        <w:t xml:space="preserve">По </w:t>
      </w:r>
      <w:r w:rsidRPr="007140B4">
        <w:rPr>
          <w:sz w:val="28"/>
          <w:szCs w:val="28"/>
          <w:lang w:val="kk-KZ"/>
        </w:rPr>
        <w:t>мнению</w:t>
      </w:r>
      <w:r w:rsidRPr="007140B4">
        <w:rPr>
          <w:sz w:val="28"/>
          <w:szCs w:val="28"/>
        </w:rPr>
        <w:t xml:space="preserve"> Маликова Т.С., некоторые определения понятий в школьной программе могут расходиться с интуитивным представлением о них. Однако можно выбрать логически строгие определения, учитывающие интуитивные представления. Важно учитывать эти интуитивные аспекты при формировании понятий, поскольку они оказывают значительное влияние на понимание учениками. Они представляют собой важные и дидактически эффективные факторы, способствующие правильному формированию представлений о соответствующих понятиях</w:t>
      </w:r>
      <w:r w:rsidR="00D34249" w:rsidRPr="00D34249">
        <w:rPr>
          <w:sz w:val="28"/>
          <w:szCs w:val="28"/>
        </w:rPr>
        <w:t xml:space="preserve"> [10</w:t>
      </w:r>
      <w:r w:rsidR="00403BD6" w:rsidRPr="00403BD6">
        <w:rPr>
          <w:sz w:val="28"/>
          <w:szCs w:val="28"/>
        </w:rPr>
        <w:t>4</w:t>
      </w:r>
      <w:r w:rsidR="00D34249" w:rsidRPr="00D34249">
        <w:rPr>
          <w:sz w:val="28"/>
          <w:szCs w:val="28"/>
        </w:rPr>
        <w:t>]</w:t>
      </w:r>
      <w:r w:rsidRPr="007140B4">
        <w:rPr>
          <w:sz w:val="28"/>
          <w:szCs w:val="28"/>
        </w:rPr>
        <w:t>.</w:t>
      </w:r>
      <w:r w:rsidR="00CB5E42" w:rsidRPr="00CB5E42">
        <w:rPr>
          <w:rFonts w:ascii="Arial" w:hAnsi="Arial" w:cs="Arial"/>
          <w:color w:val="222222"/>
          <w:sz w:val="20"/>
          <w:szCs w:val="20"/>
          <w:shd w:val="clear" w:color="auto" w:fill="FFFFFF"/>
        </w:rPr>
        <w:t xml:space="preserve"> </w:t>
      </w:r>
    </w:p>
    <w:p w14:paraId="23D4617F" w14:textId="4867A818" w:rsidR="002E1D23" w:rsidRPr="00CB5E42" w:rsidRDefault="00073A4C" w:rsidP="002E1D23">
      <w:pPr>
        <w:ind w:firstLine="709"/>
        <w:jc w:val="both"/>
        <w:rPr>
          <w:b/>
          <w:bCs/>
          <w:sz w:val="28"/>
          <w:szCs w:val="28"/>
          <w:lang w:val="kk-KZ"/>
        </w:rPr>
      </w:pPr>
      <w:r w:rsidRPr="007140B4">
        <w:rPr>
          <w:sz w:val="28"/>
          <w:szCs w:val="28"/>
        </w:rPr>
        <w:t>Термин "математическая интуиция" относится к интуитивному пониманию математических фактов, операций и принципов, которое учащиеся применяют при решении математических задач</w:t>
      </w:r>
      <w:r w:rsidR="00D34249" w:rsidRPr="00D34249">
        <w:rPr>
          <w:sz w:val="28"/>
          <w:szCs w:val="28"/>
        </w:rPr>
        <w:t xml:space="preserve"> [10</w:t>
      </w:r>
      <w:r w:rsidR="00403BD6" w:rsidRPr="00403BD6">
        <w:rPr>
          <w:sz w:val="28"/>
          <w:szCs w:val="28"/>
        </w:rPr>
        <w:t>5</w:t>
      </w:r>
      <w:r w:rsidR="00D34249" w:rsidRPr="00D34249">
        <w:rPr>
          <w:sz w:val="28"/>
          <w:szCs w:val="28"/>
        </w:rPr>
        <w:t>]</w:t>
      </w:r>
      <w:r w:rsidR="000560D1" w:rsidRPr="007140B4">
        <w:rPr>
          <w:sz w:val="28"/>
          <w:szCs w:val="28"/>
        </w:rPr>
        <w:t xml:space="preserve">. </w:t>
      </w:r>
    </w:p>
    <w:p w14:paraId="01D5EAB2" w14:textId="77777777" w:rsidR="00073A4C" w:rsidRPr="007140B4" w:rsidRDefault="00073A4C" w:rsidP="009313D8">
      <w:pPr>
        <w:ind w:firstLine="708"/>
        <w:jc w:val="both"/>
        <w:rPr>
          <w:sz w:val="28"/>
          <w:szCs w:val="28"/>
        </w:rPr>
      </w:pPr>
      <w:r w:rsidRPr="007140B4">
        <w:rPr>
          <w:sz w:val="28"/>
          <w:szCs w:val="28"/>
        </w:rPr>
        <w:t xml:space="preserve">По нашему мнению, интуиция способна воспринимать объекты объективной реальности и отображать их наиболее целостно, учитывая их разнообразные свойства. Она обращается к тем аспектам объекта, которые наиболее важны для математических рассуждений, что позволяет выбрать </w:t>
      </w:r>
      <w:r w:rsidRPr="007140B4">
        <w:rPr>
          <w:sz w:val="28"/>
          <w:szCs w:val="28"/>
        </w:rPr>
        <w:lastRenderedPageBreak/>
        <w:t>наиболее подходящие характеристики объекта как с логической, так и с интуитивной точек зрения. Иными словами, в процессе интуитивного мышления фиксируются различные свойства объекта, наиболее релевантные для математических рассмотрений.</w:t>
      </w:r>
    </w:p>
    <w:p w14:paraId="727BF78A" w14:textId="2A831553" w:rsidR="009313D8" w:rsidRPr="007140B4" w:rsidRDefault="009313D8" w:rsidP="009313D8">
      <w:pPr>
        <w:ind w:firstLine="708"/>
        <w:jc w:val="both"/>
        <w:rPr>
          <w:bCs/>
          <w:sz w:val="28"/>
          <w:szCs w:val="28"/>
        </w:rPr>
      </w:pPr>
      <w:r w:rsidRPr="007140B4">
        <w:rPr>
          <w:sz w:val="28"/>
          <w:szCs w:val="28"/>
        </w:rPr>
        <w:t xml:space="preserve">Таким образом, мы вывели собственное определение </w:t>
      </w:r>
      <w:r w:rsidRPr="00CB5E42">
        <w:rPr>
          <w:i/>
          <w:iCs/>
          <w:sz w:val="28"/>
          <w:szCs w:val="28"/>
        </w:rPr>
        <w:t xml:space="preserve">математической интуиции </w:t>
      </w:r>
      <w:r w:rsidRPr="00CB5E42">
        <w:rPr>
          <w:bCs/>
          <w:i/>
          <w:iCs/>
          <w:sz w:val="28"/>
          <w:szCs w:val="28"/>
        </w:rPr>
        <w:t>как способность ученика интуитивно воспринимать и понимать математические концепции, связи и закономерности без явного логического рассуждения.</w:t>
      </w:r>
      <w:r w:rsidRPr="007140B4">
        <w:rPr>
          <w:bCs/>
          <w:sz w:val="28"/>
          <w:szCs w:val="28"/>
        </w:rPr>
        <w:t xml:space="preserve"> Она позволяет учащимся быстро и неосознанно ориентироваться в математической области, принимать интуитивные решения и находить связи между математическими объектами.</w:t>
      </w:r>
    </w:p>
    <w:p w14:paraId="45A7153E" w14:textId="5C917279" w:rsidR="007F6147" w:rsidRPr="00CB5E42" w:rsidRDefault="003D0535" w:rsidP="003D0535">
      <w:pPr>
        <w:ind w:firstLine="709"/>
        <w:jc w:val="both"/>
        <w:rPr>
          <w:b/>
          <w:bCs/>
          <w:sz w:val="28"/>
          <w:szCs w:val="28"/>
        </w:rPr>
      </w:pPr>
      <w:r w:rsidRPr="007140B4">
        <w:rPr>
          <w:sz w:val="28"/>
          <w:szCs w:val="28"/>
        </w:rPr>
        <w:t>Исходя из вышеизложенного, можем сделать вывод, что изучение математической интуиции привело нас к пониманию ее важности в процессе математического мышления. Математическая интуиция позволяет нам легче понимать сложные математические концепции и находить новые подходы к решению проблем</w:t>
      </w:r>
      <w:r w:rsidR="00D34249" w:rsidRPr="00D34249">
        <w:rPr>
          <w:sz w:val="28"/>
          <w:szCs w:val="28"/>
        </w:rPr>
        <w:t xml:space="preserve"> [10</w:t>
      </w:r>
      <w:r w:rsidR="00403BD6" w:rsidRPr="00403BD6">
        <w:rPr>
          <w:sz w:val="28"/>
          <w:szCs w:val="28"/>
        </w:rPr>
        <w:t>6</w:t>
      </w:r>
      <w:r w:rsidR="00D34249" w:rsidRPr="00D34249">
        <w:rPr>
          <w:sz w:val="28"/>
          <w:szCs w:val="28"/>
        </w:rPr>
        <w:t>]</w:t>
      </w:r>
      <w:r w:rsidRPr="007140B4">
        <w:rPr>
          <w:sz w:val="28"/>
          <w:szCs w:val="28"/>
        </w:rPr>
        <w:t xml:space="preserve">. </w:t>
      </w:r>
    </w:p>
    <w:p w14:paraId="4745E07F" w14:textId="147C5D65" w:rsidR="002951F5" w:rsidRPr="007140B4" w:rsidRDefault="007F6147" w:rsidP="003D0535">
      <w:pPr>
        <w:ind w:firstLine="709"/>
        <w:jc w:val="both"/>
        <w:rPr>
          <w:sz w:val="28"/>
          <w:szCs w:val="28"/>
        </w:rPr>
      </w:pPr>
      <w:r w:rsidRPr="007140B4">
        <w:rPr>
          <w:sz w:val="28"/>
          <w:szCs w:val="28"/>
        </w:rPr>
        <w:t>Ученики проходят долгий и иногда сложный путь от первого знакомства с новым материалом и понятиями до полного освоения их и применения на практике. В процессе этого пути они обогащаются представлениями, понятиями, знаниями, умениями и навыками. В связи с этим важно активно развивать логическое мышление и математическую интуицию у учеников</w:t>
      </w:r>
      <w:r w:rsidR="00403BD6" w:rsidRPr="00403BD6">
        <w:rPr>
          <w:sz w:val="28"/>
          <w:szCs w:val="28"/>
        </w:rPr>
        <w:t xml:space="preserve"> [107</w:t>
      </w:r>
      <w:r w:rsidR="00403BD6" w:rsidRPr="00A662DF">
        <w:rPr>
          <w:sz w:val="28"/>
          <w:szCs w:val="28"/>
        </w:rPr>
        <w:t>]</w:t>
      </w:r>
      <w:r w:rsidRPr="007140B4">
        <w:rPr>
          <w:sz w:val="28"/>
          <w:szCs w:val="28"/>
        </w:rPr>
        <w:t>.</w:t>
      </w:r>
    </w:p>
    <w:p w14:paraId="5B7B7BBC" w14:textId="012F52EA" w:rsidR="002951F5" w:rsidRPr="007140B4" w:rsidRDefault="007F6147" w:rsidP="003D0535">
      <w:pPr>
        <w:ind w:firstLine="709"/>
        <w:jc w:val="both"/>
        <w:rPr>
          <w:sz w:val="28"/>
          <w:szCs w:val="28"/>
        </w:rPr>
      </w:pPr>
      <w:r w:rsidRPr="007140B4">
        <w:rPr>
          <w:sz w:val="28"/>
          <w:szCs w:val="28"/>
        </w:rPr>
        <w:t>Рассмотрев процесс усвоения знаний и важность развития логики и математической интуиции у учащихся, обратим внимание на дидактические условия, способствующие этому процессу, в контексте обучения учащихся 7-8 классов, которые будут рассмотрены в следующем параграфе нашего диссертационного исследования.</w:t>
      </w:r>
    </w:p>
    <w:p w14:paraId="537A2D85" w14:textId="77777777" w:rsidR="00853631" w:rsidRPr="007140B4" w:rsidRDefault="00853631" w:rsidP="00F54CC6">
      <w:pPr>
        <w:ind w:firstLine="709"/>
        <w:jc w:val="center"/>
        <w:rPr>
          <w:b/>
          <w:bCs/>
          <w:sz w:val="28"/>
          <w:szCs w:val="28"/>
        </w:rPr>
      </w:pPr>
    </w:p>
    <w:p w14:paraId="348BAC52" w14:textId="77777777" w:rsidR="0011338B" w:rsidRDefault="0011338B">
      <w:pPr>
        <w:spacing w:after="160" w:line="259" w:lineRule="auto"/>
        <w:rPr>
          <w:b/>
          <w:bCs/>
          <w:sz w:val="28"/>
          <w:szCs w:val="28"/>
        </w:rPr>
      </w:pPr>
      <w:r>
        <w:rPr>
          <w:b/>
          <w:bCs/>
          <w:sz w:val="28"/>
          <w:szCs w:val="28"/>
        </w:rPr>
        <w:br w:type="page"/>
      </w:r>
    </w:p>
    <w:p w14:paraId="264F7BE0" w14:textId="5A66CB22" w:rsidR="00E03B09" w:rsidRPr="007140B4" w:rsidRDefault="00183D3C" w:rsidP="00E323CA">
      <w:pPr>
        <w:ind w:firstLine="567"/>
        <w:jc w:val="both"/>
        <w:rPr>
          <w:b/>
          <w:bCs/>
          <w:sz w:val="28"/>
          <w:szCs w:val="28"/>
        </w:rPr>
      </w:pPr>
      <w:r w:rsidRPr="007140B4">
        <w:rPr>
          <w:b/>
          <w:bCs/>
          <w:sz w:val="28"/>
          <w:szCs w:val="28"/>
        </w:rPr>
        <w:lastRenderedPageBreak/>
        <w:t xml:space="preserve">1.2 </w:t>
      </w:r>
      <w:r w:rsidR="001F75B1" w:rsidRPr="007140B4">
        <w:rPr>
          <w:b/>
          <w:bCs/>
          <w:sz w:val="28"/>
          <w:szCs w:val="28"/>
        </w:rPr>
        <w:t xml:space="preserve">Дидактические условия развития </w:t>
      </w:r>
      <w:r w:rsidR="00501121" w:rsidRPr="007140B4">
        <w:rPr>
          <w:b/>
          <w:bCs/>
          <w:sz w:val="28"/>
          <w:szCs w:val="28"/>
        </w:rPr>
        <w:t xml:space="preserve">логики и </w:t>
      </w:r>
      <w:r w:rsidR="001F75B1" w:rsidRPr="007140B4">
        <w:rPr>
          <w:b/>
          <w:bCs/>
          <w:sz w:val="28"/>
          <w:szCs w:val="28"/>
        </w:rPr>
        <w:t>математической интуиции</w:t>
      </w:r>
      <w:r w:rsidR="00501121" w:rsidRPr="007140B4">
        <w:rPr>
          <w:b/>
          <w:bCs/>
          <w:sz w:val="28"/>
          <w:szCs w:val="28"/>
        </w:rPr>
        <w:t xml:space="preserve"> </w:t>
      </w:r>
      <w:r w:rsidR="001F75B1" w:rsidRPr="007140B4">
        <w:rPr>
          <w:b/>
          <w:bCs/>
          <w:sz w:val="28"/>
          <w:szCs w:val="28"/>
        </w:rPr>
        <w:t>у учащихся 7-</w:t>
      </w:r>
      <w:r w:rsidR="004463DD" w:rsidRPr="007140B4">
        <w:rPr>
          <w:b/>
          <w:bCs/>
          <w:sz w:val="28"/>
          <w:szCs w:val="28"/>
        </w:rPr>
        <w:t>8</w:t>
      </w:r>
      <w:r w:rsidR="001F75B1" w:rsidRPr="007140B4">
        <w:rPr>
          <w:b/>
          <w:bCs/>
          <w:sz w:val="28"/>
          <w:szCs w:val="28"/>
        </w:rPr>
        <w:t xml:space="preserve"> классов</w:t>
      </w:r>
    </w:p>
    <w:p w14:paraId="0B2B44D8" w14:textId="08242E9E" w:rsidR="001F75B1" w:rsidRPr="00CB5E42" w:rsidRDefault="001F75B1" w:rsidP="00E323CA">
      <w:pPr>
        <w:ind w:firstLine="567"/>
        <w:jc w:val="both"/>
        <w:rPr>
          <w:b/>
          <w:bCs/>
          <w:sz w:val="28"/>
          <w:szCs w:val="28"/>
        </w:rPr>
      </w:pPr>
      <w:r w:rsidRPr="007140B4">
        <w:rPr>
          <w:sz w:val="28"/>
          <w:szCs w:val="28"/>
        </w:rPr>
        <w:t xml:space="preserve">Дидактические условия можно рассматривать как условия успешности, позволяющие, не снижая общего уровня обучения, достичь более </w:t>
      </w:r>
      <w:r w:rsidR="00D948B1" w:rsidRPr="007140B4">
        <w:rPr>
          <w:sz w:val="28"/>
          <w:szCs w:val="28"/>
        </w:rPr>
        <w:t>высоких результатов в каком-либо отношении, то есть дидактические условия обеспечивают учителям возможность продуктивно учить, а учащимся – успешно учиться</w:t>
      </w:r>
      <w:r w:rsidR="00D34249" w:rsidRPr="00D34249">
        <w:rPr>
          <w:sz w:val="28"/>
          <w:szCs w:val="28"/>
        </w:rPr>
        <w:t xml:space="preserve"> [108]</w:t>
      </w:r>
      <w:r w:rsidR="00D948B1" w:rsidRPr="007140B4">
        <w:rPr>
          <w:sz w:val="28"/>
          <w:szCs w:val="28"/>
        </w:rPr>
        <w:t xml:space="preserve">. </w:t>
      </w:r>
    </w:p>
    <w:p w14:paraId="1B741E9B" w14:textId="52C78107" w:rsidR="00D948B1" w:rsidRPr="007140B4" w:rsidRDefault="00D948B1" w:rsidP="00F54CC6">
      <w:pPr>
        <w:ind w:firstLine="709"/>
        <w:jc w:val="both"/>
        <w:rPr>
          <w:sz w:val="28"/>
          <w:szCs w:val="28"/>
        </w:rPr>
      </w:pPr>
      <w:r w:rsidRPr="007140B4">
        <w:rPr>
          <w:sz w:val="28"/>
          <w:szCs w:val="28"/>
        </w:rPr>
        <w:t xml:space="preserve">Успешность выделения дидактических условий зависит, во-первых, от четкости определения той конечной цели, результаты которой должны быть достигнуты в процессе обучения. </w:t>
      </w:r>
    </w:p>
    <w:p w14:paraId="05CEA80E" w14:textId="081F9868" w:rsidR="00D948B1" w:rsidRPr="007140B4" w:rsidRDefault="00D948B1" w:rsidP="00F54CC6">
      <w:pPr>
        <w:ind w:firstLine="709"/>
        <w:jc w:val="both"/>
        <w:rPr>
          <w:sz w:val="28"/>
          <w:szCs w:val="28"/>
        </w:rPr>
      </w:pPr>
      <w:r w:rsidRPr="007140B4">
        <w:rPr>
          <w:sz w:val="28"/>
          <w:szCs w:val="28"/>
        </w:rPr>
        <w:t xml:space="preserve">Во-вторых, от понимания того, что совершенствование обучения, как правило достигается за счет реализации не одного, а целого ряда </w:t>
      </w:r>
      <w:r w:rsidR="002E4998" w:rsidRPr="007140B4">
        <w:rPr>
          <w:sz w:val="28"/>
          <w:szCs w:val="28"/>
        </w:rPr>
        <w:t>дидактических условий и их систем.</w:t>
      </w:r>
    </w:p>
    <w:p w14:paraId="456CF94D" w14:textId="446F9E33" w:rsidR="002E4998" w:rsidRPr="00A124EA" w:rsidRDefault="002E4998" w:rsidP="00F54CC6">
      <w:pPr>
        <w:ind w:firstLine="709"/>
        <w:jc w:val="both"/>
        <w:rPr>
          <w:b/>
          <w:bCs/>
          <w:sz w:val="28"/>
          <w:szCs w:val="28"/>
        </w:rPr>
      </w:pPr>
      <w:r w:rsidRPr="007140B4">
        <w:rPr>
          <w:sz w:val="28"/>
          <w:szCs w:val="28"/>
        </w:rPr>
        <w:t xml:space="preserve">В-третьих, выделяя дидактические условия, важно </w:t>
      </w:r>
      <w:r w:rsidR="00A55AD4" w:rsidRPr="007140B4">
        <w:rPr>
          <w:sz w:val="28"/>
          <w:szCs w:val="28"/>
        </w:rPr>
        <w:t>иметь в виду</w:t>
      </w:r>
      <w:r w:rsidRPr="007140B4">
        <w:rPr>
          <w:sz w:val="28"/>
          <w:szCs w:val="28"/>
        </w:rPr>
        <w:t>, что на определенных этапах обучения дидактические условия могут выступать как результат, достигнутый в процессе его реализации</w:t>
      </w:r>
      <w:r w:rsidR="00D34249" w:rsidRPr="00D34249">
        <w:rPr>
          <w:sz w:val="28"/>
          <w:szCs w:val="28"/>
        </w:rPr>
        <w:t xml:space="preserve"> [109]</w:t>
      </w:r>
      <w:r w:rsidRPr="007140B4">
        <w:rPr>
          <w:sz w:val="28"/>
          <w:szCs w:val="28"/>
        </w:rPr>
        <w:t>.</w:t>
      </w:r>
      <w:r w:rsidR="00A124EA" w:rsidRPr="00A124EA">
        <w:rPr>
          <w:rFonts w:ascii="Arial" w:hAnsi="Arial" w:cs="Arial"/>
          <w:color w:val="222222"/>
          <w:sz w:val="20"/>
          <w:szCs w:val="20"/>
          <w:shd w:val="clear" w:color="auto" w:fill="FFFFFF"/>
        </w:rPr>
        <w:t xml:space="preserve"> </w:t>
      </w:r>
    </w:p>
    <w:p w14:paraId="674A6B8A" w14:textId="6935E1CA" w:rsidR="002E4998" w:rsidRPr="007140B4" w:rsidRDefault="002E4998" w:rsidP="00F54CC6">
      <w:pPr>
        <w:ind w:firstLine="709"/>
        <w:jc w:val="both"/>
        <w:rPr>
          <w:sz w:val="28"/>
          <w:szCs w:val="28"/>
        </w:rPr>
      </w:pPr>
      <w:r w:rsidRPr="007140B4">
        <w:rPr>
          <w:sz w:val="28"/>
          <w:szCs w:val="28"/>
        </w:rPr>
        <w:t xml:space="preserve">Рассмотрим дидактические условия развития </w:t>
      </w:r>
      <w:r w:rsidR="00BA6AD1" w:rsidRPr="007140B4">
        <w:rPr>
          <w:sz w:val="28"/>
          <w:szCs w:val="28"/>
        </w:rPr>
        <w:t xml:space="preserve">логики и </w:t>
      </w:r>
      <w:r w:rsidRPr="007140B4">
        <w:rPr>
          <w:sz w:val="28"/>
          <w:szCs w:val="28"/>
        </w:rPr>
        <w:t>математической интуиции у учащихся 7-</w:t>
      </w:r>
      <w:r w:rsidR="004463DD" w:rsidRPr="007140B4">
        <w:rPr>
          <w:sz w:val="28"/>
          <w:szCs w:val="28"/>
        </w:rPr>
        <w:t>8</w:t>
      </w:r>
      <w:r w:rsidRPr="007140B4">
        <w:rPr>
          <w:sz w:val="28"/>
          <w:szCs w:val="28"/>
        </w:rPr>
        <w:t>классов.</w:t>
      </w:r>
    </w:p>
    <w:p w14:paraId="0C4FF485" w14:textId="73E118E7" w:rsidR="008C5B71" w:rsidRPr="007140B4" w:rsidRDefault="00274243" w:rsidP="00F54CC6">
      <w:pPr>
        <w:ind w:firstLine="709"/>
        <w:jc w:val="both"/>
        <w:rPr>
          <w:sz w:val="28"/>
          <w:szCs w:val="28"/>
        </w:rPr>
      </w:pPr>
      <w:r w:rsidRPr="007140B4">
        <w:rPr>
          <w:sz w:val="28"/>
          <w:szCs w:val="28"/>
        </w:rPr>
        <w:t>Развитие логики и математической интуиции у учащихся и усвоение знаний представляет собой длительный и сложный процесс, имеющий свое начало, развитие и завершение.</w:t>
      </w:r>
    </w:p>
    <w:p w14:paraId="1DC48657" w14:textId="53396DF4" w:rsidR="00274243" w:rsidRPr="007140B4" w:rsidRDefault="00274243" w:rsidP="00F54CC6">
      <w:pPr>
        <w:ind w:firstLine="709"/>
        <w:jc w:val="both"/>
        <w:rPr>
          <w:sz w:val="28"/>
          <w:szCs w:val="28"/>
        </w:rPr>
      </w:pPr>
      <w:r w:rsidRPr="007140B4">
        <w:rPr>
          <w:sz w:val="28"/>
          <w:szCs w:val="28"/>
        </w:rPr>
        <w:t xml:space="preserve">В этом </w:t>
      </w:r>
      <w:r w:rsidR="00E41CDE" w:rsidRPr="007140B4">
        <w:rPr>
          <w:sz w:val="28"/>
          <w:szCs w:val="28"/>
        </w:rPr>
        <w:t>процессе надо</w:t>
      </w:r>
      <w:r w:rsidRPr="007140B4">
        <w:rPr>
          <w:sz w:val="28"/>
          <w:szCs w:val="28"/>
        </w:rPr>
        <w:t xml:space="preserve"> различать развитие логики и математической интуиции у учащихся 7-8 классов:</w:t>
      </w:r>
    </w:p>
    <w:p w14:paraId="65D08883" w14:textId="7651C9B3" w:rsidR="00274243" w:rsidRPr="007140B4" w:rsidRDefault="00274243" w:rsidP="00BF50A2">
      <w:pPr>
        <w:pStyle w:val="a8"/>
        <w:numPr>
          <w:ilvl w:val="0"/>
          <w:numId w:val="38"/>
        </w:numPr>
        <w:ind w:left="0" w:firstLine="567"/>
        <w:jc w:val="both"/>
        <w:rPr>
          <w:sz w:val="28"/>
          <w:szCs w:val="28"/>
        </w:rPr>
      </w:pPr>
      <w:r w:rsidRPr="007140B4">
        <w:rPr>
          <w:sz w:val="28"/>
          <w:szCs w:val="28"/>
        </w:rPr>
        <w:t>первоначальное знакомство с новым материалом и осмысление его содержания;</w:t>
      </w:r>
    </w:p>
    <w:p w14:paraId="0DCECF72" w14:textId="1FDA286D" w:rsidR="00274243" w:rsidRPr="007140B4" w:rsidRDefault="00274243" w:rsidP="00BF50A2">
      <w:pPr>
        <w:pStyle w:val="a8"/>
        <w:numPr>
          <w:ilvl w:val="0"/>
          <w:numId w:val="38"/>
        </w:numPr>
        <w:ind w:left="0" w:firstLine="567"/>
        <w:jc w:val="both"/>
        <w:rPr>
          <w:sz w:val="28"/>
          <w:szCs w:val="28"/>
        </w:rPr>
      </w:pPr>
      <w:r w:rsidRPr="007140B4">
        <w:rPr>
          <w:sz w:val="28"/>
          <w:szCs w:val="28"/>
        </w:rPr>
        <w:t>усвоение знаний путем запоминания, заучивания;</w:t>
      </w:r>
    </w:p>
    <w:p w14:paraId="1535825F" w14:textId="2ED46B4A" w:rsidR="00274243" w:rsidRPr="007140B4" w:rsidRDefault="00274243" w:rsidP="00BF50A2">
      <w:pPr>
        <w:pStyle w:val="a8"/>
        <w:numPr>
          <w:ilvl w:val="0"/>
          <w:numId w:val="38"/>
        </w:numPr>
        <w:ind w:left="0" w:firstLine="567"/>
        <w:jc w:val="both"/>
        <w:rPr>
          <w:sz w:val="28"/>
          <w:szCs w:val="28"/>
        </w:rPr>
      </w:pPr>
      <w:r w:rsidRPr="007140B4">
        <w:rPr>
          <w:sz w:val="28"/>
          <w:szCs w:val="28"/>
        </w:rPr>
        <w:t>приобретение навыков и умений посредством упражнений, закрепление знаний и навыков путем повторения;</w:t>
      </w:r>
    </w:p>
    <w:p w14:paraId="10F91A38" w14:textId="6C02AC3B" w:rsidR="00274243" w:rsidRPr="007140B4" w:rsidRDefault="00274243" w:rsidP="00BF50A2">
      <w:pPr>
        <w:pStyle w:val="a8"/>
        <w:numPr>
          <w:ilvl w:val="0"/>
          <w:numId w:val="38"/>
        </w:numPr>
        <w:ind w:left="0" w:firstLine="567"/>
        <w:jc w:val="both"/>
        <w:rPr>
          <w:sz w:val="28"/>
          <w:szCs w:val="28"/>
        </w:rPr>
      </w:pPr>
      <w:r w:rsidRPr="007140B4">
        <w:rPr>
          <w:sz w:val="28"/>
          <w:szCs w:val="28"/>
        </w:rPr>
        <w:t>применение знаний и навыков на практике.</w:t>
      </w:r>
    </w:p>
    <w:p w14:paraId="60842E36" w14:textId="482DE22A" w:rsidR="00274243" w:rsidRPr="00A124EA" w:rsidRDefault="009E0EC3" w:rsidP="00BF50A2">
      <w:pPr>
        <w:ind w:firstLine="567"/>
        <w:jc w:val="both"/>
        <w:rPr>
          <w:b/>
          <w:bCs/>
          <w:sz w:val="28"/>
          <w:szCs w:val="28"/>
        </w:rPr>
      </w:pPr>
      <w:r w:rsidRPr="007140B4">
        <w:rPr>
          <w:sz w:val="28"/>
          <w:szCs w:val="28"/>
        </w:rPr>
        <w:t>Таким образом, учащиеся, усваивая то или иное знание, проходят длинный и сложный путь - от первоначального знакомства с новыми материалом и понятием, до окончательного овладения им и применения его на практике. На этом пути ученик обогащается представлениями, понятиями, знаниями, умениями, навыками</w:t>
      </w:r>
      <w:r w:rsidR="00D34249" w:rsidRPr="00D34249">
        <w:rPr>
          <w:sz w:val="28"/>
          <w:szCs w:val="28"/>
        </w:rPr>
        <w:t xml:space="preserve"> [110]</w:t>
      </w:r>
      <w:r w:rsidRPr="007140B4">
        <w:rPr>
          <w:sz w:val="28"/>
          <w:szCs w:val="28"/>
        </w:rPr>
        <w:t xml:space="preserve">.  </w:t>
      </w:r>
    </w:p>
    <w:p w14:paraId="10E27382" w14:textId="5A9A1AB3" w:rsidR="00F47AEB" w:rsidRPr="00A124EA" w:rsidRDefault="00F47AEB" w:rsidP="00BF50A2">
      <w:pPr>
        <w:ind w:firstLine="567"/>
        <w:jc w:val="both"/>
        <w:rPr>
          <w:b/>
          <w:bCs/>
          <w:sz w:val="28"/>
          <w:szCs w:val="28"/>
        </w:rPr>
      </w:pPr>
      <w:r w:rsidRPr="007140B4">
        <w:rPr>
          <w:sz w:val="28"/>
          <w:szCs w:val="28"/>
        </w:rPr>
        <w:t>Анализ существующих в дидактике классификаций задач убедил нас в разработке системы творческих учебных заданий по уровню творческой самостоятельности, которая учитывает логику учебного предмета, психологические механизмы развития мыслительных операций, позволяет перспективно планировать и постепенно, поэтапно развивать логику и математическую интуицию у учащихся 7-8 классов</w:t>
      </w:r>
      <w:r w:rsidR="00D34249" w:rsidRPr="00D34249">
        <w:rPr>
          <w:sz w:val="28"/>
          <w:szCs w:val="28"/>
        </w:rPr>
        <w:t xml:space="preserve"> [111]</w:t>
      </w:r>
      <w:r w:rsidRPr="007140B4">
        <w:rPr>
          <w:sz w:val="28"/>
          <w:szCs w:val="28"/>
        </w:rPr>
        <w:t>.</w:t>
      </w:r>
      <w:r w:rsidR="00A124EA" w:rsidRPr="00A124EA">
        <w:rPr>
          <w:rFonts w:ascii="Arial" w:hAnsi="Arial" w:cs="Arial"/>
          <w:color w:val="222222"/>
          <w:sz w:val="20"/>
          <w:szCs w:val="20"/>
          <w:shd w:val="clear" w:color="auto" w:fill="FFFFFF"/>
        </w:rPr>
        <w:t xml:space="preserve"> </w:t>
      </w:r>
    </w:p>
    <w:p w14:paraId="2C6E3BF1" w14:textId="068B8D3A" w:rsidR="00F47AEB" w:rsidRPr="007140B4" w:rsidRDefault="00F47AEB" w:rsidP="00BF50A2">
      <w:pPr>
        <w:ind w:firstLine="567"/>
        <w:jc w:val="both"/>
        <w:rPr>
          <w:sz w:val="28"/>
          <w:szCs w:val="28"/>
        </w:rPr>
      </w:pPr>
      <w:r w:rsidRPr="007140B4">
        <w:rPr>
          <w:sz w:val="28"/>
          <w:szCs w:val="28"/>
        </w:rPr>
        <w:t>Наличие в творческих учебных заданиях элементов занимательности, догадки, сообразительности, умение подметить закономерности и взаимосвязи обогащенной методики развития логики и математической интуиции у учащихся 7-8 классов.</w:t>
      </w:r>
    </w:p>
    <w:p w14:paraId="7BCE9C83" w14:textId="1FE09253" w:rsidR="00F47AEB" w:rsidRPr="007140B4" w:rsidRDefault="00F47AEB" w:rsidP="00BF50A2">
      <w:pPr>
        <w:ind w:firstLine="567"/>
        <w:jc w:val="both"/>
        <w:rPr>
          <w:sz w:val="28"/>
          <w:szCs w:val="28"/>
        </w:rPr>
      </w:pPr>
      <w:r w:rsidRPr="007140B4">
        <w:rPr>
          <w:sz w:val="28"/>
          <w:szCs w:val="28"/>
        </w:rPr>
        <w:lastRenderedPageBreak/>
        <w:t>В связи с этим, нами выделены общие требования к системе творческих учебных заданий, направленной на развитие логики и математической интуиции у учащихся, которые являются теоретическими основами отбора творческих учебных заданий в систему.</w:t>
      </w:r>
    </w:p>
    <w:p w14:paraId="02431907" w14:textId="77777777" w:rsidR="00F47AEB" w:rsidRPr="007140B4" w:rsidRDefault="00F47AEB" w:rsidP="00BF50A2">
      <w:pPr>
        <w:ind w:firstLine="567"/>
        <w:jc w:val="both"/>
        <w:rPr>
          <w:sz w:val="28"/>
          <w:szCs w:val="28"/>
        </w:rPr>
      </w:pPr>
      <w:r w:rsidRPr="007140B4">
        <w:rPr>
          <w:sz w:val="28"/>
          <w:szCs w:val="28"/>
        </w:rPr>
        <w:t>Эти требования (дидактические условия) мы разделили на большие три этапа (группы):</w:t>
      </w:r>
    </w:p>
    <w:p w14:paraId="670D0A37" w14:textId="2BA93FC0" w:rsidR="00B833DB" w:rsidRPr="007140B4" w:rsidRDefault="00B833DB" w:rsidP="00E323CA">
      <w:pPr>
        <w:pStyle w:val="a8"/>
        <w:numPr>
          <w:ilvl w:val="1"/>
          <w:numId w:val="4"/>
        </w:numPr>
        <w:ind w:left="0" w:firstLine="567"/>
        <w:jc w:val="both"/>
        <w:rPr>
          <w:sz w:val="28"/>
          <w:szCs w:val="28"/>
        </w:rPr>
      </w:pPr>
      <w:r w:rsidRPr="007140B4">
        <w:rPr>
          <w:sz w:val="28"/>
          <w:szCs w:val="28"/>
        </w:rPr>
        <w:t>По</w:t>
      </w:r>
      <w:r w:rsidR="00F47AEB" w:rsidRPr="007140B4">
        <w:rPr>
          <w:sz w:val="28"/>
          <w:szCs w:val="28"/>
        </w:rPr>
        <w:t>следовательность творческих учебных заданий в системе должна соответствовать этапам процесса развития логики и математической интуиции у учащихся.</w:t>
      </w:r>
    </w:p>
    <w:p w14:paraId="713EB804" w14:textId="5F5A2B75" w:rsidR="00F47AEB" w:rsidRPr="007140B4" w:rsidRDefault="00B833DB" w:rsidP="00E323CA">
      <w:pPr>
        <w:pStyle w:val="a8"/>
        <w:numPr>
          <w:ilvl w:val="1"/>
          <w:numId w:val="4"/>
        </w:numPr>
        <w:ind w:left="0" w:firstLine="567"/>
        <w:jc w:val="both"/>
        <w:rPr>
          <w:sz w:val="28"/>
          <w:szCs w:val="28"/>
        </w:rPr>
      </w:pPr>
      <w:r w:rsidRPr="007140B4">
        <w:rPr>
          <w:sz w:val="28"/>
          <w:szCs w:val="28"/>
        </w:rPr>
        <w:t xml:space="preserve">Содержание </w:t>
      </w:r>
      <w:r w:rsidR="00F47AEB" w:rsidRPr="007140B4">
        <w:rPr>
          <w:sz w:val="28"/>
          <w:szCs w:val="28"/>
        </w:rPr>
        <w:t xml:space="preserve"> </w:t>
      </w:r>
      <w:r w:rsidRPr="007140B4">
        <w:rPr>
          <w:sz w:val="28"/>
          <w:szCs w:val="28"/>
        </w:rPr>
        <w:t xml:space="preserve"> творческих учебных заданий на каждом этапе процесса развития логики и математической интуиции должно быть направлено на достижение цели этого этапа.</w:t>
      </w:r>
    </w:p>
    <w:p w14:paraId="00B26B2C" w14:textId="2EC4EB61" w:rsidR="00B833DB" w:rsidRPr="007140B4" w:rsidRDefault="00B833DB" w:rsidP="00E323CA">
      <w:pPr>
        <w:pStyle w:val="a8"/>
        <w:numPr>
          <w:ilvl w:val="1"/>
          <w:numId w:val="4"/>
        </w:numPr>
        <w:ind w:left="0" w:firstLine="567"/>
        <w:jc w:val="both"/>
        <w:rPr>
          <w:sz w:val="28"/>
          <w:szCs w:val="28"/>
        </w:rPr>
      </w:pPr>
      <w:r w:rsidRPr="007140B4">
        <w:rPr>
          <w:sz w:val="28"/>
          <w:szCs w:val="28"/>
        </w:rPr>
        <w:t>Характер творческих учебных заданий должен обуславливать определённый уровень мыслительной деятельности учащихся при их выполнении, который адекватен цели каждого этапа процесса развития логики и математической интуиции у учащихся.</w:t>
      </w:r>
    </w:p>
    <w:p w14:paraId="70387452" w14:textId="74D1DD5E" w:rsidR="00B833DB" w:rsidRPr="007140B4" w:rsidRDefault="00B833DB" w:rsidP="00BF50A2">
      <w:pPr>
        <w:ind w:firstLine="567"/>
        <w:jc w:val="both"/>
        <w:rPr>
          <w:sz w:val="28"/>
          <w:szCs w:val="28"/>
        </w:rPr>
      </w:pPr>
      <w:r w:rsidRPr="007140B4">
        <w:rPr>
          <w:sz w:val="28"/>
          <w:szCs w:val="28"/>
        </w:rPr>
        <w:t xml:space="preserve">При разработке системы творческих учебных заданий в качестве </w:t>
      </w:r>
      <w:r w:rsidRPr="007140B4">
        <w:rPr>
          <w:sz w:val="28"/>
          <w:szCs w:val="28"/>
          <w:u w:val="single"/>
        </w:rPr>
        <w:t>структурной единицы</w:t>
      </w:r>
      <w:r w:rsidRPr="007140B4">
        <w:rPr>
          <w:sz w:val="28"/>
          <w:szCs w:val="28"/>
        </w:rPr>
        <w:t xml:space="preserve"> нами выбрана </w:t>
      </w:r>
      <w:r w:rsidRPr="007140B4">
        <w:rPr>
          <w:sz w:val="28"/>
          <w:szCs w:val="28"/>
          <w:u w:val="single"/>
        </w:rPr>
        <w:t>тема.</w:t>
      </w:r>
      <w:r w:rsidRPr="007140B4">
        <w:rPr>
          <w:sz w:val="28"/>
          <w:szCs w:val="28"/>
        </w:rPr>
        <w:t xml:space="preserve"> Это позволило судить об эффективности предложенной системы творческих учебных заданий, методики ее реализации и выявлять взаимовлияние логики и математической интуиции в процессе их развития. Раскрыта специфика отбора этих творческих учебных заданий</w:t>
      </w:r>
      <w:r w:rsidR="006F79D1" w:rsidRPr="007140B4">
        <w:rPr>
          <w:sz w:val="28"/>
          <w:szCs w:val="28"/>
        </w:rPr>
        <w:t xml:space="preserve">, которая связана с этапом развития, совершенствования навыков. </w:t>
      </w:r>
    </w:p>
    <w:p w14:paraId="0202D574" w14:textId="0B343F85" w:rsidR="006F79D1" w:rsidRPr="007140B4" w:rsidRDefault="006F79D1" w:rsidP="00BF50A2">
      <w:pPr>
        <w:ind w:firstLine="567"/>
        <w:jc w:val="both"/>
        <w:rPr>
          <w:sz w:val="28"/>
          <w:szCs w:val="28"/>
        </w:rPr>
      </w:pPr>
      <w:r w:rsidRPr="007140B4">
        <w:rPr>
          <w:sz w:val="28"/>
          <w:szCs w:val="28"/>
        </w:rPr>
        <w:t xml:space="preserve">Выдвинутые требования (дидактические условия) к системе творческих учебных заданий, во многом определили организацию деятельности учащихся при использовании этой системы. </w:t>
      </w:r>
    </w:p>
    <w:p w14:paraId="2D041677" w14:textId="06DBF910" w:rsidR="006F79D1" w:rsidRPr="007140B4" w:rsidRDefault="006F79D1" w:rsidP="00BF50A2">
      <w:pPr>
        <w:ind w:firstLine="567"/>
        <w:jc w:val="both"/>
        <w:rPr>
          <w:sz w:val="28"/>
          <w:szCs w:val="28"/>
        </w:rPr>
      </w:pPr>
      <w:r w:rsidRPr="007140B4">
        <w:rPr>
          <w:sz w:val="28"/>
          <w:szCs w:val="28"/>
        </w:rPr>
        <w:t>Для управления процессом выработки (развития) логики и математической интуиции у учащихся мы избрали классификацию упражнений, предусматривающую постепенный переход от подготовительных учебных заданий, предназначенных для актуализации базовых теоретических знаний, умений и навыков, к вводным заданиям, стимулирующим и активизирующим мыслительную деятельность  учащихся, от них к пробным, способствующим первичному знанию на практике, к творческим тренировочным, позволяющим</w:t>
      </w:r>
      <w:r w:rsidR="00ED5E80" w:rsidRPr="007140B4">
        <w:rPr>
          <w:sz w:val="28"/>
          <w:szCs w:val="28"/>
        </w:rPr>
        <w:t xml:space="preserve"> автоматизировать и закреплять навыки (логические), наконец, к творческим заданиям, дающим возможность применять логику и математическую интуицию на практике, в нестандартных ситуациях. </w:t>
      </w:r>
    </w:p>
    <w:p w14:paraId="3BD015D5" w14:textId="7CE79505" w:rsidR="00ED5E80" w:rsidRPr="007140B4" w:rsidRDefault="00ED5E80" w:rsidP="00BF50A2">
      <w:pPr>
        <w:ind w:firstLine="567"/>
        <w:jc w:val="both"/>
        <w:rPr>
          <w:sz w:val="28"/>
          <w:szCs w:val="28"/>
        </w:rPr>
      </w:pPr>
      <w:r w:rsidRPr="007140B4">
        <w:rPr>
          <w:sz w:val="28"/>
          <w:szCs w:val="28"/>
        </w:rPr>
        <w:t>Последовательность творческих учебных заданий соответствует этапам процесса развития логики и математической интуиции, если удовлетворяет нижеследующим требованиям (условиям):</w:t>
      </w:r>
    </w:p>
    <w:p w14:paraId="3163D77D" w14:textId="239EAF73" w:rsidR="00ED5E80" w:rsidRPr="007140B4" w:rsidRDefault="00ED5E80" w:rsidP="00B833DB">
      <w:pPr>
        <w:ind w:firstLine="708"/>
        <w:jc w:val="both"/>
        <w:rPr>
          <w:sz w:val="28"/>
          <w:szCs w:val="28"/>
        </w:rPr>
      </w:pPr>
      <w:r w:rsidRPr="007140B4">
        <w:rPr>
          <w:sz w:val="28"/>
          <w:szCs w:val="28"/>
          <w:lang w:val="en-US"/>
        </w:rPr>
        <w:t>I</w:t>
      </w:r>
      <w:r w:rsidRPr="007140B4">
        <w:rPr>
          <w:sz w:val="28"/>
          <w:szCs w:val="28"/>
        </w:rPr>
        <w:t>.1. Необходимо создать условия, которые позволяют учащимся активно включаться в математическую деятельность на индивидуальном уровне: то есть под руководством учителя они будут постепенно проходить через различные этапы творческого процесса;</w:t>
      </w:r>
    </w:p>
    <w:p w14:paraId="169C84E4" w14:textId="5BB0C413" w:rsidR="00ED5E80" w:rsidRPr="007140B4" w:rsidRDefault="00ED5E80" w:rsidP="00BF50A2">
      <w:pPr>
        <w:ind w:firstLine="567"/>
        <w:jc w:val="both"/>
        <w:rPr>
          <w:sz w:val="28"/>
          <w:szCs w:val="28"/>
        </w:rPr>
      </w:pPr>
      <w:r w:rsidRPr="007140B4">
        <w:rPr>
          <w:sz w:val="28"/>
          <w:szCs w:val="28"/>
          <w:lang w:val="en-US"/>
        </w:rPr>
        <w:lastRenderedPageBreak/>
        <w:t>I</w:t>
      </w:r>
      <w:r w:rsidRPr="007140B4">
        <w:rPr>
          <w:sz w:val="28"/>
          <w:szCs w:val="28"/>
        </w:rPr>
        <w:t>.2. Надо учить учащихся уметь анализировать задачи, сочетать логический и интуитивный поиск решения, выражение результатов поиска словами, их формализацию, а также обобщение полученного решения;</w:t>
      </w:r>
    </w:p>
    <w:p w14:paraId="190EFA37" w14:textId="15F84B17" w:rsidR="00ED5E80" w:rsidRPr="007140B4" w:rsidRDefault="00ED5E80" w:rsidP="00BF50A2">
      <w:pPr>
        <w:ind w:firstLine="567"/>
        <w:jc w:val="both"/>
        <w:rPr>
          <w:sz w:val="28"/>
          <w:szCs w:val="28"/>
        </w:rPr>
      </w:pPr>
      <w:r w:rsidRPr="007140B4">
        <w:rPr>
          <w:sz w:val="28"/>
          <w:szCs w:val="28"/>
          <w:lang w:val="en-US"/>
        </w:rPr>
        <w:t>I</w:t>
      </w:r>
      <w:r w:rsidRPr="007140B4">
        <w:rPr>
          <w:sz w:val="28"/>
          <w:szCs w:val="28"/>
        </w:rPr>
        <w:t xml:space="preserve">.3. </w:t>
      </w:r>
      <w:r w:rsidR="00811E44" w:rsidRPr="007140B4">
        <w:rPr>
          <w:sz w:val="28"/>
          <w:szCs w:val="28"/>
        </w:rPr>
        <w:t>Чтобы учащиеся могли регулярно проходить через этапы математической деятельности, необходимо</w:t>
      </w:r>
      <w:r w:rsidR="00B571A8" w:rsidRPr="007140B4">
        <w:rPr>
          <w:sz w:val="28"/>
          <w:szCs w:val="28"/>
        </w:rPr>
        <w:t xml:space="preserve"> основываться на возможности</w:t>
      </w:r>
      <w:r w:rsidR="000E0075" w:rsidRPr="007140B4">
        <w:rPr>
          <w:sz w:val="28"/>
          <w:szCs w:val="28"/>
        </w:rPr>
        <w:t xml:space="preserve"> учащихся применять свой опыт при изучении материала и давать им возможность выбирать уровень сложности выполняемых заданий;</w:t>
      </w:r>
    </w:p>
    <w:p w14:paraId="70B1BCB9" w14:textId="024C37ED" w:rsidR="00ED5E80" w:rsidRPr="007140B4" w:rsidRDefault="00ED5E80" w:rsidP="00BF50A2">
      <w:pPr>
        <w:ind w:firstLine="567"/>
        <w:jc w:val="both"/>
        <w:rPr>
          <w:sz w:val="28"/>
          <w:szCs w:val="28"/>
        </w:rPr>
      </w:pPr>
      <w:r w:rsidRPr="007140B4">
        <w:rPr>
          <w:sz w:val="28"/>
          <w:szCs w:val="28"/>
          <w:lang w:val="en-US"/>
        </w:rPr>
        <w:t>I</w:t>
      </w:r>
      <w:r w:rsidRPr="007140B4">
        <w:rPr>
          <w:sz w:val="28"/>
          <w:szCs w:val="28"/>
        </w:rPr>
        <w:t>.4.</w:t>
      </w:r>
      <w:r w:rsidR="000E0075" w:rsidRPr="007140B4">
        <w:rPr>
          <w:sz w:val="28"/>
          <w:szCs w:val="28"/>
        </w:rPr>
        <w:t xml:space="preserve"> Для успешного решения творческих учебных заданий необходимо, чтобы учащиеся проявляли интерес к их решению и были готовы использовать свои способности для поиска решений. Учитель должен помочь ученику развить умение думать и догадываться, знать фактический материал, общие подходы к решению задач и опыт в решении творческих учебных заданий.</w:t>
      </w:r>
    </w:p>
    <w:p w14:paraId="0C381E71" w14:textId="2E8B36C5" w:rsidR="00ED5E80" w:rsidRPr="007140B4" w:rsidRDefault="00ED5E80" w:rsidP="00BF50A2">
      <w:pPr>
        <w:ind w:firstLine="567"/>
        <w:jc w:val="both"/>
        <w:rPr>
          <w:sz w:val="28"/>
          <w:szCs w:val="28"/>
        </w:rPr>
      </w:pPr>
      <w:r w:rsidRPr="007140B4">
        <w:rPr>
          <w:sz w:val="28"/>
          <w:szCs w:val="28"/>
          <w:lang w:val="en-US"/>
        </w:rPr>
        <w:t>I</w:t>
      </w:r>
      <w:r w:rsidRPr="007140B4">
        <w:rPr>
          <w:sz w:val="28"/>
          <w:szCs w:val="28"/>
        </w:rPr>
        <w:t>.5.</w:t>
      </w:r>
      <w:r w:rsidR="000E0075" w:rsidRPr="007140B4">
        <w:rPr>
          <w:sz w:val="28"/>
          <w:szCs w:val="28"/>
        </w:rPr>
        <w:t xml:space="preserve"> Нужно использовать задачи, которые помогают ученикам последовательно выполнять действия. В задачу должны быть включены требования, которые направляют учеников на выдвижение </w:t>
      </w:r>
      <w:r w:rsidR="00394676" w:rsidRPr="007140B4">
        <w:rPr>
          <w:sz w:val="28"/>
          <w:szCs w:val="28"/>
        </w:rPr>
        <w:t>предположений и проведение рассуждений по аналогии.</w:t>
      </w:r>
    </w:p>
    <w:p w14:paraId="24E0CBB8" w14:textId="6D5E9EE0" w:rsidR="009E0EC3" w:rsidRPr="002C0198" w:rsidRDefault="00394676" w:rsidP="00BF50A2">
      <w:pPr>
        <w:ind w:firstLine="567"/>
        <w:jc w:val="both"/>
        <w:rPr>
          <w:b/>
          <w:bCs/>
          <w:sz w:val="28"/>
          <w:szCs w:val="28"/>
        </w:rPr>
      </w:pPr>
      <w:r w:rsidRPr="007140B4">
        <w:rPr>
          <w:sz w:val="28"/>
          <w:szCs w:val="28"/>
          <w:lang w:val="en-US"/>
        </w:rPr>
        <w:t>I</w:t>
      </w:r>
      <w:r w:rsidRPr="007140B4">
        <w:rPr>
          <w:sz w:val="28"/>
          <w:szCs w:val="28"/>
        </w:rPr>
        <w:t xml:space="preserve">.6. Нужно использовать задачи, которые не ограничивают выполнение конкретных учебных действий. </w:t>
      </w:r>
      <w:r w:rsidR="009E0EC3" w:rsidRPr="007140B4">
        <w:rPr>
          <w:sz w:val="28"/>
          <w:szCs w:val="28"/>
        </w:rPr>
        <w:t>В этих целях необходимо развивать логику и математическую интуицию у учащихся</w:t>
      </w:r>
      <w:r w:rsidR="00D34249" w:rsidRPr="00D34249">
        <w:rPr>
          <w:sz w:val="28"/>
          <w:szCs w:val="28"/>
        </w:rPr>
        <w:t xml:space="preserve"> [112]</w:t>
      </w:r>
      <w:r w:rsidR="009E0EC3" w:rsidRPr="007140B4">
        <w:rPr>
          <w:sz w:val="28"/>
          <w:szCs w:val="28"/>
        </w:rPr>
        <w:t>.</w:t>
      </w:r>
      <w:r w:rsidR="002C0198" w:rsidRPr="002C0198">
        <w:rPr>
          <w:rFonts w:ascii="Arial" w:hAnsi="Arial" w:cs="Arial"/>
          <w:color w:val="222222"/>
          <w:sz w:val="20"/>
          <w:szCs w:val="20"/>
          <w:shd w:val="clear" w:color="auto" w:fill="FFFFFF"/>
        </w:rPr>
        <w:t xml:space="preserve"> </w:t>
      </w:r>
    </w:p>
    <w:p w14:paraId="2275C6D0" w14:textId="49FC9111" w:rsidR="00B35545" w:rsidRPr="007140B4" w:rsidRDefault="00B35545" w:rsidP="00BF50A2">
      <w:pPr>
        <w:ind w:firstLine="567"/>
        <w:jc w:val="both"/>
        <w:rPr>
          <w:sz w:val="28"/>
          <w:szCs w:val="28"/>
        </w:rPr>
      </w:pPr>
      <w:r w:rsidRPr="007140B4">
        <w:rPr>
          <w:sz w:val="28"/>
          <w:szCs w:val="28"/>
        </w:rPr>
        <w:t>На основе анализа психолого-педагогических и методических работ мы разработали нижеследующие дидактические условия развития логики и математической интуиции у учащихся 7-8 классов для второй группы (этапы) требований:</w:t>
      </w:r>
    </w:p>
    <w:p w14:paraId="5D0F4B71" w14:textId="0788B6E4" w:rsidR="00E578ED" w:rsidRPr="002C0198" w:rsidRDefault="00B35545" w:rsidP="00BF50A2">
      <w:pPr>
        <w:ind w:firstLine="567"/>
        <w:jc w:val="both"/>
        <w:rPr>
          <w:b/>
          <w:bCs/>
          <w:sz w:val="28"/>
          <w:szCs w:val="28"/>
        </w:rPr>
      </w:pPr>
      <w:r w:rsidRPr="007140B4">
        <w:rPr>
          <w:sz w:val="28"/>
          <w:szCs w:val="28"/>
          <w:lang w:val="en-US"/>
        </w:rPr>
        <w:t>II</w:t>
      </w:r>
      <w:r w:rsidRPr="007140B4">
        <w:rPr>
          <w:sz w:val="28"/>
          <w:szCs w:val="28"/>
        </w:rPr>
        <w:t>.1. Н</w:t>
      </w:r>
      <w:r w:rsidR="002E4998" w:rsidRPr="007140B4">
        <w:rPr>
          <w:sz w:val="28"/>
          <w:szCs w:val="28"/>
        </w:rPr>
        <w:t xml:space="preserve">еобходимо подразделить и детализировать содержание учебного материала </w:t>
      </w:r>
      <w:r w:rsidR="00CA7195" w:rsidRPr="007140B4">
        <w:rPr>
          <w:sz w:val="28"/>
          <w:szCs w:val="28"/>
        </w:rPr>
        <w:t>на возможно мелкие части – смысловые элементы (учебные элементы), определить рациональную последовательность их изучения и затем по каждому смысловому элементу разработать процесс обучения и контроля. Одним условием успешного овладения</w:t>
      </w:r>
      <w:r w:rsidR="00E578ED" w:rsidRPr="007140B4">
        <w:rPr>
          <w:sz w:val="28"/>
          <w:szCs w:val="28"/>
        </w:rPr>
        <w:t xml:space="preserve"> некоторой отраслью знаний, является выявление одной клеточки соответствующей науки, что позволяет, сосредоточив усилия исследователей на всестороннем анализе ее, построить эффективную систему знаний. В качестве такой клеточки методики математики следует взять понятие математические упражнения (творческие учебные задачи).</w:t>
      </w:r>
      <w:r w:rsidRPr="007140B4">
        <w:rPr>
          <w:sz w:val="28"/>
          <w:szCs w:val="28"/>
        </w:rPr>
        <w:t xml:space="preserve"> </w:t>
      </w:r>
      <w:r w:rsidR="00E578ED" w:rsidRPr="007140B4">
        <w:rPr>
          <w:sz w:val="28"/>
          <w:szCs w:val="28"/>
        </w:rPr>
        <w:t>По нашему мнению, такой клеточкой нужно взять не только творческие учебные зада</w:t>
      </w:r>
      <w:r w:rsidRPr="007140B4">
        <w:rPr>
          <w:sz w:val="28"/>
          <w:szCs w:val="28"/>
        </w:rPr>
        <w:t>ния</w:t>
      </w:r>
      <w:r w:rsidR="00E578ED" w:rsidRPr="007140B4">
        <w:rPr>
          <w:sz w:val="28"/>
          <w:szCs w:val="28"/>
        </w:rPr>
        <w:t>, а адаптивные элементы познавательной деятельности, то есть смысловые элементы учебно-познавательной работы</w:t>
      </w:r>
      <w:r w:rsidR="00D34249" w:rsidRPr="00D34249">
        <w:rPr>
          <w:sz w:val="28"/>
          <w:szCs w:val="28"/>
        </w:rPr>
        <w:t xml:space="preserve"> [113]</w:t>
      </w:r>
      <w:r w:rsidR="00E578ED" w:rsidRPr="007140B4">
        <w:rPr>
          <w:sz w:val="28"/>
          <w:szCs w:val="28"/>
        </w:rPr>
        <w:t xml:space="preserve">. </w:t>
      </w:r>
    </w:p>
    <w:p w14:paraId="6B06D9D0" w14:textId="7C1D4B94" w:rsidR="00E578ED" w:rsidRPr="007140B4" w:rsidRDefault="00B35545" w:rsidP="00BF50A2">
      <w:pPr>
        <w:ind w:firstLine="567"/>
        <w:jc w:val="both"/>
        <w:rPr>
          <w:sz w:val="28"/>
          <w:szCs w:val="28"/>
        </w:rPr>
      </w:pPr>
      <w:r w:rsidRPr="007140B4">
        <w:rPr>
          <w:sz w:val="28"/>
          <w:szCs w:val="28"/>
          <w:lang w:val="en-US"/>
        </w:rPr>
        <w:t>II</w:t>
      </w:r>
      <w:r w:rsidRPr="007140B4">
        <w:rPr>
          <w:sz w:val="28"/>
          <w:szCs w:val="28"/>
        </w:rPr>
        <w:t>.2. Ч</w:t>
      </w:r>
      <w:r w:rsidR="00E578ED" w:rsidRPr="007140B4">
        <w:rPr>
          <w:sz w:val="28"/>
          <w:szCs w:val="28"/>
        </w:rPr>
        <w:t xml:space="preserve">тобы удобно и целесообразно было подразделять содержание учебной информации на смысловые элементы, обеспечить логику этого подразделения и одновременно наглядно представить структурные связи. </w:t>
      </w:r>
    </w:p>
    <w:p w14:paraId="0F565D73" w14:textId="346D585E" w:rsidR="00E578ED" w:rsidRPr="007140B4" w:rsidRDefault="00B35545" w:rsidP="00BF50A2">
      <w:pPr>
        <w:ind w:firstLine="567"/>
        <w:jc w:val="both"/>
        <w:rPr>
          <w:sz w:val="28"/>
          <w:szCs w:val="28"/>
        </w:rPr>
      </w:pPr>
      <w:r w:rsidRPr="007140B4">
        <w:rPr>
          <w:sz w:val="28"/>
          <w:szCs w:val="28"/>
          <w:lang w:val="en-US"/>
        </w:rPr>
        <w:t>II</w:t>
      </w:r>
      <w:r w:rsidRPr="007140B4">
        <w:rPr>
          <w:sz w:val="28"/>
          <w:szCs w:val="28"/>
        </w:rPr>
        <w:t>.3. Н</w:t>
      </w:r>
      <w:r w:rsidR="00E578ED" w:rsidRPr="007140B4">
        <w:rPr>
          <w:sz w:val="28"/>
          <w:szCs w:val="28"/>
        </w:rPr>
        <w:t xml:space="preserve">аучить ученика мыслить и работать можно лишь при условии развития ученика как самостоятельной личности, способной к активной и творческой самоорганизации всех видов математической деятельности. </w:t>
      </w:r>
    </w:p>
    <w:p w14:paraId="4D515481" w14:textId="619AA106" w:rsidR="00E578ED" w:rsidRPr="007140B4" w:rsidRDefault="00B35545" w:rsidP="00BF50A2">
      <w:pPr>
        <w:ind w:firstLine="567"/>
        <w:jc w:val="both"/>
        <w:rPr>
          <w:sz w:val="28"/>
          <w:szCs w:val="28"/>
        </w:rPr>
      </w:pPr>
      <w:r w:rsidRPr="007140B4">
        <w:rPr>
          <w:sz w:val="28"/>
          <w:szCs w:val="28"/>
          <w:lang w:val="en-US"/>
        </w:rPr>
        <w:t>II</w:t>
      </w:r>
      <w:r w:rsidRPr="007140B4">
        <w:rPr>
          <w:sz w:val="28"/>
          <w:szCs w:val="28"/>
        </w:rPr>
        <w:t xml:space="preserve">.4. </w:t>
      </w:r>
      <w:r w:rsidR="00E578ED" w:rsidRPr="007140B4">
        <w:rPr>
          <w:sz w:val="28"/>
          <w:szCs w:val="28"/>
        </w:rPr>
        <w:t xml:space="preserve"> </w:t>
      </w:r>
      <w:r w:rsidRPr="007140B4">
        <w:rPr>
          <w:sz w:val="28"/>
          <w:szCs w:val="28"/>
        </w:rPr>
        <w:t>П</w:t>
      </w:r>
      <w:r w:rsidR="00E578ED" w:rsidRPr="007140B4">
        <w:rPr>
          <w:sz w:val="28"/>
          <w:szCs w:val="28"/>
        </w:rPr>
        <w:t xml:space="preserve">ерестройка </w:t>
      </w:r>
      <w:r w:rsidR="0013610D" w:rsidRPr="007140B4">
        <w:rPr>
          <w:sz w:val="28"/>
          <w:szCs w:val="28"/>
        </w:rPr>
        <w:t xml:space="preserve">привычной структуры урока: чтобы каждая минута свободного времени ученика была занята активной деятельностью, общением </w:t>
      </w:r>
      <w:r w:rsidR="0013610D" w:rsidRPr="007140B4">
        <w:rPr>
          <w:sz w:val="28"/>
          <w:szCs w:val="28"/>
        </w:rPr>
        <w:lastRenderedPageBreak/>
        <w:t>учащихся друг с другом, овладением приемами самостоятельной работы за счет принципиальной переориентации всего учебного процесса на создание условий для индивидуального развития каждого ученика.</w:t>
      </w:r>
    </w:p>
    <w:p w14:paraId="2C1C5D08" w14:textId="4BC0E46F" w:rsidR="0013610D" w:rsidRPr="007140B4" w:rsidRDefault="00B35545" w:rsidP="00BF50A2">
      <w:pPr>
        <w:ind w:firstLine="567"/>
        <w:jc w:val="both"/>
        <w:rPr>
          <w:sz w:val="28"/>
          <w:szCs w:val="28"/>
        </w:rPr>
      </w:pPr>
      <w:r w:rsidRPr="007140B4">
        <w:rPr>
          <w:sz w:val="28"/>
          <w:szCs w:val="28"/>
          <w:lang w:val="en-US"/>
        </w:rPr>
        <w:t>I</w:t>
      </w:r>
      <w:r w:rsidR="00064C81" w:rsidRPr="007140B4">
        <w:rPr>
          <w:sz w:val="28"/>
          <w:szCs w:val="28"/>
          <w:lang w:val="en-US"/>
        </w:rPr>
        <w:t>II</w:t>
      </w:r>
      <w:r w:rsidR="00064C81" w:rsidRPr="007140B4">
        <w:rPr>
          <w:sz w:val="28"/>
          <w:szCs w:val="28"/>
        </w:rPr>
        <w:t>.1. С</w:t>
      </w:r>
      <w:r w:rsidR="0013610D" w:rsidRPr="007140B4">
        <w:rPr>
          <w:sz w:val="28"/>
          <w:szCs w:val="28"/>
        </w:rPr>
        <w:t xml:space="preserve">ледует использовать постепенный переход к модели развития математической интуиции и логики у учащихся с поэтапным включением отдельных ее элементов, учитывая возрастные особенности учащихся. </w:t>
      </w:r>
    </w:p>
    <w:p w14:paraId="2BFEE4BF" w14:textId="40C45951" w:rsidR="0013610D" w:rsidRPr="007140B4" w:rsidRDefault="00064C81" w:rsidP="00BF50A2">
      <w:pPr>
        <w:ind w:firstLine="567"/>
        <w:jc w:val="both"/>
        <w:rPr>
          <w:sz w:val="28"/>
          <w:szCs w:val="28"/>
        </w:rPr>
      </w:pPr>
      <w:r w:rsidRPr="007140B4">
        <w:rPr>
          <w:sz w:val="28"/>
          <w:szCs w:val="28"/>
          <w:lang w:val="en-US"/>
        </w:rPr>
        <w:t>III</w:t>
      </w:r>
      <w:r w:rsidRPr="007140B4">
        <w:rPr>
          <w:sz w:val="28"/>
          <w:szCs w:val="28"/>
        </w:rPr>
        <w:t xml:space="preserve">.2. </w:t>
      </w:r>
      <w:r w:rsidR="0013610D" w:rsidRPr="007140B4">
        <w:rPr>
          <w:sz w:val="28"/>
          <w:szCs w:val="28"/>
        </w:rPr>
        <w:t xml:space="preserve"> </w:t>
      </w:r>
      <w:r w:rsidRPr="007140B4">
        <w:rPr>
          <w:sz w:val="28"/>
          <w:szCs w:val="28"/>
        </w:rPr>
        <w:t>О</w:t>
      </w:r>
      <w:r w:rsidR="0013610D" w:rsidRPr="007140B4">
        <w:rPr>
          <w:sz w:val="28"/>
          <w:szCs w:val="28"/>
        </w:rPr>
        <w:t xml:space="preserve">пределив и выделив всё то, что должен делать ученик, производя предварительные наметки, следует построить творческие учебные задачи и разработать методику развития математической интуиции и логики у учащихся. </w:t>
      </w:r>
    </w:p>
    <w:p w14:paraId="09494871" w14:textId="6E525469" w:rsidR="0013610D" w:rsidRPr="007140B4" w:rsidRDefault="00064C81" w:rsidP="00BF50A2">
      <w:pPr>
        <w:ind w:firstLine="567"/>
        <w:jc w:val="both"/>
        <w:rPr>
          <w:sz w:val="28"/>
          <w:szCs w:val="28"/>
        </w:rPr>
      </w:pPr>
      <w:r w:rsidRPr="007140B4">
        <w:rPr>
          <w:sz w:val="28"/>
          <w:szCs w:val="28"/>
          <w:lang w:val="en-US"/>
        </w:rPr>
        <w:t>III</w:t>
      </w:r>
      <w:r w:rsidRPr="007140B4">
        <w:rPr>
          <w:sz w:val="28"/>
          <w:szCs w:val="28"/>
        </w:rPr>
        <w:t xml:space="preserve">.3. </w:t>
      </w:r>
      <w:r w:rsidR="0013610D" w:rsidRPr="007140B4">
        <w:rPr>
          <w:sz w:val="28"/>
          <w:szCs w:val="28"/>
        </w:rPr>
        <w:t xml:space="preserve"> </w:t>
      </w:r>
      <w:r w:rsidRPr="007140B4">
        <w:rPr>
          <w:sz w:val="28"/>
          <w:szCs w:val="28"/>
        </w:rPr>
        <w:t>Д</w:t>
      </w:r>
      <w:r w:rsidR="0013610D" w:rsidRPr="007140B4">
        <w:rPr>
          <w:sz w:val="28"/>
          <w:szCs w:val="28"/>
        </w:rPr>
        <w:t xml:space="preserve">ля обучающихся </w:t>
      </w:r>
      <w:r w:rsidR="00884465" w:rsidRPr="007140B4">
        <w:rPr>
          <w:sz w:val="28"/>
          <w:szCs w:val="28"/>
        </w:rPr>
        <w:t xml:space="preserve">используется наиболее знакомая для него схема логика-логика сообщений своих мыслей другому человеку. А в результате логика познания подменяет логикой мышления в рамках готового знания. </w:t>
      </w:r>
    </w:p>
    <w:p w14:paraId="1296C541" w14:textId="086CD2AA" w:rsidR="00CE4134" w:rsidRPr="002C0198" w:rsidRDefault="00064C81" w:rsidP="00BF50A2">
      <w:pPr>
        <w:ind w:firstLine="567"/>
        <w:jc w:val="both"/>
        <w:rPr>
          <w:b/>
          <w:bCs/>
          <w:sz w:val="28"/>
          <w:szCs w:val="28"/>
        </w:rPr>
      </w:pPr>
      <w:r w:rsidRPr="007140B4">
        <w:rPr>
          <w:sz w:val="28"/>
          <w:szCs w:val="28"/>
          <w:lang w:val="en-US"/>
        </w:rPr>
        <w:t>III</w:t>
      </w:r>
      <w:r w:rsidRPr="007140B4">
        <w:rPr>
          <w:sz w:val="28"/>
          <w:szCs w:val="28"/>
        </w:rPr>
        <w:t>.4.  В</w:t>
      </w:r>
      <w:r w:rsidR="00CE4134" w:rsidRPr="007140B4">
        <w:rPr>
          <w:sz w:val="28"/>
          <w:szCs w:val="28"/>
        </w:rPr>
        <w:t xml:space="preserve"> научном исследовании играют важную роль различные факторы, включая логическое мышление, эмпирические методы и критическое мышление. Однако роль интуиции в научном познании также является значимой и заслуживает внимания. </w:t>
      </w:r>
      <w:r w:rsidR="004463DD" w:rsidRPr="007140B4">
        <w:rPr>
          <w:sz w:val="28"/>
          <w:szCs w:val="28"/>
        </w:rPr>
        <w:t>Поэтому необходимо определить</w:t>
      </w:r>
      <w:r w:rsidR="00CE4134" w:rsidRPr="007140B4">
        <w:rPr>
          <w:sz w:val="28"/>
          <w:szCs w:val="28"/>
        </w:rPr>
        <w:t xml:space="preserve"> роль интуиции в научном познании, ее определение, механизмы проявления и влияние на исследовательский процесс</w:t>
      </w:r>
      <w:r w:rsidR="00884465" w:rsidRPr="007140B4">
        <w:rPr>
          <w:sz w:val="28"/>
          <w:szCs w:val="28"/>
        </w:rPr>
        <w:t xml:space="preserve"> (рисунок </w:t>
      </w:r>
      <w:r w:rsidR="006824C5">
        <w:rPr>
          <w:sz w:val="28"/>
          <w:szCs w:val="28"/>
        </w:rPr>
        <w:t>7</w:t>
      </w:r>
      <w:r w:rsidR="00884465" w:rsidRPr="007140B4">
        <w:rPr>
          <w:sz w:val="28"/>
          <w:szCs w:val="28"/>
        </w:rPr>
        <w:t>)</w:t>
      </w:r>
      <w:r w:rsidR="00D34249" w:rsidRPr="00D34249">
        <w:rPr>
          <w:sz w:val="28"/>
          <w:szCs w:val="28"/>
        </w:rPr>
        <w:t xml:space="preserve"> [114]</w:t>
      </w:r>
      <w:r w:rsidR="00CE4134" w:rsidRPr="007140B4">
        <w:rPr>
          <w:sz w:val="28"/>
          <w:szCs w:val="28"/>
        </w:rPr>
        <w:t>.</w:t>
      </w:r>
      <w:r w:rsidR="002C0198" w:rsidRPr="002C0198">
        <w:rPr>
          <w:rFonts w:ascii="Arial" w:hAnsi="Arial" w:cs="Arial"/>
          <w:color w:val="222222"/>
          <w:sz w:val="20"/>
          <w:szCs w:val="20"/>
          <w:shd w:val="clear" w:color="auto" w:fill="FFFFFF"/>
        </w:rPr>
        <w:t xml:space="preserve"> </w:t>
      </w:r>
    </w:p>
    <w:p w14:paraId="5AA830AC" w14:textId="77777777" w:rsidR="00731EB4" w:rsidRPr="007140B4" w:rsidRDefault="00731EB4" w:rsidP="00F54CC6">
      <w:pPr>
        <w:jc w:val="center"/>
        <w:rPr>
          <w:sz w:val="28"/>
          <w:szCs w:val="28"/>
        </w:rPr>
      </w:pPr>
    </w:p>
    <w:p w14:paraId="484DAB89" w14:textId="1162D244" w:rsidR="00731EB4" w:rsidRPr="007140B4" w:rsidRDefault="00C02479" w:rsidP="00D34249">
      <w:pPr>
        <w:spacing w:after="160" w:line="259" w:lineRule="auto"/>
        <w:rPr>
          <w:sz w:val="28"/>
          <w:szCs w:val="28"/>
        </w:rPr>
      </w:pPr>
      <w:r w:rsidRPr="007140B4">
        <w:rPr>
          <w:sz w:val="28"/>
          <w:szCs w:val="28"/>
        </w:rPr>
        <w:br w:type="page"/>
      </w:r>
      <w:r w:rsidR="00731EB4" w:rsidRPr="007140B4">
        <w:rPr>
          <w:noProof/>
          <w:sz w:val="28"/>
          <w:szCs w:val="28"/>
        </w:rPr>
        <w:lastRenderedPageBreak/>
        <w:drawing>
          <wp:inline distT="0" distB="0" distL="0" distR="0" wp14:anchorId="1EECCF6E" wp14:editId="5E7CE000">
            <wp:extent cx="5486400" cy="6203950"/>
            <wp:effectExtent l="38100" t="0" r="9525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3867FEA" w14:textId="20A53987" w:rsidR="008B7C5C" w:rsidRPr="00E323CA" w:rsidRDefault="008B7C5C" w:rsidP="008B7C5C">
      <w:pPr>
        <w:jc w:val="center"/>
        <w:rPr>
          <w:iCs/>
          <w:sz w:val="28"/>
          <w:szCs w:val="28"/>
        </w:rPr>
      </w:pPr>
      <w:r w:rsidRPr="00E323CA">
        <w:rPr>
          <w:iCs/>
          <w:sz w:val="28"/>
          <w:szCs w:val="28"/>
        </w:rPr>
        <w:t xml:space="preserve">Рисунок </w:t>
      </w:r>
      <w:r w:rsidR="006824C5" w:rsidRPr="00E323CA">
        <w:rPr>
          <w:iCs/>
          <w:sz w:val="28"/>
          <w:szCs w:val="28"/>
        </w:rPr>
        <w:t>7</w:t>
      </w:r>
      <w:r w:rsidRPr="00E323CA">
        <w:rPr>
          <w:iCs/>
          <w:sz w:val="28"/>
          <w:szCs w:val="28"/>
          <w:lang w:val="kk-KZ"/>
        </w:rPr>
        <w:t xml:space="preserve"> </w:t>
      </w:r>
      <w:r w:rsidR="00A55AD4" w:rsidRPr="00E323CA">
        <w:rPr>
          <w:iCs/>
          <w:sz w:val="28"/>
          <w:szCs w:val="28"/>
          <w:shd w:val="clear" w:color="auto" w:fill="FFFFFF"/>
          <w:lang w:val="kk-KZ"/>
        </w:rPr>
        <w:t>-</w:t>
      </w:r>
      <w:r w:rsidRPr="00E323CA">
        <w:rPr>
          <w:iCs/>
          <w:sz w:val="28"/>
          <w:szCs w:val="28"/>
        </w:rPr>
        <w:t xml:space="preserve"> Роль интуиции в научном познании и механизмы проявления интуиции</w:t>
      </w:r>
    </w:p>
    <w:p w14:paraId="66BA94D6" w14:textId="79E606A7" w:rsidR="00731EB4" w:rsidRPr="007140B4" w:rsidRDefault="00731EB4" w:rsidP="00F54CC6">
      <w:pPr>
        <w:rPr>
          <w:sz w:val="28"/>
          <w:szCs w:val="28"/>
        </w:rPr>
      </w:pPr>
    </w:p>
    <w:p w14:paraId="25F574E4" w14:textId="459FF0D1" w:rsidR="00CE4134" w:rsidRPr="007140B4" w:rsidRDefault="00CE4134" w:rsidP="00BF50A2">
      <w:pPr>
        <w:ind w:firstLine="567"/>
        <w:jc w:val="both"/>
        <w:rPr>
          <w:sz w:val="28"/>
          <w:szCs w:val="28"/>
        </w:rPr>
      </w:pPr>
      <w:r w:rsidRPr="007140B4">
        <w:rPr>
          <w:sz w:val="28"/>
          <w:szCs w:val="28"/>
        </w:rPr>
        <w:t>Интуиция может быть определена как способность внезапно и без объяснений постигать новые знания, понимать сложные ситуации и делать предположения, основанные на неосознанных ассоциациях.</w:t>
      </w:r>
    </w:p>
    <w:p w14:paraId="03325C33" w14:textId="77777777" w:rsidR="00CE4134" w:rsidRPr="007140B4" w:rsidRDefault="00CE4134" w:rsidP="00BF50A2">
      <w:pPr>
        <w:ind w:firstLine="567"/>
        <w:jc w:val="both"/>
        <w:rPr>
          <w:sz w:val="28"/>
          <w:szCs w:val="28"/>
        </w:rPr>
      </w:pPr>
      <w:r w:rsidRPr="007140B4">
        <w:rPr>
          <w:sz w:val="28"/>
          <w:szCs w:val="28"/>
        </w:rPr>
        <w:t>Интуиция в научном исследовании:</w:t>
      </w:r>
    </w:p>
    <w:p w14:paraId="5AD8B545" w14:textId="79D00189" w:rsidR="00CE4134" w:rsidRPr="007140B4" w:rsidRDefault="00CE4134" w:rsidP="00BF50A2">
      <w:pPr>
        <w:ind w:firstLine="567"/>
        <w:jc w:val="both"/>
        <w:rPr>
          <w:sz w:val="28"/>
          <w:szCs w:val="28"/>
        </w:rPr>
      </w:pPr>
      <w:r w:rsidRPr="007140B4">
        <w:rPr>
          <w:sz w:val="28"/>
          <w:szCs w:val="28"/>
        </w:rPr>
        <w:t>а) Роль интуиции в формулировании гипотез заключается не только в помощи сформулировать предположения и гипотезы, но также в обогащении их содержания и исследовательской оригинальности. Вот несколько способов, которыми интуиция может расширить и углубить идеи в формулировании гипотез:</w:t>
      </w:r>
    </w:p>
    <w:p w14:paraId="46AEFCEB" w14:textId="74E9DA8F" w:rsidR="00CE4134" w:rsidRPr="007140B4" w:rsidRDefault="00CE4134" w:rsidP="00BF50A2">
      <w:pPr>
        <w:numPr>
          <w:ilvl w:val="0"/>
          <w:numId w:val="40"/>
        </w:numPr>
        <w:tabs>
          <w:tab w:val="clear" w:pos="720"/>
          <w:tab w:val="num" w:pos="567"/>
        </w:tabs>
        <w:ind w:left="0" w:firstLine="567"/>
        <w:jc w:val="both"/>
        <w:rPr>
          <w:sz w:val="28"/>
          <w:szCs w:val="28"/>
        </w:rPr>
      </w:pPr>
      <w:r w:rsidRPr="007140B4">
        <w:rPr>
          <w:sz w:val="28"/>
          <w:szCs w:val="28"/>
        </w:rPr>
        <w:t xml:space="preserve">Обнаружение скрытых связей и </w:t>
      </w:r>
      <w:r w:rsidR="001D4E33" w:rsidRPr="007140B4">
        <w:rPr>
          <w:sz w:val="28"/>
          <w:szCs w:val="28"/>
        </w:rPr>
        <w:t>схем</w:t>
      </w:r>
      <w:r w:rsidRPr="007140B4">
        <w:rPr>
          <w:sz w:val="28"/>
          <w:szCs w:val="28"/>
        </w:rPr>
        <w:t xml:space="preserve"> </w:t>
      </w:r>
    </w:p>
    <w:p w14:paraId="4229AFF1" w14:textId="37923A18" w:rsidR="00CE4134" w:rsidRPr="007140B4" w:rsidRDefault="00CE4134" w:rsidP="00BF50A2">
      <w:pPr>
        <w:numPr>
          <w:ilvl w:val="0"/>
          <w:numId w:val="40"/>
        </w:numPr>
        <w:tabs>
          <w:tab w:val="clear" w:pos="720"/>
          <w:tab w:val="num" w:pos="567"/>
        </w:tabs>
        <w:ind w:left="0" w:firstLine="567"/>
        <w:jc w:val="both"/>
        <w:rPr>
          <w:sz w:val="28"/>
          <w:szCs w:val="28"/>
        </w:rPr>
      </w:pPr>
      <w:r w:rsidRPr="007140B4">
        <w:rPr>
          <w:sz w:val="28"/>
          <w:szCs w:val="28"/>
        </w:rPr>
        <w:lastRenderedPageBreak/>
        <w:t>Интуитивное предчувствие</w:t>
      </w:r>
    </w:p>
    <w:p w14:paraId="11E6B321" w14:textId="77777777" w:rsidR="00884465" w:rsidRPr="007140B4" w:rsidRDefault="00CE4134" w:rsidP="00BF50A2">
      <w:pPr>
        <w:numPr>
          <w:ilvl w:val="0"/>
          <w:numId w:val="40"/>
        </w:numPr>
        <w:tabs>
          <w:tab w:val="clear" w:pos="720"/>
          <w:tab w:val="num" w:pos="567"/>
        </w:tabs>
        <w:ind w:left="0" w:firstLine="567"/>
        <w:jc w:val="both"/>
        <w:rPr>
          <w:sz w:val="28"/>
          <w:szCs w:val="28"/>
        </w:rPr>
      </w:pPr>
      <w:r w:rsidRPr="007140B4">
        <w:rPr>
          <w:sz w:val="28"/>
          <w:szCs w:val="28"/>
        </w:rPr>
        <w:t>Творческое мышление</w:t>
      </w:r>
    </w:p>
    <w:p w14:paraId="019237C6" w14:textId="0C770BDB" w:rsidR="00AD5734" w:rsidRDefault="00CE4134" w:rsidP="00BF50A2">
      <w:pPr>
        <w:numPr>
          <w:ilvl w:val="0"/>
          <w:numId w:val="40"/>
        </w:numPr>
        <w:tabs>
          <w:tab w:val="clear" w:pos="720"/>
          <w:tab w:val="num" w:pos="567"/>
        </w:tabs>
        <w:ind w:left="0" w:firstLine="567"/>
        <w:jc w:val="both"/>
        <w:rPr>
          <w:sz w:val="28"/>
          <w:szCs w:val="28"/>
        </w:rPr>
      </w:pPr>
      <w:r w:rsidRPr="007140B4">
        <w:rPr>
          <w:sz w:val="28"/>
          <w:szCs w:val="28"/>
        </w:rPr>
        <w:t>Восприятие возможностей</w:t>
      </w:r>
      <w:r w:rsidR="00AD5734" w:rsidRPr="007140B4">
        <w:rPr>
          <w:sz w:val="28"/>
          <w:szCs w:val="28"/>
        </w:rPr>
        <w:t xml:space="preserve">. </w:t>
      </w:r>
    </w:p>
    <w:p w14:paraId="1816F41D" w14:textId="0B84D2A8" w:rsidR="00CE4134" w:rsidRPr="007140B4" w:rsidRDefault="0082638C" w:rsidP="00BF50A2">
      <w:pPr>
        <w:ind w:firstLine="567"/>
        <w:jc w:val="both"/>
        <w:rPr>
          <w:sz w:val="28"/>
          <w:szCs w:val="28"/>
        </w:rPr>
      </w:pPr>
      <w:r w:rsidRPr="007140B4">
        <w:rPr>
          <w:sz w:val="28"/>
          <w:szCs w:val="28"/>
        </w:rPr>
        <w:t>б</w:t>
      </w:r>
      <w:r w:rsidR="00CE4134" w:rsidRPr="007140B4">
        <w:rPr>
          <w:sz w:val="28"/>
          <w:szCs w:val="28"/>
        </w:rPr>
        <w:t>) Интуиция играет важную роль в принятии решений и выборе исследовательских направлений, особенно в ситуациях неопределенности и сложности. Вот несколько способов, которыми интуитивные ощущения могут влиять на принятие решений и формирование исследовательских направлений:</w:t>
      </w:r>
    </w:p>
    <w:p w14:paraId="439FAC0A" w14:textId="7A351F38" w:rsidR="00CE4134" w:rsidRPr="007140B4" w:rsidRDefault="00CE4134" w:rsidP="00BF50A2">
      <w:pPr>
        <w:numPr>
          <w:ilvl w:val="0"/>
          <w:numId w:val="41"/>
        </w:numPr>
        <w:tabs>
          <w:tab w:val="clear" w:pos="720"/>
        </w:tabs>
        <w:ind w:left="0" w:firstLine="567"/>
        <w:jc w:val="both"/>
        <w:rPr>
          <w:sz w:val="28"/>
          <w:szCs w:val="28"/>
        </w:rPr>
      </w:pPr>
      <w:r w:rsidRPr="007140B4">
        <w:rPr>
          <w:sz w:val="28"/>
          <w:szCs w:val="28"/>
        </w:rPr>
        <w:t xml:space="preserve">Интуиция позволяет провести неосознанный анализ огромного объема информации, которая может быть сложной для рационального обработки. </w:t>
      </w:r>
    </w:p>
    <w:p w14:paraId="5F97DB9D" w14:textId="2A3DAA4A" w:rsidR="00CE4134" w:rsidRPr="007140B4" w:rsidRDefault="00CE4134" w:rsidP="00BF50A2">
      <w:pPr>
        <w:numPr>
          <w:ilvl w:val="0"/>
          <w:numId w:val="41"/>
        </w:numPr>
        <w:tabs>
          <w:tab w:val="clear" w:pos="720"/>
        </w:tabs>
        <w:ind w:left="0" w:firstLine="567"/>
        <w:jc w:val="both"/>
        <w:rPr>
          <w:sz w:val="28"/>
          <w:szCs w:val="28"/>
        </w:rPr>
      </w:pPr>
      <w:r w:rsidRPr="007140B4">
        <w:rPr>
          <w:sz w:val="28"/>
          <w:szCs w:val="28"/>
        </w:rPr>
        <w:t>В ситуациях, требующих оперативного принятия решений, интуиция может стать полезным инструментом. Она позволяет быстро оценить ситуацию, уловить ключевые аспекты и принять решение на основе интуитивного ощущения.</w:t>
      </w:r>
    </w:p>
    <w:p w14:paraId="5FD10A06" w14:textId="1ABAA7DC" w:rsidR="00CE4134" w:rsidRPr="007140B4" w:rsidRDefault="00CE4134" w:rsidP="00BF50A2">
      <w:pPr>
        <w:numPr>
          <w:ilvl w:val="0"/>
          <w:numId w:val="41"/>
        </w:numPr>
        <w:tabs>
          <w:tab w:val="clear" w:pos="720"/>
        </w:tabs>
        <w:ind w:left="0" w:firstLine="567"/>
        <w:jc w:val="both"/>
        <w:rPr>
          <w:sz w:val="28"/>
          <w:szCs w:val="28"/>
        </w:rPr>
      </w:pPr>
      <w:r w:rsidRPr="007140B4">
        <w:rPr>
          <w:sz w:val="28"/>
          <w:szCs w:val="28"/>
        </w:rPr>
        <w:t xml:space="preserve">Интуиция способствует распознаванию </w:t>
      </w:r>
      <w:r w:rsidR="0082638C" w:rsidRPr="007140B4">
        <w:rPr>
          <w:sz w:val="28"/>
          <w:szCs w:val="28"/>
        </w:rPr>
        <w:t>связей</w:t>
      </w:r>
      <w:r w:rsidRPr="007140B4">
        <w:rPr>
          <w:sz w:val="28"/>
          <w:szCs w:val="28"/>
        </w:rPr>
        <w:t xml:space="preserve"> и тенденций на основе ограниченной информации</w:t>
      </w:r>
      <w:r w:rsidR="0082638C" w:rsidRPr="007140B4">
        <w:rPr>
          <w:sz w:val="28"/>
          <w:szCs w:val="28"/>
        </w:rPr>
        <w:t xml:space="preserve">, то есть </w:t>
      </w:r>
      <w:r w:rsidRPr="007140B4">
        <w:rPr>
          <w:sz w:val="28"/>
          <w:szCs w:val="28"/>
        </w:rPr>
        <w:t>интуитивно улавливать важные сигналы и наблюдать тенденции, которые могут помочь принять решение.</w:t>
      </w:r>
    </w:p>
    <w:p w14:paraId="717A68E9" w14:textId="586753A4" w:rsidR="00CE4134" w:rsidRPr="002C0198" w:rsidRDefault="00CE4134" w:rsidP="00BF50A2">
      <w:pPr>
        <w:numPr>
          <w:ilvl w:val="0"/>
          <w:numId w:val="41"/>
        </w:numPr>
        <w:tabs>
          <w:tab w:val="clear" w:pos="720"/>
        </w:tabs>
        <w:ind w:left="0" w:firstLine="567"/>
        <w:jc w:val="both"/>
        <w:rPr>
          <w:b/>
          <w:bCs/>
          <w:sz w:val="28"/>
          <w:szCs w:val="28"/>
        </w:rPr>
      </w:pPr>
      <w:r w:rsidRPr="007140B4">
        <w:rPr>
          <w:sz w:val="28"/>
          <w:szCs w:val="28"/>
        </w:rPr>
        <w:t>Интуиция часто связана с эмоциональными реакциями и ощущениями</w:t>
      </w:r>
      <w:r w:rsidR="0082638C" w:rsidRPr="007140B4">
        <w:rPr>
          <w:sz w:val="28"/>
          <w:szCs w:val="28"/>
        </w:rPr>
        <w:t xml:space="preserve"> в принятии решений</w:t>
      </w:r>
      <w:r w:rsidR="00D34249" w:rsidRPr="00D34249">
        <w:rPr>
          <w:sz w:val="28"/>
          <w:szCs w:val="28"/>
        </w:rPr>
        <w:t xml:space="preserve"> [115]</w:t>
      </w:r>
      <w:r w:rsidR="0082638C" w:rsidRPr="007140B4">
        <w:rPr>
          <w:sz w:val="28"/>
          <w:szCs w:val="28"/>
        </w:rPr>
        <w:t>.</w:t>
      </w:r>
      <w:r w:rsidRPr="007140B4">
        <w:rPr>
          <w:sz w:val="28"/>
          <w:szCs w:val="28"/>
        </w:rPr>
        <w:t xml:space="preserve"> </w:t>
      </w:r>
    </w:p>
    <w:p w14:paraId="55B795A5" w14:textId="010D120F" w:rsidR="004463DD" w:rsidRPr="007140B4" w:rsidRDefault="00CE4134" w:rsidP="00BF50A2">
      <w:pPr>
        <w:ind w:firstLine="567"/>
        <w:jc w:val="both"/>
        <w:rPr>
          <w:sz w:val="28"/>
          <w:szCs w:val="28"/>
        </w:rPr>
      </w:pPr>
      <w:r w:rsidRPr="007140B4">
        <w:rPr>
          <w:sz w:val="28"/>
          <w:szCs w:val="28"/>
        </w:rPr>
        <w:t>Р</w:t>
      </w:r>
      <w:r w:rsidR="008B54E3" w:rsidRPr="007140B4">
        <w:rPr>
          <w:sz w:val="28"/>
          <w:szCs w:val="28"/>
        </w:rPr>
        <w:t>оль интуиции в научном познании</w:t>
      </w:r>
      <w:r w:rsidRPr="007140B4">
        <w:rPr>
          <w:sz w:val="28"/>
          <w:szCs w:val="28"/>
        </w:rPr>
        <w:t xml:space="preserve"> еще недостаточно изучена</w:t>
      </w:r>
      <w:r w:rsidR="008B54E3" w:rsidRPr="007140B4">
        <w:rPr>
          <w:sz w:val="28"/>
          <w:szCs w:val="28"/>
        </w:rPr>
        <w:t>, включая математи</w:t>
      </w:r>
      <w:r w:rsidR="00501121" w:rsidRPr="007140B4">
        <w:rPr>
          <w:sz w:val="28"/>
          <w:szCs w:val="28"/>
        </w:rPr>
        <w:t>ку</w:t>
      </w:r>
      <w:r w:rsidR="008B54E3" w:rsidRPr="007140B4">
        <w:rPr>
          <w:sz w:val="28"/>
          <w:szCs w:val="28"/>
        </w:rPr>
        <w:t>. В математике интуиция помогает увидеть связь между целым и частями до начала логического рассуждения, а затем интуиция помогает синтезировать части в единое целое.</w:t>
      </w:r>
    </w:p>
    <w:p w14:paraId="647A0A49" w14:textId="1C48ECDA" w:rsidR="00183D3C" w:rsidRPr="007140B4" w:rsidRDefault="008B54E3" w:rsidP="00BF50A2">
      <w:pPr>
        <w:ind w:firstLine="567"/>
        <w:jc w:val="both"/>
        <w:rPr>
          <w:sz w:val="28"/>
          <w:szCs w:val="28"/>
        </w:rPr>
      </w:pPr>
      <w:r w:rsidRPr="007140B4">
        <w:rPr>
          <w:sz w:val="28"/>
          <w:szCs w:val="28"/>
        </w:rPr>
        <w:t xml:space="preserve"> Понимание математических рассуждений и доказательств требует не только логического анализа, но и интуитивного синтеза, который основан на творческом воображении. Интуитивная гипотеза может быть создана без прямой логической связи с фактами и часто опирается на интеллектуальную интуицию, которая позволяет видеть цели издалека</w:t>
      </w:r>
      <w:r w:rsidR="00064C81" w:rsidRPr="007140B4">
        <w:rPr>
          <w:sz w:val="28"/>
          <w:szCs w:val="28"/>
        </w:rPr>
        <w:t xml:space="preserve">. Для </w:t>
      </w:r>
      <w:r w:rsidR="00183D3C" w:rsidRPr="007140B4">
        <w:rPr>
          <w:sz w:val="28"/>
          <w:szCs w:val="28"/>
        </w:rPr>
        <w:t>успешного решения проблемы необходимо тщательно анализировать ее различные стороны и аспекты</w:t>
      </w:r>
      <w:r w:rsidR="00D34249" w:rsidRPr="00D34249">
        <w:rPr>
          <w:sz w:val="28"/>
          <w:szCs w:val="28"/>
        </w:rPr>
        <w:t xml:space="preserve"> [116]</w:t>
      </w:r>
      <w:r w:rsidR="00183D3C" w:rsidRPr="007140B4">
        <w:rPr>
          <w:sz w:val="28"/>
          <w:szCs w:val="28"/>
        </w:rPr>
        <w:t>.</w:t>
      </w:r>
      <w:r w:rsidRPr="007140B4">
        <w:rPr>
          <w:sz w:val="28"/>
          <w:szCs w:val="28"/>
        </w:rPr>
        <w:t xml:space="preserve"> </w:t>
      </w:r>
    </w:p>
    <w:p w14:paraId="33833749" w14:textId="7EBC6BC5" w:rsidR="00CD0DC3" w:rsidRPr="002C0198" w:rsidRDefault="005C4CFB" w:rsidP="00BF50A2">
      <w:pPr>
        <w:ind w:firstLine="567"/>
        <w:jc w:val="both"/>
        <w:rPr>
          <w:b/>
          <w:bCs/>
          <w:sz w:val="28"/>
          <w:szCs w:val="28"/>
        </w:rPr>
      </w:pPr>
      <w:r w:rsidRPr="007140B4">
        <w:rPr>
          <w:sz w:val="28"/>
          <w:szCs w:val="28"/>
        </w:rPr>
        <w:t>Человек обычно не осознает процесс интуитивного мышления, так как его внимание сосредоточено на объекте познания и цели деятельности, а не на психических процессах, которые участвуют в этом процессе. Однако, как в логико-дискурсивном, так и в интуитивном мышлении, решение всегда предшествует постановке задачи.</w:t>
      </w:r>
      <w:r w:rsidR="00064C81" w:rsidRPr="007140B4">
        <w:rPr>
          <w:sz w:val="28"/>
          <w:szCs w:val="28"/>
        </w:rPr>
        <w:t xml:space="preserve"> </w:t>
      </w:r>
      <w:r w:rsidR="00064C81" w:rsidRPr="007140B4">
        <w:rPr>
          <w:sz w:val="28"/>
          <w:szCs w:val="28"/>
          <w:shd w:val="clear" w:color="auto" w:fill="FFFFFF"/>
        </w:rPr>
        <w:t>С</w:t>
      </w:r>
      <w:r w:rsidR="00CD0DC3" w:rsidRPr="007140B4">
        <w:rPr>
          <w:sz w:val="28"/>
          <w:szCs w:val="28"/>
          <w:shd w:val="clear" w:color="auto" w:fill="FFFFFF"/>
        </w:rPr>
        <w:t>уществует множество философских теорий, объясняющих интуитивное познание, которое включает в себя процессы накопления и преобразования знания через различные формы интуиции. Однако, трактовки интуиции противоречивы и многозначны из-за разделения этого понятия на две основные формы</w:t>
      </w:r>
      <w:r w:rsidR="00884465" w:rsidRPr="007140B4">
        <w:rPr>
          <w:sz w:val="28"/>
          <w:szCs w:val="28"/>
          <w:shd w:val="clear" w:color="auto" w:fill="FFFFFF"/>
        </w:rPr>
        <w:t xml:space="preserve"> (рисунок </w:t>
      </w:r>
      <w:r w:rsidR="006824C5">
        <w:rPr>
          <w:sz w:val="28"/>
          <w:szCs w:val="28"/>
          <w:shd w:val="clear" w:color="auto" w:fill="FFFFFF"/>
        </w:rPr>
        <w:t>8</w:t>
      </w:r>
      <w:r w:rsidR="00884465" w:rsidRPr="007140B4">
        <w:rPr>
          <w:sz w:val="28"/>
          <w:szCs w:val="28"/>
          <w:shd w:val="clear" w:color="auto" w:fill="FFFFFF"/>
        </w:rPr>
        <w:t>)</w:t>
      </w:r>
      <w:r w:rsidR="00D34249" w:rsidRPr="00D34249">
        <w:rPr>
          <w:sz w:val="28"/>
          <w:szCs w:val="28"/>
          <w:shd w:val="clear" w:color="auto" w:fill="FFFFFF"/>
        </w:rPr>
        <w:t xml:space="preserve"> [117]</w:t>
      </w:r>
      <w:r w:rsidR="00CD0DC3" w:rsidRPr="007140B4">
        <w:rPr>
          <w:sz w:val="28"/>
          <w:szCs w:val="28"/>
          <w:shd w:val="clear" w:color="auto" w:fill="FFFFFF"/>
        </w:rPr>
        <w:t xml:space="preserve">. </w:t>
      </w:r>
    </w:p>
    <w:p w14:paraId="084A00DC" w14:textId="77777777" w:rsidR="004463DD" w:rsidRPr="007140B4" w:rsidRDefault="004463DD" w:rsidP="00BF50A2">
      <w:pPr>
        <w:ind w:firstLine="567"/>
        <w:jc w:val="center"/>
        <w:rPr>
          <w:sz w:val="28"/>
          <w:szCs w:val="28"/>
          <w:shd w:val="clear" w:color="auto" w:fill="FFFFFF"/>
        </w:rPr>
      </w:pPr>
    </w:p>
    <w:p w14:paraId="685A00C4" w14:textId="77777777" w:rsidR="004463DD" w:rsidRPr="007140B4" w:rsidRDefault="004463DD" w:rsidP="00F54CC6">
      <w:pPr>
        <w:ind w:firstLine="709"/>
        <w:jc w:val="center"/>
        <w:rPr>
          <w:sz w:val="28"/>
          <w:szCs w:val="28"/>
          <w:shd w:val="clear" w:color="auto" w:fill="FFFFFF"/>
        </w:rPr>
      </w:pPr>
    </w:p>
    <w:p w14:paraId="57A7B8F7" w14:textId="3E89B16F" w:rsidR="00D053F7" w:rsidRDefault="00630533" w:rsidP="00F54CC6">
      <w:pPr>
        <w:jc w:val="center"/>
        <w:rPr>
          <w:sz w:val="28"/>
          <w:szCs w:val="28"/>
          <w:shd w:val="clear" w:color="auto" w:fill="FFFFFF"/>
          <w:lang w:val="kk-KZ"/>
        </w:rPr>
      </w:pPr>
      <w:r w:rsidRPr="007140B4">
        <w:rPr>
          <w:noProof/>
          <w:sz w:val="28"/>
          <w:szCs w:val="28"/>
        </w:rPr>
        <w:lastRenderedPageBreak/>
        <w:drawing>
          <wp:inline distT="0" distB="0" distL="0" distR="0" wp14:anchorId="4368BB60" wp14:editId="23E498C0">
            <wp:extent cx="5486400" cy="3695700"/>
            <wp:effectExtent l="0" t="0" r="0" b="19050"/>
            <wp:docPr id="230532718" name="Схема 2305327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78766BD" w14:textId="77777777" w:rsidR="008B7C5C" w:rsidRDefault="008B7C5C" w:rsidP="00F54CC6">
      <w:pPr>
        <w:jc w:val="center"/>
        <w:rPr>
          <w:sz w:val="28"/>
          <w:szCs w:val="28"/>
          <w:shd w:val="clear" w:color="auto" w:fill="FFFFFF"/>
          <w:lang w:val="kk-KZ"/>
        </w:rPr>
      </w:pPr>
    </w:p>
    <w:p w14:paraId="11EFED39" w14:textId="478CCE68" w:rsidR="00E06F50" w:rsidRPr="00E323CA" w:rsidRDefault="008B7C5C" w:rsidP="00E06F50">
      <w:pPr>
        <w:ind w:firstLine="709"/>
        <w:jc w:val="center"/>
        <w:rPr>
          <w:iCs/>
          <w:sz w:val="28"/>
          <w:szCs w:val="28"/>
          <w:shd w:val="clear" w:color="auto" w:fill="FFFFFF"/>
        </w:rPr>
      </w:pPr>
      <w:r w:rsidRPr="00E323CA">
        <w:rPr>
          <w:iCs/>
          <w:sz w:val="28"/>
          <w:szCs w:val="28"/>
          <w:shd w:val="clear" w:color="auto" w:fill="FFFFFF"/>
        </w:rPr>
        <w:t xml:space="preserve">Рисунок </w:t>
      </w:r>
      <w:r w:rsidR="006824C5" w:rsidRPr="00E323CA">
        <w:rPr>
          <w:iCs/>
          <w:sz w:val="28"/>
          <w:szCs w:val="28"/>
          <w:shd w:val="clear" w:color="auto" w:fill="FFFFFF"/>
        </w:rPr>
        <w:t>8</w:t>
      </w:r>
      <w:r w:rsidRPr="00E323CA">
        <w:rPr>
          <w:iCs/>
          <w:sz w:val="28"/>
          <w:szCs w:val="28"/>
          <w:shd w:val="clear" w:color="auto" w:fill="FFFFFF"/>
          <w:lang w:val="kk-KZ"/>
        </w:rPr>
        <w:t xml:space="preserve"> - </w:t>
      </w:r>
      <w:r w:rsidRPr="00E323CA">
        <w:rPr>
          <w:iCs/>
          <w:sz w:val="28"/>
          <w:szCs w:val="28"/>
          <w:shd w:val="clear" w:color="auto" w:fill="FFFFFF"/>
        </w:rPr>
        <w:t>Классификация форм интуиции</w:t>
      </w:r>
    </w:p>
    <w:p w14:paraId="34807C94" w14:textId="77777777" w:rsidR="00E323CA" w:rsidRPr="006824C5" w:rsidRDefault="00E323CA" w:rsidP="00E06F50">
      <w:pPr>
        <w:ind w:firstLine="709"/>
        <w:jc w:val="center"/>
        <w:rPr>
          <w:i/>
          <w:iCs/>
          <w:sz w:val="28"/>
          <w:szCs w:val="28"/>
          <w:shd w:val="clear" w:color="auto" w:fill="FFFFFF"/>
        </w:rPr>
      </w:pPr>
    </w:p>
    <w:p w14:paraId="5214857D" w14:textId="79965BBA" w:rsidR="00E06F50" w:rsidRPr="00E06F50" w:rsidRDefault="005C4CFB" w:rsidP="00BF50A2">
      <w:pPr>
        <w:ind w:firstLine="567"/>
        <w:jc w:val="both"/>
        <w:rPr>
          <w:b/>
          <w:sz w:val="28"/>
          <w:szCs w:val="28"/>
          <w:shd w:val="clear" w:color="auto" w:fill="FFFFFF"/>
        </w:rPr>
      </w:pPr>
      <w:r w:rsidRPr="00E06F50">
        <w:rPr>
          <w:sz w:val="28"/>
          <w:szCs w:val="28"/>
          <w:shd w:val="clear" w:color="auto" w:fill="FFFFFF"/>
        </w:rPr>
        <w:t>Первая форма интуиции связан</w:t>
      </w:r>
      <w:r w:rsidR="00064C81" w:rsidRPr="00E06F50">
        <w:rPr>
          <w:sz w:val="28"/>
          <w:szCs w:val="28"/>
          <w:shd w:val="clear" w:color="auto" w:fill="FFFFFF"/>
        </w:rPr>
        <w:t>а</w:t>
      </w:r>
      <w:r w:rsidRPr="00E06F50">
        <w:rPr>
          <w:sz w:val="28"/>
          <w:szCs w:val="28"/>
          <w:shd w:val="clear" w:color="auto" w:fill="FFFFFF"/>
        </w:rPr>
        <w:t xml:space="preserve"> с переходом от старых форм знания к новым и базируется на использовании предшествующей исторической практики и индивидуального опыта исследователя. Эта способность позволяет быстро адаптироваться к новым ситуациям и применять уже усвоенные знания для понимания и решения новых проблем</w:t>
      </w:r>
      <w:r w:rsidR="00BA0DAF" w:rsidRPr="00BA0DAF">
        <w:rPr>
          <w:sz w:val="28"/>
          <w:szCs w:val="28"/>
          <w:shd w:val="clear" w:color="auto" w:fill="FFFFFF"/>
        </w:rPr>
        <w:t xml:space="preserve"> [118].</w:t>
      </w:r>
      <w:r w:rsidR="00C43584" w:rsidRPr="00E06F50">
        <w:rPr>
          <w:sz w:val="28"/>
          <w:szCs w:val="28"/>
          <w:shd w:val="clear" w:color="auto" w:fill="FFFFFF"/>
        </w:rPr>
        <w:t xml:space="preserve"> </w:t>
      </w:r>
    </w:p>
    <w:p w14:paraId="548DE11C" w14:textId="77777777" w:rsidR="00E06F50" w:rsidRDefault="00F723DC" w:rsidP="00BF50A2">
      <w:pPr>
        <w:ind w:firstLine="567"/>
        <w:jc w:val="both"/>
        <w:rPr>
          <w:sz w:val="28"/>
          <w:szCs w:val="28"/>
          <w:shd w:val="clear" w:color="auto" w:fill="FFFFFF"/>
        </w:rPr>
      </w:pPr>
      <w:r w:rsidRPr="007140B4">
        <w:rPr>
          <w:sz w:val="28"/>
          <w:szCs w:val="28"/>
          <w:shd w:val="clear" w:color="auto" w:fill="FFFFFF"/>
        </w:rPr>
        <w:t>Однако следует отметить, что первая форма интуиции не ограничивается только использованием предшествующей практики и индивидуального опыта. Она также может включать неосознаваемые процессы и интуитивные ощущения, которые могут помочь в создании новых знаний и идей.</w:t>
      </w:r>
    </w:p>
    <w:p w14:paraId="0A5C3EE6" w14:textId="520F21C8" w:rsidR="008B54E3" w:rsidRPr="007140B4" w:rsidRDefault="009C1A37" w:rsidP="00BF50A2">
      <w:pPr>
        <w:ind w:firstLine="567"/>
        <w:jc w:val="both"/>
        <w:rPr>
          <w:b/>
          <w:bCs/>
          <w:noProof/>
          <w:sz w:val="28"/>
          <w:szCs w:val="28"/>
        </w:rPr>
      </w:pPr>
      <w:r w:rsidRPr="00E06F50">
        <w:rPr>
          <w:sz w:val="28"/>
          <w:szCs w:val="28"/>
          <w:shd w:val="clear" w:color="auto" w:fill="FFFFFF"/>
        </w:rPr>
        <w:t>Вторая форма интуиции представляет собой специфический способ взаимодействия между чувственным и логическим познанием, который может проявиться как интуитивное знание, подлежащее научной проверке после экспериментального подтверждения. Одно определение этого вида интуиции связано с психологическим анализом, а другое - с гносеологическим аспектом</w:t>
      </w:r>
      <w:r w:rsidR="00BA0DAF" w:rsidRPr="00BA0DAF">
        <w:rPr>
          <w:sz w:val="28"/>
          <w:szCs w:val="28"/>
          <w:shd w:val="clear" w:color="auto" w:fill="FFFFFF"/>
        </w:rPr>
        <w:t xml:space="preserve"> [119].</w:t>
      </w:r>
      <w:r w:rsidRPr="00E06F50">
        <w:rPr>
          <w:sz w:val="28"/>
          <w:szCs w:val="28"/>
          <w:shd w:val="clear" w:color="auto" w:fill="FFFFFF"/>
        </w:rPr>
        <w:t xml:space="preserve"> </w:t>
      </w:r>
    </w:p>
    <w:p w14:paraId="5FD834A7" w14:textId="6C31F73F" w:rsidR="004463DD" w:rsidRPr="007140B4" w:rsidRDefault="00C3209D" w:rsidP="00BF50A2">
      <w:pPr>
        <w:ind w:firstLine="567"/>
        <w:jc w:val="both"/>
        <w:rPr>
          <w:noProof/>
          <w:sz w:val="28"/>
          <w:szCs w:val="28"/>
        </w:rPr>
      </w:pPr>
      <w:r w:rsidRPr="007140B4">
        <w:rPr>
          <w:noProof/>
          <w:sz w:val="28"/>
          <w:szCs w:val="28"/>
        </w:rPr>
        <w:t xml:space="preserve">Перед тем как продолжить анализ, необходимо рассмотреть классификацию форм интуиции, которую предложил Марио Бунге. </w:t>
      </w:r>
    </w:p>
    <w:p w14:paraId="52C8DEF2" w14:textId="6298E873" w:rsidR="00CD0DC3" w:rsidRPr="00B3370E" w:rsidRDefault="00C3209D" w:rsidP="00BF50A2">
      <w:pPr>
        <w:ind w:firstLine="567"/>
        <w:jc w:val="both"/>
        <w:rPr>
          <w:b/>
          <w:bCs/>
          <w:sz w:val="28"/>
          <w:szCs w:val="28"/>
          <w:shd w:val="clear" w:color="auto" w:fill="FFFFFF"/>
        </w:rPr>
      </w:pPr>
      <w:r w:rsidRPr="007140B4">
        <w:rPr>
          <w:noProof/>
          <w:sz w:val="28"/>
          <w:szCs w:val="28"/>
        </w:rPr>
        <w:t>Однак</w:t>
      </w:r>
      <w:r w:rsidR="00596824" w:rsidRPr="007140B4">
        <w:rPr>
          <w:noProof/>
          <w:sz w:val="28"/>
          <w:szCs w:val="28"/>
          <w:lang w:val="en-US"/>
        </w:rPr>
        <w:t>o</w:t>
      </w:r>
      <w:r w:rsidRPr="007140B4">
        <w:rPr>
          <w:noProof/>
          <w:sz w:val="28"/>
          <w:szCs w:val="28"/>
        </w:rPr>
        <w:t xml:space="preserve"> многие исследователи критикуют эту классификацию и считают ее непоследовательной, поскольку </w:t>
      </w:r>
      <w:r w:rsidR="00596824" w:rsidRPr="007140B4">
        <w:rPr>
          <w:noProof/>
          <w:sz w:val="28"/>
          <w:szCs w:val="28"/>
          <w:lang w:val="en-US"/>
        </w:rPr>
        <w:t>o</w:t>
      </w:r>
      <w:r w:rsidRPr="007140B4">
        <w:rPr>
          <w:noProof/>
          <w:sz w:val="28"/>
          <w:szCs w:val="28"/>
        </w:rPr>
        <w:t>на не учитывает многих механизмов познания, а также может быть исп</w:t>
      </w:r>
      <w:r w:rsidR="00596824" w:rsidRPr="007140B4">
        <w:rPr>
          <w:noProof/>
          <w:sz w:val="28"/>
          <w:szCs w:val="28"/>
          <w:lang w:val="en-US"/>
        </w:rPr>
        <w:t>o</w:t>
      </w:r>
      <w:r w:rsidRPr="007140B4">
        <w:rPr>
          <w:noProof/>
          <w:sz w:val="28"/>
          <w:szCs w:val="28"/>
        </w:rPr>
        <w:t xml:space="preserve">льзована для </w:t>
      </w:r>
      <w:r w:rsidR="00596824" w:rsidRPr="007140B4">
        <w:rPr>
          <w:noProof/>
          <w:sz w:val="28"/>
          <w:szCs w:val="28"/>
          <w:lang w:val="en-US"/>
        </w:rPr>
        <w:t>o</w:t>
      </w:r>
      <w:r w:rsidRPr="007140B4">
        <w:rPr>
          <w:noProof/>
          <w:sz w:val="28"/>
          <w:szCs w:val="28"/>
        </w:rPr>
        <w:t>писания неопределенных пр</w:t>
      </w:r>
      <w:r w:rsidR="00596824" w:rsidRPr="007140B4">
        <w:rPr>
          <w:noProof/>
          <w:sz w:val="28"/>
          <w:szCs w:val="28"/>
          <w:lang w:val="en-US"/>
        </w:rPr>
        <w:t>o</w:t>
      </w:r>
      <w:r w:rsidRPr="007140B4">
        <w:rPr>
          <w:noProof/>
          <w:sz w:val="28"/>
          <w:szCs w:val="28"/>
        </w:rPr>
        <w:t>цесс</w:t>
      </w:r>
      <w:r w:rsidR="00596824" w:rsidRPr="007140B4">
        <w:rPr>
          <w:noProof/>
          <w:sz w:val="28"/>
          <w:szCs w:val="28"/>
          <w:lang w:val="en-US"/>
        </w:rPr>
        <w:t>o</w:t>
      </w:r>
      <w:r w:rsidRPr="007140B4">
        <w:rPr>
          <w:noProof/>
          <w:sz w:val="28"/>
          <w:szCs w:val="28"/>
        </w:rPr>
        <w:t xml:space="preserve">в, которые сложно анализировать. </w:t>
      </w:r>
      <w:r w:rsidR="009C1A37" w:rsidRPr="007140B4">
        <w:rPr>
          <w:noProof/>
          <w:sz w:val="28"/>
          <w:szCs w:val="28"/>
        </w:rPr>
        <w:t>Бунге выделяет несколько основных значений интуиции, к</w:t>
      </w:r>
      <w:r w:rsidR="00596824" w:rsidRPr="007140B4">
        <w:rPr>
          <w:noProof/>
          <w:sz w:val="28"/>
          <w:szCs w:val="28"/>
          <w:lang w:val="en-US"/>
        </w:rPr>
        <w:t>o</w:t>
      </w:r>
      <w:r w:rsidR="009C1A37" w:rsidRPr="007140B4">
        <w:rPr>
          <w:noProof/>
          <w:sz w:val="28"/>
          <w:szCs w:val="28"/>
        </w:rPr>
        <w:t xml:space="preserve">торые часто употребляются, такие как </w:t>
      </w:r>
      <w:r w:rsidR="009C1A37" w:rsidRPr="007140B4">
        <w:rPr>
          <w:noProof/>
          <w:sz w:val="28"/>
          <w:szCs w:val="28"/>
        </w:rPr>
        <w:lastRenderedPageBreak/>
        <w:t xml:space="preserve">быстрое восприятие, воображение, краткое аргументирование и здравый смысл, а также делает различие между чувственной и интеллектуальной интуицией. </w:t>
      </w:r>
      <w:r w:rsidRPr="007140B4">
        <w:rPr>
          <w:noProof/>
          <w:sz w:val="28"/>
          <w:szCs w:val="28"/>
        </w:rPr>
        <w:t>Тем не менее, Бунге не уделяет достаточного внимания п</w:t>
      </w:r>
      <w:r w:rsidR="00596824" w:rsidRPr="007140B4">
        <w:rPr>
          <w:noProof/>
          <w:sz w:val="28"/>
          <w:szCs w:val="28"/>
          <w:lang w:val="en-US"/>
        </w:rPr>
        <w:t>o</w:t>
      </w:r>
      <w:r w:rsidRPr="007140B4">
        <w:rPr>
          <w:noProof/>
          <w:sz w:val="28"/>
          <w:szCs w:val="28"/>
        </w:rPr>
        <w:t>следовательности процессов л</w:t>
      </w:r>
      <w:r w:rsidR="00596824" w:rsidRPr="007140B4">
        <w:rPr>
          <w:noProof/>
          <w:sz w:val="28"/>
          <w:szCs w:val="28"/>
          <w:lang w:val="en-US"/>
        </w:rPr>
        <w:t>o</w:t>
      </w:r>
      <w:r w:rsidRPr="007140B4">
        <w:rPr>
          <w:noProof/>
          <w:sz w:val="28"/>
          <w:szCs w:val="28"/>
        </w:rPr>
        <w:t>гическог</w:t>
      </w:r>
      <w:r w:rsidR="00596824" w:rsidRPr="007140B4">
        <w:rPr>
          <w:noProof/>
          <w:sz w:val="28"/>
          <w:szCs w:val="28"/>
          <w:lang w:val="en-US"/>
        </w:rPr>
        <w:t>o</w:t>
      </w:r>
      <w:r w:rsidRPr="007140B4">
        <w:rPr>
          <w:noProof/>
          <w:sz w:val="28"/>
          <w:szCs w:val="28"/>
        </w:rPr>
        <w:t xml:space="preserve"> вывода умозаключений и не описывает многие механизмы познания, что может привести к неопределенности и неполноте его классификации</w:t>
      </w:r>
      <w:r w:rsidR="00BA0DAF" w:rsidRPr="00BA0DAF">
        <w:rPr>
          <w:noProof/>
          <w:sz w:val="28"/>
          <w:szCs w:val="28"/>
        </w:rPr>
        <w:t xml:space="preserve"> [120]</w:t>
      </w:r>
      <w:r w:rsidRPr="007140B4">
        <w:rPr>
          <w:noProof/>
          <w:sz w:val="28"/>
          <w:szCs w:val="28"/>
        </w:rPr>
        <w:t xml:space="preserve">. </w:t>
      </w:r>
    </w:p>
    <w:p w14:paraId="49A1A9D9" w14:textId="2DFD237F" w:rsidR="00BF2C9C" w:rsidRPr="00B3370E" w:rsidRDefault="00D15643" w:rsidP="00623204">
      <w:pPr>
        <w:ind w:firstLine="567"/>
        <w:jc w:val="both"/>
        <w:rPr>
          <w:b/>
          <w:bCs/>
          <w:sz w:val="28"/>
          <w:szCs w:val="28"/>
          <w:shd w:val="clear" w:color="auto" w:fill="FFFFFF"/>
        </w:rPr>
      </w:pPr>
      <w:r w:rsidRPr="007140B4">
        <w:rPr>
          <w:sz w:val="28"/>
          <w:szCs w:val="28"/>
          <w:shd w:val="clear" w:color="auto" w:fill="FFFFFF"/>
        </w:rPr>
        <w:t>В</w:t>
      </w:r>
      <w:r w:rsidR="00460005" w:rsidRPr="007140B4">
        <w:rPr>
          <w:sz w:val="28"/>
          <w:szCs w:val="28"/>
          <w:shd w:val="clear" w:color="auto" w:fill="FFFFFF"/>
        </w:rPr>
        <w:t xml:space="preserve">место противоположности интуитивному следует рассматривать алгоритмический подход, который использует точные математические алгоритмы для получения истинного результата. </w:t>
      </w:r>
      <w:r w:rsidR="00BF2C9C" w:rsidRPr="007140B4">
        <w:rPr>
          <w:sz w:val="28"/>
          <w:szCs w:val="28"/>
          <w:shd w:val="clear" w:color="auto" w:fill="FFFFFF"/>
        </w:rPr>
        <w:t>В ситуациях, где применяются четкие алгоритмы, интуиция обычно не требуется, так как существуют определенные методы для распознавания элементарных конструктивных объектов и выполнения операций над ними. Однако, при поиске новых алгоритмов, который является важным аспектом математического творчества, роль интуиции, особенно интеллектуальной, становится значимой. Она помогает изменять начальные цели, сравнивая их с ожидаемыми результатами, и ведет к достижению конечного вывода или принятию решения о прекращении поиска из-за объективных причин</w:t>
      </w:r>
      <w:r w:rsidR="00BA0DAF" w:rsidRPr="00BA0DAF">
        <w:rPr>
          <w:sz w:val="28"/>
          <w:szCs w:val="28"/>
          <w:shd w:val="clear" w:color="auto" w:fill="FFFFFF"/>
        </w:rPr>
        <w:t xml:space="preserve"> [121]</w:t>
      </w:r>
      <w:r w:rsidR="00BF2C9C" w:rsidRPr="007140B4">
        <w:rPr>
          <w:sz w:val="28"/>
          <w:szCs w:val="28"/>
          <w:shd w:val="clear" w:color="auto" w:fill="FFFFFF"/>
        </w:rPr>
        <w:t>.</w:t>
      </w:r>
      <w:r w:rsidR="00B3370E" w:rsidRPr="00B3370E">
        <w:rPr>
          <w:rFonts w:ascii="Arial" w:hAnsi="Arial" w:cs="Arial"/>
          <w:color w:val="222222"/>
          <w:sz w:val="20"/>
          <w:szCs w:val="20"/>
          <w:shd w:val="clear" w:color="auto" w:fill="FFFFFF"/>
        </w:rPr>
        <w:t xml:space="preserve"> </w:t>
      </w:r>
    </w:p>
    <w:p w14:paraId="0FA98165" w14:textId="100F1931" w:rsidR="00BF2C9C" w:rsidRPr="007140B4" w:rsidRDefault="00D15643" w:rsidP="00623204">
      <w:pPr>
        <w:ind w:firstLine="567"/>
        <w:jc w:val="both"/>
        <w:rPr>
          <w:sz w:val="28"/>
          <w:szCs w:val="28"/>
          <w:shd w:val="clear" w:color="auto" w:fill="FFFFFF"/>
        </w:rPr>
      </w:pPr>
      <w:r w:rsidRPr="007140B4">
        <w:rPr>
          <w:sz w:val="28"/>
          <w:szCs w:val="28"/>
          <w:shd w:val="clear" w:color="auto" w:fill="FFFFFF"/>
        </w:rPr>
        <w:t>В</w:t>
      </w:r>
      <w:r w:rsidR="00BF2C9C" w:rsidRPr="007140B4">
        <w:rPr>
          <w:sz w:val="28"/>
          <w:szCs w:val="28"/>
          <w:shd w:val="clear" w:color="auto" w:fill="FFFFFF"/>
        </w:rPr>
        <w:t xml:space="preserve"> научном познании интуиция проявляется через взаимодействие чувственного и логического познания, известного как интуитивное познание. Это важный аспект как в научном, так и в ненаучном познании. Характерные черты научной интуиции включают невозможность получения желаемого результата чувственным или прямым логическим способом, абсолютную уверенность в истинности результата, внезапность и неожиданность открытия, очевидность результата, неосознанность творческого процесса, быструю и легкую прогулку от исходных данных к открытию, а также удовлетворение от самого процесса и результатов. В общем, интуитивные действия должны быть непредсказуемыми, быстрыми, легкими и логичными, основанными на предыдущем опыте и выходящим за рамки логики и созерцания</w:t>
      </w:r>
      <w:r w:rsidR="00BA0DAF" w:rsidRPr="00BA0DAF">
        <w:rPr>
          <w:sz w:val="28"/>
          <w:szCs w:val="28"/>
          <w:shd w:val="clear" w:color="auto" w:fill="FFFFFF"/>
        </w:rPr>
        <w:t xml:space="preserve"> [122]</w:t>
      </w:r>
      <w:r w:rsidR="00BF2C9C" w:rsidRPr="007140B4">
        <w:rPr>
          <w:sz w:val="28"/>
          <w:szCs w:val="28"/>
          <w:shd w:val="clear" w:color="auto" w:fill="FFFFFF"/>
        </w:rPr>
        <w:t>.</w:t>
      </w:r>
      <w:r w:rsidR="00B3370E" w:rsidRPr="00B3370E">
        <w:rPr>
          <w:rFonts w:ascii="Arial" w:hAnsi="Arial" w:cs="Arial"/>
          <w:color w:val="222222"/>
          <w:sz w:val="20"/>
          <w:szCs w:val="20"/>
          <w:shd w:val="clear" w:color="auto" w:fill="FFFFFF"/>
        </w:rPr>
        <w:t xml:space="preserve"> </w:t>
      </w:r>
    </w:p>
    <w:p w14:paraId="32DFF43C" w14:textId="7D3C5C2F" w:rsidR="00AB43FD" w:rsidRPr="007140B4" w:rsidRDefault="006A716E" w:rsidP="00623204">
      <w:pPr>
        <w:ind w:firstLine="567"/>
        <w:jc w:val="both"/>
        <w:rPr>
          <w:b/>
          <w:bCs/>
          <w:sz w:val="28"/>
          <w:szCs w:val="28"/>
          <w:shd w:val="clear" w:color="auto" w:fill="FFFFFF"/>
        </w:rPr>
      </w:pPr>
      <w:r w:rsidRPr="007140B4">
        <w:rPr>
          <w:sz w:val="28"/>
          <w:szCs w:val="28"/>
          <w:shd w:val="clear" w:color="auto" w:fill="FFFFFF"/>
        </w:rPr>
        <w:t xml:space="preserve">Подводя итог вышеизложенному, </w:t>
      </w:r>
      <w:r w:rsidR="00846386" w:rsidRPr="007140B4">
        <w:rPr>
          <w:sz w:val="28"/>
          <w:szCs w:val="28"/>
          <w:shd w:val="clear" w:color="auto" w:fill="FFFFFF"/>
        </w:rPr>
        <w:t>мы можем</w:t>
      </w:r>
      <w:r w:rsidRPr="007140B4">
        <w:rPr>
          <w:sz w:val="28"/>
          <w:szCs w:val="28"/>
          <w:shd w:val="clear" w:color="auto" w:fill="FFFFFF"/>
        </w:rPr>
        <w:t xml:space="preserve"> сделать вывод, что </w:t>
      </w:r>
      <w:r w:rsidR="00127E00" w:rsidRPr="007140B4">
        <w:rPr>
          <w:sz w:val="28"/>
          <w:szCs w:val="28"/>
          <w:shd w:val="clear" w:color="auto" w:fill="FFFFFF"/>
        </w:rPr>
        <w:t xml:space="preserve">в математике и науке в целом интуиция играет важную роль в создании новых гипотез, предположений и идей, которые затем могут быть проверены и доказаны с помощью логических рассуждений и доказательств. Интуиция помогает увидеть скрытые связи между объектами и явлениями, которые могут быть незаметны на первый взгляд, и в этом смысле интуиция является важным инструментом в научном и математическом познании. Однако, важно понимать, что интуиция должна быть подкреплена логическими рассуждениями и эмпирическими данными, чтобы идеи, созданные на ее основе, могли быть признаны научными. </w:t>
      </w:r>
    </w:p>
    <w:p w14:paraId="7EAE7E2D" w14:textId="2DB07782" w:rsidR="00FE0EBA" w:rsidRPr="007140B4" w:rsidRDefault="003A7B11" w:rsidP="00623204">
      <w:pPr>
        <w:ind w:firstLine="567"/>
        <w:jc w:val="both"/>
        <w:rPr>
          <w:b/>
          <w:bCs/>
          <w:sz w:val="28"/>
          <w:szCs w:val="28"/>
        </w:rPr>
      </w:pPr>
      <w:r w:rsidRPr="007140B4">
        <w:rPr>
          <w:sz w:val="28"/>
          <w:szCs w:val="28"/>
          <w:shd w:val="clear" w:color="auto" w:fill="FFFFFF"/>
        </w:rPr>
        <w:t>Клейн</w:t>
      </w:r>
      <w:r w:rsidR="00D15643" w:rsidRPr="007140B4">
        <w:rPr>
          <w:sz w:val="28"/>
          <w:szCs w:val="28"/>
          <w:shd w:val="clear" w:color="auto" w:fill="FFFFFF"/>
        </w:rPr>
        <w:t xml:space="preserve"> </w:t>
      </w:r>
      <w:r w:rsidRPr="007140B4">
        <w:rPr>
          <w:sz w:val="28"/>
          <w:szCs w:val="28"/>
          <w:shd w:val="clear" w:color="auto" w:fill="FFFFFF"/>
        </w:rPr>
        <w:t>считал, что с течением времени вырабатываются новые представления и интуитивные понимания, которые позволяют нам воспринимать более сложные математические концепты</w:t>
      </w:r>
      <w:r w:rsidR="00FE0EBA" w:rsidRPr="007140B4">
        <w:rPr>
          <w:sz w:val="28"/>
          <w:szCs w:val="28"/>
          <w:shd w:val="clear" w:color="auto" w:fill="FFFFFF"/>
        </w:rPr>
        <w:t>.</w:t>
      </w:r>
      <w:r w:rsidR="00FE0EBA" w:rsidRPr="007140B4">
        <w:rPr>
          <w:sz w:val="28"/>
          <w:szCs w:val="28"/>
        </w:rPr>
        <w:t xml:space="preserve"> </w:t>
      </w:r>
    </w:p>
    <w:p w14:paraId="7E40E148" w14:textId="50CFB21D" w:rsidR="0034086D" w:rsidRPr="00B3370E" w:rsidRDefault="00B05E70" w:rsidP="00623204">
      <w:pPr>
        <w:ind w:firstLine="567"/>
        <w:jc w:val="both"/>
        <w:rPr>
          <w:b/>
          <w:bCs/>
          <w:sz w:val="28"/>
          <w:szCs w:val="28"/>
          <w:shd w:val="clear" w:color="auto" w:fill="FFFFFF"/>
        </w:rPr>
      </w:pPr>
      <w:r w:rsidRPr="007140B4">
        <w:rPr>
          <w:sz w:val="28"/>
          <w:szCs w:val="28"/>
          <w:shd w:val="clear" w:color="auto" w:fill="FFFFFF"/>
        </w:rPr>
        <w:t xml:space="preserve">Это подтверждает, что интуиция является эффективным инструментом в математическом познании. Если интуитивно убедительные математические объекты оказываются строго обоснованными, то это демонстрирует, что они </w:t>
      </w:r>
      <w:r w:rsidRPr="007140B4">
        <w:rPr>
          <w:sz w:val="28"/>
          <w:szCs w:val="28"/>
          <w:shd w:val="clear" w:color="auto" w:fill="FFFFFF"/>
        </w:rPr>
        <w:lastRenderedPageBreak/>
        <w:t>были истинными, хотя не были строго обоснованными на момент их создания</w:t>
      </w:r>
      <w:r w:rsidR="00BA0DAF" w:rsidRPr="00BA0DAF">
        <w:rPr>
          <w:sz w:val="28"/>
          <w:szCs w:val="28"/>
          <w:shd w:val="clear" w:color="auto" w:fill="FFFFFF"/>
        </w:rPr>
        <w:t xml:space="preserve"> [123]</w:t>
      </w:r>
      <w:r w:rsidRPr="007140B4">
        <w:rPr>
          <w:sz w:val="28"/>
          <w:szCs w:val="28"/>
          <w:shd w:val="clear" w:color="auto" w:fill="FFFFFF"/>
        </w:rPr>
        <w:t xml:space="preserve">. </w:t>
      </w:r>
    </w:p>
    <w:p w14:paraId="5D4D8E42" w14:textId="49A07591" w:rsidR="0034086D" w:rsidRPr="007140B4" w:rsidRDefault="008944A3" w:rsidP="00623204">
      <w:pPr>
        <w:ind w:firstLine="567"/>
        <w:jc w:val="both"/>
        <w:rPr>
          <w:sz w:val="28"/>
          <w:szCs w:val="28"/>
          <w:shd w:val="clear" w:color="auto" w:fill="FFFFFF"/>
        </w:rPr>
      </w:pPr>
      <w:r w:rsidRPr="007140B4">
        <w:rPr>
          <w:sz w:val="28"/>
          <w:szCs w:val="28"/>
          <w:shd w:val="clear" w:color="auto" w:fill="FFFFFF"/>
        </w:rPr>
        <w:t>Мы считаем, что м</w:t>
      </w:r>
      <w:r w:rsidR="00B05E70" w:rsidRPr="007140B4">
        <w:rPr>
          <w:sz w:val="28"/>
          <w:szCs w:val="28"/>
          <w:shd w:val="clear" w:color="auto" w:fill="FFFFFF"/>
        </w:rPr>
        <w:t xml:space="preserve">атематическая интуиция имеет еще одну особенность </w:t>
      </w:r>
      <w:r w:rsidR="00503080" w:rsidRPr="007140B4">
        <w:rPr>
          <w:sz w:val="28"/>
          <w:szCs w:val="28"/>
          <w:shd w:val="clear" w:color="auto" w:fill="FFFFFF"/>
        </w:rPr>
        <w:t>–</w:t>
      </w:r>
      <w:r w:rsidR="00B05E70" w:rsidRPr="007140B4">
        <w:rPr>
          <w:sz w:val="28"/>
          <w:szCs w:val="28"/>
          <w:shd w:val="clear" w:color="auto" w:fill="FFFFFF"/>
        </w:rPr>
        <w:t xml:space="preserve"> </w:t>
      </w:r>
      <w:r w:rsidR="00B05E70" w:rsidRPr="00B3370E">
        <w:rPr>
          <w:i/>
          <w:iCs/>
          <w:sz w:val="28"/>
          <w:szCs w:val="28"/>
          <w:shd w:val="clear" w:color="auto" w:fill="FFFFFF"/>
        </w:rPr>
        <w:t>способность видеть уже известные вещи в новом свете и находить в них новое содержание, которое неочевидно при традиционном взгляде</w:t>
      </w:r>
      <w:r w:rsidR="004463DD" w:rsidRPr="00B3370E">
        <w:rPr>
          <w:i/>
          <w:iCs/>
          <w:sz w:val="28"/>
          <w:szCs w:val="28"/>
          <w:shd w:val="clear" w:color="auto" w:fill="FFFFFF"/>
        </w:rPr>
        <w:t>.</w:t>
      </w:r>
      <w:r w:rsidR="004463DD" w:rsidRPr="007140B4">
        <w:rPr>
          <w:sz w:val="28"/>
          <w:szCs w:val="28"/>
          <w:shd w:val="clear" w:color="auto" w:fill="FFFFFF"/>
        </w:rPr>
        <w:t xml:space="preserve"> </w:t>
      </w:r>
      <w:r w:rsidR="00B05E70" w:rsidRPr="007140B4">
        <w:rPr>
          <w:sz w:val="28"/>
          <w:szCs w:val="28"/>
          <w:shd w:val="clear" w:color="auto" w:fill="FFFFFF"/>
        </w:rPr>
        <w:t xml:space="preserve">Часто значительные открытия возникают благодаря замечанию или созданию чего-то, что кажется очевидным после того, как это было открыто, но ранее никем не было замечено или создано. </w:t>
      </w:r>
    </w:p>
    <w:p w14:paraId="7046FCC8" w14:textId="77777777" w:rsidR="008944A3" w:rsidRPr="007140B4" w:rsidRDefault="008944A3" w:rsidP="00623204">
      <w:pPr>
        <w:ind w:firstLine="567"/>
        <w:jc w:val="both"/>
        <w:rPr>
          <w:sz w:val="28"/>
          <w:szCs w:val="28"/>
          <w:shd w:val="clear" w:color="auto" w:fill="FFFFFF"/>
        </w:rPr>
      </w:pPr>
      <w:r w:rsidRPr="007140B4">
        <w:rPr>
          <w:sz w:val="28"/>
          <w:szCs w:val="28"/>
          <w:shd w:val="clear" w:color="auto" w:fill="FFFFFF"/>
        </w:rPr>
        <w:t>Изложенные условия представляют собой комплексный подход к развитию логики и математической интуиции у учащихся 7-8 классов. Важно отметить, что данный подход предполагает систематическое и последовательное построение учебного процесса, ориентированного на индивидуальные потребности каждого ученика.</w:t>
      </w:r>
    </w:p>
    <w:p w14:paraId="6863D2E1" w14:textId="5AA9E2D3" w:rsidR="0077391C" w:rsidRPr="007140B4" w:rsidRDefault="0077391C" w:rsidP="00623204">
      <w:pPr>
        <w:ind w:firstLine="567"/>
        <w:jc w:val="both"/>
        <w:rPr>
          <w:sz w:val="28"/>
          <w:szCs w:val="28"/>
          <w:shd w:val="clear" w:color="auto" w:fill="FFFFFF"/>
        </w:rPr>
      </w:pPr>
      <w:r w:rsidRPr="007140B4">
        <w:rPr>
          <w:sz w:val="28"/>
          <w:szCs w:val="28"/>
          <w:shd w:val="clear" w:color="auto" w:fill="FFFFFF"/>
        </w:rPr>
        <w:t>В результате анализа сделаем вывод о том, что развитие логического мышления и математической интуиции у учащихся играет важную роль в образовании. Этот процесс не только способствует усвоению математических знаний, но также развивает критическое мышление, творческий подход к решению проблем и самостоятельность в учебе. Для достижения этой цели важно учитывать возрастные особенности учеников и создавать условия для активной работы и индивидуального развития. Такой подход помогает не только успешно освоить учебный материал, но и формирует навыки, необходимые для саморазвития и самореализации в будущем</w:t>
      </w:r>
      <w:r w:rsidR="00BA0DAF" w:rsidRPr="00BA0DAF">
        <w:rPr>
          <w:sz w:val="28"/>
          <w:szCs w:val="28"/>
          <w:shd w:val="clear" w:color="auto" w:fill="FFFFFF"/>
        </w:rPr>
        <w:t xml:space="preserve"> [124]</w:t>
      </w:r>
      <w:r w:rsidRPr="007140B4">
        <w:rPr>
          <w:sz w:val="28"/>
          <w:szCs w:val="28"/>
          <w:shd w:val="clear" w:color="auto" w:fill="FFFFFF"/>
        </w:rPr>
        <w:t>.</w:t>
      </w:r>
      <w:r w:rsidR="00B3370E" w:rsidRPr="00B3370E">
        <w:rPr>
          <w:rFonts w:ascii="Arial" w:hAnsi="Arial" w:cs="Arial"/>
          <w:color w:val="222222"/>
          <w:sz w:val="20"/>
          <w:szCs w:val="20"/>
          <w:shd w:val="clear" w:color="auto" w:fill="FFFFFF"/>
        </w:rPr>
        <w:t xml:space="preserve"> </w:t>
      </w:r>
    </w:p>
    <w:p w14:paraId="2BE460EE" w14:textId="6F3F3F14" w:rsidR="00AF76E7" w:rsidRPr="007140B4" w:rsidRDefault="00790665" w:rsidP="00623204">
      <w:pPr>
        <w:ind w:firstLine="567"/>
        <w:jc w:val="both"/>
        <w:rPr>
          <w:b/>
          <w:bCs/>
          <w:sz w:val="28"/>
          <w:szCs w:val="28"/>
          <w:shd w:val="clear" w:color="auto" w:fill="FFFFFF"/>
        </w:rPr>
      </w:pPr>
      <w:r w:rsidRPr="007140B4">
        <w:rPr>
          <w:sz w:val="28"/>
          <w:szCs w:val="28"/>
          <w:shd w:val="clear" w:color="auto" w:fill="FFFFFF"/>
        </w:rPr>
        <w:t xml:space="preserve">Перейдем к рассмотрению содержательно-структурных особенностей развития логики и математической интуиции у учащихся на уроках математики. Этот аспект обучения предполагает более детальное исследование методов и подходов, используемых при обучении, а также оценку эффективности применяемых стратегий в контексте развития мыслительных навыков и умений. </w:t>
      </w:r>
    </w:p>
    <w:p w14:paraId="2B664D0D" w14:textId="3F69949B" w:rsidR="00E323CA" w:rsidRDefault="00E323CA" w:rsidP="00623204">
      <w:pPr>
        <w:spacing w:line="259" w:lineRule="auto"/>
        <w:ind w:firstLine="567"/>
        <w:rPr>
          <w:b/>
          <w:bCs/>
          <w:sz w:val="28"/>
          <w:szCs w:val="28"/>
          <w:shd w:val="clear" w:color="auto" w:fill="FFFFFF"/>
        </w:rPr>
      </w:pPr>
    </w:p>
    <w:p w14:paraId="780A60D9" w14:textId="00035473" w:rsidR="00AF76E7" w:rsidRPr="007140B4" w:rsidRDefault="00AF76E7" w:rsidP="00623204">
      <w:pPr>
        <w:tabs>
          <w:tab w:val="left" w:pos="2325"/>
        </w:tabs>
        <w:spacing w:line="259" w:lineRule="auto"/>
        <w:ind w:firstLine="567"/>
        <w:jc w:val="both"/>
        <w:rPr>
          <w:b/>
          <w:bCs/>
          <w:sz w:val="28"/>
          <w:szCs w:val="28"/>
          <w:shd w:val="clear" w:color="auto" w:fill="FFFFFF"/>
        </w:rPr>
      </w:pPr>
      <w:r w:rsidRPr="007140B4">
        <w:rPr>
          <w:b/>
          <w:bCs/>
          <w:sz w:val="28"/>
          <w:szCs w:val="28"/>
          <w:shd w:val="clear" w:color="auto" w:fill="FFFFFF"/>
        </w:rPr>
        <w:t xml:space="preserve">1.3 Содержательно-структурные особенности развития </w:t>
      </w:r>
      <w:r w:rsidR="00790665" w:rsidRPr="007140B4">
        <w:rPr>
          <w:b/>
          <w:bCs/>
          <w:sz w:val="28"/>
          <w:szCs w:val="28"/>
          <w:shd w:val="clear" w:color="auto" w:fill="FFFFFF"/>
        </w:rPr>
        <w:t xml:space="preserve">логики и </w:t>
      </w:r>
      <w:r w:rsidRPr="007140B4">
        <w:rPr>
          <w:b/>
          <w:bCs/>
          <w:sz w:val="28"/>
          <w:szCs w:val="28"/>
          <w:shd w:val="clear" w:color="auto" w:fill="FFFFFF"/>
        </w:rPr>
        <w:t>математической интуиции у учащихся на уроках математики</w:t>
      </w:r>
    </w:p>
    <w:p w14:paraId="3CEEB649" w14:textId="615F9EEC" w:rsidR="00853631" w:rsidRPr="00B3370E" w:rsidRDefault="00853631" w:rsidP="00623204">
      <w:pPr>
        <w:ind w:firstLine="567"/>
        <w:jc w:val="both"/>
        <w:rPr>
          <w:b/>
          <w:bCs/>
          <w:sz w:val="28"/>
          <w:szCs w:val="28"/>
          <w:shd w:val="clear" w:color="auto" w:fill="FFFFFF"/>
        </w:rPr>
      </w:pPr>
      <w:r w:rsidRPr="007140B4">
        <w:rPr>
          <w:sz w:val="28"/>
          <w:szCs w:val="28"/>
          <w:shd w:val="clear" w:color="auto" w:fill="FFFFFF"/>
        </w:rPr>
        <w:t xml:space="preserve">В современном образовательном контексте развитие </w:t>
      </w:r>
      <w:r w:rsidR="00790665" w:rsidRPr="007140B4">
        <w:rPr>
          <w:sz w:val="28"/>
          <w:szCs w:val="28"/>
          <w:shd w:val="clear" w:color="auto" w:fill="FFFFFF"/>
        </w:rPr>
        <w:t xml:space="preserve">логики и </w:t>
      </w:r>
      <w:r w:rsidRPr="007140B4">
        <w:rPr>
          <w:sz w:val="28"/>
          <w:szCs w:val="28"/>
          <w:shd w:val="clear" w:color="auto" w:fill="FFFFFF"/>
        </w:rPr>
        <w:t xml:space="preserve">математической интуиции у учащихся является одной из ключевых задач, поскольку эти навыки играют важную роль в формировании компетентного и гибкого мышления. В рамках уроков математики акцент на развитие </w:t>
      </w:r>
      <w:r w:rsidR="00790665" w:rsidRPr="007140B4">
        <w:rPr>
          <w:sz w:val="28"/>
          <w:szCs w:val="28"/>
          <w:shd w:val="clear" w:color="auto" w:fill="FFFFFF"/>
        </w:rPr>
        <w:t xml:space="preserve">логики и </w:t>
      </w:r>
      <w:r w:rsidRPr="007140B4">
        <w:rPr>
          <w:sz w:val="28"/>
          <w:szCs w:val="28"/>
          <w:shd w:val="clear" w:color="auto" w:fill="FFFFFF"/>
        </w:rPr>
        <w:t>интуиции позволяет стимулировать креативность, аналитические способности и способность к решению сложных задач. Однако, прежде чем рассматривать содержательно-структурные особенности развития этих навыков, необходимо обратить внимание на существующие подходы к изучению действия интуиции</w:t>
      </w:r>
      <w:r w:rsidR="00BA0DAF" w:rsidRPr="00BA0DAF">
        <w:rPr>
          <w:sz w:val="28"/>
          <w:szCs w:val="28"/>
          <w:shd w:val="clear" w:color="auto" w:fill="FFFFFF"/>
        </w:rPr>
        <w:t xml:space="preserve"> [125]</w:t>
      </w:r>
      <w:r w:rsidRPr="007140B4">
        <w:rPr>
          <w:sz w:val="28"/>
          <w:szCs w:val="28"/>
          <w:shd w:val="clear" w:color="auto" w:fill="FFFFFF"/>
        </w:rPr>
        <w:t xml:space="preserve">. </w:t>
      </w:r>
    </w:p>
    <w:p w14:paraId="348436F3" w14:textId="3F911245" w:rsidR="00612EA6" w:rsidRDefault="00612EA6" w:rsidP="00623204">
      <w:pPr>
        <w:ind w:firstLine="567"/>
        <w:jc w:val="both"/>
        <w:rPr>
          <w:sz w:val="28"/>
          <w:szCs w:val="28"/>
          <w:shd w:val="clear" w:color="auto" w:fill="FFFFFF"/>
        </w:rPr>
      </w:pPr>
      <w:r w:rsidRPr="007140B4">
        <w:rPr>
          <w:sz w:val="28"/>
          <w:szCs w:val="28"/>
          <w:shd w:val="clear" w:color="auto" w:fill="FFFFFF"/>
        </w:rPr>
        <w:t>На сегодняшний день существует несколько подходов к изучению действия интуиции</w:t>
      </w:r>
      <w:r w:rsidR="00AF76E7" w:rsidRPr="007140B4">
        <w:rPr>
          <w:sz w:val="28"/>
          <w:szCs w:val="28"/>
          <w:shd w:val="clear" w:color="auto" w:fill="FFFFFF"/>
        </w:rPr>
        <w:t xml:space="preserve"> (рисунок </w:t>
      </w:r>
      <w:r w:rsidR="006824C5">
        <w:rPr>
          <w:sz w:val="28"/>
          <w:szCs w:val="28"/>
          <w:shd w:val="clear" w:color="auto" w:fill="FFFFFF"/>
        </w:rPr>
        <w:t>9</w:t>
      </w:r>
      <w:r w:rsidR="00AF76E7" w:rsidRPr="007140B4">
        <w:rPr>
          <w:sz w:val="28"/>
          <w:szCs w:val="28"/>
          <w:shd w:val="clear" w:color="auto" w:fill="FFFFFF"/>
        </w:rPr>
        <w:t>).</w:t>
      </w:r>
    </w:p>
    <w:p w14:paraId="3B76B6EF" w14:textId="77777777" w:rsidR="00623204" w:rsidRPr="007140B4" w:rsidRDefault="00623204" w:rsidP="00623204">
      <w:pPr>
        <w:ind w:firstLine="567"/>
        <w:jc w:val="both"/>
        <w:rPr>
          <w:sz w:val="28"/>
          <w:szCs w:val="28"/>
          <w:shd w:val="clear" w:color="auto" w:fill="FFFFFF"/>
        </w:rPr>
      </w:pPr>
    </w:p>
    <w:p w14:paraId="4D66C710" w14:textId="20EEFFA4" w:rsidR="00630533" w:rsidRPr="007140B4" w:rsidRDefault="00CD07D0" w:rsidP="00F54CC6">
      <w:pPr>
        <w:jc w:val="center"/>
        <w:rPr>
          <w:sz w:val="28"/>
          <w:szCs w:val="28"/>
        </w:rPr>
      </w:pPr>
      <w:bookmarkStart w:id="13" w:name="_Hlk158908946"/>
      <w:r>
        <w:rPr>
          <w:noProof/>
          <w:sz w:val="28"/>
          <w:szCs w:val="28"/>
        </w:rPr>
        <w:lastRenderedPageBreak/>
        <mc:AlternateContent>
          <mc:Choice Requires="wpg">
            <w:drawing>
              <wp:anchor distT="0" distB="0" distL="114300" distR="114300" simplePos="0" relativeHeight="251674624" behindDoc="0" locked="0" layoutInCell="1" allowOverlap="1" wp14:anchorId="53BF9618" wp14:editId="285A07EE">
                <wp:simplePos x="0" y="0"/>
                <wp:positionH relativeFrom="column">
                  <wp:posOffset>698500</wp:posOffset>
                </wp:positionH>
                <wp:positionV relativeFrom="paragraph">
                  <wp:posOffset>68580</wp:posOffset>
                </wp:positionV>
                <wp:extent cx="4924425" cy="971550"/>
                <wp:effectExtent l="0" t="0" r="66675" b="9525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971550"/>
                          <a:chOff x="0" y="0"/>
                          <a:chExt cx="4924425" cy="971550"/>
                        </a:xfrm>
                      </wpg:grpSpPr>
                      <wps:wsp>
                        <wps:cNvPr id="217" name="Надпись 2"/>
                        <wps:cNvSpPr txBox="1">
                          <a:spLocks noChangeArrowheads="1"/>
                        </wps:cNvSpPr>
                        <wps:spPr bwMode="auto">
                          <a:xfrm>
                            <a:off x="0" y="0"/>
                            <a:ext cx="4838700" cy="485775"/>
                          </a:xfrm>
                          <a:prstGeom prst="roundRect">
                            <a:avLst>
                              <a:gd name="adj" fmla="val 28432"/>
                            </a:avLst>
                          </a:prstGeom>
                          <a:solidFill>
                            <a:srgbClr val="FFFFFF"/>
                          </a:solidFill>
                          <a:ln w="9525">
                            <a:solidFill>
                              <a:srgbClr val="000000"/>
                            </a:solidFill>
                            <a:miter lim="800000"/>
                            <a:headEnd/>
                            <a:tailEnd/>
                          </a:ln>
                        </wps:spPr>
                        <wps:txbx>
                          <w:txbxContent>
                            <w:p w14:paraId="4BF24DD8" w14:textId="77777777" w:rsidR="005C51DC" w:rsidRPr="009C6A80" w:rsidRDefault="005C51DC" w:rsidP="00630533">
                              <w:pPr>
                                <w:jc w:val="center"/>
                                <w:rPr>
                                  <w:b/>
                                  <w:bCs/>
                                </w:rPr>
                              </w:pPr>
                              <w:r w:rsidRPr="009C6A80">
                                <w:rPr>
                                  <w:b/>
                                  <w:bCs/>
                                </w:rPr>
                                <w:t>Подходы к изучению действия интуиции</w:t>
                              </w:r>
                            </w:p>
                          </w:txbxContent>
                        </wps:txbx>
                        <wps:bodyPr rot="0" vert="horz" wrap="square" lIns="91440" tIns="45720" rIns="91440" bIns="45720" anchor="t" anchorCtr="0">
                          <a:noAutofit/>
                        </wps:bodyPr>
                      </wps:wsp>
                      <wps:wsp>
                        <wps:cNvPr id="17" name="Прямая соединительная линия 17"/>
                        <wps:cNvCnPr/>
                        <wps:spPr>
                          <a:xfrm flipH="1">
                            <a:off x="133350" y="485775"/>
                            <a:ext cx="2314576" cy="48577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2447925" y="485775"/>
                            <a:ext cx="2476500" cy="48577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flipH="1">
                            <a:off x="1762125" y="485775"/>
                            <a:ext cx="685801" cy="485775"/>
                          </a:xfrm>
                          <a:prstGeom prst="line">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9" name="Прямая соединительная линия 20"/>
                        <wps:cNvCnPr/>
                        <wps:spPr>
                          <a:xfrm>
                            <a:off x="2447925" y="485775"/>
                            <a:ext cx="695325" cy="48577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BF9618" id="Группа 8" o:spid="_x0000_s1026" style="position:absolute;left:0;text-align:left;margin-left:55pt;margin-top:5.4pt;width:387.75pt;height:76.5pt;z-index:251674624;mso-width-relative:margin;mso-height-relative:margin" coordsize="49244,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">
                <v:roundrect id="Надпись 2" o:spid="_x0000_s1027" style="position:absolute;width:48387;height:4857;visibility:visible;mso-wrap-style:square;v-text-anchor:top" arcsize="186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">
                  <v:stroke joinstyle="miter"/>
                  <v:textbox>
                    <w:txbxContent>
                      <w:p w14:paraId="4BF24DD8" w14:textId="77777777" w:rsidR="005C51DC" w:rsidRPr="009C6A80" w:rsidRDefault="005C51DC" w:rsidP="00630533">
                        <w:pPr>
                          <w:jc w:val="center"/>
                          <w:rPr>
                            <w:b/>
                            <w:bCs/>
                          </w:rPr>
                        </w:pPr>
                        <w:r w:rsidRPr="009C6A80">
                          <w:rPr>
                            <w:b/>
                            <w:bCs/>
                          </w:rPr>
                          <w:t>Подходы к изучению действия интуиции</w:t>
                        </w:r>
                      </w:p>
                    </w:txbxContent>
                  </v:textbox>
                </v:roundrect>
                <v:line id="Прямая соединительная линия 17" o:spid="_x0000_s1028" style="position:absolute;flip:x;visibility:visible;mso-wrap-style:square" from="1333,4857" to="2447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" strokecolor="black [3200]" strokeweight=".5pt">
                  <v:stroke endarrow="block" joinstyle="miter"/>
                </v:line>
                <v:line id="Прямая соединительная линия 18" o:spid="_x0000_s1029" style="position:absolute;visibility:visible;mso-wrap-style:square" from="24479,4857" to="4924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" strokecolor="black [3200]" strokeweight=".5pt">
                  <v:stroke endarrow="block" joinstyle="miter"/>
                </v:line>
                <v:line id="Прямая соединительная линия 19" o:spid="_x0000_s1030" style="position:absolute;flip:x;visibility:visible;mso-wrap-style:square" from="17621,4857" to="2447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" strokecolor="black [3200]" strokeweight=".5pt">
                  <v:stroke endarrow="block" endarrowwidth="narrow" joinstyle="miter"/>
                </v:line>
                <v:line id="Прямая соединительная линия 20" o:spid="_x0000_s1031" style="position:absolute;visibility:visible;mso-wrap-style:square" from="24479,4857" to="3143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" strokecolor="black [3200]" strokeweight=".5pt">
                  <v:stroke endarrow="block" joinstyle="miter"/>
                </v:line>
              </v:group>
            </w:pict>
          </mc:Fallback>
        </mc:AlternateContent>
      </w:r>
    </w:p>
    <w:p w14:paraId="55029F2E" w14:textId="77777777" w:rsidR="00630533" w:rsidRPr="007140B4" w:rsidRDefault="00630533" w:rsidP="00F54CC6">
      <w:pPr>
        <w:jc w:val="center"/>
        <w:rPr>
          <w:sz w:val="28"/>
          <w:szCs w:val="28"/>
        </w:rPr>
      </w:pPr>
    </w:p>
    <w:p w14:paraId="316C3372" w14:textId="77777777" w:rsidR="00630533" w:rsidRPr="007140B4" w:rsidRDefault="00630533" w:rsidP="00F54CC6">
      <w:pPr>
        <w:jc w:val="center"/>
        <w:rPr>
          <w:sz w:val="28"/>
          <w:szCs w:val="28"/>
        </w:rPr>
      </w:pPr>
    </w:p>
    <w:p w14:paraId="76D93D79" w14:textId="77777777" w:rsidR="00630533" w:rsidRDefault="00630533" w:rsidP="00066E08">
      <w:pPr>
        <w:rPr>
          <w:sz w:val="28"/>
          <w:szCs w:val="28"/>
        </w:rPr>
      </w:pPr>
      <w:r w:rsidRPr="007140B4">
        <w:rPr>
          <w:noProof/>
          <w:sz w:val="28"/>
          <w:szCs w:val="28"/>
        </w:rPr>
        <w:drawing>
          <wp:inline distT="0" distB="0" distL="0" distR="0" wp14:anchorId="071836A2" wp14:editId="55E0EBD3">
            <wp:extent cx="6105525" cy="3819525"/>
            <wp:effectExtent l="19050" t="0" r="8572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8F12E66" w14:textId="39A5FE32" w:rsidR="008B7C5C" w:rsidRPr="00E323CA" w:rsidRDefault="008B7C5C" w:rsidP="008B7C5C">
      <w:pPr>
        <w:jc w:val="center"/>
        <w:rPr>
          <w:iCs/>
          <w:sz w:val="28"/>
          <w:szCs w:val="28"/>
        </w:rPr>
      </w:pPr>
      <w:r w:rsidRPr="00E323CA">
        <w:rPr>
          <w:iCs/>
          <w:sz w:val="28"/>
          <w:szCs w:val="28"/>
        </w:rPr>
        <w:t xml:space="preserve">Рисунок </w:t>
      </w:r>
      <w:r w:rsidR="006824C5" w:rsidRPr="00E323CA">
        <w:rPr>
          <w:iCs/>
          <w:sz w:val="28"/>
          <w:szCs w:val="28"/>
        </w:rPr>
        <w:t>9</w:t>
      </w:r>
      <w:r w:rsidRPr="00E323CA">
        <w:rPr>
          <w:iCs/>
          <w:sz w:val="28"/>
          <w:szCs w:val="28"/>
        </w:rPr>
        <w:t xml:space="preserve"> - Подходы к изучению действия интуиции</w:t>
      </w:r>
    </w:p>
    <w:p w14:paraId="19024204" w14:textId="77777777" w:rsidR="008B7C5C" w:rsidRPr="007140B4" w:rsidRDefault="008B7C5C" w:rsidP="00F54CC6">
      <w:pPr>
        <w:jc w:val="center"/>
        <w:rPr>
          <w:sz w:val="28"/>
          <w:szCs w:val="28"/>
        </w:rPr>
      </w:pPr>
    </w:p>
    <w:bookmarkEnd w:id="13"/>
    <w:p w14:paraId="2C1D04C3" w14:textId="38E0F1BA" w:rsidR="00DA12AC" w:rsidRPr="007140B4" w:rsidRDefault="00DA12AC" w:rsidP="00623204">
      <w:pPr>
        <w:ind w:firstLine="567"/>
        <w:jc w:val="both"/>
        <w:rPr>
          <w:sz w:val="28"/>
          <w:szCs w:val="28"/>
          <w:shd w:val="clear" w:color="auto" w:fill="FFFFFF"/>
        </w:rPr>
      </w:pPr>
      <w:r w:rsidRPr="007140B4">
        <w:rPr>
          <w:sz w:val="28"/>
          <w:szCs w:val="28"/>
          <w:shd w:val="clear" w:color="auto" w:fill="FFFFFF"/>
        </w:rPr>
        <w:t xml:space="preserve">Когнитивный подход в исследовании интуитивного мышления направлен на изучение процессов и механизмов, которые лежат в основе интуитивных решений и ощущений. </w:t>
      </w:r>
    </w:p>
    <w:p w14:paraId="336EB34A" w14:textId="3FC832EE" w:rsidR="0077391C" w:rsidRPr="00B3370E" w:rsidRDefault="0077391C" w:rsidP="00623204">
      <w:pPr>
        <w:ind w:firstLine="567"/>
        <w:jc w:val="both"/>
        <w:rPr>
          <w:b/>
          <w:bCs/>
          <w:sz w:val="28"/>
          <w:szCs w:val="28"/>
          <w:shd w:val="clear" w:color="auto" w:fill="FFFFFF"/>
        </w:rPr>
      </w:pPr>
      <w:r w:rsidRPr="007140B4">
        <w:rPr>
          <w:sz w:val="28"/>
          <w:szCs w:val="28"/>
          <w:shd w:val="clear" w:color="auto" w:fill="FFFFFF"/>
        </w:rPr>
        <w:t>Когнитивный подход исследует аспекты интуитивного мышления, включая быстрое и автоматическое восприятие информации, которая может быть неосознаваемой. Когнитивные исследования изучают, как этот процесс обработки информации на неосознаваемом уровне влияет на формирование интуитивных ощущений и решений. Наш мозг способен быстро распознавать схожие связи в информации и использовать их для формирования интуитивных выводов. Когнитивные исследования также обращают внимание на неосознаваемые процессы, такие как автоматическая обработка информации и активация ассоциаций, которые влияют на интуитивное мышление. Понимание этих процессов помогает лучше понять природу интуиции и её роль в принятии решений</w:t>
      </w:r>
      <w:r w:rsidR="00BA0DAF" w:rsidRPr="00BA0DAF">
        <w:rPr>
          <w:sz w:val="28"/>
          <w:szCs w:val="28"/>
          <w:shd w:val="clear" w:color="auto" w:fill="FFFFFF"/>
        </w:rPr>
        <w:t xml:space="preserve"> [126]</w:t>
      </w:r>
      <w:r w:rsidRPr="007140B4">
        <w:rPr>
          <w:sz w:val="28"/>
          <w:szCs w:val="28"/>
          <w:shd w:val="clear" w:color="auto" w:fill="FFFFFF"/>
        </w:rPr>
        <w:t>.</w:t>
      </w:r>
      <w:r w:rsidR="00B3370E" w:rsidRPr="00B3370E">
        <w:rPr>
          <w:rFonts w:ascii="Arial" w:hAnsi="Arial" w:cs="Arial"/>
          <w:color w:val="222222"/>
          <w:sz w:val="20"/>
          <w:szCs w:val="20"/>
          <w:shd w:val="clear" w:color="auto" w:fill="FFFFFF"/>
        </w:rPr>
        <w:t xml:space="preserve"> </w:t>
      </w:r>
    </w:p>
    <w:p w14:paraId="52893B3F" w14:textId="3130AD22" w:rsidR="00DA12AC" w:rsidRPr="007140B4" w:rsidRDefault="00DA12AC" w:rsidP="00623204">
      <w:pPr>
        <w:ind w:firstLine="567"/>
        <w:jc w:val="both"/>
        <w:rPr>
          <w:sz w:val="28"/>
          <w:szCs w:val="28"/>
          <w:shd w:val="clear" w:color="auto" w:fill="FFFFFF"/>
        </w:rPr>
      </w:pPr>
      <w:r w:rsidRPr="007140B4">
        <w:rPr>
          <w:sz w:val="28"/>
          <w:szCs w:val="28"/>
          <w:shd w:val="clear" w:color="auto" w:fill="FFFFFF"/>
        </w:rPr>
        <w:t>Когнитивный подход также исследует эвристические (эвристические правила) и стратегические аспекты интуитивного мышления. Например, исследования показывают, что наше интуитивное мышление может быть подвержено различным эвристическим смещениям, которые влияют на принятие решений.</w:t>
      </w:r>
    </w:p>
    <w:p w14:paraId="75B2CBEE" w14:textId="298DE233" w:rsidR="00DA12AC" w:rsidRPr="00B3370E" w:rsidRDefault="00DA12AC" w:rsidP="00623204">
      <w:pPr>
        <w:ind w:firstLine="567"/>
        <w:jc w:val="both"/>
        <w:rPr>
          <w:b/>
          <w:bCs/>
          <w:sz w:val="28"/>
          <w:szCs w:val="28"/>
          <w:shd w:val="clear" w:color="auto" w:fill="FFFFFF"/>
        </w:rPr>
      </w:pPr>
      <w:r w:rsidRPr="007140B4">
        <w:rPr>
          <w:sz w:val="28"/>
          <w:szCs w:val="28"/>
          <w:shd w:val="clear" w:color="auto" w:fill="FFFFFF"/>
        </w:rPr>
        <w:lastRenderedPageBreak/>
        <w:t>Когнитивный подход к изучению интуитивного мышления основан на экспериментальных методах и позволяет получать эмпирические данные о процессах и механизмах, лежащих в основе интуитивного мышления. Он позволяет более глубоко понять, как мышление работает в неосознаваемом режиме и какие механизмы участвуют в формировании интуитивных ощущений и решени</w:t>
      </w:r>
      <w:r w:rsidR="00AF76E7" w:rsidRPr="007140B4">
        <w:rPr>
          <w:sz w:val="28"/>
          <w:szCs w:val="28"/>
          <w:shd w:val="clear" w:color="auto" w:fill="FFFFFF"/>
        </w:rPr>
        <w:t>й</w:t>
      </w:r>
      <w:r w:rsidR="004C6BBA" w:rsidRPr="007140B4">
        <w:rPr>
          <w:sz w:val="28"/>
          <w:szCs w:val="28"/>
          <w:shd w:val="clear" w:color="auto" w:fill="FFFFFF"/>
        </w:rPr>
        <w:t xml:space="preserve"> </w:t>
      </w:r>
      <w:r w:rsidR="00BA0DAF" w:rsidRPr="00BA0DAF">
        <w:rPr>
          <w:sz w:val="28"/>
          <w:szCs w:val="28"/>
          <w:shd w:val="clear" w:color="auto" w:fill="FFFFFF"/>
        </w:rPr>
        <w:t xml:space="preserve">[127]. </w:t>
      </w:r>
    </w:p>
    <w:p w14:paraId="6F2348DD" w14:textId="7456357E" w:rsidR="00DA12AC" w:rsidRPr="00B3370E" w:rsidRDefault="00DA12AC" w:rsidP="00623204">
      <w:pPr>
        <w:ind w:firstLine="567"/>
        <w:jc w:val="both"/>
        <w:rPr>
          <w:b/>
          <w:bCs/>
          <w:sz w:val="28"/>
          <w:szCs w:val="28"/>
          <w:shd w:val="clear" w:color="auto" w:fill="FFFFFF"/>
        </w:rPr>
      </w:pPr>
      <w:r w:rsidRPr="007140B4">
        <w:rPr>
          <w:sz w:val="28"/>
          <w:szCs w:val="28"/>
          <w:shd w:val="clear" w:color="auto" w:fill="FFFFFF"/>
        </w:rPr>
        <w:t>Феноменологический подход в изучении интуитивного мышления фокусируется на изучении того, как интуиция переживается и интерпретируется индивидом. Он ставит акцент на субъективном опыте интуитивного мышления и понимании того, как люди воспринимают, интерпретируют и описывают свои интуитивные ощущения и решения</w:t>
      </w:r>
      <w:r w:rsidR="00BA0DAF" w:rsidRPr="00BA0DAF">
        <w:rPr>
          <w:sz w:val="28"/>
          <w:szCs w:val="28"/>
          <w:shd w:val="clear" w:color="auto" w:fill="FFFFFF"/>
        </w:rPr>
        <w:t xml:space="preserve"> [128]</w:t>
      </w:r>
      <w:r w:rsidRPr="007140B4">
        <w:rPr>
          <w:sz w:val="28"/>
          <w:szCs w:val="28"/>
          <w:shd w:val="clear" w:color="auto" w:fill="FFFFFF"/>
        </w:rPr>
        <w:t>.</w:t>
      </w:r>
      <w:r w:rsidR="00B3370E" w:rsidRPr="00B3370E">
        <w:rPr>
          <w:rFonts w:ascii="Arial" w:hAnsi="Arial" w:cs="Arial"/>
          <w:color w:val="222222"/>
          <w:sz w:val="20"/>
          <w:szCs w:val="20"/>
          <w:shd w:val="clear" w:color="auto" w:fill="FFFFFF"/>
        </w:rPr>
        <w:t xml:space="preserve"> </w:t>
      </w:r>
    </w:p>
    <w:p w14:paraId="37AF3A0D" w14:textId="064C5A40" w:rsidR="00DA12AC" w:rsidRPr="007140B4" w:rsidRDefault="00AF76E7" w:rsidP="00623204">
      <w:pPr>
        <w:ind w:firstLine="567"/>
        <w:jc w:val="both"/>
        <w:rPr>
          <w:sz w:val="28"/>
          <w:szCs w:val="28"/>
          <w:shd w:val="clear" w:color="auto" w:fill="FFFFFF"/>
        </w:rPr>
      </w:pPr>
      <w:r w:rsidRPr="007140B4">
        <w:rPr>
          <w:sz w:val="28"/>
          <w:szCs w:val="28"/>
          <w:shd w:val="clear" w:color="auto" w:fill="FFFFFF"/>
        </w:rPr>
        <w:t xml:space="preserve">Рассмотрим </w:t>
      </w:r>
      <w:r w:rsidR="00DA12AC" w:rsidRPr="007140B4">
        <w:rPr>
          <w:sz w:val="28"/>
          <w:szCs w:val="28"/>
          <w:shd w:val="clear" w:color="auto" w:fill="FFFFFF"/>
        </w:rPr>
        <w:t>некоторые аспекты, которые изучаются в феноменологическом подходе к интуиции:</w:t>
      </w:r>
    </w:p>
    <w:p w14:paraId="5852D0A0" w14:textId="14A1A44E" w:rsidR="00DA12AC" w:rsidRPr="007140B4" w:rsidRDefault="00DA12AC" w:rsidP="00623204">
      <w:pPr>
        <w:ind w:firstLine="567"/>
        <w:jc w:val="both"/>
        <w:rPr>
          <w:sz w:val="28"/>
          <w:szCs w:val="28"/>
          <w:shd w:val="clear" w:color="auto" w:fill="FFFFFF"/>
        </w:rPr>
      </w:pPr>
      <w:r w:rsidRPr="007140B4">
        <w:rPr>
          <w:sz w:val="28"/>
          <w:szCs w:val="28"/>
          <w:shd w:val="clear" w:color="auto" w:fill="FFFFFF"/>
        </w:rPr>
        <w:t>Феноменологический подход интересуется тем, как интуитивные ощущения переживаются субъектом. Исследователи пытаются понять, какие аспекты интуитивного опыта существуют, как они ощущаются и каким образом субъекты описывают свои интуитивные ощущения.</w:t>
      </w:r>
    </w:p>
    <w:p w14:paraId="7C1A6409" w14:textId="3A2F0C9C" w:rsidR="00DA12AC" w:rsidRPr="007140B4" w:rsidRDefault="00DA12AC" w:rsidP="00623204">
      <w:pPr>
        <w:ind w:firstLine="567"/>
        <w:jc w:val="both"/>
        <w:rPr>
          <w:sz w:val="28"/>
          <w:szCs w:val="28"/>
          <w:shd w:val="clear" w:color="auto" w:fill="FFFFFF"/>
        </w:rPr>
      </w:pPr>
      <w:r w:rsidRPr="007140B4">
        <w:rPr>
          <w:sz w:val="28"/>
          <w:szCs w:val="28"/>
          <w:shd w:val="clear" w:color="auto" w:fill="FFFFFF"/>
        </w:rPr>
        <w:t>Феноменологический подход также изучает, как люди интерпретируют и осмысливают свои интуитивные ощущения и решения. Исследователи интересуются тем, какие значения придаются интуитивным ощущениям и как они влияют на принятие решений и действия.</w:t>
      </w:r>
    </w:p>
    <w:p w14:paraId="1B7CAC47" w14:textId="3A03A1D3" w:rsidR="00DA12AC" w:rsidRPr="007140B4" w:rsidRDefault="00DA12AC" w:rsidP="00623204">
      <w:pPr>
        <w:ind w:firstLine="567"/>
        <w:jc w:val="both"/>
        <w:rPr>
          <w:sz w:val="28"/>
          <w:szCs w:val="28"/>
          <w:shd w:val="clear" w:color="auto" w:fill="FFFFFF"/>
        </w:rPr>
      </w:pPr>
      <w:r w:rsidRPr="007140B4">
        <w:rPr>
          <w:sz w:val="28"/>
          <w:szCs w:val="28"/>
          <w:shd w:val="clear" w:color="auto" w:fill="FFFFFF"/>
        </w:rPr>
        <w:t>Феноменологический подход также изучает различные формы и структуры интуиции. Исследователи анализируют, какие аспекты опыта и мышления могут быть связаны с интуитивными ощущениями и как они могут быть структурированы или организованы.</w:t>
      </w:r>
    </w:p>
    <w:p w14:paraId="5CAE577F" w14:textId="32510907" w:rsidR="00DA12AC" w:rsidRPr="00B3370E" w:rsidRDefault="00DA12AC" w:rsidP="00623204">
      <w:pPr>
        <w:ind w:firstLine="567"/>
        <w:jc w:val="both"/>
        <w:rPr>
          <w:b/>
          <w:bCs/>
          <w:sz w:val="28"/>
          <w:szCs w:val="28"/>
          <w:shd w:val="clear" w:color="auto" w:fill="FFFFFF"/>
        </w:rPr>
      </w:pPr>
      <w:r w:rsidRPr="007140B4">
        <w:rPr>
          <w:sz w:val="28"/>
          <w:szCs w:val="28"/>
          <w:shd w:val="clear" w:color="auto" w:fill="FFFFFF"/>
        </w:rPr>
        <w:t>Феноменологический подход уделяет внимание контексту и ситуации, в которой возникают интуитивные ощущения. Исследователи анализируют, как контекстуальные факторы, такие как социальные, культурные или эмоциональные аспекты, могут влиять на формирование и интерпретацию интуитивных ощущений.</w:t>
      </w:r>
      <w:r w:rsidR="00BA0DAF" w:rsidRPr="00BA0DAF">
        <w:rPr>
          <w:sz w:val="28"/>
          <w:szCs w:val="28"/>
          <w:shd w:val="clear" w:color="auto" w:fill="FFFFFF"/>
        </w:rPr>
        <w:t xml:space="preserve"> </w:t>
      </w:r>
      <w:r w:rsidRPr="007140B4">
        <w:rPr>
          <w:sz w:val="28"/>
          <w:szCs w:val="28"/>
          <w:shd w:val="clear" w:color="auto" w:fill="FFFFFF"/>
        </w:rPr>
        <w:t>В феноменологическом подходе используется качественный метод исследования, включающий интервью, наблюдение и анализ текстовых данных, чтобы получить более глубокое понимание индивидуального опыта интуиции. Этот подход помогает развить детальное описание и объяснение интуитивного мышления изнутри</w:t>
      </w:r>
      <w:r w:rsidR="00BA0DAF" w:rsidRPr="00BA0DAF">
        <w:rPr>
          <w:sz w:val="28"/>
          <w:szCs w:val="28"/>
          <w:shd w:val="clear" w:color="auto" w:fill="FFFFFF"/>
        </w:rPr>
        <w:t xml:space="preserve"> [129].</w:t>
      </w:r>
      <w:r w:rsidR="00EA12EB" w:rsidRPr="007140B4">
        <w:rPr>
          <w:sz w:val="28"/>
          <w:szCs w:val="28"/>
          <w:shd w:val="clear" w:color="auto" w:fill="FFFFFF"/>
          <w:lang w:val="kk-KZ"/>
        </w:rPr>
        <w:t xml:space="preserve"> </w:t>
      </w:r>
    </w:p>
    <w:p w14:paraId="04ACF584" w14:textId="77777777" w:rsidR="00DA12AC" w:rsidRPr="007140B4" w:rsidRDefault="00DA12AC" w:rsidP="00623204">
      <w:pPr>
        <w:ind w:firstLine="567"/>
        <w:jc w:val="both"/>
        <w:rPr>
          <w:sz w:val="28"/>
          <w:szCs w:val="28"/>
          <w:shd w:val="clear" w:color="auto" w:fill="FFFFFF"/>
        </w:rPr>
      </w:pPr>
      <w:r w:rsidRPr="007140B4">
        <w:rPr>
          <w:sz w:val="28"/>
          <w:szCs w:val="28"/>
          <w:shd w:val="clear" w:color="auto" w:fill="FFFFFF"/>
        </w:rPr>
        <w:t>Социально-психологический подход в изучении интуитивного мышления фокусируется на влиянии социальной среды на формирование и функционирование интуитивных ощущений. Он исследует, как общество, культура и социальные взаимодействия влияют на наше восприятие, оценку информации и принятие интуитивных решений.</w:t>
      </w:r>
    </w:p>
    <w:p w14:paraId="7A538A24" w14:textId="346F85FA" w:rsidR="00DA12AC" w:rsidRPr="007140B4" w:rsidRDefault="00770E47" w:rsidP="00623204">
      <w:pPr>
        <w:ind w:firstLine="567"/>
        <w:jc w:val="both"/>
        <w:rPr>
          <w:sz w:val="28"/>
          <w:szCs w:val="28"/>
          <w:shd w:val="clear" w:color="auto" w:fill="FFFFFF"/>
        </w:rPr>
      </w:pPr>
      <w:r w:rsidRPr="007140B4">
        <w:rPr>
          <w:sz w:val="28"/>
          <w:szCs w:val="28"/>
          <w:shd w:val="clear" w:color="auto" w:fill="FFFFFF"/>
        </w:rPr>
        <w:t>Рассмотрим</w:t>
      </w:r>
      <w:r w:rsidR="00DA12AC" w:rsidRPr="007140B4">
        <w:rPr>
          <w:sz w:val="28"/>
          <w:szCs w:val="28"/>
          <w:shd w:val="clear" w:color="auto" w:fill="FFFFFF"/>
        </w:rPr>
        <w:t xml:space="preserve"> некоторые аспекты, которые изучаются в социально-психологическом подходе к интуиции:</w:t>
      </w:r>
    </w:p>
    <w:p w14:paraId="71E77056" w14:textId="6A0C1A2E" w:rsidR="00DA12AC" w:rsidRPr="00187928" w:rsidRDefault="00DA12AC" w:rsidP="00623204">
      <w:pPr>
        <w:ind w:firstLine="567"/>
        <w:jc w:val="both"/>
        <w:rPr>
          <w:b/>
          <w:bCs/>
          <w:sz w:val="28"/>
          <w:szCs w:val="28"/>
          <w:shd w:val="clear" w:color="auto" w:fill="FFFFFF"/>
        </w:rPr>
      </w:pPr>
      <w:r w:rsidRPr="007140B4">
        <w:rPr>
          <w:sz w:val="28"/>
          <w:szCs w:val="28"/>
          <w:shd w:val="clear" w:color="auto" w:fill="FFFFFF"/>
        </w:rPr>
        <w:t xml:space="preserve">Социально-психологический подход анализирует, как культурные нормы, ценности и убеждения формируют наши интуитивные ощущения. Исследователи исследуют, как различные культуры относятся к интуиции, </w:t>
      </w:r>
      <w:r w:rsidRPr="007140B4">
        <w:rPr>
          <w:sz w:val="28"/>
          <w:szCs w:val="28"/>
          <w:shd w:val="clear" w:color="auto" w:fill="FFFFFF"/>
        </w:rPr>
        <w:lastRenderedPageBreak/>
        <w:t>какие ожидания существуют относительно интуитивного мышления и как это влияет на принятие решений и поведение</w:t>
      </w:r>
      <w:r w:rsidR="00BA0DAF" w:rsidRPr="00BA0DAF">
        <w:rPr>
          <w:sz w:val="28"/>
          <w:szCs w:val="28"/>
          <w:shd w:val="clear" w:color="auto" w:fill="FFFFFF"/>
        </w:rPr>
        <w:t xml:space="preserve"> [130]</w:t>
      </w:r>
      <w:r w:rsidRPr="007140B4">
        <w:rPr>
          <w:sz w:val="28"/>
          <w:szCs w:val="28"/>
          <w:shd w:val="clear" w:color="auto" w:fill="FFFFFF"/>
        </w:rPr>
        <w:t>.</w:t>
      </w:r>
      <w:r w:rsidR="00187928" w:rsidRPr="00187928">
        <w:rPr>
          <w:rFonts w:ascii="Arial" w:hAnsi="Arial" w:cs="Arial"/>
          <w:color w:val="222222"/>
          <w:sz w:val="20"/>
          <w:szCs w:val="20"/>
          <w:shd w:val="clear" w:color="auto" w:fill="FFFFFF"/>
        </w:rPr>
        <w:t xml:space="preserve"> </w:t>
      </w:r>
    </w:p>
    <w:p w14:paraId="255F6807" w14:textId="3C02D0BE" w:rsidR="00DA12AC" w:rsidRPr="007140B4" w:rsidRDefault="00DA12AC" w:rsidP="00623204">
      <w:pPr>
        <w:ind w:firstLine="567"/>
        <w:jc w:val="both"/>
        <w:rPr>
          <w:sz w:val="28"/>
          <w:szCs w:val="28"/>
          <w:shd w:val="clear" w:color="auto" w:fill="FFFFFF"/>
        </w:rPr>
      </w:pPr>
      <w:r w:rsidRPr="007140B4">
        <w:rPr>
          <w:sz w:val="28"/>
          <w:szCs w:val="28"/>
          <w:shd w:val="clear" w:color="auto" w:fill="FFFFFF"/>
        </w:rPr>
        <w:t>Социально-психологический подход также изучает психологические механизмы, которые связаны с интуитивным мышлением в социальной среде. Исследователи интересуются, какие когнитивные процессы искажают или поддерживают интуитивные ощущения в социальном контексте, а также как взаимодействия с другими людьми могут повлиять на наше интуитивное мышление.</w:t>
      </w:r>
    </w:p>
    <w:p w14:paraId="5826A11E" w14:textId="530ED154" w:rsidR="00DA12AC" w:rsidRPr="007140B4" w:rsidRDefault="00DA12AC" w:rsidP="00623204">
      <w:pPr>
        <w:ind w:firstLine="567"/>
        <w:jc w:val="both"/>
        <w:rPr>
          <w:sz w:val="28"/>
          <w:szCs w:val="28"/>
          <w:shd w:val="clear" w:color="auto" w:fill="FFFFFF"/>
        </w:rPr>
      </w:pPr>
      <w:r w:rsidRPr="007140B4">
        <w:rPr>
          <w:sz w:val="28"/>
          <w:szCs w:val="28"/>
          <w:shd w:val="clear" w:color="auto" w:fill="FFFFFF"/>
        </w:rPr>
        <w:t>Социально-психологический подход анализирует, как социальные факторы влияют на принятие интуитивных решений и наше поведение в контексте социальных взаимодействий. Исследователи изучают, как социальная поддержка, оценка других людей и социальное влияние влияют на наши интуитивные решения и нашу склонность к риску или консерватизму.</w:t>
      </w:r>
    </w:p>
    <w:p w14:paraId="5CFFEE2A" w14:textId="511F8873" w:rsidR="00DA12AC" w:rsidRPr="00187928" w:rsidRDefault="00DA12AC" w:rsidP="00623204">
      <w:pPr>
        <w:ind w:firstLine="567"/>
        <w:jc w:val="both"/>
        <w:rPr>
          <w:b/>
          <w:bCs/>
          <w:sz w:val="28"/>
          <w:szCs w:val="28"/>
          <w:shd w:val="clear" w:color="auto" w:fill="FFFFFF"/>
        </w:rPr>
      </w:pPr>
      <w:r w:rsidRPr="007140B4">
        <w:rPr>
          <w:sz w:val="28"/>
          <w:szCs w:val="28"/>
          <w:shd w:val="clear" w:color="auto" w:fill="FFFFFF"/>
        </w:rPr>
        <w:t>Социально-психологический подход к изучению интуиции использует разнообразные методы, включая экспериментальные исследования, опросы, анализ данных наблюдения и анализ социальных сетей, чтобы выявить взаимосвязь между социальной средой и интуитивным мышлением</w:t>
      </w:r>
      <w:r w:rsidR="00EA12EB" w:rsidRPr="007140B4">
        <w:rPr>
          <w:sz w:val="28"/>
          <w:szCs w:val="28"/>
          <w:shd w:val="clear" w:color="auto" w:fill="FFFFFF"/>
          <w:lang w:val="kk-KZ"/>
        </w:rPr>
        <w:t xml:space="preserve"> </w:t>
      </w:r>
      <w:r w:rsidR="00BA0DAF" w:rsidRPr="00BA0DAF">
        <w:rPr>
          <w:sz w:val="28"/>
          <w:szCs w:val="28"/>
          <w:shd w:val="clear" w:color="auto" w:fill="FFFFFF"/>
        </w:rPr>
        <w:t xml:space="preserve">[131]. </w:t>
      </w:r>
    </w:p>
    <w:p w14:paraId="19370938" w14:textId="77777777" w:rsidR="00336D32" w:rsidRPr="007140B4" w:rsidRDefault="00336D32" w:rsidP="00623204">
      <w:pPr>
        <w:ind w:firstLine="567"/>
        <w:jc w:val="both"/>
        <w:rPr>
          <w:sz w:val="28"/>
          <w:szCs w:val="28"/>
          <w:shd w:val="clear" w:color="auto" w:fill="FFFFFF"/>
        </w:rPr>
      </w:pPr>
      <w:r w:rsidRPr="007140B4">
        <w:rPr>
          <w:sz w:val="28"/>
          <w:szCs w:val="28"/>
          <w:shd w:val="clear" w:color="auto" w:fill="FFFFFF"/>
        </w:rPr>
        <w:t>Философский подход в изучении интуиции занимается основными философскими вопросами, связанными с этим феноменом. Он стремится разобраться в том, что такое интуиция, как она функционирует и как она связана с пониманием и получением знаний о мире.</w:t>
      </w:r>
    </w:p>
    <w:p w14:paraId="2E1C4226" w14:textId="3E08B153" w:rsidR="00336D32" w:rsidRPr="007140B4" w:rsidRDefault="00790665" w:rsidP="00623204">
      <w:pPr>
        <w:ind w:firstLine="567"/>
        <w:jc w:val="both"/>
        <w:rPr>
          <w:sz w:val="28"/>
          <w:szCs w:val="28"/>
          <w:shd w:val="clear" w:color="auto" w:fill="FFFFFF"/>
        </w:rPr>
      </w:pPr>
      <w:r w:rsidRPr="007140B4">
        <w:rPr>
          <w:sz w:val="28"/>
          <w:szCs w:val="28"/>
          <w:shd w:val="clear" w:color="auto" w:fill="FFFFFF"/>
        </w:rPr>
        <w:t xml:space="preserve">Остановимся на </w:t>
      </w:r>
      <w:r w:rsidR="00AF76E7" w:rsidRPr="007140B4">
        <w:rPr>
          <w:sz w:val="28"/>
          <w:szCs w:val="28"/>
          <w:shd w:val="clear" w:color="auto" w:fill="FFFFFF"/>
        </w:rPr>
        <w:t>н</w:t>
      </w:r>
      <w:r w:rsidR="00336D32" w:rsidRPr="007140B4">
        <w:rPr>
          <w:sz w:val="28"/>
          <w:szCs w:val="28"/>
          <w:shd w:val="clear" w:color="auto" w:fill="FFFFFF"/>
        </w:rPr>
        <w:t>екоторы</w:t>
      </w:r>
      <w:r w:rsidRPr="007140B4">
        <w:rPr>
          <w:sz w:val="28"/>
          <w:szCs w:val="28"/>
          <w:shd w:val="clear" w:color="auto" w:fill="FFFFFF"/>
        </w:rPr>
        <w:t>х</w:t>
      </w:r>
      <w:r w:rsidR="00336D32" w:rsidRPr="007140B4">
        <w:rPr>
          <w:sz w:val="28"/>
          <w:szCs w:val="28"/>
          <w:shd w:val="clear" w:color="auto" w:fill="FFFFFF"/>
        </w:rPr>
        <w:t xml:space="preserve"> аспект</w:t>
      </w:r>
      <w:r w:rsidRPr="007140B4">
        <w:rPr>
          <w:sz w:val="28"/>
          <w:szCs w:val="28"/>
          <w:shd w:val="clear" w:color="auto" w:fill="FFFFFF"/>
        </w:rPr>
        <w:t>ах</w:t>
      </w:r>
      <w:r w:rsidR="00336D32" w:rsidRPr="007140B4">
        <w:rPr>
          <w:sz w:val="28"/>
          <w:szCs w:val="28"/>
          <w:shd w:val="clear" w:color="auto" w:fill="FFFFFF"/>
        </w:rPr>
        <w:t>, которые изучаются в философском подходе к интуиции:</w:t>
      </w:r>
    </w:p>
    <w:p w14:paraId="37A7BB23" w14:textId="1520C100" w:rsidR="00336D32" w:rsidRPr="00187928" w:rsidRDefault="00336D32" w:rsidP="00623204">
      <w:pPr>
        <w:ind w:firstLine="567"/>
        <w:jc w:val="both"/>
        <w:rPr>
          <w:b/>
          <w:bCs/>
          <w:sz w:val="28"/>
          <w:szCs w:val="28"/>
          <w:shd w:val="clear" w:color="auto" w:fill="FFFFFF"/>
        </w:rPr>
      </w:pPr>
      <w:r w:rsidRPr="007140B4">
        <w:rPr>
          <w:sz w:val="28"/>
          <w:szCs w:val="28"/>
          <w:shd w:val="clear" w:color="auto" w:fill="FFFFFF"/>
        </w:rPr>
        <w:t>Философский подход анализирует различные определения интуиции и пытается разобраться в ее сути. Исследователи обсуждают, может ли интуиция быть рассмотрена как форма знания, какое место она занимает в иерархии познания и как она отличается от других форм мышления</w:t>
      </w:r>
      <w:r w:rsidR="00BA0DAF" w:rsidRPr="00BA0DAF">
        <w:rPr>
          <w:sz w:val="28"/>
          <w:szCs w:val="28"/>
          <w:shd w:val="clear" w:color="auto" w:fill="FFFFFF"/>
        </w:rPr>
        <w:t xml:space="preserve"> [132]</w:t>
      </w:r>
      <w:r w:rsidRPr="007140B4">
        <w:rPr>
          <w:sz w:val="28"/>
          <w:szCs w:val="28"/>
          <w:shd w:val="clear" w:color="auto" w:fill="FFFFFF"/>
        </w:rPr>
        <w:t>.</w:t>
      </w:r>
      <w:r w:rsidR="00187928" w:rsidRPr="00187928">
        <w:rPr>
          <w:rFonts w:ascii="Arial" w:hAnsi="Arial" w:cs="Arial"/>
          <w:color w:val="222222"/>
          <w:sz w:val="20"/>
          <w:szCs w:val="20"/>
          <w:shd w:val="clear" w:color="auto" w:fill="FFFFFF"/>
        </w:rPr>
        <w:t xml:space="preserve"> </w:t>
      </w:r>
    </w:p>
    <w:p w14:paraId="005CC12B" w14:textId="3348AC39" w:rsidR="00336D32" w:rsidRPr="007140B4" w:rsidRDefault="00336D32" w:rsidP="00623204">
      <w:pPr>
        <w:ind w:firstLine="567"/>
        <w:jc w:val="both"/>
        <w:rPr>
          <w:sz w:val="28"/>
          <w:szCs w:val="28"/>
          <w:shd w:val="clear" w:color="auto" w:fill="FFFFFF"/>
        </w:rPr>
      </w:pPr>
      <w:r w:rsidRPr="007140B4">
        <w:rPr>
          <w:sz w:val="28"/>
          <w:szCs w:val="28"/>
          <w:shd w:val="clear" w:color="auto" w:fill="FFFFFF"/>
        </w:rPr>
        <w:t>Философский подход также исследует вопросы о субъективности и объективности интуиции. Исследователи обсуждают, насколько интуитивные ощущения могут быть субъективными и зависеть от индивидуальных особенностей, а также насколько они могут быть объективными и общими для всех людей.</w:t>
      </w:r>
    </w:p>
    <w:p w14:paraId="5760E6C8" w14:textId="245A2DD8" w:rsidR="00612EA6" w:rsidRPr="00187928" w:rsidRDefault="00336D32" w:rsidP="00623204">
      <w:pPr>
        <w:ind w:firstLine="567"/>
        <w:jc w:val="both"/>
        <w:rPr>
          <w:b/>
          <w:bCs/>
          <w:sz w:val="28"/>
          <w:szCs w:val="28"/>
          <w:shd w:val="clear" w:color="auto" w:fill="FFFFFF"/>
        </w:rPr>
      </w:pPr>
      <w:r w:rsidRPr="007140B4">
        <w:rPr>
          <w:sz w:val="28"/>
          <w:szCs w:val="28"/>
          <w:shd w:val="clear" w:color="auto" w:fill="FFFFFF"/>
        </w:rPr>
        <w:t>Философский подход использует методы рационального анализа, логического рассуждения и аргументации для выявления основных философских проблем, связанных с интуицией. Философы проводят дискуссии, формулируют теории и предлагают философские аргументы, чтобы развить понимание и интерпретацию интуиции</w:t>
      </w:r>
      <w:r w:rsidR="00BA0DAF" w:rsidRPr="00BA0DAF">
        <w:rPr>
          <w:sz w:val="28"/>
          <w:szCs w:val="28"/>
          <w:shd w:val="clear" w:color="auto" w:fill="FFFFFF"/>
        </w:rPr>
        <w:t xml:space="preserve"> [133]</w:t>
      </w:r>
      <w:r w:rsidRPr="007140B4">
        <w:rPr>
          <w:sz w:val="28"/>
          <w:szCs w:val="28"/>
          <w:shd w:val="clear" w:color="auto" w:fill="FFFFFF"/>
        </w:rPr>
        <w:t>.</w:t>
      </w:r>
      <w:r w:rsidR="00612EA6" w:rsidRPr="007140B4">
        <w:rPr>
          <w:sz w:val="28"/>
          <w:szCs w:val="28"/>
          <w:shd w:val="clear" w:color="auto" w:fill="FFFFFF"/>
        </w:rPr>
        <w:t xml:space="preserve"> </w:t>
      </w:r>
    </w:p>
    <w:p w14:paraId="03B81381" w14:textId="45F0BAFC" w:rsidR="00AB43FD" w:rsidRPr="007140B4" w:rsidRDefault="00612EA6" w:rsidP="00623204">
      <w:pPr>
        <w:ind w:firstLine="567"/>
        <w:jc w:val="both"/>
        <w:rPr>
          <w:sz w:val="28"/>
          <w:szCs w:val="28"/>
          <w:shd w:val="clear" w:color="auto" w:fill="FFFFFF"/>
        </w:rPr>
      </w:pPr>
      <w:r w:rsidRPr="007140B4">
        <w:rPr>
          <w:sz w:val="28"/>
          <w:szCs w:val="28"/>
          <w:shd w:val="clear" w:color="auto" w:fill="FFFFFF"/>
        </w:rPr>
        <w:t xml:space="preserve">Творческое воображение является одной из наиболее продуктивных форм интеллектуальной интуиции, которая используется для создания новых понятий и формирования новых гипотез. Интуитивная гипотеза не логически следует из фактов, а базируется на творческом воображении. В математическом творчестве интуиция не только выступает в качестве объединяющей идеи, но также может быть догадкой, которую необходимо </w:t>
      </w:r>
      <w:r w:rsidRPr="007140B4">
        <w:rPr>
          <w:sz w:val="28"/>
          <w:szCs w:val="28"/>
          <w:shd w:val="clear" w:color="auto" w:fill="FFFFFF"/>
        </w:rPr>
        <w:lastRenderedPageBreak/>
        <w:t>дальше разрабатывать и проверять с помощью дедуктивных методов рассуждения</w:t>
      </w:r>
      <w:r w:rsidR="00BA0DAF" w:rsidRPr="00BA0DAF">
        <w:rPr>
          <w:sz w:val="28"/>
          <w:szCs w:val="28"/>
          <w:shd w:val="clear" w:color="auto" w:fill="FFFFFF"/>
        </w:rPr>
        <w:t xml:space="preserve"> [134]</w:t>
      </w:r>
      <w:r w:rsidRPr="007140B4">
        <w:rPr>
          <w:sz w:val="28"/>
          <w:szCs w:val="28"/>
          <w:shd w:val="clear" w:color="auto" w:fill="FFFFFF"/>
        </w:rPr>
        <w:t>.</w:t>
      </w:r>
      <w:r w:rsidR="00187928" w:rsidRPr="00187928">
        <w:rPr>
          <w:rFonts w:ascii="Arial" w:hAnsi="Arial" w:cs="Arial"/>
          <w:color w:val="222222"/>
          <w:sz w:val="20"/>
          <w:szCs w:val="20"/>
          <w:shd w:val="clear" w:color="auto" w:fill="FFFFFF"/>
        </w:rPr>
        <w:t xml:space="preserve"> </w:t>
      </w:r>
    </w:p>
    <w:p w14:paraId="3B4D289D" w14:textId="021E52EE" w:rsidR="00350FD3" w:rsidRPr="007140B4" w:rsidRDefault="00350FD3" w:rsidP="00623204">
      <w:pPr>
        <w:ind w:firstLine="567"/>
        <w:jc w:val="both"/>
        <w:rPr>
          <w:sz w:val="28"/>
          <w:szCs w:val="28"/>
          <w:shd w:val="clear" w:color="auto" w:fill="FFFFFF"/>
        </w:rPr>
      </w:pPr>
      <w:r w:rsidRPr="007140B4">
        <w:rPr>
          <w:sz w:val="28"/>
          <w:szCs w:val="28"/>
          <w:shd w:val="clear" w:color="auto" w:fill="FFFFFF"/>
        </w:rPr>
        <w:t xml:space="preserve">Если для решения математической задачи существует точный алгоритм или доказательство алгоритмической неразрешимости, то интуиция не требуется. В таком случае необходимы только правила применения алгоритма и элементарные конструктивные объекты. Однако при поиске новых алгоритмов интуиция, особенно интеллектуальная, является необходимой. </w:t>
      </w:r>
    </w:p>
    <w:bookmarkEnd w:id="12"/>
    <w:p w14:paraId="3A6C5EE3" w14:textId="2CB98FC0" w:rsidR="007F7AD1" w:rsidRPr="007140B4" w:rsidRDefault="007F7AD1" w:rsidP="00623204">
      <w:pPr>
        <w:ind w:firstLine="567"/>
        <w:jc w:val="both"/>
        <w:rPr>
          <w:b/>
          <w:bCs/>
          <w:color w:val="000000"/>
          <w:sz w:val="28"/>
          <w:szCs w:val="28"/>
        </w:rPr>
      </w:pPr>
      <w:r w:rsidRPr="007140B4">
        <w:rPr>
          <w:sz w:val="28"/>
          <w:szCs w:val="28"/>
        </w:rPr>
        <w:t>Все виды творчества, будь то искусство или наука, используют интуицию и чувство гармонии в своем развитии. Однако чистое математическое творчество отличается от других видов творчества только в том, что его продукция проверяется логическим путем, дедуктивным доказательством, а не конкретным экспериментом, как в случае с искусством и естественными науками. В математическом творчестве интуиция и логика играют важные роли: логика является инструментом доказательства, который может обеспечить достоверность, а интуиция является инструментом изобретательства</w:t>
      </w:r>
      <w:r w:rsidR="00BA0DAF" w:rsidRPr="00BA0DAF">
        <w:rPr>
          <w:sz w:val="28"/>
          <w:szCs w:val="28"/>
        </w:rPr>
        <w:t xml:space="preserve"> [135]</w:t>
      </w:r>
      <w:r w:rsidRPr="007140B4">
        <w:rPr>
          <w:sz w:val="28"/>
          <w:szCs w:val="28"/>
        </w:rPr>
        <w:t>.</w:t>
      </w:r>
      <w:r w:rsidRPr="007140B4">
        <w:rPr>
          <w:rStyle w:val="10"/>
          <w:rFonts w:ascii="Times New Roman" w:hAnsi="Times New Roman"/>
          <w:sz w:val="28"/>
          <w:szCs w:val="28"/>
        </w:rPr>
        <w:t xml:space="preserve"> </w:t>
      </w:r>
    </w:p>
    <w:p w14:paraId="61526DC3" w14:textId="3E7DDAD1" w:rsidR="00BF2C9C" w:rsidRPr="007140B4" w:rsidRDefault="00610386" w:rsidP="00623204">
      <w:pPr>
        <w:ind w:firstLine="567"/>
        <w:jc w:val="both"/>
        <w:rPr>
          <w:sz w:val="28"/>
          <w:szCs w:val="28"/>
        </w:rPr>
      </w:pPr>
      <w:r w:rsidRPr="007140B4">
        <w:rPr>
          <w:sz w:val="28"/>
          <w:szCs w:val="28"/>
        </w:rPr>
        <w:t xml:space="preserve">Математическое творчество </w:t>
      </w:r>
      <w:r w:rsidR="00A55AD4">
        <w:rPr>
          <w:sz w:val="28"/>
          <w:szCs w:val="28"/>
        </w:rPr>
        <w:t xml:space="preserve">– </w:t>
      </w:r>
      <w:r w:rsidRPr="007140B4">
        <w:rPr>
          <w:sz w:val="28"/>
          <w:szCs w:val="28"/>
        </w:rPr>
        <w:t xml:space="preserve">это процесс создания или открытия новых математических идей, концепций, теорий или методов, которые ранее не были известны или не были формализованы в математической литературе. Это может включать как разработку новых математических моделей и алгоритмов, так и нахождение новых способов решения существующих математических проблем. </w:t>
      </w:r>
    </w:p>
    <w:p w14:paraId="5E0C6544" w14:textId="3F12C574" w:rsidR="00AD10CF" w:rsidRPr="00187928" w:rsidRDefault="00AD10CF" w:rsidP="00623204">
      <w:pPr>
        <w:ind w:firstLine="567"/>
        <w:jc w:val="both"/>
        <w:rPr>
          <w:b/>
          <w:bCs/>
          <w:sz w:val="28"/>
          <w:szCs w:val="28"/>
        </w:rPr>
      </w:pPr>
      <w:r w:rsidRPr="007140B4">
        <w:rPr>
          <w:sz w:val="28"/>
          <w:szCs w:val="28"/>
        </w:rPr>
        <w:t>Рассмотрим роль логики и интуиции в математическом творчестве, а также их взаимосвязь</w:t>
      </w:r>
      <w:r w:rsidR="00BA0DAF" w:rsidRPr="00BA0DAF">
        <w:rPr>
          <w:sz w:val="28"/>
          <w:szCs w:val="28"/>
        </w:rPr>
        <w:t xml:space="preserve"> [136]</w:t>
      </w:r>
      <w:r w:rsidRPr="007140B4">
        <w:rPr>
          <w:sz w:val="28"/>
          <w:szCs w:val="28"/>
        </w:rPr>
        <w:t xml:space="preserve">. </w:t>
      </w:r>
    </w:p>
    <w:p w14:paraId="6882B205" w14:textId="20CAB7F1" w:rsidR="00902862" w:rsidRPr="00187928" w:rsidRDefault="00016B30" w:rsidP="00623204">
      <w:pPr>
        <w:ind w:firstLine="567"/>
        <w:jc w:val="both"/>
        <w:rPr>
          <w:b/>
          <w:bCs/>
          <w:color w:val="000000"/>
          <w:sz w:val="28"/>
          <w:szCs w:val="28"/>
        </w:rPr>
      </w:pPr>
      <w:r w:rsidRPr="007140B4">
        <w:rPr>
          <w:sz w:val="28"/>
          <w:szCs w:val="28"/>
        </w:rPr>
        <w:t>Одной из альтернатив технологическому подходу в обучении является исследовательский подход, который направлен на развитие творческого мышления учеников. Поэтому необходимо обучать учеников способности к гипотезам и догадкам уже на этапе усвоения дидактических единиц, таких как математические понятия, теоремы, правила, алгоритмы и методы решения задач. После усвоения этих единиц на уровнях понимания и применения, ученики смогут включиться в более сложную исследовательскую деятельность, требующую аналитического и синтетического мышления</w:t>
      </w:r>
      <w:r w:rsidR="00BA0DAF" w:rsidRPr="00BA0DAF">
        <w:rPr>
          <w:sz w:val="28"/>
          <w:szCs w:val="28"/>
        </w:rPr>
        <w:t xml:space="preserve"> [137]</w:t>
      </w:r>
      <w:r w:rsidRPr="007140B4">
        <w:rPr>
          <w:sz w:val="28"/>
          <w:szCs w:val="28"/>
        </w:rPr>
        <w:t xml:space="preserve">. </w:t>
      </w:r>
    </w:p>
    <w:p w14:paraId="02BE0118" w14:textId="36B47F62" w:rsidR="008B54E3" w:rsidRPr="007140B4" w:rsidRDefault="00BE4BC5" w:rsidP="00623204">
      <w:pPr>
        <w:ind w:firstLine="567"/>
        <w:jc w:val="both"/>
        <w:rPr>
          <w:sz w:val="28"/>
          <w:szCs w:val="28"/>
        </w:rPr>
      </w:pPr>
      <w:r w:rsidRPr="007140B4">
        <w:rPr>
          <w:sz w:val="28"/>
          <w:szCs w:val="28"/>
        </w:rPr>
        <w:t>И</w:t>
      </w:r>
      <w:r w:rsidR="008B54E3" w:rsidRPr="007140B4">
        <w:rPr>
          <w:sz w:val="28"/>
          <w:szCs w:val="28"/>
        </w:rPr>
        <w:t>нтуиция играет важную роль в математическом творчестве, особенно при достижении значительных математических открытий. Однако, для того чтобы выводы были достоверными и непротиворечивыми, необходимо, чтобы они были подвергнуты логическому анализу и отбору.</w:t>
      </w:r>
    </w:p>
    <w:p w14:paraId="4E3CBA81" w14:textId="288AB6C0" w:rsidR="008B54E3" w:rsidRPr="00187928" w:rsidRDefault="008B54E3" w:rsidP="00623204">
      <w:pPr>
        <w:ind w:firstLine="567"/>
        <w:jc w:val="both"/>
        <w:rPr>
          <w:b/>
          <w:bCs/>
          <w:sz w:val="28"/>
          <w:szCs w:val="28"/>
        </w:rPr>
      </w:pPr>
      <w:r w:rsidRPr="007140B4">
        <w:rPr>
          <w:sz w:val="28"/>
          <w:szCs w:val="28"/>
        </w:rPr>
        <w:t>Хотя учащиеся школы не могут создавать новые математические продукты на высоком уровне, их можно включать в активную самостоятельную деятельность по раскрытию содержания новых понятий, решению проблемных задач и преобразованию имеющихся знаний. Такой подход может стимулировать учеников к творческой деятельности в математике, даже если их открытия будут иметь значение только для них самих</w:t>
      </w:r>
      <w:r w:rsidR="00BA0DAF" w:rsidRPr="00BA0DAF">
        <w:rPr>
          <w:sz w:val="28"/>
          <w:szCs w:val="28"/>
        </w:rPr>
        <w:t xml:space="preserve"> [138]</w:t>
      </w:r>
      <w:r w:rsidRPr="007140B4">
        <w:rPr>
          <w:sz w:val="28"/>
          <w:szCs w:val="28"/>
        </w:rPr>
        <w:t>.</w:t>
      </w:r>
      <w:r w:rsidR="00187928" w:rsidRPr="00187928">
        <w:rPr>
          <w:rFonts w:ascii="Arial" w:hAnsi="Arial" w:cs="Arial"/>
          <w:color w:val="222222"/>
          <w:sz w:val="20"/>
          <w:szCs w:val="20"/>
          <w:shd w:val="clear" w:color="auto" w:fill="FFFFFF"/>
        </w:rPr>
        <w:t xml:space="preserve"> </w:t>
      </w:r>
    </w:p>
    <w:p w14:paraId="0ACBB6F8" w14:textId="77777777" w:rsidR="008B54E3" w:rsidRPr="007140B4" w:rsidRDefault="008B54E3" w:rsidP="00623204">
      <w:pPr>
        <w:ind w:firstLine="567"/>
        <w:jc w:val="both"/>
        <w:rPr>
          <w:sz w:val="28"/>
          <w:szCs w:val="28"/>
        </w:rPr>
      </w:pPr>
      <w:r w:rsidRPr="007140B4">
        <w:rPr>
          <w:sz w:val="28"/>
          <w:szCs w:val="28"/>
        </w:rPr>
        <w:lastRenderedPageBreak/>
        <w:t>В целом, математическое творчество включает в себя как интуитивные, так и логические аспекты. Тесное взаимодействие между интуицией и логикой необходимо для получения новых математических открытий и продуктивной работы в этой области.</w:t>
      </w:r>
    </w:p>
    <w:p w14:paraId="5A2A715E" w14:textId="77777777" w:rsidR="00F20567" w:rsidRPr="007140B4" w:rsidRDefault="00F20567" w:rsidP="00623204">
      <w:pPr>
        <w:ind w:firstLine="567"/>
        <w:jc w:val="both"/>
        <w:rPr>
          <w:sz w:val="28"/>
          <w:szCs w:val="28"/>
        </w:rPr>
      </w:pPr>
      <w:r w:rsidRPr="007140B4">
        <w:rPr>
          <w:sz w:val="28"/>
          <w:szCs w:val="28"/>
        </w:rPr>
        <w:t>Понятие "творческая деятельность" может быть охарактеризовано следующим образом:</w:t>
      </w:r>
    </w:p>
    <w:p w14:paraId="294C0216" w14:textId="30310A9C" w:rsidR="00F20567" w:rsidRPr="007140B4" w:rsidRDefault="00F20567" w:rsidP="00623204">
      <w:pPr>
        <w:ind w:firstLine="567"/>
        <w:jc w:val="both"/>
        <w:rPr>
          <w:sz w:val="28"/>
          <w:szCs w:val="28"/>
        </w:rPr>
      </w:pPr>
      <w:r w:rsidRPr="007140B4">
        <w:rPr>
          <w:sz w:val="28"/>
          <w:szCs w:val="28"/>
        </w:rPr>
        <w:t>1. Активность, направленная на создание новых продуктов или решений, отличающихся оригинальностью и уникальностью, изменяющая окружающую среду или внутренний мир личности.</w:t>
      </w:r>
    </w:p>
    <w:p w14:paraId="63F8BEC9" w14:textId="77777777" w:rsidR="00F20567" w:rsidRPr="007140B4" w:rsidRDefault="00F20567" w:rsidP="00623204">
      <w:pPr>
        <w:ind w:firstLine="567"/>
        <w:jc w:val="both"/>
        <w:rPr>
          <w:sz w:val="28"/>
          <w:szCs w:val="28"/>
        </w:rPr>
      </w:pPr>
      <w:r w:rsidRPr="007140B4">
        <w:rPr>
          <w:sz w:val="28"/>
          <w:szCs w:val="28"/>
        </w:rPr>
        <w:t>2. Творческая деятельность требует высокой мотивации и может возникать как целенаправленный процесс, так и спонтанно.</w:t>
      </w:r>
    </w:p>
    <w:p w14:paraId="58BC1915" w14:textId="1F32922F" w:rsidR="00F20567" w:rsidRPr="007140B4" w:rsidRDefault="00F20567" w:rsidP="00623204">
      <w:pPr>
        <w:ind w:firstLine="567"/>
        <w:jc w:val="both"/>
        <w:rPr>
          <w:sz w:val="28"/>
          <w:szCs w:val="28"/>
        </w:rPr>
      </w:pPr>
      <w:r w:rsidRPr="007140B4">
        <w:rPr>
          <w:sz w:val="28"/>
          <w:szCs w:val="28"/>
        </w:rPr>
        <w:t>3. В ее осуществлении взаимодействуют сознательные и бессознательные процессы (логика и интуиция).</w:t>
      </w:r>
    </w:p>
    <w:p w14:paraId="0300D958" w14:textId="2A7D2AB7" w:rsidR="00F20567" w:rsidRPr="007140B4" w:rsidRDefault="00F20567" w:rsidP="00623204">
      <w:pPr>
        <w:ind w:firstLine="567"/>
        <w:jc w:val="both"/>
        <w:rPr>
          <w:sz w:val="28"/>
          <w:szCs w:val="28"/>
        </w:rPr>
      </w:pPr>
      <w:r w:rsidRPr="007140B4">
        <w:rPr>
          <w:sz w:val="28"/>
          <w:szCs w:val="28"/>
        </w:rPr>
        <w:t>4. Для успешной творческой деятельности необходимы дивергентное мышление и ряд параметров креативности, таких как гибкость, быстрота и оригинальность мышления.</w:t>
      </w:r>
    </w:p>
    <w:p w14:paraId="6532C72E" w14:textId="0A334853" w:rsidR="00F20567" w:rsidRPr="007140B4" w:rsidRDefault="00F20567" w:rsidP="00623204">
      <w:pPr>
        <w:ind w:firstLine="567"/>
        <w:jc w:val="both"/>
        <w:rPr>
          <w:sz w:val="28"/>
          <w:szCs w:val="28"/>
        </w:rPr>
      </w:pPr>
      <w:r w:rsidRPr="007140B4">
        <w:rPr>
          <w:sz w:val="28"/>
          <w:szCs w:val="28"/>
        </w:rPr>
        <w:t>5. Творческая деятельность возникает как результат синтеза уровня интеллектуальных способностей и мотивации и проявляется на различных уровнях интеллектуальной активности.</w:t>
      </w:r>
    </w:p>
    <w:p w14:paraId="56328B50" w14:textId="0BA1AB4F" w:rsidR="00A02326" w:rsidRPr="00187928" w:rsidRDefault="00D2531C" w:rsidP="00623204">
      <w:pPr>
        <w:ind w:firstLine="567"/>
        <w:jc w:val="both"/>
        <w:rPr>
          <w:b/>
          <w:bCs/>
          <w:sz w:val="28"/>
          <w:szCs w:val="28"/>
        </w:rPr>
      </w:pPr>
      <w:r w:rsidRPr="007140B4">
        <w:rPr>
          <w:sz w:val="28"/>
          <w:szCs w:val="28"/>
        </w:rPr>
        <w:t>Таким образом, творческая деятельность характеризуется созданием новых продуктов, знаний или способов действий, и происходит в соответствии с набором признаков, таких как новизна, ценность, изменение принятых идей, сильная мотивация и устойчивость. В связи с этим, процесс обучения должен учитывать эти признаки, чтобы способствовать формированию творческой деятельности учеников</w:t>
      </w:r>
      <w:r w:rsidR="00BA0DAF" w:rsidRPr="00BA0DAF">
        <w:rPr>
          <w:sz w:val="28"/>
          <w:szCs w:val="28"/>
        </w:rPr>
        <w:t xml:space="preserve"> [139]</w:t>
      </w:r>
      <w:r w:rsidRPr="007140B4">
        <w:rPr>
          <w:sz w:val="28"/>
          <w:szCs w:val="28"/>
        </w:rPr>
        <w:t xml:space="preserve">. </w:t>
      </w:r>
    </w:p>
    <w:p w14:paraId="2EB97637" w14:textId="77777777" w:rsidR="00AC4723" w:rsidRPr="007140B4" w:rsidRDefault="00AC4723" w:rsidP="00623204">
      <w:pPr>
        <w:ind w:firstLine="567"/>
        <w:jc w:val="both"/>
        <w:rPr>
          <w:vanish/>
          <w:sz w:val="28"/>
          <w:szCs w:val="28"/>
        </w:rPr>
      </w:pPr>
    </w:p>
    <w:p w14:paraId="76E2D556" w14:textId="77777777" w:rsidR="00902862" w:rsidRPr="007140B4" w:rsidRDefault="00902862" w:rsidP="00623204">
      <w:pPr>
        <w:ind w:firstLine="567"/>
        <w:jc w:val="both"/>
        <w:rPr>
          <w:vanish/>
          <w:sz w:val="28"/>
          <w:szCs w:val="28"/>
        </w:rPr>
      </w:pPr>
      <w:r w:rsidRPr="007140B4">
        <w:rPr>
          <w:vanish/>
          <w:sz w:val="28"/>
          <w:szCs w:val="28"/>
        </w:rPr>
        <w:t>Конец формы</w:t>
      </w:r>
    </w:p>
    <w:p w14:paraId="0E08FFEA" w14:textId="038CD735" w:rsidR="005E15A3" w:rsidRPr="00330DC8" w:rsidRDefault="00330DC8" w:rsidP="00623204">
      <w:pPr>
        <w:pStyle w:val="a4"/>
        <w:ind w:firstLine="567"/>
        <w:jc w:val="both"/>
        <w:rPr>
          <w:bCs/>
          <w:szCs w:val="28"/>
        </w:rPr>
      </w:pPr>
      <w:r>
        <w:rPr>
          <w:b w:val="0"/>
          <w:szCs w:val="28"/>
        </w:rPr>
        <w:t>М</w:t>
      </w:r>
      <w:r w:rsidR="005E15A3" w:rsidRPr="007140B4">
        <w:rPr>
          <w:b w:val="0"/>
          <w:szCs w:val="28"/>
        </w:rPr>
        <w:t>атематическая интуиция позволяет учащимся лучше понимать математические объекты и процессы, а также быстрее и эффективнее решать математические задачи. Кроме того, развитие математической интуиции ведет к развитию креативности и инновационности мышления, что помогает учащимся находить нестандартные решения задач и развивать свои способности</w:t>
      </w:r>
      <w:r w:rsidR="00BA0DAF" w:rsidRPr="00BA0DAF">
        <w:rPr>
          <w:b w:val="0"/>
          <w:szCs w:val="28"/>
        </w:rPr>
        <w:t xml:space="preserve"> [140]</w:t>
      </w:r>
      <w:r w:rsidR="005E15A3" w:rsidRPr="007140B4">
        <w:rPr>
          <w:b w:val="0"/>
          <w:szCs w:val="28"/>
        </w:rPr>
        <w:t>.</w:t>
      </w:r>
      <w:r>
        <w:rPr>
          <w:b w:val="0"/>
          <w:szCs w:val="28"/>
        </w:rPr>
        <w:t xml:space="preserve"> </w:t>
      </w:r>
    </w:p>
    <w:p w14:paraId="0A4E7413" w14:textId="7DBD0090" w:rsidR="005E15A3" w:rsidRPr="007140B4" w:rsidRDefault="00330DC8" w:rsidP="00623204">
      <w:pPr>
        <w:ind w:firstLine="567"/>
        <w:jc w:val="both"/>
        <w:rPr>
          <w:sz w:val="28"/>
          <w:szCs w:val="28"/>
        </w:rPr>
      </w:pPr>
      <w:r>
        <w:rPr>
          <w:sz w:val="28"/>
          <w:szCs w:val="28"/>
        </w:rPr>
        <w:t xml:space="preserve">Рассмотрим </w:t>
      </w:r>
      <w:r w:rsidRPr="007140B4">
        <w:rPr>
          <w:sz w:val="28"/>
          <w:szCs w:val="28"/>
        </w:rPr>
        <w:t>различные методы и прием</w:t>
      </w:r>
      <w:r w:rsidR="009B1529">
        <w:rPr>
          <w:sz w:val="28"/>
          <w:szCs w:val="28"/>
        </w:rPr>
        <w:t>ы</w:t>
      </w:r>
      <w:r>
        <w:rPr>
          <w:sz w:val="28"/>
          <w:szCs w:val="28"/>
        </w:rPr>
        <w:t>, которые способствуют р</w:t>
      </w:r>
      <w:r w:rsidR="005E15A3" w:rsidRPr="007140B4">
        <w:rPr>
          <w:sz w:val="28"/>
          <w:szCs w:val="28"/>
        </w:rPr>
        <w:t>азвити</w:t>
      </w:r>
      <w:r>
        <w:rPr>
          <w:sz w:val="28"/>
          <w:szCs w:val="28"/>
        </w:rPr>
        <w:t>ю</w:t>
      </w:r>
      <w:r w:rsidR="005E15A3" w:rsidRPr="007140B4">
        <w:rPr>
          <w:sz w:val="28"/>
          <w:szCs w:val="28"/>
        </w:rPr>
        <w:t xml:space="preserve"> математической интуици</w:t>
      </w:r>
      <w:r>
        <w:rPr>
          <w:sz w:val="28"/>
          <w:szCs w:val="28"/>
        </w:rPr>
        <w:t>и. Данный процесс</w:t>
      </w:r>
      <w:r w:rsidR="005E15A3" w:rsidRPr="007140B4">
        <w:rPr>
          <w:sz w:val="28"/>
          <w:szCs w:val="28"/>
        </w:rPr>
        <w:t xml:space="preserve"> долж</w:t>
      </w:r>
      <w:r>
        <w:rPr>
          <w:sz w:val="28"/>
          <w:szCs w:val="28"/>
        </w:rPr>
        <w:t>ен</w:t>
      </w:r>
      <w:r w:rsidR="005E15A3" w:rsidRPr="007140B4">
        <w:rPr>
          <w:sz w:val="28"/>
          <w:szCs w:val="28"/>
        </w:rPr>
        <w:t xml:space="preserve"> быть целенаправленным и систематическим процессом </w:t>
      </w:r>
      <w:r w:rsidR="00C251F1" w:rsidRPr="007140B4">
        <w:rPr>
          <w:sz w:val="28"/>
          <w:szCs w:val="28"/>
        </w:rPr>
        <w:t xml:space="preserve">(рисунок </w:t>
      </w:r>
      <w:r w:rsidR="006824C5">
        <w:rPr>
          <w:sz w:val="28"/>
          <w:szCs w:val="28"/>
        </w:rPr>
        <w:t>10</w:t>
      </w:r>
      <w:r w:rsidR="00C251F1" w:rsidRPr="007140B4">
        <w:rPr>
          <w:sz w:val="28"/>
          <w:szCs w:val="28"/>
        </w:rPr>
        <w:t>)</w:t>
      </w:r>
      <w:r w:rsidR="005E15A3" w:rsidRPr="007140B4">
        <w:rPr>
          <w:sz w:val="28"/>
          <w:szCs w:val="28"/>
        </w:rPr>
        <w:t>.</w:t>
      </w:r>
    </w:p>
    <w:p w14:paraId="3167CD6A" w14:textId="0E316C5F" w:rsidR="00630533" w:rsidRDefault="00630533" w:rsidP="00F54CC6">
      <w:pPr>
        <w:jc w:val="both"/>
        <w:rPr>
          <w:sz w:val="28"/>
          <w:szCs w:val="28"/>
        </w:rPr>
      </w:pPr>
      <w:r w:rsidRPr="007140B4">
        <w:rPr>
          <w:noProof/>
          <w:sz w:val="28"/>
          <w:szCs w:val="28"/>
        </w:rPr>
        <w:lastRenderedPageBreak/>
        <w:drawing>
          <wp:inline distT="0" distB="0" distL="0" distR="0" wp14:anchorId="19173582" wp14:editId="12820883">
            <wp:extent cx="5486400" cy="3695700"/>
            <wp:effectExtent l="0" t="0" r="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CB2AF96" w14:textId="77777777" w:rsidR="00E323CA" w:rsidRDefault="00E323CA" w:rsidP="008B7C5C">
      <w:pPr>
        <w:ind w:firstLine="709"/>
        <w:jc w:val="center"/>
        <w:rPr>
          <w:i/>
          <w:iCs/>
          <w:sz w:val="28"/>
          <w:szCs w:val="28"/>
        </w:rPr>
      </w:pPr>
    </w:p>
    <w:p w14:paraId="65062B1B" w14:textId="7C0D9BD6" w:rsidR="008B7C5C" w:rsidRPr="00E323CA" w:rsidRDefault="008B7C5C" w:rsidP="008B7C5C">
      <w:pPr>
        <w:ind w:firstLine="709"/>
        <w:jc w:val="center"/>
        <w:rPr>
          <w:iCs/>
          <w:sz w:val="28"/>
          <w:szCs w:val="28"/>
        </w:rPr>
      </w:pPr>
      <w:r w:rsidRPr="00E323CA">
        <w:rPr>
          <w:iCs/>
          <w:sz w:val="28"/>
          <w:szCs w:val="28"/>
        </w:rPr>
        <w:t xml:space="preserve">Рисунок </w:t>
      </w:r>
      <w:r w:rsidR="006824C5" w:rsidRPr="00E323CA">
        <w:rPr>
          <w:iCs/>
          <w:sz w:val="28"/>
          <w:szCs w:val="28"/>
        </w:rPr>
        <w:t>10</w:t>
      </w:r>
      <w:r w:rsidRPr="00E323CA">
        <w:rPr>
          <w:iCs/>
          <w:sz w:val="28"/>
          <w:szCs w:val="28"/>
        </w:rPr>
        <w:t xml:space="preserve"> - Методы для развития математической интуиции у учащихся</w:t>
      </w:r>
    </w:p>
    <w:p w14:paraId="63D33290" w14:textId="77777777" w:rsidR="008B7C5C" w:rsidRPr="00E323CA" w:rsidRDefault="008B7C5C" w:rsidP="00F54CC6">
      <w:pPr>
        <w:jc w:val="both"/>
        <w:rPr>
          <w:sz w:val="28"/>
          <w:szCs w:val="28"/>
        </w:rPr>
      </w:pPr>
    </w:p>
    <w:p w14:paraId="34823016" w14:textId="77777777" w:rsidR="005E15A3" w:rsidRPr="007140B4" w:rsidRDefault="005E15A3" w:rsidP="00B92231">
      <w:pPr>
        <w:pStyle w:val="a8"/>
        <w:numPr>
          <w:ilvl w:val="0"/>
          <w:numId w:val="5"/>
        </w:numPr>
        <w:ind w:left="0" w:firstLine="567"/>
        <w:jc w:val="both"/>
        <w:rPr>
          <w:sz w:val="28"/>
          <w:szCs w:val="28"/>
        </w:rPr>
      </w:pPr>
      <w:r w:rsidRPr="007140B4">
        <w:rPr>
          <w:sz w:val="28"/>
          <w:szCs w:val="28"/>
        </w:rPr>
        <w:t>Использование геометрических моделей. Работа с геометрическими моделями помогает учащимся лучше понимать математические объекты и процессы. Например, задания на построение графиков, использование геометрических формул и теорем.</w:t>
      </w:r>
    </w:p>
    <w:p w14:paraId="017B95FC" w14:textId="77777777" w:rsidR="005E15A3" w:rsidRPr="007140B4" w:rsidRDefault="005E15A3" w:rsidP="00B92231">
      <w:pPr>
        <w:pStyle w:val="a8"/>
        <w:numPr>
          <w:ilvl w:val="0"/>
          <w:numId w:val="5"/>
        </w:numPr>
        <w:ind w:left="0" w:firstLine="567"/>
        <w:jc w:val="both"/>
        <w:rPr>
          <w:sz w:val="28"/>
          <w:szCs w:val="28"/>
        </w:rPr>
      </w:pPr>
      <w:r w:rsidRPr="007140B4">
        <w:rPr>
          <w:sz w:val="28"/>
          <w:szCs w:val="28"/>
        </w:rPr>
        <w:t>Работа с гипотезами и проблемами. Учащиеся должны находить и формулировать гипотезы и проблемы, исследовать их и прийти к выводам. Это помогает развивать логическое мышление и интуитивное понимание математических понятий.</w:t>
      </w:r>
    </w:p>
    <w:p w14:paraId="7D359DCA" w14:textId="3837101D" w:rsidR="005E15A3" w:rsidRPr="007140B4" w:rsidRDefault="005E15A3" w:rsidP="00B92231">
      <w:pPr>
        <w:pStyle w:val="a8"/>
        <w:numPr>
          <w:ilvl w:val="0"/>
          <w:numId w:val="5"/>
        </w:numPr>
        <w:ind w:left="0" w:firstLine="567"/>
        <w:jc w:val="both"/>
        <w:rPr>
          <w:sz w:val="28"/>
          <w:szCs w:val="28"/>
        </w:rPr>
      </w:pPr>
      <w:r w:rsidRPr="007140B4">
        <w:rPr>
          <w:sz w:val="28"/>
          <w:szCs w:val="28"/>
        </w:rPr>
        <w:t xml:space="preserve">Использование игр и задач. Игры и задачи, связанные с математикой, помогают учащимся лучше понимать математические понятия и процессы. </w:t>
      </w:r>
    </w:p>
    <w:p w14:paraId="0CF345E6" w14:textId="77777777" w:rsidR="005E15A3" w:rsidRPr="007140B4" w:rsidRDefault="005E15A3" w:rsidP="00B92231">
      <w:pPr>
        <w:pStyle w:val="a8"/>
        <w:numPr>
          <w:ilvl w:val="0"/>
          <w:numId w:val="5"/>
        </w:numPr>
        <w:ind w:left="0" w:firstLine="567"/>
        <w:jc w:val="both"/>
        <w:rPr>
          <w:sz w:val="28"/>
          <w:szCs w:val="28"/>
        </w:rPr>
      </w:pPr>
      <w:r w:rsidRPr="007140B4">
        <w:rPr>
          <w:sz w:val="28"/>
          <w:szCs w:val="28"/>
        </w:rPr>
        <w:t>Использование аналогий и метафор. Работа с аналогиями и метафорами помогает учащимся лучше понимать сложные математические понятия и процессы. Например, можно использовать аналогию между математическими понятиями и повседневными ситуациями, чтобы упростить понимание.</w:t>
      </w:r>
    </w:p>
    <w:p w14:paraId="6E1F6946" w14:textId="77777777" w:rsidR="00BA0DAF" w:rsidRPr="00BA0DAF" w:rsidRDefault="005E15A3" w:rsidP="00B92231">
      <w:pPr>
        <w:pStyle w:val="a8"/>
        <w:numPr>
          <w:ilvl w:val="0"/>
          <w:numId w:val="5"/>
        </w:numPr>
        <w:ind w:left="0" w:firstLine="567"/>
        <w:jc w:val="both"/>
        <w:rPr>
          <w:sz w:val="28"/>
          <w:szCs w:val="28"/>
        </w:rPr>
      </w:pPr>
      <w:r w:rsidRPr="00BA0DAF">
        <w:rPr>
          <w:sz w:val="28"/>
          <w:szCs w:val="28"/>
        </w:rPr>
        <w:t>Работа с нестандартными задачами. Решение нестандартных задач помогает учащимся развивать креативное мышление и находить новые способы решения задач. Например, можно предложить задачу на поиск нестандартного решения уравнения</w:t>
      </w:r>
      <w:r w:rsidR="00BA0DAF" w:rsidRPr="00BA0DAF">
        <w:rPr>
          <w:sz w:val="28"/>
          <w:szCs w:val="28"/>
        </w:rPr>
        <w:t xml:space="preserve"> [110, </w:t>
      </w:r>
      <w:r w:rsidR="00BA0DAF" w:rsidRPr="00BA0DAF">
        <w:rPr>
          <w:sz w:val="28"/>
          <w:szCs w:val="28"/>
          <w:lang w:val="en-US"/>
        </w:rPr>
        <w:t>c</w:t>
      </w:r>
      <w:r w:rsidR="00BA0DAF" w:rsidRPr="00BA0DAF">
        <w:rPr>
          <w:sz w:val="28"/>
          <w:szCs w:val="28"/>
        </w:rPr>
        <w:t>.230]</w:t>
      </w:r>
      <w:r w:rsidRPr="00BA0DAF">
        <w:rPr>
          <w:sz w:val="28"/>
          <w:szCs w:val="28"/>
        </w:rPr>
        <w:t>.</w:t>
      </w:r>
      <w:r w:rsidR="002B4FAB" w:rsidRPr="00BA0DAF">
        <w:rPr>
          <w:rFonts w:ascii="Arial" w:hAnsi="Arial" w:cs="Arial"/>
          <w:color w:val="222222"/>
          <w:sz w:val="20"/>
          <w:szCs w:val="20"/>
          <w:shd w:val="clear" w:color="auto" w:fill="FFFFFF"/>
        </w:rPr>
        <w:t xml:space="preserve"> </w:t>
      </w:r>
    </w:p>
    <w:p w14:paraId="3BA18F49" w14:textId="23E1B1A2" w:rsidR="005E15A3" w:rsidRPr="00BA0DAF" w:rsidRDefault="005E15A3" w:rsidP="00B92231">
      <w:pPr>
        <w:ind w:firstLine="567"/>
        <w:jc w:val="both"/>
        <w:rPr>
          <w:sz w:val="28"/>
          <w:szCs w:val="28"/>
        </w:rPr>
      </w:pPr>
      <w:r w:rsidRPr="00BA0DAF">
        <w:rPr>
          <w:sz w:val="28"/>
          <w:szCs w:val="28"/>
        </w:rPr>
        <w:lastRenderedPageBreak/>
        <w:t>Эти и другие методы помогают учащимся развивать математическую интуицию</w:t>
      </w:r>
      <w:r w:rsidR="00BE4BC5" w:rsidRPr="00BA0DAF">
        <w:rPr>
          <w:sz w:val="28"/>
          <w:szCs w:val="28"/>
        </w:rPr>
        <w:t xml:space="preserve">. Проанализировав литературу, мы </w:t>
      </w:r>
      <w:r w:rsidR="00E44F22" w:rsidRPr="00BA0DAF">
        <w:rPr>
          <w:sz w:val="28"/>
          <w:szCs w:val="28"/>
        </w:rPr>
        <w:t>выделили несколько</w:t>
      </w:r>
      <w:r w:rsidR="00BE4BC5" w:rsidRPr="00BA0DAF">
        <w:rPr>
          <w:sz w:val="28"/>
          <w:szCs w:val="28"/>
        </w:rPr>
        <w:t xml:space="preserve"> модел</w:t>
      </w:r>
      <w:r w:rsidR="00E44F22" w:rsidRPr="00BA0DAF">
        <w:rPr>
          <w:sz w:val="28"/>
          <w:szCs w:val="28"/>
        </w:rPr>
        <w:t>ей</w:t>
      </w:r>
      <w:r w:rsidR="00BE4BC5" w:rsidRPr="00BA0DAF">
        <w:rPr>
          <w:sz w:val="28"/>
          <w:szCs w:val="28"/>
        </w:rPr>
        <w:t xml:space="preserve"> развития </w:t>
      </w:r>
      <w:r w:rsidR="00E44F22" w:rsidRPr="00BA0DAF">
        <w:rPr>
          <w:sz w:val="28"/>
          <w:szCs w:val="28"/>
        </w:rPr>
        <w:t xml:space="preserve">логики и </w:t>
      </w:r>
      <w:r w:rsidR="00BE4BC5" w:rsidRPr="00BA0DAF">
        <w:rPr>
          <w:sz w:val="28"/>
          <w:szCs w:val="28"/>
        </w:rPr>
        <w:t>математической интуиции у учащихся</w:t>
      </w:r>
      <w:r w:rsidRPr="00BA0DAF">
        <w:rPr>
          <w:sz w:val="28"/>
          <w:szCs w:val="28"/>
        </w:rPr>
        <w:t xml:space="preserve"> </w:t>
      </w:r>
      <w:r w:rsidR="00C251F1" w:rsidRPr="00BA0DAF">
        <w:rPr>
          <w:sz w:val="28"/>
          <w:szCs w:val="28"/>
        </w:rPr>
        <w:t xml:space="preserve">(рисунок </w:t>
      </w:r>
      <w:r w:rsidR="006824C5">
        <w:rPr>
          <w:sz w:val="28"/>
          <w:szCs w:val="28"/>
        </w:rPr>
        <w:t>11</w:t>
      </w:r>
      <w:r w:rsidR="00C251F1" w:rsidRPr="00BA0DAF">
        <w:rPr>
          <w:sz w:val="28"/>
          <w:szCs w:val="28"/>
        </w:rPr>
        <w:t>).</w:t>
      </w:r>
    </w:p>
    <w:p w14:paraId="40E6F881" w14:textId="0927AFCE" w:rsidR="007C3403" w:rsidRDefault="00E44F22" w:rsidP="00B92231">
      <w:pPr>
        <w:ind w:firstLine="567"/>
        <w:rPr>
          <w:sz w:val="28"/>
          <w:szCs w:val="28"/>
        </w:rPr>
      </w:pPr>
      <w:r w:rsidRPr="007140B4">
        <w:rPr>
          <w:sz w:val="28"/>
          <w:szCs w:val="28"/>
        </w:rPr>
        <w:t>Рассмотрим</w:t>
      </w:r>
      <w:r w:rsidR="007C3403" w:rsidRPr="007140B4">
        <w:rPr>
          <w:sz w:val="28"/>
          <w:szCs w:val="28"/>
        </w:rPr>
        <w:t xml:space="preserve"> несколько моделей развития </w:t>
      </w:r>
      <w:r w:rsidR="00D15643" w:rsidRPr="007140B4">
        <w:rPr>
          <w:sz w:val="28"/>
          <w:szCs w:val="28"/>
        </w:rPr>
        <w:t xml:space="preserve">логики и </w:t>
      </w:r>
      <w:r w:rsidR="007C3403" w:rsidRPr="007140B4">
        <w:rPr>
          <w:sz w:val="28"/>
          <w:szCs w:val="28"/>
        </w:rPr>
        <w:t>математической интуиции у учащихся, некоторые из которых включают:</w:t>
      </w:r>
    </w:p>
    <w:p w14:paraId="55CE1ECC" w14:textId="77777777" w:rsidR="00B92231" w:rsidRPr="007140B4" w:rsidRDefault="00B92231" w:rsidP="00B92231">
      <w:pPr>
        <w:ind w:firstLine="567"/>
        <w:rPr>
          <w:sz w:val="28"/>
          <w:szCs w:val="28"/>
        </w:rPr>
      </w:pPr>
    </w:p>
    <w:p w14:paraId="1D79D2BB" w14:textId="0E7C90B4" w:rsidR="00EF4A75" w:rsidRDefault="00EF4A75" w:rsidP="00F54CC6">
      <w:pPr>
        <w:rPr>
          <w:sz w:val="28"/>
          <w:szCs w:val="28"/>
        </w:rPr>
      </w:pPr>
      <w:r w:rsidRPr="007140B4">
        <w:rPr>
          <w:noProof/>
          <w:sz w:val="28"/>
          <w:szCs w:val="28"/>
        </w:rPr>
        <w:lastRenderedPageBreak/>
        <w:drawing>
          <wp:inline distT="0" distB="0" distL="0" distR="0" wp14:anchorId="5BC80D6D" wp14:editId="625DA90C">
            <wp:extent cx="5939790" cy="7897249"/>
            <wp:effectExtent l="0" t="0" r="0" b="889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B6278F2" w14:textId="26AAF8C9" w:rsidR="008B7C5C" w:rsidRPr="00623204" w:rsidRDefault="008B7C5C" w:rsidP="008B7C5C">
      <w:pPr>
        <w:ind w:firstLine="709"/>
        <w:jc w:val="center"/>
        <w:rPr>
          <w:sz w:val="28"/>
          <w:szCs w:val="28"/>
        </w:rPr>
      </w:pPr>
      <w:r w:rsidRPr="00623204">
        <w:rPr>
          <w:sz w:val="28"/>
          <w:szCs w:val="28"/>
        </w:rPr>
        <w:t xml:space="preserve">Рисунок </w:t>
      </w:r>
      <w:r w:rsidR="006824C5" w:rsidRPr="00623204">
        <w:rPr>
          <w:sz w:val="28"/>
          <w:szCs w:val="28"/>
        </w:rPr>
        <w:t>11</w:t>
      </w:r>
      <w:r w:rsidRPr="00623204">
        <w:rPr>
          <w:sz w:val="28"/>
          <w:szCs w:val="28"/>
        </w:rPr>
        <w:t xml:space="preserve"> </w:t>
      </w:r>
      <w:r w:rsidR="00A55AD4" w:rsidRPr="00623204">
        <w:rPr>
          <w:sz w:val="28"/>
          <w:szCs w:val="28"/>
        </w:rPr>
        <w:t>- Модели</w:t>
      </w:r>
      <w:r w:rsidRPr="00623204">
        <w:rPr>
          <w:sz w:val="28"/>
          <w:szCs w:val="28"/>
        </w:rPr>
        <w:t xml:space="preserve"> развития логики и математической интуиции у учащихся</w:t>
      </w:r>
    </w:p>
    <w:p w14:paraId="1D5545C6" w14:textId="77777777" w:rsidR="008B7C5C" w:rsidRPr="007140B4" w:rsidRDefault="008B7C5C" w:rsidP="00F54CC6">
      <w:pPr>
        <w:rPr>
          <w:sz w:val="28"/>
          <w:szCs w:val="28"/>
        </w:rPr>
      </w:pPr>
    </w:p>
    <w:p w14:paraId="42E84D2A" w14:textId="62F7F229" w:rsidR="00B91CC1" w:rsidRPr="007140B4" w:rsidRDefault="007C3403" w:rsidP="00623204">
      <w:pPr>
        <w:ind w:firstLine="567"/>
        <w:jc w:val="both"/>
        <w:rPr>
          <w:sz w:val="28"/>
          <w:szCs w:val="28"/>
        </w:rPr>
      </w:pPr>
      <w:r w:rsidRPr="00623204">
        <w:rPr>
          <w:sz w:val="28"/>
          <w:szCs w:val="28"/>
        </w:rPr>
        <w:lastRenderedPageBreak/>
        <w:t>Модель Пиаже.</w:t>
      </w:r>
      <w:r w:rsidRPr="007140B4">
        <w:rPr>
          <w:sz w:val="28"/>
          <w:szCs w:val="28"/>
        </w:rPr>
        <w:t xml:space="preserve"> </w:t>
      </w:r>
      <w:r w:rsidR="00B91CC1" w:rsidRPr="007140B4">
        <w:rPr>
          <w:sz w:val="28"/>
          <w:szCs w:val="28"/>
        </w:rPr>
        <w:t>Модель описывает четыре основные стадии развития мышления у детей: сенсомоторное мышление, предоперационное мышление, конкретно-операционное мышление и формально-операционное мышление.</w:t>
      </w:r>
    </w:p>
    <w:p w14:paraId="43398858" w14:textId="1EAE0474" w:rsidR="00B91CC1" w:rsidRPr="007140B4" w:rsidRDefault="00B91CC1" w:rsidP="00623204">
      <w:pPr>
        <w:ind w:firstLine="567"/>
        <w:jc w:val="both"/>
        <w:rPr>
          <w:sz w:val="28"/>
          <w:szCs w:val="28"/>
        </w:rPr>
      </w:pPr>
      <w:r w:rsidRPr="007140B4">
        <w:rPr>
          <w:sz w:val="28"/>
          <w:szCs w:val="28"/>
        </w:rPr>
        <w:t>1. Сенсомоторное мышление (0-2 года): на этой стадии дети приобретают первичные знания о мире через чувства и движения. Они начинают понимать, что могут воздействовать на мир и взаимодействовать с ним.</w:t>
      </w:r>
    </w:p>
    <w:p w14:paraId="083ABE84" w14:textId="0F81811C" w:rsidR="00B91CC1" w:rsidRPr="007140B4" w:rsidRDefault="00B91CC1" w:rsidP="00623204">
      <w:pPr>
        <w:ind w:firstLine="567"/>
        <w:jc w:val="both"/>
        <w:rPr>
          <w:sz w:val="28"/>
          <w:szCs w:val="28"/>
        </w:rPr>
      </w:pPr>
      <w:r w:rsidRPr="007140B4">
        <w:rPr>
          <w:sz w:val="28"/>
          <w:szCs w:val="28"/>
        </w:rPr>
        <w:t>2. Предоперационное мышление (2-7 лет): дети начинают использовать символическое мышление и язык для описания и понимания мира. Они начинают осознавать сохранение объектов и простые понятия, такие как количество и классификация.</w:t>
      </w:r>
    </w:p>
    <w:p w14:paraId="5F3DA2DF" w14:textId="4978F462" w:rsidR="00B91CC1" w:rsidRPr="007140B4" w:rsidRDefault="00B91CC1" w:rsidP="00623204">
      <w:pPr>
        <w:ind w:firstLine="567"/>
        <w:jc w:val="both"/>
        <w:rPr>
          <w:sz w:val="28"/>
          <w:szCs w:val="28"/>
        </w:rPr>
      </w:pPr>
      <w:r w:rsidRPr="007140B4">
        <w:rPr>
          <w:sz w:val="28"/>
          <w:szCs w:val="28"/>
        </w:rPr>
        <w:t>3. Конкретно-операционное мышление (7-12 лет): дети могут выполнять логические операции над конкретными объектами, понимать причинно-следственные связи и базовые математические концепции.</w:t>
      </w:r>
    </w:p>
    <w:p w14:paraId="02317EEB" w14:textId="69ACB3C3" w:rsidR="00B91CC1" w:rsidRPr="007140B4" w:rsidRDefault="00B91CC1" w:rsidP="00623204">
      <w:pPr>
        <w:ind w:firstLine="567"/>
        <w:jc w:val="both"/>
        <w:rPr>
          <w:sz w:val="28"/>
          <w:szCs w:val="28"/>
        </w:rPr>
      </w:pPr>
      <w:r w:rsidRPr="007140B4">
        <w:rPr>
          <w:sz w:val="28"/>
          <w:szCs w:val="28"/>
        </w:rPr>
        <w:t>4. Формально-операционное мышление (12 лет и старше): дети способны применять абстрактное мышление и решать сложные проблемы, работая с абстрактными концепциями.</w:t>
      </w:r>
    </w:p>
    <w:p w14:paraId="5DEB3E3A" w14:textId="1522A4D5" w:rsidR="00B91CC1" w:rsidRPr="007140B4" w:rsidRDefault="00B91CC1" w:rsidP="00623204">
      <w:pPr>
        <w:ind w:firstLine="567"/>
        <w:jc w:val="both"/>
        <w:rPr>
          <w:sz w:val="28"/>
          <w:szCs w:val="28"/>
        </w:rPr>
      </w:pPr>
      <w:r w:rsidRPr="007140B4">
        <w:rPr>
          <w:sz w:val="28"/>
          <w:szCs w:val="28"/>
        </w:rPr>
        <w:t>5. Взаимодействие с окружающей средой и внутренние процессы: развитие мышления происходит благодаря взаимодействию с окружающей средой и внутренним процессам, таким как адаптация и аккомодация.</w:t>
      </w:r>
    </w:p>
    <w:p w14:paraId="221DA1B9" w14:textId="05815161" w:rsidR="00B91CC1" w:rsidRPr="002B4FAB" w:rsidRDefault="00B91CC1" w:rsidP="00623204">
      <w:pPr>
        <w:ind w:firstLine="567"/>
        <w:jc w:val="both"/>
        <w:rPr>
          <w:b/>
          <w:bCs/>
          <w:sz w:val="28"/>
          <w:szCs w:val="28"/>
        </w:rPr>
      </w:pPr>
      <w:r w:rsidRPr="007140B4">
        <w:rPr>
          <w:sz w:val="28"/>
          <w:szCs w:val="28"/>
        </w:rPr>
        <w:t>Модель Пиаже подчеркивает, что развитие мышления детей происходит через преодоление диссонансов между существующими пониманиями и новой информацией</w:t>
      </w:r>
      <w:r w:rsidR="00BA0DAF" w:rsidRPr="00BA0DAF">
        <w:rPr>
          <w:sz w:val="28"/>
          <w:szCs w:val="28"/>
        </w:rPr>
        <w:t xml:space="preserve"> [141]</w:t>
      </w:r>
      <w:r w:rsidRPr="007140B4">
        <w:rPr>
          <w:sz w:val="28"/>
          <w:szCs w:val="28"/>
        </w:rPr>
        <w:t>.</w:t>
      </w:r>
      <w:r w:rsidR="002B4FAB" w:rsidRPr="002B4FAB">
        <w:rPr>
          <w:rFonts w:ascii="Arial" w:hAnsi="Arial" w:cs="Arial"/>
          <w:color w:val="222222"/>
          <w:sz w:val="20"/>
          <w:szCs w:val="20"/>
          <w:shd w:val="clear" w:color="auto" w:fill="FFFFFF"/>
        </w:rPr>
        <w:t xml:space="preserve"> </w:t>
      </w:r>
    </w:p>
    <w:p w14:paraId="5B58B483" w14:textId="5CE2D247" w:rsidR="00672B62" w:rsidRPr="007140B4" w:rsidRDefault="007C3403" w:rsidP="00623204">
      <w:pPr>
        <w:ind w:firstLine="567"/>
        <w:jc w:val="both"/>
        <w:rPr>
          <w:sz w:val="28"/>
          <w:szCs w:val="28"/>
        </w:rPr>
      </w:pPr>
      <w:r w:rsidRPr="00623204">
        <w:rPr>
          <w:sz w:val="28"/>
          <w:szCs w:val="28"/>
        </w:rPr>
        <w:t>Модель Выготского.</w:t>
      </w:r>
      <w:r w:rsidRPr="007140B4">
        <w:rPr>
          <w:sz w:val="28"/>
          <w:szCs w:val="28"/>
        </w:rPr>
        <w:t xml:space="preserve"> </w:t>
      </w:r>
      <w:r w:rsidR="00672B62" w:rsidRPr="007140B4">
        <w:rPr>
          <w:sz w:val="28"/>
          <w:szCs w:val="28"/>
        </w:rPr>
        <w:t>Эта модель предполагает, что развитие мышления происходит в результате социального взаимодействия, а не только в результате индивидуальных процессов. Она подчеркивает важность использования ролевых игр, диалога и совместной деятельности в развитии мышления</w:t>
      </w:r>
      <w:r w:rsidR="00BA0DAF" w:rsidRPr="00BA0DAF">
        <w:rPr>
          <w:sz w:val="28"/>
          <w:szCs w:val="28"/>
        </w:rPr>
        <w:t xml:space="preserve"> [142]</w:t>
      </w:r>
      <w:r w:rsidR="00672B62" w:rsidRPr="007140B4">
        <w:rPr>
          <w:sz w:val="28"/>
          <w:szCs w:val="28"/>
        </w:rPr>
        <w:t>.</w:t>
      </w:r>
      <w:r w:rsidR="002B4FAB" w:rsidRPr="002B4FAB">
        <w:rPr>
          <w:rFonts w:ascii="Arial" w:hAnsi="Arial" w:cs="Arial"/>
          <w:color w:val="222222"/>
          <w:sz w:val="20"/>
          <w:szCs w:val="20"/>
          <w:shd w:val="clear" w:color="auto" w:fill="FFFFFF"/>
        </w:rPr>
        <w:t xml:space="preserve"> </w:t>
      </w:r>
    </w:p>
    <w:p w14:paraId="66C3679E" w14:textId="361D97DE" w:rsidR="00672B62" w:rsidRPr="007140B4" w:rsidRDefault="00672B62" w:rsidP="00623204">
      <w:pPr>
        <w:ind w:firstLine="567"/>
        <w:jc w:val="both"/>
        <w:rPr>
          <w:sz w:val="28"/>
          <w:szCs w:val="28"/>
        </w:rPr>
      </w:pPr>
      <w:r w:rsidRPr="007140B4">
        <w:rPr>
          <w:sz w:val="28"/>
          <w:szCs w:val="28"/>
        </w:rPr>
        <w:t xml:space="preserve">1. Социокультурный подход к развитию: модель подчеркивает, что развитие мышления происходит в результате социального взаимодействия, а не только через индивидуальные процессы. </w:t>
      </w:r>
    </w:p>
    <w:p w14:paraId="2F84083B" w14:textId="4EE9062A" w:rsidR="00672B62" w:rsidRPr="007140B4" w:rsidRDefault="00672B62" w:rsidP="00623204">
      <w:pPr>
        <w:ind w:firstLine="567"/>
        <w:jc w:val="both"/>
        <w:rPr>
          <w:sz w:val="28"/>
          <w:szCs w:val="28"/>
        </w:rPr>
      </w:pPr>
      <w:r w:rsidRPr="007140B4">
        <w:rPr>
          <w:sz w:val="28"/>
          <w:szCs w:val="28"/>
        </w:rPr>
        <w:t>2. Важность социальной среды и диалога: использование ролевых игр, диалога и совместной деятельности играют ключевую роль в развитии мышления.</w:t>
      </w:r>
    </w:p>
    <w:p w14:paraId="689D7D72" w14:textId="40AA5A78" w:rsidR="00672B62" w:rsidRPr="007140B4" w:rsidRDefault="00672B62" w:rsidP="00623204">
      <w:pPr>
        <w:ind w:firstLine="567"/>
        <w:jc w:val="both"/>
        <w:rPr>
          <w:sz w:val="28"/>
          <w:szCs w:val="28"/>
        </w:rPr>
      </w:pPr>
      <w:r w:rsidRPr="007140B4">
        <w:rPr>
          <w:sz w:val="28"/>
          <w:szCs w:val="28"/>
        </w:rPr>
        <w:t>3. Уровни развития мышления: модель различает первичное и вторичное мышление. Первичное мышление связано с непосредственным взаимодействием человека с миром, а вторичное - с использованием языка и символов для понимания мира.</w:t>
      </w:r>
    </w:p>
    <w:p w14:paraId="76002FD6" w14:textId="77777777" w:rsidR="00A55AD4" w:rsidRDefault="00672B62" w:rsidP="00623204">
      <w:pPr>
        <w:pStyle w:val="a8"/>
        <w:numPr>
          <w:ilvl w:val="0"/>
          <w:numId w:val="37"/>
        </w:numPr>
        <w:ind w:left="0" w:firstLine="567"/>
        <w:jc w:val="both"/>
        <w:rPr>
          <w:sz w:val="28"/>
          <w:szCs w:val="28"/>
        </w:rPr>
      </w:pPr>
      <w:r w:rsidRPr="002B4FAB">
        <w:rPr>
          <w:sz w:val="28"/>
          <w:szCs w:val="28"/>
        </w:rPr>
        <w:t>Зона ближайшего развития: концепция зоны ближайшего развития выделяет разрыв между тем, что ребенок может делать самостоятельно, и тем, что он может сделать с помощью более опытного партнера. Это понятие подчеркивает роль более опытных партнеров в расширении возможностей ребенка и его мыслительных способностей</w:t>
      </w:r>
      <w:r w:rsidR="00BA0DAF" w:rsidRPr="00BA0DAF">
        <w:rPr>
          <w:sz w:val="28"/>
          <w:szCs w:val="28"/>
        </w:rPr>
        <w:t xml:space="preserve"> [143].</w:t>
      </w:r>
      <w:r w:rsidRPr="002B4FAB">
        <w:rPr>
          <w:sz w:val="28"/>
          <w:szCs w:val="28"/>
        </w:rPr>
        <w:t xml:space="preserve"> </w:t>
      </w:r>
    </w:p>
    <w:p w14:paraId="574929BB" w14:textId="081703FA" w:rsidR="007C3403" w:rsidRPr="00A55AD4" w:rsidRDefault="007C3403" w:rsidP="00A55AD4">
      <w:pPr>
        <w:ind w:firstLine="567"/>
        <w:jc w:val="both"/>
        <w:rPr>
          <w:sz w:val="28"/>
          <w:szCs w:val="28"/>
        </w:rPr>
      </w:pPr>
      <w:r w:rsidRPr="00A55AD4">
        <w:rPr>
          <w:sz w:val="28"/>
          <w:szCs w:val="28"/>
        </w:rPr>
        <w:t xml:space="preserve">Модель Гарднера. Эта модель основана на том, что интеллект не является единым, но состоит из различных типов интеллекта, таких как </w:t>
      </w:r>
      <w:r w:rsidRPr="00A55AD4">
        <w:rPr>
          <w:sz w:val="28"/>
          <w:szCs w:val="28"/>
        </w:rPr>
        <w:lastRenderedPageBreak/>
        <w:t>лингвистический, математический, пространственный, музыкальный и другие. Эта модель сосредотачивается на развитии каждого типа интеллекта отдельно.</w:t>
      </w:r>
    </w:p>
    <w:p w14:paraId="2AFBEEAB" w14:textId="1DED0BCE" w:rsidR="00C44D4A" w:rsidRPr="002B4FAB" w:rsidRDefault="00C44D4A" w:rsidP="00623204">
      <w:pPr>
        <w:ind w:firstLine="567"/>
        <w:jc w:val="both"/>
        <w:rPr>
          <w:b/>
          <w:bCs/>
          <w:sz w:val="28"/>
          <w:szCs w:val="28"/>
        </w:rPr>
      </w:pPr>
      <w:r w:rsidRPr="007140B4">
        <w:rPr>
          <w:sz w:val="28"/>
          <w:szCs w:val="28"/>
        </w:rPr>
        <w:t>Модель Гарднера, также известная как теория множественного интеллекта, предполагает, что интеллект не является единым, а состоит из различных типов интеллекта, каждый из которых может быть развит отдельно. Гарднер выделяет восемь типов интеллекта: лингвистический, математический, пространственный, музыкальный, кинестетический, межличностный, интраперсональный и естественно-научный.</w:t>
      </w:r>
      <w:r w:rsidR="002B4FAB" w:rsidRPr="002B4FAB">
        <w:rPr>
          <w:rFonts w:ascii="Arial" w:hAnsi="Arial" w:cs="Arial"/>
          <w:color w:val="222222"/>
          <w:sz w:val="20"/>
          <w:szCs w:val="20"/>
          <w:shd w:val="clear" w:color="auto" w:fill="FFFFFF"/>
        </w:rPr>
        <w:t xml:space="preserve"> </w:t>
      </w:r>
      <w:r w:rsidR="002B4FAB" w:rsidRPr="007140B4">
        <w:rPr>
          <w:sz w:val="28"/>
          <w:szCs w:val="28"/>
        </w:rPr>
        <w:t>Модель Гарднера также подчеркивает важность использования различных методов обучения и оценки успехов учащихся, чтобы оценить различные типы интеллекта. Эта модель позволяет учителям и родителям лучше понимать индивидуальные потребности учеников и использовать соответствующие методы для развития каждого типа интеллекта</w:t>
      </w:r>
      <w:r w:rsidR="00BA0DAF" w:rsidRPr="00BA0DAF">
        <w:rPr>
          <w:sz w:val="28"/>
          <w:szCs w:val="28"/>
        </w:rPr>
        <w:t xml:space="preserve"> [144]. </w:t>
      </w:r>
      <w:r w:rsidR="002B4FAB" w:rsidRPr="007140B4">
        <w:rPr>
          <w:sz w:val="28"/>
          <w:szCs w:val="28"/>
        </w:rPr>
        <w:t xml:space="preserve"> </w:t>
      </w:r>
    </w:p>
    <w:p w14:paraId="2CD2DA47" w14:textId="27E0C04B" w:rsidR="007C3403" w:rsidRPr="007140B4" w:rsidRDefault="007C3403" w:rsidP="00623204">
      <w:pPr>
        <w:ind w:firstLine="567"/>
        <w:jc w:val="both"/>
        <w:rPr>
          <w:sz w:val="28"/>
          <w:szCs w:val="28"/>
        </w:rPr>
      </w:pPr>
      <w:r w:rsidRPr="00A55AD4">
        <w:rPr>
          <w:sz w:val="28"/>
          <w:szCs w:val="28"/>
        </w:rPr>
        <w:t>Модель Торренса.</w:t>
      </w:r>
      <w:r w:rsidRPr="007140B4">
        <w:rPr>
          <w:sz w:val="28"/>
          <w:szCs w:val="28"/>
        </w:rPr>
        <w:t xml:space="preserve"> Эта модель ориентирована на развитие творческого мышления. Она подчеркивает важность стимулирования воображения, создания новых и решения нетипичных задач.</w:t>
      </w:r>
    </w:p>
    <w:p w14:paraId="22F87281" w14:textId="44B85DB6" w:rsidR="0078757F" w:rsidRPr="007140B4" w:rsidRDefault="0078757F" w:rsidP="00623204">
      <w:pPr>
        <w:ind w:firstLine="567"/>
        <w:jc w:val="both"/>
        <w:rPr>
          <w:sz w:val="28"/>
          <w:szCs w:val="28"/>
        </w:rPr>
      </w:pPr>
      <w:r w:rsidRPr="007140B4">
        <w:rPr>
          <w:sz w:val="28"/>
          <w:szCs w:val="28"/>
        </w:rPr>
        <w:t>Модель Торренса, также известная как теория творческих интеллектов, ориентирована на развитие творческого мышления. Эта модель разработана на основе исследований в области творчества и предполагает, что творческие способности могут быть развиты у всех людей.</w:t>
      </w:r>
    </w:p>
    <w:p w14:paraId="304D7AF5" w14:textId="77777777" w:rsidR="0078757F" w:rsidRPr="007140B4" w:rsidRDefault="0078757F" w:rsidP="00623204">
      <w:pPr>
        <w:ind w:firstLine="567"/>
        <w:jc w:val="both"/>
        <w:rPr>
          <w:sz w:val="28"/>
          <w:szCs w:val="28"/>
        </w:rPr>
      </w:pPr>
      <w:r w:rsidRPr="007140B4">
        <w:rPr>
          <w:sz w:val="28"/>
          <w:szCs w:val="28"/>
        </w:rPr>
        <w:t>Согласно модели Торренса, творческий интеллект состоит из четырех основных компонентов: потенциал творческого мышления, мотивации, творческой личности и творческого процесса. Для развития творческого мышления важно стимулировать воображение, создание новых идей и решения нетипичных задач. Важно также создавать благоприятную среду для творчества и поддерживать мотивацию учащихся.</w:t>
      </w:r>
    </w:p>
    <w:p w14:paraId="2772D668" w14:textId="593CE588" w:rsidR="0078757F" w:rsidRPr="002B4FAB" w:rsidRDefault="0078757F" w:rsidP="00623204">
      <w:pPr>
        <w:ind w:firstLine="567"/>
        <w:jc w:val="both"/>
        <w:rPr>
          <w:b/>
          <w:bCs/>
          <w:sz w:val="28"/>
          <w:szCs w:val="28"/>
        </w:rPr>
      </w:pPr>
      <w:r w:rsidRPr="007140B4">
        <w:rPr>
          <w:sz w:val="28"/>
          <w:szCs w:val="28"/>
        </w:rPr>
        <w:t>Модель Торренса подчеркивает, что творческое мышление не является случайным и неопределенным процессом, но может быть систематически развиваемым через определенные упражнения и задачи. Эта модель предлагает использовать различные методы, такие как аналогии, переформулирование задач, генерирование идей и другие, для развития творческого мышления</w:t>
      </w:r>
      <w:r w:rsidR="00BA0DAF" w:rsidRPr="00BA0DAF">
        <w:rPr>
          <w:sz w:val="28"/>
          <w:szCs w:val="28"/>
        </w:rPr>
        <w:t xml:space="preserve"> [145]</w:t>
      </w:r>
      <w:r w:rsidRPr="007140B4">
        <w:rPr>
          <w:sz w:val="28"/>
          <w:szCs w:val="28"/>
        </w:rPr>
        <w:t>.</w:t>
      </w:r>
      <w:r w:rsidR="002B4FAB" w:rsidRPr="002B4FAB">
        <w:rPr>
          <w:rFonts w:ascii="Arial" w:hAnsi="Arial" w:cs="Arial"/>
          <w:color w:val="222222"/>
          <w:sz w:val="20"/>
          <w:szCs w:val="20"/>
          <w:shd w:val="clear" w:color="auto" w:fill="FFFFFF"/>
        </w:rPr>
        <w:t xml:space="preserve"> </w:t>
      </w:r>
    </w:p>
    <w:p w14:paraId="1A60F650" w14:textId="41074C9F" w:rsidR="00E44F22" w:rsidRPr="007140B4" w:rsidRDefault="00A55AD4" w:rsidP="00623204">
      <w:pPr>
        <w:ind w:firstLine="567"/>
        <w:jc w:val="both"/>
        <w:rPr>
          <w:sz w:val="28"/>
          <w:szCs w:val="28"/>
        </w:rPr>
      </w:pPr>
      <w:r w:rsidRPr="007140B4">
        <w:rPr>
          <w:sz w:val="28"/>
          <w:szCs w:val="28"/>
        </w:rPr>
        <w:t>Из четырех представленных моделей</w:t>
      </w:r>
      <w:r w:rsidR="00E44F22" w:rsidRPr="007140B4">
        <w:rPr>
          <w:sz w:val="28"/>
          <w:szCs w:val="28"/>
        </w:rPr>
        <w:t xml:space="preserve"> мы больше склоняемся к модели Торренса, так как именно он подчеркивает развитие творческого мышление через систематическое использование задач на уроке, что будет способствовать развитию творческого мышления и интуитивных навыков. </w:t>
      </w:r>
    </w:p>
    <w:p w14:paraId="14A9699D" w14:textId="199F2103" w:rsidR="00E80057" w:rsidRPr="00303E3B" w:rsidRDefault="000F66E7" w:rsidP="00623204">
      <w:pPr>
        <w:ind w:firstLine="567"/>
        <w:jc w:val="both"/>
        <w:rPr>
          <w:b/>
          <w:bCs/>
          <w:sz w:val="28"/>
          <w:szCs w:val="28"/>
        </w:rPr>
      </w:pPr>
      <w:r w:rsidRPr="007140B4">
        <w:rPr>
          <w:sz w:val="28"/>
          <w:szCs w:val="28"/>
        </w:rPr>
        <w:t>Поэтому в образовании по математике необходимо больше, чем просто обучение решению задач. Ключевым является развитие способности учеников генерировать эффективные идеи для решения математических задач. Для этого необходимо улучшить их интуитивные навыки в решении математических проблем, поскольку они могут значительно помочь в этом процессе. Tall</w:t>
      </w:r>
      <w:r w:rsidR="00A84494" w:rsidRPr="00A84494">
        <w:rPr>
          <w:sz w:val="28"/>
          <w:szCs w:val="28"/>
        </w:rPr>
        <w:t xml:space="preserve"> </w:t>
      </w:r>
      <w:r w:rsidR="00A84494">
        <w:rPr>
          <w:sz w:val="28"/>
          <w:szCs w:val="28"/>
          <w:lang w:val="en-US"/>
        </w:rPr>
        <w:t>D</w:t>
      </w:r>
      <w:r w:rsidR="00A84494" w:rsidRPr="00A84494">
        <w:rPr>
          <w:sz w:val="28"/>
          <w:szCs w:val="28"/>
        </w:rPr>
        <w:t>.</w:t>
      </w:r>
      <w:r w:rsidR="00AF0636" w:rsidRPr="007140B4">
        <w:rPr>
          <w:sz w:val="28"/>
          <w:szCs w:val="28"/>
        </w:rPr>
        <w:t xml:space="preserve"> </w:t>
      </w:r>
      <w:r w:rsidRPr="007140B4">
        <w:rPr>
          <w:sz w:val="28"/>
          <w:szCs w:val="28"/>
        </w:rPr>
        <w:t xml:space="preserve">подчеркивает, что в ситуациях, когда ученики испытывают </w:t>
      </w:r>
      <w:r w:rsidRPr="007140B4">
        <w:rPr>
          <w:sz w:val="28"/>
          <w:szCs w:val="28"/>
        </w:rPr>
        <w:lastRenderedPageBreak/>
        <w:t>трудности с логическим мышлением, важно также учитывать их математическую интуицию</w:t>
      </w:r>
      <w:r w:rsidR="00BA0DAF" w:rsidRPr="00BA0DAF">
        <w:rPr>
          <w:sz w:val="28"/>
          <w:szCs w:val="28"/>
        </w:rPr>
        <w:t xml:space="preserve"> </w:t>
      </w:r>
      <w:r w:rsidR="00BA0DAF" w:rsidRPr="00303E3B">
        <w:rPr>
          <w:sz w:val="28"/>
          <w:szCs w:val="28"/>
        </w:rPr>
        <w:t>[146].</w:t>
      </w:r>
      <w:r w:rsidR="00DA53E6" w:rsidRPr="00303E3B">
        <w:rPr>
          <w:sz w:val="28"/>
          <w:szCs w:val="28"/>
        </w:rPr>
        <w:t xml:space="preserve"> </w:t>
      </w:r>
    </w:p>
    <w:p w14:paraId="42456F79" w14:textId="3D8D20C4" w:rsidR="00E80057" w:rsidRPr="00303E3B" w:rsidRDefault="000F66E7" w:rsidP="00623204">
      <w:pPr>
        <w:ind w:firstLine="567"/>
        <w:jc w:val="both"/>
        <w:rPr>
          <w:b/>
          <w:bCs/>
          <w:sz w:val="28"/>
          <w:szCs w:val="28"/>
        </w:rPr>
      </w:pPr>
      <w:r w:rsidRPr="007140B4">
        <w:rPr>
          <w:sz w:val="28"/>
          <w:szCs w:val="28"/>
        </w:rPr>
        <w:t>По</w:t>
      </w:r>
      <w:r w:rsidRPr="00BA0DAF">
        <w:rPr>
          <w:sz w:val="28"/>
          <w:szCs w:val="28"/>
        </w:rPr>
        <w:t xml:space="preserve"> </w:t>
      </w:r>
      <w:r w:rsidRPr="007140B4">
        <w:rPr>
          <w:sz w:val="28"/>
          <w:szCs w:val="28"/>
        </w:rPr>
        <w:t>мнению</w:t>
      </w:r>
      <w:r w:rsidRPr="00BA0DAF">
        <w:rPr>
          <w:sz w:val="28"/>
          <w:szCs w:val="28"/>
        </w:rPr>
        <w:t xml:space="preserve"> </w:t>
      </w:r>
      <w:r w:rsidRPr="00BA0DAF">
        <w:rPr>
          <w:sz w:val="28"/>
          <w:szCs w:val="28"/>
          <w:lang w:val="en-US"/>
        </w:rPr>
        <w:t>Epp</w:t>
      </w:r>
      <w:r w:rsidR="00A84494" w:rsidRPr="00BA0DAF">
        <w:rPr>
          <w:sz w:val="28"/>
          <w:szCs w:val="28"/>
        </w:rPr>
        <w:t xml:space="preserve"> </w:t>
      </w:r>
      <w:r w:rsidR="00A84494">
        <w:rPr>
          <w:sz w:val="28"/>
          <w:szCs w:val="28"/>
          <w:lang w:val="en-US"/>
        </w:rPr>
        <w:t>S</w:t>
      </w:r>
      <w:r w:rsidR="00A84494" w:rsidRPr="00BA0DAF">
        <w:rPr>
          <w:sz w:val="28"/>
          <w:szCs w:val="28"/>
        </w:rPr>
        <w:t>.</w:t>
      </w:r>
      <w:r w:rsidR="00A84494">
        <w:rPr>
          <w:sz w:val="28"/>
          <w:szCs w:val="28"/>
          <w:lang w:val="en-US"/>
        </w:rPr>
        <w:t>S</w:t>
      </w:r>
      <w:r w:rsidR="00A84494" w:rsidRPr="00BA0DAF">
        <w:rPr>
          <w:sz w:val="28"/>
          <w:szCs w:val="28"/>
        </w:rPr>
        <w:t>.</w:t>
      </w:r>
      <w:r w:rsidRPr="00BA0DAF">
        <w:rPr>
          <w:sz w:val="28"/>
          <w:szCs w:val="28"/>
        </w:rPr>
        <w:t xml:space="preserve">, </w:t>
      </w:r>
      <w:r w:rsidRPr="007140B4">
        <w:rPr>
          <w:sz w:val="28"/>
          <w:szCs w:val="28"/>
        </w:rPr>
        <w:t>при</w:t>
      </w:r>
      <w:r w:rsidRPr="00BA0DAF">
        <w:rPr>
          <w:sz w:val="28"/>
          <w:szCs w:val="28"/>
        </w:rPr>
        <w:t xml:space="preserve"> </w:t>
      </w:r>
      <w:r w:rsidRPr="007140B4">
        <w:rPr>
          <w:sz w:val="28"/>
          <w:szCs w:val="28"/>
        </w:rPr>
        <w:t>обучении</w:t>
      </w:r>
      <w:r w:rsidRPr="00BA0DAF">
        <w:rPr>
          <w:sz w:val="28"/>
          <w:szCs w:val="28"/>
        </w:rPr>
        <w:t xml:space="preserve"> </w:t>
      </w:r>
      <w:r w:rsidRPr="007140B4">
        <w:rPr>
          <w:sz w:val="28"/>
          <w:szCs w:val="28"/>
        </w:rPr>
        <w:t>учеников</w:t>
      </w:r>
      <w:r w:rsidRPr="00BA0DAF">
        <w:rPr>
          <w:sz w:val="28"/>
          <w:szCs w:val="28"/>
        </w:rPr>
        <w:t xml:space="preserve"> </w:t>
      </w:r>
      <w:r w:rsidRPr="007140B4">
        <w:rPr>
          <w:sz w:val="28"/>
          <w:szCs w:val="28"/>
        </w:rPr>
        <w:t>дедуктивному</w:t>
      </w:r>
      <w:r w:rsidRPr="00BA0DAF">
        <w:rPr>
          <w:sz w:val="28"/>
          <w:szCs w:val="28"/>
        </w:rPr>
        <w:t xml:space="preserve"> </w:t>
      </w:r>
      <w:r w:rsidRPr="007140B4">
        <w:rPr>
          <w:sz w:val="28"/>
          <w:szCs w:val="28"/>
        </w:rPr>
        <w:t>мышлению</w:t>
      </w:r>
      <w:r w:rsidRPr="00BA0DAF">
        <w:rPr>
          <w:sz w:val="28"/>
          <w:szCs w:val="28"/>
        </w:rPr>
        <w:t xml:space="preserve">, </w:t>
      </w:r>
      <w:r w:rsidRPr="007140B4">
        <w:rPr>
          <w:sz w:val="28"/>
          <w:szCs w:val="28"/>
        </w:rPr>
        <w:t>важно</w:t>
      </w:r>
      <w:r w:rsidRPr="00BA0DAF">
        <w:rPr>
          <w:sz w:val="28"/>
          <w:szCs w:val="28"/>
        </w:rPr>
        <w:t xml:space="preserve">, </w:t>
      </w:r>
      <w:r w:rsidRPr="007140B4">
        <w:rPr>
          <w:sz w:val="28"/>
          <w:szCs w:val="28"/>
        </w:rPr>
        <w:t>чтобы</w:t>
      </w:r>
      <w:r w:rsidRPr="00BA0DAF">
        <w:rPr>
          <w:sz w:val="28"/>
          <w:szCs w:val="28"/>
        </w:rPr>
        <w:t xml:space="preserve"> </w:t>
      </w:r>
      <w:r w:rsidRPr="007140B4">
        <w:rPr>
          <w:sz w:val="28"/>
          <w:szCs w:val="28"/>
        </w:rPr>
        <w:t>учитель</w:t>
      </w:r>
      <w:r w:rsidRPr="00BA0DAF">
        <w:rPr>
          <w:sz w:val="28"/>
          <w:szCs w:val="28"/>
        </w:rPr>
        <w:t xml:space="preserve"> </w:t>
      </w:r>
      <w:r w:rsidRPr="007140B4">
        <w:rPr>
          <w:sz w:val="28"/>
          <w:szCs w:val="28"/>
        </w:rPr>
        <w:t>учитывал</w:t>
      </w:r>
      <w:r w:rsidRPr="00BA0DAF">
        <w:rPr>
          <w:sz w:val="28"/>
          <w:szCs w:val="28"/>
        </w:rPr>
        <w:t xml:space="preserve"> </w:t>
      </w:r>
      <w:r w:rsidRPr="007140B4">
        <w:rPr>
          <w:sz w:val="28"/>
          <w:szCs w:val="28"/>
        </w:rPr>
        <w:t>интуитивное</w:t>
      </w:r>
      <w:r w:rsidRPr="00BA0DAF">
        <w:rPr>
          <w:sz w:val="28"/>
          <w:szCs w:val="28"/>
        </w:rPr>
        <w:t xml:space="preserve"> </w:t>
      </w:r>
      <w:r w:rsidRPr="007140B4">
        <w:rPr>
          <w:sz w:val="28"/>
          <w:szCs w:val="28"/>
        </w:rPr>
        <w:t>понимание</w:t>
      </w:r>
      <w:r w:rsidRPr="00BA0DAF">
        <w:rPr>
          <w:sz w:val="28"/>
          <w:szCs w:val="28"/>
        </w:rPr>
        <w:t xml:space="preserve"> </w:t>
      </w:r>
      <w:r w:rsidRPr="007140B4">
        <w:rPr>
          <w:sz w:val="28"/>
          <w:szCs w:val="28"/>
        </w:rPr>
        <w:t>учеников</w:t>
      </w:r>
      <w:r w:rsidRPr="00BA0DAF">
        <w:rPr>
          <w:sz w:val="28"/>
          <w:szCs w:val="28"/>
        </w:rPr>
        <w:t xml:space="preserve">, </w:t>
      </w:r>
      <w:r w:rsidRPr="007140B4">
        <w:rPr>
          <w:sz w:val="28"/>
          <w:szCs w:val="28"/>
        </w:rPr>
        <w:t>опираясь</w:t>
      </w:r>
      <w:r w:rsidRPr="00BA0DAF">
        <w:rPr>
          <w:sz w:val="28"/>
          <w:szCs w:val="28"/>
        </w:rPr>
        <w:t xml:space="preserve"> </w:t>
      </w:r>
      <w:r w:rsidRPr="007140B4">
        <w:rPr>
          <w:sz w:val="28"/>
          <w:szCs w:val="28"/>
        </w:rPr>
        <w:t>на</w:t>
      </w:r>
      <w:r w:rsidRPr="00BA0DAF">
        <w:rPr>
          <w:sz w:val="28"/>
          <w:szCs w:val="28"/>
        </w:rPr>
        <w:t xml:space="preserve"> </w:t>
      </w:r>
      <w:r w:rsidRPr="007140B4">
        <w:rPr>
          <w:sz w:val="28"/>
          <w:szCs w:val="28"/>
        </w:rPr>
        <w:t>образы</w:t>
      </w:r>
      <w:r w:rsidRPr="00BA0DAF">
        <w:rPr>
          <w:sz w:val="28"/>
          <w:szCs w:val="28"/>
        </w:rPr>
        <w:t xml:space="preserve">, </w:t>
      </w:r>
      <w:r w:rsidRPr="007140B4">
        <w:rPr>
          <w:sz w:val="28"/>
          <w:szCs w:val="28"/>
        </w:rPr>
        <w:t>которые</w:t>
      </w:r>
      <w:r w:rsidRPr="00BA0DAF">
        <w:rPr>
          <w:sz w:val="28"/>
          <w:szCs w:val="28"/>
        </w:rPr>
        <w:t xml:space="preserve"> </w:t>
      </w:r>
      <w:r w:rsidRPr="007140B4">
        <w:rPr>
          <w:sz w:val="28"/>
          <w:szCs w:val="28"/>
        </w:rPr>
        <w:t>они</w:t>
      </w:r>
      <w:r w:rsidRPr="00BA0DAF">
        <w:rPr>
          <w:sz w:val="28"/>
          <w:szCs w:val="28"/>
        </w:rPr>
        <w:t xml:space="preserve"> </w:t>
      </w:r>
      <w:r w:rsidRPr="007140B4">
        <w:rPr>
          <w:sz w:val="28"/>
          <w:szCs w:val="28"/>
        </w:rPr>
        <w:t>формируют</w:t>
      </w:r>
      <w:r w:rsidRPr="00BA0DAF">
        <w:rPr>
          <w:sz w:val="28"/>
          <w:szCs w:val="28"/>
        </w:rPr>
        <w:t xml:space="preserve"> </w:t>
      </w:r>
      <w:r w:rsidRPr="007140B4">
        <w:rPr>
          <w:sz w:val="28"/>
          <w:szCs w:val="28"/>
        </w:rPr>
        <w:t>в</w:t>
      </w:r>
      <w:r w:rsidRPr="00BA0DAF">
        <w:rPr>
          <w:sz w:val="28"/>
          <w:szCs w:val="28"/>
        </w:rPr>
        <w:t xml:space="preserve"> </w:t>
      </w:r>
      <w:r w:rsidRPr="007140B4">
        <w:rPr>
          <w:sz w:val="28"/>
          <w:szCs w:val="28"/>
        </w:rPr>
        <w:t>своем</w:t>
      </w:r>
      <w:r w:rsidRPr="00BA0DAF">
        <w:rPr>
          <w:sz w:val="28"/>
          <w:szCs w:val="28"/>
        </w:rPr>
        <w:t xml:space="preserve"> </w:t>
      </w:r>
      <w:r w:rsidRPr="007140B4">
        <w:rPr>
          <w:sz w:val="28"/>
          <w:szCs w:val="28"/>
        </w:rPr>
        <w:t>воображении</w:t>
      </w:r>
      <w:r w:rsidR="00BA0DAF" w:rsidRPr="00BA0DAF">
        <w:rPr>
          <w:sz w:val="28"/>
          <w:szCs w:val="28"/>
        </w:rPr>
        <w:t xml:space="preserve"> [147].</w:t>
      </w:r>
      <w:r w:rsidR="00DA53E6" w:rsidRPr="00BA0DAF">
        <w:rPr>
          <w:sz w:val="28"/>
          <w:szCs w:val="28"/>
        </w:rPr>
        <w:t xml:space="preserve"> </w:t>
      </w:r>
      <w:r w:rsidR="00E80057" w:rsidRPr="00BA0DAF">
        <w:rPr>
          <w:sz w:val="28"/>
          <w:szCs w:val="28"/>
        </w:rPr>
        <w:t xml:space="preserve"> </w:t>
      </w:r>
    </w:p>
    <w:p w14:paraId="7CD24637" w14:textId="3BDCA2B9" w:rsidR="00E80057" w:rsidRPr="007140B4" w:rsidRDefault="00E80057" w:rsidP="00623204">
      <w:pPr>
        <w:ind w:firstLine="567"/>
        <w:jc w:val="both"/>
        <w:rPr>
          <w:sz w:val="28"/>
          <w:szCs w:val="28"/>
        </w:rPr>
      </w:pPr>
      <w:r w:rsidRPr="007140B4">
        <w:rPr>
          <w:sz w:val="28"/>
          <w:szCs w:val="28"/>
        </w:rPr>
        <w:t xml:space="preserve">Интуиция — это способность человека интуитивно понимать, что его действия правильные или неправильные, это интуитивное чувство. С другой стороны, логика зависит от наличия точной информации, которая используется для создания понимания феноменов. Математическая интуиция и логика являются двумя важными компонентами в общей фазе обучения, так как это приводит к тому, чтобы привнести креативность в процесс обучения, что, в свою очередь, увеличивает интерес </w:t>
      </w:r>
      <w:r w:rsidR="002E540C" w:rsidRPr="007140B4">
        <w:rPr>
          <w:sz w:val="28"/>
          <w:szCs w:val="28"/>
        </w:rPr>
        <w:t>учащихся</w:t>
      </w:r>
      <w:r w:rsidRPr="007140B4">
        <w:rPr>
          <w:sz w:val="28"/>
          <w:szCs w:val="28"/>
        </w:rPr>
        <w:t xml:space="preserve">.  </w:t>
      </w:r>
    </w:p>
    <w:p w14:paraId="29DC98A1" w14:textId="28FBDE1F" w:rsidR="00E80057" w:rsidRPr="00A84494" w:rsidRDefault="00E80057" w:rsidP="00623204">
      <w:pPr>
        <w:ind w:firstLine="567"/>
        <w:jc w:val="both"/>
        <w:rPr>
          <w:b/>
          <w:bCs/>
          <w:sz w:val="28"/>
          <w:szCs w:val="28"/>
        </w:rPr>
      </w:pPr>
      <w:r w:rsidRPr="007140B4">
        <w:rPr>
          <w:sz w:val="28"/>
          <w:szCs w:val="28"/>
        </w:rPr>
        <w:t xml:space="preserve">В математическом исследовании интуиция и логика взаимодействуют диалектически. Интуиция раскрывает факты, а логика проверяет их на истинность. Как Анри Пуанкаре указал точно, </w:t>
      </w:r>
      <w:r w:rsidR="00503080" w:rsidRPr="007140B4">
        <w:rPr>
          <w:sz w:val="28"/>
          <w:szCs w:val="28"/>
        </w:rPr>
        <w:t>«</w:t>
      </w:r>
      <w:r w:rsidRPr="007140B4">
        <w:rPr>
          <w:sz w:val="28"/>
          <w:szCs w:val="28"/>
        </w:rPr>
        <w:t xml:space="preserve">Логика и интуиция играют необходимые роли. Логика является орудием для доказательства достоверности, а интуиция </w:t>
      </w:r>
      <w:r w:rsidR="00503080" w:rsidRPr="007140B4">
        <w:rPr>
          <w:sz w:val="28"/>
          <w:szCs w:val="28"/>
        </w:rPr>
        <w:t>–</w:t>
      </w:r>
      <w:r w:rsidRPr="007140B4">
        <w:rPr>
          <w:sz w:val="28"/>
          <w:szCs w:val="28"/>
        </w:rPr>
        <w:t xml:space="preserve"> для изобретательности</w:t>
      </w:r>
      <w:r w:rsidR="00503080" w:rsidRPr="007140B4">
        <w:rPr>
          <w:sz w:val="28"/>
          <w:szCs w:val="28"/>
        </w:rPr>
        <w:t>»</w:t>
      </w:r>
      <w:r w:rsidR="00BA0DAF" w:rsidRPr="00BA0DAF">
        <w:rPr>
          <w:sz w:val="28"/>
          <w:szCs w:val="28"/>
        </w:rPr>
        <w:t xml:space="preserve"> [148]</w:t>
      </w:r>
      <w:r w:rsidR="00DA53E6" w:rsidRPr="007140B4">
        <w:rPr>
          <w:sz w:val="28"/>
          <w:szCs w:val="28"/>
        </w:rPr>
        <w:t xml:space="preserve">. </w:t>
      </w:r>
    </w:p>
    <w:p w14:paraId="0817C510" w14:textId="3747FCB3" w:rsidR="00A84494" w:rsidRPr="00BA0DAF" w:rsidRDefault="00E80057" w:rsidP="00623204">
      <w:pPr>
        <w:ind w:firstLine="567"/>
        <w:jc w:val="both"/>
        <w:rPr>
          <w:sz w:val="28"/>
          <w:szCs w:val="28"/>
        </w:rPr>
      </w:pPr>
      <w:r w:rsidRPr="007140B4">
        <w:rPr>
          <w:sz w:val="28"/>
          <w:szCs w:val="28"/>
        </w:rPr>
        <w:t>В методике преподавания математики часто исследуют возможности развития логического мышления учащихся через интуитивное изучение математического материала. Педагог-психолог Д. Брунер подчеркивает важность интуитивного подхода в процессе обучения математике как формальному методу дедукции</w:t>
      </w:r>
      <w:r w:rsidR="00BA0DAF" w:rsidRPr="00BA0DAF">
        <w:rPr>
          <w:sz w:val="28"/>
          <w:szCs w:val="28"/>
        </w:rPr>
        <w:t xml:space="preserve"> [149]</w:t>
      </w:r>
      <w:r w:rsidRPr="007140B4">
        <w:rPr>
          <w:sz w:val="28"/>
          <w:szCs w:val="28"/>
        </w:rPr>
        <w:t>.</w:t>
      </w:r>
      <w:r w:rsidR="00A84494" w:rsidRPr="00A84494">
        <w:rPr>
          <w:rFonts w:ascii="Arial" w:hAnsi="Arial" w:cs="Arial"/>
          <w:color w:val="222222"/>
          <w:sz w:val="20"/>
          <w:szCs w:val="20"/>
          <w:shd w:val="clear" w:color="auto" w:fill="FFFFFF"/>
        </w:rPr>
        <w:t xml:space="preserve"> </w:t>
      </w:r>
    </w:p>
    <w:p w14:paraId="0ED81AA7" w14:textId="50134BFF" w:rsidR="00E80057" w:rsidRPr="00A84494" w:rsidRDefault="00E80057" w:rsidP="00623204">
      <w:pPr>
        <w:ind w:firstLine="567"/>
        <w:jc w:val="both"/>
        <w:rPr>
          <w:b/>
          <w:bCs/>
          <w:sz w:val="28"/>
          <w:szCs w:val="28"/>
        </w:rPr>
      </w:pPr>
      <w:r w:rsidRPr="007140B4">
        <w:rPr>
          <w:sz w:val="28"/>
          <w:szCs w:val="28"/>
        </w:rPr>
        <w:t>Одновременно Н.Г.Фомина считает, что изучение роли интуиции в учебном процессе является актуальной психолого-педагогической проблемой, так как интуиция является необходимой частью мыслительного, восприятия и ясности процессов. Кроме того, по его мнению, любое решение может быть обусловлено процессом интуиции</w:t>
      </w:r>
      <w:r w:rsidR="00BA0DAF" w:rsidRPr="00BA0DAF">
        <w:rPr>
          <w:sz w:val="28"/>
          <w:szCs w:val="28"/>
        </w:rPr>
        <w:t xml:space="preserve"> [150]</w:t>
      </w:r>
      <w:r w:rsidR="00DA53E6" w:rsidRPr="007140B4">
        <w:rPr>
          <w:sz w:val="28"/>
          <w:szCs w:val="28"/>
        </w:rPr>
        <w:t>.</w:t>
      </w:r>
      <w:r w:rsidRPr="007140B4">
        <w:rPr>
          <w:sz w:val="28"/>
          <w:szCs w:val="28"/>
        </w:rPr>
        <w:t xml:space="preserve"> </w:t>
      </w:r>
      <w:bookmarkStart w:id="14" w:name="_Hlk178497398"/>
    </w:p>
    <w:bookmarkEnd w:id="14"/>
    <w:p w14:paraId="13833B0F" w14:textId="77777777" w:rsidR="00E80057" w:rsidRPr="007140B4" w:rsidRDefault="00E80057" w:rsidP="00623204">
      <w:pPr>
        <w:ind w:firstLine="567"/>
        <w:jc w:val="both"/>
        <w:rPr>
          <w:sz w:val="28"/>
          <w:szCs w:val="28"/>
        </w:rPr>
      </w:pPr>
      <w:r w:rsidRPr="007140B4">
        <w:rPr>
          <w:sz w:val="28"/>
          <w:szCs w:val="28"/>
        </w:rPr>
        <w:t xml:space="preserve">Развитие математической науки зависит от интуиции и логики, поэтому обучение математике должно учитывать оба этих аспекта. Д. Пойа призывает не только учиться доказывать, но и развивать интуитивное мышление. Каждая математическая задача может служить инструментом для развития интуиции. </w:t>
      </w:r>
    </w:p>
    <w:p w14:paraId="67651440" w14:textId="724A0277" w:rsidR="000F66E7" w:rsidRPr="00A84494" w:rsidRDefault="000F66E7" w:rsidP="00623204">
      <w:pPr>
        <w:ind w:firstLine="567"/>
        <w:jc w:val="both"/>
        <w:rPr>
          <w:b/>
          <w:bCs/>
          <w:sz w:val="28"/>
          <w:szCs w:val="28"/>
        </w:rPr>
      </w:pPr>
      <w:r w:rsidRPr="007140B4">
        <w:rPr>
          <w:sz w:val="28"/>
          <w:szCs w:val="28"/>
        </w:rPr>
        <w:t>Идеи, возникающие интуитивно, проходят проверку на логическую обоснованность. Подтверждение или опровержение этих идей зависит от их совместимости с другими идеями. Эта совместимость проверяется путем логических рассуждений, которые устанавливают связь между новой идеей и уже доказанными. Таким образом, процесс поиска логического доказательства для новой идеи из предыдущих доказанных идей представляет собой проверку ее согласованности с другими идеями</w:t>
      </w:r>
      <w:r w:rsidR="00BA0DAF" w:rsidRPr="00BA0DAF">
        <w:rPr>
          <w:sz w:val="28"/>
          <w:szCs w:val="28"/>
        </w:rPr>
        <w:t xml:space="preserve"> [151]</w:t>
      </w:r>
      <w:r w:rsidRPr="007140B4">
        <w:rPr>
          <w:sz w:val="28"/>
          <w:szCs w:val="28"/>
        </w:rPr>
        <w:t>.</w:t>
      </w:r>
      <w:r w:rsidR="00A84494" w:rsidRPr="00A84494">
        <w:rPr>
          <w:rFonts w:ascii="Arial" w:hAnsi="Arial" w:cs="Arial"/>
          <w:color w:val="222222"/>
          <w:sz w:val="20"/>
          <w:szCs w:val="20"/>
          <w:shd w:val="clear" w:color="auto" w:fill="FFFFFF"/>
        </w:rPr>
        <w:t xml:space="preserve"> </w:t>
      </w:r>
    </w:p>
    <w:p w14:paraId="21CF0DDB" w14:textId="53369146" w:rsidR="00CD38CA" w:rsidRPr="007140B4" w:rsidRDefault="00E80057" w:rsidP="00623204">
      <w:pPr>
        <w:ind w:firstLine="567"/>
        <w:jc w:val="both"/>
        <w:rPr>
          <w:color w:val="000000"/>
          <w:sz w:val="28"/>
          <w:szCs w:val="28"/>
        </w:rPr>
      </w:pPr>
      <w:bookmarkStart w:id="15" w:name="_Hlk178763277"/>
      <w:r w:rsidRPr="007140B4">
        <w:rPr>
          <w:color w:val="000000"/>
          <w:sz w:val="28"/>
          <w:szCs w:val="28"/>
        </w:rPr>
        <w:t xml:space="preserve">Развитие </w:t>
      </w:r>
      <w:r w:rsidR="00AF0636" w:rsidRPr="007140B4">
        <w:rPr>
          <w:color w:val="000000"/>
          <w:sz w:val="28"/>
          <w:szCs w:val="28"/>
        </w:rPr>
        <w:t xml:space="preserve">логики и </w:t>
      </w:r>
      <w:r w:rsidRPr="007140B4">
        <w:rPr>
          <w:color w:val="000000"/>
          <w:sz w:val="28"/>
          <w:szCs w:val="28"/>
        </w:rPr>
        <w:t>математической интуиции</w:t>
      </w:r>
      <w:r w:rsidR="00AF0636" w:rsidRPr="007140B4">
        <w:rPr>
          <w:color w:val="000000"/>
          <w:sz w:val="28"/>
          <w:szCs w:val="28"/>
        </w:rPr>
        <w:t xml:space="preserve"> </w:t>
      </w:r>
      <w:r w:rsidRPr="007140B4">
        <w:rPr>
          <w:color w:val="000000"/>
          <w:sz w:val="28"/>
          <w:szCs w:val="28"/>
        </w:rPr>
        <w:t xml:space="preserve">у учащихся </w:t>
      </w:r>
      <w:r w:rsidRPr="007140B4">
        <w:rPr>
          <w:color w:val="000000"/>
          <w:sz w:val="28"/>
          <w:szCs w:val="28"/>
        </w:rPr>
        <w:br/>
        <w:t xml:space="preserve">может быть реализовано в </w:t>
      </w:r>
      <w:r w:rsidR="00303E3B">
        <w:rPr>
          <w:color w:val="000000"/>
          <w:sz w:val="28"/>
          <w:szCs w:val="28"/>
        </w:rPr>
        <w:t>трех</w:t>
      </w:r>
      <w:r w:rsidRPr="007140B4">
        <w:rPr>
          <w:color w:val="000000"/>
          <w:sz w:val="28"/>
          <w:szCs w:val="28"/>
        </w:rPr>
        <w:t xml:space="preserve"> направлениях</w:t>
      </w:r>
      <w:r w:rsidR="00CD38CA" w:rsidRPr="007140B4">
        <w:rPr>
          <w:color w:val="000000"/>
          <w:sz w:val="28"/>
          <w:szCs w:val="28"/>
        </w:rPr>
        <w:t xml:space="preserve"> (рисунок 1</w:t>
      </w:r>
      <w:r w:rsidR="006824C5">
        <w:rPr>
          <w:color w:val="000000"/>
          <w:sz w:val="28"/>
          <w:szCs w:val="28"/>
        </w:rPr>
        <w:t>2</w:t>
      </w:r>
      <w:r w:rsidR="00CD38CA" w:rsidRPr="007140B4">
        <w:rPr>
          <w:color w:val="000000"/>
          <w:sz w:val="28"/>
          <w:szCs w:val="28"/>
        </w:rPr>
        <w:t>)</w:t>
      </w:r>
      <w:r w:rsidRPr="007140B4">
        <w:rPr>
          <w:color w:val="000000"/>
          <w:sz w:val="28"/>
          <w:szCs w:val="28"/>
        </w:rPr>
        <w:t xml:space="preserve">. </w:t>
      </w:r>
    </w:p>
    <w:p w14:paraId="6BFFDACB" w14:textId="77777777" w:rsidR="00BE4BC5" w:rsidRPr="007140B4" w:rsidRDefault="00BE4BC5" w:rsidP="00623204">
      <w:pPr>
        <w:ind w:firstLine="567"/>
        <w:jc w:val="both"/>
        <w:rPr>
          <w:color w:val="000000"/>
          <w:sz w:val="28"/>
          <w:szCs w:val="28"/>
        </w:rPr>
      </w:pPr>
    </w:p>
    <w:p w14:paraId="15719276" w14:textId="7941C78C" w:rsidR="00CD38CA" w:rsidRDefault="007D7739" w:rsidP="00F54CC6">
      <w:pPr>
        <w:jc w:val="both"/>
      </w:pPr>
      <w:r w:rsidRPr="007D7739">
        <w:lastRenderedPageBreak/>
        <w:t xml:space="preserve"> </w:t>
      </w:r>
      <w:r>
        <w:rPr>
          <w:noProof/>
        </w:rPr>
        <w:drawing>
          <wp:inline distT="0" distB="0" distL="0" distR="0" wp14:anchorId="19419D8A" wp14:editId="05458211">
            <wp:extent cx="5733333" cy="3828571"/>
            <wp:effectExtent l="0" t="0" r="1270" b="635"/>
            <wp:docPr id="1567312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12772" name=""/>
                    <pic:cNvPicPr/>
                  </pic:nvPicPr>
                  <pic:blipFill>
                    <a:blip r:embed="rId60"/>
                    <a:stretch>
                      <a:fillRect/>
                    </a:stretch>
                  </pic:blipFill>
                  <pic:spPr>
                    <a:xfrm>
                      <a:off x="0" y="0"/>
                      <a:ext cx="5733333" cy="3828571"/>
                    </a:xfrm>
                    <a:prstGeom prst="rect">
                      <a:avLst/>
                    </a:prstGeom>
                  </pic:spPr>
                </pic:pic>
              </a:graphicData>
            </a:graphic>
          </wp:inline>
        </w:drawing>
      </w:r>
    </w:p>
    <w:p w14:paraId="30C3D9E4" w14:textId="77777777" w:rsidR="00066E08" w:rsidRDefault="00066E08" w:rsidP="00F54CC6">
      <w:pPr>
        <w:jc w:val="both"/>
        <w:rPr>
          <w:color w:val="000000"/>
          <w:sz w:val="28"/>
          <w:szCs w:val="28"/>
        </w:rPr>
      </w:pPr>
    </w:p>
    <w:p w14:paraId="6353C031" w14:textId="5076A853" w:rsidR="008B7C5C" w:rsidRDefault="008B7C5C" w:rsidP="008B7C5C">
      <w:pPr>
        <w:ind w:firstLine="709"/>
        <w:jc w:val="center"/>
        <w:rPr>
          <w:iCs/>
          <w:color w:val="000000"/>
          <w:sz w:val="28"/>
          <w:szCs w:val="28"/>
        </w:rPr>
      </w:pPr>
      <w:r w:rsidRPr="00066E08">
        <w:rPr>
          <w:iCs/>
          <w:color w:val="000000"/>
          <w:sz w:val="28"/>
          <w:szCs w:val="28"/>
        </w:rPr>
        <w:t>Рисунок 1</w:t>
      </w:r>
      <w:r w:rsidR="006824C5" w:rsidRPr="00066E08">
        <w:rPr>
          <w:iCs/>
          <w:color w:val="000000"/>
          <w:sz w:val="28"/>
          <w:szCs w:val="28"/>
        </w:rPr>
        <w:t>2</w:t>
      </w:r>
      <w:r w:rsidRPr="00066E08">
        <w:rPr>
          <w:iCs/>
          <w:color w:val="000000"/>
          <w:sz w:val="28"/>
          <w:szCs w:val="28"/>
        </w:rPr>
        <w:t xml:space="preserve"> - Основные направления развития логики и математической интуиции у учащихся</w:t>
      </w:r>
    </w:p>
    <w:p w14:paraId="648ACA4E" w14:textId="77777777" w:rsidR="00066E08" w:rsidRPr="00066E08" w:rsidRDefault="00066E08" w:rsidP="008B7C5C">
      <w:pPr>
        <w:ind w:firstLine="709"/>
        <w:jc w:val="center"/>
        <w:rPr>
          <w:iCs/>
          <w:color w:val="000000"/>
          <w:sz w:val="28"/>
          <w:szCs w:val="28"/>
        </w:rPr>
      </w:pPr>
    </w:p>
    <w:p w14:paraId="3AE9C83F" w14:textId="25975363" w:rsidR="000F66E7" w:rsidRPr="007140B4" w:rsidRDefault="000F66E7" w:rsidP="00623204">
      <w:pPr>
        <w:ind w:firstLine="567"/>
        <w:jc w:val="both"/>
        <w:rPr>
          <w:color w:val="000000"/>
          <w:sz w:val="28"/>
          <w:szCs w:val="28"/>
        </w:rPr>
      </w:pPr>
      <w:r w:rsidRPr="007140B4">
        <w:rPr>
          <w:color w:val="000000"/>
          <w:sz w:val="28"/>
          <w:szCs w:val="28"/>
        </w:rPr>
        <w:t>Первое направление обучения связано с организацией учебной деятельности учеников, которая проходит через этапы, аналогичные этапам творческого процесса: подготовка, логический поиск решения, интуитивный поиск решения, преобразование и обобщение данных. Второе направление основано на использовании специального учебно-задачного материала, который включает разнообразные задачи:</w:t>
      </w:r>
    </w:p>
    <w:p w14:paraId="01EC56E5" w14:textId="77777777" w:rsidR="00BA0DAF" w:rsidRPr="00BA0DAF" w:rsidRDefault="000F66E7" w:rsidP="00623204">
      <w:pPr>
        <w:pStyle w:val="a8"/>
        <w:numPr>
          <w:ilvl w:val="0"/>
          <w:numId w:val="42"/>
        </w:numPr>
        <w:ind w:left="0" w:firstLine="567"/>
        <w:jc w:val="both"/>
        <w:rPr>
          <w:color w:val="000000"/>
          <w:sz w:val="28"/>
          <w:szCs w:val="28"/>
        </w:rPr>
      </w:pPr>
      <w:r w:rsidRPr="007140B4">
        <w:rPr>
          <w:color w:val="000000"/>
          <w:sz w:val="28"/>
          <w:szCs w:val="28"/>
        </w:rPr>
        <w:t xml:space="preserve">задачи, которые требуют последовательного выполнения действий, соответствующих и логике, и интуиции. </w:t>
      </w:r>
    </w:p>
    <w:p w14:paraId="653640FC" w14:textId="53B5D655" w:rsidR="00BA0DAF" w:rsidRPr="00BA0DAF" w:rsidRDefault="000F66E7" w:rsidP="00623204">
      <w:pPr>
        <w:pStyle w:val="a8"/>
        <w:numPr>
          <w:ilvl w:val="0"/>
          <w:numId w:val="42"/>
        </w:numPr>
        <w:ind w:left="0" w:firstLine="567"/>
        <w:jc w:val="both"/>
        <w:rPr>
          <w:color w:val="000000"/>
          <w:sz w:val="28"/>
          <w:szCs w:val="28"/>
        </w:rPr>
      </w:pPr>
      <w:r w:rsidRPr="00BA0DAF">
        <w:rPr>
          <w:color w:val="000000"/>
          <w:sz w:val="28"/>
          <w:szCs w:val="28"/>
        </w:rPr>
        <w:t>задачи, которые, хотя и имеют одно требование, но требуют применения как математической интуиции, так и логики. Эти задачи используются в сочетании с теми, что направлены на формирование опыта в решении известных задач</w:t>
      </w:r>
      <w:r w:rsidR="00BA0DAF" w:rsidRPr="00BA0DAF">
        <w:rPr>
          <w:color w:val="000000"/>
          <w:sz w:val="28"/>
          <w:szCs w:val="28"/>
        </w:rPr>
        <w:t xml:space="preserve"> [152]</w:t>
      </w:r>
      <w:r w:rsidRPr="00BA0DAF">
        <w:rPr>
          <w:color w:val="000000"/>
          <w:sz w:val="28"/>
          <w:szCs w:val="28"/>
        </w:rPr>
        <w:t>.</w:t>
      </w:r>
      <w:r w:rsidR="00A84494" w:rsidRPr="00BA0DAF">
        <w:rPr>
          <w:rFonts w:ascii="Arial" w:hAnsi="Arial" w:cs="Arial"/>
          <w:color w:val="222222"/>
          <w:sz w:val="20"/>
          <w:szCs w:val="20"/>
          <w:shd w:val="clear" w:color="auto" w:fill="FFFFFF"/>
        </w:rPr>
        <w:t xml:space="preserve"> </w:t>
      </w:r>
    </w:p>
    <w:p w14:paraId="51422A16" w14:textId="32C52C62" w:rsidR="009B1529" w:rsidRDefault="009B1529" w:rsidP="00623204">
      <w:pPr>
        <w:ind w:firstLine="567"/>
        <w:jc w:val="both"/>
        <w:rPr>
          <w:sz w:val="28"/>
          <w:szCs w:val="28"/>
        </w:rPr>
      </w:pPr>
      <w:r>
        <w:rPr>
          <w:sz w:val="28"/>
          <w:szCs w:val="28"/>
        </w:rPr>
        <w:t xml:space="preserve">Нами было добавлено третье направление: Использование творческих учебных заданий на уроках математики, в котором было добавлены такие задания как задания, которым придан проблемный характер; задания, допускающие различные способы решений, задания с лишними данными; задания с заведомо неправильными данными; задания межпредметного характера. Мы считаем, что именно использование данного направления на уроках математики будет способствовать развитию логики и математической интуиции учащихся. </w:t>
      </w:r>
    </w:p>
    <w:p w14:paraId="2C214B53" w14:textId="78F45A89" w:rsidR="004409D8" w:rsidRPr="00BA0DAF" w:rsidRDefault="009B1529" w:rsidP="00623204">
      <w:pPr>
        <w:ind w:firstLine="567"/>
        <w:jc w:val="both"/>
        <w:rPr>
          <w:b/>
          <w:bCs/>
          <w:sz w:val="28"/>
          <w:szCs w:val="28"/>
        </w:rPr>
      </w:pPr>
      <w:r>
        <w:rPr>
          <w:sz w:val="28"/>
          <w:szCs w:val="28"/>
        </w:rPr>
        <w:lastRenderedPageBreak/>
        <w:t xml:space="preserve">  </w:t>
      </w:r>
      <w:r w:rsidR="00E80057" w:rsidRPr="00BA0DAF">
        <w:rPr>
          <w:sz w:val="28"/>
          <w:szCs w:val="28"/>
        </w:rPr>
        <w:t xml:space="preserve">Выяснено, что понятие интуиции имеет отношение к различным областям, при этом математика занимает первое место в списке академических наук и образования. Ряд ученых, таких как Бергсон и Спиноза, установили связь между </w:t>
      </w:r>
      <w:r w:rsidR="00644B30" w:rsidRPr="00BA0DAF">
        <w:rPr>
          <w:sz w:val="28"/>
          <w:szCs w:val="28"/>
        </w:rPr>
        <w:t>логикой</w:t>
      </w:r>
      <w:r w:rsidR="00E80057" w:rsidRPr="00BA0DAF">
        <w:rPr>
          <w:sz w:val="28"/>
          <w:szCs w:val="28"/>
        </w:rPr>
        <w:t xml:space="preserve"> и интуицией, разумом и логикой, особенно в отношении дисциплины математики. В контексте математики интуиция связана со способностью концептуализировать проблемы и понимать лежащую в их основе логику, что способствует эффективной и действенной способности учащихся решать проблемы</w:t>
      </w:r>
      <w:r w:rsidR="00DA53E6" w:rsidRPr="00BA0DAF">
        <w:rPr>
          <w:sz w:val="28"/>
          <w:szCs w:val="28"/>
        </w:rPr>
        <w:t xml:space="preserve">. </w:t>
      </w:r>
      <w:r w:rsidR="00E80057" w:rsidRPr="00BA0DAF">
        <w:rPr>
          <w:sz w:val="28"/>
          <w:szCs w:val="28"/>
        </w:rPr>
        <w:t>Проще говоря, математическая интуиция — это способность понимать лежащую в основе логическую перестановку и одновременно находить подходящие и быстрые стратегии решения проблем</w:t>
      </w:r>
      <w:r w:rsidR="00BA0DAF" w:rsidRPr="00BA0DAF">
        <w:rPr>
          <w:sz w:val="28"/>
          <w:szCs w:val="28"/>
        </w:rPr>
        <w:t xml:space="preserve"> [153]</w:t>
      </w:r>
      <w:r w:rsidR="00E80057" w:rsidRPr="00BA0DAF">
        <w:rPr>
          <w:sz w:val="28"/>
          <w:szCs w:val="28"/>
        </w:rPr>
        <w:t>.</w:t>
      </w:r>
      <w:r w:rsidR="00FB0E3A" w:rsidRPr="00BA0DAF">
        <w:rPr>
          <w:rFonts w:ascii="Arial" w:hAnsi="Arial" w:cs="Arial"/>
          <w:color w:val="222222"/>
          <w:sz w:val="20"/>
          <w:szCs w:val="20"/>
          <w:shd w:val="clear" w:color="auto" w:fill="FFFFFF"/>
        </w:rPr>
        <w:t xml:space="preserve"> </w:t>
      </w:r>
    </w:p>
    <w:p w14:paraId="350546F1" w14:textId="0AF93068" w:rsidR="00FE6C46" w:rsidRPr="007140B4" w:rsidRDefault="00FE6C46" w:rsidP="00623204">
      <w:pPr>
        <w:ind w:firstLine="567"/>
        <w:jc w:val="both"/>
        <w:rPr>
          <w:sz w:val="28"/>
          <w:szCs w:val="28"/>
        </w:rPr>
      </w:pPr>
      <w:r w:rsidRPr="007140B4">
        <w:rPr>
          <w:sz w:val="28"/>
          <w:szCs w:val="28"/>
        </w:rPr>
        <w:t>Исходя из вышеизложенного, сделаем вывод, что содержательно-структурные особенности развития логики и математической интуиции у учащихся на уроках математики обусловлены тем, что математика является не только набором правил и формул, но и инструментом для развития гибкости мышления. При изучении математики ученики не только усваивают конкретные знания, но и развивают способность к абстрактному мышлению, логическому анализу, а также умение видеть связи между различными концепциями.</w:t>
      </w:r>
    </w:p>
    <w:p w14:paraId="267F538F" w14:textId="66766CA4" w:rsidR="00FE6C46" w:rsidRPr="00FB0E3A" w:rsidRDefault="00FE6C46" w:rsidP="00623204">
      <w:pPr>
        <w:ind w:firstLine="567"/>
        <w:jc w:val="both"/>
        <w:rPr>
          <w:b/>
          <w:bCs/>
          <w:sz w:val="28"/>
          <w:szCs w:val="28"/>
        </w:rPr>
      </w:pPr>
      <w:r w:rsidRPr="007140B4">
        <w:rPr>
          <w:sz w:val="28"/>
          <w:szCs w:val="28"/>
        </w:rPr>
        <w:t>Важность гибкости мышления при изучении математики подчеркивается тем, что в процессе решения математических задач часто приходится применять различные подходы и стратегии, которые требуют творческого мышления и способности к адаптации к новым условиям. Кроме того, развитие математической интуиции способствует более глубокому пониманию математических концепций и их применению в различных контекстах.</w:t>
      </w:r>
      <w:r w:rsidR="00FB0E3A" w:rsidRPr="00FB0E3A">
        <w:rPr>
          <w:rFonts w:ascii="Arial" w:hAnsi="Arial" w:cs="Arial"/>
          <w:color w:val="222222"/>
          <w:sz w:val="20"/>
          <w:szCs w:val="20"/>
          <w:shd w:val="clear" w:color="auto" w:fill="FFFFFF"/>
        </w:rPr>
        <w:t xml:space="preserve"> </w:t>
      </w:r>
    </w:p>
    <w:p w14:paraId="6832BBD9" w14:textId="0C7F769A" w:rsidR="00FB0E3A" w:rsidRPr="00FB0E3A" w:rsidRDefault="00FE6C46" w:rsidP="00623204">
      <w:pPr>
        <w:ind w:firstLine="567"/>
        <w:jc w:val="both"/>
        <w:rPr>
          <w:b/>
          <w:bCs/>
          <w:sz w:val="28"/>
          <w:szCs w:val="28"/>
        </w:rPr>
      </w:pPr>
      <w:r w:rsidRPr="007140B4">
        <w:rPr>
          <w:sz w:val="28"/>
          <w:szCs w:val="28"/>
        </w:rPr>
        <w:t>Таким образом, уроки математики играют важную роль в формировании не только математических знаний, но и развитии ключевых когнитивных навыков, таких как гибкость мышления, способность к творчеству и адаптации, что подготавливает учащихся к успешной адаптации к разнообразным задачам и ситуациям не только в области математики, но и в жизни в целом</w:t>
      </w:r>
      <w:r w:rsidR="00BA0DAF" w:rsidRPr="00BA0DAF">
        <w:rPr>
          <w:sz w:val="28"/>
          <w:szCs w:val="28"/>
        </w:rPr>
        <w:t xml:space="preserve"> [154]</w:t>
      </w:r>
      <w:r w:rsidRPr="007140B4">
        <w:rPr>
          <w:sz w:val="28"/>
          <w:szCs w:val="28"/>
        </w:rPr>
        <w:t>.</w:t>
      </w:r>
      <w:r w:rsidR="00FB0E3A" w:rsidRPr="00FB0E3A">
        <w:rPr>
          <w:b/>
          <w:bCs/>
          <w:sz w:val="28"/>
          <w:szCs w:val="28"/>
        </w:rPr>
        <w:t xml:space="preserve"> </w:t>
      </w:r>
    </w:p>
    <w:p w14:paraId="2B358171" w14:textId="2A266727" w:rsidR="00F826E5" w:rsidRPr="007140B4" w:rsidRDefault="00AF0636" w:rsidP="00623204">
      <w:pPr>
        <w:ind w:firstLine="567"/>
        <w:jc w:val="both"/>
        <w:rPr>
          <w:sz w:val="28"/>
          <w:szCs w:val="28"/>
        </w:rPr>
      </w:pPr>
      <w:r w:rsidRPr="007140B4">
        <w:rPr>
          <w:sz w:val="28"/>
          <w:szCs w:val="28"/>
        </w:rPr>
        <w:t>Мы, проанализировав, психолого-педагогическую и методическую литературу и исследования пришли к выводу, что желательно (целесообразно) использовать третье направление. Чтобы развивать логику и математическую интуицию у учащихся надо пользоваться разработанными нами дидактическими условиями, которым удовлетворяет система творческих учебных заданий</w:t>
      </w:r>
      <w:r w:rsidR="00DD3976" w:rsidRPr="007140B4">
        <w:rPr>
          <w:sz w:val="28"/>
          <w:szCs w:val="28"/>
        </w:rPr>
        <w:t xml:space="preserve"> и методику их реализации.</w:t>
      </w:r>
    </w:p>
    <w:p w14:paraId="78FBF7FA" w14:textId="77777777" w:rsidR="00A94BBD" w:rsidRPr="007140B4" w:rsidRDefault="00A94BBD" w:rsidP="00623204">
      <w:pPr>
        <w:ind w:firstLine="567"/>
        <w:jc w:val="both"/>
        <w:rPr>
          <w:sz w:val="28"/>
          <w:szCs w:val="28"/>
        </w:rPr>
      </w:pPr>
    </w:p>
    <w:p w14:paraId="44BBB342" w14:textId="77777777" w:rsidR="00A94BBD" w:rsidRDefault="00A94BBD" w:rsidP="00623204">
      <w:pPr>
        <w:ind w:firstLine="567"/>
        <w:jc w:val="both"/>
        <w:rPr>
          <w:sz w:val="28"/>
          <w:szCs w:val="28"/>
          <w:lang w:val="kk-KZ"/>
        </w:rPr>
      </w:pPr>
    </w:p>
    <w:p w14:paraId="3CB16E92" w14:textId="77777777" w:rsidR="006C76E7" w:rsidRDefault="006C76E7" w:rsidP="00F54CC6">
      <w:pPr>
        <w:ind w:firstLine="709"/>
        <w:jc w:val="both"/>
        <w:rPr>
          <w:sz w:val="28"/>
          <w:szCs w:val="28"/>
          <w:lang w:val="kk-KZ"/>
        </w:rPr>
      </w:pPr>
    </w:p>
    <w:p w14:paraId="3F8AE9A1" w14:textId="77777777" w:rsidR="00BA074D" w:rsidRDefault="00BA074D" w:rsidP="00F54CC6">
      <w:pPr>
        <w:ind w:firstLine="709"/>
        <w:jc w:val="both"/>
        <w:rPr>
          <w:sz w:val="28"/>
          <w:szCs w:val="28"/>
          <w:lang w:val="kk-KZ"/>
        </w:rPr>
      </w:pPr>
    </w:p>
    <w:p w14:paraId="524FE30D" w14:textId="77777777" w:rsidR="006C76E7" w:rsidRDefault="006C76E7" w:rsidP="00F54CC6">
      <w:pPr>
        <w:ind w:firstLine="709"/>
        <w:jc w:val="both"/>
        <w:rPr>
          <w:sz w:val="28"/>
          <w:szCs w:val="28"/>
          <w:lang w:val="kk-KZ"/>
        </w:rPr>
      </w:pPr>
    </w:p>
    <w:p w14:paraId="1D6D96B5" w14:textId="77777777" w:rsidR="006C76E7" w:rsidRDefault="006C76E7" w:rsidP="00F54CC6">
      <w:pPr>
        <w:ind w:firstLine="709"/>
        <w:jc w:val="both"/>
        <w:rPr>
          <w:sz w:val="28"/>
          <w:szCs w:val="28"/>
          <w:lang w:val="kk-KZ"/>
        </w:rPr>
      </w:pPr>
    </w:p>
    <w:bookmarkEnd w:id="15"/>
    <w:p w14:paraId="6F30A934" w14:textId="70B15217" w:rsidR="00B65623" w:rsidRPr="007140B4" w:rsidRDefault="00BA0DAF" w:rsidP="00623204">
      <w:pPr>
        <w:ind w:firstLine="567"/>
        <w:jc w:val="both"/>
        <w:rPr>
          <w:b/>
          <w:bCs/>
          <w:sz w:val="28"/>
          <w:szCs w:val="28"/>
        </w:rPr>
      </w:pPr>
      <w:r>
        <w:rPr>
          <w:b/>
          <w:bCs/>
          <w:sz w:val="28"/>
          <w:szCs w:val="28"/>
        </w:rPr>
        <w:lastRenderedPageBreak/>
        <w:t>Вы</w:t>
      </w:r>
      <w:r w:rsidR="00B65623" w:rsidRPr="007140B4">
        <w:rPr>
          <w:b/>
          <w:bCs/>
          <w:sz w:val="28"/>
          <w:szCs w:val="28"/>
        </w:rPr>
        <w:t xml:space="preserve">воды по первой главе </w:t>
      </w:r>
    </w:p>
    <w:p w14:paraId="58A7A963" w14:textId="04034050" w:rsidR="0075230B" w:rsidRPr="007140B4" w:rsidRDefault="00A86A20" w:rsidP="00623204">
      <w:pPr>
        <w:ind w:firstLine="567"/>
        <w:jc w:val="both"/>
        <w:rPr>
          <w:sz w:val="28"/>
          <w:szCs w:val="28"/>
        </w:rPr>
      </w:pPr>
      <w:r w:rsidRPr="007140B4">
        <w:rPr>
          <w:sz w:val="28"/>
          <w:szCs w:val="28"/>
        </w:rPr>
        <w:t xml:space="preserve">В первой главе «Теоретические основы развития логики и математической интуиции у учащихся на уроках математики» </w:t>
      </w:r>
      <w:r w:rsidR="008B7C5C">
        <w:rPr>
          <w:sz w:val="28"/>
          <w:szCs w:val="28"/>
        </w:rPr>
        <w:t xml:space="preserve">проведен анализ психолого-педагогической литературы по проблеме исследования. </w:t>
      </w:r>
    </w:p>
    <w:p w14:paraId="4C14FF15" w14:textId="09F5BD40" w:rsidR="00A86A20" w:rsidRPr="00A13745" w:rsidRDefault="00A86A20" w:rsidP="00A13745">
      <w:pPr>
        <w:tabs>
          <w:tab w:val="num" w:pos="360"/>
        </w:tabs>
        <w:ind w:firstLine="567"/>
        <w:jc w:val="both"/>
        <w:rPr>
          <w:sz w:val="28"/>
          <w:szCs w:val="28"/>
        </w:rPr>
      </w:pPr>
      <w:r w:rsidRPr="00A13745">
        <w:rPr>
          <w:sz w:val="28"/>
          <w:szCs w:val="28"/>
        </w:rPr>
        <w:t>Раскрыто содержание понятия «логика» и «математическая интуиция» у учащихся, конкретизированы группы приемов в соответствие с их общей теоретической основой для использования рациональных подходов в методике развития логики и математической интуиции у учащихся.</w:t>
      </w:r>
    </w:p>
    <w:p w14:paraId="56684CAE" w14:textId="48E7EC94" w:rsidR="006C76E7" w:rsidRPr="006C76E7" w:rsidRDefault="006C76E7" w:rsidP="00A13745">
      <w:pPr>
        <w:pStyle w:val="a4"/>
        <w:ind w:firstLine="567"/>
        <w:jc w:val="both"/>
        <w:rPr>
          <w:rFonts w:eastAsiaTheme="minorHAnsi"/>
          <w:b w:val="0"/>
          <w:color w:val="000000"/>
          <w:kern w:val="2"/>
          <w:szCs w:val="28"/>
          <w:lang w:eastAsia="en-US"/>
        </w:rPr>
      </w:pPr>
      <w:r w:rsidRPr="006C76E7">
        <w:rPr>
          <w:rFonts w:eastAsiaTheme="minorHAnsi"/>
          <w:b w:val="0"/>
          <w:color w:val="000000"/>
          <w:kern w:val="2"/>
          <w:szCs w:val="28"/>
          <w:lang w:eastAsia="en-US"/>
        </w:rPr>
        <w:t xml:space="preserve">Проанализированы взгляды зарубежных и отечественных авторов по проблеме развития </w:t>
      </w:r>
      <w:r w:rsidRPr="00800186">
        <w:rPr>
          <w:b w:val="0"/>
          <w:bCs/>
          <w:szCs w:val="28"/>
        </w:rPr>
        <w:t>логики и математической интуиции</w:t>
      </w:r>
      <w:r w:rsidRPr="006C76E7">
        <w:rPr>
          <w:rFonts w:eastAsiaTheme="minorHAnsi"/>
          <w:b w:val="0"/>
          <w:color w:val="000000"/>
          <w:kern w:val="2"/>
          <w:szCs w:val="28"/>
          <w:lang w:eastAsia="en-US"/>
        </w:rPr>
        <w:t xml:space="preserve"> у учащихся;</w:t>
      </w:r>
    </w:p>
    <w:p w14:paraId="6B509BCA" w14:textId="661FD1AD" w:rsidR="005C50AA" w:rsidRPr="005C50AA" w:rsidRDefault="006C76E7" w:rsidP="005C50AA">
      <w:pPr>
        <w:ind w:firstLine="567"/>
        <w:jc w:val="both"/>
        <w:rPr>
          <w:sz w:val="28"/>
          <w:szCs w:val="28"/>
        </w:rPr>
      </w:pPr>
      <w:r w:rsidRPr="005C50AA">
        <w:rPr>
          <w:rFonts w:eastAsiaTheme="minorHAnsi"/>
          <w:color w:val="000000"/>
          <w:kern w:val="2"/>
          <w:sz w:val="28"/>
          <w:szCs w:val="28"/>
          <w:lang w:eastAsia="en-US"/>
        </w:rPr>
        <w:t>Определены дидактические условия</w:t>
      </w:r>
      <w:r w:rsidR="005C50AA" w:rsidRPr="005C50AA">
        <w:rPr>
          <w:rFonts w:eastAsiaTheme="minorHAnsi"/>
          <w:color w:val="000000"/>
          <w:kern w:val="2"/>
          <w:sz w:val="28"/>
          <w:szCs w:val="28"/>
          <w:lang w:eastAsia="en-US"/>
        </w:rPr>
        <w:t>, которые были разделены на три большие группы</w:t>
      </w:r>
      <w:r w:rsidR="005C50AA" w:rsidRPr="005C50AA">
        <w:rPr>
          <w:sz w:val="28"/>
          <w:szCs w:val="28"/>
        </w:rPr>
        <w:t>:</w:t>
      </w:r>
    </w:p>
    <w:p w14:paraId="0E757BB6" w14:textId="77777777" w:rsidR="005C50AA" w:rsidRPr="007140B4" w:rsidRDefault="005C50AA" w:rsidP="005C50AA">
      <w:pPr>
        <w:pStyle w:val="a8"/>
        <w:numPr>
          <w:ilvl w:val="1"/>
          <w:numId w:val="50"/>
        </w:numPr>
        <w:ind w:left="0" w:firstLine="567"/>
        <w:jc w:val="both"/>
        <w:rPr>
          <w:sz w:val="28"/>
          <w:szCs w:val="28"/>
        </w:rPr>
      </w:pPr>
      <w:r w:rsidRPr="007140B4">
        <w:rPr>
          <w:sz w:val="28"/>
          <w:szCs w:val="28"/>
        </w:rPr>
        <w:t>Последовательность творческих учебных заданий в системе должна соответствовать этапам процесса развития логики и математической интуиции у учащихся.</w:t>
      </w:r>
    </w:p>
    <w:p w14:paraId="4C17BB2D" w14:textId="77777777" w:rsidR="005C50AA" w:rsidRPr="007140B4" w:rsidRDefault="005C50AA" w:rsidP="005C50AA">
      <w:pPr>
        <w:pStyle w:val="a8"/>
        <w:numPr>
          <w:ilvl w:val="1"/>
          <w:numId w:val="50"/>
        </w:numPr>
        <w:ind w:left="0" w:firstLine="567"/>
        <w:jc w:val="both"/>
        <w:rPr>
          <w:sz w:val="28"/>
          <w:szCs w:val="28"/>
        </w:rPr>
      </w:pPr>
      <w:r w:rsidRPr="007140B4">
        <w:rPr>
          <w:sz w:val="28"/>
          <w:szCs w:val="28"/>
        </w:rPr>
        <w:t>Содержание   творческих учебных заданий на каждом этапе процесса развития логики и математической интуиции должно быть направлено на достижение цели этого этапа.</w:t>
      </w:r>
    </w:p>
    <w:p w14:paraId="457480D1" w14:textId="77777777" w:rsidR="005C50AA" w:rsidRDefault="005C50AA" w:rsidP="005C50AA">
      <w:pPr>
        <w:pStyle w:val="a8"/>
        <w:numPr>
          <w:ilvl w:val="1"/>
          <w:numId w:val="50"/>
        </w:numPr>
        <w:ind w:left="0" w:firstLine="567"/>
        <w:jc w:val="both"/>
        <w:rPr>
          <w:sz w:val="28"/>
          <w:szCs w:val="28"/>
        </w:rPr>
      </w:pPr>
      <w:r w:rsidRPr="007140B4">
        <w:rPr>
          <w:sz w:val="28"/>
          <w:szCs w:val="28"/>
        </w:rPr>
        <w:t>Характер творческих учебных заданий должен обуславливать определённый уровень мыслительной деятельности учащихся при их выполнении, который адекватен цели каждого этапа процесса развития логики и математической интуиции у учащихся.</w:t>
      </w:r>
    </w:p>
    <w:p w14:paraId="59CE4BFB" w14:textId="0C12905D" w:rsidR="009B1529" w:rsidRPr="009B1529" w:rsidRDefault="009B1529" w:rsidP="009B1529">
      <w:pPr>
        <w:ind w:firstLine="567"/>
        <w:jc w:val="both"/>
        <w:rPr>
          <w:sz w:val="28"/>
          <w:szCs w:val="28"/>
          <w:shd w:val="clear" w:color="auto" w:fill="FFFFFF"/>
        </w:rPr>
      </w:pPr>
      <w:r w:rsidRPr="007140B4">
        <w:rPr>
          <w:sz w:val="28"/>
          <w:szCs w:val="28"/>
          <w:shd w:val="clear" w:color="auto" w:fill="FFFFFF"/>
        </w:rPr>
        <w:t>Изложенные условия представляют собой комплексный подход к развитию логики и математической интуиции у учащихся 7-8 классов. Важно отметить, что данный подход предполагает систематическое и последовательное построение учебного процесса, ориентированного на индивидуальные потребности каждого ученика.</w:t>
      </w:r>
    </w:p>
    <w:p w14:paraId="7F27BBAF" w14:textId="72758F87" w:rsidR="00A86A20" w:rsidRPr="00BA074D" w:rsidRDefault="00A86A20" w:rsidP="00BA074D">
      <w:pPr>
        <w:tabs>
          <w:tab w:val="left" w:pos="426"/>
          <w:tab w:val="left" w:pos="567"/>
        </w:tabs>
        <w:ind w:firstLine="567"/>
        <w:jc w:val="both"/>
        <w:rPr>
          <w:sz w:val="28"/>
          <w:szCs w:val="28"/>
        </w:rPr>
      </w:pPr>
      <w:r w:rsidRPr="00BA074D">
        <w:rPr>
          <w:sz w:val="28"/>
          <w:szCs w:val="28"/>
        </w:rPr>
        <w:t>Проанализированы модели развития логики и математической интуиции</w:t>
      </w:r>
      <w:r w:rsidR="00BA074D">
        <w:rPr>
          <w:sz w:val="28"/>
          <w:szCs w:val="28"/>
        </w:rPr>
        <w:t xml:space="preserve"> </w:t>
      </w:r>
      <w:r w:rsidRPr="00BA074D">
        <w:rPr>
          <w:sz w:val="28"/>
          <w:szCs w:val="28"/>
        </w:rPr>
        <w:t xml:space="preserve">у учащихся 7-8 классов и процесс их развития. Выделены показатели сформированности каждого качества логики и математической интуиции у учащихся. На их основе определены возможные уровни сформированности качеств, установлены </w:t>
      </w:r>
      <w:r w:rsidR="003A1BF8" w:rsidRPr="00BA074D">
        <w:rPr>
          <w:sz w:val="28"/>
          <w:szCs w:val="28"/>
        </w:rPr>
        <w:t>критерии соответствующего качества логики и математической интуиции.</w:t>
      </w:r>
    </w:p>
    <w:p w14:paraId="578E6395" w14:textId="77777777" w:rsidR="006C76E7" w:rsidRPr="00A13745" w:rsidRDefault="003A1BF8" w:rsidP="00A13745">
      <w:pPr>
        <w:ind w:firstLine="567"/>
        <w:jc w:val="both"/>
        <w:rPr>
          <w:sz w:val="28"/>
          <w:szCs w:val="28"/>
        </w:rPr>
      </w:pPr>
      <w:r w:rsidRPr="00A13745">
        <w:rPr>
          <w:sz w:val="28"/>
          <w:szCs w:val="28"/>
        </w:rPr>
        <w:t>Проанализированы учебники по математике для 7-8 классов, используемые в республике, с целью рассмотрения системы творческих учебных заданий в них как средства развития логики и математической интуиции у учащихся. Выполнен анализ состояния педагогической практики по развитию логики и математической интуиции у учащихся.</w:t>
      </w:r>
    </w:p>
    <w:p w14:paraId="4EF2BB5C" w14:textId="420D4B8F" w:rsidR="006C76E7" w:rsidRPr="00A13745" w:rsidRDefault="006C76E7" w:rsidP="00A13745">
      <w:pPr>
        <w:tabs>
          <w:tab w:val="num" w:pos="360"/>
        </w:tabs>
        <w:ind w:firstLine="567"/>
        <w:jc w:val="both"/>
        <w:rPr>
          <w:sz w:val="28"/>
          <w:szCs w:val="28"/>
        </w:rPr>
      </w:pPr>
      <w:r w:rsidRPr="00A13745">
        <w:rPr>
          <w:color w:val="000000"/>
          <w:sz w:val="28"/>
          <w:szCs w:val="28"/>
        </w:rPr>
        <w:t xml:space="preserve">Определены содержательно-структурные особенности развития </w:t>
      </w:r>
      <w:r w:rsidRPr="00A13745">
        <w:rPr>
          <w:bCs/>
          <w:color w:val="000000"/>
          <w:sz w:val="28"/>
          <w:szCs w:val="28"/>
        </w:rPr>
        <w:t>логики и математической интуиции</w:t>
      </w:r>
      <w:r w:rsidRPr="00A13745">
        <w:rPr>
          <w:b/>
          <w:bCs/>
          <w:color w:val="000000"/>
          <w:sz w:val="28"/>
          <w:szCs w:val="28"/>
        </w:rPr>
        <w:t xml:space="preserve"> </w:t>
      </w:r>
      <w:r w:rsidRPr="00A13745">
        <w:rPr>
          <w:color w:val="000000"/>
          <w:sz w:val="28"/>
          <w:szCs w:val="28"/>
        </w:rPr>
        <w:t xml:space="preserve">у учащихся. </w:t>
      </w:r>
      <w:r w:rsidR="005F7F99" w:rsidRPr="00A13745">
        <w:rPr>
          <w:color w:val="000000"/>
          <w:sz w:val="28"/>
          <w:szCs w:val="28"/>
          <w:lang w:val="kk-KZ"/>
        </w:rPr>
        <w:t>М</w:t>
      </w:r>
      <w:r w:rsidR="005F7F99" w:rsidRPr="00A13745">
        <w:rPr>
          <w:color w:val="000000"/>
          <w:sz w:val="28"/>
          <w:szCs w:val="28"/>
        </w:rPr>
        <w:t xml:space="preserve">ожно заключить, что содержательные и структурные особенности формирования логики и математической интуиции у учеников на уроках математики связаны с тем, что математика представляет собой не просто совокупность правил и формул, но и средство для развития гибкости мышления. В процессе изучения </w:t>
      </w:r>
      <w:r w:rsidR="005F7F99" w:rsidRPr="00A13745">
        <w:rPr>
          <w:color w:val="000000"/>
          <w:sz w:val="28"/>
          <w:szCs w:val="28"/>
        </w:rPr>
        <w:lastRenderedPageBreak/>
        <w:t>математики учащиеся не только приобретают конкретные знания, но и развивают навыки абстрактного мышления, логического анализа и способность выявлять связи между различными концепциями.</w:t>
      </w:r>
    </w:p>
    <w:p w14:paraId="5D58A397" w14:textId="4D5E6506" w:rsidR="009B1529" w:rsidRDefault="009B1529" w:rsidP="009B1529">
      <w:pPr>
        <w:ind w:firstLine="567"/>
        <w:jc w:val="both"/>
      </w:pPr>
      <w:r>
        <w:rPr>
          <w:sz w:val="28"/>
          <w:szCs w:val="28"/>
        </w:rPr>
        <w:t xml:space="preserve">Рассмотрены </w:t>
      </w:r>
      <w:r w:rsidRPr="007140B4">
        <w:rPr>
          <w:sz w:val="28"/>
          <w:szCs w:val="28"/>
        </w:rPr>
        <w:t>различные методы и прием</w:t>
      </w:r>
      <w:r>
        <w:rPr>
          <w:sz w:val="28"/>
          <w:szCs w:val="28"/>
        </w:rPr>
        <w:t>ы, которые способствуют р</w:t>
      </w:r>
      <w:r w:rsidRPr="007140B4">
        <w:rPr>
          <w:sz w:val="28"/>
          <w:szCs w:val="28"/>
        </w:rPr>
        <w:t>азвити</w:t>
      </w:r>
      <w:r>
        <w:rPr>
          <w:sz w:val="28"/>
          <w:szCs w:val="28"/>
        </w:rPr>
        <w:t>ю</w:t>
      </w:r>
      <w:r w:rsidRPr="007140B4">
        <w:rPr>
          <w:sz w:val="28"/>
          <w:szCs w:val="28"/>
        </w:rPr>
        <w:t xml:space="preserve"> математической интуици</w:t>
      </w:r>
      <w:r>
        <w:rPr>
          <w:sz w:val="28"/>
          <w:szCs w:val="28"/>
        </w:rPr>
        <w:t xml:space="preserve">и. </w:t>
      </w:r>
    </w:p>
    <w:p w14:paraId="2C88AEB3" w14:textId="3B07384F" w:rsidR="009B1529" w:rsidRPr="007140B4" w:rsidRDefault="009B1529" w:rsidP="009B1529">
      <w:pPr>
        <w:pStyle w:val="a8"/>
        <w:numPr>
          <w:ilvl w:val="0"/>
          <w:numId w:val="51"/>
        </w:numPr>
        <w:ind w:left="0" w:firstLine="567"/>
        <w:jc w:val="both"/>
        <w:rPr>
          <w:sz w:val="28"/>
          <w:szCs w:val="28"/>
        </w:rPr>
      </w:pPr>
      <w:r w:rsidRPr="007140B4">
        <w:rPr>
          <w:sz w:val="28"/>
          <w:szCs w:val="28"/>
        </w:rPr>
        <w:t xml:space="preserve">Использование геометрических моделей. </w:t>
      </w:r>
    </w:p>
    <w:p w14:paraId="12A2D083" w14:textId="35FF3197" w:rsidR="009B1529" w:rsidRPr="007140B4" w:rsidRDefault="009B1529" w:rsidP="009B1529">
      <w:pPr>
        <w:pStyle w:val="a8"/>
        <w:numPr>
          <w:ilvl w:val="0"/>
          <w:numId w:val="51"/>
        </w:numPr>
        <w:ind w:left="0" w:firstLine="567"/>
        <w:jc w:val="both"/>
        <w:rPr>
          <w:sz w:val="28"/>
          <w:szCs w:val="28"/>
        </w:rPr>
      </w:pPr>
      <w:r w:rsidRPr="007140B4">
        <w:rPr>
          <w:sz w:val="28"/>
          <w:szCs w:val="28"/>
        </w:rPr>
        <w:t xml:space="preserve">Работа с гипотезами и проблемами. </w:t>
      </w:r>
    </w:p>
    <w:p w14:paraId="0B25F002" w14:textId="200F8F3E" w:rsidR="009B1529" w:rsidRPr="007140B4" w:rsidRDefault="009B1529" w:rsidP="009B1529">
      <w:pPr>
        <w:pStyle w:val="a8"/>
        <w:numPr>
          <w:ilvl w:val="0"/>
          <w:numId w:val="51"/>
        </w:numPr>
        <w:ind w:left="0" w:firstLine="567"/>
        <w:jc w:val="both"/>
        <w:rPr>
          <w:sz w:val="28"/>
          <w:szCs w:val="28"/>
        </w:rPr>
      </w:pPr>
      <w:r w:rsidRPr="007140B4">
        <w:rPr>
          <w:sz w:val="28"/>
          <w:szCs w:val="28"/>
        </w:rPr>
        <w:t xml:space="preserve">Использование игр и задач. </w:t>
      </w:r>
    </w:p>
    <w:p w14:paraId="49753BF7" w14:textId="19E6DADF" w:rsidR="009B1529" w:rsidRPr="007140B4" w:rsidRDefault="009B1529" w:rsidP="009B1529">
      <w:pPr>
        <w:pStyle w:val="a8"/>
        <w:numPr>
          <w:ilvl w:val="0"/>
          <w:numId w:val="51"/>
        </w:numPr>
        <w:ind w:left="0" w:firstLine="567"/>
        <w:jc w:val="both"/>
        <w:rPr>
          <w:sz w:val="28"/>
          <w:szCs w:val="28"/>
        </w:rPr>
      </w:pPr>
      <w:r w:rsidRPr="007140B4">
        <w:rPr>
          <w:sz w:val="28"/>
          <w:szCs w:val="28"/>
        </w:rPr>
        <w:t xml:space="preserve">Использование аналогий и метафор. </w:t>
      </w:r>
    </w:p>
    <w:p w14:paraId="56228EFC" w14:textId="77777777" w:rsidR="009B1529" w:rsidRDefault="009B1529" w:rsidP="005F483F">
      <w:pPr>
        <w:pStyle w:val="a8"/>
        <w:numPr>
          <w:ilvl w:val="0"/>
          <w:numId w:val="51"/>
        </w:numPr>
        <w:ind w:left="0" w:firstLine="567"/>
        <w:jc w:val="both"/>
        <w:rPr>
          <w:sz w:val="28"/>
          <w:szCs w:val="28"/>
        </w:rPr>
      </w:pPr>
      <w:r w:rsidRPr="009B1529">
        <w:rPr>
          <w:sz w:val="28"/>
          <w:szCs w:val="28"/>
        </w:rPr>
        <w:t xml:space="preserve">Работа с нестандартными задачами. </w:t>
      </w:r>
    </w:p>
    <w:p w14:paraId="03C8FC74" w14:textId="261F9248" w:rsidR="009B1529" w:rsidRDefault="009B1529" w:rsidP="009B1529">
      <w:pPr>
        <w:ind w:firstLine="567"/>
        <w:jc w:val="both"/>
        <w:rPr>
          <w:sz w:val="28"/>
          <w:szCs w:val="28"/>
        </w:rPr>
      </w:pPr>
      <w:r w:rsidRPr="009B1529">
        <w:rPr>
          <w:sz w:val="28"/>
          <w:szCs w:val="28"/>
        </w:rPr>
        <w:t xml:space="preserve">Эти и другие методы помогают учащимся развивать математическую интуицию. </w:t>
      </w:r>
    </w:p>
    <w:p w14:paraId="5BB6997B" w14:textId="27A64E6B" w:rsidR="002D18B6" w:rsidRPr="002D18B6" w:rsidRDefault="002D18B6" w:rsidP="002D18B6">
      <w:pPr>
        <w:ind w:firstLine="567"/>
        <w:jc w:val="both"/>
        <w:rPr>
          <w:color w:val="000000"/>
          <w:sz w:val="28"/>
          <w:szCs w:val="28"/>
        </w:rPr>
      </w:pPr>
      <w:r>
        <w:rPr>
          <w:sz w:val="28"/>
          <w:szCs w:val="28"/>
        </w:rPr>
        <w:t xml:space="preserve"> Выделены о</w:t>
      </w:r>
      <w:r w:rsidRPr="00066E08">
        <w:rPr>
          <w:iCs/>
          <w:color w:val="000000"/>
          <w:sz w:val="28"/>
          <w:szCs w:val="28"/>
        </w:rPr>
        <w:t>сновные направления развития логики и математической интуиции у учащихся</w:t>
      </w:r>
      <w:r>
        <w:rPr>
          <w:iCs/>
          <w:color w:val="000000"/>
          <w:sz w:val="28"/>
          <w:szCs w:val="28"/>
        </w:rPr>
        <w:t>: п</w:t>
      </w:r>
      <w:r w:rsidRPr="007140B4">
        <w:rPr>
          <w:color w:val="000000"/>
          <w:sz w:val="28"/>
          <w:szCs w:val="28"/>
        </w:rPr>
        <w:t>ервое направление обучения связано с организацией учебной деятельности учеников, которая проходит через этапы, аналогичные этапам творческого процесса: подготовка, логический поиск решения, интуитивный поиск решения, преобразование и обобщение данных. Второе направление основано на использовании специального учебно-задачного материала, который включает разнообразные задачи</w:t>
      </w:r>
      <w:r>
        <w:rPr>
          <w:color w:val="000000"/>
          <w:sz w:val="28"/>
          <w:szCs w:val="28"/>
        </w:rPr>
        <w:t xml:space="preserve">. </w:t>
      </w:r>
      <w:r>
        <w:rPr>
          <w:sz w:val="28"/>
          <w:szCs w:val="28"/>
        </w:rPr>
        <w:t>Нами было добавлено третье направление: Использование творческих учебных заданий на уроках математики, в котором был</w:t>
      </w:r>
      <w:r w:rsidR="00225F49">
        <w:rPr>
          <w:sz w:val="28"/>
          <w:szCs w:val="28"/>
        </w:rPr>
        <w:t>и</w:t>
      </w:r>
      <w:r>
        <w:rPr>
          <w:sz w:val="28"/>
          <w:szCs w:val="28"/>
        </w:rPr>
        <w:t xml:space="preserve"> добавлены такие задания как задания, которым придан проблемный характер; задания, допускающие различные способы решений, задания с лишними данными; задания с заведомо неправильными данными; задания межпредметного характера. Мы полагаем, что именно использование данного направления на уроках математики будет способствовать развитию логики и математической интуиции учащихся. </w:t>
      </w:r>
    </w:p>
    <w:p w14:paraId="5089AA15" w14:textId="072ADEA6" w:rsidR="009B1529" w:rsidRPr="007140B4" w:rsidRDefault="009B1529" w:rsidP="009B1529">
      <w:pPr>
        <w:ind w:firstLine="567"/>
        <w:rPr>
          <w:sz w:val="28"/>
          <w:szCs w:val="28"/>
        </w:rPr>
      </w:pPr>
    </w:p>
    <w:p w14:paraId="7A1FD3F3" w14:textId="77777777" w:rsidR="009932D9" w:rsidRPr="009B1529" w:rsidRDefault="009932D9" w:rsidP="00623204">
      <w:pPr>
        <w:pStyle w:val="a8"/>
        <w:ind w:firstLine="567"/>
        <w:jc w:val="both"/>
        <w:rPr>
          <w:sz w:val="28"/>
          <w:szCs w:val="28"/>
        </w:rPr>
      </w:pPr>
    </w:p>
    <w:p w14:paraId="3B5900C0" w14:textId="77777777" w:rsidR="003A1BF8" w:rsidRPr="007140B4" w:rsidRDefault="003A1BF8" w:rsidP="00F54CC6">
      <w:pPr>
        <w:spacing w:before="212"/>
        <w:ind w:left="4" w:firstLine="709"/>
        <w:jc w:val="both"/>
        <w:rPr>
          <w:sz w:val="28"/>
          <w:szCs w:val="28"/>
        </w:rPr>
      </w:pPr>
    </w:p>
    <w:p w14:paraId="72D4A283" w14:textId="77777777" w:rsidR="003A1BF8" w:rsidRDefault="003A1BF8" w:rsidP="00F54CC6">
      <w:pPr>
        <w:spacing w:before="212"/>
        <w:ind w:left="4" w:firstLine="709"/>
        <w:jc w:val="both"/>
        <w:rPr>
          <w:sz w:val="28"/>
          <w:szCs w:val="28"/>
        </w:rPr>
      </w:pPr>
    </w:p>
    <w:p w14:paraId="144F1D5A" w14:textId="77777777" w:rsidR="00066E08" w:rsidRDefault="00066E08" w:rsidP="00F54CC6">
      <w:pPr>
        <w:spacing w:before="212"/>
        <w:ind w:left="4" w:firstLine="709"/>
        <w:jc w:val="both"/>
        <w:rPr>
          <w:sz w:val="28"/>
          <w:szCs w:val="28"/>
        </w:rPr>
      </w:pPr>
    </w:p>
    <w:p w14:paraId="0387AAC5" w14:textId="77777777" w:rsidR="002D18B6" w:rsidRDefault="002D18B6" w:rsidP="00F54CC6">
      <w:pPr>
        <w:spacing w:before="212"/>
        <w:ind w:left="4" w:firstLine="709"/>
        <w:jc w:val="both"/>
        <w:rPr>
          <w:sz w:val="28"/>
          <w:szCs w:val="28"/>
        </w:rPr>
      </w:pPr>
    </w:p>
    <w:p w14:paraId="02128479" w14:textId="77777777" w:rsidR="002D18B6" w:rsidRDefault="002D18B6" w:rsidP="00F54CC6">
      <w:pPr>
        <w:spacing w:before="212"/>
        <w:ind w:left="4" w:firstLine="709"/>
        <w:jc w:val="both"/>
        <w:rPr>
          <w:sz w:val="28"/>
          <w:szCs w:val="28"/>
        </w:rPr>
      </w:pPr>
    </w:p>
    <w:p w14:paraId="51DB0E43" w14:textId="77777777" w:rsidR="002D18B6" w:rsidRDefault="002D18B6" w:rsidP="00F54CC6">
      <w:pPr>
        <w:spacing w:before="212"/>
        <w:ind w:left="4" w:firstLine="709"/>
        <w:jc w:val="both"/>
        <w:rPr>
          <w:sz w:val="28"/>
          <w:szCs w:val="28"/>
        </w:rPr>
      </w:pPr>
    </w:p>
    <w:p w14:paraId="4C6D5BE5" w14:textId="77777777" w:rsidR="002D18B6" w:rsidRDefault="002D18B6" w:rsidP="00F54CC6">
      <w:pPr>
        <w:spacing w:before="212"/>
        <w:ind w:left="4" w:firstLine="709"/>
        <w:jc w:val="both"/>
        <w:rPr>
          <w:sz w:val="28"/>
          <w:szCs w:val="28"/>
        </w:rPr>
      </w:pPr>
    </w:p>
    <w:p w14:paraId="7E4D8B49" w14:textId="77777777" w:rsidR="00066E08" w:rsidRPr="007140B4" w:rsidRDefault="00066E08" w:rsidP="00F54CC6">
      <w:pPr>
        <w:spacing w:before="212"/>
        <w:ind w:left="4" w:firstLine="709"/>
        <w:jc w:val="both"/>
        <w:rPr>
          <w:sz w:val="28"/>
          <w:szCs w:val="28"/>
        </w:rPr>
      </w:pPr>
    </w:p>
    <w:p w14:paraId="508D0BA9" w14:textId="77777777" w:rsidR="003A1BF8" w:rsidRPr="007140B4" w:rsidRDefault="003A1BF8" w:rsidP="00F54CC6">
      <w:pPr>
        <w:spacing w:before="212"/>
        <w:ind w:left="4" w:firstLine="709"/>
        <w:jc w:val="both"/>
        <w:rPr>
          <w:sz w:val="28"/>
          <w:szCs w:val="28"/>
        </w:rPr>
      </w:pPr>
    </w:p>
    <w:p w14:paraId="23511FEF" w14:textId="71B61F00" w:rsidR="005A014C" w:rsidRPr="007140B4" w:rsidRDefault="00046924" w:rsidP="00066E08">
      <w:pPr>
        <w:spacing w:before="212"/>
        <w:ind w:left="4" w:firstLine="563"/>
        <w:jc w:val="both"/>
        <w:rPr>
          <w:b/>
          <w:sz w:val="28"/>
          <w:szCs w:val="28"/>
        </w:rPr>
      </w:pPr>
      <w:r w:rsidRPr="007140B4">
        <w:rPr>
          <w:b/>
          <w:bCs/>
          <w:sz w:val="28"/>
          <w:szCs w:val="28"/>
        </w:rPr>
        <w:lastRenderedPageBreak/>
        <w:t xml:space="preserve"> 2 </w:t>
      </w:r>
      <w:r w:rsidR="005A014C" w:rsidRPr="007140B4">
        <w:rPr>
          <w:b/>
          <w:bCs/>
          <w:sz w:val="28"/>
          <w:szCs w:val="28"/>
        </w:rPr>
        <w:t>МЕТОДИ</w:t>
      </w:r>
      <w:r w:rsidR="00AA1A43">
        <w:rPr>
          <w:b/>
          <w:bCs/>
          <w:sz w:val="28"/>
          <w:szCs w:val="28"/>
        </w:rPr>
        <w:t>ЧЕСКИЕ ОСНОВЫ</w:t>
      </w:r>
      <w:r w:rsidR="0078202F">
        <w:rPr>
          <w:b/>
          <w:bCs/>
          <w:sz w:val="28"/>
          <w:szCs w:val="28"/>
        </w:rPr>
        <w:t xml:space="preserve"> </w:t>
      </w:r>
      <w:r w:rsidR="005A014C" w:rsidRPr="007140B4">
        <w:rPr>
          <w:b/>
          <w:sz w:val="28"/>
          <w:szCs w:val="28"/>
        </w:rPr>
        <w:t>РАЗВИТИЯ ЛОГИКИ И МАТЕМАТИЧЕСКОЙ ИНТУИЦИИ У УЧАЩИХСЯ</w:t>
      </w:r>
    </w:p>
    <w:p w14:paraId="336236AE" w14:textId="7A42E98A" w:rsidR="00D55E9E" w:rsidRPr="007140B4" w:rsidRDefault="00D55E9E" w:rsidP="00066E08">
      <w:pPr>
        <w:spacing w:before="212"/>
        <w:ind w:left="4" w:firstLine="563"/>
        <w:jc w:val="both"/>
        <w:rPr>
          <w:b/>
          <w:bCs/>
          <w:sz w:val="28"/>
          <w:szCs w:val="28"/>
        </w:rPr>
      </w:pPr>
      <w:r w:rsidRPr="007140B4">
        <w:rPr>
          <w:b/>
          <w:bCs/>
          <w:sz w:val="28"/>
          <w:szCs w:val="28"/>
        </w:rPr>
        <w:t xml:space="preserve">2.1 Содержание и цели творческих учебных заданий по развитию </w:t>
      </w:r>
      <w:r w:rsidR="00A60C0A" w:rsidRPr="007140B4">
        <w:rPr>
          <w:b/>
          <w:bCs/>
          <w:sz w:val="28"/>
          <w:szCs w:val="28"/>
        </w:rPr>
        <w:t xml:space="preserve">логики и </w:t>
      </w:r>
      <w:r w:rsidRPr="007140B4">
        <w:rPr>
          <w:b/>
          <w:bCs/>
          <w:sz w:val="28"/>
          <w:szCs w:val="28"/>
        </w:rPr>
        <w:t>математической интуиции у учащихся</w:t>
      </w:r>
    </w:p>
    <w:p w14:paraId="0C62B3F5" w14:textId="56E176EA" w:rsidR="003A1BF8" w:rsidRPr="007140B4" w:rsidRDefault="003A1BF8" w:rsidP="00623204">
      <w:pPr>
        <w:pStyle w:val="a3"/>
        <w:shd w:val="clear" w:color="auto" w:fill="FFFFFF"/>
        <w:spacing w:before="0" w:beforeAutospacing="0" w:after="0" w:afterAutospacing="0"/>
        <w:ind w:firstLine="567"/>
        <w:jc w:val="both"/>
        <w:textAlignment w:val="baseline"/>
        <w:rPr>
          <w:sz w:val="28"/>
          <w:szCs w:val="28"/>
        </w:rPr>
      </w:pPr>
      <w:r w:rsidRPr="007140B4">
        <w:rPr>
          <w:sz w:val="28"/>
          <w:szCs w:val="28"/>
        </w:rPr>
        <w:t xml:space="preserve">В современном обществе математическая грамотность становится все более важной для успешной карьеры в различных областях. Хорошо развитая </w:t>
      </w:r>
      <w:r w:rsidR="002B70C0">
        <w:rPr>
          <w:sz w:val="28"/>
          <w:szCs w:val="28"/>
        </w:rPr>
        <w:t xml:space="preserve">логика и </w:t>
      </w:r>
      <w:r w:rsidRPr="007140B4">
        <w:rPr>
          <w:sz w:val="28"/>
          <w:szCs w:val="28"/>
        </w:rPr>
        <w:t xml:space="preserve">математическая интуиция помогают учащимся успешно решать математические задачи и применять знания в реальной жизни. В связи с этим, разработка методик, направленных на развитие </w:t>
      </w:r>
      <w:r w:rsidR="002B70C0">
        <w:rPr>
          <w:sz w:val="28"/>
          <w:szCs w:val="28"/>
        </w:rPr>
        <w:t xml:space="preserve">логики и </w:t>
      </w:r>
      <w:r w:rsidRPr="007140B4">
        <w:rPr>
          <w:sz w:val="28"/>
          <w:szCs w:val="28"/>
        </w:rPr>
        <w:t>математической интуиции у учащихся, становится все более актуальной задачей</w:t>
      </w:r>
      <w:r w:rsidR="00BA0DAF" w:rsidRPr="00BA0DAF">
        <w:rPr>
          <w:sz w:val="28"/>
          <w:szCs w:val="28"/>
        </w:rPr>
        <w:t xml:space="preserve"> [155]</w:t>
      </w:r>
      <w:r w:rsidRPr="007140B4">
        <w:rPr>
          <w:sz w:val="28"/>
          <w:szCs w:val="28"/>
        </w:rPr>
        <w:t>.</w:t>
      </w:r>
      <w:r w:rsidR="00526E83" w:rsidRPr="00526E83">
        <w:rPr>
          <w:rFonts w:ascii="Arial" w:hAnsi="Arial" w:cs="Arial"/>
          <w:color w:val="222222"/>
          <w:sz w:val="20"/>
          <w:szCs w:val="20"/>
          <w:shd w:val="clear" w:color="auto" w:fill="FFFFFF"/>
        </w:rPr>
        <w:t xml:space="preserve"> </w:t>
      </w:r>
    </w:p>
    <w:p w14:paraId="419E77B3" w14:textId="5C11D4AB" w:rsidR="003A1BF8" w:rsidRPr="007140B4" w:rsidRDefault="003A1BF8" w:rsidP="00623204">
      <w:pPr>
        <w:pStyle w:val="a3"/>
        <w:shd w:val="clear" w:color="auto" w:fill="FFFFFF"/>
        <w:spacing w:before="0" w:beforeAutospacing="0" w:after="0" w:afterAutospacing="0"/>
        <w:ind w:firstLine="567"/>
        <w:jc w:val="both"/>
        <w:textAlignment w:val="baseline"/>
        <w:rPr>
          <w:sz w:val="28"/>
          <w:szCs w:val="28"/>
        </w:rPr>
      </w:pPr>
      <w:bookmarkStart w:id="16" w:name="_Hlk178763342"/>
      <w:r w:rsidRPr="007140B4">
        <w:rPr>
          <w:sz w:val="28"/>
          <w:szCs w:val="28"/>
        </w:rPr>
        <w:t xml:space="preserve">На основе анализа психолого-педагогической литературы, рассмотренной в первой главе п. 1.1, мы пришли к выводу, что система творческих учебных заданий состоит из четырех групп: развивающих, познавательных, ориентационных и практических (рисунок 13). </w:t>
      </w:r>
    </w:p>
    <w:p w14:paraId="7762E29E" w14:textId="77777777" w:rsidR="003A1BF8" w:rsidRPr="007140B4" w:rsidRDefault="003A1BF8" w:rsidP="003A1BF8">
      <w:pPr>
        <w:pStyle w:val="a3"/>
        <w:shd w:val="clear" w:color="auto" w:fill="FFFFFF"/>
        <w:spacing w:before="0" w:beforeAutospacing="0" w:after="0" w:afterAutospacing="0"/>
        <w:ind w:firstLine="709"/>
        <w:jc w:val="both"/>
        <w:textAlignment w:val="baseline"/>
        <w:rPr>
          <w:sz w:val="28"/>
          <w:szCs w:val="28"/>
        </w:rPr>
      </w:pPr>
    </w:p>
    <w:p w14:paraId="450C8BD5" w14:textId="77777777" w:rsidR="003A1BF8" w:rsidRDefault="003A1BF8" w:rsidP="003A1BF8">
      <w:pPr>
        <w:pStyle w:val="a3"/>
        <w:shd w:val="clear" w:color="auto" w:fill="FFFFFF"/>
        <w:spacing w:before="0" w:beforeAutospacing="0" w:after="0" w:afterAutospacing="0"/>
        <w:ind w:firstLine="709"/>
        <w:jc w:val="both"/>
        <w:textAlignment w:val="baseline"/>
        <w:rPr>
          <w:sz w:val="28"/>
          <w:szCs w:val="28"/>
        </w:rPr>
      </w:pPr>
      <w:r w:rsidRPr="007140B4">
        <w:rPr>
          <w:noProof/>
          <w:sz w:val="28"/>
          <w:szCs w:val="28"/>
        </w:rPr>
        <w:drawing>
          <wp:inline distT="0" distB="0" distL="0" distR="0" wp14:anchorId="7148D8E5" wp14:editId="15404B32">
            <wp:extent cx="5486400" cy="3200400"/>
            <wp:effectExtent l="0" t="0" r="0" b="0"/>
            <wp:docPr id="105704009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41FA520D" w14:textId="29C96D8C" w:rsidR="00B60267" w:rsidRPr="007140B4" w:rsidRDefault="00B60267" w:rsidP="00623204">
      <w:pPr>
        <w:pStyle w:val="a3"/>
        <w:shd w:val="clear" w:color="auto" w:fill="FFFFFF"/>
        <w:spacing w:before="0" w:beforeAutospacing="0" w:after="0" w:afterAutospacing="0"/>
        <w:ind w:firstLine="709"/>
        <w:jc w:val="center"/>
        <w:textAlignment w:val="baseline"/>
        <w:rPr>
          <w:sz w:val="28"/>
          <w:szCs w:val="28"/>
        </w:rPr>
      </w:pPr>
      <w:r w:rsidRPr="007140B4">
        <w:rPr>
          <w:sz w:val="28"/>
          <w:szCs w:val="28"/>
        </w:rPr>
        <w:t>Рисунок 13</w:t>
      </w:r>
      <w:r>
        <w:rPr>
          <w:sz w:val="28"/>
          <w:szCs w:val="28"/>
        </w:rPr>
        <w:t xml:space="preserve"> -</w:t>
      </w:r>
      <w:r w:rsidRPr="007140B4">
        <w:rPr>
          <w:sz w:val="28"/>
          <w:szCs w:val="28"/>
        </w:rPr>
        <w:t xml:space="preserve"> Система творческих учебных заданий</w:t>
      </w:r>
    </w:p>
    <w:p w14:paraId="5BF430A0" w14:textId="77777777" w:rsidR="00B60267" w:rsidRPr="007140B4" w:rsidRDefault="00B60267" w:rsidP="003A1BF8">
      <w:pPr>
        <w:pStyle w:val="a3"/>
        <w:shd w:val="clear" w:color="auto" w:fill="FFFFFF"/>
        <w:spacing w:before="0" w:beforeAutospacing="0" w:after="0" w:afterAutospacing="0"/>
        <w:ind w:firstLine="709"/>
        <w:jc w:val="both"/>
        <w:textAlignment w:val="baseline"/>
        <w:rPr>
          <w:sz w:val="28"/>
          <w:szCs w:val="28"/>
        </w:rPr>
      </w:pPr>
    </w:p>
    <w:p w14:paraId="309C064A" w14:textId="3922A175" w:rsidR="007140B4" w:rsidRPr="00526E83" w:rsidRDefault="003A1BF8" w:rsidP="00623204">
      <w:pPr>
        <w:pStyle w:val="a3"/>
        <w:shd w:val="clear" w:color="auto" w:fill="FFFFFF"/>
        <w:spacing w:before="0" w:beforeAutospacing="0" w:after="0" w:afterAutospacing="0"/>
        <w:ind w:firstLine="567"/>
        <w:jc w:val="both"/>
        <w:textAlignment w:val="baseline"/>
        <w:rPr>
          <w:b/>
          <w:bCs/>
          <w:sz w:val="28"/>
          <w:szCs w:val="28"/>
        </w:rPr>
      </w:pPr>
      <w:bookmarkStart w:id="17" w:name="_Hlk178763351"/>
      <w:bookmarkEnd w:id="16"/>
      <w:r w:rsidRPr="007140B4">
        <w:rPr>
          <w:sz w:val="28"/>
          <w:szCs w:val="28"/>
        </w:rPr>
        <w:t>Развивающие задания направлены на развитие творческого мышления, мыслительных способностей и креативных способностей учащихся</w:t>
      </w:r>
      <w:r w:rsidR="00BA0DAF" w:rsidRPr="00BA0DAF">
        <w:rPr>
          <w:sz w:val="28"/>
          <w:szCs w:val="28"/>
        </w:rPr>
        <w:t xml:space="preserve"> [156]</w:t>
      </w:r>
      <w:r w:rsidRPr="007140B4">
        <w:rPr>
          <w:sz w:val="28"/>
          <w:szCs w:val="28"/>
        </w:rPr>
        <w:t xml:space="preserve">. </w:t>
      </w:r>
    </w:p>
    <w:p w14:paraId="51AF1BD0" w14:textId="02296D16" w:rsidR="007140B4" w:rsidRPr="007140B4" w:rsidRDefault="003A1BF8" w:rsidP="00623204">
      <w:pPr>
        <w:pStyle w:val="a3"/>
        <w:shd w:val="clear" w:color="auto" w:fill="FFFFFF"/>
        <w:spacing w:before="0" w:beforeAutospacing="0" w:after="0" w:afterAutospacing="0"/>
        <w:ind w:firstLine="567"/>
        <w:jc w:val="both"/>
        <w:textAlignment w:val="baseline"/>
        <w:rPr>
          <w:sz w:val="28"/>
          <w:szCs w:val="28"/>
        </w:rPr>
      </w:pPr>
      <w:r w:rsidRPr="007140B4">
        <w:rPr>
          <w:sz w:val="28"/>
          <w:szCs w:val="28"/>
        </w:rPr>
        <w:t>Познавательные задания способствуют расширению творческого опыта и изучению новых способов решения математических задач</w:t>
      </w:r>
      <w:r w:rsidR="00BA0DAF" w:rsidRPr="00BA0DAF">
        <w:rPr>
          <w:sz w:val="28"/>
          <w:szCs w:val="28"/>
        </w:rPr>
        <w:t xml:space="preserve"> [157]</w:t>
      </w:r>
      <w:r w:rsidRPr="007140B4">
        <w:rPr>
          <w:sz w:val="28"/>
          <w:szCs w:val="28"/>
        </w:rPr>
        <w:t xml:space="preserve">. </w:t>
      </w:r>
    </w:p>
    <w:p w14:paraId="150919A4" w14:textId="75BC8357" w:rsidR="007140B4" w:rsidRPr="007140B4" w:rsidRDefault="003A1BF8" w:rsidP="00623204">
      <w:pPr>
        <w:pStyle w:val="a3"/>
        <w:shd w:val="clear" w:color="auto" w:fill="FFFFFF"/>
        <w:spacing w:before="0" w:beforeAutospacing="0" w:after="0" w:afterAutospacing="0"/>
        <w:ind w:firstLine="567"/>
        <w:jc w:val="both"/>
        <w:textAlignment w:val="baseline"/>
        <w:rPr>
          <w:sz w:val="28"/>
          <w:szCs w:val="28"/>
        </w:rPr>
      </w:pPr>
      <w:r w:rsidRPr="007140B4">
        <w:rPr>
          <w:sz w:val="28"/>
          <w:szCs w:val="28"/>
        </w:rPr>
        <w:t>Ориентационные задания помогают привить устойчивый интерес к изучению математики и творческий подход к учебной деятельности</w:t>
      </w:r>
      <w:r w:rsidR="00BA0DAF" w:rsidRPr="00BA0DAF">
        <w:rPr>
          <w:sz w:val="28"/>
          <w:szCs w:val="28"/>
        </w:rPr>
        <w:t xml:space="preserve"> [158]</w:t>
      </w:r>
      <w:r w:rsidRPr="007140B4">
        <w:rPr>
          <w:sz w:val="28"/>
          <w:szCs w:val="28"/>
        </w:rPr>
        <w:t xml:space="preserve">. </w:t>
      </w:r>
    </w:p>
    <w:p w14:paraId="0D5D44BF" w14:textId="010724FE" w:rsidR="003A1BF8" w:rsidRPr="007140B4" w:rsidRDefault="003A1BF8" w:rsidP="00623204">
      <w:pPr>
        <w:pStyle w:val="a3"/>
        <w:shd w:val="clear" w:color="auto" w:fill="FFFFFF"/>
        <w:spacing w:before="0" w:beforeAutospacing="0" w:after="0" w:afterAutospacing="0"/>
        <w:ind w:firstLine="567"/>
        <w:jc w:val="both"/>
        <w:textAlignment w:val="baseline"/>
        <w:rPr>
          <w:sz w:val="28"/>
          <w:szCs w:val="28"/>
        </w:rPr>
      </w:pPr>
      <w:r w:rsidRPr="007140B4">
        <w:rPr>
          <w:sz w:val="28"/>
          <w:szCs w:val="28"/>
        </w:rPr>
        <w:t>Практические задания направлены на применение теоретических знаний на практике с использованием творческого подхода к каждой задаче</w:t>
      </w:r>
      <w:r w:rsidR="00BA0DAF" w:rsidRPr="00BA0DAF">
        <w:rPr>
          <w:sz w:val="28"/>
          <w:szCs w:val="28"/>
        </w:rPr>
        <w:t xml:space="preserve"> [159]</w:t>
      </w:r>
      <w:r w:rsidRPr="007140B4">
        <w:rPr>
          <w:sz w:val="28"/>
          <w:szCs w:val="28"/>
        </w:rPr>
        <w:t>.</w:t>
      </w:r>
      <w:r w:rsidR="00526E83" w:rsidRPr="00526E83">
        <w:rPr>
          <w:rFonts w:ascii="Arial" w:hAnsi="Arial" w:cs="Arial"/>
          <w:color w:val="222222"/>
          <w:sz w:val="20"/>
          <w:szCs w:val="20"/>
          <w:shd w:val="clear" w:color="auto" w:fill="FFFFFF"/>
        </w:rPr>
        <w:t xml:space="preserve"> </w:t>
      </w:r>
    </w:p>
    <w:bookmarkEnd w:id="17"/>
    <w:p w14:paraId="4E23091C" w14:textId="60740676" w:rsidR="003A1BF8" w:rsidRPr="007140B4" w:rsidRDefault="003A1BF8" w:rsidP="00623204">
      <w:pPr>
        <w:pStyle w:val="a3"/>
        <w:shd w:val="clear" w:color="auto" w:fill="FFFFFF"/>
        <w:spacing w:before="0" w:beforeAutospacing="0" w:after="0" w:afterAutospacing="0"/>
        <w:ind w:firstLine="567"/>
        <w:jc w:val="both"/>
        <w:textAlignment w:val="baseline"/>
        <w:rPr>
          <w:sz w:val="28"/>
          <w:szCs w:val="28"/>
        </w:rPr>
      </w:pPr>
      <w:r w:rsidRPr="007140B4">
        <w:rPr>
          <w:sz w:val="28"/>
          <w:szCs w:val="28"/>
        </w:rPr>
        <w:t xml:space="preserve">Реализация предложенной системы творческих </w:t>
      </w:r>
      <w:r w:rsidR="0042176E" w:rsidRPr="007140B4">
        <w:rPr>
          <w:sz w:val="28"/>
          <w:szCs w:val="28"/>
        </w:rPr>
        <w:t xml:space="preserve">учебных </w:t>
      </w:r>
      <w:r w:rsidRPr="007140B4">
        <w:rPr>
          <w:sz w:val="28"/>
          <w:szCs w:val="28"/>
        </w:rPr>
        <w:t xml:space="preserve">заданий может помочь повысить качество знаний учащихся, учитывая их индивидуальные </w:t>
      </w:r>
      <w:r w:rsidRPr="007140B4">
        <w:rPr>
          <w:sz w:val="28"/>
          <w:szCs w:val="28"/>
        </w:rPr>
        <w:lastRenderedPageBreak/>
        <w:t>особенности и давая возможность реализовать их творческий потенциал. Эта методика также может способствовать развитию математической интуиции у учащихся, что является важным фактором для повышения результативности обучения.</w:t>
      </w:r>
    </w:p>
    <w:p w14:paraId="31215A14" w14:textId="2827866A" w:rsidR="003A1BF8" w:rsidRPr="00526E83" w:rsidRDefault="003A1BF8" w:rsidP="00623204">
      <w:pPr>
        <w:ind w:firstLine="567"/>
        <w:jc w:val="both"/>
        <w:rPr>
          <w:sz w:val="28"/>
          <w:szCs w:val="28"/>
          <w:lang w:val="kk-KZ"/>
        </w:rPr>
      </w:pPr>
      <w:r w:rsidRPr="007140B4">
        <w:rPr>
          <w:sz w:val="28"/>
          <w:szCs w:val="28"/>
        </w:rPr>
        <w:t xml:space="preserve">В процессе обучения математике </w:t>
      </w:r>
      <w:r w:rsidR="0042176E" w:rsidRPr="007140B4">
        <w:rPr>
          <w:sz w:val="28"/>
          <w:szCs w:val="28"/>
        </w:rPr>
        <w:t>творческие учебные задания</w:t>
      </w:r>
      <w:r w:rsidRPr="007140B4">
        <w:rPr>
          <w:sz w:val="28"/>
          <w:szCs w:val="28"/>
        </w:rPr>
        <w:t xml:space="preserve"> могут выполнять различные функции в соответствии с выбранным основанием классификации, таким как дидактические цели, выполняемые функции, структура, способы решения и т.д. Одним из оснований классификации являются дидактические цели, включающие стимулирование изучения математики, пропедевтику изучаемых понятий и способов действий, усвоение теоретического материала, тренировку навыков решения задач и развитие интеллекта, мировоззрения и нравственных качеств</w:t>
      </w:r>
      <w:r w:rsidR="00BA0DAF" w:rsidRPr="00BA0DAF">
        <w:rPr>
          <w:sz w:val="28"/>
          <w:szCs w:val="28"/>
        </w:rPr>
        <w:t xml:space="preserve"> [160]</w:t>
      </w:r>
      <w:r w:rsidRPr="007140B4">
        <w:rPr>
          <w:sz w:val="28"/>
          <w:szCs w:val="28"/>
        </w:rPr>
        <w:t>.</w:t>
      </w:r>
      <w:r w:rsidR="00526E83">
        <w:rPr>
          <w:sz w:val="28"/>
          <w:szCs w:val="28"/>
          <w:lang w:val="kk-KZ"/>
        </w:rPr>
        <w:t xml:space="preserve"> </w:t>
      </w:r>
    </w:p>
    <w:p w14:paraId="6789821C" w14:textId="56DBB41C" w:rsidR="003A1BF8" w:rsidRPr="007140B4" w:rsidRDefault="003A1BF8" w:rsidP="00623204">
      <w:pPr>
        <w:ind w:firstLine="567"/>
        <w:jc w:val="both"/>
        <w:rPr>
          <w:sz w:val="28"/>
          <w:szCs w:val="28"/>
        </w:rPr>
      </w:pPr>
      <w:bookmarkStart w:id="18" w:name="_Hlk178763397"/>
      <w:r w:rsidRPr="007140B4">
        <w:rPr>
          <w:sz w:val="28"/>
          <w:szCs w:val="28"/>
        </w:rPr>
        <w:t xml:space="preserve">Решение </w:t>
      </w:r>
      <w:r w:rsidR="0042176E" w:rsidRPr="007140B4">
        <w:rPr>
          <w:sz w:val="28"/>
          <w:szCs w:val="28"/>
        </w:rPr>
        <w:t>творческих учебных заданий</w:t>
      </w:r>
      <w:r w:rsidRPr="007140B4">
        <w:rPr>
          <w:sz w:val="28"/>
          <w:szCs w:val="28"/>
        </w:rPr>
        <w:t xml:space="preserve"> требует анализа и обработки информации, поиска закономерностей и логического мышления. В процессе решения </w:t>
      </w:r>
      <w:r w:rsidR="0042176E" w:rsidRPr="007140B4">
        <w:rPr>
          <w:sz w:val="28"/>
          <w:szCs w:val="28"/>
        </w:rPr>
        <w:t xml:space="preserve">таких </w:t>
      </w:r>
      <w:r w:rsidRPr="007140B4">
        <w:rPr>
          <w:sz w:val="28"/>
          <w:szCs w:val="28"/>
        </w:rPr>
        <w:t>задач, ученики могут использовать свою интуицию и творческий подход для нахождения решения. Это способствует развитию интеллекта и формированию умения применять логический подход к решению задач.</w:t>
      </w:r>
    </w:p>
    <w:p w14:paraId="21516C00" w14:textId="3F2512CB" w:rsidR="003A1BF8" w:rsidRPr="007140B4" w:rsidRDefault="003A1BF8" w:rsidP="00623204">
      <w:pPr>
        <w:ind w:firstLine="567"/>
        <w:jc w:val="both"/>
        <w:rPr>
          <w:sz w:val="28"/>
          <w:szCs w:val="28"/>
        </w:rPr>
      </w:pPr>
      <w:r w:rsidRPr="007140B4">
        <w:rPr>
          <w:sz w:val="28"/>
          <w:szCs w:val="28"/>
        </w:rPr>
        <w:t xml:space="preserve">Исследования показывают, что решение </w:t>
      </w:r>
      <w:r w:rsidR="0042176E" w:rsidRPr="007140B4">
        <w:rPr>
          <w:sz w:val="28"/>
          <w:szCs w:val="28"/>
        </w:rPr>
        <w:t>творческих учебных заданий</w:t>
      </w:r>
      <w:r w:rsidRPr="007140B4">
        <w:rPr>
          <w:sz w:val="28"/>
          <w:szCs w:val="28"/>
        </w:rPr>
        <w:t xml:space="preserve"> способствует развитию логического мышления и интеллектуальных способностей у учащихся. Решение </w:t>
      </w:r>
      <w:r w:rsidR="0042176E" w:rsidRPr="007140B4">
        <w:rPr>
          <w:sz w:val="28"/>
          <w:szCs w:val="28"/>
        </w:rPr>
        <w:t xml:space="preserve">таких </w:t>
      </w:r>
      <w:r w:rsidRPr="007140B4">
        <w:rPr>
          <w:sz w:val="28"/>
          <w:szCs w:val="28"/>
        </w:rPr>
        <w:t>задач может также помочь ученикам развивать критическое мышление и умение анализировать информацию</w:t>
      </w:r>
      <w:r w:rsidR="00BA0DAF" w:rsidRPr="00BA0DAF">
        <w:rPr>
          <w:sz w:val="28"/>
          <w:szCs w:val="28"/>
        </w:rPr>
        <w:t xml:space="preserve"> </w:t>
      </w:r>
      <w:bookmarkEnd w:id="18"/>
      <w:r w:rsidR="00BA0DAF" w:rsidRPr="00BA0DAF">
        <w:rPr>
          <w:sz w:val="28"/>
          <w:szCs w:val="28"/>
        </w:rPr>
        <w:t>[161</w:t>
      </w:r>
      <w:r w:rsidR="00BA0DAF" w:rsidRPr="00303E3B">
        <w:rPr>
          <w:sz w:val="28"/>
          <w:szCs w:val="28"/>
        </w:rPr>
        <w:t>]</w:t>
      </w:r>
      <w:r w:rsidRPr="007140B4">
        <w:rPr>
          <w:sz w:val="28"/>
          <w:szCs w:val="28"/>
        </w:rPr>
        <w:t>.</w:t>
      </w:r>
      <w:r w:rsidR="00526E83" w:rsidRPr="00526E83">
        <w:rPr>
          <w:rFonts w:ascii="Arial" w:hAnsi="Arial" w:cs="Arial"/>
          <w:color w:val="222222"/>
          <w:sz w:val="20"/>
          <w:szCs w:val="20"/>
          <w:shd w:val="clear" w:color="auto" w:fill="FFFFFF"/>
        </w:rPr>
        <w:t xml:space="preserve"> </w:t>
      </w:r>
    </w:p>
    <w:p w14:paraId="4BA91131" w14:textId="28E98EE0" w:rsidR="003A1BF8" w:rsidRPr="007140B4" w:rsidRDefault="003A1BF8" w:rsidP="00623204">
      <w:pPr>
        <w:ind w:firstLine="567"/>
        <w:jc w:val="both"/>
        <w:rPr>
          <w:sz w:val="28"/>
          <w:szCs w:val="28"/>
        </w:rPr>
      </w:pPr>
      <w:r w:rsidRPr="007140B4">
        <w:rPr>
          <w:sz w:val="28"/>
          <w:szCs w:val="28"/>
        </w:rPr>
        <w:t xml:space="preserve">Авторы </w:t>
      </w:r>
      <w:r w:rsidRPr="007140B4">
        <w:rPr>
          <w:bCs/>
          <w:sz w:val="28"/>
          <w:szCs w:val="28"/>
          <w:lang w:val="en-US"/>
        </w:rPr>
        <w:t>Chen</w:t>
      </w:r>
      <w:r w:rsidRPr="007140B4">
        <w:rPr>
          <w:bCs/>
          <w:sz w:val="28"/>
          <w:szCs w:val="28"/>
        </w:rPr>
        <w:t xml:space="preserve">, </w:t>
      </w:r>
      <w:r w:rsidRPr="007140B4">
        <w:rPr>
          <w:bCs/>
          <w:sz w:val="28"/>
          <w:szCs w:val="28"/>
          <w:lang w:val="en-US"/>
        </w:rPr>
        <w:t>J</w:t>
      </w:r>
      <w:r w:rsidRPr="007140B4">
        <w:rPr>
          <w:bCs/>
          <w:sz w:val="28"/>
          <w:szCs w:val="28"/>
        </w:rPr>
        <w:t xml:space="preserve">., &amp; </w:t>
      </w:r>
      <w:r w:rsidRPr="007140B4">
        <w:rPr>
          <w:bCs/>
          <w:sz w:val="28"/>
          <w:szCs w:val="28"/>
          <w:lang w:val="en-US"/>
        </w:rPr>
        <w:t>Zhou</w:t>
      </w:r>
      <w:r w:rsidRPr="007140B4">
        <w:rPr>
          <w:bCs/>
          <w:sz w:val="28"/>
          <w:szCs w:val="28"/>
        </w:rPr>
        <w:t xml:space="preserve">, </w:t>
      </w:r>
      <w:r w:rsidRPr="007140B4">
        <w:rPr>
          <w:bCs/>
          <w:sz w:val="28"/>
          <w:szCs w:val="28"/>
          <w:lang w:val="en-US"/>
        </w:rPr>
        <w:t>Y</w:t>
      </w:r>
      <w:r w:rsidRPr="007140B4">
        <w:rPr>
          <w:bCs/>
          <w:sz w:val="28"/>
          <w:szCs w:val="28"/>
        </w:rPr>
        <w:t xml:space="preserve">. </w:t>
      </w:r>
      <w:r w:rsidRPr="007140B4">
        <w:rPr>
          <w:sz w:val="28"/>
          <w:szCs w:val="28"/>
        </w:rPr>
        <w:t>провели обзор литературы и анализ результатов исследований и получили следующие идеи:</w:t>
      </w:r>
    </w:p>
    <w:p w14:paraId="300572CC" w14:textId="213CC938" w:rsidR="003A1BF8" w:rsidRPr="007140B4" w:rsidRDefault="00B856D0" w:rsidP="00623204">
      <w:pPr>
        <w:numPr>
          <w:ilvl w:val="0"/>
          <w:numId w:val="15"/>
        </w:numPr>
        <w:tabs>
          <w:tab w:val="clear" w:pos="720"/>
          <w:tab w:val="num" w:pos="284"/>
        </w:tabs>
        <w:ind w:left="0" w:firstLine="567"/>
        <w:jc w:val="both"/>
        <w:rPr>
          <w:sz w:val="28"/>
          <w:szCs w:val="28"/>
        </w:rPr>
      </w:pPr>
      <w:r>
        <w:rPr>
          <w:sz w:val="28"/>
          <w:szCs w:val="28"/>
        </w:rPr>
        <w:t>р</w:t>
      </w:r>
      <w:r w:rsidR="003A1BF8" w:rsidRPr="007140B4">
        <w:rPr>
          <w:sz w:val="28"/>
          <w:szCs w:val="28"/>
        </w:rPr>
        <w:t>ешение математических задач и математическое творчество являются двумя важными аспектами математического образования и связаны друг с другом</w:t>
      </w:r>
      <w:r>
        <w:rPr>
          <w:sz w:val="28"/>
          <w:szCs w:val="28"/>
        </w:rPr>
        <w:t>;</w:t>
      </w:r>
    </w:p>
    <w:p w14:paraId="5C11C876" w14:textId="3CF5FDCE" w:rsidR="003A1BF8" w:rsidRPr="007140B4" w:rsidRDefault="00B856D0" w:rsidP="00623204">
      <w:pPr>
        <w:numPr>
          <w:ilvl w:val="0"/>
          <w:numId w:val="15"/>
        </w:numPr>
        <w:tabs>
          <w:tab w:val="clear" w:pos="720"/>
          <w:tab w:val="num" w:pos="284"/>
        </w:tabs>
        <w:ind w:left="0" w:firstLine="567"/>
        <w:jc w:val="both"/>
        <w:rPr>
          <w:sz w:val="28"/>
          <w:szCs w:val="28"/>
        </w:rPr>
      </w:pPr>
      <w:r>
        <w:rPr>
          <w:sz w:val="28"/>
          <w:szCs w:val="28"/>
        </w:rPr>
        <w:t>м</w:t>
      </w:r>
      <w:r w:rsidR="003A1BF8" w:rsidRPr="007140B4">
        <w:rPr>
          <w:sz w:val="28"/>
          <w:szCs w:val="28"/>
        </w:rPr>
        <w:t>атематическое творчество не ограничивается простым решением задач, а включает в себя создание новых математических концепций, методов и теорий</w:t>
      </w:r>
      <w:r>
        <w:rPr>
          <w:sz w:val="28"/>
          <w:szCs w:val="28"/>
        </w:rPr>
        <w:t>;</w:t>
      </w:r>
    </w:p>
    <w:p w14:paraId="3144343B" w14:textId="47CD8D90" w:rsidR="003A1BF8" w:rsidRPr="007140B4" w:rsidRDefault="00B856D0" w:rsidP="00623204">
      <w:pPr>
        <w:numPr>
          <w:ilvl w:val="0"/>
          <w:numId w:val="15"/>
        </w:numPr>
        <w:tabs>
          <w:tab w:val="clear" w:pos="720"/>
          <w:tab w:val="num" w:pos="284"/>
        </w:tabs>
        <w:ind w:left="0" w:firstLine="567"/>
        <w:jc w:val="both"/>
        <w:rPr>
          <w:sz w:val="28"/>
          <w:szCs w:val="28"/>
        </w:rPr>
      </w:pPr>
      <w:r>
        <w:rPr>
          <w:sz w:val="28"/>
          <w:szCs w:val="28"/>
        </w:rPr>
        <w:t>р</w:t>
      </w:r>
      <w:r w:rsidR="003A1BF8" w:rsidRPr="007140B4">
        <w:rPr>
          <w:sz w:val="28"/>
          <w:szCs w:val="28"/>
        </w:rPr>
        <w:t>ешение математических задач может способствовать развитию математического творчества у учащихся, так как оно требует гибкого мышления и нахождения нестандартных решений</w:t>
      </w:r>
      <w:r>
        <w:rPr>
          <w:sz w:val="28"/>
          <w:szCs w:val="28"/>
        </w:rPr>
        <w:t>;</w:t>
      </w:r>
    </w:p>
    <w:p w14:paraId="2A4D4D45" w14:textId="3A66C4B4" w:rsidR="00526E83" w:rsidRPr="00526E83" w:rsidRDefault="00B856D0" w:rsidP="00623204">
      <w:pPr>
        <w:numPr>
          <w:ilvl w:val="0"/>
          <w:numId w:val="15"/>
        </w:numPr>
        <w:tabs>
          <w:tab w:val="clear" w:pos="720"/>
          <w:tab w:val="num" w:pos="284"/>
        </w:tabs>
        <w:ind w:left="0" w:firstLine="567"/>
        <w:jc w:val="both"/>
        <w:rPr>
          <w:sz w:val="28"/>
          <w:szCs w:val="28"/>
        </w:rPr>
      </w:pPr>
      <w:r>
        <w:rPr>
          <w:sz w:val="28"/>
          <w:szCs w:val="28"/>
        </w:rPr>
        <w:t xml:space="preserve"> </w:t>
      </w:r>
      <w:r w:rsidR="003A1BF8" w:rsidRPr="007140B4">
        <w:rPr>
          <w:sz w:val="28"/>
          <w:szCs w:val="28"/>
        </w:rPr>
        <w:t>математическое творчество может способствовать более глубокому и полному пониманию математических концепций и способов их применения</w:t>
      </w:r>
      <w:r>
        <w:rPr>
          <w:sz w:val="28"/>
          <w:szCs w:val="28"/>
        </w:rPr>
        <w:t>;</w:t>
      </w:r>
    </w:p>
    <w:p w14:paraId="7B4CDCD8" w14:textId="53945E86" w:rsidR="003A1BF8" w:rsidRPr="00BA0DAF" w:rsidRDefault="00B856D0" w:rsidP="00623204">
      <w:pPr>
        <w:numPr>
          <w:ilvl w:val="0"/>
          <w:numId w:val="15"/>
        </w:numPr>
        <w:tabs>
          <w:tab w:val="clear" w:pos="720"/>
          <w:tab w:val="num" w:pos="284"/>
        </w:tabs>
        <w:ind w:left="0" w:firstLine="567"/>
        <w:jc w:val="both"/>
        <w:rPr>
          <w:sz w:val="28"/>
          <w:szCs w:val="28"/>
        </w:rPr>
      </w:pPr>
      <w:r>
        <w:rPr>
          <w:sz w:val="28"/>
          <w:szCs w:val="28"/>
        </w:rPr>
        <w:t>д</w:t>
      </w:r>
      <w:r w:rsidR="003A1BF8" w:rsidRPr="00BA0DAF">
        <w:rPr>
          <w:sz w:val="28"/>
          <w:szCs w:val="28"/>
        </w:rPr>
        <w:t>ля развития математического творчества у учащихся необходимо создавать условия, которые стимулируют их мыслительную активность и творческий потенциал</w:t>
      </w:r>
      <w:r w:rsidR="00BA0DAF" w:rsidRPr="00BA0DAF">
        <w:rPr>
          <w:sz w:val="28"/>
          <w:szCs w:val="28"/>
        </w:rPr>
        <w:t xml:space="preserve"> [162]</w:t>
      </w:r>
      <w:r w:rsidR="003A1BF8" w:rsidRPr="00BA0DAF">
        <w:rPr>
          <w:sz w:val="28"/>
          <w:szCs w:val="28"/>
        </w:rPr>
        <w:t>.</w:t>
      </w:r>
      <w:r w:rsidR="00526E83" w:rsidRPr="00BA0DAF">
        <w:rPr>
          <w:sz w:val="28"/>
          <w:szCs w:val="28"/>
          <w:lang w:val="kk-KZ"/>
        </w:rPr>
        <w:t xml:space="preserve"> </w:t>
      </w:r>
    </w:p>
    <w:p w14:paraId="310AE74E" w14:textId="77777777" w:rsidR="00526E83" w:rsidRDefault="003A1BF8" w:rsidP="00623204">
      <w:pPr>
        <w:ind w:firstLine="567"/>
        <w:jc w:val="both"/>
        <w:rPr>
          <w:sz w:val="28"/>
          <w:szCs w:val="28"/>
          <w:lang w:val="kk-KZ"/>
        </w:rPr>
      </w:pPr>
      <w:r w:rsidRPr="007140B4">
        <w:rPr>
          <w:sz w:val="28"/>
          <w:szCs w:val="28"/>
        </w:rPr>
        <w:t xml:space="preserve">Таким образом, мы можем сделать </w:t>
      </w:r>
      <w:r w:rsidR="0042176E" w:rsidRPr="007140B4">
        <w:rPr>
          <w:sz w:val="28"/>
          <w:szCs w:val="28"/>
        </w:rPr>
        <w:t>вывод, что</w:t>
      </w:r>
      <w:r w:rsidRPr="007140B4">
        <w:rPr>
          <w:sz w:val="28"/>
          <w:szCs w:val="28"/>
        </w:rPr>
        <w:t xml:space="preserve"> решение </w:t>
      </w:r>
      <w:r w:rsidR="0042176E" w:rsidRPr="007140B4">
        <w:rPr>
          <w:sz w:val="28"/>
          <w:szCs w:val="28"/>
        </w:rPr>
        <w:t>творческих учебных заданий</w:t>
      </w:r>
      <w:r w:rsidRPr="007140B4">
        <w:rPr>
          <w:sz w:val="28"/>
          <w:szCs w:val="28"/>
        </w:rPr>
        <w:t xml:space="preserve"> может служить средством развития интуиции и логики у учащихся, что, в свою очередь, способствует развитию их математического творчества.</w:t>
      </w:r>
    </w:p>
    <w:p w14:paraId="0ED0D8D3" w14:textId="035A6B15" w:rsidR="00526E83" w:rsidRPr="00526E83" w:rsidRDefault="003A1BF8" w:rsidP="00623204">
      <w:pPr>
        <w:ind w:firstLine="567"/>
        <w:jc w:val="both"/>
        <w:rPr>
          <w:sz w:val="28"/>
          <w:szCs w:val="28"/>
        </w:rPr>
      </w:pPr>
      <w:r w:rsidRPr="00526E83">
        <w:rPr>
          <w:sz w:val="28"/>
          <w:szCs w:val="28"/>
          <w:lang w:val="en-US"/>
        </w:rPr>
        <w:t>Moseley</w:t>
      </w:r>
      <w:r w:rsidRPr="00526E83">
        <w:rPr>
          <w:sz w:val="28"/>
          <w:szCs w:val="28"/>
        </w:rPr>
        <w:t xml:space="preserve">, </w:t>
      </w:r>
      <w:r w:rsidRPr="00526E83">
        <w:rPr>
          <w:sz w:val="28"/>
          <w:szCs w:val="28"/>
          <w:lang w:val="en-US"/>
        </w:rPr>
        <w:t>Elliott</w:t>
      </w:r>
      <w:r w:rsidRPr="00526E83">
        <w:rPr>
          <w:sz w:val="28"/>
          <w:szCs w:val="28"/>
        </w:rPr>
        <w:t xml:space="preserve"> и </w:t>
      </w:r>
      <w:r w:rsidRPr="00526E83">
        <w:rPr>
          <w:sz w:val="28"/>
          <w:szCs w:val="28"/>
          <w:lang w:val="en-US"/>
        </w:rPr>
        <w:t>Gregson</w:t>
      </w:r>
      <w:r w:rsidRPr="00526E83">
        <w:rPr>
          <w:sz w:val="28"/>
          <w:szCs w:val="28"/>
        </w:rPr>
        <w:t xml:space="preserve"> описывают исследование, целью которого было изучение эффективности использования стратегий решения задач для </w:t>
      </w:r>
      <w:r w:rsidRPr="00526E83">
        <w:rPr>
          <w:sz w:val="28"/>
          <w:szCs w:val="28"/>
        </w:rPr>
        <w:lastRenderedPageBreak/>
        <w:t>улучшения умений решения математических задач. Авторы отмечают, что решение математических задач является сложным процессом, требующим использования различных стратегий. Они предлагают использовать следующие стратегии для улучшения умений решения задач: четкое определение цели, понимание условий задачи, построение схемы решения, выбор подходящего математического инструмента, выполнение вычислений и проверка ответа</w:t>
      </w:r>
      <w:r w:rsidR="00BA0DAF" w:rsidRPr="00BA0DAF">
        <w:rPr>
          <w:sz w:val="28"/>
          <w:szCs w:val="28"/>
        </w:rPr>
        <w:t xml:space="preserve"> [163]</w:t>
      </w:r>
      <w:r w:rsidRPr="00526E83">
        <w:rPr>
          <w:sz w:val="28"/>
          <w:szCs w:val="28"/>
        </w:rPr>
        <w:t xml:space="preserve">.  </w:t>
      </w:r>
    </w:p>
    <w:p w14:paraId="3E882195" w14:textId="46DE2CB9" w:rsidR="0042176E" w:rsidRPr="007140B4" w:rsidRDefault="003A1BF8" w:rsidP="00623204">
      <w:pPr>
        <w:ind w:firstLine="567"/>
        <w:jc w:val="both"/>
        <w:rPr>
          <w:sz w:val="28"/>
          <w:szCs w:val="28"/>
        </w:rPr>
      </w:pPr>
      <w:bookmarkStart w:id="19" w:name="_Hlk178763428"/>
      <w:r w:rsidRPr="007140B4">
        <w:rPr>
          <w:sz w:val="28"/>
          <w:szCs w:val="28"/>
        </w:rPr>
        <w:t xml:space="preserve">Мы пришли к выводу, что разнообразие типов </w:t>
      </w:r>
      <w:r w:rsidR="0042176E" w:rsidRPr="007140B4">
        <w:rPr>
          <w:sz w:val="28"/>
          <w:szCs w:val="28"/>
        </w:rPr>
        <w:t>творческих учебных заданий</w:t>
      </w:r>
      <w:r w:rsidRPr="007140B4">
        <w:rPr>
          <w:sz w:val="28"/>
          <w:szCs w:val="28"/>
        </w:rPr>
        <w:t>, таких как</w:t>
      </w:r>
      <w:r w:rsidR="0042176E" w:rsidRPr="007140B4">
        <w:rPr>
          <w:sz w:val="28"/>
          <w:szCs w:val="28"/>
        </w:rPr>
        <w:t>:</w:t>
      </w:r>
    </w:p>
    <w:p w14:paraId="769BF9B0" w14:textId="31599BAA" w:rsidR="0042176E" w:rsidRPr="007140B4" w:rsidRDefault="008474C2" w:rsidP="00623204">
      <w:pPr>
        <w:pStyle w:val="a8"/>
        <w:numPr>
          <w:ilvl w:val="1"/>
          <w:numId w:val="41"/>
        </w:numPr>
        <w:ind w:left="0" w:firstLine="567"/>
        <w:jc w:val="both"/>
        <w:rPr>
          <w:sz w:val="28"/>
          <w:szCs w:val="28"/>
        </w:rPr>
      </w:pPr>
      <w:r w:rsidRPr="007140B4">
        <w:rPr>
          <w:sz w:val="28"/>
          <w:szCs w:val="28"/>
        </w:rPr>
        <w:t>з</w:t>
      </w:r>
      <w:r w:rsidR="0042176E" w:rsidRPr="007140B4">
        <w:rPr>
          <w:sz w:val="28"/>
          <w:szCs w:val="28"/>
        </w:rPr>
        <w:t>адания, вопросом которых придан проблемный характер. Проблемный вопрос может начинаться словом «Сколько?», но чаще требуется иная его постановка: «Хватит ли?», «Достаточно ли?», «Поместиться ли?», «Найдите закономерность», «Как рационально выполнить?» и т.п.</w:t>
      </w:r>
      <w:r w:rsidRPr="007140B4">
        <w:rPr>
          <w:sz w:val="28"/>
          <w:szCs w:val="28"/>
        </w:rPr>
        <w:t xml:space="preserve">, </w:t>
      </w:r>
    </w:p>
    <w:p w14:paraId="530C9DEC" w14:textId="40DC7DD9" w:rsidR="0042176E" w:rsidRPr="007140B4" w:rsidRDefault="008474C2" w:rsidP="00623204">
      <w:pPr>
        <w:pStyle w:val="a8"/>
        <w:numPr>
          <w:ilvl w:val="1"/>
          <w:numId w:val="41"/>
        </w:numPr>
        <w:ind w:left="0" w:firstLine="567"/>
        <w:jc w:val="both"/>
        <w:rPr>
          <w:sz w:val="28"/>
          <w:szCs w:val="28"/>
        </w:rPr>
      </w:pPr>
      <w:r w:rsidRPr="007140B4">
        <w:rPr>
          <w:sz w:val="28"/>
          <w:szCs w:val="28"/>
        </w:rPr>
        <w:t>з</w:t>
      </w:r>
      <w:r w:rsidR="0042176E" w:rsidRPr="007140B4">
        <w:rPr>
          <w:sz w:val="28"/>
          <w:szCs w:val="28"/>
        </w:rPr>
        <w:t>ада</w:t>
      </w:r>
      <w:r w:rsidR="00B4572B">
        <w:rPr>
          <w:sz w:val="28"/>
          <w:szCs w:val="28"/>
        </w:rPr>
        <w:t>ния</w:t>
      </w:r>
      <w:r w:rsidR="0042176E" w:rsidRPr="007140B4">
        <w:rPr>
          <w:sz w:val="28"/>
          <w:szCs w:val="28"/>
        </w:rPr>
        <w:t>, допускающие различные способы решения</w:t>
      </w:r>
      <w:r w:rsidRPr="007140B4">
        <w:rPr>
          <w:sz w:val="28"/>
          <w:szCs w:val="28"/>
        </w:rPr>
        <w:t xml:space="preserve">, </w:t>
      </w:r>
    </w:p>
    <w:p w14:paraId="2DF8966B" w14:textId="23FB5876" w:rsidR="0042176E" w:rsidRPr="007140B4" w:rsidRDefault="008474C2" w:rsidP="00623204">
      <w:pPr>
        <w:pStyle w:val="a8"/>
        <w:numPr>
          <w:ilvl w:val="1"/>
          <w:numId w:val="41"/>
        </w:numPr>
        <w:ind w:left="0" w:firstLine="567"/>
        <w:jc w:val="both"/>
        <w:rPr>
          <w:sz w:val="28"/>
          <w:szCs w:val="28"/>
        </w:rPr>
      </w:pPr>
      <w:r w:rsidRPr="007140B4">
        <w:rPr>
          <w:sz w:val="28"/>
          <w:szCs w:val="28"/>
        </w:rPr>
        <w:t>з</w:t>
      </w:r>
      <w:r w:rsidR="0042176E" w:rsidRPr="007140B4">
        <w:rPr>
          <w:sz w:val="28"/>
          <w:szCs w:val="28"/>
        </w:rPr>
        <w:t>адания, одинаковые по содержанию, но различные по способу решения</w:t>
      </w:r>
      <w:r w:rsidRPr="007140B4">
        <w:rPr>
          <w:sz w:val="28"/>
          <w:szCs w:val="28"/>
        </w:rPr>
        <w:t>,</w:t>
      </w:r>
    </w:p>
    <w:p w14:paraId="56F82606" w14:textId="2A0A27A9" w:rsidR="0042176E" w:rsidRPr="007140B4" w:rsidRDefault="008474C2" w:rsidP="00623204">
      <w:pPr>
        <w:pStyle w:val="a8"/>
        <w:numPr>
          <w:ilvl w:val="1"/>
          <w:numId w:val="41"/>
        </w:numPr>
        <w:ind w:left="0" w:firstLine="567"/>
        <w:jc w:val="both"/>
        <w:rPr>
          <w:sz w:val="28"/>
          <w:szCs w:val="28"/>
        </w:rPr>
      </w:pPr>
      <w:r w:rsidRPr="007140B4">
        <w:rPr>
          <w:sz w:val="28"/>
          <w:szCs w:val="28"/>
        </w:rPr>
        <w:t>з</w:t>
      </w:r>
      <w:r w:rsidR="00756627" w:rsidRPr="007140B4">
        <w:rPr>
          <w:sz w:val="28"/>
          <w:szCs w:val="28"/>
        </w:rPr>
        <w:t>ада</w:t>
      </w:r>
      <w:r w:rsidR="00B4572B">
        <w:rPr>
          <w:sz w:val="28"/>
          <w:szCs w:val="28"/>
        </w:rPr>
        <w:t>ния</w:t>
      </w:r>
      <w:r w:rsidR="00756627" w:rsidRPr="007140B4">
        <w:rPr>
          <w:sz w:val="28"/>
          <w:szCs w:val="28"/>
        </w:rPr>
        <w:t xml:space="preserve"> с лишними данными</w:t>
      </w:r>
      <w:r w:rsidRPr="007140B4">
        <w:rPr>
          <w:sz w:val="28"/>
          <w:szCs w:val="28"/>
        </w:rPr>
        <w:t xml:space="preserve">, </w:t>
      </w:r>
    </w:p>
    <w:p w14:paraId="3419001F" w14:textId="075DF507" w:rsidR="00756627" w:rsidRPr="007140B4" w:rsidRDefault="008474C2" w:rsidP="00623204">
      <w:pPr>
        <w:pStyle w:val="a8"/>
        <w:numPr>
          <w:ilvl w:val="1"/>
          <w:numId w:val="41"/>
        </w:numPr>
        <w:ind w:left="0" w:firstLine="567"/>
        <w:jc w:val="both"/>
        <w:rPr>
          <w:sz w:val="28"/>
          <w:szCs w:val="28"/>
        </w:rPr>
      </w:pPr>
      <w:r w:rsidRPr="007140B4">
        <w:rPr>
          <w:sz w:val="28"/>
          <w:szCs w:val="28"/>
        </w:rPr>
        <w:t>з</w:t>
      </w:r>
      <w:r w:rsidR="00756627" w:rsidRPr="007140B4">
        <w:rPr>
          <w:sz w:val="28"/>
          <w:szCs w:val="28"/>
        </w:rPr>
        <w:t>адания с заведомо неправильными данным</w:t>
      </w:r>
      <w:r w:rsidRPr="007140B4">
        <w:rPr>
          <w:sz w:val="28"/>
          <w:szCs w:val="28"/>
        </w:rPr>
        <w:t>,</w:t>
      </w:r>
    </w:p>
    <w:p w14:paraId="7B513374" w14:textId="7882F67C" w:rsidR="00756627" w:rsidRPr="007140B4" w:rsidRDefault="008474C2" w:rsidP="00623204">
      <w:pPr>
        <w:pStyle w:val="a8"/>
        <w:numPr>
          <w:ilvl w:val="1"/>
          <w:numId w:val="41"/>
        </w:numPr>
        <w:ind w:left="0" w:firstLine="567"/>
        <w:jc w:val="both"/>
        <w:rPr>
          <w:sz w:val="28"/>
          <w:szCs w:val="28"/>
        </w:rPr>
      </w:pPr>
      <w:r w:rsidRPr="007140B4">
        <w:rPr>
          <w:sz w:val="28"/>
          <w:szCs w:val="28"/>
        </w:rPr>
        <w:t>з</w:t>
      </w:r>
      <w:r w:rsidR="00756627" w:rsidRPr="007140B4">
        <w:rPr>
          <w:sz w:val="28"/>
          <w:szCs w:val="28"/>
        </w:rPr>
        <w:t>адания, выполнение которых предполагает синтез различных видов деятельности</w:t>
      </w:r>
      <w:r w:rsidRPr="007140B4">
        <w:rPr>
          <w:sz w:val="28"/>
          <w:szCs w:val="28"/>
        </w:rPr>
        <w:t>,</w:t>
      </w:r>
    </w:p>
    <w:p w14:paraId="118FB639" w14:textId="45A004B6" w:rsidR="00756627" w:rsidRPr="007140B4" w:rsidRDefault="008474C2" w:rsidP="00623204">
      <w:pPr>
        <w:pStyle w:val="a8"/>
        <w:numPr>
          <w:ilvl w:val="1"/>
          <w:numId w:val="41"/>
        </w:numPr>
        <w:ind w:left="0" w:firstLine="567"/>
        <w:jc w:val="both"/>
        <w:rPr>
          <w:sz w:val="28"/>
          <w:szCs w:val="28"/>
        </w:rPr>
      </w:pPr>
      <w:r w:rsidRPr="007140B4">
        <w:rPr>
          <w:sz w:val="28"/>
          <w:szCs w:val="28"/>
        </w:rPr>
        <w:t>з</w:t>
      </w:r>
      <w:r w:rsidR="00756627" w:rsidRPr="007140B4">
        <w:rPr>
          <w:sz w:val="28"/>
          <w:szCs w:val="28"/>
        </w:rPr>
        <w:t>адания межпредметного характера</w:t>
      </w:r>
      <w:r w:rsidRPr="007140B4">
        <w:rPr>
          <w:sz w:val="28"/>
          <w:szCs w:val="28"/>
        </w:rPr>
        <w:t>,</w:t>
      </w:r>
      <w:r w:rsidR="00756627" w:rsidRPr="007140B4">
        <w:rPr>
          <w:sz w:val="28"/>
          <w:szCs w:val="28"/>
        </w:rPr>
        <w:t xml:space="preserve"> </w:t>
      </w:r>
    </w:p>
    <w:p w14:paraId="634DEEDA" w14:textId="032979F6" w:rsidR="00756627" w:rsidRPr="007140B4" w:rsidRDefault="008474C2" w:rsidP="00623204">
      <w:pPr>
        <w:pStyle w:val="a8"/>
        <w:numPr>
          <w:ilvl w:val="1"/>
          <w:numId w:val="41"/>
        </w:numPr>
        <w:ind w:left="0" w:firstLine="567"/>
        <w:jc w:val="both"/>
        <w:rPr>
          <w:sz w:val="28"/>
          <w:szCs w:val="28"/>
        </w:rPr>
      </w:pPr>
      <w:r w:rsidRPr="007140B4">
        <w:rPr>
          <w:sz w:val="28"/>
          <w:szCs w:val="28"/>
        </w:rPr>
        <w:t>п</w:t>
      </w:r>
      <w:r w:rsidR="003A1BF8" w:rsidRPr="007140B4">
        <w:rPr>
          <w:sz w:val="28"/>
          <w:szCs w:val="28"/>
        </w:rPr>
        <w:t>рикладные и исследовательские зада</w:t>
      </w:r>
      <w:r w:rsidR="00B4572B">
        <w:rPr>
          <w:sz w:val="28"/>
          <w:szCs w:val="28"/>
        </w:rPr>
        <w:t>ния</w:t>
      </w:r>
      <w:r w:rsidR="003A1BF8" w:rsidRPr="007140B4">
        <w:rPr>
          <w:sz w:val="28"/>
          <w:szCs w:val="28"/>
        </w:rPr>
        <w:t xml:space="preserve">, </w:t>
      </w:r>
    </w:p>
    <w:p w14:paraId="6811210B" w14:textId="6292EBEB" w:rsidR="003A1BF8" w:rsidRPr="007140B4" w:rsidRDefault="003A1BF8" w:rsidP="00623204">
      <w:pPr>
        <w:ind w:firstLine="567"/>
        <w:jc w:val="both"/>
        <w:rPr>
          <w:sz w:val="28"/>
          <w:szCs w:val="28"/>
        </w:rPr>
      </w:pPr>
      <w:r w:rsidRPr="007140B4">
        <w:rPr>
          <w:sz w:val="28"/>
          <w:szCs w:val="28"/>
        </w:rPr>
        <w:t>благоприятно воздействует на развитие логического мышления и интуиции у учащихся. Каждый вид зада</w:t>
      </w:r>
      <w:r w:rsidR="00B4572B">
        <w:rPr>
          <w:sz w:val="28"/>
          <w:szCs w:val="28"/>
        </w:rPr>
        <w:t>ний</w:t>
      </w:r>
      <w:r w:rsidRPr="007140B4">
        <w:rPr>
          <w:sz w:val="28"/>
          <w:szCs w:val="28"/>
        </w:rPr>
        <w:t xml:space="preserve"> способствует формированию определенных умений. Чередование таких зада</w:t>
      </w:r>
      <w:r w:rsidR="00B4572B">
        <w:rPr>
          <w:sz w:val="28"/>
          <w:szCs w:val="28"/>
        </w:rPr>
        <w:t>ний</w:t>
      </w:r>
      <w:r w:rsidRPr="007140B4">
        <w:rPr>
          <w:sz w:val="28"/>
          <w:szCs w:val="28"/>
        </w:rPr>
        <w:t xml:space="preserve"> с традиционными, направленными на закрепление знаний, и вовлечение учеников в создание подобных зада</w:t>
      </w:r>
      <w:r w:rsidR="00B4572B">
        <w:rPr>
          <w:sz w:val="28"/>
          <w:szCs w:val="28"/>
        </w:rPr>
        <w:t>ний</w:t>
      </w:r>
      <w:r w:rsidRPr="007140B4">
        <w:rPr>
          <w:sz w:val="28"/>
          <w:szCs w:val="28"/>
        </w:rPr>
        <w:t xml:space="preserve"> могут дополнительно способствовать развитию их логического мышления и интуиции.</w:t>
      </w:r>
    </w:p>
    <w:p w14:paraId="742D8B12" w14:textId="15DB438C" w:rsidR="003A1BF8" w:rsidRPr="007140B4" w:rsidRDefault="003A1BF8" w:rsidP="00623204">
      <w:pPr>
        <w:ind w:firstLine="567"/>
        <w:jc w:val="both"/>
        <w:rPr>
          <w:sz w:val="28"/>
          <w:szCs w:val="28"/>
        </w:rPr>
      </w:pPr>
      <w:r w:rsidRPr="007140B4">
        <w:rPr>
          <w:sz w:val="28"/>
          <w:szCs w:val="28"/>
        </w:rPr>
        <w:t>Хотелось бы отметить тот факт, что учащиеся смогут научиться решать зада</w:t>
      </w:r>
      <w:r w:rsidR="003B5CE5">
        <w:rPr>
          <w:sz w:val="28"/>
          <w:szCs w:val="28"/>
        </w:rPr>
        <w:t>ния</w:t>
      </w:r>
      <w:r w:rsidRPr="007140B4">
        <w:rPr>
          <w:sz w:val="28"/>
          <w:szCs w:val="28"/>
        </w:rPr>
        <w:t xml:space="preserve">, включая творческие, только если они заинтересованы в их решении и считают их содержательными и интересными. </w:t>
      </w:r>
    </w:p>
    <w:p w14:paraId="6D50BDAC" w14:textId="0DC5E01D" w:rsidR="001970B1" w:rsidRPr="007140B4" w:rsidRDefault="00FF6D2B" w:rsidP="00623204">
      <w:pPr>
        <w:ind w:firstLine="567"/>
        <w:jc w:val="both"/>
        <w:rPr>
          <w:sz w:val="28"/>
          <w:szCs w:val="28"/>
        </w:rPr>
      </w:pPr>
      <w:r w:rsidRPr="007140B4">
        <w:rPr>
          <w:sz w:val="28"/>
          <w:szCs w:val="28"/>
        </w:rPr>
        <w:t>О</w:t>
      </w:r>
      <w:r w:rsidR="001970B1" w:rsidRPr="007140B4">
        <w:rPr>
          <w:sz w:val="28"/>
          <w:szCs w:val="28"/>
        </w:rPr>
        <w:t>снов</w:t>
      </w:r>
      <w:r w:rsidRPr="007140B4">
        <w:rPr>
          <w:sz w:val="28"/>
          <w:szCs w:val="28"/>
        </w:rPr>
        <w:t>ной целью творческих учебных заданий - заинтересовать учащихся их содержанием, поиском и способом решения.</w:t>
      </w:r>
    </w:p>
    <w:bookmarkEnd w:id="19"/>
    <w:p w14:paraId="123D16D8" w14:textId="14529A17" w:rsidR="003A1BF8" w:rsidRPr="007140B4" w:rsidRDefault="003A1BF8" w:rsidP="00623204">
      <w:pPr>
        <w:ind w:firstLine="567"/>
        <w:jc w:val="both"/>
        <w:rPr>
          <w:sz w:val="28"/>
          <w:szCs w:val="28"/>
        </w:rPr>
      </w:pPr>
      <w:r w:rsidRPr="007140B4">
        <w:rPr>
          <w:sz w:val="28"/>
          <w:szCs w:val="28"/>
        </w:rPr>
        <w:t>1. Для успешного решения творческих</w:t>
      </w:r>
      <w:r w:rsidR="00F21F4B" w:rsidRPr="007140B4">
        <w:rPr>
          <w:sz w:val="28"/>
          <w:szCs w:val="28"/>
        </w:rPr>
        <w:t xml:space="preserve"> учебных</w:t>
      </w:r>
      <w:r w:rsidRPr="007140B4">
        <w:rPr>
          <w:sz w:val="28"/>
          <w:szCs w:val="28"/>
        </w:rPr>
        <w:t xml:space="preserve"> зада</w:t>
      </w:r>
      <w:r w:rsidR="00F21F4B" w:rsidRPr="007140B4">
        <w:rPr>
          <w:sz w:val="28"/>
          <w:szCs w:val="28"/>
        </w:rPr>
        <w:t>ний</w:t>
      </w:r>
      <w:r w:rsidRPr="007140B4">
        <w:rPr>
          <w:sz w:val="28"/>
          <w:szCs w:val="28"/>
        </w:rPr>
        <w:t xml:space="preserve"> необходимо, чтобы учащиеся проявляли интерес к их решению и были готовы использовать свои способности для поиска решений. В таком случае учитель должен помочь ученику развить умение думать и догадываться, знание фактического материала, общие подходы к решению задач и опыт в решении творческих </w:t>
      </w:r>
      <w:r w:rsidR="00F21F4B" w:rsidRPr="007140B4">
        <w:rPr>
          <w:sz w:val="28"/>
          <w:szCs w:val="28"/>
        </w:rPr>
        <w:t>учебных заданий</w:t>
      </w:r>
      <w:r w:rsidR="00E725B1" w:rsidRPr="00E725B1">
        <w:rPr>
          <w:sz w:val="28"/>
          <w:szCs w:val="28"/>
        </w:rPr>
        <w:t xml:space="preserve"> [164]</w:t>
      </w:r>
      <w:r w:rsidRPr="007140B4">
        <w:rPr>
          <w:sz w:val="28"/>
          <w:szCs w:val="28"/>
        </w:rPr>
        <w:t>.</w:t>
      </w:r>
      <w:r w:rsidR="00007980" w:rsidRPr="00007980">
        <w:rPr>
          <w:rFonts w:ascii="Arial" w:hAnsi="Arial" w:cs="Arial"/>
          <w:color w:val="222222"/>
          <w:sz w:val="20"/>
          <w:szCs w:val="20"/>
          <w:shd w:val="clear" w:color="auto" w:fill="FFFFFF"/>
        </w:rPr>
        <w:t xml:space="preserve"> </w:t>
      </w:r>
    </w:p>
    <w:p w14:paraId="4CA2261F" w14:textId="75627287" w:rsidR="003A1BF8" w:rsidRPr="007140B4" w:rsidRDefault="003A1BF8" w:rsidP="00623204">
      <w:pPr>
        <w:ind w:firstLine="567"/>
        <w:jc w:val="both"/>
        <w:rPr>
          <w:sz w:val="28"/>
          <w:szCs w:val="28"/>
        </w:rPr>
      </w:pPr>
      <w:r w:rsidRPr="007140B4">
        <w:rPr>
          <w:sz w:val="28"/>
          <w:szCs w:val="28"/>
        </w:rPr>
        <w:t>2. Важно не давать ученику готовые решения или указывать на конкретные теоремы, которые нужно применить при решении зада</w:t>
      </w:r>
      <w:r w:rsidR="003B5CE5">
        <w:rPr>
          <w:sz w:val="28"/>
          <w:szCs w:val="28"/>
        </w:rPr>
        <w:t>ний</w:t>
      </w:r>
      <w:r w:rsidRPr="007140B4">
        <w:rPr>
          <w:sz w:val="28"/>
          <w:szCs w:val="28"/>
        </w:rPr>
        <w:t>. При анализе решения зада</w:t>
      </w:r>
      <w:r w:rsidR="003B5CE5">
        <w:rPr>
          <w:sz w:val="28"/>
          <w:szCs w:val="28"/>
        </w:rPr>
        <w:t>ния</w:t>
      </w:r>
      <w:r w:rsidRPr="007140B4">
        <w:rPr>
          <w:sz w:val="28"/>
          <w:szCs w:val="28"/>
        </w:rPr>
        <w:t xml:space="preserve"> полезно сравнивать ее с ранее решенными зада</w:t>
      </w:r>
      <w:r w:rsidR="003B5CE5">
        <w:rPr>
          <w:sz w:val="28"/>
          <w:szCs w:val="28"/>
        </w:rPr>
        <w:t xml:space="preserve">ниями и </w:t>
      </w:r>
      <w:r w:rsidRPr="007140B4">
        <w:rPr>
          <w:sz w:val="28"/>
          <w:szCs w:val="28"/>
        </w:rPr>
        <w:t xml:space="preserve"> искать возможность ее обобщения</w:t>
      </w:r>
      <w:r w:rsidR="00E725B1" w:rsidRPr="00E725B1">
        <w:rPr>
          <w:sz w:val="28"/>
          <w:szCs w:val="28"/>
        </w:rPr>
        <w:t xml:space="preserve"> [165]</w:t>
      </w:r>
      <w:r w:rsidRPr="007140B4">
        <w:rPr>
          <w:sz w:val="28"/>
          <w:szCs w:val="28"/>
        </w:rPr>
        <w:t>.</w:t>
      </w:r>
    </w:p>
    <w:p w14:paraId="039D624F" w14:textId="169D3AC0" w:rsidR="003A1BF8" w:rsidRPr="007140B4" w:rsidRDefault="003A1BF8" w:rsidP="00623204">
      <w:pPr>
        <w:ind w:firstLine="567"/>
        <w:jc w:val="both"/>
        <w:rPr>
          <w:sz w:val="28"/>
          <w:szCs w:val="28"/>
        </w:rPr>
      </w:pPr>
      <w:r w:rsidRPr="007140B4">
        <w:rPr>
          <w:sz w:val="28"/>
          <w:szCs w:val="28"/>
        </w:rPr>
        <w:lastRenderedPageBreak/>
        <w:t>3. Решение задач не следует рассматривать как самоцель, а скорее как инструмент обучения. Обсуждение найденных решений, поиск альтернативных методов и выявление условий для использования различных приемов помогают ученикам учиться, исходя из задач. Это также способствует расширению знаний об уникальных математических фактах, освоению новых методов и формированию навыков для самостоятельного и творческого применения полученных знаний</w:t>
      </w:r>
      <w:r w:rsidR="00E725B1">
        <w:rPr>
          <w:sz w:val="28"/>
          <w:szCs w:val="28"/>
        </w:rPr>
        <w:t xml:space="preserve"> </w:t>
      </w:r>
      <w:r w:rsidR="00E725B1" w:rsidRPr="00E725B1">
        <w:rPr>
          <w:sz w:val="28"/>
          <w:szCs w:val="28"/>
        </w:rPr>
        <w:t>[166]</w:t>
      </w:r>
      <w:r w:rsidRPr="007140B4">
        <w:rPr>
          <w:sz w:val="28"/>
          <w:szCs w:val="28"/>
        </w:rPr>
        <w:t>.</w:t>
      </w:r>
      <w:r w:rsidR="00007980" w:rsidRPr="00007980">
        <w:rPr>
          <w:rFonts w:ascii="Arial" w:hAnsi="Arial" w:cs="Arial"/>
          <w:color w:val="222222"/>
          <w:sz w:val="20"/>
          <w:szCs w:val="20"/>
          <w:shd w:val="clear" w:color="auto" w:fill="FFFFFF"/>
        </w:rPr>
        <w:t xml:space="preserve"> </w:t>
      </w:r>
    </w:p>
    <w:p w14:paraId="47D12B85" w14:textId="79EA6CA0" w:rsidR="003A1BF8" w:rsidRPr="007140B4" w:rsidRDefault="003A1BF8" w:rsidP="00623204">
      <w:pPr>
        <w:ind w:firstLine="567"/>
        <w:jc w:val="both"/>
        <w:rPr>
          <w:sz w:val="28"/>
          <w:szCs w:val="28"/>
        </w:rPr>
      </w:pPr>
      <w:r w:rsidRPr="007140B4">
        <w:rPr>
          <w:sz w:val="28"/>
          <w:szCs w:val="28"/>
        </w:rPr>
        <w:t>4. На уроках математики нужно использовать зада</w:t>
      </w:r>
      <w:r w:rsidR="00C14A30">
        <w:rPr>
          <w:sz w:val="28"/>
          <w:szCs w:val="28"/>
        </w:rPr>
        <w:t>ния,</w:t>
      </w:r>
      <w:r w:rsidRPr="007140B4">
        <w:rPr>
          <w:sz w:val="28"/>
          <w:szCs w:val="28"/>
        </w:rPr>
        <w:t xml:space="preserve"> которые помогают ученикам последовательно выполнять действия, развивая их логику и интуицию. В задаче должны быть включены требования, которые направляют учеников на выдвижение предположений и проведение рассуждений по аналогии</w:t>
      </w:r>
      <w:r w:rsidR="00E725B1" w:rsidRPr="00E725B1">
        <w:rPr>
          <w:sz w:val="28"/>
          <w:szCs w:val="28"/>
        </w:rPr>
        <w:t xml:space="preserve"> [167]</w:t>
      </w:r>
      <w:r w:rsidRPr="007140B4">
        <w:rPr>
          <w:sz w:val="28"/>
          <w:szCs w:val="28"/>
        </w:rPr>
        <w:t xml:space="preserve">. </w:t>
      </w:r>
    </w:p>
    <w:p w14:paraId="3E7F5759" w14:textId="3C7CE298" w:rsidR="003A1BF8" w:rsidRPr="007140B4" w:rsidRDefault="003A1BF8" w:rsidP="00623204">
      <w:pPr>
        <w:ind w:firstLine="567"/>
        <w:jc w:val="both"/>
        <w:rPr>
          <w:sz w:val="28"/>
          <w:szCs w:val="28"/>
        </w:rPr>
      </w:pPr>
      <w:r w:rsidRPr="007140B4">
        <w:rPr>
          <w:sz w:val="28"/>
          <w:szCs w:val="28"/>
        </w:rPr>
        <w:t>5. Ученикам рекомендуется доказывать утверждения, выделять ключевую информацию, составлять задачи и переформулировать данные. Эти стратегии эффективно применяются в задачах с комбинированными требованиями, где требуется использовать как логику, так и интуицию. Такие задачи содержат взаимосвязанные условия, результат выполнения одного из них может влиять на последующие шаги. Имея динамичную структуру, эти задачи могут быть дополнены новыми требованиями после решения, что позволяет учащимся создавать и решать новые задачи в процессе анализа предыдущих решений</w:t>
      </w:r>
      <w:r w:rsidR="00E725B1" w:rsidRPr="00E725B1">
        <w:rPr>
          <w:sz w:val="28"/>
          <w:szCs w:val="28"/>
        </w:rPr>
        <w:t xml:space="preserve"> [168]</w:t>
      </w:r>
      <w:r w:rsidRPr="007140B4">
        <w:rPr>
          <w:sz w:val="28"/>
          <w:szCs w:val="28"/>
        </w:rPr>
        <w:t>.</w:t>
      </w:r>
      <w:r w:rsidR="00007980" w:rsidRPr="00007980">
        <w:rPr>
          <w:rFonts w:ascii="Arial" w:hAnsi="Arial" w:cs="Arial"/>
          <w:color w:val="222222"/>
          <w:sz w:val="20"/>
          <w:szCs w:val="20"/>
          <w:shd w:val="clear" w:color="auto" w:fill="FFFFFF"/>
        </w:rPr>
        <w:t xml:space="preserve"> </w:t>
      </w:r>
    </w:p>
    <w:p w14:paraId="3646B67E" w14:textId="6A0E926E" w:rsidR="003A1BF8" w:rsidRPr="007140B4" w:rsidRDefault="003A1BF8" w:rsidP="00623204">
      <w:pPr>
        <w:ind w:firstLine="567"/>
        <w:jc w:val="both"/>
        <w:rPr>
          <w:sz w:val="28"/>
          <w:szCs w:val="28"/>
        </w:rPr>
      </w:pPr>
      <w:r w:rsidRPr="007140B4">
        <w:rPr>
          <w:sz w:val="28"/>
          <w:szCs w:val="28"/>
        </w:rPr>
        <w:t>6. Для развития логического мышления и интуиции учащихся можно использовать зада</w:t>
      </w:r>
      <w:r w:rsidR="00C14A30">
        <w:rPr>
          <w:sz w:val="28"/>
          <w:szCs w:val="28"/>
        </w:rPr>
        <w:t>ния</w:t>
      </w:r>
      <w:r w:rsidRPr="007140B4">
        <w:rPr>
          <w:sz w:val="28"/>
          <w:szCs w:val="28"/>
        </w:rPr>
        <w:t xml:space="preserve">, которые не ограничивают выполнение конкретных учебных действий. Такие задачи требуют от учащихся анализировать условия задачи, формулировать предположения, обосновывать их и интуитивно руководствоваться при выполнении действий. </w:t>
      </w:r>
    </w:p>
    <w:p w14:paraId="51D3CC59" w14:textId="6D4297AD" w:rsidR="003A1BF8" w:rsidRPr="00007980" w:rsidRDefault="003A1BF8" w:rsidP="00623204">
      <w:pPr>
        <w:ind w:firstLine="567"/>
        <w:jc w:val="both"/>
        <w:rPr>
          <w:b/>
          <w:bCs/>
          <w:sz w:val="28"/>
          <w:szCs w:val="28"/>
          <w:lang w:val="kk-KZ"/>
        </w:rPr>
      </w:pPr>
      <w:r w:rsidRPr="007140B4">
        <w:rPr>
          <w:sz w:val="28"/>
          <w:szCs w:val="28"/>
        </w:rPr>
        <w:t>7. Зада</w:t>
      </w:r>
      <w:r w:rsidR="00C14A30">
        <w:rPr>
          <w:sz w:val="28"/>
          <w:szCs w:val="28"/>
        </w:rPr>
        <w:t>ния</w:t>
      </w:r>
      <w:r w:rsidRPr="007140B4">
        <w:rPr>
          <w:sz w:val="28"/>
          <w:szCs w:val="28"/>
        </w:rPr>
        <w:t xml:space="preserve"> с пропусками, такие как задачи с недостаточными данными, без требований или с пропусками в решении, могут быть эффективным инструментом для такого обучения. Учитель может предоставлять только условие задачи или условие с элементами требования, чтобы учащиеся сами определяли математические объекты и связи между элементами задачи. Когда учащиеся приобретут достаточный опыт, им можно предоставлять только условие задачи для творческого решения</w:t>
      </w:r>
      <w:r w:rsidR="00E725B1" w:rsidRPr="00E725B1">
        <w:rPr>
          <w:sz w:val="28"/>
          <w:szCs w:val="28"/>
        </w:rPr>
        <w:t xml:space="preserve"> [169]</w:t>
      </w:r>
      <w:r w:rsidRPr="007140B4">
        <w:rPr>
          <w:sz w:val="28"/>
          <w:szCs w:val="28"/>
        </w:rPr>
        <w:t xml:space="preserve">. </w:t>
      </w:r>
    </w:p>
    <w:p w14:paraId="45536499" w14:textId="26439C0F" w:rsidR="003A1BF8" w:rsidRPr="00007980" w:rsidRDefault="003A1BF8" w:rsidP="00623204">
      <w:pPr>
        <w:ind w:firstLine="567"/>
        <w:jc w:val="both"/>
        <w:rPr>
          <w:b/>
          <w:bCs/>
          <w:sz w:val="28"/>
          <w:szCs w:val="28"/>
        </w:rPr>
      </w:pPr>
      <w:r w:rsidRPr="007140B4">
        <w:rPr>
          <w:sz w:val="28"/>
          <w:szCs w:val="28"/>
        </w:rPr>
        <w:t>8. Решение зада</w:t>
      </w:r>
      <w:r w:rsidR="00C14A30">
        <w:rPr>
          <w:sz w:val="28"/>
          <w:szCs w:val="28"/>
        </w:rPr>
        <w:t>ний</w:t>
      </w:r>
      <w:r w:rsidRPr="007140B4">
        <w:rPr>
          <w:sz w:val="28"/>
          <w:szCs w:val="28"/>
        </w:rPr>
        <w:t xml:space="preserve">, включающих пропуски и комбинированные требования, представляет собой эффективный метод развития разнообразных умений и качеств у учащихся. Среди этих навыков - сравнение, обобщение, выводы, формулирование и проверка гипотез, логическое и творческое мышление, а также внимательность, аккуратность и уважение к мнению других. В процессе работы над </w:t>
      </w:r>
      <w:r w:rsidR="00F21F4B" w:rsidRPr="007140B4">
        <w:rPr>
          <w:sz w:val="28"/>
          <w:szCs w:val="28"/>
        </w:rPr>
        <w:t>творческими учебными заданиями</w:t>
      </w:r>
      <w:r w:rsidRPr="007140B4">
        <w:rPr>
          <w:sz w:val="28"/>
          <w:szCs w:val="28"/>
        </w:rPr>
        <w:t xml:space="preserve"> ученики активно взаимодействуют друг с другом и с преподавателем, что способствует формированию у них учебных, когнитивных, личностных и коммуникативных навыков</w:t>
      </w:r>
      <w:r w:rsidR="00E725B1" w:rsidRPr="00E725B1">
        <w:rPr>
          <w:sz w:val="28"/>
          <w:szCs w:val="28"/>
        </w:rPr>
        <w:t xml:space="preserve"> [170]</w:t>
      </w:r>
      <w:r w:rsidRPr="007140B4">
        <w:rPr>
          <w:sz w:val="28"/>
          <w:szCs w:val="28"/>
        </w:rPr>
        <w:t>.</w:t>
      </w:r>
      <w:r w:rsidR="00007980" w:rsidRPr="00007980">
        <w:rPr>
          <w:rFonts w:ascii="Arial" w:hAnsi="Arial" w:cs="Arial"/>
          <w:color w:val="222222"/>
          <w:sz w:val="20"/>
          <w:szCs w:val="20"/>
          <w:shd w:val="clear" w:color="auto" w:fill="FFFFFF"/>
        </w:rPr>
        <w:t xml:space="preserve"> </w:t>
      </w:r>
    </w:p>
    <w:p w14:paraId="2B471B7F" w14:textId="3FA028FE" w:rsidR="003A1BF8" w:rsidRDefault="003A1BF8" w:rsidP="00623204">
      <w:pPr>
        <w:ind w:firstLine="567"/>
        <w:jc w:val="both"/>
        <w:rPr>
          <w:sz w:val="28"/>
          <w:szCs w:val="28"/>
        </w:rPr>
      </w:pPr>
      <w:bookmarkStart w:id="20" w:name="_Hlk178763451"/>
      <w:r w:rsidRPr="007140B4">
        <w:rPr>
          <w:sz w:val="28"/>
          <w:szCs w:val="28"/>
        </w:rPr>
        <w:t xml:space="preserve">Для развития </w:t>
      </w:r>
      <w:r w:rsidR="00C14A30">
        <w:rPr>
          <w:sz w:val="28"/>
          <w:szCs w:val="28"/>
        </w:rPr>
        <w:t xml:space="preserve">логики и </w:t>
      </w:r>
      <w:r w:rsidRPr="007140B4">
        <w:rPr>
          <w:sz w:val="28"/>
          <w:szCs w:val="28"/>
        </w:rPr>
        <w:t xml:space="preserve">математической интуиции у учащихся нами был разработан комплекс </w:t>
      </w:r>
      <w:r w:rsidR="00F21F4B" w:rsidRPr="007140B4">
        <w:rPr>
          <w:sz w:val="28"/>
          <w:szCs w:val="28"/>
        </w:rPr>
        <w:t xml:space="preserve">творческих учебных </w:t>
      </w:r>
      <w:r w:rsidRPr="007140B4">
        <w:rPr>
          <w:sz w:val="28"/>
          <w:szCs w:val="28"/>
        </w:rPr>
        <w:t>заданий</w:t>
      </w:r>
      <w:r w:rsidRPr="007140B4">
        <w:rPr>
          <w:sz w:val="28"/>
          <w:szCs w:val="28"/>
          <w:lang w:val="kk-KZ"/>
        </w:rPr>
        <w:t xml:space="preserve"> </w:t>
      </w:r>
      <w:r w:rsidRPr="007140B4">
        <w:rPr>
          <w:sz w:val="28"/>
          <w:szCs w:val="28"/>
        </w:rPr>
        <w:t xml:space="preserve">по четырем разделам </w:t>
      </w:r>
      <w:r w:rsidRPr="007140B4">
        <w:rPr>
          <w:sz w:val="28"/>
          <w:szCs w:val="28"/>
        </w:rPr>
        <w:lastRenderedPageBreak/>
        <w:t>математики «Числа», «Алгебра», «Геометрия», «Статистика», направленный на развитие логики и математической интуиции у учащихся и создан</w:t>
      </w:r>
      <w:r w:rsidR="00F8007E">
        <w:rPr>
          <w:sz w:val="28"/>
          <w:szCs w:val="28"/>
        </w:rPr>
        <w:t>о</w:t>
      </w:r>
      <w:r w:rsidRPr="007140B4">
        <w:rPr>
          <w:sz w:val="28"/>
          <w:szCs w:val="28"/>
        </w:rPr>
        <w:t xml:space="preserve"> </w:t>
      </w:r>
      <w:r w:rsidR="00F8007E">
        <w:rPr>
          <w:sz w:val="28"/>
          <w:szCs w:val="28"/>
        </w:rPr>
        <w:t>электронно-методическое пособие</w:t>
      </w:r>
      <w:r w:rsidRPr="007140B4">
        <w:rPr>
          <w:sz w:val="28"/>
          <w:szCs w:val="28"/>
        </w:rPr>
        <w:t xml:space="preserve"> «Творческие учебные задания по развитию математической интуиции и логики у учащихся» (рисунок 14).  </w:t>
      </w:r>
    </w:p>
    <w:p w14:paraId="6D6C3C22" w14:textId="77777777" w:rsidR="00066E08" w:rsidRPr="007140B4" w:rsidRDefault="00066E08" w:rsidP="003A1BF8">
      <w:pPr>
        <w:ind w:firstLine="709"/>
        <w:jc w:val="both"/>
        <w:rPr>
          <w:sz w:val="28"/>
          <w:szCs w:val="28"/>
        </w:rPr>
      </w:pPr>
    </w:p>
    <w:bookmarkEnd w:id="20"/>
    <w:p w14:paraId="61F6AFC6" w14:textId="77777777" w:rsidR="003A1BF8" w:rsidRDefault="003A1BF8" w:rsidP="003A1BF8">
      <w:pPr>
        <w:ind w:firstLine="709"/>
        <w:jc w:val="center"/>
        <w:rPr>
          <w:sz w:val="28"/>
          <w:szCs w:val="28"/>
        </w:rPr>
      </w:pPr>
      <w:r w:rsidRPr="007140B4">
        <w:rPr>
          <w:noProof/>
          <w:sz w:val="28"/>
          <w:szCs w:val="28"/>
        </w:rPr>
        <w:drawing>
          <wp:inline distT="0" distB="0" distL="0" distR="0" wp14:anchorId="600ADB52" wp14:editId="37D28E9D">
            <wp:extent cx="4371937" cy="2458192"/>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20787" cy="2485659"/>
                    </a:xfrm>
                    <a:prstGeom prst="rect">
                      <a:avLst/>
                    </a:prstGeom>
                  </pic:spPr>
                </pic:pic>
              </a:graphicData>
            </a:graphic>
          </wp:inline>
        </w:drawing>
      </w:r>
    </w:p>
    <w:p w14:paraId="727F70ED" w14:textId="77777777" w:rsidR="00066E08" w:rsidRPr="007140B4" w:rsidRDefault="00066E08" w:rsidP="003A1BF8">
      <w:pPr>
        <w:ind w:firstLine="709"/>
        <w:jc w:val="center"/>
        <w:rPr>
          <w:sz w:val="28"/>
          <w:szCs w:val="28"/>
        </w:rPr>
      </w:pPr>
    </w:p>
    <w:p w14:paraId="3FF9C7F1" w14:textId="77777777" w:rsidR="00007980" w:rsidRPr="00066E08" w:rsidRDefault="003A1BF8" w:rsidP="00007980">
      <w:pPr>
        <w:ind w:firstLine="709"/>
        <w:jc w:val="center"/>
        <w:rPr>
          <w:iCs/>
          <w:sz w:val="28"/>
          <w:szCs w:val="28"/>
          <w:lang w:val="kk-KZ"/>
        </w:rPr>
      </w:pPr>
      <w:r w:rsidRPr="00066E08">
        <w:rPr>
          <w:iCs/>
          <w:sz w:val="28"/>
          <w:szCs w:val="28"/>
        </w:rPr>
        <w:t>Рисунок 14</w:t>
      </w:r>
      <w:r w:rsidR="00B60267" w:rsidRPr="00066E08">
        <w:rPr>
          <w:iCs/>
          <w:sz w:val="28"/>
          <w:szCs w:val="28"/>
        </w:rPr>
        <w:t xml:space="preserve"> - </w:t>
      </w:r>
      <w:r w:rsidRPr="00066E08">
        <w:rPr>
          <w:iCs/>
          <w:sz w:val="28"/>
          <w:szCs w:val="28"/>
        </w:rPr>
        <w:t>Титульный лист электронного учебника</w:t>
      </w:r>
    </w:p>
    <w:p w14:paraId="5C4FEB3B" w14:textId="77777777" w:rsidR="00007980" w:rsidRPr="00251EEE" w:rsidRDefault="00007980" w:rsidP="00007980">
      <w:pPr>
        <w:ind w:firstLine="709"/>
        <w:jc w:val="center"/>
        <w:rPr>
          <w:i/>
          <w:iCs/>
          <w:sz w:val="28"/>
          <w:szCs w:val="28"/>
          <w:lang w:val="kk-KZ"/>
        </w:rPr>
      </w:pPr>
    </w:p>
    <w:p w14:paraId="3DB19753" w14:textId="121858E6" w:rsidR="00007980" w:rsidRPr="00007980" w:rsidRDefault="003A1BF8" w:rsidP="00623204">
      <w:pPr>
        <w:ind w:firstLine="567"/>
        <w:jc w:val="both"/>
        <w:rPr>
          <w:b/>
          <w:sz w:val="28"/>
          <w:szCs w:val="28"/>
        </w:rPr>
      </w:pPr>
      <w:r w:rsidRPr="00007980">
        <w:rPr>
          <w:sz w:val="28"/>
          <w:szCs w:val="28"/>
        </w:rPr>
        <w:t>Данная программа представляет собой инновационный метод обучения математике, основанный на использовании интерактивных заданий, способствующих формированию творческого мышления и развитию интуиции и логики учащихся</w:t>
      </w:r>
      <w:r w:rsidR="00E725B1" w:rsidRPr="00E725B1">
        <w:rPr>
          <w:sz w:val="28"/>
          <w:szCs w:val="28"/>
        </w:rPr>
        <w:t xml:space="preserve"> [171].</w:t>
      </w:r>
      <w:r w:rsidRPr="00007980">
        <w:rPr>
          <w:sz w:val="28"/>
          <w:szCs w:val="28"/>
        </w:rPr>
        <w:t xml:space="preserve"> </w:t>
      </w:r>
    </w:p>
    <w:p w14:paraId="5B8AFD3D" w14:textId="610711BC" w:rsidR="003A1BF8" w:rsidRPr="007140B4" w:rsidRDefault="003A1BF8" w:rsidP="00623204">
      <w:pPr>
        <w:ind w:firstLine="567"/>
        <w:jc w:val="both"/>
        <w:rPr>
          <w:sz w:val="28"/>
          <w:szCs w:val="28"/>
        </w:rPr>
      </w:pPr>
      <w:r w:rsidRPr="007140B4">
        <w:rPr>
          <w:sz w:val="28"/>
          <w:szCs w:val="28"/>
        </w:rPr>
        <w:t>Особенности электронного учебника включают в себя:</w:t>
      </w:r>
    </w:p>
    <w:p w14:paraId="7E21EAE4" w14:textId="17A47C6A" w:rsidR="003A1BF8" w:rsidRPr="007140B4" w:rsidRDefault="00066E08" w:rsidP="00623204">
      <w:pPr>
        <w:numPr>
          <w:ilvl w:val="0"/>
          <w:numId w:val="49"/>
        </w:numPr>
        <w:tabs>
          <w:tab w:val="clear" w:pos="720"/>
          <w:tab w:val="num" w:pos="567"/>
        </w:tabs>
        <w:ind w:left="0" w:firstLine="567"/>
        <w:jc w:val="both"/>
        <w:rPr>
          <w:sz w:val="28"/>
          <w:szCs w:val="28"/>
        </w:rPr>
      </w:pPr>
      <w:r>
        <w:rPr>
          <w:sz w:val="28"/>
          <w:szCs w:val="28"/>
        </w:rPr>
        <w:t xml:space="preserve"> </w:t>
      </w:r>
      <w:r w:rsidR="00C14A30">
        <w:rPr>
          <w:sz w:val="28"/>
          <w:szCs w:val="28"/>
        </w:rPr>
        <w:t>н</w:t>
      </w:r>
      <w:r w:rsidR="003A1BF8" w:rsidRPr="007140B4">
        <w:rPr>
          <w:sz w:val="28"/>
          <w:szCs w:val="28"/>
        </w:rPr>
        <w:t>аличие интерактивных заданий, способствующих формированию творческого мышления у учащихся, которые могут решать в онлайн-режиме;</w:t>
      </w:r>
    </w:p>
    <w:p w14:paraId="763D35F2" w14:textId="37B18338" w:rsidR="003A1BF8" w:rsidRPr="007140B4" w:rsidRDefault="00066E08" w:rsidP="00623204">
      <w:pPr>
        <w:numPr>
          <w:ilvl w:val="0"/>
          <w:numId w:val="49"/>
        </w:numPr>
        <w:tabs>
          <w:tab w:val="clear" w:pos="720"/>
          <w:tab w:val="num" w:pos="567"/>
        </w:tabs>
        <w:ind w:left="0" w:firstLine="567"/>
        <w:jc w:val="both"/>
        <w:rPr>
          <w:sz w:val="28"/>
          <w:szCs w:val="28"/>
        </w:rPr>
      </w:pPr>
      <w:r>
        <w:rPr>
          <w:sz w:val="28"/>
          <w:szCs w:val="28"/>
        </w:rPr>
        <w:t xml:space="preserve"> </w:t>
      </w:r>
      <w:r w:rsidR="00C14A30">
        <w:rPr>
          <w:sz w:val="28"/>
          <w:szCs w:val="28"/>
        </w:rPr>
        <w:t>в</w:t>
      </w:r>
      <w:r w:rsidR="003A1BF8" w:rsidRPr="007140B4">
        <w:rPr>
          <w:sz w:val="28"/>
          <w:szCs w:val="28"/>
        </w:rPr>
        <w:t>озможность индивидуальной работы учащихся с учебником, что позволяет каждому ученику работать в своем темпе и на своем уровне;</w:t>
      </w:r>
    </w:p>
    <w:p w14:paraId="254B6E57" w14:textId="1B5E9D0C" w:rsidR="003A1BF8" w:rsidRPr="007140B4" w:rsidRDefault="00066E08" w:rsidP="00623204">
      <w:pPr>
        <w:numPr>
          <w:ilvl w:val="0"/>
          <w:numId w:val="49"/>
        </w:numPr>
        <w:tabs>
          <w:tab w:val="clear" w:pos="720"/>
          <w:tab w:val="num" w:pos="567"/>
        </w:tabs>
        <w:ind w:left="0" w:firstLine="567"/>
        <w:jc w:val="both"/>
        <w:rPr>
          <w:sz w:val="28"/>
          <w:szCs w:val="28"/>
        </w:rPr>
      </w:pPr>
      <w:r>
        <w:rPr>
          <w:sz w:val="28"/>
          <w:szCs w:val="28"/>
        </w:rPr>
        <w:t xml:space="preserve"> </w:t>
      </w:r>
      <w:r w:rsidR="00C14A30">
        <w:rPr>
          <w:sz w:val="28"/>
          <w:szCs w:val="28"/>
        </w:rPr>
        <w:t>р</w:t>
      </w:r>
      <w:r w:rsidR="003A1BF8" w:rsidRPr="007140B4">
        <w:rPr>
          <w:sz w:val="28"/>
          <w:szCs w:val="28"/>
        </w:rPr>
        <w:t>азнообразие математических задач и примеров по разделам математики, что позволяет учащимся лучше понимать материал и развивать свои математические навыки;</w:t>
      </w:r>
    </w:p>
    <w:p w14:paraId="59D4C8F6" w14:textId="10664C74" w:rsidR="003A1BF8" w:rsidRPr="007140B4" w:rsidRDefault="00066E08" w:rsidP="00623204">
      <w:pPr>
        <w:numPr>
          <w:ilvl w:val="0"/>
          <w:numId w:val="49"/>
        </w:numPr>
        <w:tabs>
          <w:tab w:val="clear" w:pos="720"/>
          <w:tab w:val="num" w:pos="567"/>
        </w:tabs>
        <w:ind w:left="0" w:firstLine="567"/>
        <w:jc w:val="both"/>
        <w:rPr>
          <w:sz w:val="28"/>
          <w:szCs w:val="28"/>
        </w:rPr>
      </w:pPr>
      <w:r>
        <w:rPr>
          <w:sz w:val="28"/>
          <w:szCs w:val="28"/>
        </w:rPr>
        <w:t xml:space="preserve"> </w:t>
      </w:r>
      <w:r w:rsidR="00C14A30">
        <w:rPr>
          <w:sz w:val="28"/>
          <w:szCs w:val="28"/>
        </w:rPr>
        <w:t>в</w:t>
      </w:r>
      <w:r w:rsidR="003A1BF8" w:rsidRPr="007140B4">
        <w:rPr>
          <w:sz w:val="28"/>
          <w:szCs w:val="28"/>
        </w:rPr>
        <w:t>озможность мгновенной проверки заданий и получения обратной связи, что позволяет учащимся лучше понимать свои ошибки и исправлять их в процессе обучения.</w:t>
      </w:r>
    </w:p>
    <w:p w14:paraId="532E5889" w14:textId="312A4D31" w:rsidR="003A1BF8" w:rsidRPr="007140B4" w:rsidRDefault="003A1BF8" w:rsidP="00623204">
      <w:pPr>
        <w:ind w:firstLine="567"/>
        <w:jc w:val="both"/>
        <w:rPr>
          <w:sz w:val="28"/>
          <w:szCs w:val="28"/>
        </w:rPr>
      </w:pPr>
      <w:r w:rsidRPr="007140B4">
        <w:rPr>
          <w:sz w:val="28"/>
          <w:szCs w:val="28"/>
        </w:rPr>
        <w:t xml:space="preserve">Критерии отбора задач для развития математической интуиции у учащихся могут быть различными в зависимости от целей и методик преподавания. При отборе </w:t>
      </w:r>
      <w:r w:rsidR="00EA5738" w:rsidRPr="007140B4">
        <w:rPr>
          <w:sz w:val="28"/>
          <w:szCs w:val="28"/>
        </w:rPr>
        <w:t xml:space="preserve">творческих учебных </w:t>
      </w:r>
      <w:r w:rsidRPr="007140B4">
        <w:rPr>
          <w:sz w:val="28"/>
          <w:szCs w:val="28"/>
        </w:rPr>
        <w:t>заданий для электронного учебного пособия мы придерживались следующих критериев:</w:t>
      </w:r>
    </w:p>
    <w:p w14:paraId="34077170" w14:textId="77777777" w:rsidR="003A1BF8" w:rsidRPr="007140B4" w:rsidRDefault="003A1BF8" w:rsidP="00066E08">
      <w:pPr>
        <w:numPr>
          <w:ilvl w:val="0"/>
          <w:numId w:val="16"/>
        </w:numPr>
        <w:tabs>
          <w:tab w:val="clear" w:pos="720"/>
          <w:tab w:val="num" w:pos="284"/>
        </w:tabs>
        <w:ind w:left="0" w:firstLine="567"/>
        <w:jc w:val="both"/>
        <w:rPr>
          <w:sz w:val="28"/>
          <w:szCs w:val="28"/>
        </w:rPr>
      </w:pPr>
      <w:r w:rsidRPr="007140B4">
        <w:rPr>
          <w:sz w:val="28"/>
          <w:szCs w:val="28"/>
        </w:rPr>
        <w:t>Сложность задачи: задачи должны быть достаточно сложными, чтобы вызвать у учащихся затруднения в решении, но при этом не настолько сложными, чтобы они не могли быть решены.</w:t>
      </w:r>
    </w:p>
    <w:p w14:paraId="1C979E38" w14:textId="77777777" w:rsidR="003A1BF8" w:rsidRPr="007140B4" w:rsidRDefault="003A1BF8" w:rsidP="00066E08">
      <w:pPr>
        <w:numPr>
          <w:ilvl w:val="0"/>
          <w:numId w:val="16"/>
        </w:numPr>
        <w:tabs>
          <w:tab w:val="clear" w:pos="720"/>
          <w:tab w:val="num" w:pos="284"/>
        </w:tabs>
        <w:ind w:left="0" w:firstLine="567"/>
        <w:jc w:val="both"/>
        <w:rPr>
          <w:sz w:val="28"/>
          <w:szCs w:val="28"/>
        </w:rPr>
      </w:pPr>
      <w:r w:rsidRPr="007140B4">
        <w:rPr>
          <w:sz w:val="28"/>
          <w:szCs w:val="28"/>
        </w:rPr>
        <w:lastRenderedPageBreak/>
        <w:t>Абстрактность задачи: задачи должны иметь высокую степень абстрактности, чтобы требовать от учеников анализа и выведения общих закономерностей.</w:t>
      </w:r>
    </w:p>
    <w:p w14:paraId="7F9D9D96" w14:textId="77777777" w:rsidR="003A1BF8" w:rsidRPr="007140B4" w:rsidRDefault="003A1BF8" w:rsidP="00066E08">
      <w:pPr>
        <w:numPr>
          <w:ilvl w:val="0"/>
          <w:numId w:val="16"/>
        </w:numPr>
        <w:tabs>
          <w:tab w:val="clear" w:pos="720"/>
          <w:tab w:val="num" w:pos="284"/>
        </w:tabs>
        <w:ind w:left="0" w:firstLine="567"/>
        <w:jc w:val="both"/>
        <w:rPr>
          <w:sz w:val="28"/>
          <w:szCs w:val="28"/>
        </w:rPr>
      </w:pPr>
      <w:r w:rsidRPr="007140B4">
        <w:rPr>
          <w:sz w:val="28"/>
          <w:szCs w:val="28"/>
        </w:rPr>
        <w:t>Связь с реальными примерами: задачи должны быть связаны с реальными примерами, чтобы помочь ученикам понять, как математические концепции и принципы могут быть применены в реальной жизни.</w:t>
      </w:r>
    </w:p>
    <w:p w14:paraId="5CB37C20" w14:textId="77777777" w:rsidR="003A1BF8" w:rsidRPr="007140B4" w:rsidRDefault="003A1BF8" w:rsidP="00066E08">
      <w:pPr>
        <w:numPr>
          <w:ilvl w:val="0"/>
          <w:numId w:val="16"/>
        </w:numPr>
        <w:tabs>
          <w:tab w:val="clear" w:pos="720"/>
          <w:tab w:val="num" w:pos="284"/>
        </w:tabs>
        <w:ind w:left="0" w:firstLine="567"/>
        <w:jc w:val="both"/>
        <w:rPr>
          <w:sz w:val="28"/>
          <w:szCs w:val="28"/>
        </w:rPr>
      </w:pPr>
      <w:r w:rsidRPr="007140B4">
        <w:rPr>
          <w:sz w:val="28"/>
          <w:szCs w:val="28"/>
        </w:rPr>
        <w:t>Подходящие стратегии решения: задачи должны быть выбраны таким образом, чтобы помочь учащимся развить различные стратегии решения, включая использование интуиции.</w:t>
      </w:r>
    </w:p>
    <w:p w14:paraId="6CADC28C" w14:textId="77777777" w:rsidR="003A1BF8" w:rsidRPr="007140B4" w:rsidRDefault="003A1BF8" w:rsidP="00066E08">
      <w:pPr>
        <w:numPr>
          <w:ilvl w:val="0"/>
          <w:numId w:val="16"/>
        </w:numPr>
        <w:tabs>
          <w:tab w:val="clear" w:pos="720"/>
          <w:tab w:val="num" w:pos="284"/>
        </w:tabs>
        <w:ind w:left="0" w:firstLine="567"/>
        <w:jc w:val="both"/>
        <w:rPr>
          <w:sz w:val="28"/>
          <w:szCs w:val="28"/>
        </w:rPr>
      </w:pPr>
      <w:r w:rsidRPr="007140B4">
        <w:rPr>
          <w:sz w:val="28"/>
          <w:szCs w:val="28"/>
        </w:rPr>
        <w:t>Разнообразие математических областей: задачи должны представлять различные области математики, чтобы помочь учащимся развить их понимание и компетенции в разных областях.</w:t>
      </w:r>
    </w:p>
    <w:p w14:paraId="1CC3C3A8" w14:textId="77777777" w:rsidR="00E725B1" w:rsidRPr="00E725B1" w:rsidRDefault="003A1BF8" w:rsidP="00066E08">
      <w:pPr>
        <w:numPr>
          <w:ilvl w:val="0"/>
          <w:numId w:val="16"/>
        </w:numPr>
        <w:tabs>
          <w:tab w:val="clear" w:pos="720"/>
          <w:tab w:val="num" w:pos="284"/>
        </w:tabs>
        <w:ind w:left="0" w:firstLine="567"/>
        <w:jc w:val="both"/>
        <w:rPr>
          <w:b/>
          <w:bCs/>
          <w:sz w:val="28"/>
          <w:szCs w:val="28"/>
        </w:rPr>
      </w:pPr>
      <w:r w:rsidRPr="00E725B1">
        <w:rPr>
          <w:sz w:val="28"/>
          <w:szCs w:val="28"/>
        </w:rPr>
        <w:t>Возможность для самоконтроля: задачи должны иметь возможность для самоконтроля и обратной связи, чтобы ученики могли оценить свой прогресс и корректировать свои ошибки</w:t>
      </w:r>
      <w:r w:rsidR="00E725B1" w:rsidRPr="00E725B1">
        <w:rPr>
          <w:sz w:val="28"/>
          <w:szCs w:val="28"/>
        </w:rPr>
        <w:t xml:space="preserve"> [172]</w:t>
      </w:r>
      <w:r w:rsidRPr="00E725B1">
        <w:rPr>
          <w:sz w:val="28"/>
          <w:szCs w:val="28"/>
        </w:rPr>
        <w:t>.</w:t>
      </w:r>
      <w:r w:rsidR="00007980" w:rsidRPr="00E725B1">
        <w:rPr>
          <w:sz w:val="28"/>
          <w:szCs w:val="28"/>
        </w:rPr>
        <w:t xml:space="preserve"> </w:t>
      </w:r>
    </w:p>
    <w:p w14:paraId="5E448D04" w14:textId="083DD766" w:rsidR="003A1BF8" w:rsidRPr="00E725B1" w:rsidRDefault="003A1BF8" w:rsidP="00623204">
      <w:pPr>
        <w:ind w:firstLine="567"/>
        <w:jc w:val="both"/>
        <w:rPr>
          <w:b/>
          <w:bCs/>
          <w:sz w:val="28"/>
          <w:szCs w:val="28"/>
        </w:rPr>
      </w:pPr>
      <w:r w:rsidRPr="00E725B1">
        <w:rPr>
          <w:sz w:val="28"/>
          <w:szCs w:val="28"/>
        </w:rPr>
        <w:t xml:space="preserve">В методике обучения математике существуют две противоположные точки зрения относительно творческих </w:t>
      </w:r>
      <w:r w:rsidR="00EA5738" w:rsidRPr="00E725B1">
        <w:rPr>
          <w:sz w:val="28"/>
          <w:szCs w:val="28"/>
        </w:rPr>
        <w:t>учебных заданий</w:t>
      </w:r>
      <w:r w:rsidRPr="00E725B1">
        <w:rPr>
          <w:sz w:val="28"/>
          <w:szCs w:val="28"/>
        </w:rPr>
        <w:t xml:space="preserve">. Одни считают, что ученик не способен самостоятельно поставить перед собой проблему и поэтому достаточно, чтобы он решал готовые задачи, предложенные учителем. Другие же полагают, что обучение математике в школе должно быть построено так, чтобы ученики могли постепенно, шаг за шагом, делать свои открытия и подниматься к более высоким уровням обобщения. Для этого можно создавать </w:t>
      </w:r>
      <w:r w:rsidR="00622FB7" w:rsidRPr="00E725B1">
        <w:rPr>
          <w:sz w:val="28"/>
          <w:szCs w:val="28"/>
        </w:rPr>
        <w:t>творческие учебные задания</w:t>
      </w:r>
      <w:r w:rsidRPr="00E725B1">
        <w:rPr>
          <w:sz w:val="28"/>
          <w:szCs w:val="28"/>
        </w:rPr>
        <w:t>, которые содержат различные элементы творчества и помогают ученикам развивать свой ум в процессе выполнения задания. Как правило, любой раздел математики можно преподнести в виде серии маленьких открытий, что позволит ученикам постепенно развиваться и приобретать навыки решения более сложных задач</w:t>
      </w:r>
      <w:r w:rsidR="00E725B1" w:rsidRPr="00E725B1">
        <w:rPr>
          <w:sz w:val="28"/>
          <w:szCs w:val="28"/>
        </w:rPr>
        <w:t xml:space="preserve"> [173]</w:t>
      </w:r>
      <w:r w:rsidRPr="00E725B1">
        <w:rPr>
          <w:sz w:val="28"/>
          <w:szCs w:val="28"/>
        </w:rPr>
        <w:t>.</w:t>
      </w:r>
      <w:r w:rsidR="00007980" w:rsidRPr="00E725B1">
        <w:rPr>
          <w:sz w:val="28"/>
          <w:szCs w:val="28"/>
        </w:rPr>
        <w:t xml:space="preserve"> </w:t>
      </w:r>
    </w:p>
    <w:p w14:paraId="0BFC7551" w14:textId="5D45D356" w:rsidR="00D55E9E" w:rsidRPr="007140B4" w:rsidRDefault="00D55E9E" w:rsidP="00623204">
      <w:pPr>
        <w:ind w:firstLine="567"/>
        <w:jc w:val="both"/>
        <w:rPr>
          <w:sz w:val="28"/>
          <w:szCs w:val="28"/>
        </w:rPr>
      </w:pPr>
      <w:r w:rsidRPr="007140B4">
        <w:rPr>
          <w:sz w:val="28"/>
          <w:szCs w:val="28"/>
        </w:rPr>
        <w:t xml:space="preserve">В математическом образовании учителю недостаточно только научить решать задачи. Важнее убедиться, что учащиеся могут создавать эффективные и действенные идеи для решения математических задач. Чтобы учащиеся могли создавать такие идеи или понятия, необходимо улучшить интуитивные навыки решения математических задач. </w:t>
      </w:r>
    </w:p>
    <w:p w14:paraId="6F2D6157" w14:textId="26DDD340" w:rsidR="00D55E9E" w:rsidRPr="007140B4" w:rsidRDefault="00D55E9E" w:rsidP="00623204">
      <w:pPr>
        <w:ind w:firstLine="567"/>
        <w:jc w:val="both"/>
        <w:rPr>
          <w:sz w:val="28"/>
          <w:szCs w:val="28"/>
        </w:rPr>
      </w:pPr>
      <w:r w:rsidRPr="007140B4">
        <w:rPr>
          <w:sz w:val="28"/>
          <w:szCs w:val="28"/>
        </w:rPr>
        <w:t xml:space="preserve">Интуиция, которую используют учащиеся при решении математических задач называется «математической интуицией», то есть это термин, который используется для понимания математических фактов, операций и принципов. </w:t>
      </w:r>
    </w:p>
    <w:p w14:paraId="38B75865" w14:textId="605F8A31" w:rsidR="00D55E9E" w:rsidRPr="00007980" w:rsidRDefault="00D55E9E" w:rsidP="00623204">
      <w:pPr>
        <w:pStyle w:val="ab"/>
        <w:ind w:firstLine="567"/>
        <w:jc w:val="both"/>
        <w:rPr>
          <w:b/>
          <w:bCs/>
          <w:sz w:val="28"/>
          <w:szCs w:val="28"/>
        </w:rPr>
      </w:pPr>
      <w:bookmarkStart w:id="21" w:name="_Hlk178763522"/>
      <w:r w:rsidRPr="007140B4">
        <w:rPr>
          <w:sz w:val="28"/>
          <w:szCs w:val="28"/>
        </w:rPr>
        <w:t>Целью творческих учебных задач является развитие творческого мышления учащихся, а также формирование их мировоззрения; возможность углубленного изучения основного курса путем рассмотрения задач, требующих нестандартного подхода к их решению</w:t>
      </w:r>
      <w:r w:rsidR="00E725B1" w:rsidRPr="00E725B1">
        <w:rPr>
          <w:sz w:val="28"/>
          <w:szCs w:val="28"/>
        </w:rPr>
        <w:t xml:space="preserve"> [174]. </w:t>
      </w:r>
    </w:p>
    <w:p w14:paraId="1347CD28" w14:textId="3BDCCF9B" w:rsidR="00C63DC0" w:rsidRPr="007140B4" w:rsidRDefault="00C63DC0" w:rsidP="00F8007E">
      <w:pPr>
        <w:pStyle w:val="ab"/>
        <w:spacing w:after="0"/>
        <w:ind w:firstLine="567"/>
        <w:jc w:val="both"/>
        <w:rPr>
          <w:sz w:val="28"/>
          <w:szCs w:val="28"/>
        </w:rPr>
      </w:pPr>
      <w:r w:rsidRPr="007140B4">
        <w:rPr>
          <w:sz w:val="28"/>
          <w:szCs w:val="28"/>
        </w:rPr>
        <w:t xml:space="preserve">В пункте 1.2 нами были определены дидактические условия развития логики и математической интуиции у учащихся. Развитие логики и математической интуиции у учащихся 7-8 классов требует комплексного </w:t>
      </w:r>
      <w:r w:rsidRPr="007140B4">
        <w:rPr>
          <w:sz w:val="28"/>
          <w:szCs w:val="28"/>
        </w:rPr>
        <w:lastRenderedPageBreak/>
        <w:t>подхода, включающего систематическое разделение учебного материала на смысловые элементы, акцент на самостоятельной работе и творческом мышлении, а также осознанное использование интуитивных процессов. Понимание и учет особенностей интуитивного мышления в контексте математики помогают эффективно развивать у учащихся навыки анализа, решения проблем и критического мышления, что важно для их обучения и успешного развития как личностей.</w:t>
      </w:r>
    </w:p>
    <w:p w14:paraId="77929FF6" w14:textId="1440FF5B" w:rsidR="00A246BC" w:rsidRPr="007140B4" w:rsidRDefault="00887E70" w:rsidP="00F8007E">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sz w:val="28"/>
          <w:szCs w:val="28"/>
        </w:rPr>
        <w:t xml:space="preserve">Исходя из этого, мы создали творческие учебные задания, которые послужат </w:t>
      </w:r>
      <w:r w:rsidR="00D55E9E" w:rsidRPr="007140B4">
        <w:rPr>
          <w:rFonts w:ascii="Times New Roman" w:hAnsi="Times New Roman" w:cs="Times New Roman"/>
          <w:sz w:val="28"/>
          <w:szCs w:val="28"/>
        </w:rPr>
        <w:t>достижению этой цели. Систематические упражнения в решении таких задач помогут обеспечить эффективность полученных учащимися знаний по математике, развить их творческое мышление и интерес к предмету.</w:t>
      </w:r>
      <w:r w:rsidRPr="007140B4">
        <w:rPr>
          <w:rFonts w:ascii="Times New Roman" w:hAnsi="Times New Roman" w:cs="Times New Roman"/>
          <w:sz w:val="28"/>
          <w:szCs w:val="28"/>
        </w:rPr>
        <w:t xml:space="preserve"> </w:t>
      </w:r>
      <w:r w:rsidR="008549C1" w:rsidRPr="007140B4">
        <w:rPr>
          <w:rFonts w:ascii="Times New Roman" w:hAnsi="Times New Roman" w:cs="Times New Roman"/>
          <w:noProof/>
          <w:sz w:val="28"/>
          <w:szCs w:val="28"/>
        </w:rPr>
        <w:t xml:space="preserve">Для эффективного развития творческих способностей учащихся необходимо использовать не просто случайный набор творческих задач, а тщательно протестированную и структурированную систему </w:t>
      </w:r>
      <w:r w:rsidR="00A246BC" w:rsidRPr="007140B4">
        <w:rPr>
          <w:rFonts w:ascii="Times New Roman" w:hAnsi="Times New Roman" w:cs="Times New Roman"/>
          <w:noProof/>
          <w:sz w:val="28"/>
          <w:szCs w:val="28"/>
        </w:rPr>
        <w:t xml:space="preserve">- </w:t>
      </w:r>
      <w:r w:rsidR="00A246BC" w:rsidRPr="007140B4">
        <w:rPr>
          <w:rFonts w:ascii="Times New Roman" w:hAnsi="Times New Roman" w:cs="Times New Roman"/>
          <w:bCs/>
          <w:noProof/>
          <w:sz w:val="28"/>
          <w:szCs w:val="28"/>
        </w:rPr>
        <w:t>упорядоченный набор зада</w:t>
      </w:r>
      <w:r w:rsidR="00EC25C1">
        <w:rPr>
          <w:rFonts w:ascii="Times New Roman" w:hAnsi="Times New Roman" w:cs="Times New Roman"/>
          <w:bCs/>
          <w:noProof/>
          <w:sz w:val="28"/>
          <w:szCs w:val="28"/>
        </w:rPr>
        <w:t>ний</w:t>
      </w:r>
      <w:r w:rsidR="00A246BC" w:rsidRPr="007140B4">
        <w:rPr>
          <w:rFonts w:ascii="Times New Roman" w:hAnsi="Times New Roman" w:cs="Times New Roman"/>
          <w:bCs/>
          <w:noProof/>
          <w:sz w:val="28"/>
          <w:szCs w:val="28"/>
        </w:rPr>
        <w:t xml:space="preserve"> и упражнений, разработанных для обучения и развития учащихся в конкретной области знаний, в данном случае в математике. Система учебных заданий обычно включает разнообразные типы задач, постепенно усложняющиеся и предоставляющие возможность применения различных математических навыков</w:t>
      </w:r>
      <w:r w:rsidRPr="007140B4">
        <w:rPr>
          <w:rFonts w:ascii="Times New Roman" w:hAnsi="Times New Roman" w:cs="Times New Roman"/>
          <w:noProof/>
          <w:sz w:val="28"/>
          <w:szCs w:val="28"/>
        </w:rPr>
        <w:t xml:space="preserve">. </w:t>
      </w:r>
    </w:p>
    <w:p w14:paraId="10686470" w14:textId="44C29CA4" w:rsidR="008549C1" w:rsidRPr="007140B4" w:rsidRDefault="003C7C5F" w:rsidP="00F8007E">
      <w:pPr>
        <w:pStyle w:val="afb"/>
        <w:spacing w:before="0"/>
        <w:ind w:firstLine="567"/>
        <w:jc w:val="both"/>
        <w:rPr>
          <w:rFonts w:ascii="Times New Roman" w:hAnsi="Times New Roman" w:cs="Times New Roman"/>
          <w:noProof/>
          <w:sz w:val="28"/>
          <w:szCs w:val="28"/>
        </w:rPr>
      </w:pPr>
      <w:bookmarkStart w:id="22" w:name="_Hlk178763538"/>
      <w:bookmarkEnd w:id="21"/>
      <w:r w:rsidRPr="007140B4">
        <w:rPr>
          <w:rFonts w:ascii="Times New Roman" w:hAnsi="Times New Roman" w:cs="Times New Roman"/>
          <w:noProof/>
          <w:sz w:val="28"/>
          <w:szCs w:val="28"/>
        </w:rPr>
        <w:t>Мы в</w:t>
      </w:r>
      <w:r w:rsidR="008549C1" w:rsidRPr="007140B4">
        <w:rPr>
          <w:rFonts w:ascii="Times New Roman" w:hAnsi="Times New Roman" w:cs="Times New Roman"/>
          <w:noProof/>
          <w:sz w:val="28"/>
          <w:szCs w:val="28"/>
        </w:rPr>
        <w:t>ыдели</w:t>
      </w:r>
      <w:r w:rsidRPr="007140B4">
        <w:rPr>
          <w:rFonts w:ascii="Times New Roman" w:hAnsi="Times New Roman" w:cs="Times New Roman"/>
          <w:noProof/>
          <w:sz w:val="28"/>
          <w:szCs w:val="28"/>
        </w:rPr>
        <w:t>ли</w:t>
      </w:r>
      <w:r w:rsidR="008549C1" w:rsidRPr="007140B4">
        <w:rPr>
          <w:rFonts w:ascii="Times New Roman" w:hAnsi="Times New Roman" w:cs="Times New Roman"/>
          <w:noProof/>
          <w:sz w:val="28"/>
          <w:szCs w:val="28"/>
        </w:rPr>
        <w:t xml:space="preserve"> следующие дидактические </w:t>
      </w:r>
      <w:r w:rsidR="00221229" w:rsidRPr="007140B4">
        <w:rPr>
          <w:rFonts w:ascii="Times New Roman" w:hAnsi="Times New Roman" w:cs="Times New Roman"/>
          <w:noProof/>
          <w:sz w:val="28"/>
          <w:szCs w:val="28"/>
        </w:rPr>
        <w:t>условия</w:t>
      </w:r>
      <w:r w:rsidR="008549C1" w:rsidRPr="007140B4">
        <w:rPr>
          <w:rFonts w:ascii="Times New Roman" w:hAnsi="Times New Roman" w:cs="Times New Roman"/>
          <w:noProof/>
          <w:sz w:val="28"/>
          <w:szCs w:val="28"/>
        </w:rPr>
        <w:t xml:space="preserve">, которым должна отвечать система </w:t>
      </w:r>
      <w:r w:rsidR="00221229" w:rsidRPr="007140B4">
        <w:rPr>
          <w:rFonts w:ascii="Times New Roman" w:hAnsi="Times New Roman" w:cs="Times New Roman"/>
          <w:noProof/>
          <w:sz w:val="28"/>
          <w:szCs w:val="28"/>
        </w:rPr>
        <w:t xml:space="preserve">творческих </w:t>
      </w:r>
      <w:r w:rsidR="008549C1" w:rsidRPr="007140B4">
        <w:rPr>
          <w:rFonts w:ascii="Times New Roman" w:hAnsi="Times New Roman" w:cs="Times New Roman"/>
          <w:noProof/>
          <w:sz w:val="28"/>
          <w:szCs w:val="28"/>
        </w:rPr>
        <w:t xml:space="preserve">учебных заданий: </w:t>
      </w:r>
    </w:p>
    <w:p w14:paraId="79EA7099" w14:textId="7A57B39B" w:rsidR="003C7C5F" w:rsidRPr="007140B4" w:rsidRDefault="003C7C5F" w:rsidP="00F8007E">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1. Целевая направленность: Задания должны быть направлены на достижение конкретных учебных целей и задач, а также способствовать развитию определенных компетенций у обучающихся.</w:t>
      </w:r>
    </w:p>
    <w:p w14:paraId="272E3C1D" w14:textId="5BE9FB03" w:rsidR="003C7C5F" w:rsidRPr="007140B4" w:rsidRDefault="003C7C5F" w:rsidP="00F8007E">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2. Адаптированность: Задания должны быть адаптированы к уровню знаний, возрасту и способностям учащихся, чтобы обеспечить оптимальный уровень сложности и достижимость целей обучения.</w:t>
      </w:r>
    </w:p>
    <w:p w14:paraId="26542693" w14:textId="1832358A" w:rsidR="003C7C5F" w:rsidRPr="007140B4" w:rsidRDefault="003C7C5F" w:rsidP="00F8007E">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3. Разнообразие типов заданий: Система должна включать различные типы заданий, такие как практические, теоретические, творческие, аналитические и др., чтобы обеспечить разнообразие методов обучения и оценки.</w:t>
      </w:r>
    </w:p>
    <w:p w14:paraId="3628109E" w14:textId="553BE09D" w:rsidR="003C7C5F" w:rsidRPr="00BD28FF" w:rsidRDefault="003C7C5F" w:rsidP="00F8007E">
      <w:pPr>
        <w:pStyle w:val="afb"/>
        <w:spacing w:before="0"/>
        <w:ind w:firstLine="567"/>
        <w:jc w:val="both"/>
        <w:rPr>
          <w:rFonts w:ascii="Times New Roman" w:hAnsi="Times New Roman" w:cs="Times New Roman"/>
          <w:b/>
          <w:bCs/>
          <w:noProof/>
          <w:sz w:val="28"/>
          <w:szCs w:val="28"/>
        </w:rPr>
      </w:pPr>
      <w:r w:rsidRPr="007140B4">
        <w:rPr>
          <w:rFonts w:ascii="Times New Roman" w:hAnsi="Times New Roman" w:cs="Times New Roman"/>
          <w:noProof/>
          <w:sz w:val="28"/>
          <w:szCs w:val="28"/>
        </w:rPr>
        <w:t>4. Структурированность: Задания должны быть структурированы и последовательно организованы, чтобы обеспечить логическое и последовательное развитие учебного материала и навыков</w:t>
      </w:r>
      <w:r w:rsidR="00E725B1" w:rsidRPr="00E725B1">
        <w:rPr>
          <w:rFonts w:ascii="Times New Roman" w:hAnsi="Times New Roman" w:cs="Times New Roman"/>
          <w:noProof/>
          <w:sz w:val="28"/>
          <w:szCs w:val="28"/>
        </w:rPr>
        <w:t xml:space="preserve"> </w:t>
      </w:r>
      <w:bookmarkEnd w:id="22"/>
      <w:r w:rsidR="00E725B1" w:rsidRPr="00E725B1">
        <w:rPr>
          <w:rFonts w:ascii="Times New Roman" w:hAnsi="Times New Roman" w:cs="Times New Roman"/>
          <w:noProof/>
          <w:sz w:val="28"/>
          <w:szCs w:val="28"/>
        </w:rPr>
        <w:t>[175]</w:t>
      </w:r>
      <w:r w:rsidRPr="007140B4">
        <w:rPr>
          <w:rFonts w:ascii="Times New Roman" w:hAnsi="Times New Roman" w:cs="Times New Roman"/>
          <w:noProof/>
          <w:sz w:val="28"/>
          <w:szCs w:val="28"/>
        </w:rPr>
        <w:t>.</w:t>
      </w:r>
      <w:r w:rsidR="00BD28FF" w:rsidRPr="00BD28FF">
        <w:rPr>
          <w:rFonts w:ascii="Arial" w:eastAsia="Times New Roman" w:hAnsi="Arial" w:cs="Arial"/>
          <w:color w:val="222222"/>
          <w:sz w:val="20"/>
          <w:szCs w:val="20"/>
          <w:bdr w:val="none" w:sz="0" w:space="0" w:color="auto"/>
          <w:shd w:val="clear" w:color="auto" w:fill="FFFFFF"/>
        </w:rPr>
        <w:t xml:space="preserve"> </w:t>
      </w:r>
    </w:p>
    <w:p w14:paraId="32203C80" w14:textId="66B17CFD" w:rsidR="00EF3DDF" w:rsidRPr="007140B4" w:rsidRDefault="00EF3DDF" w:rsidP="00F8007E">
      <w:pPr>
        <w:pStyle w:val="afb"/>
        <w:spacing w:before="0"/>
        <w:ind w:firstLine="567"/>
        <w:jc w:val="both"/>
        <w:rPr>
          <w:rFonts w:ascii="Times New Roman" w:hAnsi="Times New Roman" w:cs="Times New Roman"/>
          <w:noProof/>
          <w:sz w:val="28"/>
          <w:szCs w:val="28"/>
        </w:rPr>
      </w:pPr>
      <w:bookmarkStart w:id="23" w:name="_Toc129853362"/>
      <w:bookmarkStart w:id="24" w:name="_Hlk129938773"/>
      <w:r w:rsidRPr="007140B4">
        <w:rPr>
          <w:rFonts w:ascii="Times New Roman" w:hAnsi="Times New Roman" w:cs="Times New Roman"/>
          <w:noProof/>
          <w:sz w:val="28"/>
          <w:szCs w:val="28"/>
        </w:rPr>
        <w:t xml:space="preserve">Примеры творческих </w:t>
      </w:r>
      <w:r w:rsidR="006262CD" w:rsidRPr="007140B4">
        <w:rPr>
          <w:rFonts w:ascii="Times New Roman" w:hAnsi="Times New Roman" w:cs="Times New Roman"/>
          <w:noProof/>
          <w:sz w:val="28"/>
          <w:szCs w:val="28"/>
        </w:rPr>
        <w:t>учебных заданий</w:t>
      </w:r>
      <w:r w:rsidRPr="007140B4">
        <w:rPr>
          <w:rFonts w:ascii="Times New Roman" w:hAnsi="Times New Roman" w:cs="Times New Roman"/>
          <w:noProof/>
          <w:sz w:val="28"/>
          <w:szCs w:val="28"/>
        </w:rPr>
        <w:t xml:space="preserve"> включают:</w:t>
      </w:r>
    </w:p>
    <w:p w14:paraId="19BDD40B" w14:textId="77777777" w:rsidR="00EF3DDF" w:rsidRPr="007140B4" w:rsidRDefault="00EF3DDF" w:rsidP="00F8007E">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a) Формулирование утверждения и его доказательство несколькими способами;</w:t>
      </w:r>
    </w:p>
    <w:p w14:paraId="227C5FCC" w14:textId="77777777" w:rsidR="00EF3DDF" w:rsidRPr="007140B4" w:rsidRDefault="00EF3DDF" w:rsidP="00D773D1">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b) Выявление типа связи между математическими объектами;</w:t>
      </w:r>
    </w:p>
    <w:p w14:paraId="1873D89F" w14:textId="77777777" w:rsidR="00EF3DDF" w:rsidRPr="007140B4" w:rsidRDefault="00EF3DDF" w:rsidP="00D773D1">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c) Составление и доказательство обратной теоремы;</w:t>
      </w:r>
    </w:p>
    <w:p w14:paraId="2F4A187D" w14:textId="77777777" w:rsidR="00EF3DDF" w:rsidRPr="007140B4" w:rsidRDefault="00EF3DDF" w:rsidP="00D773D1">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d) Извлечение следствий из основной теоремы;</w:t>
      </w:r>
    </w:p>
    <w:p w14:paraId="489A4D40" w14:textId="11B7E884" w:rsidR="00EF3DDF" w:rsidRPr="007140B4" w:rsidRDefault="00EF3DDF" w:rsidP="00D773D1">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e)</w:t>
      </w:r>
      <w:r w:rsidR="00CC5D7B">
        <w:rPr>
          <w:rFonts w:ascii="Times New Roman" w:hAnsi="Times New Roman" w:cs="Times New Roman"/>
          <w:noProof/>
          <w:sz w:val="28"/>
          <w:szCs w:val="28"/>
        </w:rPr>
        <w:t xml:space="preserve"> </w:t>
      </w:r>
      <w:r w:rsidRPr="007140B4">
        <w:rPr>
          <w:rFonts w:ascii="Times New Roman" w:hAnsi="Times New Roman" w:cs="Times New Roman"/>
          <w:noProof/>
          <w:sz w:val="28"/>
          <w:szCs w:val="28"/>
        </w:rPr>
        <w:t>Обоснование необходимости дополнительных построений при доказательстве;</w:t>
      </w:r>
    </w:p>
    <w:p w14:paraId="629261EC" w14:textId="77777777" w:rsidR="00EF3DDF" w:rsidRPr="007140B4" w:rsidRDefault="00EF3DDF" w:rsidP="00D773D1">
      <w:pPr>
        <w:pStyle w:val="afb"/>
        <w:spacing w:before="0"/>
        <w:ind w:firstLine="567"/>
        <w:jc w:val="both"/>
        <w:rPr>
          <w:rFonts w:ascii="Times New Roman" w:hAnsi="Times New Roman" w:cs="Times New Roman"/>
          <w:noProof/>
          <w:sz w:val="28"/>
          <w:szCs w:val="28"/>
        </w:rPr>
      </w:pPr>
      <w:r w:rsidRPr="007140B4">
        <w:rPr>
          <w:rFonts w:ascii="Times New Roman" w:hAnsi="Times New Roman" w:cs="Times New Roman"/>
          <w:noProof/>
          <w:sz w:val="28"/>
          <w:szCs w:val="28"/>
        </w:rPr>
        <w:t>f) Обобщение и формулирование условий более общей задачи.</w:t>
      </w:r>
    </w:p>
    <w:p w14:paraId="39F73971" w14:textId="131586E6" w:rsidR="00BD28FF" w:rsidRDefault="00EF3DDF" w:rsidP="00D773D1">
      <w:pPr>
        <w:pStyle w:val="afb"/>
        <w:spacing w:before="0"/>
        <w:ind w:firstLine="567"/>
        <w:jc w:val="both"/>
        <w:rPr>
          <w:rFonts w:ascii="Times New Roman" w:hAnsi="Times New Roman" w:cs="Times New Roman"/>
          <w:b/>
          <w:bCs/>
          <w:noProof/>
          <w:sz w:val="28"/>
          <w:szCs w:val="28"/>
        </w:rPr>
      </w:pPr>
      <w:r w:rsidRPr="007140B4">
        <w:rPr>
          <w:rFonts w:ascii="Times New Roman" w:hAnsi="Times New Roman" w:cs="Times New Roman"/>
          <w:noProof/>
          <w:sz w:val="28"/>
          <w:szCs w:val="28"/>
        </w:rPr>
        <w:lastRenderedPageBreak/>
        <w:t>Эти примеры задач отражают этапы постепенного усложнения задач и исследовательских заданий, направленных на развитие логики и математической интуиции у учащихся</w:t>
      </w:r>
      <w:r w:rsidR="00E725B1">
        <w:rPr>
          <w:rFonts w:ascii="Times New Roman" w:hAnsi="Times New Roman" w:cs="Times New Roman"/>
          <w:noProof/>
          <w:sz w:val="28"/>
          <w:szCs w:val="28"/>
          <w:lang w:val="kk-KZ"/>
        </w:rPr>
        <w:t xml:space="preserve"> </w:t>
      </w:r>
      <w:r w:rsidR="00E725B1" w:rsidRPr="00E725B1">
        <w:rPr>
          <w:rFonts w:ascii="Times New Roman" w:hAnsi="Times New Roman" w:cs="Times New Roman"/>
          <w:noProof/>
          <w:sz w:val="28"/>
          <w:szCs w:val="28"/>
        </w:rPr>
        <w:t xml:space="preserve">[140, </w:t>
      </w:r>
      <w:r w:rsidR="00E725B1">
        <w:rPr>
          <w:rFonts w:ascii="Times New Roman" w:hAnsi="Times New Roman" w:cs="Times New Roman"/>
          <w:noProof/>
          <w:sz w:val="28"/>
          <w:szCs w:val="28"/>
          <w:lang w:val="en-US"/>
        </w:rPr>
        <w:t>c</w:t>
      </w:r>
      <w:r w:rsidR="00E725B1" w:rsidRPr="00E725B1">
        <w:rPr>
          <w:rFonts w:ascii="Times New Roman" w:hAnsi="Times New Roman" w:cs="Times New Roman"/>
          <w:noProof/>
          <w:sz w:val="28"/>
          <w:szCs w:val="28"/>
        </w:rPr>
        <w:t>. 25]</w:t>
      </w:r>
      <w:r w:rsidRPr="007140B4">
        <w:rPr>
          <w:rFonts w:ascii="Times New Roman" w:hAnsi="Times New Roman" w:cs="Times New Roman"/>
          <w:noProof/>
          <w:sz w:val="28"/>
          <w:szCs w:val="28"/>
        </w:rPr>
        <w:t>.</w:t>
      </w:r>
      <w:r w:rsidR="00BD28FF" w:rsidRPr="00BD28FF">
        <w:rPr>
          <w:rFonts w:ascii="Arial" w:eastAsia="Times New Roman" w:hAnsi="Arial" w:cs="Arial"/>
          <w:color w:val="222222"/>
          <w:sz w:val="20"/>
          <w:szCs w:val="20"/>
          <w:bdr w:val="none" w:sz="0" w:space="0" w:color="auto"/>
          <w:shd w:val="clear" w:color="auto" w:fill="FFFFFF"/>
        </w:rPr>
        <w:t xml:space="preserve"> </w:t>
      </w:r>
      <w:bookmarkEnd w:id="23"/>
    </w:p>
    <w:p w14:paraId="19BDF52D" w14:textId="1C24BD12" w:rsidR="00BD28FF" w:rsidRPr="00BD28FF" w:rsidRDefault="00EF3DDF" w:rsidP="00D773D1">
      <w:pPr>
        <w:pStyle w:val="afb"/>
        <w:spacing w:before="0"/>
        <w:ind w:firstLine="567"/>
        <w:jc w:val="both"/>
        <w:rPr>
          <w:b/>
          <w:bCs/>
          <w:noProof/>
          <w:sz w:val="28"/>
          <w:szCs w:val="28"/>
        </w:rPr>
      </w:pPr>
      <w:r w:rsidRPr="007140B4">
        <w:rPr>
          <w:rFonts w:ascii="Times New Roman" w:hAnsi="Times New Roman" w:cs="Times New Roman"/>
          <w:noProof/>
          <w:sz w:val="28"/>
          <w:szCs w:val="28"/>
        </w:rPr>
        <w:t>Учебная программа по математике в средней школе, согласно Государственному общеобязательному стандарту среднего образования в Республике Казахстан, выделяет ряд ключевых задач. Эти задачи направлены на формирование и развитие математических знаний, умений и навыков учащихся в различных разделах математики. Программа также ставит целью содействовать применению математического языка и законов для решения задач в различных ситуациях. Она направлена на формирование навыков применения математических методов в решении задач в различных областях знаний и практической деятельности. Кроме того, программа ориентирована на развитие личностных качеств учащихся, включая независимость, ответственность и толерантность</w:t>
      </w:r>
      <w:r w:rsidR="00E725B1" w:rsidRPr="00E725B1">
        <w:rPr>
          <w:rFonts w:ascii="Times New Roman" w:hAnsi="Times New Roman" w:cs="Times New Roman"/>
          <w:noProof/>
          <w:sz w:val="28"/>
          <w:szCs w:val="28"/>
        </w:rPr>
        <w:t xml:space="preserve"> [176]. </w:t>
      </w:r>
      <w:r w:rsidR="00596E22" w:rsidRPr="007140B4">
        <w:rPr>
          <w:rFonts w:ascii="Times New Roman" w:hAnsi="Times New Roman" w:cs="Times New Roman"/>
          <w:noProof/>
          <w:sz w:val="28"/>
          <w:szCs w:val="28"/>
        </w:rPr>
        <w:t xml:space="preserve"> </w:t>
      </w:r>
    </w:p>
    <w:p w14:paraId="27F96102" w14:textId="77777777" w:rsidR="00A94BBD" w:rsidRPr="007140B4" w:rsidRDefault="00A94BBD" w:rsidP="003E38E0">
      <w:pPr>
        <w:pStyle w:val="afb"/>
        <w:spacing w:before="0"/>
        <w:ind w:firstLine="720"/>
        <w:jc w:val="center"/>
        <w:rPr>
          <w:rFonts w:ascii="Times New Roman" w:hAnsi="Times New Roman" w:cs="Times New Roman"/>
          <w:b/>
          <w:bCs/>
          <w:sz w:val="28"/>
          <w:szCs w:val="28"/>
          <w:shd w:val="clear" w:color="auto" w:fill="FFFFFF"/>
        </w:rPr>
      </w:pPr>
    </w:p>
    <w:p w14:paraId="17425076" w14:textId="3E22C955" w:rsidR="006262CD" w:rsidRPr="007140B4" w:rsidRDefault="002527BE" w:rsidP="00066E08">
      <w:pPr>
        <w:pStyle w:val="afb"/>
        <w:spacing w:before="0"/>
        <w:ind w:firstLine="567"/>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2</w:t>
      </w:r>
      <w:r w:rsidR="003E38E0" w:rsidRPr="007140B4">
        <w:rPr>
          <w:rFonts w:ascii="Times New Roman" w:hAnsi="Times New Roman" w:cs="Times New Roman"/>
          <w:b/>
          <w:bCs/>
          <w:sz w:val="28"/>
          <w:szCs w:val="28"/>
          <w:shd w:val="clear" w:color="auto" w:fill="FFFFFF"/>
        </w:rPr>
        <w:t>.2 Методика развития логики и математической интуиции у учащихся</w:t>
      </w:r>
    </w:p>
    <w:p w14:paraId="2D42A47F" w14:textId="5B609D6F" w:rsidR="003E38E0" w:rsidRPr="007140B4" w:rsidRDefault="003E38E0" w:rsidP="00D773D1">
      <w:pPr>
        <w:ind w:firstLine="567"/>
        <w:jc w:val="both"/>
        <w:rPr>
          <w:sz w:val="28"/>
          <w:szCs w:val="28"/>
        </w:rPr>
      </w:pPr>
      <w:r w:rsidRPr="007140B4">
        <w:rPr>
          <w:sz w:val="28"/>
          <w:szCs w:val="28"/>
        </w:rPr>
        <w:t>Рассмотрим возможные пути развития логики и математической интуиции у учащихся на уроках математики:</w:t>
      </w:r>
    </w:p>
    <w:p w14:paraId="1BF3B557" w14:textId="1C258043" w:rsidR="002527BE" w:rsidRPr="00C2231F" w:rsidRDefault="003E38E0" w:rsidP="00D773D1">
      <w:pPr>
        <w:ind w:firstLine="567"/>
        <w:jc w:val="both"/>
        <w:rPr>
          <w:b/>
          <w:bCs/>
          <w:sz w:val="28"/>
          <w:szCs w:val="28"/>
        </w:rPr>
      </w:pPr>
      <w:r w:rsidRPr="007140B4">
        <w:rPr>
          <w:sz w:val="28"/>
          <w:szCs w:val="28"/>
        </w:rPr>
        <w:t>1.Использование различных видов творческих учебных заданий на уроках математики может значительно способствовать развитию математической интуиции и логики у учащихся</w:t>
      </w:r>
      <w:r w:rsidR="00E725B1" w:rsidRPr="00E725B1">
        <w:rPr>
          <w:sz w:val="28"/>
          <w:szCs w:val="28"/>
        </w:rPr>
        <w:t xml:space="preserve"> [</w:t>
      </w:r>
      <w:r w:rsidR="00E725B1">
        <w:rPr>
          <w:sz w:val="28"/>
          <w:szCs w:val="28"/>
        </w:rPr>
        <w:t>5</w:t>
      </w:r>
      <w:r w:rsidR="00E725B1" w:rsidRPr="00E725B1">
        <w:rPr>
          <w:sz w:val="28"/>
          <w:szCs w:val="28"/>
        </w:rPr>
        <w:t>7</w:t>
      </w:r>
      <w:r w:rsidR="00E725B1">
        <w:rPr>
          <w:sz w:val="28"/>
          <w:szCs w:val="28"/>
        </w:rPr>
        <w:t>, с. 230</w:t>
      </w:r>
      <w:r w:rsidR="00E725B1" w:rsidRPr="00E725B1">
        <w:rPr>
          <w:sz w:val="28"/>
          <w:szCs w:val="28"/>
        </w:rPr>
        <w:t>]</w:t>
      </w:r>
      <w:r w:rsidRPr="007140B4">
        <w:rPr>
          <w:sz w:val="28"/>
          <w:szCs w:val="28"/>
        </w:rPr>
        <w:t xml:space="preserve">. </w:t>
      </w:r>
    </w:p>
    <w:p w14:paraId="70AD6BEF" w14:textId="48596B68" w:rsidR="003E38E0" w:rsidRPr="007140B4" w:rsidRDefault="003E38E0" w:rsidP="00D773D1">
      <w:pPr>
        <w:ind w:firstLine="567"/>
        <w:jc w:val="both"/>
        <w:rPr>
          <w:sz w:val="28"/>
          <w:szCs w:val="28"/>
        </w:rPr>
      </w:pPr>
      <w:r w:rsidRPr="007140B4">
        <w:rPr>
          <w:sz w:val="28"/>
          <w:szCs w:val="28"/>
        </w:rPr>
        <w:t>Некоторые виды зада</w:t>
      </w:r>
      <w:r w:rsidR="00EC25C1">
        <w:rPr>
          <w:sz w:val="28"/>
          <w:szCs w:val="28"/>
        </w:rPr>
        <w:t>ний</w:t>
      </w:r>
      <w:r w:rsidRPr="007140B4">
        <w:rPr>
          <w:sz w:val="28"/>
          <w:szCs w:val="28"/>
        </w:rPr>
        <w:t>, которые могут использоваться на уроках математики:</w:t>
      </w:r>
    </w:p>
    <w:p w14:paraId="48129AD2" w14:textId="4E2F2AA0" w:rsidR="003E38E0" w:rsidRPr="007140B4" w:rsidRDefault="003E38E0" w:rsidP="00D773D1">
      <w:pPr>
        <w:numPr>
          <w:ilvl w:val="0"/>
          <w:numId w:val="8"/>
        </w:numPr>
        <w:ind w:left="0" w:firstLine="567"/>
        <w:jc w:val="both"/>
        <w:rPr>
          <w:sz w:val="28"/>
          <w:szCs w:val="28"/>
        </w:rPr>
      </w:pPr>
      <w:r w:rsidRPr="007140B4">
        <w:rPr>
          <w:sz w:val="28"/>
          <w:szCs w:val="28"/>
        </w:rPr>
        <w:t xml:space="preserve"> Зада</w:t>
      </w:r>
      <w:r w:rsidR="00EC25C1">
        <w:rPr>
          <w:sz w:val="28"/>
          <w:szCs w:val="28"/>
        </w:rPr>
        <w:t>ния</w:t>
      </w:r>
      <w:r w:rsidRPr="007140B4">
        <w:rPr>
          <w:sz w:val="28"/>
          <w:szCs w:val="28"/>
        </w:rPr>
        <w:t xml:space="preserve"> на логическое мышление. Это могут быть зада</w:t>
      </w:r>
      <w:r w:rsidR="00EC25C1">
        <w:rPr>
          <w:sz w:val="28"/>
          <w:szCs w:val="28"/>
        </w:rPr>
        <w:t>ния</w:t>
      </w:r>
      <w:r w:rsidRPr="007140B4">
        <w:rPr>
          <w:sz w:val="28"/>
          <w:szCs w:val="28"/>
        </w:rPr>
        <w:t xml:space="preserve">, в которых необходимо использовать различные виды логических связей, </w:t>
      </w:r>
      <w:r w:rsidR="00EC25C1" w:rsidRPr="007140B4">
        <w:rPr>
          <w:sz w:val="28"/>
          <w:szCs w:val="28"/>
        </w:rPr>
        <w:t>например</w:t>
      </w:r>
      <w:r w:rsidRPr="007140B4">
        <w:rPr>
          <w:sz w:val="28"/>
          <w:szCs w:val="28"/>
        </w:rPr>
        <w:t xml:space="preserve"> задачи на построение логических цепочек, задачи на определение логической связи между предложениями и т.д.</w:t>
      </w:r>
    </w:p>
    <w:p w14:paraId="0CCA52D1" w14:textId="111773AD" w:rsidR="003E38E0" w:rsidRPr="007140B4" w:rsidRDefault="003E38E0" w:rsidP="00D773D1">
      <w:pPr>
        <w:numPr>
          <w:ilvl w:val="0"/>
          <w:numId w:val="8"/>
        </w:numPr>
        <w:ind w:left="0" w:firstLine="567"/>
        <w:jc w:val="both"/>
        <w:rPr>
          <w:sz w:val="28"/>
          <w:szCs w:val="28"/>
        </w:rPr>
      </w:pPr>
      <w:r w:rsidRPr="007140B4">
        <w:rPr>
          <w:sz w:val="28"/>
          <w:szCs w:val="28"/>
        </w:rPr>
        <w:t>Зада</w:t>
      </w:r>
      <w:r w:rsidR="00EC25C1">
        <w:rPr>
          <w:sz w:val="28"/>
          <w:szCs w:val="28"/>
        </w:rPr>
        <w:t>ния</w:t>
      </w:r>
      <w:r w:rsidRPr="007140B4">
        <w:rPr>
          <w:sz w:val="28"/>
          <w:szCs w:val="28"/>
        </w:rPr>
        <w:t xml:space="preserve"> с нестандартными условиями. Такие зада</w:t>
      </w:r>
      <w:r w:rsidR="00EC25C1">
        <w:rPr>
          <w:sz w:val="28"/>
          <w:szCs w:val="28"/>
        </w:rPr>
        <w:t>ния</w:t>
      </w:r>
      <w:r w:rsidRPr="007140B4">
        <w:rPr>
          <w:sz w:val="28"/>
          <w:szCs w:val="28"/>
        </w:rPr>
        <w:t xml:space="preserve"> могут требовать нестандартного подхода к их решению, что позволяет развивать у учащихся творческое мышление и математическую интуицию.</w:t>
      </w:r>
    </w:p>
    <w:p w14:paraId="48D7DE50" w14:textId="5D8C520C" w:rsidR="003E38E0" w:rsidRPr="007140B4" w:rsidRDefault="003E38E0" w:rsidP="00D773D1">
      <w:pPr>
        <w:numPr>
          <w:ilvl w:val="0"/>
          <w:numId w:val="8"/>
        </w:numPr>
        <w:ind w:left="0" w:firstLine="567"/>
        <w:jc w:val="both"/>
        <w:rPr>
          <w:sz w:val="28"/>
          <w:szCs w:val="28"/>
        </w:rPr>
      </w:pPr>
      <w:r w:rsidRPr="007140B4">
        <w:rPr>
          <w:sz w:val="28"/>
          <w:szCs w:val="28"/>
        </w:rPr>
        <w:t>Зада</w:t>
      </w:r>
      <w:r w:rsidR="00EC25C1">
        <w:rPr>
          <w:sz w:val="28"/>
          <w:szCs w:val="28"/>
        </w:rPr>
        <w:t>ния</w:t>
      </w:r>
      <w:r w:rsidRPr="007140B4">
        <w:rPr>
          <w:sz w:val="28"/>
          <w:szCs w:val="28"/>
        </w:rPr>
        <w:t xml:space="preserve"> на поиск закономерностей. В таких зада</w:t>
      </w:r>
      <w:r w:rsidR="00EC25C1">
        <w:rPr>
          <w:sz w:val="28"/>
          <w:szCs w:val="28"/>
        </w:rPr>
        <w:t>ниях</w:t>
      </w:r>
      <w:r w:rsidRPr="007140B4">
        <w:rPr>
          <w:sz w:val="28"/>
          <w:szCs w:val="28"/>
        </w:rPr>
        <w:t xml:space="preserve"> учащимся предлагается ряд чисел или геометрических фигур, и необходимо найти закономерность, которая связывает эти объекты.</w:t>
      </w:r>
    </w:p>
    <w:p w14:paraId="1C787A5B" w14:textId="1A2A55C1" w:rsidR="003E38E0" w:rsidRPr="007140B4" w:rsidRDefault="003E38E0" w:rsidP="00D773D1">
      <w:pPr>
        <w:numPr>
          <w:ilvl w:val="0"/>
          <w:numId w:val="8"/>
        </w:numPr>
        <w:ind w:left="0" w:firstLine="567"/>
        <w:jc w:val="both"/>
        <w:rPr>
          <w:sz w:val="28"/>
          <w:szCs w:val="28"/>
        </w:rPr>
      </w:pPr>
      <w:r w:rsidRPr="007140B4">
        <w:rPr>
          <w:sz w:val="28"/>
          <w:szCs w:val="28"/>
        </w:rPr>
        <w:t>Зада</w:t>
      </w:r>
      <w:r w:rsidR="00EC25C1">
        <w:rPr>
          <w:sz w:val="28"/>
          <w:szCs w:val="28"/>
        </w:rPr>
        <w:t>ния</w:t>
      </w:r>
      <w:r w:rsidRPr="007140B4">
        <w:rPr>
          <w:sz w:val="28"/>
          <w:szCs w:val="28"/>
        </w:rPr>
        <w:t xml:space="preserve"> на построение и доказательство математических теорем. Эти зада</w:t>
      </w:r>
      <w:r w:rsidR="00EC25C1">
        <w:rPr>
          <w:sz w:val="28"/>
          <w:szCs w:val="28"/>
        </w:rPr>
        <w:t>ния</w:t>
      </w:r>
      <w:r w:rsidRPr="007140B4">
        <w:rPr>
          <w:sz w:val="28"/>
          <w:szCs w:val="28"/>
        </w:rPr>
        <w:t xml:space="preserve"> требуют применения формальной логики и математических знаний, что помогает развивать у учащихся логическое мышление и математическую интуицию</w:t>
      </w:r>
      <w:r w:rsidR="00BA1F42" w:rsidRPr="00BA1F42">
        <w:rPr>
          <w:sz w:val="28"/>
          <w:szCs w:val="28"/>
        </w:rPr>
        <w:t xml:space="preserve"> [177</w:t>
      </w:r>
      <w:r w:rsidR="00BA1F42">
        <w:rPr>
          <w:sz w:val="28"/>
          <w:szCs w:val="28"/>
          <w:lang w:val="en-US"/>
        </w:rPr>
        <w:t>]</w:t>
      </w:r>
      <w:r w:rsidRPr="007140B4">
        <w:rPr>
          <w:sz w:val="28"/>
          <w:szCs w:val="28"/>
        </w:rPr>
        <w:t>.</w:t>
      </w:r>
      <w:r w:rsidR="00C2231F" w:rsidRPr="00C2231F">
        <w:rPr>
          <w:rFonts w:ascii="Arial" w:hAnsi="Arial" w:cs="Arial"/>
          <w:color w:val="222222"/>
          <w:sz w:val="20"/>
          <w:szCs w:val="20"/>
          <w:shd w:val="clear" w:color="auto" w:fill="FFFFFF"/>
        </w:rPr>
        <w:t xml:space="preserve"> </w:t>
      </w:r>
    </w:p>
    <w:p w14:paraId="54FABFFC" w14:textId="1428E2CD" w:rsidR="003E38E0" w:rsidRPr="007140B4" w:rsidRDefault="003E38E0" w:rsidP="00D773D1">
      <w:pPr>
        <w:numPr>
          <w:ilvl w:val="0"/>
          <w:numId w:val="8"/>
        </w:numPr>
        <w:ind w:left="0" w:firstLine="567"/>
        <w:jc w:val="both"/>
        <w:rPr>
          <w:sz w:val="28"/>
          <w:szCs w:val="28"/>
        </w:rPr>
      </w:pPr>
      <w:r w:rsidRPr="007140B4">
        <w:rPr>
          <w:sz w:val="28"/>
          <w:szCs w:val="28"/>
        </w:rPr>
        <w:t>Зада</w:t>
      </w:r>
      <w:r w:rsidR="00EC25C1">
        <w:rPr>
          <w:sz w:val="28"/>
          <w:szCs w:val="28"/>
        </w:rPr>
        <w:t>ния</w:t>
      </w:r>
      <w:r w:rsidRPr="007140B4">
        <w:rPr>
          <w:sz w:val="28"/>
          <w:szCs w:val="28"/>
        </w:rPr>
        <w:t xml:space="preserve"> на анализ и интерпретацию данных. В таких зада</w:t>
      </w:r>
      <w:r w:rsidR="00EC25C1">
        <w:rPr>
          <w:sz w:val="28"/>
          <w:szCs w:val="28"/>
        </w:rPr>
        <w:t>ниях</w:t>
      </w:r>
      <w:r w:rsidRPr="007140B4">
        <w:rPr>
          <w:sz w:val="28"/>
          <w:szCs w:val="28"/>
        </w:rPr>
        <w:t xml:space="preserve"> учащимся предлагается анализировать статистические данные или данные из реальной жизни, что помогает развивать у них математическую интуицию и способность к анализу информации</w:t>
      </w:r>
      <w:r w:rsidR="00BA1F42" w:rsidRPr="00BA1F42">
        <w:rPr>
          <w:sz w:val="28"/>
          <w:szCs w:val="28"/>
        </w:rPr>
        <w:t xml:space="preserve"> [178]</w:t>
      </w:r>
      <w:r w:rsidRPr="007140B4">
        <w:rPr>
          <w:sz w:val="28"/>
          <w:szCs w:val="28"/>
        </w:rPr>
        <w:t>.</w:t>
      </w:r>
      <w:r w:rsidR="00C2231F" w:rsidRPr="00C2231F">
        <w:rPr>
          <w:rFonts w:ascii="Arial" w:hAnsi="Arial" w:cs="Arial"/>
          <w:color w:val="222222"/>
          <w:sz w:val="20"/>
          <w:szCs w:val="20"/>
          <w:shd w:val="clear" w:color="auto" w:fill="FFFFFF"/>
        </w:rPr>
        <w:t xml:space="preserve"> </w:t>
      </w:r>
    </w:p>
    <w:p w14:paraId="32A418F7" w14:textId="1B8DD692" w:rsidR="003E38E0" w:rsidRPr="007140B4" w:rsidRDefault="003E38E0" w:rsidP="00D773D1">
      <w:pPr>
        <w:numPr>
          <w:ilvl w:val="0"/>
          <w:numId w:val="8"/>
        </w:numPr>
        <w:ind w:left="0" w:firstLine="567"/>
        <w:jc w:val="both"/>
        <w:rPr>
          <w:sz w:val="28"/>
          <w:szCs w:val="28"/>
        </w:rPr>
      </w:pPr>
      <w:r w:rsidRPr="007140B4">
        <w:rPr>
          <w:sz w:val="28"/>
          <w:szCs w:val="28"/>
        </w:rPr>
        <w:t>Зада</w:t>
      </w:r>
      <w:r w:rsidR="00EC25C1">
        <w:rPr>
          <w:sz w:val="28"/>
          <w:szCs w:val="28"/>
        </w:rPr>
        <w:t>ния</w:t>
      </w:r>
      <w:r w:rsidRPr="007140B4">
        <w:rPr>
          <w:sz w:val="28"/>
          <w:szCs w:val="28"/>
        </w:rPr>
        <w:t xml:space="preserve"> на моделирование. В таких зада</w:t>
      </w:r>
      <w:r w:rsidR="00EC25C1">
        <w:rPr>
          <w:sz w:val="28"/>
          <w:szCs w:val="28"/>
        </w:rPr>
        <w:t>ниях</w:t>
      </w:r>
      <w:r w:rsidRPr="007140B4">
        <w:rPr>
          <w:sz w:val="28"/>
          <w:szCs w:val="28"/>
        </w:rPr>
        <w:t xml:space="preserve"> учащимся предлагается создавать математические модели реальных процессов или </w:t>
      </w:r>
      <w:r w:rsidRPr="007140B4">
        <w:rPr>
          <w:sz w:val="28"/>
          <w:szCs w:val="28"/>
        </w:rPr>
        <w:lastRenderedPageBreak/>
        <w:t>явлений, что помогает развивать у них математическую интуицию и понимание математических концепций на практике.</w:t>
      </w:r>
    </w:p>
    <w:p w14:paraId="5C5E7D37" w14:textId="77777777" w:rsidR="003E38E0" w:rsidRPr="007140B4" w:rsidRDefault="003E38E0" w:rsidP="00D773D1">
      <w:pPr>
        <w:ind w:firstLine="567"/>
        <w:jc w:val="both"/>
        <w:rPr>
          <w:sz w:val="28"/>
          <w:szCs w:val="28"/>
        </w:rPr>
      </w:pPr>
      <w:r w:rsidRPr="007140B4">
        <w:rPr>
          <w:sz w:val="28"/>
          <w:szCs w:val="28"/>
        </w:rPr>
        <w:t>2.Применение игр и игровых ситуаций в обучении математике. Это может быть как математические игры, так и игры с элементами математики, которые помогут развить у учащихся математическую интуицию и логику.</w:t>
      </w:r>
    </w:p>
    <w:p w14:paraId="2FF69DBE" w14:textId="77777777" w:rsidR="003E38E0" w:rsidRPr="007140B4" w:rsidRDefault="003E38E0" w:rsidP="00D773D1">
      <w:pPr>
        <w:ind w:firstLine="567"/>
        <w:jc w:val="both"/>
        <w:rPr>
          <w:sz w:val="28"/>
          <w:szCs w:val="28"/>
        </w:rPr>
      </w:pPr>
      <w:r w:rsidRPr="007140B4">
        <w:rPr>
          <w:sz w:val="28"/>
          <w:szCs w:val="28"/>
        </w:rPr>
        <w:t>Применение игр и игровых ситуаций на уроках математики может быть очень эффективным способом развития математической интуиции и логики у учащихся. Некоторые примеры таких игр и игровых ситуаций могут включать:</w:t>
      </w:r>
    </w:p>
    <w:p w14:paraId="230E580B" w14:textId="77777777" w:rsidR="003E38E0" w:rsidRPr="007140B4" w:rsidRDefault="003E38E0" w:rsidP="00D773D1">
      <w:pPr>
        <w:numPr>
          <w:ilvl w:val="0"/>
          <w:numId w:val="9"/>
        </w:numPr>
        <w:ind w:left="0" w:firstLine="567"/>
        <w:jc w:val="both"/>
        <w:rPr>
          <w:sz w:val="28"/>
          <w:szCs w:val="28"/>
        </w:rPr>
      </w:pPr>
      <w:r w:rsidRPr="007140B4">
        <w:rPr>
          <w:sz w:val="28"/>
          <w:szCs w:val="28"/>
        </w:rPr>
        <w:t>Математические головоломки и кроссворды. Эти игры помогают развивать у учащихся логическое мышление, способность к абстрактному мышлению и понимание математических концепций.</w:t>
      </w:r>
    </w:p>
    <w:p w14:paraId="7854658D" w14:textId="77777777" w:rsidR="003E38E0" w:rsidRPr="007140B4" w:rsidRDefault="003E38E0" w:rsidP="00D773D1">
      <w:pPr>
        <w:numPr>
          <w:ilvl w:val="0"/>
          <w:numId w:val="9"/>
        </w:numPr>
        <w:ind w:left="0" w:firstLine="567"/>
        <w:jc w:val="both"/>
        <w:rPr>
          <w:sz w:val="28"/>
          <w:szCs w:val="28"/>
        </w:rPr>
      </w:pPr>
      <w:r w:rsidRPr="007140B4">
        <w:rPr>
          <w:sz w:val="28"/>
          <w:szCs w:val="28"/>
        </w:rPr>
        <w:t>Математические настольные игры. Например, игры с использованием карточек, шахматы, домино и т.д. Эти игры помогают развивать у учащихся такие навыки, как планирование, принятие решений, расчет вероятностей и т.д.</w:t>
      </w:r>
    </w:p>
    <w:p w14:paraId="58C8BDF8" w14:textId="77777777" w:rsidR="003E38E0" w:rsidRPr="007140B4" w:rsidRDefault="003E38E0" w:rsidP="00D773D1">
      <w:pPr>
        <w:numPr>
          <w:ilvl w:val="0"/>
          <w:numId w:val="9"/>
        </w:numPr>
        <w:ind w:left="0" w:firstLine="567"/>
        <w:jc w:val="both"/>
        <w:rPr>
          <w:sz w:val="28"/>
          <w:szCs w:val="28"/>
        </w:rPr>
      </w:pPr>
      <w:r w:rsidRPr="007140B4">
        <w:rPr>
          <w:sz w:val="28"/>
          <w:szCs w:val="28"/>
        </w:rPr>
        <w:t>Игры с использованием алгоритмов. Например, игры, в которых учащиеся должны выполнить ряд действий в определенном порядке, чтобы достичь конечной цели. Эти игры помогают развивать учащихся навыки логического мышления, понимание последовательности действий и алгоритмического подхода к решению задач.</w:t>
      </w:r>
    </w:p>
    <w:p w14:paraId="162503C7" w14:textId="77777777" w:rsidR="00BA1F42" w:rsidRPr="00BA1F42" w:rsidRDefault="003E38E0" w:rsidP="00D773D1">
      <w:pPr>
        <w:numPr>
          <w:ilvl w:val="0"/>
          <w:numId w:val="9"/>
        </w:numPr>
        <w:ind w:left="0" w:firstLine="567"/>
        <w:jc w:val="both"/>
        <w:rPr>
          <w:sz w:val="28"/>
          <w:szCs w:val="28"/>
        </w:rPr>
      </w:pPr>
      <w:r w:rsidRPr="00BA1F42">
        <w:rPr>
          <w:sz w:val="28"/>
          <w:szCs w:val="28"/>
        </w:rPr>
        <w:t>Ролевые игры. Например, игры, в которых учащиеся играют роли различных математических объектов, таких как геометрические фигуры, числа и т.д. Эти игры помогают учащимся лучше понимать математические концепции и развивать математическую интуицию</w:t>
      </w:r>
      <w:r w:rsidR="00BA1F42" w:rsidRPr="00BA1F42">
        <w:rPr>
          <w:sz w:val="28"/>
          <w:szCs w:val="28"/>
        </w:rPr>
        <w:t xml:space="preserve"> [179</w:t>
      </w:r>
      <w:r w:rsidR="00BA1F42" w:rsidRPr="00BA1F42">
        <w:rPr>
          <w:sz w:val="28"/>
          <w:szCs w:val="28"/>
          <w:lang w:val="en-US"/>
        </w:rPr>
        <w:t>]</w:t>
      </w:r>
      <w:r w:rsidRPr="00BA1F42">
        <w:rPr>
          <w:sz w:val="28"/>
          <w:szCs w:val="28"/>
        </w:rPr>
        <w:t>.</w:t>
      </w:r>
      <w:r w:rsidR="00C2231F" w:rsidRPr="00BA1F42">
        <w:rPr>
          <w:rFonts w:ascii="Arial" w:hAnsi="Arial" w:cs="Arial"/>
          <w:color w:val="222222"/>
          <w:sz w:val="20"/>
          <w:szCs w:val="20"/>
          <w:shd w:val="clear" w:color="auto" w:fill="FFFFFF"/>
        </w:rPr>
        <w:t xml:space="preserve"> </w:t>
      </w:r>
    </w:p>
    <w:p w14:paraId="561E110C" w14:textId="68FB9236" w:rsidR="003E38E0" w:rsidRPr="00BA1F42" w:rsidRDefault="003E38E0" w:rsidP="00D773D1">
      <w:pPr>
        <w:numPr>
          <w:ilvl w:val="0"/>
          <w:numId w:val="9"/>
        </w:numPr>
        <w:ind w:left="0" w:firstLine="567"/>
        <w:jc w:val="both"/>
        <w:rPr>
          <w:sz w:val="28"/>
          <w:szCs w:val="28"/>
        </w:rPr>
      </w:pPr>
      <w:r w:rsidRPr="00BA1F42">
        <w:rPr>
          <w:sz w:val="28"/>
          <w:szCs w:val="28"/>
        </w:rPr>
        <w:t>Применение игр и игровых ситуаций на уроках математики также может улучшить мотивацию учащихся к изучению математики, так как игры могут быть более интересными и увлекательными, чем обычные задачи и упражнения с использованием творческих учебных заданий в следующих видах:</w:t>
      </w:r>
    </w:p>
    <w:p w14:paraId="1A24E95C" w14:textId="0E9C8FE7" w:rsidR="003E38E0" w:rsidRPr="007140B4" w:rsidRDefault="00F8007E" w:rsidP="00D773D1">
      <w:pPr>
        <w:ind w:firstLine="567"/>
        <w:jc w:val="both"/>
        <w:rPr>
          <w:sz w:val="28"/>
          <w:szCs w:val="28"/>
        </w:rPr>
      </w:pPr>
      <w:r>
        <w:rPr>
          <w:sz w:val="28"/>
          <w:szCs w:val="28"/>
        </w:rPr>
        <w:t xml:space="preserve">3. </w:t>
      </w:r>
      <w:r w:rsidR="003E38E0" w:rsidRPr="007140B4">
        <w:rPr>
          <w:sz w:val="28"/>
          <w:szCs w:val="28"/>
        </w:rPr>
        <w:t>Работа с моделями и конкретными примерами. Это поможет учащимся лучше понять математические концепции и увидеть, как они применяются на практике.</w:t>
      </w:r>
    </w:p>
    <w:p w14:paraId="15192533" w14:textId="18AAF180" w:rsidR="003E38E0" w:rsidRPr="007140B4" w:rsidRDefault="003E38E0" w:rsidP="00D773D1">
      <w:pPr>
        <w:ind w:firstLine="567"/>
        <w:jc w:val="both"/>
        <w:rPr>
          <w:sz w:val="28"/>
          <w:szCs w:val="28"/>
        </w:rPr>
      </w:pPr>
      <w:r w:rsidRPr="007140B4">
        <w:rPr>
          <w:sz w:val="28"/>
          <w:szCs w:val="28"/>
        </w:rPr>
        <w:t>Работа с моделями и конкретными примерами – еще один эффективный путь развития математической интуиции и логики у учащихся на уроках математики. Этот подход позволяет учащимся увидеть математические концепции в действии и понять их реальное применение</w:t>
      </w:r>
      <w:r w:rsidR="00BA1F42" w:rsidRPr="00BA1F42">
        <w:rPr>
          <w:sz w:val="28"/>
          <w:szCs w:val="28"/>
        </w:rPr>
        <w:t xml:space="preserve"> [180]</w:t>
      </w:r>
      <w:r w:rsidRPr="007140B4">
        <w:rPr>
          <w:sz w:val="28"/>
          <w:szCs w:val="28"/>
        </w:rPr>
        <w:t>.</w:t>
      </w:r>
      <w:r w:rsidR="00C2231F" w:rsidRPr="00C2231F">
        <w:rPr>
          <w:rFonts w:ascii="Arial" w:hAnsi="Arial" w:cs="Arial"/>
          <w:color w:val="222222"/>
          <w:sz w:val="20"/>
          <w:szCs w:val="20"/>
          <w:shd w:val="clear" w:color="auto" w:fill="FFFFFF"/>
        </w:rPr>
        <w:t xml:space="preserve"> </w:t>
      </w:r>
    </w:p>
    <w:p w14:paraId="2BD65E04" w14:textId="058857C0" w:rsidR="003E38E0" w:rsidRPr="007140B4" w:rsidRDefault="003E38E0" w:rsidP="00D773D1">
      <w:pPr>
        <w:ind w:firstLine="567"/>
        <w:jc w:val="both"/>
        <w:rPr>
          <w:sz w:val="28"/>
          <w:szCs w:val="28"/>
        </w:rPr>
      </w:pPr>
      <w:r w:rsidRPr="007140B4">
        <w:rPr>
          <w:sz w:val="28"/>
          <w:szCs w:val="28"/>
        </w:rPr>
        <w:tab/>
      </w:r>
      <w:bookmarkStart w:id="25" w:name="_Hlk178763632"/>
      <w:r w:rsidR="00C2231F">
        <w:rPr>
          <w:sz w:val="28"/>
          <w:szCs w:val="28"/>
        </w:rPr>
        <w:t>Чтобы определить ур</w:t>
      </w:r>
      <w:r w:rsidR="00BA1F42">
        <w:rPr>
          <w:sz w:val="28"/>
          <w:szCs w:val="28"/>
          <w:lang w:val="en-US"/>
        </w:rPr>
        <w:t>o</w:t>
      </w:r>
      <w:r w:rsidR="00C2231F">
        <w:rPr>
          <w:sz w:val="28"/>
          <w:szCs w:val="28"/>
        </w:rPr>
        <w:t>вень</w:t>
      </w:r>
      <w:r w:rsidRPr="007140B4">
        <w:rPr>
          <w:sz w:val="28"/>
          <w:szCs w:val="28"/>
        </w:rPr>
        <w:t xml:space="preserve"> сформированности и развития математической интуиции нами были выработаны следующие </w:t>
      </w:r>
      <w:r w:rsidRPr="00C550BF">
        <w:rPr>
          <w:i/>
          <w:iCs/>
          <w:sz w:val="28"/>
          <w:szCs w:val="28"/>
        </w:rPr>
        <w:t>критерии:</w:t>
      </w:r>
    </w:p>
    <w:p w14:paraId="59E19535" w14:textId="77777777" w:rsidR="003E38E0" w:rsidRPr="007140B4" w:rsidRDefault="003E38E0" w:rsidP="00066E08">
      <w:pPr>
        <w:pStyle w:val="a8"/>
        <w:numPr>
          <w:ilvl w:val="0"/>
          <w:numId w:val="39"/>
        </w:numPr>
        <w:ind w:left="0" w:firstLine="567"/>
        <w:jc w:val="both"/>
        <w:rPr>
          <w:sz w:val="28"/>
          <w:szCs w:val="28"/>
        </w:rPr>
      </w:pPr>
      <w:r w:rsidRPr="007140B4">
        <w:rPr>
          <w:sz w:val="28"/>
          <w:szCs w:val="28"/>
        </w:rPr>
        <w:t>Гибкость интуитивного мышления;</w:t>
      </w:r>
    </w:p>
    <w:p w14:paraId="0AF1A38B" w14:textId="77777777" w:rsidR="00BA1F42" w:rsidRPr="00303E3B" w:rsidRDefault="003E38E0" w:rsidP="00066E08">
      <w:pPr>
        <w:pStyle w:val="a8"/>
        <w:ind w:left="0" w:firstLine="567"/>
        <w:jc w:val="both"/>
        <w:rPr>
          <w:sz w:val="28"/>
          <w:szCs w:val="28"/>
          <w:shd w:val="clear" w:color="auto" w:fill="FFFFFF"/>
        </w:rPr>
      </w:pPr>
      <w:r w:rsidRPr="007140B4">
        <w:rPr>
          <w:sz w:val="28"/>
          <w:szCs w:val="28"/>
          <w:shd w:val="clear" w:color="auto" w:fill="FFFFFF"/>
        </w:rPr>
        <w:t>Этот критерий оценивает способность ученика адаптироваться к различным ситуациям и быстро менять свой подход или стратегию в зависимости от изменяющихся условий. Гибкость мышления позволяет рассматривать проблемы с разных точек зрения и искать разнообразные пути их решения</w:t>
      </w:r>
      <w:r w:rsidR="00BA1F42" w:rsidRPr="00BA1F42">
        <w:rPr>
          <w:sz w:val="28"/>
          <w:szCs w:val="28"/>
          <w:shd w:val="clear" w:color="auto" w:fill="FFFFFF"/>
        </w:rPr>
        <w:t xml:space="preserve"> [181]</w:t>
      </w:r>
      <w:r w:rsidRPr="007140B4">
        <w:rPr>
          <w:sz w:val="28"/>
          <w:szCs w:val="28"/>
          <w:shd w:val="clear" w:color="auto" w:fill="FFFFFF"/>
        </w:rPr>
        <w:t>.</w:t>
      </w:r>
      <w:r w:rsidR="00C2231F">
        <w:rPr>
          <w:sz w:val="28"/>
          <w:szCs w:val="28"/>
          <w:shd w:val="clear" w:color="auto" w:fill="FFFFFF"/>
        </w:rPr>
        <w:t xml:space="preserve"> </w:t>
      </w:r>
    </w:p>
    <w:p w14:paraId="5219BCAE" w14:textId="0CC359C0" w:rsidR="003E38E0" w:rsidRPr="00BA1F42" w:rsidRDefault="003E38E0" w:rsidP="00066E08">
      <w:pPr>
        <w:pStyle w:val="a8"/>
        <w:numPr>
          <w:ilvl w:val="0"/>
          <w:numId w:val="39"/>
        </w:numPr>
        <w:ind w:left="0" w:firstLine="567"/>
        <w:jc w:val="both"/>
        <w:rPr>
          <w:sz w:val="28"/>
          <w:szCs w:val="28"/>
          <w:shd w:val="clear" w:color="auto" w:fill="FFFFFF"/>
          <w:lang w:val="en-US"/>
        </w:rPr>
      </w:pPr>
      <w:r w:rsidRPr="00BA1F42">
        <w:rPr>
          <w:sz w:val="28"/>
          <w:szCs w:val="28"/>
        </w:rPr>
        <w:lastRenderedPageBreak/>
        <w:t>Интуитивное понимание учебного материала;</w:t>
      </w:r>
    </w:p>
    <w:p w14:paraId="77AB4BCE" w14:textId="77777777" w:rsidR="00BA1F42" w:rsidRPr="00303E3B" w:rsidRDefault="003E38E0" w:rsidP="00066E08">
      <w:pPr>
        <w:pStyle w:val="a8"/>
        <w:ind w:left="0" w:firstLine="567"/>
        <w:jc w:val="both"/>
        <w:rPr>
          <w:sz w:val="28"/>
          <w:szCs w:val="28"/>
          <w:shd w:val="clear" w:color="auto" w:fill="FFFFFF"/>
        </w:rPr>
      </w:pPr>
      <w:r w:rsidRPr="007140B4">
        <w:rPr>
          <w:sz w:val="28"/>
          <w:szCs w:val="28"/>
          <w:shd w:val="clear" w:color="auto" w:fill="FFFFFF"/>
        </w:rPr>
        <w:t>Этот критерий оценивает способность ученика понимать математический материал без необходимости строгого логического анализа или детального объяснения. Интуитивное понимание позволяет ученику постигать суть математических концепций на интуитивном уровне</w:t>
      </w:r>
      <w:r w:rsidR="00BA1F42" w:rsidRPr="00BA1F42">
        <w:rPr>
          <w:sz w:val="28"/>
          <w:szCs w:val="28"/>
          <w:shd w:val="clear" w:color="auto" w:fill="FFFFFF"/>
        </w:rPr>
        <w:t xml:space="preserve"> [182]</w:t>
      </w:r>
      <w:r w:rsidRPr="007140B4">
        <w:rPr>
          <w:sz w:val="28"/>
          <w:szCs w:val="28"/>
          <w:shd w:val="clear" w:color="auto" w:fill="FFFFFF"/>
        </w:rPr>
        <w:t>.</w:t>
      </w:r>
      <w:r w:rsidR="00C2231F">
        <w:rPr>
          <w:sz w:val="28"/>
          <w:szCs w:val="28"/>
          <w:shd w:val="clear" w:color="auto" w:fill="FFFFFF"/>
        </w:rPr>
        <w:t xml:space="preserve"> </w:t>
      </w:r>
    </w:p>
    <w:p w14:paraId="7CAE935F" w14:textId="3F796C5F" w:rsidR="003E38E0" w:rsidRPr="00BA1F42" w:rsidRDefault="003E38E0" w:rsidP="00066E08">
      <w:pPr>
        <w:pStyle w:val="a8"/>
        <w:numPr>
          <w:ilvl w:val="0"/>
          <w:numId w:val="39"/>
        </w:numPr>
        <w:ind w:left="0" w:firstLine="567"/>
        <w:jc w:val="both"/>
        <w:rPr>
          <w:sz w:val="28"/>
          <w:szCs w:val="28"/>
        </w:rPr>
      </w:pPr>
      <w:r w:rsidRPr="00BA1F42">
        <w:rPr>
          <w:sz w:val="28"/>
          <w:szCs w:val="28"/>
        </w:rPr>
        <w:t>Способность и креативность интуитивного мышления;</w:t>
      </w:r>
    </w:p>
    <w:p w14:paraId="6C910C29" w14:textId="77777777" w:rsidR="00BA1F42" w:rsidRPr="00303E3B" w:rsidRDefault="003E38E0" w:rsidP="00066E08">
      <w:pPr>
        <w:pStyle w:val="a8"/>
        <w:ind w:left="0" w:firstLine="567"/>
        <w:jc w:val="both"/>
        <w:rPr>
          <w:sz w:val="28"/>
          <w:szCs w:val="28"/>
          <w:shd w:val="clear" w:color="auto" w:fill="FFFFFF"/>
        </w:rPr>
      </w:pPr>
      <w:r w:rsidRPr="007140B4">
        <w:rPr>
          <w:sz w:val="28"/>
          <w:szCs w:val="28"/>
          <w:shd w:val="clear" w:color="auto" w:fill="FFFFFF"/>
        </w:rPr>
        <w:t>Этот критерий оценивает не только способность ученика к гибкости мышления, но и его способность к творческому подходу в решении задач. Креативность в интуитивном мышлении подразумевает способность приходить к нестандартным решениям и использовать новые идеи</w:t>
      </w:r>
      <w:r w:rsidR="00BA1F42" w:rsidRPr="00BA1F42">
        <w:rPr>
          <w:sz w:val="28"/>
          <w:szCs w:val="28"/>
          <w:shd w:val="clear" w:color="auto" w:fill="FFFFFF"/>
        </w:rPr>
        <w:t xml:space="preserve"> [183]</w:t>
      </w:r>
      <w:r w:rsidRPr="007140B4">
        <w:rPr>
          <w:sz w:val="28"/>
          <w:szCs w:val="28"/>
          <w:shd w:val="clear" w:color="auto" w:fill="FFFFFF"/>
        </w:rPr>
        <w:t>.</w:t>
      </w:r>
      <w:r w:rsidR="00F27B95">
        <w:rPr>
          <w:sz w:val="28"/>
          <w:szCs w:val="28"/>
          <w:shd w:val="clear" w:color="auto" w:fill="FFFFFF"/>
        </w:rPr>
        <w:t xml:space="preserve"> </w:t>
      </w:r>
    </w:p>
    <w:p w14:paraId="70239C8A" w14:textId="7E6F00E0" w:rsidR="003E38E0" w:rsidRPr="007140B4" w:rsidRDefault="003E38E0" w:rsidP="00066E08">
      <w:pPr>
        <w:pStyle w:val="a8"/>
        <w:numPr>
          <w:ilvl w:val="0"/>
          <w:numId w:val="39"/>
        </w:numPr>
        <w:ind w:left="0" w:firstLine="567"/>
        <w:jc w:val="both"/>
        <w:rPr>
          <w:sz w:val="28"/>
          <w:szCs w:val="28"/>
        </w:rPr>
      </w:pPr>
      <w:r w:rsidRPr="007140B4">
        <w:rPr>
          <w:sz w:val="28"/>
          <w:szCs w:val="28"/>
        </w:rPr>
        <w:t>Самоуверенность в собственных взглядах;</w:t>
      </w:r>
    </w:p>
    <w:p w14:paraId="776B72B4" w14:textId="77777777" w:rsidR="00BA1F42" w:rsidRPr="00303E3B" w:rsidRDefault="003E38E0" w:rsidP="00066E08">
      <w:pPr>
        <w:pStyle w:val="a8"/>
        <w:ind w:left="0" w:firstLine="567"/>
        <w:jc w:val="both"/>
        <w:rPr>
          <w:sz w:val="28"/>
          <w:szCs w:val="28"/>
          <w:shd w:val="clear" w:color="auto" w:fill="FFFFFF"/>
        </w:rPr>
      </w:pPr>
      <w:r w:rsidRPr="007140B4">
        <w:rPr>
          <w:sz w:val="28"/>
          <w:szCs w:val="28"/>
          <w:shd w:val="clear" w:color="auto" w:fill="FFFFFF"/>
        </w:rPr>
        <w:t>Этот критерий оценивает уверенность ученика в своих интуитивных выводах и решениях. Самоуверенность в данном контексте означает уверенность в правильности своего интуитивного мышления и способности применять его к различным ситуациям</w:t>
      </w:r>
      <w:r w:rsidR="00BA1F42" w:rsidRPr="00BA1F42">
        <w:rPr>
          <w:sz w:val="28"/>
          <w:szCs w:val="28"/>
          <w:shd w:val="clear" w:color="auto" w:fill="FFFFFF"/>
        </w:rPr>
        <w:t xml:space="preserve"> [184]</w:t>
      </w:r>
      <w:r w:rsidRPr="007140B4">
        <w:rPr>
          <w:sz w:val="28"/>
          <w:szCs w:val="28"/>
          <w:shd w:val="clear" w:color="auto" w:fill="FFFFFF"/>
        </w:rPr>
        <w:t>.</w:t>
      </w:r>
      <w:r w:rsidR="00F27B95">
        <w:rPr>
          <w:sz w:val="28"/>
          <w:szCs w:val="28"/>
          <w:shd w:val="clear" w:color="auto" w:fill="FFFFFF"/>
        </w:rPr>
        <w:t xml:space="preserve"> </w:t>
      </w:r>
    </w:p>
    <w:p w14:paraId="2F4B9293" w14:textId="62645AC0" w:rsidR="003E38E0" w:rsidRPr="007140B4" w:rsidRDefault="003E38E0" w:rsidP="00066E08">
      <w:pPr>
        <w:pStyle w:val="a8"/>
        <w:numPr>
          <w:ilvl w:val="0"/>
          <w:numId w:val="39"/>
        </w:numPr>
        <w:ind w:left="0" w:firstLine="567"/>
        <w:jc w:val="both"/>
        <w:rPr>
          <w:sz w:val="28"/>
          <w:szCs w:val="28"/>
        </w:rPr>
      </w:pPr>
      <w:r w:rsidRPr="007140B4">
        <w:rPr>
          <w:sz w:val="28"/>
          <w:szCs w:val="28"/>
        </w:rPr>
        <w:t>Способность к саморегуляции;</w:t>
      </w:r>
    </w:p>
    <w:p w14:paraId="71C43B13" w14:textId="77777777" w:rsidR="00BA1F42" w:rsidRPr="00303E3B" w:rsidRDefault="003E38E0" w:rsidP="00066E08">
      <w:pPr>
        <w:pStyle w:val="a8"/>
        <w:ind w:left="0" w:firstLine="567"/>
        <w:jc w:val="both"/>
        <w:rPr>
          <w:rFonts w:ascii="Arial" w:hAnsi="Arial" w:cs="Arial"/>
          <w:color w:val="222222"/>
          <w:sz w:val="20"/>
          <w:szCs w:val="20"/>
          <w:shd w:val="clear" w:color="auto" w:fill="FFFFFF"/>
        </w:rPr>
      </w:pPr>
      <w:r w:rsidRPr="007140B4">
        <w:rPr>
          <w:sz w:val="28"/>
          <w:szCs w:val="28"/>
          <w:shd w:val="clear" w:color="auto" w:fill="FFFFFF"/>
        </w:rPr>
        <w:t>Этот критерий оценивает способность ученика контролировать свое интуитивное мышление и регулировать его в зависимости от ситуации. Саморегуляция позволяет ученику осознавать свои мыслительные процессы и принимать осознанные решения</w:t>
      </w:r>
      <w:r w:rsidR="00BA1F42" w:rsidRPr="00BA1F42">
        <w:rPr>
          <w:sz w:val="28"/>
          <w:szCs w:val="28"/>
          <w:shd w:val="clear" w:color="auto" w:fill="FFFFFF"/>
        </w:rPr>
        <w:t xml:space="preserve"> [185]</w:t>
      </w:r>
      <w:r w:rsidRPr="007140B4">
        <w:rPr>
          <w:sz w:val="28"/>
          <w:szCs w:val="28"/>
          <w:shd w:val="clear" w:color="auto" w:fill="FFFFFF"/>
        </w:rPr>
        <w:t>.</w:t>
      </w:r>
      <w:r w:rsidR="00F27B95" w:rsidRPr="00F27B95">
        <w:rPr>
          <w:rFonts w:ascii="Arial" w:hAnsi="Arial" w:cs="Arial"/>
          <w:color w:val="222222"/>
          <w:sz w:val="20"/>
          <w:szCs w:val="20"/>
          <w:shd w:val="clear" w:color="auto" w:fill="FFFFFF"/>
        </w:rPr>
        <w:t xml:space="preserve"> </w:t>
      </w:r>
    </w:p>
    <w:p w14:paraId="7EC62103" w14:textId="4895D9D1" w:rsidR="003E38E0" w:rsidRPr="007140B4" w:rsidRDefault="003E38E0" w:rsidP="00066E08">
      <w:pPr>
        <w:pStyle w:val="a8"/>
        <w:numPr>
          <w:ilvl w:val="0"/>
          <w:numId w:val="39"/>
        </w:numPr>
        <w:ind w:left="0" w:firstLine="567"/>
        <w:jc w:val="both"/>
        <w:rPr>
          <w:sz w:val="28"/>
          <w:szCs w:val="28"/>
        </w:rPr>
      </w:pPr>
      <w:r w:rsidRPr="007140B4">
        <w:rPr>
          <w:sz w:val="28"/>
          <w:szCs w:val="28"/>
        </w:rPr>
        <w:t>Адаптация к решению новых задач.</w:t>
      </w:r>
    </w:p>
    <w:p w14:paraId="11ED697A" w14:textId="291993B0" w:rsidR="003E38E0" w:rsidRPr="007140B4" w:rsidRDefault="003E38E0" w:rsidP="00D773D1">
      <w:pPr>
        <w:ind w:firstLine="567"/>
        <w:jc w:val="both"/>
        <w:rPr>
          <w:sz w:val="28"/>
          <w:szCs w:val="28"/>
          <w:shd w:val="clear" w:color="auto" w:fill="FFFFFF"/>
        </w:rPr>
      </w:pPr>
      <w:r w:rsidRPr="007140B4">
        <w:rPr>
          <w:sz w:val="28"/>
          <w:szCs w:val="28"/>
          <w:shd w:val="clear" w:color="auto" w:fill="FFFFFF"/>
        </w:rPr>
        <w:t>Этот критерий оценивает способность ученика успешно применять свое интуитивное мышление к решению новых и нестандартных задач. Адаптация в данном контексте означает способность быстро адаптироваться к новым условиям и находить эффективные решения</w:t>
      </w:r>
      <w:r w:rsidR="00BA1F42" w:rsidRPr="00BA1F42">
        <w:rPr>
          <w:sz w:val="28"/>
          <w:szCs w:val="28"/>
          <w:shd w:val="clear" w:color="auto" w:fill="FFFFFF"/>
        </w:rPr>
        <w:t xml:space="preserve"> [186]</w:t>
      </w:r>
      <w:r w:rsidRPr="007140B4">
        <w:rPr>
          <w:sz w:val="28"/>
          <w:szCs w:val="28"/>
          <w:shd w:val="clear" w:color="auto" w:fill="FFFFFF"/>
        </w:rPr>
        <w:t>.</w:t>
      </w:r>
      <w:r w:rsidR="00F27B95">
        <w:rPr>
          <w:sz w:val="28"/>
          <w:szCs w:val="28"/>
          <w:shd w:val="clear" w:color="auto" w:fill="FFFFFF"/>
        </w:rPr>
        <w:t xml:space="preserve"> </w:t>
      </w:r>
    </w:p>
    <w:p w14:paraId="5BF43639" w14:textId="77777777" w:rsidR="003E38E0" w:rsidRPr="007140B4" w:rsidRDefault="003E38E0" w:rsidP="00D773D1">
      <w:pPr>
        <w:ind w:firstLine="567"/>
        <w:jc w:val="both"/>
        <w:rPr>
          <w:sz w:val="28"/>
          <w:szCs w:val="28"/>
          <w:shd w:val="clear" w:color="auto" w:fill="FFFFFF"/>
        </w:rPr>
      </w:pPr>
      <w:r w:rsidRPr="007140B4">
        <w:rPr>
          <w:sz w:val="28"/>
          <w:szCs w:val="28"/>
          <w:shd w:val="clear" w:color="auto" w:fill="FFFFFF"/>
        </w:rPr>
        <w:t>Исходя из вышеперечисленных критериев для оценки уровня сформированности и развития математической интуиции, можно сделать общий вывод о важности разностороннего подхода к оценке этого навыка.</w:t>
      </w:r>
    </w:p>
    <w:bookmarkEnd w:id="25"/>
    <w:p w14:paraId="42D11ECB" w14:textId="57C317BB" w:rsidR="003E38E0" w:rsidRPr="007140B4" w:rsidRDefault="003E38E0" w:rsidP="00D773D1">
      <w:pPr>
        <w:ind w:firstLine="567"/>
        <w:jc w:val="both"/>
        <w:rPr>
          <w:sz w:val="28"/>
          <w:szCs w:val="28"/>
          <w:shd w:val="clear" w:color="auto" w:fill="FFFFFF"/>
        </w:rPr>
      </w:pPr>
      <w:r w:rsidRPr="007140B4">
        <w:rPr>
          <w:sz w:val="28"/>
          <w:szCs w:val="28"/>
          <w:shd w:val="clear" w:color="auto" w:fill="FFFFFF"/>
        </w:rPr>
        <w:t xml:space="preserve">Математическая интуиция представляет собой неотъемлемую часть математического мышления, которая позволяет ученику принимать быстрые и эффективные решения на основе интуитивных предположений и логических выводов. </w:t>
      </w:r>
      <w:r w:rsidR="00C550BF" w:rsidRPr="007140B4">
        <w:rPr>
          <w:sz w:val="28"/>
          <w:szCs w:val="28"/>
          <w:shd w:val="clear" w:color="auto" w:fill="FFFFFF"/>
        </w:rPr>
        <w:t>При этом</w:t>
      </w:r>
      <w:r w:rsidRPr="007140B4">
        <w:rPr>
          <w:sz w:val="28"/>
          <w:szCs w:val="28"/>
          <w:shd w:val="clear" w:color="auto" w:fill="FFFFFF"/>
        </w:rPr>
        <w:t xml:space="preserve"> оценка развития интуиции требует учета не только гибкости мышления и способности к интуитивному пониманию материала, но и креативности в решении задач, самоуверенности в принятых решениях, а также способности к саморегуляции и адаптации к новым задачам.</w:t>
      </w:r>
    </w:p>
    <w:p w14:paraId="6B9735C6" w14:textId="21439D7D" w:rsidR="003E38E0" w:rsidRPr="007140B4" w:rsidRDefault="003E38E0" w:rsidP="00D773D1">
      <w:pPr>
        <w:ind w:firstLine="567"/>
        <w:jc w:val="both"/>
        <w:rPr>
          <w:sz w:val="28"/>
          <w:szCs w:val="28"/>
          <w:shd w:val="clear" w:color="auto" w:fill="FFFFFF"/>
        </w:rPr>
      </w:pPr>
      <w:r w:rsidRPr="007140B4">
        <w:rPr>
          <w:sz w:val="28"/>
          <w:szCs w:val="28"/>
          <w:shd w:val="clear" w:color="auto" w:fill="FFFFFF"/>
        </w:rPr>
        <w:t>Таким образом, эффективная оценка математической интуиции должна учитывать разнообразные аспекты этого навыка, отражающие его разнообразие и многогранность. Только такой подход позволит достоверно оценить уровень сформированности и развития математической интуиции у ученика</w:t>
      </w:r>
      <w:r w:rsidR="00BA1F42" w:rsidRPr="00BA1F42">
        <w:rPr>
          <w:sz w:val="28"/>
          <w:szCs w:val="28"/>
          <w:shd w:val="clear" w:color="auto" w:fill="FFFFFF"/>
        </w:rPr>
        <w:t xml:space="preserve"> [187]</w:t>
      </w:r>
      <w:r w:rsidRPr="007140B4">
        <w:rPr>
          <w:sz w:val="28"/>
          <w:szCs w:val="28"/>
          <w:shd w:val="clear" w:color="auto" w:fill="FFFFFF"/>
        </w:rPr>
        <w:t>.</w:t>
      </w:r>
      <w:r w:rsidR="00F27B95" w:rsidRPr="00F27B95">
        <w:rPr>
          <w:rFonts w:ascii="Arial" w:hAnsi="Arial" w:cs="Arial"/>
          <w:color w:val="222222"/>
          <w:sz w:val="20"/>
          <w:szCs w:val="20"/>
          <w:shd w:val="clear" w:color="auto" w:fill="FFFFFF"/>
        </w:rPr>
        <w:t xml:space="preserve"> </w:t>
      </w:r>
    </w:p>
    <w:p w14:paraId="2214FFBC" w14:textId="3FBFE18B" w:rsidR="003E38E0" w:rsidRDefault="003E38E0" w:rsidP="00D773D1">
      <w:pPr>
        <w:ind w:firstLine="567"/>
        <w:jc w:val="both"/>
        <w:rPr>
          <w:sz w:val="28"/>
          <w:szCs w:val="28"/>
          <w:shd w:val="clear" w:color="auto" w:fill="FFFFFF"/>
        </w:rPr>
      </w:pPr>
      <w:r w:rsidRPr="007140B4">
        <w:rPr>
          <w:sz w:val="28"/>
          <w:szCs w:val="28"/>
          <w:shd w:val="clear" w:color="auto" w:fill="FFFFFF"/>
          <w:lang w:val="kk-KZ"/>
        </w:rPr>
        <w:t>Теперь рассмотрим различные виды творческих учебных заданий и методику их решения</w:t>
      </w:r>
      <w:r w:rsidRPr="007140B4">
        <w:rPr>
          <w:sz w:val="28"/>
          <w:szCs w:val="28"/>
          <w:shd w:val="clear" w:color="auto" w:fill="FFFFFF"/>
        </w:rPr>
        <w:t>.</w:t>
      </w:r>
    </w:p>
    <w:p w14:paraId="1EE62264" w14:textId="77777777" w:rsidR="00EC25C1" w:rsidRDefault="00EC25C1" w:rsidP="00D773D1">
      <w:pPr>
        <w:ind w:firstLine="567"/>
        <w:jc w:val="both"/>
        <w:rPr>
          <w:sz w:val="28"/>
          <w:szCs w:val="28"/>
          <w:shd w:val="clear" w:color="auto" w:fill="FFFFFF"/>
        </w:rPr>
      </w:pPr>
    </w:p>
    <w:p w14:paraId="1A2F7C4B" w14:textId="77777777" w:rsidR="00EC25C1" w:rsidRPr="007140B4" w:rsidRDefault="00EC25C1" w:rsidP="00D773D1">
      <w:pPr>
        <w:ind w:firstLine="567"/>
        <w:jc w:val="both"/>
        <w:rPr>
          <w:sz w:val="28"/>
          <w:szCs w:val="28"/>
          <w:shd w:val="clear" w:color="auto" w:fill="FFFFFF"/>
        </w:rPr>
      </w:pPr>
    </w:p>
    <w:p w14:paraId="2F19CECF" w14:textId="2A3DBDF9" w:rsidR="009E3CF9" w:rsidRPr="007140B4" w:rsidRDefault="009E3CF9" w:rsidP="00D773D1">
      <w:pPr>
        <w:pStyle w:val="a8"/>
        <w:numPr>
          <w:ilvl w:val="1"/>
          <w:numId w:val="9"/>
        </w:numPr>
        <w:ind w:left="0" w:firstLine="567"/>
        <w:jc w:val="both"/>
        <w:rPr>
          <w:b/>
          <w:bCs/>
          <w:color w:val="0D0D0D"/>
          <w:sz w:val="28"/>
          <w:szCs w:val="28"/>
          <w:shd w:val="clear" w:color="auto" w:fill="FFFFFF"/>
        </w:rPr>
      </w:pPr>
      <w:r w:rsidRPr="007140B4">
        <w:rPr>
          <w:b/>
          <w:bCs/>
          <w:color w:val="0D0D0D"/>
          <w:sz w:val="28"/>
          <w:szCs w:val="28"/>
          <w:shd w:val="clear" w:color="auto" w:fill="FFFFFF"/>
        </w:rPr>
        <w:lastRenderedPageBreak/>
        <w:t>Задания, вопросам которых придан проблемный характер.</w:t>
      </w:r>
    </w:p>
    <w:p w14:paraId="2BF006A8" w14:textId="06E2AA92"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 xml:space="preserve">е </w:t>
      </w:r>
      <w:r w:rsidR="009E3CF9" w:rsidRPr="00C550BF">
        <w:rPr>
          <w:b/>
          <w:bCs/>
          <w:color w:val="0D0D0D"/>
          <w:sz w:val="28"/>
          <w:szCs w:val="28"/>
          <w:shd w:val="clear" w:color="auto" w:fill="FFFFFF"/>
        </w:rPr>
        <w:t>1</w:t>
      </w:r>
      <w:r w:rsidR="009E3CF9" w:rsidRPr="007140B4">
        <w:rPr>
          <w:color w:val="0D0D0D"/>
          <w:sz w:val="28"/>
          <w:szCs w:val="28"/>
          <w:shd w:val="clear" w:color="auto" w:fill="FFFFFF"/>
        </w:rPr>
        <w:t>. Хватит ли длины веревки, чтобы обернуть ее вокруг прямоугольного поля с длиной 20 метров и шириной 15 метров?</w:t>
      </w:r>
    </w:p>
    <w:p w14:paraId="323C2D61" w14:textId="233292DA"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Периметр прямоугольного поля составляет 70 метров (2</w:t>
      </w:r>
      <w:r w:rsidR="00EC25C1">
        <w:rPr>
          <w:color w:val="0D0D0D"/>
          <w:sz w:val="28"/>
          <w:szCs w:val="28"/>
          <w:shd w:val="clear" w:color="auto" w:fill="FFFFFF"/>
        </w:rPr>
        <w:sym w:font="Symbol" w:char="F0D7"/>
      </w:r>
      <w:r w:rsidR="00EC25C1">
        <w:rPr>
          <w:color w:val="0D0D0D"/>
          <w:sz w:val="28"/>
          <w:szCs w:val="28"/>
          <w:shd w:val="clear" w:color="auto" w:fill="FFFFFF"/>
        </w:rPr>
        <w:t xml:space="preserve"> </w:t>
      </w:r>
      <w:r w:rsidRPr="007140B4">
        <w:rPr>
          <w:color w:val="0D0D0D"/>
          <w:sz w:val="28"/>
          <w:szCs w:val="28"/>
          <w:shd w:val="clear" w:color="auto" w:fill="FFFFFF"/>
        </w:rPr>
        <w:t>(20 + 15)). Таким образом, если веревка имеет длину 70 метров или больше, ее хватит, чтобы обернуть поле.</w:t>
      </w:r>
    </w:p>
    <w:p w14:paraId="49A5AD9E" w14:textId="54637841"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как веревка охватывает поле, чтобы убедиться, что она действительно покрывает весь периметр.</w:t>
      </w:r>
    </w:p>
    <w:p w14:paraId="18A627AF" w14:textId="4250B7E7"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2</w:t>
      </w:r>
      <w:r w:rsidR="009E3CF9" w:rsidRPr="007140B4">
        <w:rPr>
          <w:color w:val="0D0D0D"/>
          <w:sz w:val="28"/>
          <w:szCs w:val="28"/>
          <w:shd w:val="clear" w:color="auto" w:fill="FFFFFF"/>
        </w:rPr>
        <w:t>. Достаточно ли 50 кг семян, чтобы засеять поле размером 500 квадратных метров, если на 1 квадратный метр требуется 100 граммов семян?</w:t>
      </w:r>
    </w:p>
    <w:p w14:paraId="394D10DC" w14:textId="29518C53"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Для засева 500 квадратных метров потребуется 50 000 граммов семян (500</w:t>
      </w:r>
      <w:r w:rsidR="00EC25C1">
        <w:rPr>
          <w:color w:val="0D0D0D"/>
          <w:sz w:val="28"/>
          <w:szCs w:val="28"/>
          <w:shd w:val="clear" w:color="auto" w:fill="FFFFFF"/>
        </w:rPr>
        <w:t>∙</w:t>
      </w:r>
      <w:r w:rsidRPr="007140B4">
        <w:rPr>
          <w:color w:val="0D0D0D"/>
          <w:sz w:val="28"/>
          <w:szCs w:val="28"/>
          <w:shd w:val="clear" w:color="auto" w:fill="FFFFFF"/>
        </w:rPr>
        <w:t>100), что эквивалентно 50 килограммам. Таким образом, 50 кг семян достаточно для засева этого поля.</w:t>
      </w:r>
    </w:p>
    <w:p w14:paraId="5C8C88CF" w14:textId="0CAC0C4A"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поле и количество семян, необходимое для его засева, чтобы подтвердить расчеты.</w:t>
      </w:r>
    </w:p>
    <w:p w14:paraId="6191C863" w14:textId="3778DA91"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3</w:t>
      </w:r>
      <w:r w:rsidR="009E3CF9" w:rsidRPr="007140B4">
        <w:rPr>
          <w:color w:val="0D0D0D"/>
          <w:sz w:val="28"/>
          <w:szCs w:val="28"/>
          <w:shd w:val="clear" w:color="auto" w:fill="FFFFFF"/>
        </w:rPr>
        <w:t>. Поместятся ли все книги на полке длиной 1,5 метра, если каждая книга занимает 4 см, а у вас 40 книг?</w:t>
      </w:r>
    </w:p>
    <w:p w14:paraId="30C168E4" w14:textId="38812578"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Общая длина всех книг составляет 160 см (40 книг *4 см). Полка длиной 1,5 метра (150 см) не сможет вместить все книги, так как 160 см больше 150 см.</w:t>
      </w:r>
    </w:p>
    <w:p w14:paraId="06E1AE06" w14:textId="431526B1"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книги на полке, чтобы визуально оценить, что все они не поместятся.</w:t>
      </w:r>
    </w:p>
    <w:p w14:paraId="4D4E50DB" w14:textId="017875EE"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4</w:t>
      </w:r>
      <w:r w:rsidR="009E3CF9" w:rsidRPr="007140B4">
        <w:rPr>
          <w:color w:val="0D0D0D"/>
          <w:sz w:val="28"/>
          <w:szCs w:val="28"/>
          <w:shd w:val="clear" w:color="auto" w:fill="FFFFFF"/>
        </w:rPr>
        <w:t>. Найдите закономерность в последовательности чисел: 3, 9, 27, 81, ...</w:t>
      </w:r>
    </w:p>
    <w:p w14:paraId="5080B002" w14:textId="066487B7"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Каждое следующее число в последовательности умножается на 3. Это дает нам закономерность: 3</w:t>
      </w:r>
      <w:r w:rsidR="00EC25C1">
        <w:rPr>
          <w:color w:val="0D0D0D"/>
          <w:sz w:val="28"/>
          <w:szCs w:val="28"/>
          <w:shd w:val="clear" w:color="auto" w:fill="FFFFFF"/>
        </w:rPr>
        <w:t>∙</w:t>
      </w:r>
      <w:r w:rsidRPr="007140B4">
        <w:rPr>
          <w:color w:val="0D0D0D"/>
          <w:sz w:val="28"/>
          <w:szCs w:val="28"/>
          <w:shd w:val="clear" w:color="auto" w:fill="FFFFFF"/>
        </w:rPr>
        <w:t>3 = 9, 9</w:t>
      </w:r>
      <w:r w:rsidR="00EC25C1">
        <w:rPr>
          <w:color w:val="0D0D0D"/>
          <w:sz w:val="28"/>
          <w:szCs w:val="28"/>
          <w:shd w:val="clear" w:color="auto" w:fill="FFFFFF"/>
        </w:rPr>
        <w:t>∙</w:t>
      </w:r>
      <w:r w:rsidRPr="007140B4">
        <w:rPr>
          <w:color w:val="0D0D0D"/>
          <w:sz w:val="28"/>
          <w:szCs w:val="28"/>
          <w:shd w:val="clear" w:color="auto" w:fill="FFFFFF"/>
        </w:rPr>
        <w:t>3 = 27, 27</w:t>
      </w:r>
      <w:r w:rsidR="00EC25C1">
        <w:rPr>
          <w:color w:val="0D0D0D"/>
          <w:sz w:val="28"/>
          <w:szCs w:val="28"/>
          <w:shd w:val="clear" w:color="auto" w:fill="FFFFFF"/>
        </w:rPr>
        <w:t>∙</w:t>
      </w:r>
      <w:r w:rsidRPr="007140B4">
        <w:rPr>
          <w:color w:val="0D0D0D"/>
          <w:sz w:val="28"/>
          <w:szCs w:val="28"/>
          <w:shd w:val="clear" w:color="auto" w:fill="FFFFFF"/>
        </w:rPr>
        <w:t>3 = 81.</w:t>
      </w:r>
    </w:p>
    <w:p w14:paraId="73ED1D62" w14:textId="6802963B"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Распознайте повторяющийся паттерн умножения чисел на 3.</w:t>
      </w:r>
    </w:p>
    <w:p w14:paraId="42DAF5D9" w14:textId="07551398"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5</w:t>
      </w:r>
      <w:r w:rsidR="009E3CF9" w:rsidRPr="007140B4">
        <w:rPr>
          <w:color w:val="0D0D0D"/>
          <w:sz w:val="28"/>
          <w:szCs w:val="28"/>
          <w:shd w:val="clear" w:color="auto" w:fill="FFFFFF"/>
        </w:rPr>
        <w:t>. Как рационально выполнить покупку продуктов на сумму 500</w:t>
      </w:r>
      <w:r w:rsidR="00384905" w:rsidRPr="007140B4">
        <w:rPr>
          <w:color w:val="0D0D0D"/>
          <w:sz w:val="28"/>
          <w:szCs w:val="28"/>
          <w:shd w:val="clear" w:color="auto" w:fill="FFFFFF"/>
        </w:rPr>
        <w:t>0</w:t>
      </w:r>
      <w:r w:rsidR="009E3CF9" w:rsidRPr="007140B4">
        <w:rPr>
          <w:color w:val="0D0D0D"/>
          <w:sz w:val="28"/>
          <w:szCs w:val="28"/>
          <w:shd w:val="clear" w:color="auto" w:fill="FFFFFF"/>
        </w:rPr>
        <w:t xml:space="preserve"> </w:t>
      </w:r>
      <w:r w:rsidR="00384905" w:rsidRPr="007140B4">
        <w:rPr>
          <w:color w:val="0D0D0D"/>
          <w:sz w:val="28"/>
          <w:szCs w:val="28"/>
          <w:shd w:val="clear" w:color="auto" w:fill="FFFFFF"/>
        </w:rPr>
        <w:t>тенге</w:t>
      </w:r>
      <w:r w:rsidR="009E3CF9" w:rsidRPr="007140B4">
        <w:rPr>
          <w:color w:val="0D0D0D"/>
          <w:sz w:val="28"/>
          <w:szCs w:val="28"/>
          <w:shd w:val="clear" w:color="auto" w:fill="FFFFFF"/>
        </w:rPr>
        <w:t>, если на овощи нужно потратить не менее 200</w:t>
      </w:r>
      <w:r w:rsidR="00384905" w:rsidRPr="007140B4">
        <w:rPr>
          <w:color w:val="0D0D0D"/>
          <w:sz w:val="28"/>
          <w:szCs w:val="28"/>
          <w:shd w:val="clear" w:color="auto" w:fill="FFFFFF"/>
        </w:rPr>
        <w:t>0 тенге</w:t>
      </w:r>
      <w:r w:rsidR="009E3CF9" w:rsidRPr="007140B4">
        <w:rPr>
          <w:color w:val="0D0D0D"/>
          <w:sz w:val="28"/>
          <w:szCs w:val="28"/>
          <w:shd w:val="clear" w:color="auto" w:fill="FFFFFF"/>
        </w:rPr>
        <w:t>, а на фрукты не менее 15</w:t>
      </w:r>
      <w:r w:rsidR="00384905" w:rsidRPr="007140B4">
        <w:rPr>
          <w:color w:val="0D0D0D"/>
          <w:sz w:val="28"/>
          <w:szCs w:val="28"/>
          <w:shd w:val="clear" w:color="auto" w:fill="FFFFFF"/>
        </w:rPr>
        <w:t>0</w:t>
      </w:r>
      <w:r w:rsidR="009E3CF9" w:rsidRPr="007140B4">
        <w:rPr>
          <w:color w:val="0D0D0D"/>
          <w:sz w:val="28"/>
          <w:szCs w:val="28"/>
          <w:shd w:val="clear" w:color="auto" w:fill="FFFFFF"/>
        </w:rPr>
        <w:t xml:space="preserve">0 </w:t>
      </w:r>
      <w:r w:rsidR="00384905" w:rsidRPr="007140B4">
        <w:rPr>
          <w:color w:val="0D0D0D"/>
          <w:sz w:val="28"/>
          <w:szCs w:val="28"/>
          <w:shd w:val="clear" w:color="auto" w:fill="FFFFFF"/>
        </w:rPr>
        <w:t>тенге</w:t>
      </w:r>
      <w:r w:rsidR="009E3CF9" w:rsidRPr="007140B4">
        <w:rPr>
          <w:color w:val="0D0D0D"/>
          <w:sz w:val="28"/>
          <w:szCs w:val="28"/>
          <w:shd w:val="clear" w:color="auto" w:fill="FFFFFF"/>
        </w:rPr>
        <w:t>?</w:t>
      </w:r>
    </w:p>
    <w:p w14:paraId="651656C1" w14:textId="6F12C5C3"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Учитывая, что на овощи нужно потратить минимум 200 рублей, а на фрукты минимум 150 рублей, остается 150 рублей для распределения между другими продуктами или увеличения суммы на овощи и фрукты. Таким образом, рациональное распределение суммы должно учитывать эти минимальные требования.</w:t>
      </w:r>
    </w:p>
    <w:p w14:paraId="250B0A8C" w14:textId="41EEC6AF"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w:t>
      </w:r>
      <w:r w:rsidR="00384905" w:rsidRPr="007140B4">
        <w:rPr>
          <w:color w:val="0D0D0D"/>
          <w:sz w:val="28"/>
          <w:szCs w:val="28"/>
          <w:shd w:val="clear" w:color="auto" w:fill="FFFFFF"/>
        </w:rPr>
        <w:t xml:space="preserve"> </w:t>
      </w:r>
      <w:r w:rsidRPr="007140B4">
        <w:rPr>
          <w:color w:val="0D0D0D"/>
          <w:sz w:val="28"/>
          <w:szCs w:val="28"/>
          <w:shd w:val="clear" w:color="auto" w:fill="FFFFFF"/>
        </w:rPr>
        <w:t>Оцените цены на овощи и фрукты и выберите продукты, которые наилучшим образом соответствуют бюджету.</w:t>
      </w:r>
    </w:p>
    <w:p w14:paraId="2CA631D5" w14:textId="77CD2ADC"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6</w:t>
      </w:r>
      <w:r w:rsidR="009E3CF9" w:rsidRPr="007140B4">
        <w:rPr>
          <w:color w:val="0D0D0D"/>
          <w:sz w:val="28"/>
          <w:szCs w:val="28"/>
          <w:shd w:val="clear" w:color="auto" w:fill="FFFFFF"/>
        </w:rPr>
        <w:t>. Хватит ли объема коробки с размерами 30 см x 20 см x 15 см, чтобы поместить в нее 100 кубиков с ребром 2 см?</w:t>
      </w:r>
    </w:p>
    <w:p w14:paraId="7ED28135" w14:textId="24E2011E"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Объем коробки составляет 9000 кубических сантиметров (30</w:t>
      </w:r>
      <w:r w:rsidR="00EC25C1">
        <w:rPr>
          <w:color w:val="0D0D0D"/>
          <w:sz w:val="28"/>
          <w:szCs w:val="28"/>
          <w:shd w:val="clear" w:color="auto" w:fill="FFFFFF"/>
        </w:rPr>
        <w:t>∙</w:t>
      </w:r>
      <w:r w:rsidRPr="007140B4">
        <w:rPr>
          <w:color w:val="0D0D0D"/>
          <w:sz w:val="28"/>
          <w:szCs w:val="28"/>
          <w:shd w:val="clear" w:color="auto" w:fill="FFFFFF"/>
        </w:rPr>
        <w:t>20</w:t>
      </w:r>
      <w:r w:rsidR="00EC25C1">
        <w:rPr>
          <w:color w:val="0D0D0D"/>
          <w:sz w:val="28"/>
          <w:szCs w:val="28"/>
          <w:shd w:val="clear" w:color="auto" w:fill="FFFFFF"/>
        </w:rPr>
        <w:t>∙</w:t>
      </w:r>
      <w:r w:rsidRPr="007140B4">
        <w:rPr>
          <w:color w:val="0D0D0D"/>
          <w:sz w:val="28"/>
          <w:szCs w:val="28"/>
          <w:shd w:val="clear" w:color="auto" w:fill="FFFFFF"/>
        </w:rPr>
        <w:t>15), а общий объем 100 кубиков с ребром 2 см составляет 800 кубических сантиметров (100</w:t>
      </w:r>
      <w:r w:rsidR="00EC25C1">
        <w:rPr>
          <w:color w:val="0D0D0D"/>
          <w:sz w:val="28"/>
          <w:szCs w:val="28"/>
          <w:shd w:val="clear" w:color="auto" w:fill="FFFFFF"/>
        </w:rPr>
        <w:t>∙</w:t>
      </w:r>
      <w:r w:rsidRPr="007140B4">
        <w:rPr>
          <w:color w:val="0D0D0D"/>
          <w:sz w:val="28"/>
          <w:szCs w:val="28"/>
          <w:shd w:val="clear" w:color="auto" w:fill="FFFFFF"/>
        </w:rPr>
        <w:t>2</w:t>
      </w:r>
      <w:r w:rsidRPr="00EC25C1">
        <w:rPr>
          <w:color w:val="0D0D0D"/>
          <w:sz w:val="28"/>
          <w:szCs w:val="28"/>
          <w:shd w:val="clear" w:color="auto" w:fill="FFFFFF"/>
          <w:vertAlign w:val="superscript"/>
        </w:rPr>
        <w:t>3</w:t>
      </w:r>
      <w:r w:rsidRPr="007140B4">
        <w:rPr>
          <w:color w:val="0D0D0D"/>
          <w:sz w:val="28"/>
          <w:szCs w:val="28"/>
          <w:shd w:val="clear" w:color="auto" w:fill="FFFFFF"/>
        </w:rPr>
        <w:t xml:space="preserve">). Поскольку 800 кубических сантиметров </w:t>
      </w:r>
      <w:r w:rsidRPr="007140B4">
        <w:rPr>
          <w:color w:val="0D0D0D"/>
          <w:sz w:val="28"/>
          <w:szCs w:val="28"/>
          <w:shd w:val="clear" w:color="auto" w:fill="FFFFFF"/>
        </w:rPr>
        <w:lastRenderedPageBreak/>
        <w:t>значительно меньше 9000 кубических сантиметров, объем коробки достаточен для размещения всех кубиков.</w:t>
      </w:r>
    </w:p>
    <w:p w14:paraId="6CB3BD5F" w14:textId="525A610D"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кубики, сложенные в коробку, чтобы убедиться, что они действительно поместятся.</w:t>
      </w:r>
    </w:p>
    <w:p w14:paraId="0A05989D" w14:textId="2B92D09D"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7</w:t>
      </w:r>
      <w:r w:rsidR="009E3CF9" w:rsidRPr="007140B4">
        <w:rPr>
          <w:color w:val="0D0D0D"/>
          <w:sz w:val="28"/>
          <w:szCs w:val="28"/>
          <w:shd w:val="clear" w:color="auto" w:fill="FFFFFF"/>
        </w:rPr>
        <w:t>. Достаточно ли одного литра краски, чтобы покрасить забор площадью 10 квадратных метров, если один литр краски покрывает 8 квадратных метров?</w:t>
      </w:r>
    </w:p>
    <w:p w14:paraId="13BC876B" w14:textId="11A19803"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Один литр краски покрывает только 8 квадратных метров, что меньше необходимой площади 10 квадратных метров. Следовательно, одного литра краски недостаточно.</w:t>
      </w:r>
    </w:p>
    <w:p w14:paraId="42A3D92E" w14:textId="39693558"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насколько много краски требуется для покраски забора, чтобы визуально оценить нехватку краски.</w:t>
      </w:r>
    </w:p>
    <w:p w14:paraId="107638BC" w14:textId="238F602F"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8</w:t>
      </w:r>
      <w:r w:rsidR="009E3CF9" w:rsidRPr="007140B4">
        <w:rPr>
          <w:color w:val="0D0D0D"/>
          <w:sz w:val="28"/>
          <w:szCs w:val="28"/>
          <w:shd w:val="clear" w:color="auto" w:fill="FFFFFF"/>
        </w:rPr>
        <w:t>. Поместятся ли все ученики в аудитории, если в классе 32 ученика, а в аудитории 8 рядов по 4 места в каждом?</w:t>
      </w:r>
    </w:p>
    <w:p w14:paraId="226B3899" w14:textId="12B5D52B"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В аудитории 32 места (8 рядов * 4 места). Поскольку количество мест равно количеству учеников, все ученики поместятся в аудитории.</w:t>
      </w:r>
    </w:p>
    <w:p w14:paraId="0667172F" w14:textId="60B4303C"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учеников, сидящих в аудитории, чтобы убедиться, что места достаточно.</w:t>
      </w:r>
    </w:p>
    <w:p w14:paraId="2A5174B3" w14:textId="47B49936"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9</w:t>
      </w:r>
      <w:r w:rsidR="009E3CF9" w:rsidRPr="007140B4">
        <w:rPr>
          <w:color w:val="0D0D0D"/>
          <w:sz w:val="28"/>
          <w:szCs w:val="28"/>
          <w:shd w:val="clear" w:color="auto" w:fill="FFFFFF"/>
        </w:rPr>
        <w:t>. Найдите закономерность в ряду: 2, 5, 10, 17, 26, ...</w:t>
      </w:r>
    </w:p>
    <w:p w14:paraId="11F6C269" w14:textId="54157711"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Разница между числами увеличивается на 2: 3, 5, 7, 9. Следовательно, закономерность заключается в увеличении разности между числами на 2.</w:t>
      </w:r>
    </w:p>
    <w:p w14:paraId="428CDF48" w14:textId="7C542F5E"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Распознайте увеличивающийся паттерн между числами, чтобы выявить закономерность.</w:t>
      </w:r>
    </w:p>
    <w:p w14:paraId="159E48CE" w14:textId="545B3E08" w:rsidR="009E3CF9" w:rsidRPr="007140B4" w:rsidRDefault="00C550BF" w:rsidP="00D773D1">
      <w:pPr>
        <w:ind w:firstLine="567"/>
        <w:jc w:val="both"/>
        <w:rPr>
          <w:color w:val="0D0D0D"/>
          <w:sz w:val="28"/>
          <w:szCs w:val="28"/>
          <w:shd w:val="clear" w:color="auto" w:fill="FFFFFF"/>
        </w:rPr>
      </w:pPr>
      <w:r w:rsidRPr="007140B4">
        <w:rPr>
          <w:b/>
          <w:bCs/>
          <w:color w:val="0D0D0D"/>
          <w:sz w:val="28"/>
          <w:szCs w:val="28"/>
          <w:shd w:val="clear" w:color="auto" w:fill="FFFFFF"/>
        </w:rPr>
        <w:t>Задани</w:t>
      </w:r>
      <w:r>
        <w:rPr>
          <w:b/>
          <w:bCs/>
          <w:color w:val="0D0D0D"/>
          <w:sz w:val="28"/>
          <w:szCs w:val="28"/>
          <w:shd w:val="clear" w:color="auto" w:fill="FFFFFF"/>
        </w:rPr>
        <w:t>е</w:t>
      </w:r>
      <w:r w:rsidRPr="007140B4">
        <w:rPr>
          <w:color w:val="0D0D0D"/>
          <w:sz w:val="28"/>
          <w:szCs w:val="28"/>
          <w:shd w:val="clear" w:color="auto" w:fill="FFFFFF"/>
        </w:rPr>
        <w:t xml:space="preserve"> </w:t>
      </w:r>
      <w:r w:rsidR="009E3CF9" w:rsidRPr="00C550BF">
        <w:rPr>
          <w:b/>
          <w:bCs/>
          <w:color w:val="0D0D0D"/>
          <w:sz w:val="28"/>
          <w:szCs w:val="28"/>
          <w:shd w:val="clear" w:color="auto" w:fill="FFFFFF"/>
        </w:rPr>
        <w:t>10</w:t>
      </w:r>
      <w:r w:rsidR="009E3CF9" w:rsidRPr="007140B4">
        <w:rPr>
          <w:color w:val="0D0D0D"/>
          <w:sz w:val="28"/>
          <w:szCs w:val="28"/>
          <w:shd w:val="clear" w:color="auto" w:fill="FFFFFF"/>
        </w:rPr>
        <w:t>. Как рационально выполнить разбиение 36 учеников на группы по 4 человека, чтобы каждая группа могла участвовать в конкурсе отдельно?</w:t>
      </w:r>
    </w:p>
    <w:p w14:paraId="745BC7B9" w14:textId="584A24EB"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Логика: 36 учеников можно разделить на 9 групп по 4 человека (36</w:t>
      </w:r>
      <w:r w:rsidR="00EC25C1">
        <w:rPr>
          <w:color w:val="0D0D0D"/>
          <w:sz w:val="28"/>
          <w:szCs w:val="28"/>
          <w:shd w:val="clear" w:color="auto" w:fill="FFFFFF"/>
        </w:rPr>
        <w:t>:</w:t>
      </w:r>
      <w:r w:rsidRPr="007140B4">
        <w:rPr>
          <w:color w:val="0D0D0D"/>
          <w:sz w:val="28"/>
          <w:szCs w:val="28"/>
          <w:shd w:val="clear" w:color="auto" w:fill="FFFFFF"/>
        </w:rPr>
        <w:t>4 = 9). Таким образом, каждая группа сможет участвовать в конкурсе отдельно.</w:t>
      </w:r>
    </w:p>
    <w:p w14:paraId="17DBD9F3" w14:textId="77BC8409" w:rsidR="009E3CF9" w:rsidRPr="007140B4" w:rsidRDefault="009E3CF9" w:rsidP="00D773D1">
      <w:pPr>
        <w:ind w:firstLine="567"/>
        <w:jc w:val="both"/>
        <w:rPr>
          <w:color w:val="0D0D0D"/>
          <w:sz w:val="28"/>
          <w:szCs w:val="28"/>
          <w:shd w:val="clear" w:color="auto" w:fill="FFFFFF"/>
        </w:rPr>
      </w:pPr>
      <w:r w:rsidRPr="007140B4">
        <w:rPr>
          <w:color w:val="0D0D0D"/>
          <w:sz w:val="28"/>
          <w:szCs w:val="28"/>
          <w:shd w:val="clear" w:color="auto" w:fill="FFFFFF"/>
        </w:rPr>
        <w:t xml:space="preserve">    Интуиция: Представьте процесс разделения учеников на группы, чтобы убедиться, что каждая группа будет полноценно участвовать.</w:t>
      </w:r>
    </w:p>
    <w:p w14:paraId="147EFC4D" w14:textId="3468C4F2" w:rsidR="00384905" w:rsidRPr="007140B4" w:rsidRDefault="00384905" w:rsidP="00D773D1">
      <w:pPr>
        <w:ind w:firstLine="567"/>
        <w:jc w:val="both"/>
        <w:rPr>
          <w:color w:val="0D0D0D"/>
          <w:sz w:val="28"/>
          <w:szCs w:val="28"/>
          <w:shd w:val="clear" w:color="auto" w:fill="FFFFFF"/>
        </w:rPr>
      </w:pPr>
      <w:r w:rsidRPr="007140B4">
        <w:rPr>
          <w:color w:val="0D0D0D"/>
          <w:sz w:val="28"/>
          <w:szCs w:val="28"/>
          <w:shd w:val="clear" w:color="auto" w:fill="FFFFFF"/>
        </w:rPr>
        <w:t>Такие зада</w:t>
      </w:r>
      <w:r w:rsidR="00C550BF">
        <w:rPr>
          <w:color w:val="0D0D0D"/>
          <w:sz w:val="28"/>
          <w:szCs w:val="28"/>
          <w:shd w:val="clear" w:color="auto" w:fill="FFFFFF"/>
        </w:rPr>
        <w:t>ния</w:t>
      </w:r>
      <w:r w:rsidRPr="007140B4">
        <w:rPr>
          <w:color w:val="0D0D0D"/>
          <w:sz w:val="28"/>
          <w:szCs w:val="28"/>
          <w:shd w:val="clear" w:color="auto" w:fill="FFFFFF"/>
        </w:rPr>
        <w:t xml:space="preserve"> способствуют развитию логики и интуиции у учащихся следующим образом, так как они требуют выполнения математических вычислений, что способствует развитию навыков анализа и структурирования информации; учащиеся учатся определять последовательность действий, необходимых для решения задачи, что развивает их способность к пошаговому планированию. А также зада</w:t>
      </w:r>
      <w:r w:rsidR="00C550BF">
        <w:rPr>
          <w:color w:val="0D0D0D"/>
          <w:sz w:val="28"/>
          <w:szCs w:val="28"/>
          <w:shd w:val="clear" w:color="auto" w:fill="FFFFFF"/>
        </w:rPr>
        <w:t>ния</w:t>
      </w:r>
      <w:r w:rsidRPr="007140B4">
        <w:rPr>
          <w:color w:val="0D0D0D"/>
          <w:sz w:val="28"/>
          <w:szCs w:val="28"/>
          <w:shd w:val="clear" w:color="auto" w:fill="FFFFFF"/>
        </w:rPr>
        <w:t xml:space="preserve"> часто включают сравнения, преобразования и сопоставления данных, что помогает учащимся научиться логически обосновывать свои выводы</w:t>
      </w:r>
      <w:r w:rsidR="00007DB2" w:rsidRPr="00007DB2">
        <w:rPr>
          <w:color w:val="0D0D0D"/>
          <w:sz w:val="28"/>
          <w:szCs w:val="28"/>
          <w:shd w:val="clear" w:color="auto" w:fill="FFFFFF"/>
        </w:rPr>
        <w:t xml:space="preserve"> [188].</w:t>
      </w:r>
      <w:r w:rsidRPr="007140B4">
        <w:rPr>
          <w:color w:val="0D0D0D"/>
          <w:sz w:val="28"/>
          <w:szCs w:val="28"/>
          <w:shd w:val="clear" w:color="auto" w:fill="FFFFFF"/>
        </w:rPr>
        <w:t xml:space="preserve"> </w:t>
      </w:r>
    </w:p>
    <w:p w14:paraId="6F9DD57E" w14:textId="04A15243" w:rsidR="00384905" w:rsidRPr="007140B4" w:rsidRDefault="00384905" w:rsidP="00D773D1">
      <w:pPr>
        <w:ind w:firstLine="567"/>
        <w:jc w:val="both"/>
        <w:rPr>
          <w:color w:val="0D0D0D"/>
          <w:sz w:val="28"/>
          <w:szCs w:val="28"/>
          <w:shd w:val="clear" w:color="auto" w:fill="FFFFFF"/>
        </w:rPr>
      </w:pPr>
      <w:r w:rsidRPr="007140B4">
        <w:rPr>
          <w:color w:val="0D0D0D"/>
          <w:sz w:val="28"/>
          <w:szCs w:val="28"/>
          <w:shd w:val="clear" w:color="auto" w:fill="FFFFFF"/>
        </w:rPr>
        <w:t>Зада</w:t>
      </w:r>
      <w:r w:rsidR="00C550BF">
        <w:rPr>
          <w:color w:val="0D0D0D"/>
          <w:sz w:val="28"/>
          <w:szCs w:val="28"/>
          <w:shd w:val="clear" w:color="auto" w:fill="FFFFFF"/>
        </w:rPr>
        <w:t>ния</w:t>
      </w:r>
      <w:r w:rsidRPr="007140B4">
        <w:rPr>
          <w:color w:val="0D0D0D"/>
          <w:sz w:val="28"/>
          <w:szCs w:val="28"/>
          <w:shd w:val="clear" w:color="auto" w:fill="FFFFFF"/>
        </w:rPr>
        <w:t xml:space="preserve"> побуждают учащихся представлять ситуации и визуализировать решения, что развивает их пространственное мышление. Учащиеся учатся распознавать закономерности, что укрепляет их способность к интуитивному восприятию информации. Зада</w:t>
      </w:r>
      <w:r w:rsidR="00612121">
        <w:rPr>
          <w:color w:val="0D0D0D"/>
          <w:sz w:val="28"/>
          <w:szCs w:val="28"/>
          <w:shd w:val="clear" w:color="auto" w:fill="FFFFFF"/>
        </w:rPr>
        <w:t>ния</w:t>
      </w:r>
      <w:r w:rsidRPr="007140B4">
        <w:rPr>
          <w:color w:val="0D0D0D"/>
          <w:sz w:val="28"/>
          <w:szCs w:val="28"/>
          <w:shd w:val="clear" w:color="auto" w:fill="FFFFFF"/>
        </w:rPr>
        <w:t xml:space="preserve">, требующие оценки и принятия решений на </w:t>
      </w:r>
      <w:r w:rsidRPr="007140B4">
        <w:rPr>
          <w:color w:val="0D0D0D"/>
          <w:sz w:val="28"/>
          <w:szCs w:val="28"/>
          <w:shd w:val="clear" w:color="auto" w:fill="FFFFFF"/>
        </w:rPr>
        <w:lastRenderedPageBreak/>
        <w:t>основе неполной информации, помогают учащимся развивать интуитивные навыки принятия решений</w:t>
      </w:r>
      <w:r w:rsidR="00007DB2" w:rsidRPr="00007DB2">
        <w:rPr>
          <w:color w:val="0D0D0D"/>
          <w:sz w:val="28"/>
          <w:szCs w:val="28"/>
          <w:shd w:val="clear" w:color="auto" w:fill="FFFFFF"/>
        </w:rPr>
        <w:t xml:space="preserve"> [189]</w:t>
      </w:r>
      <w:r w:rsidRPr="007140B4">
        <w:rPr>
          <w:color w:val="0D0D0D"/>
          <w:sz w:val="28"/>
          <w:szCs w:val="28"/>
          <w:shd w:val="clear" w:color="auto" w:fill="FFFFFF"/>
        </w:rPr>
        <w:t>.</w:t>
      </w:r>
      <w:r w:rsidR="00F27B95" w:rsidRPr="00F27B95">
        <w:rPr>
          <w:rFonts w:ascii="Arial" w:hAnsi="Arial" w:cs="Arial"/>
          <w:color w:val="222222"/>
          <w:sz w:val="20"/>
          <w:szCs w:val="20"/>
          <w:shd w:val="clear" w:color="auto" w:fill="FFFFFF"/>
        </w:rPr>
        <w:t xml:space="preserve"> </w:t>
      </w:r>
    </w:p>
    <w:p w14:paraId="63D55354" w14:textId="7D9FE50A" w:rsidR="009E3CF9" w:rsidRPr="007140B4" w:rsidRDefault="00384905" w:rsidP="00D773D1">
      <w:pPr>
        <w:ind w:firstLine="567"/>
        <w:jc w:val="both"/>
        <w:rPr>
          <w:color w:val="0D0D0D"/>
          <w:sz w:val="28"/>
          <w:szCs w:val="28"/>
          <w:shd w:val="clear" w:color="auto" w:fill="FFFFFF"/>
        </w:rPr>
      </w:pPr>
      <w:r w:rsidRPr="007140B4">
        <w:rPr>
          <w:color w:val="0D0D0D"/>
          <w:sz w:val="28"/>
          <w:szCs w:val="28"/>
          <w:shd w:val="clear" w:color="auto" w:fill="FFFFFF"/>
        </w:rPr>
        <w:t>Поэтому включение таких зада</w:t>
      </w:r>
      <w:r w:rsidR="00612121">
        <w:rPr>
          <w:color w:val="0D0D0D"/>
          <w:sz w:val="28"/>
          <w:szCs w:val="28"/>
          <w:shd w:val="clear" w:color="auto" w:fill="FFFFFF"/>
        </w:rPr>
        <w:t>ний</w:t>
      </w:r>
      <w:r w:rsidRPr="007140B4">
        <w:rPr>
          <w:color w:val="0D0D0D"/>
          <w:sz w:val="28"/>
          <w:szCs w:val="28"/>
          <w:shd w:val="clear" w:color="auto" w:fill="FFFFFF"/>
        </w:rPr>
        <w:t xml:space="preserve"> в учебный процесс способствует всестороннему развитию учащихся. Логический подход помогает структурировать информацию и вырабатывать рациональные решения, что является фундаментом для понимания сложных концепций. Интуитивный подход, в свою очередь, позволяет учащимся быстро оценивать ситуации и находить творческие пути решения проблем. Баланс между логикой и интуицией формирует гибкость мышления, необходимую для успешной адаптации в различных жизненных ситуациях, что в конечном итоге способствует их всестороннему развитию и подготовке к вызовам быстро меняющегося мира.</w:t>
      </w:r>
    </w:p>
    <w:p w14:paraId="7305C4ED" w14:textId="369663C3" w:rsidR="003E38E0" w:rsidRPr="007140B4" w:rsidRDefault="003E38E0" w:rsidP="00B64C77">
      <w:pPr>
        <w:pStyle w:val="a8"/>
        <w:numPr>
          <w:ilvl w:val="1"/>
          <w:numId w:val="9"/>
        </w:numPr>
        <w:ind w:left="0" w:firstLine="567"/>
        <w:jc w:val="both"/>
        <w:rPr>
          <w:b/>
          <w:bCs/>
          <w:sz w:val="28"/>
          <w:szCs w:val="28"/>
        </w:rPr>
      </w:pPr>
      <w:bookmarkStart w:id="26" w:name="_Hlk178763753"/>
      <w:r w:rsidRPr="007140B4">
        <w:rPr>
          <w:b/>
          <w:bCs/>
          <w:sz w:val="28"/>
          <w:szCs w:val="28"/>
        </w:rPr>
        <w:t>Зада</w:t>
      </w:r>
      <w:r w:rsidR="007074ED">
        <w:rPr>
          <w:b/>
          <w:bCs/>
          <w:sz w:val="28"/>
          <w:szCs w:val="28"/>
        </w:rPr>
        <w:t>ния</w:t>
      </w:r>
      <w:r w:rsidRPr="007140B4">
        <w:rPr>
          <w:b/>
          <w:bCs/>
          <w:sz w:val="28"/>
          <w:szCs w:val="28"/>
        </w:rPr>
        <w:t xml:space="preserve">, требующие от учеников использование логических принципов и рассуждений. </w:t>
      </w:r>
    </w:p>
    <w:p w14:paraId="3F60A0D9" w14:textId="70AD5D04" w:rsidR="003E38E0" w:rsidRPr="007140B4" w:rsidRDefault="007074ED" w:rsidP="00D773D1">
      <w:pPr>
        <w:ind w:firstLine="567"/>
        <w:jc w:val="both"/>
        <w:rPr>
          <w:sz w:val="28"/>
          <w:szCs w:val="28"/>
        </w:rPr>
      </w:pPr>
      <w:r>
        <w:rPr>
          <w:b/>
          <w:bCs/>
          <w:sz w:val="28"/>
          <w:szCs w:val="28"/>
        </w:rPr>
        <w:t>Задание</w:t>
      </w:r>
      <w:r w:rsidR="003E38E0" w:rsidRPr="007140B4">
        <w:rPr>
          <w:b/>
          <w:bCs/>
          <w:sz w:val="28"/>
          <w:szCs w:val="28"/>
        </w:rPr>
        <w:t xml:space="preserve"> 1.</w:t>
      </w:r>
      <w:r w:rsidR="003E38E0" w:rsidRPr="007140B4">
        <w:rPr>
          <w:sz w:val="28"/>
          <w:szCs w:val="28"/>
        </w:rPr>
        <w:t xml:space="preserve"> В классе 30 учеников. Известно, что у каждого ученика либо карандаш, либо ручка, либо маркер. Количество учеников, у которых есть только карандаш, равно количеству учеников, у которых есть только ручка, и равно половине количества учеников, у которых есть только маркер. Сколько учеников имеют все три предмета?</w:t>
      </w:r>
      <w:r w:rsidR="00007DB2" w:rsidRPr="00007DB2">
        <w:rPr>
          <w:sz w:val="28"/>
          <w:szCs w:val="28"/>
        </w:rPr>
        <w:t xml:space="preserve"> [190].</w:t>
      </w:r>
      <w:r w:rsidR="00F27B95">
        <w:rPr>
          <w:sz w:val="28"/>
          <w:szCs w:val="28"/>
        </w:rPr>
        <w:t xml:space="preserve"> </w:t>
      </w:r>
    </w:p>
    <w:p w14:paraId="79077C45" w14:textId="77777777" w:rsidR="003E38E0" w:rsidRPr="007140B4" w:rsidRDefault="003E38E0" w:rsidP="003E38E0">
      <w:pPr>
        <w:ind w:firstLine="709"/>
        <w:jc w:val="both"/>
        <w:rPr>
          <w:sz w:val="28"/>
          <w:szCs w:val="28"/>
        </w:rPr>
      </w:pPr>
      <w:r w:rsidRPr="007140B4">
        <w:rPr>
          <w:sz w:val="28"/>
          <w:szCs w:val="28"/>
        </w:rPr>
        <w:t>Это задание требует от учеников использования логических принципов и рассуждений, таких как дедукция и обобщение, а также создания гипотез и предположений для нахождения решения. Также оно содержит неоднозначность и нестандартность, поскольку требуется выявить связь между количеством учеников и наличием различных предметов и сделать вывод о том, сколько учеников имеют все три предмета.</w:t>
      </w:r>
    </w:p>
    <w:bookmarkEnd w:id="26"/>
    <w:p w14:paraId="1C88CE37" w14:textId="2906B8D2" w:rsidR="003E38E0" w:rsidRPr="007140B4" w:rsidRDefault="007074ED" w:rsidP="00D773D1">
      <w:pPr>
        <w:ind w:firstLine="567"/>
        <w:jc w:val="both"/>
        <w:rPr>
          <w:sz w:val="28"/>
          <w:szCs w:val="28"/>
        </w:rPr>
      </w:pPr>
      <w:r>
        <w:rPr>
          <w:b/>
          <w:bCs/>
          <w:sz w:val="28"/>
          <w:szCs w:val="28"/>
        </w:rPr>
        <w:t>Задание</w:t>
      </w:r>
      <w:r w:rsidR="003E38E0" w:rsidRPr="007140B4">
        <w:rPr>
          <w:b/>
          <w:bCs/>
          <w:sz w:val="28"/>
          <w:szCs w:val="28"/>
        </w:rPr>
        <w:t xml:space="preserve"> 2.</w:t>
      </w:r>
      <w:r w:rsidR="003E38E0" w:rsidRPr="007140B4">
        <w:rPr>
          <w:sz w:val="28"/>
          <w:szCs w:val="28"/>
        </w:rPr>
        <w:t xml:space="preserve"> Есть 5 домов, расположенных в линию. В каждом доме живет человек с разным именем. У каждого из них есть питомец: собака, кошка, рыбка, хомяк и птица. Известно, что:</w:t>
      </w:r>
    </w:p>
    <w:p w14:paraId="475BD53E" w14:textId="77777777" w:rsidR="003E38E0" w:rsidRPr="007140B4" w:rsidRDefault="003E38E0">
      <w:pPr>
        <w:numPr>
          <w:ilvl w:val="0"/>
          <w:numId w:val="17"/>
        </w:numPr>
        <w:ind w:hanging="436"/>
        <w:jc w:val="both"/>
        <w:rPr>
          <w:sz w:val="28"/>
          <w:szCs w:val="28"/>
        </w:rPr>
      </w:pPr>
      <w:r w:rsidRPr="007140B4">
        <w:rPr>
          <w:sz w:val="28"/>
          <w:szCs w:val="28"/>
        </w:rPr>
        <w:t>Человек, живущий во втором доме, держит кошку.</w:t>
      </w:r>
    </w:p>
    <w:p w14:paraId="29108D62" w14:textId="77777777" w:rsidR="003E38E0" w:rsidRPr="007140B4" w:rsidRDefault="003E38E0">
      <w:pPr>
        <w:numPr>
          <w:ilvl w:val="0"/>
          <w:numId w:val="17"/>
        </w:numPr>
        <w:ind w:hanging="436"/>
        <w:jc w:val="both"/>
        <w:rPr>
          <w:sz w:val="28"/>
          <w:szCs w:val="28"/>
        </w:rPr>
      </w:pPr>
      <w:r w:rsidRPr="007140B4">
        <w:rPr>
          <w:sz w:val="28"/>
          <w:szCs w:val="28"/>
        </w:rPr>
        <w:t>Живущий в третьем доме — мужчина.</w:t>
      </w:r>
    </w:p>
    <w:p w14:paraId="7B0CA49E" w14:textId="77777777" w:rsidR="003E38E0" w:rsidRPr="007140B4" w:rsidRDefault="003E38E0">
      <w:pPr>
        <w:numPr>
          <w:ilvl w:val="0"/>
          <w:numId w:val="17"/>
        </w:numPr>
        <w:ind w:hanging="436"/>
        <w:jc w:val="both"/>
        <w:rPr>
          <w:sz w:val="28"/>
          <w:szCs w:val="28"/>
        </w:rPr>
      </w:pPr>
      <w:r w:rsidRPr="007140B4">
        <w:rPr>
          <w:sz w:val="28"/>
          <w:szCs w:val="28"/>
        </w:rPr>
        <w:t>У жителя четвертого дома есть собака.</w:t>
      </w:r>
    </w:p>
    <w:p w14:paraId="2F142E32" w14:textId="77777777" w:rsidR="003E38E0" w:rsidRPr="007140B4" w:rsidRDefault="003E38E0">
      <w:pPr>
        <w:numPr>
          <w:ilvl w:val="0"/>
          <w:numId w:val="17"/>
        </w:numPr>
        <w:ind w:hanging="436"/>
        <w:jc w:val="both"/>
        <w:rPr>
          <w:sz w:val="28"/>
          <w:szCs w:val="28"/>
        </w:rPr>
      </w:pPr>
      <w:r w:rsidRPr="007140B4">
        <w:rPr>
          <w:sz w:val="28"/>
          <w:szCs w:val="28"/>
        </w:rPr>
        <w:t>Человек, живущий в первом доме, держит птицу.</w:t>
      </w:r>
    </w:p>
    <w:p w14:paraId="343D041D" w14:textId="77777777" w:rsidR="003E38E0" w:rsidRPr="007140B4" w:rsidRDefault="003E38E0">
      <w:pPr>
        <w:numPr>
          <w:ilvl w:val="0"/>
          <w:numId w:val="17"/>
        </w:numPr>
        <w:ind w:hanging="436"/>
        <w:jc w:val="both"/>
        <w:rPr>
          <w:sz w:val="28"/>
          <w:szCs w:val="28"/>
        </w:rPr>
      </w:pPr>
      <w:r w:rsidRPr="007140B4">
        <w:rPr>
          <w:sz w:val="28"/>
          <w:szCs w:val="28"/>
        </w:rPr>
        <w:t>Живущий в пятом доме держит рыбку.</w:t>
      </w:r>
    </w:p>
    <w:p w14:paraId="23D39F1C" w14:textId="77777777" w:rsidR="003E38E0" w:rsidRPr="007140B4" w:rsidRDefault="003E38E0" w:rsidP="003E38E0">
      <w:pPr>
        <w:ind w:firstLine="709"/>
        <w:jc w:val="both"/>
        <w:rPr>
          <w:sz w:val="28"/>
          <w:szCs w:val="28"/>
        </w:rPr>
      </w:pPr>
      <w:r w:rsidRPr="007140B4">
        <w:rPr>
          <w:sz w:val="28"/>
          <w:szCs w:val="28"/>
        </w:rPr>
        <w:t>Вопросы:</w:t>
      </w:r>
    </w:p>
    <w:p w14:paraId="088BAF18" w14:textId="77777777" w:rsidR="003E38E0" w:rsidRPr="007140B4" w:rsidRDefault="003E38E0">
      <w:pPr>
        <w:numPr>
          <w:ilvl w:val="0"/>
          <w:numId w:val="18"/>
        </w:numPr>
        <w:ind w:hanging="436"/>
        <w:jc w:val="both"/>
        <w:rPr>
          <w:sz w:val="28"/>
          <w:szCs w:val="28"/>
        </w:rPr>
      </w:pPr>
      <w:r w:rsidRPr="007140B4">
        <w:rPr>
          <w:sz w:val="28"/>
          <w:szCs w:val="28"/>
        </w:rPr>
        <w:t>Какое имя у жителя, который держит хомяка?</w:t>
      </w:r>
    </w:p>
    <w:p w14:paraId="71C8EEDA" w14:textId="77777777" w:rsidR="003E38E0" w:rsidRPr="007140B4" w:rsidRDefault="003E38E0">
      <w:pPr>
        <w:numPr>
          <w:ilvl w:val="0"/>
          <w:numId w:val="18"/>
        </w:numPr>
        <w:ind w:hanging="436"/>
        <w:jc w:val="both"/>
        <w:rPr>
          <w:sz w:val="28"/>
          <w:szCs w:val="28"/>
        </w:rPr>
      </w:pPr>
      <w:r w:rsidRPr="007140B4">
        <w:rPr>
          <w:sz w:val="28"/>
          <w:szCs w:val="28"/>
        </w:rPr>
        <w:t>Какой животное держит житель второго дома?</w:t>
      </w:r>
    </w:p>
    <w:p w14:paraId="448017CF" w14:textId="77777777" w:rsidR="003E38E0" w:rsidRPr="007140B4" w:rsidRDefault="003E38E0" w:rsidP="003E38E0">
      <w:pPr>
        <w:ind w:firstLine="709"/>
        <w:jc w:val="both"/>
        <w:rPr>
          <w:sz w:val="28"/>
          <w:szCs w:val="28"/>
        </w:rPr>
      </w:pPr>
      <w:r w:rsidRPr="007140B4">
        <w:rPr>
          <w:sz w:val="28"/>
          <w:szCs w:val="28"/>
        </w:rPr>
        <w:t>Это задание требует от учеников логически мыслить, анализировать информацию и создавать предположения на основе доступных данных. Кроме того, оно неоднозначно и содержит несколько возможных путей решения, что может способствовать развитию интуиции.</w:t>
      </w:r>
    </w:p>
    <w:p w14:paraId="7CFF01D2" w14:textId="0196AF0E" w:rsidR="003E38E0" w:rsidRPr="007140B4" w:rsidRDefault="003E38E0" w:rsidP="00B64C77">
      <w:pPr>
        <w:ind w:firstLine="567"/>
        <w:jc w:val="both"/>
        <w:rPr>
          <w:b/>
          <w:bCs/>
          <w:noProof/>
          <w:sz w:val="28"/>
          <w:szCs w:val="28"/>
        </w:rPr>
      </w:pPr>
      <w:bookmarkStart w:id="27" w:name="_Hlk178763772"/>
      <w:r w:rsidRPr="007140B4">
        <w:rPr>
          <w:b/>
          <w:bCs/>
          <w:noProof/>
          <w:sz w:val="28"/>
          <w:szCs w:val="28"/>
        </w:rPr>
        <w:t>3. Зада</w:t>
      </w:r>
      <w:r w:rsidR="007074ED">
        <w:rPr>
          <w:b/>
          <w:bCs/>
          <w:noProof/>
          <w:sz w:val="28"/>
          <w:szCs w:val="28"/>
        </w:rPr>
        <w:t>ния</w:t>
      </w:r>
      <w:r w:rsidRPr="007140B4">
        <w:rPr>
          <w:b/>
          <w:bCs/>
          <w:noProof/>
          <w:sz w:val="28"/>
          <w:szCs w:val="28"/>
        </w:rPr>
        <w:t xml:space="preserve">, требующие от ученика создавать гипотезу о закономерности и использовать логические рассуждения. </w:t>
      </w:r>
    </w:p>
    <w:p w14:paraId="5DF5E287" w14:textId="2EF703E3" w:rsidR="003E38E0" w:rsidRPr="007140B4" w:rsidRDefault="007074ED" w:rsidP="00D773D1">
      <w:pPr>
        <w:ind w:firstLine="567"/>
        <w:jc w:val="both"/>
        <w:rPr>
          <w:noProof/>
          <w:sz w:val="28"/>
          <w:szCs w:val="28"/>
        </w:rPr>
      </w:pPr>
      <w:r>
        <w:rPr>
          <w:b/>
          <w:bCs/>
          <w:sz w:val="28"/>
          <w:szCs w:val="28"/>
        </w:rPr>
        <w:t>Задание</w:t>
      </w:r>
      <w:r w:rsidR="003E38E0" w:rsidRPr="007140B4">
        <w:rPr>
          <w:b/>
          <w:bCs/>
          <w:noProof/>
          <w:sz w:val="28"/>
          <w:szCs w:val="28"/>
        </w:rPr>
        <w:t xml:space="preserve"> 3</w:t>
      </w:r>
      <w:r w:rsidR="003E38E0" w:rsidRPr="007140B4">
        <w:rPr>
          <w:noProof/>
          <w:sz w:val="28"/>
          <w:szCs w:val="28"/>
        </w:rPr>
        <w:t>. Рассмотрим последовательность чисел: 2, 4, 8, 16, 32, … Какое число будет следующим в этой последовательности?</w:t>
      </w:r>
    </w:p>
    <w:p w14:paraId="3D00498F" w14:textId="376C1D92" w:rsidR="003E38E0" w:rsidRPr="007140B4" w:rsidRDefault="003E38E0" w:rsidP="00D773D1">
      <w:pPr>
        <w:ind w:firstLine="567"/>
        <w:jc w:val="both"/>
        <w:rPr>
          <w:noProof/>
          <w:sz w:val="28"/>
          <w:szCs w:val="28"/>
        </w:rPr>
      </w:pPr>
      <w:r w:rsidRPr="007140B4">
        <w:rPr>
          <w:noProof/>
          <w:sz w:val="28"/>
          <w:szCs w:val="28"/>
        </w:rPr>
        <w:lastRenderedPageBreak/>
        <w:t>Это задание требует от ученика создать гипотезу о закономерности, по которой строится данная последовательность чисел, и использовать логические рассуждения, чтобы найти следующее число. Кроме того, задание требует от ученика абстрактного мышления и использования математических операций, таких как умножение и возведение в степень. Оно также содержит несколько возможных решений, так как можно найти закономерность как произведение на 2, так и как возведение в степень 2</w:t>
      </w:r>
      <w:r w:rsidR="00007DB2" w:rsidRPr="00007DB2">
        <w:rPr>
          <w:noProof/>
          <w:sz w:val="28"/>
          <w:szCs w:val="28"/>
        </w:rPr>
        <w:t xml:space="preserve"> [191]</w:t>
      </w:r>
      <w:r w:rsidRPr="007140B4">
        <w:rPr>
          <w:noProof/>
          <w:sz w:val="28"/>
          <w:szCs w:val="28"/>
        </w:rPr>
        <w:t>.</w:t>
      </w:r>
      <w:r w:rsidR="00F27B95">
        <w:rPr>
          <w:noProof/>
          <w:sz w:val="28"/>
          <w:szCs w:val="28"/>
        </w:rPr>
        <w:t xml:space="preserve"> </w:t>
      </w:r>
    </w:p>
    <w:bookmarkEnd w:id="27"/>
    <w:p w14:paraId="1C1F7766" w14:textId="40192B60" w:rsidR="003E38E0" w:rsidRPr="007140B4" w:rsidRDefault="003E38E0" w:rsidP="00B64C77">
      <w:pPr>
        <w:ind w:firstLine="567"/>
        <w:jc w:val="both"/>
        <w:rPr>
          <w:b/>
          <w:bCs/>
          <w:noProof/>
          <w:sz w:val="28"/>
          <w:szCs w:val="28"/>
        </w:rPr>
      </w:pPr>
      <w:r w:rsidRPr="007140B4">
        <w:rPr>
          <w:b/>
          <w:bCs/>
          <w:noProof/>
          <w:sz w:val="28"/>
          <w:szCs w:val="28"/>
        </w:rPr>
        <w:t>4. Зада</w:t>
      </w:r>
      <w:r w:rsidR="007074ED">
        <w:rPr>
          <w:b/>
          <w:bCs/>
          <w:noProof/>
          <w:sz w:val="28"/>
          <w:szCs w:val="28"/>
        </w:rPr>
        <w:t>ния</w:t>
      </w:r>
      <w:r w:rsidRPr="007140B4">
        <w:rPr>
          <w:b/>
          <w:bCs/>
          <w:noProof/>
          <w:sz w:val="28"/>
          <w:szCs w:val="28"/>
        </w:rPr>
        <w:t xml:space="preserve">, требующие от ученика анализа, оценки и сравнения различных вариантов. </w:t>
      </w:r>
    </w:p>
    <w:p w14:paraId="7E343E32" w14:textId="7EA4740F" w:rsidR="003E38E0" w:rsidRPr="007140B4" w:rsidRDefault="007074ED" w:rsidP="00D773D1">
      <w:pPr>
        <w:ind w:firstLine="567"/>
        <w:jc w:val="both"/>
        <w:rPr>
          <w:noProof/>
          <w:sz w:val="28"/>
          <w:szCs w:val="28"/>
        </w:rPr>
      </w:pPr>
      <w:r>
        <w:rPr>
          <w:b/>
          <w:bCs/>
          <w:sz w:val="28"/>
          <w:szCs w:val="28"/>
        </w:rPr>
        <w:t>Задание</w:t>
      </w:r>
      <w:r w:rsidR="003E38E0" w:rsidRPr="007140B4">
        <w:rPr>
          <w:b/>
          <w:bCs/>
          <w:noProof/>
          <w:sz w:val="28"/>
          <w:szCs w:val="28"/>
        </w:rPr>
        <w:t xml:space="preserve"> 4</w:t>
      </w:r>
      <w:r w:rsidR="003E38E0" w:rsidRPr="007140B4">
        <w:rPr>
          <w:noProof/>
          <w:sz w:val="28"/>
          <w:szCs w:val="28"/>
        </w:rPr>
        <w:t>. Есть 8 монет, одна из которых фальшивая и отличается по весу от остальных. Используя весы без гирь, можно сделать не более 3 взвешиваний. Как узнать, какая монета фальшивая?»</w:t>
      </w:r>
    </w:p>
    <w:p w14:paraId="35430292" w14:textId="77777777" w:rsidR="003E38E0" w:rsidRPr="007140B4" w:rsidRDefault="003E38E0" w:rsidP="00D773D1">
      <w:pPr>
        <w:ind w:firstLine="567"/>
        <w:jc w:val="both"/>
        <w:rPr>
          <w:noProof/>
          <w:sz w:val="28"/>
          <w:szCs w:val="28"/>
        </w:rPr>
      </w:pPr>
      <w:r w:rsidRPr="007140B4">
        <w:rPr>
          <w:noProof/>
          <w:sz w:val="28"/>
          <w:szCs w:val="28"/>
        </w:rPr>
        <w:t>Данное задание соответствует критериям отбора заданий на развитие интуиции и логики, поскольку:</w:t>
      </w:r>
    </w:p>
    <w:p w14:paraId="66C65EFF" w14:textId="77777777" w:rsidR="003E38E0" w:rsidRPr="007140B4" w:rsidRDefault="003E38E0" w:rsidP="00D773D1">
      <w:pPr>
        <w:numPr>
          <w:ilvl w:val="0"/>
          <w:numId w:val="19"/>
        </w:numPr>
        <w:tabs>
          <w:tab w:val="clear" w:pos="720"/>
          <w:tab w:val="num" w:pos="284"/>
        </w:tabs>
        <w:ind w:left="0" w:firstLine="567"/>
        <w:jc w:val="both"/>
        <w:rPr>
          <w:noProof/>
          <w:sz w:val="28"/>
          <w:szCs w:val="28"/>
        </w:rPr>
      </w:pPr>
      <w:r w:rsidRPr="007140B4">
        <w:rPr>
          <w:noProof/>
          <w:sz w:val="28"/>
          <w:szCs w:val="28"/>
        </w:rPr>
        <w:t>Содержит неоднозначность и нестандартность – задача не имеет однозначного решения, и возможны несколько путей к ее решению.</w:t>
      </w:r>
    </w:p>
    <w:p w14:paraId="6337532C" w14:textId="77777777" w:rsidR="003E38E0" w:rsidRPr="007140B4" w:rsidRDefault="003E38E0" w:rsidP="00D773D1">
      <w:pPr>
        <w:numPr>
          <w:ilvl w:val="0"/>
          <w:numId w:val="19"/>
        </w:numPr>
        <w:tabs>
          <w:tab w:val="clear" w:pos="720"/>
          <w:tab w:val="num" w:pos="284"/>
        </w:tabs>
        <w:ind w:left="0" w:firstLine="567"/>
        <w:jc w:val="both"/>
        <w:rPr>
          <w:noProof/>
          <w:sz w:val="28"/>
          <w:szCs w:val="28"/>
        </w:rPr>
      </w:pPr>
      <w:r w:rsidRPr="007140B4">
        <w:rPr>
          <w:noProof/>
          <w:sz w:val="28"/>
          <w:szCs w:val="28"/>
        </w:rPr>
        <w:t>Требует создания гипотез и предположений – ученик должен создать гипотезу о том, какие монеты следует взвесить в каждом из 3 взвешиваний.</w:t>
      </w:r>
    </w:p>
    <w:p w14:paraId="5C7EA675" w14:textId="77777777" w:rsidR="003E38E0" w:rsidRPr="007140B4" w:rsidRDefault="003E38E0" w:rsidP="00D773D1">
      <w:pPr>
        <w:numPr>
          <w:ilvl w:val="0"/>
          <w:numId w:val="19"/>
        </w:numPr>
        <w:tabs>
          <w:tab w:val="clear" w:pos="720"/>
          <w:tab w:val="num" w:pos="284"/>
        </w:tabs>
        <w:ind w:left="0" w:firstLine="567"/>
        <w:jc w:val="both"/>
        <w:rPr>
          <w:noProof/>
          <w:sz w:val="28"/>
          <w:szCs w:val="28"/>
        </w:rPr>
      </w:pPr>
      <w:r w:rsidRPr="007140B4">
        <w:rPr>
          <w:noProof/>
          <w:sz w:val="28"/>
          <w:szCs w:val="28"/>
        </w:rPr>
        <w:t>Использует логические принципы и рассуждения – решение задачи требует использования принципа исключения вариантов, чтобы постепенно сужать количество возможных вариантов.</w:t>
      </w:r>
    </w:p>
    <w:p w14:paraId="01C4D0CA" w14:textId="77777777" w:rsidR="003E38E0" w:rsidRPr="007140B4" w:rsidRDefault="003E38E0" w:rsidP="00D773D1">
      <w:pPr>
        <w:numPr>
          <w:ilvl w:val="0"/>
          <w:numId w:val="19"/>
        </w:numPr>
        <w:tabs>
          <w:tab w:val="clear" w:pos="720"/>
          <w:tab w:val="num" w:pos="284"/>
        </w:tabs>
        <w:ind w:left="0" w:firstLine="567"/>
        <w:jc w:val="both"/>
        <w:rPr>
          <w:noProof/>
          <w:sz w:val="28"/>
          <w:szCs w:val="28"/>
        </w:rPr>
      </w:pPr>
      <w:r w:rsidRPr="007140B4">
        <w:rPr>
          <w:noProof/>
          <w:sz w:val="28"/>
          <w:szCs w:val="28"/>
        </w:rPr>
        <w:t>Оригинальность и новизна – задание не является типовым и не совпадает с типичными примерами.</w:t>
      </w:r>
    </w:p>
    <w:p w14:paraId="768A99A4" w14:textId="77777777" w:rsidR="003E38E0" w:rsidRPr="007140B4" w:rsidRDefault="003E38E0" w:rsidP="00D773D1">
      <w:pPr>
        <w:numPr>
          <w:ilvl w:val="0"/>
          <w:numId w:val="19"/>
        </w:numPr>
        <w:tabs>
          <w:tab w:val="clear" w:pos="720"/>
          <w:tab w:val="num" w:pos="284"/>
        </w:tabs>
        <w:ind w:left="0" w:firstLine="567"/>
        <w:jc w:val="both"/>
        <w:rPr>
          <w:noProof/>
          <w:sz w:val="28"/>
          <w:szCs w:val="28"/>
        </w:rPr>
      </w:pPr>
      <w:r w:rsidRPr="007140B4">
        <w:rPr>
          <w:noProof/>
          <w:sz w:val="28"/>
          <w:szCs w:val="28"/>
        </w:rPr>
        <w:t>Развивает креативность – ученики могут придумывать свои варианты решения задачи.</w:t>
      </w:r>
    </w:p>
    <w:p w14:paraId="4A101ED6" w14:textId="77777777" w:rsidR="00007DB2" w:rsidRPr="00007DB2" w:rsidRDefault="003E38E0" w:rsidP="00D773D1">
      <w:pPr>
        <w:numPr>
          <w:ilvl w:val="0"/>
          <w:numId w:val="19"/>
        </w:numPr>
        <w:tabs>
          <w:tab w:val="clear" w:pos="720"/>
          <w:tab w:val="num" w:pos="567"/>
        </w:tabs>
        <w:ind w:left="0" w:firstLine="567"/>
        <w:jc w:val="both"/>
        <w:rPr>
          <w:noProof/>
          <w:sz w:val="28"/>
          <w:szCs w:val="28"/>
        </w:rPr>
      </w:pPr>
      <w:r w:rsidRPr="00007DB2">
        <w:rPr>
          <w:noProof/>
          <w:sz w:val="28"/>
          <w:szCs w:val="28"/>
        </w:rPr>
        <w:t>Развивает общие навыки – решение задачи требует анализа, оценки и сравнения различных вариантов</w:t>
      </w:r>
      <w:r w:rsidR="00007DB2" w:rsidRPr="00007DB2">
        <w:rPr>
          <w:noProof/>
          <w:sz w:val="28"/>
          <w:szCs w:val="28"/>
        </w:rPr>
        <w:t xml:space="preserve"> [192]</w:t>
      </w:r>
      <w:r w:rsidRPr="00007DB2">
        <w:rPr>
          <w:noProof/>
          <w:sz w:val="28"/>
          <w:szCs w:val="28"/>
        </w:rPr>
        <w:t>.</w:t>
      </w:r>
      <w:r w:rsidR="00F27B95" w:rsidRPr="00007DB2">
        <w:rPr>
          <w:rFonts w:ascii="Arial" w:hAnsi="Arial" w:cs="Arial"/>
          <w:color w:val="222222"/>
          <w:sz w:val="20"/>
          <w:szCs w:val="20"/>
          <w:shd w:val="clear" w:color="auto" w:fill="FFFFFF"/>
        </w:rPr>
        <w:t xml:space="preserve"> </w:t>
      </w:r>
    </w:p>
    <w:p w14:paraId="15652C33" w14:textId="5753EF4C" w:rsidR="003E38E0" w:rsidRPr="00007DB2" w:rsidRDefault="003E38E0" w:rsidP="00007DB2">
      <w:pPr>
        <w:jc w:val="both"/>
        <w:rPr>
          <w:noProof/>
          <w:sz w:val="28"/>
          <w:szCs w:val="28"/>
        </w:rPr>
      </w:pPr>
      <w:r w:rsidRPr="00007DB2">
        <w:rPr>
          <w:noProof/>
          <w:sz w:val="28"/>
          <w:szCs w:val="28"/>
        </w:rPr>
        <w:t>Общее решение задачи можно найти, например, с помощью метода «взвешивания на половинах» – при каждом взвешивании монеты делятся на 3 группы и сравниваются две из них. Таким образом, можно исключить определенные группы монет и выявить фальшивую монету.</w:t>
      </w:r>
    </w:p>
    <w:p w14:paraId="47726749" w14:textId="0D068EDF" w:rsidR="003E38E0" w:rsidRPr="007140B4" w:rsidRDefault="003E38E0" w:rsidP="00B64C77">
      <w:pPr>
        <w:ind w:firstLine="567"/>
        <w:jc w:val="both"/>
        <w:rPr>
          <w:b/>
          <w:bCs/>
          <w:noProof/>
          <w:sz w:val="28"/>
          <w:szCs w:val="28"/>
        </w:rPr>
      </w:pPr>
      <w:r w:rsidRPr="007140B4">
        <w:rPr>
          <w:b/>
          <w:bCs/>
          <w:noProof/>
          <w:sz w:val="28"/>
          <w:szCs w:val="28"/>
        </w:rPr>
        <w:t xml:space="preserve">5. </w:t>
      </w:r>
      <w:r w:rsidR="007074ED">
        <w:rPr>
          <w:b/>
          <w:bCs/>
          <w:sz w:val="28"/>
          <w:szCs w:val="28"/>
        </w:rPr>
        <w:t>Задания</w:t>
      </w:r>
      <w:r w:rsidRPr="007140B4">
        <w:rPr>
          <w:b/>
          <w:bCs/>
          <w:noProof/>
          <w:sz w:val="28"/>
          <w:szCs w:val="28"/>
        </w:rPr>
        <w:t>, способствующие развитию креативности и имеющие несколько возможных путей и методов.</w:t>
      </w:r>
    </w:p>
    <w:p w14:paraId="648465FA" w14:textId="09B5DF2B" w:rsidR="003E38E0" w:rsidRPr="007140B4" w:rsidRDefault="007074ED" w:rsidP="00D773D1">
      <w:pPr>
        <w:ind w:firstLine="567"/>
        <w:jc w:val="both"/>
        <w:rPr>
          <w:noProof/>
          <w:sz w:val="28"/>
          <w:szCs w:val="28"/>
        </w:rPr>
      </w:pPr>
      <w:r>
        <w:rPr>
          <w:b/>
          <w:bCs/>
          <w:sz w:val="28"/>
          <w:szCs w:val="28"/>
        </w:rPr>
        <w:t>Задание</w:t>
      </w:r>
      <w:r w:rsidR="003E38E0" w:rsidRPr="007140B4">
        <w:rPr>
          <w:b/>
          <w:bCs/>
          <w:noProof/>
          <w:sz w:val="28"/>
          <w:szCs w:val="28"/>
        </w:rPr>
        <w:t xml:space="preserve"> 5</w:t>
      </w:r>
      <w:r w:rsidR="003E38E0" w:rsidRPr="007140B4">
        <w:rPr>
          <w:noProof/>
          <w:sz w:val="28"/>
          <w:szCs w:val="28"/>
        </w:rPr>
        <w:t xml:space="preserve">. В линейном уравнении </w:t>
      </w:r>
      <w:r w:rsidR="003E38E0" w:rsidRPr="007140B4">
        <w:rPr>
          <w:i/>
          <w:iCs/>
          <w:noProof/>
          <w:sz w:val="28"/>
          <w:szCs w:val="28"/>
        </w:rPr>
        <w:t>y</w:t>
      </w:r>
      <w:r w:rsidR="003E38E0" w:rsidRPr="007140B4">
        <w:rPr>
          <w:noProof/>
          <w:sz w:val="28"/>
          <w:szCs w:val="28"/>
        </w:rPr>
        <w:t xml:space="preserve"> = 2</w:t>
      </w:r>
      <w:r w:rsidR="003E38E0" w:rsidRPr="007140B4">
        <w:rPr>
          <w:i/>
          <w:iCs/>
          <w:noProof/>
          <w:sz w:val="28"/>
          <w:szCs w:val="28"/>
        </w:rPr>
        <w:t>x</w:t>
      </w:r>
      <w:r w:rsidR="003E38E0" w:rsidRPr="007140B4">
        <w:rPr>
          <w:noProof/>
          <w:sz w:val="28"/>
          <w:szCs w:val="28"/>
        </w:rPr>
        <w:t xml:space="preserve"> + 3, замените (</w:t>
      </w:r>
      <w:r w:rsidR="003E38E0" w:rsidRPr="007140B4">
        <w:rPr>
          <w:i/>
          <w:iCs/>
          <w:noProof/>
          <w:sz w:val="28"/>
          <w:szCs w:val="28"/>
        </w:rPr>
        <w:t>x)</w:t>
      </w:r>
      <w:r w:rsidR="003E38E0" w:rsidRPr="007140B4">
        <w:rPr>
          <w:noProof/>
          <w:sz w:val="28"/>
          <w:szCs w:val="28"/>
        </w:rPr>
        <w:t xml:space="preserve"> на (-</w:t>
      </w:r>
      <w:r w:rsidR="003E38E0" w:rsidRPr="007140B4">
        <w:rPr>
          <w:i/>
          <w:iCs/>
          <w:noProof/>
          <w:sz w:val="28"/>
          <w:szCs w:val="28"/>
        </w:rPr>
        <w:t>x</w:t>
      </w:r>
      <w:r w:rsidR="003E38E0" w:rsidRPr="007140B4">
        <w:rPr>
          <w:noProof/>
          <w:sz w:val="28"/>
          <w:szCs w:val="28"/>
        </w:rPr>
        <w:t>) и (</w:t>
      </w:r>
      <w:r w:rsidR="003E38E0" w:rsidRPr="007140B4">
        <w:rPr>
          <w:i/>
          <w:iCs/>
          <w:noProof/>
          <w:sz w:val="28"/>
          <w:szCs w:val="28"/>
        </w:rPr>
        <w:t>y)</w:t>
      </w:r>
      <w:r w:rsidR="003E38E0" w:rsidRPr="007140B4">
        <w:rPr>
          <w:noProof/>
          <w:sz w:val="28"/>
          <w:szCs w:val="28"/>
        </w:rPr>
        <w:t xml:space="preserve"> на    (-</w:t>
      </w:r>
      <w:r w:rsidR="003E38E0" w:rsidRPr="007140B4">
        <w:rPr>
          <w:i/>
          <w:iCs/>
          <w:noProof/>
          <w:sz w:val="28"/>
          <w:szCs w:val="28"/>
        </w:rPr>
        <w:t>y</w:t>
      </w:r>
      <w:r w:rsidR="003E38E0" w:rsidRPr="007140B4">
        <w:rPr>
          <w:noProof/>
          <w:sz w:val="28"/>
          <w:szCs w:val="28"/>
        </w:rPr>
        <w:t>). Как изменится уравнение и почему?</w:t>
      </w:r>
    </w:p>
    <w:p w14:paraId="46491969" w14:textId="77777777" w:rsidR="003E38E0" w:rsidRPr="007140B4" w:rsidRDefault="003E38E0" w:rsidP="00D773D1">
      <w:pPr>
        <w:ind w:firstLine="567"/>
        <w:jc w:val="both"/>
        <w:rPr>
          <w:noProof/>
          <w:sz w:val="28"/>
          <w:szCs w:val="28"/>
        </w:rPr>
      </w:pPr>
      <w:r w:rsidRPr="007140B4">
        <w:rPr>
          <w:noProof/>
          <w:sz w:val="28"/>
          <w:szCs w:val="28"/>
        </w:rPr>
        <w:t>Данное задание требует от учеников применить логические принципы и обобщения, а также использовать алгебраические операции и знания о знаках. Также оно способствует развитию креативности, так как решение может иметь несколько возможных путей и методов. Неоднозначность задания заключается в том, что оно может вызвать различные ответы у учеников, что в свою очередь побуждает их к анализу и синтезу новых идей и решений.</w:t>
      </w:r>
    </w:p>
    <w:p w14:paraId="7D60B911" w14:textId="77777777" w:rsidR="003E38E0" w:rsidRPr="007140B4" w:rsidRDefault="003E38E0" w:rsidP="00D773D1">
      <w:pPr>
        <w:ind w:firstLine="567"/>
        <w:jc w:val="both"/>
        <w:rPr>
          <w:noProof/>
          <w:sz w:val="28"/>
          <w:szCs w:val="28"/>
        </w:rPr>
      </w:pPr>
    </w:p>
    <w:p w14:paraId="02A8BEE9" w14:textId="45B2E846" w:rsidR="003E38E0" w:rsidRPr="00242135" w:rsidRDefault="003E38E0" w:rsidP="00B64C77">
      <w:pPr>
        <w:ind w:firstLine="567"/>
        <w:jc w:val="both"/>
        <w:rPr>
          <w:noProof/>
          <w:sz w:val="28"/>
          <w:szCs w:val="28"/>
        </w:rPr>
      </w:pPr>
      <w:bookmarkStart w:id="28" w:name="_Hlk178763807"/>
      <w:r w:rsidRPr="007140B4">
        <w:rPr>
          <w:b/>
          <w:bCs/>
          <w:noProof/>
          <w:sz w:val="28"/>
          <w:szCs w:val="28"/>
        </w:rPr>
        <w:lastRenderedPageBreak/>
        <w:t>6.</w:t>
      </w:r>
      <w:r w:rsidR="00F27B95">
        <w:rPr>
          <w:b/>
          <w:bCs/>
          <w:noProof/>
          <w:sz w:val="28"/>
          <w:szCs w:val="28"/>
        </w:rPr>
        <w:t xml:space="preserve"> </w:t>
      </w:r>
      <w:r w:rsidRPr="007140B4">
        <w:rPr>
          <w:b/>
          <w:bCs/>
          <w:noProof/>
          <w:sz w:val="28"/>
          <w:szCs w:val="28"/>
        </w:rPr>
        <w:t>Зада</w:t>
      </w:r>
      <w:r w:rsidR="007074ED">
        <w:rPr>
          <w:b/>
          <w:bCs/>
          <w:noProof/>
          <w:sz w:val="28"/>
          <w:szCs w:val="28"/>
        </w:rPr>
        <w:t>ния</w:t>
      </w:r>
      <w:r w:rsidRPr="007140B4">
        <w:rPr>
          <w:b/>
          <w:bCs/>
          <w:noProof/>
          <w:sz w:val="28"/>
          <w:szCs w:val="28"/>
        </w:rPr>
        <w:t>, требующие от ученика создание гипотез и предположений, а аткже использование логических рассуждений, приводящих к правильному ответу.</w:t>
      </w:r>
      <w:r w:rsidR="00242135">
        <w:rPr>
          <w:b/>
          <w:bCs/>
          <w:noProof/>
          <w:sz w:val="28"/>
          <w:szCs w:val="28"/>
        </w:rPr>
        <w:t xml:space="preserve"> </w:t>
      </w:r>
    </w:p>
    <w:bookmarkEnd w:id="28"/>
    <w:p w14:paraId="1EB09C55" w14:textId="523B94B8" w:rsidR="003E38E0" w:rsidRPr="00303E3B" w:rsidRDefault="007074ED" w:rsidP="00D773D1">
      <w:pPr>
        <w:ind w:firstLine="567"/>
        <w:jc w:val="both"/>
        <w:rPr>
          <w:noProof/>
          <w:sz w:val="28"/>
          <w:szCs w:val="28"/>
        </w:rPr>
      </w:pPr>
      <w:r>
        <w:rPr>
          <w:b/>
          <w:bCs/>
          <w:sz w:val="28"/>
          <w:szCs w:val="28"/>
        </w:rPr>
        <w:t>Задание</w:t>
      </w:r>
      <w:r w:rsidR="003E38E0" w:rsidRPr="007140B4">
        <w:rPr>
          <w:b/>
          <w:bCs/>
          <w:noProof/>
          <w:sz w:val="28"/>
          <w:szCs w:val="28"/>
        </w:rPr>
        <w:t xml:space="preserve"> 6.</w:t>
      </w:r>
      <w:r w:rsidR="003E38E0" w:rsidRPr="007140B4">
        <w:rPr>
          <w:noProof/>
          <w:sz w:val="28"/>
          <w:szCs w:val="28"/>
        </w:rPr>
        <w:t xml:space="preserve"> На шахматной доске размером 8x8 расставлены фигуры: король, ферзь, ладья, слон и два коня. Можно ли на доске расставить еще одну ладью так, чтобы каждая фигура не находилась под боем другой фигуры?</w:t>
      </w:r>
      <w:r w:rsidR="00007DB2" w:rsidRPr="00007DB2">
        <w:rPr>
          <w:noProof/>
          <w:sz w:val="28"/>
          <w:szCs w:val="28"/>
        </w:rPr>
        <w:t xml:space="preserve"> </w:t>
      </w:r>
      <w:r w:rsidR="00007DB2" w:rsidRPr="00303E3B">
        <w:rPr>
          <w:noProof/>
          <w:sz w:val="28"/>
          <w:szCs w:val="28"/>
        </w:rPr>
        <w:t>[193].</w:t>
      </w:r>
    </w:p>
    <w:p w14:paraId="786A1862" w14:textId="77777777" w:rsidR="003E38E0" w:rsidRPr="007140B4" w:rsidRDefault="003E38E0" w:rsidP="00D773D1">
      <w:pPr>
        <w:ind w:firstLine="567"/>
        <w:jc w:val="both"/>
        <w:rPr>
          <w:noProof/>
          <w:sz w:val="28"/>
          <w:szCs w:val="28"/>
        </w:rPr>
      </w:pPr>
      <w:r w:rsidRPr="007140B4">
        <w:rPr>
          <w:noProof/>
          <w:sz w:val="28"/>
          <w:szCs w:val="28"/>
        </w:rPr>
        <w:t>Это задание требует не только знаний правил игры в шахматы, но и логического и интуитивного мышления. Ученик должен определить возможные позиции для ладьи и выявить, как они могут повлиять на другие фигуры. Задание также требует от ученика создания гипотез и предположений, а также использования логических рассуждений, чтобы прийти к правильному ответу.</w:t>
      </w:r>
    </w:p>
    <w:p w14:paraId="19365E97" w14:textId="77777777" w:rsidR="003E38E0" w:rsidRPr="007140B4" w:rsidRDefault="003E38E0" w:rsidP="00D773D1">
      <w:pPr>
        <w:ind w:firstLine="567"/>
        <w:jc w:val="both"/>
        <w:rPr>
          <w:noProof/>
          <w:sz w:val="28"/>
          <w:szCs w:val="28"/>
        </w:rPr>
      </w:pPr>
      <w:r w:rsidRPr="007140B4">
        <w:rPr>
          <w:noProof/>
          <w:sz w:val="28"/>
          <w:szCs w:val="28"/>
        </w:rPr>
        <w:t>Кроме того, это задание является оригинальным и нестандартным, поскольку требуется наложение ограничений на расположение фигур на доске, что делает его более интересным и вызывает ученический интерес.</w:t>
      </w:r>
    </w:p>
    <w:p w14:paraId="042BE090" w14:textId="7126040A" w:rsidR="00242135" w:rsidRPr="00242135" w:rsidRDefault="007074ED" w:rsidP="00D773D1">
      <w:pPr>
        <w:ind w:firstLine="567"/>
        <w:jc w:val="both"/>
        <w:rPr>
          <w:sz w:val="28"/>
          <w:szCs w:val="28"/>
        </w:rPr>
      </w:pPr>
      <w:r>
        <w:rPr>
          <w:b/>
          <w:bCs/>
          <w:sz w:val="28"/>
          <w:szCs w:val="28"/>
        </w:rPr>
        <w:t>Задание</w:t>
      </w:r>
      <w:r w:rsidR="003E38E0" w:rsidRPr="007140B4">
        <w:rPr>
          <w:b/>
          <w:bCs/>
          <w:noProof/>
          <w:sz w:val="28"/>
          <w:szCs w:val="28"/>
        </w:rPr>
        <w:t xml:space="preserve"> 7.</w:t>
      </w:r>
      <w:r w:rsidR="003E38E0" w:rsidRPr="007140B4">
        <w:rPr>
          <w:noProof/>
          <w:sz w:val="28"/>
          <w:szCs w:val="28"/>
        </w:rPr>
        <w:t xml:space="preserve"> </w:t>
      </w:r>
      <w:r w:rsidR="003E38E0" w:rsidRPr="007140B4">
        <w:rPr>
          <w:sz w:val="28"/>
          <w:szCs w:val="28"/>
        </w:rPr>
        <w:t>Рассмотрим текстовую задачу, которая может быть предложена ученикам 7 класса средней школы: «Одна труба наполняет бассейн за 15 минут, другая – за 20, а третья – за 30 минут. За какое время наполнят бассейн эти 3 трубы, работая одновременно?»</w:t>
      </w:r>
      <w:r w:rsidR="00007DB2" w:rsidRPr="00007DB2">
        <w:rPr>
          <w:sz w:val="28"/>
          <w:szCs w:val="28"/>
        </w:rPr>
        <w:t xml:space="preserve"> [194].</w:t>
      </w:r>
      <w:r w:rsidR="00242135">
        <w:rPr>
          <w:sz w:val="28"/>
          <w:szCs w:val="28"/>
        </w:rPr>
        <w:t xml:space="preserve"> </w:t>
      </w:r>
    </w:p>
    <w:p w14:paraId="490C4310" w14:textId="77777777" w:rsidR="003E38E0" w:rsidRPr="007140B4" w:rsidRDefault="003E38E0" w:rsidP="00D773D1">
      <w:pPr>
        <w:ind w:firstLine="567"/>
        <w:jc w:val="both"/>
        <w:rPr>
          <w:b/>
          <w:sz w:val="28"/>
          <w:szCs w:val="28"/>
        </w:rPr>
      </w:pPr>
      <w:r w:rsidRPr="007140B4">
        <w:rPr>
          <w:sz w:val="28"/>
          <w:szCs w:val="28"/>
        </w:rPr>
        <w:t xml:space="preserve">Решение: обозначим объем бассейна за </w:t>
      </w:r>
      <w:r w:rsidRPr="007140B4">
        <w:rPr>
          <w:i/>
          <w:sz w:val="28"/>
          <w:szCs w:val="28"/>
        </w:rPr>
        <w:t>а,</w:t>
      </w:r>
      <w:r w:rsidRPr="007140B4">
        <w:rPr>
          <w:sz w:val="28"/>
          <w:szCs w:val="28"/>
        </w:rPr>
        <w:t xml:space="preserve"> тогда скорость потока через первую трубу равна </w:t>
      </w:r>
      <w:r w:rsidRPr="007140B4">
        <w:rPr>
          <w:position w:val="-24"/>
          <w:sz w:val="28"/>
          <w:szCs w:val="28"/>
        </w:rPr>
        <w:object w:dxaOrig="320" w:dyaOrig="620" w14:anchorId="195E8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67" o:title=""/>
          </v:shape>
          <o:OLEObject Type="Embed" ProgID="Equation.3" ShapeID="_x0000_i1025" DrawAspect="Content" ObjectID="_1798213131" r:id="rId68"/>
        </w:object>
      </w:r>
      <w:r w:rsidRPr="007140B4">
        <w:rPr>
          <w:sz w:val="28"/>
          <w:szCs w:val="28"/>
        </w:rPr>
        <w:t xml:space="preserve"> литрам в минуту. Поскольку  </w:t>
      </w:r>
      <w:r w:rsidRPr="007140B4">
        <w:rPr>
          <w:position w:val="-6"/>
          <w:sz w:val="28"/>
          <w:szCs w:val="28"/>
        </w:rPr>
        <w:object w:dxaOrig="840" w:dyaOrig="279" w14:anchorId="5B2CB1D6">
          <v:shape id="_x0000_i1026" type="#_x0000_t75" style="width:42pt;height:14.25pt" o:ole="">
            <v:imagedata r:id="rId69" o:title=""/>
          </v:shape>
          <o:OLEObject Type="Embed" ProgID="Equation.3" ShapeID="_x0000_i1026" DrawAspect="Content" ObjectID="_1798213132" r:id="rId70"/>
        </w:object>
      </w:r>
      <w:r w:rsidRPr="007140B4">
        <w:rPr>
          <w:sz w:val="28"/>
          <w:szCs w:val="28"/>
        </w:rPr>
        <w:t xml:space="preserve">, то количество воды, протекшей за </w:t>
      </w:r>
      <w:r w:rsidRPr="007140B4">
        <w:rPr>
          <w:i/>
          <w:sz w:val="28"/>
          <w:szCs w:val="28"/>
        </w:rPr>
        <w:t>t</w:t>
      </w:r>
      <w:r w:rsidRPr="007140B4">
        <w:rPr>
          <w:sz w:val="28"/>
          <w:szCs w:val="28"/>
        </w:rPr>
        <w:t xml:space="preserve"> минут через первую трубу будет равно </w:t>
      </w:r>
      <w:r w:rsidRPr="007140B4">
        <w:rPr>
          <w:position w:val="-24"/>
          <w:sz w:val="28"/>
          <w:szCs w:val="28"/>
        </w:rPr>
        <w:object w:dxaOrig="320" w:dyaOrig="620" w14:anchorId="5CAF4B89">
          <v:shape id="_x0000_i1027" type="#_x0000_t75" style="width:15.75pt;height:30.75pt" o:ole="">
            <v:imagedata r:id="rId67" o:title=""/>
          </v:shape>
          <o:OLEObject Type="Embed" ProgID="Equation.3" ShapeID="_x0000_i1027" DrawAspect="Content" ObjectID="_1798213133" r:id="rId71"/>
        </w:object>
      </w:r>
      <w:r w:rsidRPr="007140B4">
        <w:rPr>
          <w:sz w:val="28"/>
          <w:szCs w:val="28"/>
        </w:rPr>
        <w:t>*</w:t>
      </w:r>
      <w:r w:rsidRPr="007140B4">
        <w:rPr>
          <w:i/>
          <w:sz w:val="28"/>
          <w:szCs w:val="28"/>
        </w:rPr>
        <w:t>t</w:t>
      </w:r>
      <w:r w:rsidRPr="007140B4">
        <w:rPr>
          <w:sz w:val="28"/>
          <w:szCs w:val="28"/>
        </w:rPr>
        <w:t xml:space="preserve"> литрам.</w:t>
      </w:r>
    </w:p>
    <w:p w14:paraId="7675A9AE" w14:textId="14BCEF80" w:rsidR="003E38E0" w:rsidRDefault="003E38E0" w:rsidP="00D773D1">
      <w:pPr>
        <w:ind w:firstLine="567"/>
        <w:jc w:val="both"/>
        <w:rPr>
          <w:sz w:val="28"/>
          <w:szCs w:val="28"/>
        </w:rPr>
      </w:pPr>
      <w:r w:rsidRPr="007140B4">
        <w:rPr>
          <w:sz w:val="28"/>
          <w:szCs w:val="28"/>
        </w:rPr>
        <w:t xml:space="preserve">Если три трубы при одновременной работе наполняют бассейн за t минут, то количество воды в нем можно выразить двумя способами </w:t>
      </w:r>
    </w:p>
    <w:p w14:paraId="2F3CD040" w14:textId="77777777" w:rsidR="00D773D1" w:rsidRPr="007140B4" w:rsidRDefault="00D773D1" w:rsidP="00D773D1">
      <w:pPr>
        <w:ind w:firstLine="567"/>
        <w:jc w:val="both"/>
        <w:rPr>
          <w:b/>
          <w:sz w:val="28"/>
          <w:szCs w:val="28"/>
        </w:rPr>
      </w:pPr>
    </w:p>
    <w:p w14:paraId="1AFB757E" w14:textId="77777777" w:rsidR="003E38E0" w:rsidRPr="007140B4" w:rsidRDefault="003E38E0" w:rsidP="003E38E0">
      <w:pPr>
        <w:ind w:firstLine="709"/>
        <w:jc w:val="center"/>
        <w:rPr>
          <w:b/>
          <w:sz w:val="28"/>
          <w:szCs w:val="28"/>
        </w:rPr>
      </w:pPr>
      <w:r w:rsidRPr="007140B4">
        <w:rPr>
          <w:position w:val="-24"/>
          <w:sz w:val="28"/>
          <w:szCs w:val="28"/>
        </w:rPr>
        <w:object w:dxaOrig="2100" w:dyaOrig="620" w14:anchorId="4BF1BD15">
          <v:shape id="_x0000_i1028" type="#_x0000_t75" style="width:105.75pt;height:30.75pt" o:ole="">
            <v:imagedata r:id="rId72" o:title=""/>
          </v:shape>
          <o:OLEObject Type="Embed" ProgID="Equation.3" ShapeID="_x0000_i1028" DrawAspect="Content" ObjectID="_1798213134" r:id="rId73"/>
        </w:object>
      </w:r>
    </w:p>
    <w:p w14:paraId="2B41EE71" w14:textId="77777777" w:rsidR="00D773D1" w:rsidRDefault="00D773D1" w:rsidP="00D773D1">
      <w:pPr>
        <w:ind w:firstLine="567"/>
        <w:jc w:val="both"/>
        <w:rPr>
          <w:sz w:val="28"/>
          <w:szCs w:val="28"/>
        </w:rPr>
      </w:pPr>
    </w:p>
    <w:p w14:paraId="3BD73139" w14:textId="132FC915" w:rsidR="003E38E0" w:rsidRPr="007140B4" w:rsidRDefault="003E38E0" w:rsidP="00D773D1">
      <w:pPr>
        <w:ind w:firstLine="567"/>
        <w:jc w:val="both"/>
        <w:rPr>
          <w:b/>
          <w:sz w:val="28"/>
          <w:szCs w:val="28"/>
        </w:rPr>
      </w:pPr>
      <w:r w:rsidRPr="007140B4">
        <w:rPr>
          <w:sz w:val="28"/>
          <w:szCs w:val="28"/>
        </w:rPr>
        <w:t xml:space="preserve">Левая часть равенства показывает долю, внесенную каждой трубой в отдельности, правая – суммарный результат действия всех трех труб. Деля обе части у равнения на </w:t>
      </w:r>
      <w:r w:rsidRPr="007140B4">
        <w:rPr>
          <w:i/>
          <w:sz w:val="28"/>
          <w:szCs w:val="28"/>
        </w:rPr>
        <w:t xml:space="preserve">а, </w:t>
      </w:r>
      <w:r w:rsidRPr="007140B4">
        <w:rPr>
          <w:sz w:val="28"/>
          <w:szCs w:val="28"/>
        </w:rPr>
        <w:t>получаем следующее уравнение:</w:t>
      </w:r>
    </w:p>
    <w:p w14:paraId="4988385D" w14:textId="77777777" w:rsidR="003E38E0" w:rsidRPr="007140B4" w:rsidRDefault="003E38E0" w:rsidP="003E38E0">
      <w:pPr>
        <w:ind w:firstLine="709"/>
        <w:jc w:val="center"/>
        <w:rPr>
          <w:b/>
          <w:sz w:val="28"/>
          <w:szCs w:val="28"/>
        </w:rPr>
      </w:pPr>
      <w:r w:rsidRPr="007140B4">
        <w:rPr>
          <w:position w:val="-24"/>
          <w:sz w:val="28"/>
          <w:szCs w:val="28"/>
        </w:rPr>
        <w:object w:dxaOrig="1740" w:dyaOrig="620" w14:anchorId="13EFA134">
          <v:shape id="_x0000_i1029" type="#_x0000_t75" style="width:87pt;height:30.75pt" o:ole="">
            <v:imagedata r:id="rId74" o:title=""/>
          </v:shape>
          <o:OLEObject Type="Embed" ProgID="Equation.3" ShapeID="_x0000_i1029" DrawAspect="Content" ObjectID="_1798213135" r:id="rId75"/>
        </w:object>
      </w:r>
    </w:p>
    <w:p w14:paraId="12A10B3E" w14:textId="77777777" w:rsidR="00D773D1" w:rsidRDefault="00D773D1" w:rsidP="00D773D1">
      <w:pPr>
        <w:ind w:firstLine="567"/>
        <w:jc w:val="both"/>
        <w:rPr>
          <w:sz w:val="28"/>
          <w:szCs w:val="28"/>
        </w:rPr>
      </w:pPr>
    </w:p>
    <w:p w14:paraId="09E72DC4" w14:textId="4B0DFD6B" w:rsidR="003E38E0" w:rsidRDefault="003E38E0" w:rsidP="00D773D1">
      <w:pPr>
        <w:ind w:firstLine="567"/>
        <w:jc w:val="both"/>
        <w:rPr>
          <w:i/>
          <w:sz w:val="28"/>
          <w:szCs w:val="28"/>
        </w:rPr>
      </w:pPr>
      <w:r w:rsidRPr="007140B4">
        <w:rPr>
          <w:sz w:val="28"/>
          <w:szCs w:val="28"/>
        </w:rPr>
        <w:t xml:space="preserve">Из данного уравнения можно определить искомое </w:t>
      </w:r>
      <w:r w:rsidRPr="007140B4">
        <w:rPr>
          <w:i/>
          <w:sz w:val="28"/>
          <w:szCs w:val="28"/>
        </w:rPr>
        <w:t>t.</w:t>
      </w:r>
    </w:p>
    <w:p w14:paraId="72BFC75D" w14:textId="77777777" w:rsidR="00D773D1" w:rsidRPr="007140B4" w:rsidRDefault="00D773D1" w:rsidP="00D773D1">
      <w:pPr>
        <w:ind w:firstLine="567"/>
        <w:jc w:val="both"/>
        <w:rPr>
          <w:b/>
          <w:i/>
          <w:sz w:val="28"/>
          <w:szCs w:val="28"/>
        </w:rPr>
      </w:pPr>
    </w:p>
    <w:p w14:paraId="04D373DA" w14:textId="77777777" w:rsidR="003E38E0" w:rsidRPr="007140B4" w:rsidRDefault="003E38E0" w:rsidP="003E38E0">
      <w:pPr>
        <w:ind w:firstLine="709"/>
        <w:jc w:val="center"/>
        <w:rPr>
          <w:b/>
          <w:i/>
          <w:sz w:val="28"/>
          <w:szCs w:val="28"/>
        </w:rPr>
      </w:pPr>
      <w:r w:rsidRPr="007140B4">
        <w:rPr>
          <w:i/>
          <w:sz w:val="28"/>
          <w:szCs w:val="28"/>
        </w:rPr>
        <w:t>4</w:t>
      </w:r>
      <w:r w:rsidRPr="007140B4">
        <w:rPr>
          <w:i/>
          <w:sz w:val="28"/>
          <w:szCs w:val="28"/>
          <w:lang w:val="en-US"/>
        </w:rPr>
        <w:t>t</w:t>
      </w:r>
      <w:r w:rsidRPr="007140B4">
        <w:rPr>
          <w:i/>
          <w:sz w:val="28"/>
          <w:szCs w:val="28"/>
        </w:rPr>
        <w:t>+3</w:t>
      </w:r>
      <w:r w:rsidRPr="007140B4">
        <w:rPr>
          <w:i/>
          <w:sz w:val="28"/>
          <w:szCs w:val="28"/>
          <w:lang w:val="en-US"/>
        </w:rPr>
        <w:t>t</w:t>
      </w:r>
      <w:r w:rsidRPr="007140B4">
        <w:rPr>
          <w:i/>
          <w:sz w:val="28"/>
          <w:szCs w:val="28"/>
        </w:rPr>
        <w:t>+2</w:t>
      </w:r>
      <w:r w:rsidRPr="007140B4">
        <w:rPr>
          <w:i/>
          <w:sz w:val="28"/>
          <w:szCs w:val="28"/>
          <w:lang w:val="en-US"/>
        </w:rPr>
        <w:t>t</w:t>
      </w:r>
      <w:r w:rsidRPr="007140B4">
        <w:rPr>
          <w:i/>
          <w:sz w:val="28"/>
          <w:szCs w:val="28"/>
        </w:rPr>
        <w:t>=60</w:t>
      </w:r>
    </w:p>
    <w:p w14:paraId="3F1015C9" w14:textId="77777777" w:rsidR="003E38E0" w:rsidRPr="007140B4" w:rsidRDefault="003E38E0" w:rsidP="003E38E0">
      <w:pPr>
        <w:ind w:firstLine="709"/>
        <w:jc w:val="center"/>
        <w:rPr>
          <w:b/>
          <w:i/>
          <w:sz w:val="28"/>
          <w:szCs w:val="28"/>
        </w:rPr>
      </w:pPr>
      <w:r w:rsidRPr="007140B4">
        <w:rPr>
          <w:i/>
          <w:sz w:val="28"/>
          <w:szCs w:val="28"/>
        </w:rPr>
        <w:t>9</w:t>
      </w:r>
      <w:r w:rsidRPr="007140B4">
        <w:rPr>
          <w:i/>
          <w:sz w:val="28"/>
          <w:szCs w:val="28"/>
          <w:lang w:val="en-US"/>
        </w:rPr>
        <w:t>t</w:t>
      </w:r>
      <w:r w:rsidRPr="007140B4">
        <w:rPr>
          <w:i/>
          <w:sz w:val="28"/>
          <w:szCs w:val="28"/>
        </w:rPr>
        <w:t>=60</w:t>
      </w:r>
    </w:p>
    <w:p w14:paraId="715CEB54" w14:textId="77777777" w:rsidR="00D773D1" w:rsidRPr="00CC5D7B" w:rsidRDefault="00D773D1" w:rsidP="003E38E0">
      <w:pPr>
        <w:ind w:firstLine="709"/>
        <w:jc w:val="center"/>
        <w:rPr>
          <w:i/>
          <w:sz w:val="28"/>
          <w:szCs w:val="28"/>
        </w:rPr>
      </w:pPr>
    </w:p>
    <w:p w14:paraId="6720A492" w14:textId="05BAFBDC" w:rsidR="003E38E0" w:rsidRPr="007140B4" w:rsidRDefault="003E38E0" w:rsidP="003E38E0">
      <w:pPr>
        <w:ind w:firstLine="709"/>
        <w:jc w:val="center"/>
        <w:rPr>
          <w:sz w:val="28"/>
          <w:szCs w:val="28"/>
        </w:rPr>
      </w:pPr>
      <w:r w:rsidRPr="007140B4">
        <w:rPr>
          <w:i/>
          <w:sz w:val="28"/>
          <w:szCs w:val="28"/>
          <w:lang w:val="en-US"/>
        </w:rPr>
        <w:t>t</w:t>
      </w:r>
      <w:r w:rsidRPr="007140B4">
        <w:rPr>
          <w:i/>
          <w:sz w:val="28"/>
          <w:szCs w:val="28"/>
        </w:rPr>
        <w:t>=</w:t>
      </w:r>
      <w:r w:rsidRPr="007140B4">
        <w:rPr>
          <w:i/>
          <w:position w:val="-24"/>
          <w:sz w:val="28"/>
          <w:szCs w:val="28"/>
          <w:lang w:val="en-US"/>
        </w:rPr>
        <w:object w:dxaOrig="1420" w:dyaOrig="620" w14:anchorId="6B0801CF">
          <v:shape id="_x0000_i1030" type="#_x0000_t75" style="width:71.25pt;height:30.75pt" o:ole="">
            <v:imagedata r:id="rId76" o:title=""/>
          </v:shape>
          <o:OLEObject Type="Embed" ProgID="Equation.3" ShapeID="_x0000_i1030" DrawAspect="Content" ObjectID="_1798213136" r:id="rId77"/>
        </w:object>
      </w:r>
      <w:r w:rsidRPr="007140B4">
        <w:rPr>
          <w:sz w:val="28"/>
          <w:szCs w:val="28"/>
        </w:rPr>
        <w:t>=6 минут 40 секунд.</w:t>
      </w:r>
    </w:p>
    <w:p w14:paraId="107DECFA" w14:textId="7607994D" w:rsidR="003E38E0" w:rsidRPr="007140B4" w:rsidRDefault="007074ED" w:rsidP="00D773D1">
      <w:pPr>
        <w:ind w:firstLine="567"/>
        <w:rPr>
          <w:b/>
          <w:sz w:val="28"/>
          <w:szCs w:val="28"/>
        </w:rPr>
      </w:pPr>
      <w:bookmarkStart w:id="29" w:name="_Hlk178763833"/>
      <w:r>
        <w:rPr>
          <w:b/>
          <w:bCs/>
          <w:sz w:val="28"/>
          <w:szCs w:val="28"/>
        </w:rPr>
        <w:lastRenderedPageBreak/>
        <w:t>Задание</w:t>
      </w:r>
      <w:r w:rsidR="003E38E0" w:rsidRPr="007140B4">
        <w:rPr>
          <w:b/>
          <w:bCs/>
          <w:noProof/>
          <w:sz w:val="28"/>
          <w:szCs w:val="28"/>
        </w:rPr>
        <w:t xml:space="preserve"> 8. </w:t>
      </w:r>
      <w:r w:rsidR="003E38E0" w:rsidRPr="007140B4">
        <w:rPr>
          <w:sz w:val="28"/>
          <w:szCs w:val="28"/>
        </w:rPr>
        <w:t xml:space="preserve">Кусок проволоки длинно </w:t>
      </w:r>
      <w:smartTag w:uri="urn:schemas-microsoft-com:office:smarttags" w:element="metricconverter">
        <w:smartTagPr>
          <w:attr w:name="ProductID" w:val="102 см"/>
        </w:smartTagPr>
        <w:r w:rsidR="003E38E0" w:rsidRPr="007140B4">
          <w:rPr>
            <w:sz w:val="28"/>
            <w:szCs w:val="28"/>
          </w:rPr>
          <w:t>102 см</w:t>
        </w:r>
      </w:smartTag>
      <w:r w:rsidR="003E38E0" w:rsidRPr="007140B4">
        <w:rPr>
          <w:sz w:val="28"/>
          <w:szCs w:val="28"/>
        </w:rPr>
        <w:t xml:space="preserve"> нужно разрезать на части длиной </w:t>
      </w:r>
      <w:smartTag w:uri="urn:schemas-microsoft-com:office:smarttags" w:element="metricconverter">
        <w:smartTagPr>
          <w:attr w:name="ProductID" w:val="15 см"/>
        </w:smartTagPr>
        <w:r w:rsidR="003E38E0" w:rsidRPr="007140B4">
          <w:rPr>
            <w:sz w:val="28"/>
            <w:szCs w:val="28"/>
          </w:rPr>
          <w:t>15 см</w:t>
        </w:r>
      </w:smartTag>
      <w:r w:rsidR="003E38E0" w:rsidRPr="007140B4">
        <w:rPr>
          <w:sz w:val="28"/>
          <w:szCs w:val="28"/>
        </w:rPr>
        <w:t xml:space="preserve">  и  </w:t>
      </w:r>
      <w:smartTag w:uri="urn:schemas-microsoft-com:office:smarttags" w:element="metricconverter">
        <w:smartTagPr>
          <w:attr w:name="ProductID" w:val="12 см"/>
        </w:smartTagPr>
        <w:r w:rsidR="003E38E0" w:rsidRPr="007140B4">
          <w:rPr>
            <w:sz w:val="28"/>
            <w:szCs w:val="28"/>
          </w:rPr>
          <w:t>12 см</w:t>
        </w:r>
      </w:smartTag>
      <w:r w:rsidR="003E38E0" w:rsidRPr="007140B4">
        <w:rPr>
          <w:sz w:val="28"/>
          <w:szCs w:val="28"/>
        </w:rPr>
        <w:t xml:space="preserve"> так, чтобы была использована вся проволока. Как это сделать?</w:t>
      </w:r>
    </w:p>
    <w:p w14:paraId="49F8E9E4" w14:textId="72FBDFCB" w:rsidR="003E38E0" w:rsidRDefault="003E38E0" w:rsidP="00D773D1">
      <w:pPr>
        <w:ind w:firstLine="567"/>
        <w:jc w:val="both"/>
        <w:rPr>
          <w:sz w:val="28"/>
          <w:szCs w:val="28"/>
        </w:rPr>
      </w:pPr>
      <w:r w:rsidRPr="007140B4">
        <w:rPr>
          <w:sz w:val="28"/>
          <w:szCs w:val="28"/>
        </w:rPr>
        <w:t xml:space="preserve">Решение: Пусть  </w:t>
      </w:r>
      <w:r w:rsidRPr="007140B4">
        <w:rPr>
          <w:i/>
          <w:sz w:val="28"/>
          <w:szCs w:val="28"/>
        </w:rPr>
        <w:t>х</w:t>
      </w:r>
      <w:r w:rsidRPr="007140B4">
        <w:rPr>
          <w:sz w:val="28"/>
          <w:szCs w:val="28"/>
        </w:rPr>
        <w:t xml:space="preserve"> – число частей проволоки длиной </w:t>
      </w:r>
      <w:smartTag w:uri="urn:schemas-microsoft-com:office:smarttags" w:element="metricconverter">
        <w:smartTagPr>
          <w:attr w:name="ProductID" w:val="15 см"/>
        </w:smartTagPr>
        <w:r w:rsidRPr="007140B4">
          <w:rPr>
            <w:sz w:val="28"/>
            <w:szCs w:val="28"/>
          </w:rPr>
          <w:t>15 см</w:t>
        </w:r>
      </w:smartTag>
      <w:r w:rsidRPr="007140B4">
        <w:rPr>
          <w:sz w:val="28"/>
          <w:szCs w:val="28"/>
        </w:rPr>
        <w:t xml:space="preserve">, </w:t>
      </w:r>
      <w:r w:rsidRPr="007140B4">
        <w:rPr>
          <w:i/>
          <w:sz w:val="28"/>
          <w:szCs w:val="28"/>
        </w:rPr>
        <w:t>у</w:t>
      </w:r>
      <w:r w:rsidRPr="007140B4">
        <w:rPr>
          <w:sz w:val="28"/>
          <w:szCs w:val="28"/>
        </w:rPr>
        <w:t xml:space="preserve"> – число частей проволоки длиной </w:t>
      </w:r>
      <w:smartTag w:uri="urn:schemas-microsoft-com:office:smarttags" w:element="metricconverter">
        <w:smartTagPr>
          <w:attr w:name="ProductID" w:val="12 см"/>
        </w:smartTagPr>
        <w:r w:rsidRPr="007140B4">
          <w:rPr>
            <w:sz w:val="28"/>
            <w:szCs w:val="28"/>
          </w:rPr>
          <w:t>12 см</w:t>
        </w:r>
      </w:smartTag>
      <w:r w:rsidRPr="007140B4">
        <w:rPr>
          <w:sz w:val="28"/>
          <w:szCs w:val="28"/>
        </w:rPr>
        <w:t xml:space="preserve">. имеем уравнение </w:t>
      </w:r>
      <w:r w:rsidRPr="007140B4">
        <w:rPr>
          <w:i/>
          <w:sz w:val="28"/>
          <w:szCs w:val="28"/>
        </w:rPr>
        <w:t>15х+12у=102</w:t>
      </w:r>
      <w:r w:rsidRPr="007140B4">
        <w:rPr>
          <w:sz w:val="28"/>
          <w:szCs w:val="28"/>
        </w:rPr>
        <w:t xml:space="preserve">, или </w:t>
      </w:r>
      <w:r w:rsidRPr="007140B4">
        <w:rPr>
          <w:i/>
          <w:sz w:val="28"/>
          <w:szCs w:val="28"/>
        </w:rPr>
        <w:t>5х+4у=32</w:t>
      </w:r>
      <w:r w:rsidRPr="007140B4">
        <w:rPr>
          <w:sz w:val="28"/>
          <w:szCs w:val="28"/>
        </w:rPr>
        <w:t xml:space="preserve">, откуда </w:t>
      </w:r>
    </w:p>
    <w:p w14:paraId="43C5619C" w14:textId="77777777" w:rsidR="00D773D1" w:rsidRPr="007140B4" w:rsidRDefault="00D773D1" w:rsidP="00D773D1">
      <w:pPr>
        <w:ind w:firstLine="567"/>
        <w:jc w:val="both"/>
        <w:rPr>
          <w:b/>
          <w:sz w:val="28"/>
          <w:szCs w:val="28"/>
        </w:rPr>
      </w:pPr>
    </w:p>
    <w:p w14:paraId="6D31BD12" w14:textId="77777777" w:rsidR="003E38E0" w:rsidRPr="007140B4" w:rsidRDefault="003E38E0" w:rsidP="003E38E0">
      <w:pPr>
        <w:ind w:firstLine="709"/>
        <w:jc w:val="center"/>
        <w:rPr>
          <w:b/>
          <w:sz w:val="28"/>
          <w:szCs w:val="28"/>
        </w:rPr>
      </w:pPr>
      <w:r w:rsidRPr="007140B4">
        <w:rPr>
          <w:position w:val="-24"/>
          <w:sz w:val="28"/>
          <w:szCs w:val="28"/>
        </w:rPr>
        <w:object w:dxaOrig="3900" w:dyaOrig="620" w14:anchorId="2D3A4BB3">
          <v:shape id="_x0000_i1031" type="#_x0000_t75" style="width:194.25pt;height:30.75pt" o:ole="">
            <v:imagedata r:id="rId78" o:title=""/>
          </v:shape>
          <o:OLEObject Type="Embed" ProgID="Equation.3" ShapeID="_x0000_i1031" DrawAspect="Content" ObjectID="_1798213137" r:id="rId79"/>
        </w:object>
      </w:r>
    </w:p>
    <w:p w14:paraId="282F554D" w14:textId="77777777" w:rsidR="003E38E0" w:rsidRPr="007140B4" w:rsidRDefault="003E38E0" w:rsidP="003E38E0">
      <w:pPr>
        <w:ind w:firstLine="709"/>
        <w:jc w:val="both"/>
        <w:rPr>
          <w:b/>
          <w:sz w:val="28"/>
          <w:szCs w:val="28"/>
        </w:rPr>
      </w:pPr>
      <w:r w:rsidRPr="007140B4">
        <w:rPr>
          <w:sz w:val="28"/>
          <w:szCs w:val="28"/>
        </w:rPr>
        <w:t xml:space="preserve">Имеем   </w:t>
      </w:r>
    </w:p>
    <w:p w14:paraId="3AE824E5" w14:textId="77777777" w:rsidR="003E38E0" w:rsidRPr="007140B4" w:rsidRDefault="003E38E0" w:rsidP="003E38E0">
      <w:pPr>
        <w:ind w:firstLine="709"/>
        <w:jc w:val="center"/>
        <w:rPr>
          <w:b/>
          <w:sz w:val="28"/>
          <w:szCs w:val="28"/>
        </w:rPr>
      </w:pPr>
      <w:r w:rsidRPr="007140B4">
        <w:rPr>
          <w:position w:val="-30"/>
          <w:sz w:val="28"/>
          <w:szCs w:val="28"/>
        </w:rPr>
        <w:object w:dxaOrig="1440" w:dyaOrig="720" w14:anchorId="3076E247">
          <v:shape id="_x0000_i1032" type="#_x0000_t75" style="width:1in;height:36.75pt" o:ole="">
            <v:imagedata r:id="rId80" o:title=""/>
          </v:shape>
          <o:OLEObject Type="Embed" ProgID="Equation.3" ShapeID="_x0000_i1032" DrawAspect="Content" ObjectID="_1798213138" r:id="rId81"/>
        </w:object>
      </w:r>
    </w:p>
    <w:p w14:paraId="76DC2853" w14:textId="063E890C" w:rsidR="003E38E0" w:rsidRDefault="003E38E0" w:rsidP="00D773D1">
      <w:pPr>
        <w:ind w:firstLine="567"/>
        <w:jc w:val="both"/>
        <w:rPr>
          <w:sz w:val="28"/>
          <w:szCs w:val="28"/>
        </w:rPr>
      </w:pPr>
      <w:r w:rsidRPr="007140B4">
        <w:rPr>
          <w:sz w:val="28"/>
          <w:szCs w:val="28"/>
        </w:rPr>
        <w:t>Следовательно, задача имеет два решения:</w:t>
      </w:r>
    </w:p>
    <w:p w14:paraId="281C5000" w14:textId="77777777" w:rsidR="00D773D1" w:rsidRPr="007140B4" w:rsidRDefault="00D773D1" w:rsidP="003E38E0">
      <w:pPr>
        <w:ind w:firstLine="709"/>
        <w:jc w:val="both"/>
        <w:rPr>
          <w:b/>
          <w:sz w:val="28"/>
          <w:szCs w:val="28"/>
        </w:rPr>
      </w:pPr>
    </w:p>
    <w:p w14:paraId="7703EEC3" w14:textId="77777777" w:rsidR="003E38E0" w:rsidRPr="007140B4" w:rsidRDefault="003E38E0" w:rsidP="003E38E0">
      <w:pPr>
        <w:ind w:firstLine="709"/>
        <w:jc w:val="center"/>
        <w:rPr>
          <w:b/>
          <w:sz w:val="28"/>
          <w:szCs w:val="28"/>
        </w:rPr>
      </w:pPr>
      <w:r w:rsidRPr="007140B4">
        <w:rPr>
          <w:position w:val="-28"/>
          <w:sz w:val="28"/>
          <w:szCs w:val="28"/>
        </w:rPr>
        <w:object w:dxaOrig="2060" w:dyaOrig="680" w14:anchorId="5BD385DF">
          <v:shape id="_x0000_i1033" type="#_x0000_t75" style="width:102.75pt;height:33.75pt" o:ole="">
            <v:imagedata r:id="rId82" o:title=""/>
          </v:shape>
          <o:OLEObject Type="Embed" ProgID="Equation.3" ShapeID="_x0000_i1033" DrawAspect="Content" ObjectID="_1798213139" r:id="rId83"/>
        </w:object>
      </w:r>
    </w:p>
    <w:p w14:paraId="6CEB9D5B" w14:textId="77777777" w:rsidR="003E38E0" w:rsidRPr="007140B4" w:rsidRDefault="003E38E0" w:rsidP="003E38E0">
      <w:pPr>
        <w:ind w:firstLine="709"/>
        <w:jc w:val="center"/>
        <w:rPr>
          <w:b/>
          <w:sz w:val="28"/>
          <w:szCs w:val="28"/>
        </w:rPr>
      </w:pPr>
    </w:p>
    <w:p w14:paraId="2600A944" w14:textId="77777777" w:rsidR="003E38E0" w:rsidRPr="007140B4" w:rsidRDefault="003E38E0" w:rsidP="00D773D1">
      <w:pPr>
        <w:ind w:firstLine="567"/>
        <w:jc w:val="both"/>
        <w:rPr>
          <w:noProof/>
          <w:sz w:val="28"/>
          <w:szCs w:val="28"/>
        </w:rPr>
      </w:pPr>
      <w:r w:rsidRPr="007140B4">
        <w:rPr>
          <w:noProof/>
          <w:sz w:val="28"/>
          <w:szCs w:val="28"/>
        </w:rPr>
        <w:t>Решение задач может быть не единственным, и ученик может использовать творческие подходы и оригинальные методы для решения математических задач. В математическом курсе встречаются задачи, которые могут быть поставлены как правильно, так и неправильно, поэтому перед началом решения важно определить, имеются ли достаточные условия для получения ответа. Также полезно искать аналогии с другими задачами, чтобы лучше понять суть и способы решения.</w:t>
      </w:r>
    </w:p>
    <w:bookmarkEnd w:id="29"/>
    <w:p w14:paraId="026A5D44" w14:textId="5F0E681E" w:rsidR="003E38E0" w:rsidRPr="007074ED" w:rsidRDefault="003E38E0" w:rsidP="007074ED">
      <w:pPr>
        <w:pStyle w:val="a8"/>
        <w:numPr>
          <w:ilvl w:val="0"/>
          <w:numId w:val="19"/>
        </w:numPr>
        <w:jc w:val="both"/>
        <w:rPr>
          <w:b/>
          <w:bCs/>
          <w:noProof/>
          <w:sz w:val="28"/>
          <w:szCs w:val="28"/>
        </w:rPr>
      </w:pPr>
      <w:r w:rsidRPr="007074ED">
        <w:rPr>
          <w:b/>
          <w:bCs/>
          <w:noProof/>
          <w:sz w:val="28"/>
          <w:szCs w:val="28"/>
        </w:rPr>
        <w:t>Зада</w:t>
      </w:r>
      <w:r w:rsidR="007074ED" w:rsidRPr="007074ED">
        <w:rPr>
          <w:b/>
          <w:bCs/>
          <w:noProof/>
          <w:sz w:val="28"/>
          <w:szCs w:val="28"/>
        </w:rPr>
        <w:t>ния</w:t>
      </w:r>
      <w:r w:rsidRPr="007074ED">
        <w:rPr>
          <w:b/>
          <w:bCs/>
          <w:noProof/>
          <w:sz w:val="28"/>
          <w:szCs w:val="28"/>
        </w:rPr>
        <w:t xml:space="preserve"> с недостающими данными. </w:t>
      </w:r>
      <w:r w:rsidR="00242135" w:rsidRPr="007074ED">
        <w:rPr>
          <w:b/>
          <w:bCs/>
          <w:noProof/>
          <w:sz w:val="28"/>
          <w:szCs w:val="28"/>
        </w:rPr>
        <w:t xml:space="preserve"> </w:t>
      </w:r>
    </w:p>
    <w:p w14:paraId="458898B9" w14:textId="455A83B4" w:rsidR="003E38E0" w:rsidRPr="00303E3B" w:rsidRDefault="007074ED" w:rsidP="00D773D1">
      <w:pPr>
        <w:ind w:firstLine="567"/>
        <w:jc w:val="both"/>
        <w:rPr>
          <w:b/>
          <w:sz w:val="28"/>
          <w:szCs w:val="28"/>
        </w:rPr>
      </w:pPr>
      <w:r>
        <w:rPr>
          <w:b/>
          <w:bCs/>
          <w:sz w:val="28"/>
          <w:szCs w:val="28"/>
        </w:rPr>
        <w:t>Задание</w:t>
      </w:r>
      <w:r w:rsidR="003E38E0" w:rsidRPr="007140B4">
        <w:rPr>
          <w:b/>
          <w:bCs/>
          <w:noProof/>
          <w:sz w:val="28"/>
          <w:szCs w:val="28"/>
        </w:rPr>
        <w:t xml:space="preserve"> 9. </w:t>
      </w:r>
      <w:r w:rsidR="003E38E0" w:rsidRPr="007140B4">
        <w:rPr>
          <w:sz w:val="28"/>
          <w:szCs w:val="28"/>
        </w:rPr>
        <w:t xml:space="preserve">Некто гулял 5 часов – сначала он шел по горизонтальной дороге, затем поднялся в гору и, наконец, по старому маршруту возвратился назад в исходный пункт. Скорость гулящего была </w:t>
      </w:r>
      <w:smartTag w:uri="urn:schemas-microsoft-com:office:smarttags" w:element="metricconverter">
        <w:smartTagPr>
          <w:attr w:name="ProductID" w:val="4 км/ч"/>
        </w:smartTagPr>
        <w:r w:rsidR="003E38E0" w:rsidRPr="007140B4">
          <w:rPr>
            <w:sz w:val="28"/>
            <w:szCs w:val="28"/>
          </w:rPr>
          <w:t>4 км/ч</w:t>
        </w:r>
      </w:smartTag>
      <w:r w:rsidR="003E38E0" w:rsidRPr="007140B4">
        <w:rPr>
          <w:sz w:val="28"/>
          <w:szCs w:val="28"/>
        </w:rPr>
        <w:t xml:space="preserve"> на горизонтальном участке пути, </w:t>
      </w:r>
      <w:smartTag w:uri="urn:schemas-microsoft-com:office:smarttags" w:element="metricconverter">
        <w:smartTagPr>
          <w:attr w:name="ProductID" w:val="3 км/ч"/>
        </w:smartTagPr>
        <w:r w:rsidR="003E38E0" w:rsidRPr="007140B4">
          <w:rPr>
            <w:sz w:val="28"/>
            <w:szCs w:val="28"/>
          </w:rPr>
          <w:t>3 км/ч</w:t>
        </w:r>
      </w:smartTag>
      <w:r w:rsidR="003E38E0" w:rsidRPr="007140B4">
        <w:rPr>
          <w:sz w:val="28"/>
          <w:szCs w:val="28"/>
        </w:rPr>
        <w:t xml:space="preserve"> – при подъеме в гору и 6км/ч – при спуске с горы. Найти пройденное этим лицом расстояние</w:t>
      </w:r>
      <w:r w:rsidR="00007DB2" w:rsidRPr="00303E3B">
        <w:rPr>
          <w:sz w:val="28"/>
          <w:szCs w:val="28"/>
        </w:rPr>
        <w:t xml:space="preserve"> [195]</w:t>
      </w:r>
      <w:r w:rsidR="003E38E0" w:rsidRPr="007140B4">
        <w:rPr>
          <w:sz w:val="28"/>
          <w:szCs w:val="28"/>
        </w:rPr>
        <w:t>.</w:t>
      </w:r>
      <w:r w:rsidR="00007DB2" w:rsidRPr="00303E3B">
        <w:rPr>
          <w:sz w:val="28"/>
          <w:szCs w:val="28"/>
        </w:rPr>
        <w:t xml:space="preserve"> </w:t>
      </w:r>
    </w:p>
    <w:p w14:paraId="2457D2B1" w14:textId="633492C3" w:rsidR="003E38E0" w:rsidRPr="007140B4" w:rsidRDefault="003E38E0" w:rsidP="00D773D1">
      <w:pPr>
        <w:ind w:firstLine="567"/>
        <w:jc w:val="both"/>
        <w:rPr>
          <w:sz w:val="28"/>
          <w:szCs w:val="28"/>
          <w:lang w:val="kk-KZ"/>
        </w:rPr>
      </w:pPr>
      <w:r w:rsidRPr="007140B4">
        <w:rPr>
          <w:sz w:val="28"/>
          <w:szCs w:val="28"/>
        </w:rPr>
        <w:t xml:space="preserve">Проведя анализ задачи, возникают вопросы о ее точности и полноте предоставленных данных для определения неизвестных параметров. На первый взгляд кажется, что информации недостаточно, особенно относительно протяженности наклонного участка пути. Если бы имелись данные о времени, затраченном на подъем и спуск, решение задачи было бы более простым. </w:t>
      </w:r>
      <w:r w:rsidR="007074ED" w:rsidRPr="007140B4">
        <w:rPr>
          <w:sz w:val="28"/>
          <w:szCs w:val="28"/>
        </w:rPr>
        <w:t>В отсутствие такой дополнительной информации</w:t>
      </w:r>
      <w:r w:rsidRPr="007140B4">
        <w:rPr>
          <w:sz w:val="28"/>
          <w:szCs w:val="28"/>
        </w:rPr>
        <w:t xml:space="preserve"> возникает ощущение, что задачу может быть сложно разрешить.</w:t>
      </w:r>
    </w:p>
    <w:p w14:paraId="583AA6D8" w14:textId="40E555E6" w:rsidR="003E38E0" w:rsidRDefault="003E38E0" w:rsidP="00BF4992">
      <w:pPr>
        <w:ind w:firstLine="567"/>
        <w:jc w:val="both"/>
        <w:rPr>
          <w:sz w:val="28"/>
          <w:szCs w:val="28"/>
        </w:rPr>
      </w:pPr>
      <w:r w:rsidRPr="007140B4">
        <w:rPr>
          <w:sz w:val="28"/>
          <w:szCs w:val="28"/>
        </w:rPr>
        <w:t xml:space="preserve">Тем не менее, давайте все-таки попытаемся решить данную задачу. Для этого предположим, что </w:t>
      </w:r>
      <w:r w:rsidRPr="007140B4">
        <w:rPr>
          <w:i/>
          <w:iCs/>
          <w:sz w:val="28"/>
          <w:szCs w:val="28"/>
        </w:rPr>
        <w:t>х</w:t>
      </w:r>
      <w:r w:rsidRPr="007140B4">
        <w:rPr>
          <w:sz w:val="28"/>
          <w:szCs w:val="28"/>
        </w:rPr>
        <w:t xml:space="preserve"> </w:t>
      </w:r>
      <w:r w:rsidR="007074ED">
        <w:rPr>
          <w:sz w:val="28"/>
          <w:szCs w:val="28"/>
        </w:rPr>
        <w:t xml:space="preserve">– </w:t>
      </w:r>
      <w:r w:rsidR="007074ED" w:rsidRPr="007140B4">
        <w:rPr>
          <w:sz w:val="28"/>
          <w:szCs w:val="28"/>
        </w:rPr>
        <w:t>это пройденное</w:t>
      </w:r>
      <w:r w:rsidRPr="007140B4">
        <w:rPr>
          <w:sz w:val="28"/>
          <w:szCs w:val="28"/>
        </w:rPr>
        <w:t xml:space="preserve"> в оба конца расстояние, а </w:t>
      </w:r>
      <w:r w:rsidRPr="007140B4">
        <w:rPr>
          <w:i/>
          <w:iCs/>
          <w:sz w:val="28"/>
          <w:szCs w:val="28"/>
        </w:rPr>
        <w:t>у</w:t>
      </w:r>
      <w:r w:rsidRPr="007140B4">
        <w:rPr>
          <w:sz w:val="28"/>
          <w:szCs w:val="28"/>
        </w:rPr>
        <w:t xml:space="preserve"> </w:t>
      </w:r>
      <w:r w:rsidR="007074ED">
        <w:rPr>
          <w:sz w:val="28"/>
          <w:szCs w:val="28"/>
        </w:rPr>
        <w:t xml:space="preserve">– </w:t>
      </w:r>
      <w:r w:rsidRPr="007140B4">
        <w:rPr>
          <w:sz w:val="28"/>
          <w:szCs w:val="28"/>
        </w:rPr>
        <w:t xml:space="preserve"> длина наклонного участка. Для наглядности можем разделить пройденное расстояние на 4 части и создать соответствующий чертеж.</w:t>
      </w:r>
    </w:p>
    <w:p w14:paraId="66999314" w14:textId="77777777" w:rsidR="00D773D1" w:rsidRPr="007140B4" w:rsidRDefault="00D773D1" w:rsidP="003E38E0">
      <w:pPr>
        <w:ind w:firstLine="708"/>
        <w:jc w:val="both"/>
        <w:rPr>
          <w:b/>
          <w:sz w:val="28"/>
          <w:szCs w:val="28"/>
        </w:rPr>
      </w:pPr>
    </w:p>
    <w:p w14:paraId="5D1F7E70" w14:textId="1358F77D" w:rsidR="003E38E0" w:rsidRPr="007140B4" w:rsidRDefault="00CD07D0" w:rsidP="003E38E0">
      <w:pPr>
        <w:ind w:firstLine="708"/>
        <w:jc w:val="both"/>
        <w:rPr>
          <w:b/>
          <w:sz w:val="28"/>
          <w:szCs w:val="28"/>
        </w:rPr>
      </w:pPr>
      <w:r>
        <w:rPr>
          <w:noProof/>
          <w:sz w:val="28"/>
          <w:szCs w:val="28"/>
        </w:rPr>
        <w:lastRenderedPageBreak/>
        <mc:AlternateContent>
          <mc:Choice Requires="wpc">
            <w:drawing>
              <wp:anchor distT="0" distB="0" distL="114300" distR="114300" simplePos="0" relativeHeight="251680768" behindDoc="0" locked="0" layoutInCell="1" allowOverlap="1" wp14:anchorId="022DF913" wp14:editId="566F9FF9">
                <wp:simplePos x="0" y="0"/>
                <wp:positionH relativeFrom="character">
                  <wp:posOffset>0</wp:posOffset>
                </wp:positionH>
                <wp:positionV relativeFrom="line">
                  <wp:posOffset>0</wp:posOffset>
                </wp:positionV>
                <wp:extent cx="4617720" cy="1485900"/>
                <wp:effectExtent l="0" t="0" r="0" b="0"/>
                <wp:wrapNone/>
                <wp:docPr id="20" name="Полотно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5" name="Line 5"/>
                        <wps:cNvCnPr>
                          <a:cxnSpLocks noChangeShapeType="1"/>
                        </wps:cNvCnPr>
                        <wps:spPr bwMode="auto">
                          <a:xfrm>
                            <a:off x="388620" y="799465"/>
                            <a:ext cx="1485900" cy="635"/>
                          </a:xfrm>
                          <a:prstGeom prst="line">
                            <a:avLst/>
                          </a:prstGeom>
                          <a:noFill/>
                          <a:ln w="9525">
                            <a:solidFill>
                              <a:srgbClr val="000000"/>
                            </a:solidFill>
                            <a:round/>
                            <a:headEnd/>
                            <a:tailEnd/>
                          </a:ln>
                        </wps:spPr>
                        <wps:bodyPr/>
                      </wps:wsp>
                      <wps:wsp>
                        <wps:cNvPr id="46" name="Freeform 6"/>
                        <wps:cNvSpPr>
                          <a:spLocks/>
                        </wps:cNvSpPr>
                        <wps:spPr bwMode="auto">
                          <a:xfrm>
                            <a:off x="1874520" y="0"/>
                            <a:ext cx="685800" cy="800100"/>
                          </a:xfrm>
                          <a:custGeom>
                            <a:avLst/>
                            <a:gdLst>
                              <a:gd name="T0" fmla="*/ 0 w 1080"/>
                              <a:gd name="T1" fmla="*/ 900 h 900"/>
                              <a:gd name="T2" fmla="*/ 540 w 1080"/>
                              <a:gd name="T3" fmla="*/ 0 h 900"/>
                              <a:gd name="T4" fmla="*/ 1080 w 1080"/>
                              <a:gd name="T5" fmla="*/ 900 h 900"/>
                            </a:gdLst>
                            <a:ahLst/>
                            <a:cxnLst>
                              <a:cxn ang="0">
                                <a:pos x="T0" y="T1"/>
                              </a:cxn>
                              <a:cxn ang="0">
                                <a:pos x="T2" y="T3"/>
                              </a:cxn>
                              <a:cxn ang="0">
                                <a:pos x="T4" y="T5"/>
                              </a:cxn>
                            </a:cxnLst>
                            <a:rect l="0" t="0" r="r" b="b"/>
                            <a:pathLst>
                              <a:path w="1080" h="900">
                                <a:moveTo>
                                  <a:pt x="0" y="900"/>
                                </a:moveTo>
                                <a:cubicBezTo>
                                  <a:pt x="180" y="450"/>
                                  <a:pt x="360" y="0"/>
                                  <a:pt x="540" y="0"/>
                                </a:cubicBezTo>
                                <a:cubicBezTo>
                                  <a:pt x="720" y="0"/>
                                  <a:pt x="900" y="450"/>
                                  <a:pt x="1080" y="900"/>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47" name="Line 7"/>
                        <wps:cNvCnPr>
                          <a:cxnSpLocks noChangeShapeType="1"/>
                        </wps:cNvCnPr>
                        <wps:spPr bwMode="auto">
                          <a:xfrm>
                            <a:off x="2560320" y="799465"/>
                            <a:ext cx="1371600" cy="635"/>
                          </a:xfrm>
                          <a:prstGeom prst="line">
                            <a:avLst/>
                          </a:prstGeom>
                          <a:noFill/>
                          <a:ln w="9525">
                            <a:solidFill>
                              <a:srgbClr val="000000"/>
                            </a:solidFill>
                            <a:round/>
                            <a:headEnd/>
                            <a:tailEnd/>
                          </a:ln>
                        </wps:spPr>
                        <wps:bodyPr/>
                      </wps:wsp>
                      <wps:wsp>
                        <wps:cNvPr id="48" name="Text Box 8"/>
                        <wps:cNvSpPr txBox="1">
                          <a:spLocks noChangeArrowheads="1"/>
                        </wps:cNvSpPr>
                        <wps:spPr bwMode="auto">
                          <a:xfrm>
                            <a:off x="457200" y="914400"/>
                            <a:ext cx="1371600" cy="457200"/>
                          </a:xfrm>
                          <a:prstGeom prst="rect">
                            <a:avLst/>
                          </a:prstGeom>
                          <a:solidFill>
                            <a:srgbClr val="FFFFFF"/>
                          </a:solidFill>
                          <a:ln>
                            <a:noFill/>
                          </a:ln>
                        </wps:spPr>
                        <wps:txbx>
                          <w:txbxContent>
                            <w:p w14:paraId="6F0A5D4D" w14:textId="77777777" w:rsidR="005C51DC" w:rsidRPr="00CB0BFB" w:rsidRDefault="005C51DC" w:rsidP="003E38E0">
                              <w:pPr>
                                <w:rPr>
                                  <w:b/>
                                </w:rPr>
                              </w:pPr>
                              <w:r>
                                <w:t>горизонтальный участок</w:t>
                              </w:r>
                            </w:p>
                          </w:txbxContent>
                        </wps:txbx>
                        <wps:bodyPr rot="0" vert="horz" wrap="square" lIns="91440" tIns="45720" rIns="91440" bIns="45720" anchor="t" anchorCtr="0" upright="1">
                          <a:noAutofit/>
                        </wps:bodyPr>
                      </wps:wsp>
                      <wps:wsp>
                        <wps:cNvPr id="49" name="Text Box 9"/>
                        <wps:cNvSpPr txBox="1">
                          <a:spLocks noChangeArrowheads="1"/>
                        </wps:cNvSpPr>
                        <wps:spPr bwMode="auto">
                          <a:xfrm>
                            <a:off x="2514600" y="914400"/>
                            <a:ext cx="1371600" cy="457200"/>
                          </a:xfrm>
                          <a:prstGeom prst="rect">
                            <a:avLst/>
                          </a:prstGeom>
                          <a:solidFill>
                            <a:srgbClr val="FFFFFF"/>
                          </a:solidFill>
                          <a:ln>
                            <a:noFill/>
                          </a:ln>
                        </wps:spPr>
                        <wps:txbx>
                          <w:txbxContent>
                            <w:p w14:paraId="7BAA5233" w14:textId="77777777" w:rsidR="005C51DC" w:rsidRPr="00CB0BFB" w:rsidRDefault="005C51DC" w:rsidP="003E38E0">
                              <w:pPr>
                                <w:rPr>
                                  <w:b/>
                                </w:rPr>
                              </w:pPr>
                              <w:r>
                                <w:t>горизонтальный участок</w:t>
                              </w:r>
                            </w:p>
                          </w:txbxContent>
                        </wps:txbx>
                        <wps:bodyPr rot="0" vert="horz" wrap="square" lIns="91440" tIns="45720" rIns="91440" bIns="45720" anchor="t" anchorCtr="0" upright="1">
                          <a:noAutofit/>
                        </wps:bodyPr>
                      </wps:wsp>
                      <wps:wsp>
                        <wps:cNvPr id="50" name="Text Box 10"/>
                        <wps:cNvSpPr txBox="1">
                          <a:spLocks noChangeArrowheads="1"/>
                        </wps:cNvSpPr>
                        <wps:spPr bwMode="auto">
                          <a:xfrm>
                            <a:off x="1143000" y="228600"/>
                            <a:ext cx="685800" cy="457200"/>
                          </a:xfrm>
                          <a:prstGeom prst="rect">
                            <a:avLst/>
                          </a:prstGeom>
                          <a:solidFill>
                            <a:srgbClr val="FFFFFF"/>
                          </a:solidFill>
                          <a:ln>
                            <a:noFill/>
                          </a:ln>
                        </wps:spPr>
                        <wps:txbx>
                          <w:txbxContent>
                            <w:p w14:paraId="502058DA" w14:textId="77777777" w:rsidR="005C51DC" w:rsidRPr="001811AA" w:rsidRDefault="005C51DC" w:rsidP="003E38E0">
                              <w:pPr>
                                <w:jc w:val="right"/>
                                <w:rPr>
                                  <w:b/>
                                </w:rPr>
                              </w:pPr>
                              <w:r w:rsidRPr="001811AA">
                                <w:t>подъем</w:t>
                              </w:r>
                            </w:p>
                          </w:txbxContent>
                        </wps:txbx>
                        <wps:bodyPr rot="0" vert="horz" wrap="square" lIns="91440" tIns="45720" rIns="91440" bIns="45720" anchor="t" anchorCtr="0" upright="1">
                          <a:noAutofit/>
                        </wps:bodyPr>
                      </wps:wsp>
                      <wps:wsp>
                        <wps:cNvPr id="51" name="Text Box 11"/>
                        <wps:cNvSpPr txBox="1">
                          <a:spLocks noChangeArrowheads="1"/>
                        </wps:cNvSpPr>
                        <wps:spPr bwMode="auto">
                          <a:xfrm>
                            <a:off x="2628900" y="228600"/>
                            <a:ext cx="800100" cy="342900"/>
                          </a:xfrm>
                          <a:prstGeom prst="rect">
                            <a:avLst/>
                          </a:prstGeom>
                          <a:solidFill>
                            <a:srgbClr val="FFFFFF"/>
                          </a:solidFill>
                          <a:ln>
                            <a:noFill/>
                          </a:ln>
                        </wps:spPr>
                        <wps:txbx>
                          <w:txbxContent>
                            <w:p w14:paraId="03FD7373" w14:textId="77777777" w:rsidR="005C51DC" w:rsidRPr="001811AA" w:rsidRDefault="005C51DC" w:rsidP="003E38E0">
                              <w:pPr>
                                <w:rPr>
                                  <w:b/>
                                </w:rPr>
                              </w:pPr>
                              <w:r w:rsidRPr="001811AA">
                                <w:t>спуск</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2DF913" id="Полотно 52" o:spid="_x0000_s1032" editas="canvas" style="position:absolute;margin-left:0;margin-top:0;width:363.6pt;height:117pt;z-index:251680768;mso-position-horizontal-relative:char;mso-position-vertical-relative:line" coordsize="46177,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">
                <v:shape id="_x0000_s1033" type="#_x0000_t75" style="position:absolute;width:46177;height:14859;visibility:visible;mso-wrap-style:square">
                  <v:fill o:detectmouseclick="t"/>
                  <v:path o:connecttype="none"/>
                </v:shape>
                <v:line id="Line 5" o:spid="_x0000_s1034" style="position:absolute;visibility:visible;mso-wrap-style:square" from="3886,7994" to="1874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Freeform 6" o:spid="_x0000_s1035" style="position:absolute;left:18745;width:6858;height:8001;visibility:visible;mso-wrap-style:square;v-text-anchor:top" coordsize="10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" path="m,900c180,450,360,,540,v180,,360,450,540,900e" filled="f">
                  <v:path arrowok="t" o:connecttype="custom" o:connectlocs="0,800100;342900,0;685800,800100" o:connectangles="0,0,0"/>
                </v:shape>
                <v:line id="Line 7" o:spid="_x0000_s1036" style="position:absolute;visibility:visible;mso-wrap-style:square" from="25603,7994" to="3931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202" coordsize="21600,21600" o:spt="202" path="m,l,21600r21600,l21600,xe">
                  <v:stroke joinstyle="miter"/>
                  <v:path gradientshapeok="t" o:connecttype="rect"/>
                </v:shapetype>
                <v:shape id="Text Box 8" o:spid="_x0000_s1037" type="#_x0000_t202" style="position:absolute;left:4572;top:9144;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F0A5D4D" w14:textId="77777777" w:rsidR="005C51DC" w:rsidRPr="00CB0BFB" w:rsidRDefault="005C51DC" w:rsidP="003E38E0">
                        <w:pPr>
                          <w:rPr>
                            <w:b/>
                          </w:rPr>
                        </w:pPr>
                        <w:r>
                          <w:t>горизонтальный участок</w:t>
                        </w:r>
                      </w:p>
                    </w:txbxContent>
                  </v:textbox>
                </v:shape>
                <v:shape id="Text Box 9" o:spid="_x0000_s1038" type="#_x0000_t202" style="position:absolute;left:25146;top:9144;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BAA5233" w14:textId="77777777" w:rsidR="005C51DC" w:rsidRPr="00CB0BFB" w:rsidRDefault="005C51DC" w:rsidP="003E38E0">
                        <w:pPr>
                          <w:rPr>
                            <w:b/>
                          </w:rPr>
                        </w:pPr>
                        <w:r>
                          <w:t>горизонтальный участок</w:t>
                        </w:r>
                      </w:p>
                    </w:txbxContent>
                  </v:textbox>
                </v:shape>
                <v:shape id="Text Box 10" o:spid="_x0000_s1039" type="#_x0000_t202" style="position:absolute;left:11430;top:2286;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02058DA" w14:textId="77777777" w:rsidR="005C51DC" w:rsidRPr="001811AA" w:rsidRDefault="005C51DC" w:rsidP="003E38E0">
                        <w:pPr>
                          <w:jc w:val="right"/>
                          <w:rPr>
                            <w:b/>
                          </w:rPr>
                        </w:pPr>
                        <w:r w:rsidRPr="001811AA">
                          <w:t>подъем</w:t>
                        </w:r>
                      </w:p>
                    </w:txbxContent>
                  </v:textbox>
                </v:shape>
                <v:shape id="Text Box 11" o:spid="_x0000_s1040" type="#_x0000_t202" style="position:absolute;left:26289;top:2286;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3FD7373" w14:textId="77777777" w:rsidR="005C51DC" w:rsidRPr="001811AA" w:rsidRDefault="005C51DC" w:rsidP="003E38E0">
                        <w:pPr>
                          <w:rPr>
                            <w:b/>
                          </w:rPr>
                        </w:pPr>
                        <w:r w:rsidRPr="001811AA">
                          <w:t>спуск</w:t>
                        </w:r>
                      </w:p>
                    </w:txbxContent>
                  </v:textbox>
                </v:shape>
                <w10:wrap anchory="line"/>
              </v:group>
            </w:pict>
          </mc:Fallback>
        </mc:AlternateContent>
      </w:r>
      <w:r>
        <w:rPr>
          <w:noProof/>
          <w:sz w:val="28"/>
          <w:szCs w:val="28"/>
        </w:rPr>
        <mc:AlternateContent>
          <mc:Choice Requires="wps">
            <w:drawing>
              <wp:inline distT="0" distB="0" distL="0" distR="0" wp14:anchorId="02F53A8A" wp14:editId="799AE8EA">
                <wp:extent cx="4619625" cy="1485900"/>
                <wp:effectExtent l="0" t="0" r="3810" b="3810"/>
                <wp:docPr id="7"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196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F9C16" id="Прямоугольник 6" o:spid="_x0000_s1026" style="width:363.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" filled="f" stroked="f">
                <o:lock v:ext="edit" aspectratio="t"/>
                <w10:anchorlock/>
              </v:rect>
            </w:pict>
          </mc:Fallback>
        </mc:AlternateContent>
      </w:r>
    </w:p>
    <w:p w14:paraId="1C4283F4" w14:textId="77777777" w:rsidR="003E38E0" w:rsidRPr="007140B4" w:rsidRDefault="003E38E0" w:rsidP="003E38E0">
      <w:pPr>
        <w:ind w:firstLine="708"/>
        <w:jc w:val="both"/>
        <w:rPr>
          <w:b/>
          <w:sz w:val="28"/>
          <w:szCs w:val="28"/>
        </w:rPr>
      </w:pPr>
    </w:p>
    <w:p w14:paraId="3ECCE562" w14:textId="2CAC571C" w:rsidR="003E38E0" w:rsidRDefault="003E38E0" w:rsidP="003E38E0">
      <w:pPr>
        <w:ind w:firstLine="708"/>
        <w:jc w:val="both"/>
        <w:rPr>
          <w:sz w:val="28"/>
          <w:szCs w:val="28"/>
        </w:rPr>
      </w:pPr>
      <w:r w:rsidRPr="007140B4">
        <w:rPr>
          <w:sz w:val="28"/>
          <w:szCs w:val="28"/>
        </w:rPr>
        <w:t>Теперь выразим время, затраченное на ходьбу в оба конца:</w:t>
      </w:r>
    </w:p>
    <w:p w14:paraId="6A9695C6" w14:textId="77777777" w:rsidR="00D773D1" w:rsidRPr="007140B4" w:rsidRDefault="00D773D1" w:rsidP="003E38E0">
      <w:pPr>
        <w:ind w:firstLine="708"/>
        <w:jc w:val="both"/>
        <w:rPr>
          <w:b/>
          <w:sz w:val="28"/>
          <w:szCs w:val="28"/>
        </w:rPr>
      </w:pPr>
    </w:p>
    <w:p w14:paraId="5588ADDA" w14:textId="2DFCCD82" w:rsidR="003E38E0" w:rsidRDefault="003E38E0" w:rsidP="003E38E0">
      <w:pPr>
        <w:ind w:firstLine="708"/>
        <w:jc w:val="center"/>
        <w:rPr>
          <w:sz w:val="28"/>
          <w:szCs w:val="28"/>
        </w:rPr>
      </w:pPr>
      <w:r w:rsidRPr="007140B4">
        <w:rPr>
          <w:position w:val="-24"/>
          <w:sz w:val="28"/>
          <w:szCs w:val="28"/>
        </w:rPr>
        <w:object w:dxaOrig="2740" w:dyaOrig="960" w14:anchorId="5CC3B22C">
          <v:shape id="_x0000_i1034" type="#_x0000_t75" style="width:137.25pt;height:48.75pt" o:ole="">
            <v:imagedata r:id="rId84" o:title=""/>
          </v:shape>
          <o:OLEObject Type="Embed" ProgID="Equation.3" ShapeID="_x0000_i1034" DrawAspect="Content" ObjectID="_1798213140" r:id="rId85"/>
        </w:object>
      </w:r>
    </w:p>
    <w:p w14:paraId="5664C260" w14:textId="77777777" w:rsidR="00D773D1" w:rsidRPr="007140B4" w:rsidRDefault="00D773D1" w:rsidP="003E38E0">
      <w:pPr>
        <w:ind w:firstLine="708"/>
        <w:jc w:val="center"/>
        <w:rPr>
          <w:b/>
          <w:sz w:val="28"/>
          <w:szCs w:val="28"/>
        </w:rPr>
      </w:pPr>
    </w:p>
    <w:p w14:paraId="77826872" w14:textId="7281C805" w:rsidR="003E38E0" w:rsidRDefault="003E38E0" w:rsidP="00BF4992">
      <w:pPr>
        <w:ind w:firstLine="567"/>
        <w:jc w:val="both"/>
        <w:rPr>
          <w:sz w:val="28"/>
          <w:szCs w:val="28"/>
        </w:rPr>
      </w:pPr>
      <w:r w:rsidRPr="007140B4">
        <w:rPr>
          <w:sz w:val="28"/>
          <w:szCs w:val="28"/>
        </w:rPr>
        <w:t xml:space="preserve">Из этой попытки становится ясно, что у нас имеется всего одно уравнение, однако в нем содержится две неизвестные. Очевидно, что это недостаточно для достижения решения. Давайте попробуем упростить выражение, объединив однородные члены. Как результат, коэффициенты при переменной </w:t>
      </w:r>
      <w:r w:rsidR="00784999" w:rsidRPr="007140B4">
        <w:rPr>
          <w:sz w:val="28"/>
          <w:szCs w:val="28"/>
        </w:rPr>
        <w:t>(</w:t>
      </w:r>
      <w:r w:rsidRPr="007140B4">
        <w:rPr>
          <w:i/>
          <w:iCs/>
          <w:sz w:val="28"/>
          <w:szCs w:val="28"/>
        </w:rPr>
        <w:t>у</w:t>
      </w:r>
      <w:r w:rsidR="00784999" w:rsidRPr="007140B4">
        <w:rPr>
          <w:sz w:val="28"/>
          <w:szCs w:val="28"/>
        </w:rPr>
        <w:t>)</w:t>
      </w:r>
      <w:r w:rsidRPr="007140B4">
        <w:rPr>
          <w:sz w:val="28"/>
          <w:szCs w:val="28"/>
        </w:rPr>
        <w:t xml:space="preserve"> оказываются равными нулю, и остается лишь одно уравнение.</w:t>
      </w:r>
    </w:p>
    <w:p w14:paraId="77E35E46" w14:textId="77777777" w:rsidR="00D773D1" w:rsidRPr="007140B4" w:rsidRDefault="00D773D1" w:rsidP="003E38E0">
      <w:pPr>
        <w:ind w:firstLine="708"/>
        <w:jc w:val="both"/>
        <w:rPr>
          <w:sz w:val="28"/>
          <w:szCs w:val="28"/>
          <w:lang w:val="kk-KZ"/>
        </w:rPr>
      </w:pPr>
    </w:p>
    <w:p w14:paraId="60EDDEF7" w14:textId="68A4AA60" w:rsidR="003E38E0" w:rsidRDefault="003E38E0" w:rsidP="003E38E0">
      <w:pPr>
        <w:ind w:firstLine="708"/>
        <w:jc w:val="center"/>
        <w:rPr>
          <w:sz w:val="28"/>
          <w:szCs w:val="28"/>
        </w:rPr>
      </w:pPr>
      <w:r w:rsidRPr="007140B4">
        <w:rPr>
          <w:position w:val="-24"/>
          <w:sz w:val="28"/>
          <w:szCs w:val="28"/>
        </w:rPr>
        <w:object w:dxaOrig="1579" w:dyaOrig="620" w14:anchorId="5A972CFB">
          <v:shape id="_x0000_i1035" type="#_x0000_t75" style="width:78.75pt;height:30.75pt" o:ole="">
            <v:imagedata r:id="rId86" o:title=""/>
          </v:shape>
          <o:OLEObject Type="Embed" ProgID="Equation.3" ShapeID="_x0000_i1035" DrawAspect="Content" ObjectID="_1798213141" r:id="rId87"/>
        </w:object>
      </w:r>
    </w:p>
    <w:p w14:paraId="102903F6" w14:textId="77777777" w:rsidR="00D773D1" w:rsidRPr="007140B4" w:rsidRDefault="00D773D1" w:rsidP="003E38E0">
      <w:pPr>
        <w:ind w:firstLine="708"/>
        <w:jc w:val="center"/>
        <w:rPr>
          <w:b/>
          <w:sz w:val="28"/>
          <w:szCs w:val="28"/>
        </w:rPr>
      </w:pPr>
    </w:p>
    <w:p w14:paraId="208F85D2" w14:textId="18751144" w:rsidR="003E38E0" w:rsidRPr="007140B4" w:rsidRDefault="003E38E0" w:rsidP="00BF4992">
      <w:pPr>
        <w:ind w:firstLine="567"/>
        <w:jc w:val="both"/>
        <w:rPr>
          <w:sz w:val="28"/>
          <w:szCs w:val="28"/>
        </w:rPr>
      </w:pPr>
      <w:r w:rsidRPr="007140B4">
        <w:rPr>
          <w:sz w:val="28"/>
          <w:szCs w:val="28"/>
        </w:rPr>
        <w:t xml:space="preserve">Далее становится ясно, что у нас было достаточно данных для определения значения </w:t>
      </w:r>
      <w:r w:rsidR="00784999" w:rsidRPr="007140B4">
        <w:rPr>
          <w:i/>
          <w:iCs/>
          <w:sz w:val="28"/>
          <w:szCs w:val="28"/>
        </w:rPr>
        <w:t>(х)</w:t>
      </w:r>
      <w:r w:rsidRPr="007140B4">
        <w:rPr>
          <w:sz w:val="28"/>
          <w:szCs w:val="28"/>
        </w:rPr>
        <w:t>, и первоначальное предположение о недостаточности данных оказалось ошибочным. Это подчеркивает важность того, что в процессе обучения математике учащиеся могут развить не только правильную интуицию, но и ошибочные представления. Поэтому учителям стоит иметь в виду, что развитие навыков корректной предварительной оценки ситуации важно как при решении текстовых задач, так и при работе с чисто математическими заданиями.</w:t>
      </w:r>
    </w:p>
    <w:p w14:paraId="3D0D85D5" w14:textId="2E7111E5" w:rsidR="003E38E0" w:rsidRPr="007140B4" w:rsidRDefault="007074ED" w:rsidP="00BF4992">
      <w:pPr>
        <w:ind w:firstLine="567"/>
        <w:jc w:val="both"/>
        <w:rPr>
          <w:b/>
          <w:sz w:val="28"/>
          <w:szCs w:val="28"/>
        </w:rPr>
      </w:pPr>
      <w:r>
        <w:rPr>
          <w:b/>
          <w:bCs/>
          <w:sz w:val="28"/>
          <w:szCs w:val="28"/>
        </w:rPr>
        <w:t>Задание</w:t>
      </w:r>
      <w:r w:rsidR="003E38E0" w:rsidRPr="007140B4">
        <w:rPr>
          <w:b/>
          <w:bCs/>
          <w:sz w:val="28"/>
          <w:szCs w:val="28"/>
        </w:rPr>
        <w:t xml:space="preserve"> 10.</w:t>
      </w:r>
      <w:r w:rsidR="003E38E0" w:rsidRPr="007140B4">
        <w:rPr>
          <w:sz w:val="28"/>
          <w:szCs w:val="28"/>
        </w:rPr>
        <w:t xml:space="preserve"> Равны ли друг другу числа </w:t>
      </w:r>
      <m:oMath>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11</m:t>
            </m:r>
          </m:e>
        </m:rad>
      </m:oMath>
      <w:r w:rsidR="003E38E0" w:rsidRPr="007140B4">
        <w:rPr>
          <w:sz w:val="28"/>
          <w:szCs w:val="28"/>
        </w:rPr>
        <w:t xml:space="preserve">  и </w:t>
      </w:r>
      <m:oMath>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8</m:t>
            </m:r>
          </m:e>
        </m:rad>
      </m:oMath>
      <w:r w:rsidR="003E38E0" w:rsidRPr="007140B4">
        <w:rPr>
          <w:sz w:val="28"/>
          <w:szCs w:val="28"/>
        </w:rPr>
        <w:t xml:space="preserve">? Если нет, то какое из них больше? </w:t>
      </w:r>
    </w:p>
    <w:p w14:paraId="4AD40D3A" w14:textId="2548F2E9" w:rsidR="003E38E0" w:rsidRDefault="003E38E0" w:rsidP="00BF4992">
      <w:pPr>
        <w:ind w:firstLine="567"/>
        <w:jc w:val="both"/>
        <w:rPr>
          <w:sz w:val="28"/>
          <w:szCs w:val="28"/>
        </w:rPr>
      </w:pPr>
      <w:r w:rsidRPr="007140B4">
        <w:rPr>
          <w:sz w:val="28"/>
          <w:szCs w:val="28"/>
        </w:rPr>
        <w:t>Из двух предложенных нам чисел либо одно равно другому, либо первое больше второго, либо второе больше первого. Существуют три возможных отношения между этими числами, которые выражаются знаками "=", "&lt;" и "&gt;", но только одно из них соответствует действительности</w:t>
      </w:r>
    </w:p>
    <w:p w14:paraId="7A9B8EC9" w14:textId="77777777" w:rsidR="00BF4992" w:rsidRPr="007140B4" w:rsidRDefault="00BF4992" w:rsidP="00BF4992">
      <w:pPr>
        <w:ind w:firstLine="567"/>
        <w:jc w:val="both"/>
        <w:rPr>
          <w:sz w:val="28"/>
          <w:szCs w:val="28"/>
        </w:rPr>
      </w:pPr>
    </w:p>
    <w:p w14:paraId="440C4389" w14:textId="3CC1B36D" w:rsidR="003E38E0" w:rsidRDefault="00000000" w:rsidP="003E38E0">
      <w:pPr>
        <w:ind w:firstLine="708"/>
        <w:jc w:val="center"/>
        <w:rPr>
          <w:sz w:val="28"/>
          <w:szCs w:val="28"/>
        </w:rPr>
      </w:pPr>
      <m:oMath>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11</m:t>
            </m:r>
          </m:e>
        </m:rad>
      </m:oMath>
      <w:r w:rsidR="003E38E0" w:rsidRPr="007140B4">
        <w:rPr>
          <w:sz w:val="28"/>
          <w:szCs w:val="28"/>
        </w:rPr>
        <w:t xml:space="preserve">   ?  </w:t>
      </w:r>
      <m:oMath>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8</m:t>
            </m:r>
          </m:e>
        </m:rad>
      </m:oMath>
      <w:r w:rsidR="003E38E0" w:rsidRPr="007140B4">
        <w:rPr>
          <w:sz w:val="28"/>
          <w:szCs w:val="28"/>
        </w:rPr>
        <w:t>.</w:t>
      </w:r>
    </w:p>
    <w:p w14:paraId="6E0D208E" w14:textId="77777777" w:rsidR="00BF4992" w:rsidRPr="007140B4" w:rsidRDefault="00BF4992" w:rsidP="003E38E0">
      <w:pPr>
        <w:ind w:firstLine="708"/>
        <w:jc w:val="center"/>
        <w:rPr>
          <w:b/>
          <w:sz w:val="28"/>
          <w:szCs w:val="28"/>
        </w:rPr>
      </w:pPr>
    </w:p>
    <w:p w14:paraId="2587B3F7" w14:textId="08A6DE20" w:rsidR="003E38E0" w:rsidRDefault="003E38E0" w:rsidP="00BF4992">
      <w:pPr>
        <w:ind w:firstLine="567"/>
        <w:jc w:val="both"/>
        <w:rPr>
          <w:sz w:val="28"/>
          <w:szCs w:val="28"/>
        </w:rPr>
      </w:pPr>
      <w:r w:rsidRPr="007140B4">
        <w:rPr>
          <w:sz w:val="28"/>
          <w:szCs w:val="28"/>
        </w:rPr>
        <w:t>Сначала можно, например, возвести оба числа в квадрат; при этом соотношение между левой и правой частями сохранится:</w:t>
      </w:r>
    </w:p>
    <w:p w14:paraId="04A432E4" w14:textId="77777777" w:rsidR="00BF4992" w:rsidRPr="007140B4" w:rsidRDefault="00BF4992" w:rsidP="003E38E0">
      <w:pPr>
        <w:ind w:firstLine="708"/>
        <w:jc w:val="both"/>
        <w:rPr>
          <w:b/>
          <w:sz w:val="28"/>
          <w:szCs w:val="28"/>
        </w:rPr>
      </w:pPr>
    </w:p>
    <w:p w14:paraId="620FD25C" w14:textId="2A411053" w:rsidR="003E38E0" w:rsidRDefault="003E38E0" w:rsidP="003E38E0">
      <w:pPr>
        <w:ind w:firstLine="708"/>
        <w:jc w:val="center"/>
        <w:rPr>
          <w:sz w:val="28"/>
          <w:szCs w:val="28"/>
        </w:rPr>
      </w:pPr>
      <m:oMath>
        <m:r>
          <w:rPr>
            <w:rFonts w:ascii="Cambria Math" w:hAnsi="Cambria Math"/>
            <w:sz w:val="28"/>
            <w:szCs w:val="28"/>
          </w:rPr>
          <w:lastRenderedPageBreak/>
          <m:t>3+2</m:t>
        </m:r>
        <m:rad>
          <m:radPr>
            <m:degHide m:val="1"/>
            <m:ctrlPr>
              <w:rPr>
                <w:rFonts w:ascii="Cambria Math" w:hAnsi="Cambria Math"/>
                <w:i/>
                <w:sz w:val="28"/>
                <w:szCs w:val="28"/>
              </w:rPr>
            </m:ctrlPr>
          </m:radPr>
          <m:deg/>
          <m:e>
            <m:r>
              <w:rPr>
                <w:rFonts w:ascii="Cambria Math" w:hAnsi="Cambria Math"/>
                <w:sz w:val="28"/>
                <w:szCs w:val="28"/>
              </w:rPr>
              <m:t>33</m:t>
            </m:r>
          </m:e>
        </m:rad>
        <m:r>
          <w:rPr>
            <w:rFonts w:ascii="Cambria Math" w:hAnsi="Cambria Math"/>
            <w:sz w:val="28"/>
            <w:szCs w:val="28"/>
          </w:rPr>
          <m:t>+11</m:t>
        </m:r>
      </m:oMath>
      <w:r w:rsidRPr="007140B4">
        <w:rPr>
          <w:sz w:val="28"/>
          <w:szCs w:val="28"/>
        </w:rPr>
        <w:t xml:space="preserve">   ?    </w:t>
      </w:r>
      <m:oMath>
        <m:r>
          <w:rPr>
            <w:rFonts w:ascii="Cambria Math" w:hAnsi="Cambria Math"/>
            <w:sz w:val="28"/>
            <w:szCs w:val="28"/>
          </w:rPr>
          <m:t>5+2</m:t>
        </m:r>
        <m:rad>
          <m:radPr>
            <m:degHide m:val="1"/>
            <m:ctrlPr>
              <w:rPr>
                <w:rFonts w:ascii="Cambria Math" w:hAnsi="Cambria Math"/>
                <w:i/>
                <w:sz w:val="28"/>
                <w:szCs w:val="28"/>
              </w:rPr>
            </m:ctrlPr>
          </m:radPr>
          <m:deg/>
          <m:e>
            <m:r>
              <w:rPr>
                <w:rFonts w:ascii="Cambria Math" w:hAnsi="Cambria Math"/>
                <w:sz w:val="28"/>
                <w:szCs w:val="28"/>
              </w:rPr>
              <m:t>40</m:t>
            </m:r>
          </m:e>
        </m:rad>
        <m:r>
          <w:rPr>
            <w:rFonts w:ascii="Cambria Math" w:hAnsi="Cambria Math"/>
            <w:sz w:val="28"/>
            <w:szCs w:val="28"/>
          </w:rPr>
          <m:t>+8</m:t>
        </m:r>
      </m:oMath>
      <w:r w:rsidRPr="007140B4">
        <w:rPr>
          <w:sz w:val="28"/>
          <w:szCs w:val="28"/>
        </w:rPr>
        <w:t>.</w:t>
      </w:r>
    </w:p>
    <w:p w14:paraId="1D1BFC2C" w14:textId="77777777" w:rsidR="00BF4992" w:rsidRPr="007140B4" w:rsidRDefault="00BF4992" w:rsidP="003E38E0">
      <w:pPr>
        <w:ind w:firstLine="708"/>
        <w:jc w:val="center"/>
        <w:rPr>
          <w:b/>
          <w:sz w:val="28"/>
          <w:szCs w:val="28"/>
        </w:rPr>
      </w:pPr>
    </w:p>
    <w:p w14:paraId="14060624" w14:textId="55A5EA6A" w:rsidR="003E38E0" w:rsidRDefault="003E38E0" w:rsidP="00BF4992">
      <w:pPr>
        <w:ind w:firstLine="567"/>
        <w:jc w:val="both"/>
        <w:rPr>
          <w:sz w:val="28"/>
          <w:szCs w:val="28"/>
        </w:rPr>
      </w:pPr>
      <w:r w:rsidRPr="007140B4">
        <w:rPr>
          <w:sz w:val="28"/>
          <w:szCs w:val="28"/>
        </w:rPr>
        <w:t>Следствием данной операции было сокращение числа квадратных корней: изначально их было четыре, и теперь осталось лишь два. Постепенно мы продолжим избавляться от остальных корней, и в конечном итоге сможем определить, какое из трех возможных соотношений будет представлено знаком "вопроса". Продвигаясь дальше, наши преобразования приведут нас к следующему результату:</w:t>
      </w:r>
    </w:p>
    <w:p w14:paraId="591EDAD2" w14:textId="77777777" w:rsidR="00BF4992" w:rsidRPr="007140B4" w:rsidRDefault="00BF4992" w:rsidP="003E38E0">
      <w:pPr>
        <w:ind w:firstLine="708"/>
        <w:jc w:val="both"/>
        <w:rPr>
          <w:sz w:val="28"/>
          <w:szCs w:val="28"/>
        </w:rPr>
      </w:pPr>
    </w:p>
    <w:p w14:paraId="46264A13" w14:textId="77777777" w:rsidR="003E38E0" w:rsidRPr="007140B4" w:rsidRDefault="003E38E0" w:rsidP="003E38E0">
      <w:pPr>
        <w:ind w:firstLine="708"/>
        <w:jc w:val="center"/>
        <w:rPr>
          <w:b/>
          <w:sz w:val="28"/>
          <w:szCs w:val="28"/>
        </w:rPr>
      </w:pPr>
      <m:oMath>
        <m:r>
          <w:rPr>
            <w:rFonts w:ascii="Cambria Math" w:hAnsi="Cambria Math"/>
            <w:sz w:val="28"/>
            <w:szCs w:val="28"/>
          </w:rPr>
          <m:t>1+2</m:t>
        </m:r>
        <m:rad>
          <m:radPr>
            <m:degHide m:val="1"/>
            <m:ctrlPr>
              <w:rPr>
                <w:rFonts w:ascii="Cambria Math" w:hAnsi="Cambria Math"/>
                <w:i/>
                <w:sz w:val="28"/>
                <w:szCs w:val="28"/>
              </w:rPr>
            </m:ctrlPr>
          </m:radPr>
          <m:deg/>
          <m:e>
            <m:r>
              <w:rPr>
                <w:rFonts w:ascii="Cambria Math" w:hAnsi="Cambria Math"/>
                <w:sz w:val="28"/>
                <w:szCs w:val="28"/>
              </w:rPr>
              <m:t>33</m:t>
            </m:r>
          </m:e>
        </m:rad>
      </m:oMath>
      <w:r w:rsidRPr="007140B4">
        <w:rPr>
          <w:sz w:val="28"/>
          <w:szCs w:val="28"/>
        </w:rPr>
        <w:t xml:space="preserve">   ?    </w:t>
      </w:r>
      <m:oMath>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40</m:t>
            </m:r>
          </m:e>
        </m:rad>
      </m:oMath>
    </w:p>
    <w:p w14:paraId="45F4A12E" w14:textId="77777777" w:rsidR="003E38E0" w:rsidRPr="007140B4" w:rsidRDefault="003E38E0" w:rsidP="003E38E0">
      <w:pPr>
        <w:ind w:firstLine="708"/>
        <w:rPr>
          <w:b/>
          <w:sz w:val="28"/>
          <w:szCs w:val="28"/>
        </w:rPr>
      </w:pPr>
      <w:r w:rsidRPr="007140B4">
        <w:rPr>
          <w:sz w:val="28"/>
          <w:szCs w:val="28"/>
        </w:rPr>
        <w:t xml:space="preserve">                                           </w:t>
      </w:r>
      <m:oMath>
        <m:r>
          <w:rPr>
            <w:rFonts w:ascii="Cambria Math" w:hAnsi="Cambria Math"/>
            <w:sz w:val="28"/>
            <w:szCs w:val="28"/>
          </w:rPr>
          <m:t>1+4</m:t>
        </m:r>
        <m:rad>
          <m:radPr>
            <m:degHide m:val="1"/>
            <m:ctrlPr>
              <w:rPr>
                <w:rFonts w:ascii="Cambria Math" w:hAnsi="Cambria Math"/>
                <w:i/>
                <w:sz w:val="28"/>
                <w:szCs w:val="28"/>
              </w:rPr>
            </m:ctrlPr>
          </m:radPr>
          <m:deg/>
          <m:e>
            <m:r>
              <w:rPr>
                <w:rFonts w:ascii="Cambria Math" w:hAnsi="Cambria Math"/>
                <w:sz w:val="28"/>
                <w:szCs w:val="28"/>
              </w:rPr>
              <m:t>33</m:t>
            </m:r>
          </m:e>
        </m:rad>
        <m:r>
          <w:rPr>
            <w:rFonts w:ascii="Cambria Math" w:hAnsi="Cambria Math"/>
            <w:sz w:val="28"/>
            <w:szCs w:val="28"/>
          </w:rPr>
          <m:t>+132</m:t>
        </m:r>
      </m:oMath>
      <w:r w:rsidRPr="007140B4">
        <w:rPr>
          <w:sz w:val="28"/>
          <w:szCs w:val="28"/>
        </w:rPr>
        <w:t xml:space="preserve">  ?    160,</w:t>
      </w:r>
    </w:p>
    <w:p w14:paraId="54D8393A" w14:textId="77777777" w:rsidR="003E38E0" w:rsidRPr="007140B4" w:rsidRDefault="003E38E0" w:rsidP="003E38E0">
      <w:pPr>
        <w:ind w:firstLine="708"/>
        <w:jc w:val="center"/>
        <w:rPr>
          <w:b/>
          <w:sz w:val="28"/>
          <w:szCs w:val="28"/>
        </w:rPr>
      </w:pPr>
      <m:oMath>
        <m:r>
          <w:rPr>
            <w:rFonts w:ascii="Cambria Math" w:hAnsi="Cambria Math"/>
            <w:sz w:val="28"/>
            <w:szCs w:val="28"/>
          </w:rPr>
          <m:t>4</m:t>
        </m:r>
        <m:rad>
          <m:radPr>
            <m:degHide m:val="1"/>
            <m:ctrlPr>
              <w:rPr>
                <w:rFonts w:ascii="Cambria Math" w:hAnsi="Cambria Math"/>
                <w:i/>
                <w:sz w:val="28"/>
                <w:szCs w:val="28"/>
              </w:rPr>
            </m:ctrlPr>
          </m:radPr>
          <m:deg/>
          <m:e>
            <m:r>
              <w:rPr>
                <w:rFonts w:ascii="Cambria Math" w:hAnsi="Cambria Math"/>
                <w:sz w:val="28"/>
                <w:szCs w:val="28"/>
              </w:rPr>
              <m:t>33</m:t>
            </m:r>
          </m:e>
        </m:rad>
      </m:oMath>
      <w:r w:rsidRPr="007140B4">
        <w:rPr>
          <w:sz w:val="28"/>
          <w:szCs w:val="28"/>
        </w:rPr>
        <w:t xml:space="preserve">   ?    27,</w:t>
      </w:r>
    </w:p>
    <w:p w14:paraId="061845E8" w14:textId="77777777" w:rsidR="003E38E0" w:rsidRPr="007140B4" w:rsidRDefault="003E38E0" w:rsidP="003E38E0">
      <w:pPr>
        <w:ind w:firstLine="708"/>
        <w:jc w:val="center"/>
        <w:rPr>
          <w:b/>
          <w:sz w:val="28"/>
          <w:szCs w:val="28"/>
        </w:rPr>
      </w:pPr>
      <w:r w:rsidRPr="007140B4">
        <w:rPr>
          <w:sz w:val="28"/>
          <w:szCs w:val="28"/>
        </w:rPr>
        <w:t xml:space="preserve">      528   ?   729.</w:t>
      </w:r>
    </w:p>
    <w:p w14:paraId="6C3E94F8" w14:textId="77777777" w:rsidR="003E38E0" w:rsidRPr="007140B4" w:rsidRDefault="003E38E0" w:rsidP="003E38E0">
      <w:pPr>
        <w:ind w:firstLine="708"/>
        <w:jc w:val="center"/>
        <w:rPr>
          <w:b/>
          <w:sz w:val="28"/>
          <w:szCs w:val="28"/>
        </w:rPr>
      </w:pPr>
    </w:p>
    <w:p w14:paraId="37E5D712" w14:textId="77777777" w:rsidR="003E38E0" w:rsidRPr="007140B4" w:rsidRDefault="003E38E0" w:rsidP="00BF4992">
      <w:pPr>
        <w:ind w:firstLine="567"/>
        <w:jc w:val="both"/>
        <w:rPr>
          <w:b/>
          <w:sz w:val="28"/>
          <w:szCs w:val="28"/>
        </w:rPr>
      </w:pPr>
      <w:r w:rsidRPr="007140B4">
        <w:rPr>
          <w:sz w:val="28"/>
          <w:szCs w:val="28"/>
        </w:rPr>
        <w:t>После данных преобразований, мы узнали, какое из чисел больше, и можем установить, что</w:t>
      </w:r>
    </w:p>
    <w:p w14:paraId="07789373" w14:textId="0FBD7CDD" w:rsidR="003E38E0" w:rsidRDefault="00000000" w:rsidP="003E38E0">
      <w:pPr>
        <w:ind w:firstLine="708"/>
        <w:jc w:val="center"/>
        <w:rPr>
          <w:sz w:val="28"/>
          <w:szCs w:val="28"/>
        </w:rPr>
      </w:pPr>
      <m:oMath>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11</m:t>
            </m:r>
          </m:e>
        </m:rad>
      </m:oMath>
      <w:r w:rsidR="003E38E0" w:rsidRPr="007140B4">
        <w:rPr>
          <w:sz w:val="28"/>
          <w:szCs w:val="28"/>
        </w:rPr>
        <w:t xml:space="preserve">   &lt;  </w:t>
      </w:r>
      <m:oMath>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8</m:t>
            </m:r>
          </m:e>
        </m:rad>
      </m:oMath>
      <w:r w:rsidR="003E38E0" w:rsidRPr="007140B4">
        <w:rPr>
          <w:sz w:val="28"/>
          <w:szCs w:val="28"/>
        </w:rPr>
        <w:t>.</w:t>
      </w:r>
    </w:p>
    <w:p w14:paraId="736BE434" w14:textId="77777777" w:rsidR="00BF4992" w:rsidRPr="007140B4" w:rsidRDefault="00BF4992" w:rsidP="003E38E0">
      <w:pPr>
        <w:ind w:firstLine="708"/>
        <w:jc w:val="center"/>
        <w:rPr>
          <w:b/>
          <w:sz w:val="28"/>
          <w:szCs w:val="28"/>
        </w:rPr>
      </w:pPr>
    </w:p>
    <w:p w14:paraId="78578E1D" w14:textId="35DF9376" w:rsidR="003E38E0" w:rsidRPr="007140B4" w:rsidRDefault="003E38E0" w:rsidP="00BF4992">
      <w:pPr>
        <w:ind w:firstLine="567"/>
        <w:jc w:val="both"/>
        <w:rPr>
          <w:sz w:val="28"/>
          <w:szCs w:val="28"/>
        </w:rPr>
      </w:pPr>
      <w:r w:rsidRPr="007140B4">
        <w:rPr>
          <w:sz w:val="28"/>
          <w:szCs w:val="28"/>
        </w:rPr>
        <w:t xml:space="preserve">Данный пример наглядно демонстрирует, что хорошо продуманный план позволяет быстрее прийти к верному решению. </w:t>
      </w:r>
    </w:p>
    <w:p w14:paraId="16AD33E4" w14:textId="3A53EE10" w:rsidR="003E38E0" w:rsidRPr="007074ED" w:rsidRDefault="003E38E0" w:rsidP="007074ED">
      <w:pPr>
        <w:pStyle w:val="a8"/>
        <w:numPr>
          <w:ilvl w:val="0"/>
          <w:numId w:val="19"/>
        </w:numPr>
        <w:jc w:val="both"/>
        <w:rPr>
          <w:b/>
          <w:bCs/>
          <w:sz w:val="28"/>
          <w:szCs w:val="28"/>
        </w:rPr>
      </w:pPr>
      <w:r w:rsidRPr="007074ED">
        <w:rPr>
          <w:b/>
          <w:bCs/>
          <w:sz w:val="28"/>
          <w:szCs w:val="28"/>
        </w:rPr>
        <w:t>Зада</w:t>
      </w:r>
      <w:r w:rsidR="007074ED">
        <w:rPr>
          <w:b/>
          <w:bCs/>
          <w:sz w:val="28"/>
          <w:szCs w:val="28"/>
        </w:rPr>
        <w:t>ния</w:t>
      </w:r>
      <w:r w:rsidRPr="007074ED">
        <w:rPr>
          <w:b/>
          <w:bCs/>
          <w:sz w:val="28"/>
          <w:szCs w:val="28"/>
        </w:rPr>
        <w:t xml:space="preserve">, требующие знание способа группировки. </w:t>
      </w:r>
    </w:p>
    <w:p w14:paraId="0DAC6070" w14:textId="580DC28B" w:rsidR="003E38E0" w:rsidRPr="007140B4" w:rsidRDefault="007074ED" w:rsidP="00BF4992">
      <w:pPr>
        <w:ind w:firstLine="567"/>
        <w:jc w:val="both"/>
        <w:rPr>
          <w:b/>
          <w:sz w:val="28"/>
          <w:szCs w:val="28"/>
        </w:rPr>
      </w:pPr>
      <w:r>
        <w:rPr>
          <w:b/>
          <w:bCs/>
          <w:sz w:val="28"/>
          <w:szCs w:val="28"/>
        </w:rPr>
        <w:t>Задание</w:t>
      </w:r>
      <w:r w:rsidRPr="007140B4">
        <w:rPr>
          <w:b/>
          <w:bCs/>
          <w:sz w:val="28"/>
          <w:szCs w:val="28"/>
        </w:rPr>
        <w:t xml:space="preserve"> </w:t>
      </w:r>
      <w:r w:rsidR="003E38E0" w:rsidRPr="007140B4">
        <w:rPr>
          <w:b/>
          <w:bCs/>
          <w:sz w:val="28"/>
          <w:szCs w:val="28"/>
        </w:rPr>
        <w:t>11.</w:t>
      </w:r>
      <w:r w:rsidR="003E38E0" w:rsidRPr="007140B4">
        <w:rPr>
          <w:sz w:val="28"/>
          <w:szCs w:val="28"/>
        </w:rPr>
        <w:t xml:space="preserve"> Разложите на множители многочлен </w:t>
      </w:r>
      <w:r w:rsidR="003E38E0" w:rsidRPr="007140B4">
        <w:rPr>
          <w:position w:val="-6"/>
          <w:sz w:val="28"/>
          <w:szCs w:val="28"/>
        </w:rPr>
        <w:object w:dxaOrig="1440" w:dyaOrig="320" w14:anchorId="74A581B5">
          <v:shape id="_x0000_i1036" type="#_x0000_t75" style="width:1in;height:15.75pt" o:ole="">
            <v:imagedata r:id="rId88" o:title=""/>
          </v:shape>
          <o:OLEObject Type="Embed" ProgID="Equation.3" ShapeID="_x0000_i1036" DrawAspect="Content" ObjectID="_1798213142" r:id="rId89"/>
        </w:object>
      </w:r>
    </w:p>
    <w:p w14:paraId="28FC5B6A" w14:textId="77777777" w:rsidR="003E38E0" w:rsidRPr="007140B4" w:rsidRDefault="003E38E0" w:rsidP="00BF4992">
      <w:pPr>
        <w:ind w:firstLine="567"/>
        <w:jc w:val="both"/>
        <w:rPr>
          <w:b/>
          <w:sz w:val="28"/>
          <w:szCs w:val="28"/>
        </w:rPr>
      </w:pPr>
      <w:r w:rsidRPr="007140B4">
        <w:rPr>
          <w:sz w:val="28"/>
          <w:szCs w:val="28"/>
        </w:rPr>
        <w:t xml:space="preserve">Решение: </w:t>
      </w:r>
      <w:r w:rsidRPr="007140B4">
        <w:rPr>
          <w:position w:val="-32"/>
          <w:sz w:val="28"/>
          <w:szCs w:val="28"/>
        </w:rPr>
        <w:object w:dxaOrig="5640" w:dyaOrig="760" w14:anchorId="0C6DE582">
          <v:shape id="_x0000_i1037" type="#_x0000_t75" style="width:281.25pt;height:38.25pt" o:ole="">
            <v:imagedata r:id="rId90" o:title=""/>
          </v:shape>
          <o:OLEObject Type="Embed" ProgID="Equation.3" ShapeID="_x0000_i1037" DrawAspect="Content" ObjectID="_1798213143" r:id="rId91"/>
        </w:object>
      </w:r>
    </w:p>
    <w:p w14:paraId="744BCA38" w14:textId="46DE9610" w:rsidR="003E38E0" w:rsidRPr="007140B4" w:rsidRDefault="003E38E0" w:rsidP="003E38E0">
      <w:pPr>
        <w:jc w:val="both"/>
        <w:rPr>
          <w:b/>
          <w:sz w:val="28"/>
          <w:szCs w:val="28"/>
        </w:rPr>
      </w:pPr>
      <w:r w:rsidRPr="007140B4">
        <w:rPr>
          <w:sz w:val="28"/>
          <w:szCs w:val="28"/>
        </w:rPr>
        <w:t>Для решения данного задания потребовалось знание способа группировки. Но как правильно применить этот способ в данном задании, какие одночлены сгруппировать, в этом помогла нам математическая интуиция</w:t>
      </w:r>
      <w:r w:rsidR="006950C3" w:rsidRPr="006950C3">
        <w:rPr>
          <w:sz w:val="28"/>
          <w:szCs w:val="28"/>
        </w:rPr>
        <w:t xml:space="preserve"> [196]</w:t>
      </w:r>
      <w:r w:rsidRPr="007140B4">
        <w:rPr>
          <w:sz w:val="28"/>
          <w:szCs w:val="28"/>
        </w:rPr>
        <w:t>.</w:t>
      </w:r>
      <w:r w:rsidR="007A4AF4">
        <w:rPr>
          <w:sz w:val="28"/>
          <w:szCs w:val="28"/>
        </w:rPr>
        <w:t xml:space="preserve"> </w:t>
      </w:r>
    </w:p>
    <w:p w14:paraId="0B7FECB8" w14:textId="1B8244C0" w:rsidR="003E38E0" w:rsidRPr="007140B4" w:rsidRDefault="003E38E0" w:rsidP="00B64C77">
      <w:pPr>
        <w:ind w:firstLine="567"/>
        <w:jc w:val="both"/>
        <w:rPr>
          <w:b/>
          <w:bCs/>
          <w:noProof/>
          <w:sz w:val="28"/>
          <w:szCs w:val="28"/>
        </w:rPr>
      </w:pPr>
      <w:bookmarkStart w:id="30" w:name="_Hlk178763883"/>
      <w:r w:rsidRPr="007140B4">
        <w:rPr>
          <w:b/>
          <w:bCs/>
          <w:sz w:val="28"/>
          <w:szCs w:val="28"/>
        </w:rPr>
        <w:t xml:space="preserve">9. </w:t>
      </w:r>
      <w:r w:rsidR="007074ED">
        <w:rPr>
          <w:b/>
          <w:bCs/>
          <w:sz w:val="28"/>
          <w:szCs w:val="28"/>
        </w:rPr>
        <w:t>Задания</w:t>
      </w:r>
      <w:r w:rsidRPr="007140B4">
        <w:rPr>
          <w:b/>
          <w:bCs/>
          <w:sz w:val="28"/>
          <w:szCs w:val="28"/>
        </w:rPr>
        <w:t xml:space="preserve"> на связь аналогии и интуиции в математике.  </w:t>
      </w:r>
    </w:p>
    <w:p w14:paraId="45A8F701" w14:textId="77777777" w:rsidR="003E38E0" w:rsidRPr="007140B4" w:rsidRDefault="003E38E0" w:rsidP="00B64C77">
      <w:pPr>
        <w:ind w:firstLine="567"/>
        <w:jc w:val="both"/>
        <w:rPr>
          <w:noProof/>
          <w:sz w:val="28"/>
          <w:szCs w:val="28"/>
        </w:rPr>
      </w:pPr>
      <w:r w:rsidRPr="007140B4">
        <w:rPr>
          <w:noProof/>
          <w:sz w:val="28"/>
          <w:szCs w:val="28"/>
        </w:rPr>
        <w:t>Связь аналогии и интуиции в математике связана с тем, что аналогия может быть использована как инструмент для развития математической интуиции. В частности, аналогия может помочь ученикам перенести знания, полученные из одной области математики, на другую область, где они могут быть применены.</w:t>
      </w:r>
    </w:p>
    <w:p w14:paraId="7E18C8FC" w14:textId="77777777" w:rsidR="003E38E0" w:rsidRPr="007140B4" w:rsidRDefault="003E38E0" w:rsidP="00BF4992">
      <w:pPr>
        <w:ind w:firstLine="567"/>
        <w:jc w:val="both"/>
        <w:rPr>
          <w:noProof/>
          <w:sz w:val="28"/>
          <w:szCs w:val="28"/>
        </w:rPr>
      </w:pPr>
      <w:r w:rsidRPr="007140B4">
        <w:rPr>
          <w:noProof/>
          <w:sz w:val="28"/>
          <w:szCs w:val="28"/>
        </w:rPr>
        <w:t>Например, при изучении функций ученики могут столкнуться с понятием линейности. После того, как они освоят этот концепт, учитель может использовать аналогию, чтобы помочь им понять, что линейность может быть применена не только к функциям, но и к другим математическим объектам, например, к графикам и системам уравнений.</w:t>
      </w:r>
    </w:p>
    <w:p w14:paraId="17E373C5" w14:textId="48A9D27A" w:rsidR="003E38E0" w:rsidRPr="007A4AF4" w:rsidRDefault="003E38E0" w:rsidP="00BF4992">
      <w:pPr>
        <w:ind w:firstLine="567"/>
        <w:jc w:val="both"/>
        <w:rPr>
          <w:b/>
          <w:bCs/>
          <w:noProof/>
          <w:sz w:val="28"/>
          <w:szCs w:val="28"/>
        </w:rPr>
      </w:pPr>
      <w:r w:rsidRPr="007140B4">
        <w:rPr>
          <w:noProof/>
          <w:sz w:val="28"/>
          <w:szCs w:val="28"/>
        </w:rPr>
        <w:t xml:space="preserve">Примером использования аналогий в математике может служить сравнение действий над числами с действиями над предметами в реальном мире. Например, сложение двух чисел можно представить как объединение двух групп предметов в одну группу, а вычитание – как удаление предметов </w:t>
      </w:r>
      <w:r w:rsidRPr="007140B4">
        <w:rPr>
          <w:noProof/>
          <w:sz w:val="28"/>
          <w:szCs w:val="28"/>
        </w:rPr>
        <w:lastRenderedPageBreak/>
        <w:t>из группы. Таким образом, использование аналогии помогает учащимся лучше понимать, что происходит при выполнении арифметических операций</w:t>
      </w:r>
      <w:r w:rsidR="006950C3" w:rsidRPr="006950C3">
        <w:rPr>
          <w:noProof/>
          <w:sz w:val="28"/>
          <w:szCs w:val="28"/>
        </w:rPr>
        <w:t xml:space="preserve"> [197]</w:t>
      </w:r>
      <w:r w:rsidRPr="007140B4">
        <w:rPr>
          <w:noProof/>
          <w:sz w:val="28"/>
          <w:szCs w:val="28"/>
        </w:rPr>
        <w:t>.</w:t>
      </w:r>
      <w:r w:rsidR="007A4AF4">
        <w:rPr>
          <w:noProof/>
          <w:sz w:val="28"/>
          <w:szCs w:val="28"/>
        </w:rPr>
        <w:t xml:space="preserve"> </w:t>
      </w:r>
    </w:p>
    <w:p w14:paraId="0BDD08BD" w14:textId="128B6163" w:rsidR="003E38E0" w:rsidRPr="007140B4" w:rsidRDefault="003E38E0" w:rsidP="00BF4992">
      <w:pPr>
        <w:ind w:firstLine="567"/>
        <w:jc w:val="both"/>
        <w:rPr>
          <w:noProof/>
          <w:sz w:val="28"/>
          <w:szCs w:val="28"/>
        </w:rPr>
      </w:pPr>
      <w:r w:rsidRPr="007140B4">
        <w:rPr>
          <w:noProof/>
          <w:sz w:val="28"/>
          <w:szCs w:val="28"/>
        </w:rPr>
        <w:t>Рассмотрим еще несколько  зада</w:t>
      </w:r>
      <w:r w:rsidR="007074ED">
        <w:rPr>
          <w:noProof/>
          <w:sz w:val="28"/>
          <w:szCs w:val="28"/>
        </w:rPr>
        <w:t>ний</w:t>
      </w:r>
      <w:r w:rsidRPr="007140B4">
        <w:rPr>
          <w:noProof/>
          <w:sz w:val="28"/>
          <w:szCs w:val="28"/>
        </w:rPr>
        <w:t>, в которых прослеживается связь между аналогией и математической интуицией:</w:t>
      </w:r>
    </w:p>
    <w:bookmarkEnd w:id="30"/>
    <w:p w14:paraId="067EAFD5" w14:textId="5F0DB3E5" w:rsidR="003E38E0" w:rsidRPr="007140B4" w:rsidRDefault="007074ED" w:rsidP="00BF4992">
      <w:pPr>
        <w:ind w:firstLine="567"/>
        <w:jc w:val="both"/>
        <w:rPr>
          <w:noProof/>
          <w:sz w:val="28"/>
          <w:szCs w:val="28"/>
        </w:rPr>
      </w:pPr>
      <w:r>
        <w:rPr>
          <w:b/>
          <w:bCs/>
          <w:sz w:val="28"/>
          <w:szCs w:val="28"/>
        </w:rPr>
        <w:t>Задание</w:t>
      </w:r>
      <w:r w:rsidR="003E38E0" w:rsidRPr="007140B4">
        <w:rPr>
          <w:b/>
          <w:bCs/>
          <w:noProof/>
          <w:sz w:val="28"/>
          <w:szCs w:val="28"/>
        </w:rPr>
        <w:t xml:space="preserve"> 12.</w:t>
      </w:r>
      <w:r w:rsidR="003E38E0" w:rsidRPr="007140B4">
        <w:rPr>
          <w:noProof/>
          <w:sz w:val="28"/>
          <w:szCs w:val="28"/>
        </w:rPr>
        <w:t xml:space="preserve"> Задача об арифметической последовательности:</w:t>
      </w:r>
    </w:p>
    <w:p w14:paraId="452C2B56" w14:textId="46DB5862" w:rsidR="003E38E0" w:rsidRPr="007140B4" w:rsidRDefault="003E38E0" w:rsidP="00BF4992">
      <w:pPr>
        <w:ind w:firstLine="567"/>
        <w:jc w:val="both"/>
        <w:rPr>
          <w:noProof/>
          <w:sz w:val="28"/>
          <w:szCs w:val="28"/>
        </w:rPr>
      </w:pPr>
      <w:r w:rsidRPr="007140B4">
        <w:rPr>
          <w:noProof/>
          <w:sz w:val="28"/>
          <w:szCs w:val="28"/>
        </w:rPr>
        <w:t>Рассмотрим арифметическую последовательность: 2, 5, 8, 11, 14, ... Найдите следующий член этой последовательности и объясните, как аналогия с обычной шкалой и интуиция о числовых шагах могут помочь вам найти ответ. Известно, что разность между соседними членами последовательности составляет 3. Это подобно шкале, где каждый шаг на единицу увеличивает значение. Следовательно, следующий член будет 14 + 3 = 17.</w:t>
      </w:r>
    </w:p>
    <w:p w14:paraId="45CD6456" w14:textId="3FDF2131" w:rsidR="003E38E0" w:rsidRPr="007140B4" w:rsidRDefault="007074ED" w:rsidP="00BF4992">
      <w:pPr>
        <w:ind w:firstLine="567"/>
        <w:jc w:val="both"/>
        <w:rPr>
          <w:noProof/>
          <w:sz w:val="28"/>
          <w:szCs w:val="28"/>
        </w:rPr>
      </w:pPr>
      <w:r>
        <w:rPr>
          <w:b/>
          <w:bCs/>
          <w:sz w:val="28"/>
          <w:szCs w:val="28"/>
        </w:rPr>
        <w:t>Задание</w:t>
      </w:r>
      <w:r w:rsidRPr="007140B4">
        <w:rPr>
          <w:b/>
          <w:bCs/>
          <w:noProof/>
          <w:sz w:val="28"/>
          <w:szCs w:val="28"/>
        </w:rPr>
        <w:t xml:space="preserve"> </w:t>
      </w:r>
      <w:r w:rsidR="003E38E0" w:rsidRPr="007140B4">
        <w:rPr>
          <w:b/>
          <w:bCs/>
          <w:noProof/>
          <w:sz w:val="28"/>
          <w:szCs w:val="28"/>
        </w:rPr>
        <w:t>13.</w:t>
      </w:r>
      <w:r w:rsidR="003E38E0" w:rsidRPr="007140B4">
        <w:rPr>
          <w:noProof/>
          <w:sz w:val="28"/>
          <w:szCs w:val="28"/>
        </w:rPr>
        <w:t xml:space="preserve"> Задача о геометрической прогрессии:</w:t>
      </w:r>
    </w:p>
    <w:p w14:paraId="738F0B3C" w14:textId="7C0B628D" w:rsidR="003E38E0" w:rsidRPr="007140B4" w:rsidRDefault="003E38E0" w:rsidP="00BF4992">
      <w:pPr>
        <w:ind w:firstLine="567"/>
        <w:jc w:val="both"/>
        <w:rPr>
          <w:noProof/>
          <w:sz w:val="28"/>
          <w:szCs w:val="28"/>
        </w:rPr>
      </w:pPr>
      <w:r w:rsidRPr="007140B4">
        <w:rPr>
          <w:noProof/>
          <w:sz w:val="28"/>
          <w:szCs w:val="28"/>
        </w:rPr>
        <w:t>Если вам дано, что первый член геометрической прогрессии равен 3, а их произведение 48, как вы можете использовать аналогию с увеличивающимися размерами и интуицию о пропорциях, чтобы найти общий знаменатель? Если первый член равен 3, а произведение равно 48, мы можем предположить, что общий знаменатель равен 3 * 48 = 144. Аналогично увеличивающимся размерам в геометрической прогрессии, мы видим, что каждый следующий член увеличивается в 3 раза. Таким образом, последовательность будет: 3, 9, 27, 81, ...</w:t>
      </w:r>
    </w:p>
    <w:p w14:paraId="51AEEE63" w14:textId="7204331A" w:rsidR="003E38E0" w:rsidRPr="007140B4" w:rsidRDefault="007074ED" w:rsidP="00BF4992">
      <w:pPr>
        <w:ind w:firstLine="567"/>
        <w:jc w:val="both"/>
        <w:rPr>
          <w:noProof/>
          <w:sz w:val="28"/>
          <w:szCs w:val="28"/>
        </w:rPr>
      </w:pPr>
      <w:r>
        <w:rPr>
          <w:b/>
          <w:bCs/>
          <w:sz w:val="28"/>
          <w:szCs w:val="28"/>
        </w:rPr>
        <w:t>Задание</w:t>
      </w:r>
      <w:r w:rsidR="003E38E0" w:rsidRPr="007140B4">
        <w:rPr>
          <w:b/>
          <w:bCs/>
          <w:noProof/>
          <w:sz w:val="28"/>
          <w:szCs w:val="28"/>
        </w:rPr>
        <w:t xml:space="preserve"> 14</w:t>
      </w:r>
      <w:r w:rsidR="003E38E0" w:rsidRPr="007140B4">
        <w:rPr>
          <w:noProof/>
          <w:sz w:val="28"/>
          <w:szCs w:val="28"/>
        </w:rPr>
        <w:t>. Задача о решении уравнений:</w:t>
      </w:r>
    </w:p>
    <w:p w14:paraId="3EFC33E4" w14:textId="35DE0C0A" w:rsidR="003E38E0" w:rsidRPr="007140B4" w:rsidRDefault="003E38E0" w:rsidP="00BF4992">
      <w:pPr>
        <w:ind w:firstLine="567"/>
        <w:jc w:val="both"/>
        <w:rPr>
          <w:noProof/>
          <w:sz w:val="28"/>
          <w:szCs w:val="28"/>
        </w:rPr>
      </w:pPr>
      <w:r w:rsidRPr="007140B4">
        <w:rPr>
          <w:noProof/>
          <w:sz w:val="28"/>
          <w:szCs w:val="28"/>
        </w:rPr>
        <w:t>Пусть дано уравнение: 2</w:t>
      </w:r>
      <w:r w:rsidRPr="007140B4">
        <w:rPr>
          <w:i/>
          <w:iCs/>
          <w:noProof/>
          <w:sz w:val="28"/>
          <w:szCs w:val="28"/>
        </w:rPr>
        <w:t>x</w:t>
      </w:r>
      <w:r w:rsidRPr="007140B4">
        <w:rPr>
          <w:noProof/>
          <w:sz w:val="28"/>
          <w:szCs w:val="28"/>
        </w:rPr>
        <w:t xml:space="preserve"> + 5 = 11. Как аналогия с балансом и интуиция о том, как вычитание и деление влияют на уравнения, могут помочь вам определить значение </w:t>
      </w:r>
      <w:r w:rsidRPr="007140B4">
        <w:rPr>
          <w:i/>
          <w:iCs/>
          <w:noProof/>
          <w:sz w:val="28"/>
          <w:szCs w:val="28"/>
        </w:rPr>
        <w:t>x</w:t>
      </w:r>
      <w:r w:rsidRPr="007140B4">
        <w:rPr>
          <w:noProof/>
          <w:sz w:val="28"/>
          <w:szCs w:val="28"/>
        </w:rPr>
        <w:t xml:space="preserve">? Чтобы найти значение </w:t>
      </w:r>
      <w:r w:rsidRPr="007140B4">
        <w:rPr>
          <w:i/>
          <w:iCs/>
          <w:noProof/>
          <w:sz w:val="28"/>
          <w:szCs w:val="28"/>
        </w:rPr>
        <w:t>x</w:t>
      </w:r>
      <w:r w:rsidRPr="007140B4">
        <w:rPr>
          <w:noProof/>
          <w:sz w:val="28"/>
          <w:szCs w:val="28"/>
        </w:rPr>
        <w:t xml:space="preserve"> в уравнении 2</w:t>
      </w:r>
      <w:r w:rsidRPr="007140B4">
        <w:rPr>
          <w:i/>
          <w:iCs/>
          <w:noProof/>
          <w:sz w:val="28"/>
          <w:szCs w:val="28"/>
        </w:rPr>
        <w:t>x</w:t>
      </w:r>
      <w:r w:rsidRPr="007140B4">
        <w:rPr>
          <w:noProof/>
          <w:sz w:val="28"/>
          <w:szCs w:val="28"/>
        </w:rPr>
        <w:t xml:space="preserve"> + 5 = 11, мы можем провести аналогию с балансом: если к 5 прибавить 6 (чтобы достичь 11), то мы также должны прибавить 6 к 2</w:t>
      </w:r>
      <w:r w:rsidRPr="007140B4">
        <w:rPr>
          <w:i/>
          <w:iCs/>
          <w:noProof/>
          <w:sz w:val="28"/>
          <w:szCs w:val="28"/>
        </w:rPr>
        <w:t>x</w:t>
      </w:r>
      <w:r w:rsidRPr="007140B4">
        <w:rPr>
          <w:noProof/>
          <w:sz w:val="28"/>
          <w:szCs w:val="28"/>
        </w:rPr>
        <w:t>. Это приводит к 2</w:t>
      </w:r>
      <w:r w:rsidRPr="007140B4">
        <w:rPr>
          <w:i/>
          <w:iCs/>
          <w:noProof/>
          <w:sz w:val="28"/>
          <w:szCs w:val="28"/>
        </w:rPr>
        <w:t>x</w:t>
      </w:r>
      <w:r w:rsidRPr="007140B4">
        <w:rPr>
          <w:noProof/>
          <w:sz w:val="28"/>
          <w:szCs w:val="28"/>
        </w:rPr>
        <w:t xml:space="preserve"> = 6, и, разделив обе стороны на 2, получаем </w:t>
      </w:r>
      <w:r w:rsidRPr="007140B4">
        <w:rPr>
          <w:i/>
          <w:iCs/>
          <w:noProof/>
          <w:sz w:val="28"/>
          <w:szCs w:val="28"/>
        </w:rPr>
        <w:t>x</w:t>
      </w:r>
      <w:r w:rsidRPr="007140B4">
        <w:rPr>
          <w:noProof/>
          <w:sz w:val="28"/>
          <w:szCs w:val="28"/>
        </w:rPr>
        <w:t xml:space="preserve"> = 3.</w:t>
      </w:r>
    </w:p>
    <w:p w14:paraId="6C5F8931" w14:textId="19C1E187" w:rsidR="003E38E0" w:rsidRPr="007140B4" w:rsidRDefault="007074ED" w:rsidP="00BF4992">
      <w:pPr>
        <w:ind w:firstLine="567"/>
        <w:jc w:val="both"/>
        <w:rPr>
          <w:noProof/>
          <w:sz w:val="28"/>
          <w:szCs w:val="28"/>
        </w:rPr>
      </w:pPr>
      <w:bookmarkStart w:id="31" w:name="_Hlk178763902"/>
      <w:r>
        <w:rPr>
          <w:b/>
          <w:bCs/>
          <w:sz w:val="28"/>
          <w:szCs w:val="28"/>
        </w:rPr>
        <w:t>Задание</w:t>
      </w:r>
      <w:r w:rsidR="003E38E0" w:rsidRPr="007140B4">
        <w:rPr>
          <w:b/>
          <w:bCs/>
          <w:noProof/>
          <w:sz w:val="28"/>
          <w:szCs w:val="28"/>
        </w:rPr>
        <w:t xml:space="preserve"> 15.</w:t>
      </w:r>
      <w:r w:rsidR="003E38E0" w:rsidRPr="007140B4">
        <w:rPr>
          <w:noProof/>
          <w:sz w:val="28"/>
          <w:szCs w:val="28"/>
        </w:rPr>
        <w:t xml:space="preserve"> Задача о графиках функций:</w:t>
      </w:r>
    </w:p>
    <w:p w14:paraId="281F1510" w14:textId="77777777" w:rsidR="003E38E0" w:rsidRPr="007140B4" w:rsidRDefault="003E38E0" w:rsidP="00BF4992">
      <w:pPr>
        <w:ind w:firstLine="567"/>
        <w:jc w:val="both"/>
        <w:rPr>
          <w:noProof/>
          <w:sz w:val="28"/>
          <w:szCs w:val="28"/>
        </w:rPr>
      </w:pPr>
      <w:r w:rsidRPr="007140B4">
        <w:rPr>
          <w:noProof/>
          <w:sz w:val="28"/>
          <w:szCs w:val="28"/>
        </w:rPr>
        <w:t xml:space="preserve">   Рассмотрим график функции </w:t>
      </w:r>
      <w:r w:rsidRPr="007140B4">
        <w:rPr>
          <w:i/>
          <w:iCs/>
          <w:noProof/>
          <w:sz w:val="28"/>
          <w:szCs w:val="28"/>
        </w:rPr>
        <w:t>y</w:t>
      </w:r>
      <w:r w:rsidRPr="007140B4">
        <w:rPr>
          <w:noProof/>
          <w:sz w:val="28"/>
          <w:szCs w:val="28"/>
        </w:rPr>
        <w:t xml:space="preserve"> = </w:t>
      </w:r>
      <w:r w:rsidRPr="007140B4">
        <w:rPr>
          <w:i/>
          <w:iCs/>
          <w:noProof/>
          <w:sz w:val="28"/>
          <w:szCs w:val="28"/>
        </w:rPr>
        <w:t>x</w:t>
      </w:r>
      <w:r w:rsidRPr="007140B4">
        <w:rPr>
          <w:noProof/>
          <w:sz w:val="28"/>
          <w:szCs w:val="28"/>
          <w:vertAlign w:val="superscript"/>
        </w:rPr>
        <w:t>2</w:t>
      </w:r>
      <w:r w:rsidRPr="007140B4">
        <w:rPr>
          <w:noProof/>
          <w:sz w:val="28"/>
          <w:szCs w:val="28"/>
        </w:rPr>
        <w:t xml:space="preserve">. Как аналогия с отражением относительно оси </w:t>
      </w:r>
      <w:r w:rsidRPr="007140B4">
        <w:rPr>
          <w:i/>
          <w:iCs/>
          <w:noProof/>
          <w:sz w:val="28"/>
          <w:szCs w:val="28"/>
        </w:rPr>
        <w:t>x</w:t>
      </w:r>
      <w:r w:rsidRPr="007140B4">
        <w:rPr>
          <w:noProof/>
          <w:sz w:val="28"/>
          <w:szCs w:val="28"/>
        </w:rPr>
        <w:t xml:space="preserve"> и интуиция о том, как меняется форма графика, если изменить коэффициенты, помогут вам нарисовать график функции </w:t>
      </w:r>
      <w:r w:rsidRPr="007140B4">
        <w:rPr>
          <w:i/>
          <w:iCs/>
          <w:noProof/>
          <w:sz w:val="28"/>
          <w:szCs w:val="28"/>
        </w:rPr>
        <w:t>y</w:t>
      </w:r>
      <w:r w:rsidRPr="007140B4">
        <w:rPr>
          <w:noProof/>
          <w:sz w:val="28"/>
          <w:szCs w:val="28"/>
        </w:rPr>
        <w:t xml:space="preserve"> = -2</w:t>
      </w:r>
      <w:r w:rsidRPr="007140B4">
        <w:rPr>
          <w:i/>
          <w:iCs/>
          <w:noProof/>
          <w:sz w:val="28"/>
          <w:szCs w:val="28"/>
        </w:rPr>
        <w:t>x</w:t>
      </w:r>
      <w:r w:rsidRPr="007140B4">
        <w:rPr>
          <w:noProof/>
          <w:sz w:val="28"/>
          <w:szCs w:val="28"/>
          <w:vertAlign w:val="superscript"/>
        </w:rPr>
        <w:t>2</w:t>
      </w:r>
      <w:r w:rsidRPr="007140B4">
        <w:rPr>
          <w:noProof/>
          <w:sz w:val="28"/>
          <w:szCs w:val="28"/>
        </w:rPr>
        <w:t xml:space="preserve">? График функции </w:t>
      </w:r>
      <w:r w:rsidRPr="007140B4">
        <w:rPr>
          <w:i/>
          <w:iCs/>
          <w:noProof/>
          <w:sz w:val="28"/>
          <w:szCs w:val="28"/>
        </w:rPr>
        <w:t>y</w:t>
      </w:r>
      <w:r w:rsidRPr="007140B4">
        <w:rPr>
          <w:noProof/>
          <w:sz w:val="28"/>
          <w:szCs w:val="28"/>
        </w:rPr>
        <w:t xml:space="preserve"> = </w:t>
      </w:r>
      <w:r w:rsidRPr="007140B4">
        <w:rPr>
          <w:i/>
          <w:iCs/>
          <w:noProof/>
          <w:sz w:val="28"/>
          <w:szCs w:val="28"/>
        </w:rPr>
        <w:t>x</w:t>
      </w:r>
      <w:r w:rsidRPr="007140B4">
        <w:rPr>
          <w:noProof/>
          <w:sz w:val="28"/>
          <w:szCs w:val="28"/>
          <w:vertAlign w:val="superscript"/>
        </w:rPr>
        <w:t>2</w:t>
      </w:r>
      <w:r w:rsidRPr="007140B4">
        <w:rPr>
          <w:noProof/>
          <w:sz w:val="28"/>
          <w:szCs w:val="28"/>
        </w:rPr>
        <w:t xml:space="preserve"> - это парабола, открывающаяся вверх с вершиной в начале координат. Аналогично, если коэффициент "</w:t>
      </w:r>
      <w:r w:rsidRPr="007140B4">
        <w:rPr>
          <w:i/>
          <w:iCs/>
          <w:noProof/>
          <w:sz w:val="28"/>
          <w:szCs w:val="28"/>
        </w:rPr>
        <w:t>a</w:t>
      </w:r>
      <w:r w:rsidRPr="007140B4">
        <w:rPr>
          <w:noProof/>
          <w:sz w:val="28"/>
          <w:szCs w:val="28"/>
        </w:rPr>
        <w:t xml:space="preserve">" перед </w:t>
      </w:r>
      <w:r w:rsidRPr="007140B4">
        <w:rPr>
          <w:i/>
          <w:iCs/>
          <w:noProof/>
          <w:sz w:val="28"/>
          <w:szCs w:val="28"/>
        </w:rPr>
        <w:t>x</w:t>
      </w:r>
      <w:r w:rsidRPr="007140B4">
        <w:rPr>
          <w:noProof/>
          <w:sz w:val="28"/>
          <w:szCs w:val="28"/>
          <w:vertAlign w:val="superscript"/>
        </w:rPr>
        <w:t>2</w:t>
      </w:r>
      <w:r w:rsidRPr="007140B4">
        <w:rPr>
          <w:noProof/>
          <w:sz w:val="28"/>
          <w:szCs w:val="28"/>
        </w:rPr>
        <w:t xml:space="preserve"> отрицателен, график будет отражен относительно оси x и открываться вниз. Таким образом, график функции </w:t>
      </w:r>
      <w:r w:rsidRPr="007140B4">
        <w:rPr>
          <w:i/>
          <w:iCs/>
          <w:noProof/>
          <w:sz w:val="28"/>
          <w:szCs w:val="28"/>
        </w:rPr>
        <w:t>y</w:t>
      </w:r>
      <w:r w:rsidRPr="007140B4">
        <w:rPr>
          <w:noProof/>
          <w:sz w:val="28"/>
          <w:szCs w:val="28"/>
        </w:rPr>
        <w:t xml:space="preserve"> = -2</w:t>
      </w:r>
      <w:r w:rsidRPr="007140B4">
        <w:rPr>
          <w:i/>
          <w:iCs/>
          <w:noProof/>
          <w:sz w:val="28"/>
          <w:szCs w:val="28"/>
        </w:rPr>
        <w:t>x</w:t>
      </w:r>
      <w:r w:rsidRPr="007140B4">
        <w:rPr>
          <w:noProof/>
          <w:sz w:val="28"/>
          <w:szCs w:val="28"/>
          <w:vertAlign w:val="superscript"/>
        </w:rPr>
        <w:t>2</w:t>
      </w:r>
      <w:r w:rsidRPr="007140B4">
        <w:rPr>
          <w:noProof/>
          <w:sz w:val="28"/>
          <w:szCs w:val="28"/>
        </w:rPr>
        <w:t xml:space="preserve"> будет параболой, открывающейся вниз и имеющей коэффициент сжатия в 2 раза.</w:t>
      </w:r>
    </w:p>
    <w:p w14:paraId="4B77CED1" w14:textId="1451C409" w:rsidR="003E38E0" w:rsidRPr="007140B4" w:rsidRDefault="007074ED" w:rsidP="00BF4992">
      <w:pPr>
        <w:ind w:firstLine="567"/>
        <w:jc w:val="both"/>
        <w:rPr>
          <w:noProof/>
          <w:sz w:val="28"/>
          <w:szCs w:val="28"/>
        </w:rPr>
      </w:pPr>
      <w:r>
        <w:rPr>
          <w:b/>
          <w:bCs/>
          <w:sz w:val="28"/>
          <w:szCs w:val="28"/>
        </w:rPr>
        <w:t>Задание</w:t>
      </w:r>
      <w:r w:rsidR="003E38E0" w:rsidRPr="007140B4">
        <w:rPr>
          <w:b/>
          <w:bCs/>
          <w:noProof/>
          <w:sz w:val="28"/>
          <w:szCs w:val="28"/>
        </w:rPr>
        <w:t xml:space="preserve"> 16</w:t>
      </w:r>
      <w:r w:rsidR="003E38E0" w:rsidRPr="007140B4">
        <w:rPr>
          <w:noProof/>
          <w:sz w:val="28"/>
          <w:szCs w:val="28"/>
        </w:rPr>
        <w:t>. Задача о вероятности:</w:t>
      </w:r>
    </w:p>
    <w:p w14:paraId="4E46171E" w14:textId="77777777" w:rsidR="003E38E0" w:rsidRPr="007140B4" w:rsidRDefault="003E38E0" w:rsidP="00BF4992">
      <w:pPr>
        <w:ind w:firstLine="567"/>
        <w:jc w:val="both"/>
        <w:rPr>
          <w:noProof/>
          <w:sz w:val="28"/>
          <w:szCs w:val="28"/>
        </w:rPr>
      </w:pPr>
      <w:r w:rsidRPr="007140B4">
        <w:rPr>
          <w:noProof/>
          <w:sz w:val="28"/>
          <w:szCs w:val="28"/>
        </w:rPr>
        <w:t xml:space="preserve">   Представьте, что у вас есть корзина с 10 красными и 5 синими мячами. Как аналогия с выбором из множества и интуиция о вероятности может помочь вам определить вероятность того, что вы выберете красный мяч наугад?  Всего в корзине 15 мячей. Вероятность выбора красного мяча составит отношение числа красных мячей (10) к общему числу мячей (15): P(красный) = 10/15 = 2/3. Можно рассматривать эту вероятность как аналогию </w:t>
      </w:r>
      <w:r w:rsidRPr="007140B4">
        <w:rPr>
          <w:noProof/>
          <w:sz w:val="28"/>
          <w:szCs w:val="28"/>
        </w:rPr>
        <w:lastRenderedPageBreak/>
        <w:t>с тем, что вероятность выбора определенного события определяется отношением "успешных" исходов к общему числу возможных исходов.</w:t>
      </w:r>
    </w:p>
    <w:p w14:paraId="71F1C904" w14:textId="1ED4BD00" w:rsidR="003E38E0" w:rsidRPr="007140B4" w:rsidRDefault="003E38E0" w:rsidP="00BF4992">
      <w:pPr>
        <w:ind w:firstLine="567"/>
        <w:jc w:val="both"/>
        <w:rPr>
          <w:noProof/>
          <w:sz w:val="28"/>
          <w:szCs w:val="28"/>
        </w:rPr>
      </w:pPr>
      <w:r w:rsidRPr="007140B4">
        <w:rPr>
          <w:noProof/>
          <w:sz w:val="28"/>
          <w:szCs w:val="28"/>
        </w:rPr>
        <w:t>Во всех этих задачах аналогия и интуиция играют важную роль в развитии математического мышления и понимания различных концепций</w:t>
      </w:r>
      <w:r w:rsidR="006950C3" w:rsidRPr="006950C3">
        <w:rPr>
          <w:noProof/>
          <w:sz w:val="28"/>
          <w:szCs w:val="28"/>
        </w:rPr>
        <w:t xml:space="preserve"> </w:t>
      </w:r>
      <w:bookmarkEnd w:id="31"/>
      <w:r w:rsidR="006950C3" w:rsidRPr="006950C3">
        <w:rPr>
          <w:noProof/>
          <w:sz w:val="28"/>
          <w:szCs w:val="28"/>
        </w:rPr>
        <w:t>[198]</w:t>
      </w:r>
      <w:r w:rsidRPr="007140B4">
        <w:rPr>
          <w:noProof/>
          <w:sz w:val="28"/>
          <w:szCs w:val="28"/>
        </w:rPr>
        <w:t>.</w:t>
      </w:r>
      <w:r w:rsidR="007A4AF4" w:rsidRPr="007A4AF4">
        <w:rPr>
          <w:rFonts w:ascii="Arial" w:hAnsi="Arial" w:cs="Arial"/>
          <w:color w:val="222222"/>
          <w:sz w:val="20"/>
          <w:szCs w:val="20"/>
          <w:shd w:val="clear" w:color="auto" w:fill="FFFFFF"/>
        </w:rPr>
        <w:t xml:space="preserve"> </w:t>
      </w:r>
    </w:p>
    <w:p w14:paraId="63B9869A" w14:textId="77777777" w:rsidR="003E38E0" w:rsidRPr="007140B4" w:rsidRDefault="003E38E0" w:rsidP="00BF4992">
      <w:pPr>
        <w:ind w:firstLine="567"/>
        <w:jc w:val="both"/>
        <w:rPr>
          <w:noProof/>
          <w:sz w:val="28"/>
          <w:szCs w:val="28"/>
        </w:rPr>
      </w:pPr>
      <w:r w:rsidRPr="007140B4">
        <w:rPr>
          <w:noProof/>
          <w:sz w:val="28"/>
          <w:szCs w:val="28"/>
        </w:rPr>
        <w:t>Связь между аналогией и интуицией в решении математических задач заключается в использовании аналогических ситуаций или аналогий из реального мира для лучшего понимания и разрешения математических проблем. Эти аналогии могут вызывать интуитивное понимание, что облегчает процесс решения задач.</w:t>
      </w:r>
    </w:p>
    <w:p w14:paraId="5F6DAE5D" w14:textId="25E6630C" w:rsidR="003E38E0" w:rsidRPr="007140B4" w:rsidRDefault="003E38E0" w:rsidP="00BF4992">
      <w:pPr>
        <w:ind w:firstLine="567"/>
        <w:jc w:val="both"/>
        <w:rPr>
          <w:noProof/>
          <w:sz w:val="28"/>
          <w:szCs w:val="28"/>
        </w:rPr>
      </w:pPr>
      <w:r w:rsidRPr="007140B4">
        <w:rPr>
          <w:noProof/>
          <w:sz w:val="28"/>
          <w:szCs w:val="28"/>
        </w:rPr>
        <w:t xml:space="preserve">В задаче </w:t>
      </w:r>
      <w:r w:rsidR="005151E6" w:rsidRPr="007140B4">
        <w:rPr>
          <w:noProof/>
          <w:sz w:val="28"/>
          <w:szCs w:val="28"/>
        </w:rPr>
        <w:t xml:space="preserve">12 </w:t>
      </w:r>
      <w:r w:rsidRPr="007140B4">
        <w:rPr>
          <w:noProof/>
          <w:sz w:val="28"/>
          <w:szCs w:val="28"/>
        </w:rPr>
        <w:t>об арифметической последовательности, аналогия с шкалой помогает интуитивно понять, как изменяются члены последовательности.</w:t>
      </w:r>
    </w:p>
    <w:p w14:paraId="0DC71F9F" w14:textId="11733C3C" w:rsidR="003E38E0" w:rsidRPr="007140B4" w:rsidRDefault="003E38E0" w:rsidP="00BF4992">
      <w:pPr>
        <w:ind w:firstLine="567"/>
        <w:jc w:val="both"/>
        <w:rPr>
          <w:noProof/>
          <w:sz w:val="28"/>
          <w:szCs w:val="28"/>
        </w:rPr>
      </w:pPr>
      <w:r w:rsidRPr="007140B4">
        <w:rPr>
          <w:noProof/>
          <w:sz w:val="28"/>
          <w:szCs w:val="28"/>
        </w:rPr>
        <w:t>В задаче</w:t>
      </w:r>
      <w:r w:rsidR="005151E6" w:rsidRPr="007140B4">
        <w:rPr>
          <w:noProof/>
          <w:sz w:val="28"/>
          <w:szCs w:val="28"/>
        </w:rPr>
        <w:t xml:space="preserve"> 13</w:t>
      </w:r>
      <w:r w:rsidRPr="007140B4">
        <w:rPr>
          <w:noProof/>
          <w:sz w:val="28"/>
          <w:szCs w:val="28"/>
        </w:rPr>
        <w:t xml:space="preserve"> о геометрической прогрессии, аналогия с увеличивающимися размерами и интуиция о пропорциях позволяют интуитивно определить общий знаменатель.</w:t>
      </w:r>
    </w:p>
    <w:p w14:paraId="2B14D794" w14:textId="2FDC0347" w:rsidR="003E38E0" w:rsidRPr="007140B4" w:rsidRDefault="003E38E0" w:rsidP="00BF4992">
      <w:pPr>
        <w:ind w:firstLine="567"/>
        <w:jc w:val="both"/>
        <w:rPr>
          <w:noProof/>
          <w:sz w:val="28"/>
          <w:szCs w:val="28"/>
        </w:rPr>
      </w:pPr>
      <w:r w:rsidRPr="007140B4">
        <w:rPr>
          <w:noProof/>
          <w:sz w:val="28"/>
          <w:szCs w:val="28"/>
        </w:rPr>
        <w:t>В задаче</w:t>
      </w:r>
      <w:r w:rsidR="005151E6" w:rsidRPr="007140B4">
        <w:rPr>
          <w:noProof/>
          <w:sz w:val="28"/>
          <w:szCs w:val="28"/>
        </w:rPr>
        <w:t xml:space="preserve"> 14</w:t>
      </w:r>
      <w:r w:rsidRPr="007140B4">
        <w:rPr>
          <w:noProof/>
          <w:sz w:val="28"/>
          <w:szCs w:val="28"/>
        </w:rPr>
        <w:t xml:space="preserve"> о решении уравнений, аналогия с балансом помогает интуитивно представить, какие операции могут быть применены с обеих сторон уравнения для нахождения неизвестной переменной.</w:t>
      </w:r>
    </w:p>
    <w:p w14:paraId="599F00D0" w14:textId="20C95800" w:rsidR="003E38E0" w:rsidRPr="007140B4" w:rsidRDefault="003E38E0" w:rsidP="00BF4992">
      <w:pPr>
        <w:ind w:firstLine="567"/>
        <w:jc w:val="both"/>
        <w:rPr>
          <w:noProof/>
          <w:sz w:val="28"/>
          <w:szCs w:val="28"/>
        </w:rPr>
      </w:pPr>
      <w:r w:rsidRPr="007140B4">
        <w:rPr>
          <w:noProof/>
          <w:sz w:val="28"/>
          <w:szCs w:val="28"/>
        </w:rPr>
        <w:t>В задаче</w:t>
      </w:r>
      <w:r w:rsidR="005151E6" w:rsidRPr="007140B4">
        <w:rPr>
          <w:noProof/>
          <w:sz w:val="28"/>
          <w:szCs w:val="28"/>
        </w:rPr>
        <w:t xml:space="preserve"> 15</w:t>
      </w:r>
      <w:r w:rsidRPr="007140B4">
        <w:rPr>
          <w:noProof/>
          <w:sz w:val="28"/>
          <w:szCs w:val="28"/>
        </w:rPr>
        <w:t xml:space="preserve"> о графиках функций, аналогия с отражением и интуиция о влиянии коэффициентов на форму графика помогают интуитивно представить, как изменится график при изменении параметров функции.</w:t>
      </w:r>
    </w:p>
    <w:p w14:paraId="43EF004E" w14:textId="287332D9" w:rsidR="003E38E0" w:rsidRPr="007140B4" w:rsidRDefault="003E38E0" w:rsidP="00BF4992">
      <w:pPr>
        <w:ind w:firstLine="567"/>
        <w:jc w:val="both"/>
        <w:rPr>
          <w:noProof/>
          <w:sz w:val="28"/>
          <w:szCs w:val="28"/>
        </w:rPr>
      </w:pPr>
      <w:r w:rsidRPr="007140B4">
        <w:rPr>
          <w:noProof/>
          <w:sz w:val="28"/>
          <w:szCs w:val="28"/>
        </w:rPr>
        <w:t>В задаче</w:t>
      </w:r>
      <w:r w:rsidR="005151E6" w:rsidRPr="007140B4">
        <w:rPr>
          <w:noProof/>
          <w:sz w:val="28"/>
          <w:szCs w:val="28"/>
        </w:rPr>
        <w:t xml:space="preserve"> 16</w:t>
      </w:r>
      <w:r w:rsidRPr="007140B4">
        <w:rPr>
          <w:noProof/>
          <w:sz w:val="28"/>
          <w:szCs w:val="28"/>
        </w:rPr>
        <w:t xml:space="preserve"> о вероятности, аналогия с выбором из множества и интуиция о вероятности помогают интуитивно осознать, как можно определить вероятность выбора определенного мяча.</w:t>
      </w:r>
    </w:p>
    <w:p w14:paraId="42EB9AE2" w14:textId="60EDC6D3" w:rsidR="003E38E0" w:rsidRPr="007140B4" w:rsidRDefault="003E38E0" w:rsidP="00BF4992">
      <w:pPr>
        <w:ind w:firstLine="567"/>
        <w:jc w:val="both"/>
        <w:rPr>
          <w:noProof/>
          <w:sz w:val="28"/>
          <w:szCs w:val="28"/>
        </w:rPr>
      </w:pPr>
      <w:r w:rsidRPr="007140B4">
        <w:rPr>
          <w:noProof/>
          <w:sz w:val="28"/>
          <w:szCs w:val="28"/>
        </w:rPr>
        <w:t>Использование аналогий позволяет связать абстрактные математические концепции с реальными ситуациями, что способствует развитию математической интуиции и более глубокому пониманию материала</w:t>
      </w:r>
      <w:r w:rsidR="006950C3" w:rsidRPr="006950C3">
        <w:rPr>
          <w:noProof/>
          <w:sz w:val="28"/>
          <w:szCs w:val="28"/>
        </w:rPr>
        <w:t xml:space="preserve"> [199]</w:t>
      </w:r>
      <w:r w:rsidRPr="007140B4">
        <w:rPr>
          <w:noProof/>
          <w:sz w:val="28"/>
          <w:szCs w:val="28"/>
        </w:rPr>
        <w:t>.</w:t>
      </w:r>
      <w:r w:rsidR="007A4AF4" w:rsidRPr="007A4AF4">
        <w:rPr>
          <w:rFonts w:ascii="Arial" w:hAnsi="Arial" w:cs="Arial"/>
          <w:color w:val="222222"/>
          <w:sz w:val="20"/>
          <w:szCs w:val="20"/>
          <w:shd w:val="clear" w:color="auto" w:fill="FFFFFF"/>
        </w:rPr>
        <w:t xml:space="preserve"> </w:t>
      </w:r>
    </w:p>
    <w:p w14:paraId="63A1B52E" w14:textId="15EDE69D" w:rsidR="003E38E0" w:rsidRPr="007140B4" w:rsidRDefault="003E38E0" w:rsidP="00BF4992">
      <w:pPr>
        <w:tabs>
          <w:tab w:val="num" w:pos="720"/>
        </w:tabs>
        <w:ind w:firstLine="567"/>
        <w:jc w:val="both"/>
        <w:rPr>
          <w:b/>
          <w:bCs/>
          <w:noProof/>
          <w:sz w:val="28"/>
          <w:szCs w:val="28"/>
        </w:rPr>
      </w:pPr>
      <w:r w:rsidRPr="007140B4">
        <w:rPr>
          <w:noProof/>
          <w:sz w:val="28"/>
          <w:szCs w:val="28"/>
        </w:rPr>
        <w:t>Таким образом, аналогия может использоваться в математике как источник новых решений и фактов. В некоторых случаях, можно использовать аналогию из близкой задачи, чтобы решить текущую задачу. В других случаях, аналогия может помочь определить направление решения. Аналогии могут быть использованы в решении геометрических задач. Важно преобразовать содержание школьного курса геометрии в линейно-концентрическое, чтобы сравнения и обобщения могли быть проведены, гипотезы могли быть выдвинуты, и изученный ранее материал мог быть переосмыслен. В этом процессе важную роль играют аналогии и интуитивные рассуждения, которые могут помочь учащимся в научной деятельности</w:t>
      </w:r>
      <w:r w:rsidR="006950C3" w:rsidRPr="006950C3">
        <w:rPr>
          <w:noProof/>
          <w:sz w:val="28"/>
          <w:szCs w:val="28"/>
        </w:rPr>
        <w:t xml:space="preserve"> [200]</w:t>
      </w:r>
      <w:r w:rsidRPr="007140B4">
        <w:rPr>
          <w:noProof/>
          <w:sz w:val="28"/>
          <w:szCs w:val="28"/>
        </w:rPr>
        <w:t xml:space="preserve">. </w:t>
      </w:r>
    </w:p>
    <w:p w14:paraId="4DB080D3" w14:textId="1D59DE47" w:rsidR="003E38E0" w:rsidRPr="007140B4" w:rsidRDefault="003E38E0" w:rsidP="00BF4992">
      <w:pPr>
        <w:ind w:firstLine="567"/>
        <w:jc w:val="both"/>
        <w:rPr>
          <w:noProof/>
          <w:sz w:val="28"/>
          <w:szCs w:val="28"/>
        </w:rPr>
      </w:pPr>
      <w:r w:rsidRPr="007140B4">
        <w:rPr>
          <w:noProof/>
          <w:sz w:val="28"/>
          <w:szCs w:val="28"/>
        </w:rPr>
        <w:t xml:space="preserve">Школьный курс геометрии должен стимулировать учеников к творческому мышлению, формулированию вопросов и проверке гипотез, а также обеспечивать условия для эффективных исследований. Чтобы реализовать идеи дифференциации на разных уровнях и профилях, необходимо разработать учебники, основанные как на глобальной аксиоматической организации теории, так и на локальной аксиоматизации и локальной дедукции. Важно дозировать логический и интуитивный </w:t>
      </w:r>
      <w:r w:rsidRPr="007140B4">
        <w:rPr>
          <w:noProof/>
          <w:sz w:val="28"/>
          <w:szCs w:val="28"/>
        </w:rPr>
        <w:lastRenderedPageBreak/>
        <w:t>компоненты в учебниках геометрии, поскольку школьный курс геометрии является соединением интуиции и логики</w:t>
      </w:r>
      <w:r w:rsidR="006950C3" w:rsidRPr="006950C3">
        <w:rPr>
          <w:noProof/>
          <w:sz w:val="28"/>
          <w:szCs w:val="28"/>
        </w:rPr>
        <w:t xml:space="preserve"> [201]</w:t>
      </w:r>
      <w:r w:rsidRPr="007140B4">
        <w:rPr>
          <w:noProof/>
          <w:sz w:val="28"/>
          <w:szCs w:val="28"/>
        </w:rPr>
        <w:t>.</w:t>
      </w:r>
      <w:r w:rsidR="007A4AF4">
        <w:rPr>
          <w:noProof/>
          <w:sz w:val="28"/>
          <w:szCs w:val="28"/>
        </w:rPr>
        <w:t xml:space="preserve"> </w:t>
      </w:r>
    </w:p>
    <w:p w14:paraId="074AF3B3" w14:textId="5FC1C507" w:rsidR="003E38E0" w:rsidRPr="007140B4" w:rsidRDefault="003E38E0" w:rsidP="00BF4992">
      <w:pPr>
        <w:ind w:firstLine="567"/>
        <w:jc w:val="both"/>
        <w:rPr>
          <w:noProof/>
          <w:sz w:val="28"/>
          <w:szCs w:val="28"/>
        </w:rPr>
      </w:pPr>
      <w:r w:rsidRPr="007140B4">
        <w:rPr>
          <w:noProof/>
          <w:sz w:val="28"/>
          <w:szCs w:val="28"/>
        </w:rPr>
        <w:t>Важно научить учащихся использовать аналогии при решении сложных задач и развивать у них привычку сознательного применения изученного материала. Для этого рекомендуется следующий план действий: сначала найти задачу, аналогичную данной, которая бы имела сходные условия и заключение, но была бы проще или имела известное решение. При использовании аналогии важно опираться на знания изученного материала и обосновывать применяемые математические операции. Педагоги должны подчеркивать истинные аналогии, отмечать ложные и предупреждать возможные ошибки. Необходимо также разъяснять, где и почему нельзя применять правила математических операций, например, распределительное свойство. Следование принципу «сначала правило, потом действие» позволит учащимся лучше усвоить материал и избежать грубых ошибок</w:t>
      </w:r>
      <w:r w:rsidR="006950C3" w:rsidRPr="006950C3">
        <w:rPr>
          <w:noProof/>
          <w:sz w:val="28"/>
          <w:szCs w:val="28"/>
        </w:rPr>
        <w:t xml:space="preserve"> [202]</w:t>
      </w:r>
      <w:r w:rsidRPr="007140B4">
        <w:rPr>
          <w:noProof/>
          <w:sz w:val="28"/>
          <w:szCs w:val="28"/>
        </w:rPr>
        <w:t>.</w:t>
      </w:r>
      <w:r w:rsidR="007A4AF4">
        <w:rPr>
          <w:noProof/>
          <w:sz w:val="28"/>
          <w:szCs w:val="28"/>
        </w:rPr>
        <w:t xml:space="preserve"> </w:t>
      </w:r>
    </w:p>
    <w:p w14:paraId="338E34CD" w14:textId="2C1C9236" w:rsidR="003E38E0" w:rsidRPr="007140B4" w:rsidRDefault="003E38E0" w:rsidP="00BF4992">
      <w:pPr>
        <w:ind w:firstLine="567"/>
        <w:jc w:val="both"/>
        <w:rPr>
          <w:b/>
          <w:bCs/>
          <w:noProof/>
          <w:sz w:val="28"/>
          <w:szCs w:val="28"/>
        </w:rPr>
      </w:pPr>
      <w:r w:rsidRPr="007140B4">
        <w:rPr>
          <w:b/>
          <w:bCs/>
          <w:noProof/>
          <w:sz w:val="28"/>
          <w:szCs w:val="28"/>
        </w:rPr>
        <w:t>10. Зада</w:t>
      </w:r>
      <w:r w:rsidR="007074ED">
        <w:rPr>
          <w:b/>
          <w:bCs/>
          <w:noProof/>
          <w:sz w:val="28"/>
          <w:szCs w:val="28"/>
        </w:rPr>
        <w:t>ния</w:t>
      </w:r>
      <w:r w:rsidRPr="007140B4">
        <w:rPr>
          <w:b/>
          <w:bCs/>
          <w:noProof/>
          <w:sz w:val="28"/>
          <w:szCs w:val="28"/>
        </w:rPr>
        <w:t xml:space="preserve"> с неправильными данными. </w:t>
      </w:r>
    </w:p>
    <w:p w14:paraId="4AD6C0A9" w14:textId="4A86C280" w:rsidR="00864B97" w:rsidRDefault="003E38E0" w:rsidP="00BF4992">
      <w:pPr>
        <w:pStyle w:val="ab"/>
        <w:ind w:firstLine="567"/>
        <w:jc w:val="both"/>
        <w:rPr>
          <w:noProof/>
          <w:sz w:val="28"/>
          <w:szCs w:val="28"/>
        </w:rPr>
      </w:pPr>
      <w:r w:rsidRPr="007140B4">
        <w:rPr>
          <w:noProof/>
          <w:sz w:val="28"/>
          <w:szCs w:val="28"/>
        </w:rPr>
        <w:t>Знание типичных ошибок, возникающих из-за неосознанного применения аналогий, может быть важным для преподавателя математики. Эти ошибки часто возникают у школьников без должного контроля, и они не всегда осознают, что привело к ним, что затрудняет их исправление. Поэтому осознание причин таких ошибок и способов их исправления может быть полезным инструментом для преподавателя при работе с учениками</w:t>
      </w:r>
      <w:r w:rsidR="006950C3" w:rsidRPr="006950C3">
        <w:rPr>
          <w:noProof/>
          <w:sz w:val="28"/>
          <w:szCs w:val="28"/>
        </w:rPr>
        <w:t xml:space="preserve"> [203]</w:t>
      </w:r>
      <w:r w:rsidRPr="007140B4">
        <w:rPr>
          <w:noProof/>
          <w:sz w:val="28"/>
          <w:szCs w:val="28"/>
        </w:rPr>
        <w:t xml:space="preserve">. </w:t>
      </w:r>
    </w:p>
    <w:p w14:paraId="350E07F3" w14:textId="77777777" w:rsidR="003E38E0" w:rsidRPr="007140B4" w:rsidRDefault="003E38E0" w:rsidP="00BF4992">
      <w:pPr>
        <w:pStyle w:val="ab"/>
        <w:ind w:firstLine="567"/>
        <w:jc w:val="both"/>
        <w:rPr>
          <w:sz w:val="28"/>
          <w:szCs w:val="28"/>
        </w:rPr>
      </w:pPr>
      <w:r w:rsidRPr="007140B4">
        <w:rPr>
          <w:sz w:val="28"/>
          <w:szCs w:val="28"/>
        </w:rPr>
        <w:t>Рассмотрим несколько примеров.</w:t>
      </w:r>
    </w:p>
    <w:p w14:paraId="7653CFB6" w14:textId="77777777" w:rsidR="003E38E0" w:rsidRPr="007140B4" w:rsidRDefault="003E38E0" w:rsidP="00910358">
      <w:pPr>
        <w:pStyle w:val="ab"/>
        <w:spacing w:after="0"/>
        <w:ind w:firstLine="567"/>
        <w:jc w:val="both"/>
        <w:rPr>
          <w:sz w:val="28"/>
          <w:szCs w:val="28"/>
        </w:rPr>
      </w:pPr>
      <w:r w:rsidRPr="007140B4">
        <w:rPr>
          <w:sz w:val="28"/>
          <w:szCs w:val="28"/>
        </w:rPr>
        <w:t xml:space="preserve">1.Наличие общности в свойствах сложения и умножения чисел иногда приводит к возникновению у школьников ошибочной аналогии о сходстве этих действий и в других свойствах. Так, например, при решении упражнения вида </w:t>
      </w:r>
      <w:r w:rsidRPr="007140B4">
        <w:rPr>
          <w:sz w:val="28"/>
          <w:szCs w:val="28"/>
          <w:lang w:val="en-US"/>
        </w:rPr>
        <w:t>a</w:t>
      </w:r>
      <w:r w:rsidRPr="007140B4">
        <w:rPr>
          <w:sz w:val="28"/>
          <w:szCs w:val="28"/>
        </w:rPr>
        <w:t>+</w:t>
      </w:r>
      <w:r w:rsidRPr="007140B4">
        <w:rPr>
          <w:sz w:val="28"/>
          <w:szCs w:val="28"/>
          <w:lang w:val="en-US"/>
        </w:rPr>
        <w:t>b</w:t>
      </w:r>
      <w:r w:rsidRPr="007140B4">
        <w:rPr>
          <w:sz w:val="28"/>
          <w:szCs w:val="28"/>
        </w:rPr>
        <w:t>/</w:t>
      </w:r>
      <w:r w:rsidRPr="007140B4">
        <w:rPr>
          <w:sz w:val="28"/>
          <w:szCs w:val="28"/>
          <w:lang w:val="en-US"/>
        </w:rPr>
        <w:t>c</w:t>
      </w:r>
      <w:r w:rsidRPr="007140B4">
        <w:rPr>
          <w:sz w:val="28"/>
          <w:szCs w:val="28"/>
        </w:rPr>
        <w:t>+</w:t>
      </w:r>
      <w:r w:rsidRPr="007140B4">
        <w:rPr>
          <w:sz w:val="28"/>
          <w:szCs w:val="28"/>
          <w:lang w:val="en-US"/>
        </w:rPr>
        <w:t>b</w:t>
      </w:r>
      <w:r w:rsidRPr="007140B4">
        <w:rPr>
          <w:sz w:val="28"/>
          <w:szCs w:val="28"/>
        </w:rPr>
        <w:t xml:space="preserve"> по ложной аналогии с сокращением на общий множитель учащиеся «сокращают» это выражение на слагаемое: </w:t>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c</m:t>
            </m:r>
          </m:den>
        </m:f>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c</m:t>
            </m:r>
          </m:den>
        </m:f>
      </m:oMath>
      <w:r w:rsidRPr="007140B4">
        <w:rPr>
          <w:sz w:val="28"/>
          <w:szCs w:val="28"/>
        </w:rPr>
        <w:t>.</w:t>
      </w:r>
    </w:p>
    <w:p w14:paraId="0854828A" w14:textId="77777777" w:rsidR="003E38E0" w:rsidRPr="007140B4" w:rsidRDefault="003E38E0" w:rsidP="00910358">
      <w:pPr>
        <w:pStyle w:val="ab"/>
        <w:spacing w:after="0"/>
        <w:ind w:firstLine="567"/>
        <w:jc w:val="both"/>
        <w:rPr>
          <w:sz w:val="28"/>
          <w:szCs w:val="28"/>
        </w:rPr>
      </w:pPr>
      <w:r w:rsidRPr="007140B4">
        <w:rPr>
          <w:sz w:val="28"/>
          <w:szCs w:val="28"/>
        </w:rPr>
        <w:t>Данный пример относится к ложной аналогии, которая может возникнуть у школьников при работе с арифметическими операциями сложения и умножения. Хотя сложение и умножение имеют некоторые общие свойства, такие как коммутативность и ассоциативность, это не означает, что все свойства одной операции могут быть применены к другой операции.</w:t>
      </w:r>
    </w:p>
    <w:p w14:paraId="2D20A0B5" w14:textId="77777777" w:rsidR="003E38E0" w:rsidRPr="007140B4" w:rsidRDefault="003E38E0" w:rsidP="00910358">
      <w:pPr>
        <w:pStyle w:val="ab"/>
        <w:spacing w:after="0"/>
        <w:ind w:firstLine="567"/>
        <w:jc w:val="both"/>
        <w:rPr>
          <w:sz w:val="28"/>
          <w:szCs w:val="28"/>
        </w:rPr>
      </w:pPr>
      <w:r w:rsidRPr="007140B4">
        <w:rPr>
          <w:sz w:val="28"/>
          <w:szCs w:val="28"/>
        </w:rPr>
        <w:t xml:space="preserve">В данном примере, при решении выражения </w:t>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c</m:t>
            </m:r>
          </m:den>
        </m:f>
        <m:r>
          <w:rPr>
            <w:rFonts w:ascii="Cambria Math" w:hAnsi="Cambria Math"/>
            <w:sz w:val="28"/>
            <w:szCs w:val="28"/>
          </w:rPr>
          <m:t>+b</m:t>
        </m:r>
      </m:oMath>
      <w:r w:rsidRPr="007140B4">
        <w:rPr>
          <w:sz w:val="28"/>
          <w:szCs w:val="28"/>
        </w:rPr>
        <w:t xml:space="preserve">, учащиеся могут совершить ошибку, применяя ложную аналогию с сокращением на общий множитель, которое характерно для умножения. Они могут «сокращать» выражение на слагаемое b, получая </w:t>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c</m:t>
            </m:r>
          </m:den>
        </m:f>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c</m:t>
            </m:r>
          </m:den>
        </m:f>
      </m:oMath>
      <w:r w:rsidRPr="007140B4">
        <w:rPr>
          <w:sz w:val="28"/>
          <w:szCs w:val="28"/>
        </w:rPr>
        <w:t>. Это неправильное применение свойства умножения к операции сложения.</w:t>
      </w:r>
    </w:p>
    <w:p w14:paraId="663B55EC" w14:textId="345F98B2" w:rsidR="004F2730" w:rsidRDefault="003E38E0" w:rsidP="00910358">
      <w:pPr>
        <w:pStyle w:val="ab"/>
        <w:spacing w:after="0"/>
        <w:ind w:firstLine="567"/>
        <w:jc w:val="both"/>
        <w:rPr>
          <w:sz w:val="28"/>
          <w:szCs w:val="28"/>
        </w:rPr>
      </w:pPr>
      <w:r w:rsidRPr="007140B4">
        <w:rPr>
          <w:sz w:val="28"/>
          <w:szCs w:val="28"/>
        </w:rPr>
        <w:t xml:space="preserve">Данная ошибка связана с неправильным пониманием различий между операциями сложения и умножения. Хотя обе операции связаны с коммутативностью и ассоциативностью, они имеют разные правила и </w:t>
      </w:r>
      <w:r w:rsidRPr="007140B4">
        <w:rPr>
          <w:sz w:val="28"/>
          <w:szCs w:val="28"/>
        </w:rPr>
        <w:lastRenderedPageBreak/>
        <w:t xml:space="preserve">свойства. </w:t>
      </w:r>
      <w:r w:rsidR="007074ED" w:rsidRPr="007140B4">
        <w:rPr>
          <w:sz w:val="28"/>
          <w:szCs w:val="28"/>
        </w:rPr>
        <w:t>В данном случае</w:t>
      </w:r>
      <w:r w:rsidRPr="007140B4">
        <w:rPr>
          <w:sz w:val="28"/>
          <w:szCs w:val="28"/>
        </w:rPr>
        <w:t xml:space="preserve"> правильное решение выражения </w:t>
      </w: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c</m:t>
            </m:r>
          </m:den>
        </m:f>
        <m:r>
          <w:rPr>
            <w:rFonts w:ascii="Cambria Math" w:hAnsi="Cambria Math"/>
            <w:sz w:val="28"/>
            <w:szCs w:val="28"/>
          </w:rPr>
          <m:t>+b</m:t>
        </m:r>
      </m:oMath>
      <w:r w:rsidRPr="007140B4">
        <w:rPr>
          <w:sz w:val="28"/>
          <w:szCs w:val="28"/>
        </w:rPr>
        <w:t xml:space="preserve"> требует применения правил сложения и деления, а не сокращения</w:t>
      </w:r>
      <w:r w:rsidR="006950C3" w:rsidRPr="006950C3">
        <w:rPr>
          <w:sz w:val="28"/>
          <w:szCs w:val="28"/>
        </w:rPr>
        <w:t xml:space="preserve"> [204]</w:t>
      </w:r>
      <w:r w:rsidRPr="007140B4">
        <w:rPr>
          <w:sz w:val="28"/>
          <w:szCs w:val="28"/>
        </w:rPr>
        <w:t>.</w:t>
      </w:r>
      <w:r w:rsidR="004F2730" w:rsidRPr="004F2730">
        <w:rPr>
          <w:rFonts w:ascii="Arial" w:hAnsi="Arial" w:cs="Arial"/>
          <w:color w:val="222222"/>
          <w:sz w:val="20"/>
          <w:szCs w:val="20"/>
          <w:shd w:val="clear" w:color="auto" w:fill="FFFFFF"/>
        </w:rPr>
        <w:t xml:space="preserve"> </w:t>
      </w:r>
    </w:p>
    <w:p w14:paraId="476906EC" w14:textId="3282FD47" w:rsidR="003E38E0" w:rsidRPr="007140B4" w:rsidRDefault="003E38E0" w:rsidP="00BF4992">
      <w:pPr>
        <w:pStyle w:val="ab"/>
        <w:ind w:firstLine="567"/>
        <w:jc w:val="both"/>
        <w:rPr>
          <w:sz w:val="28"/>
          <w:szCs w:val="28"/>
        </w:rPr>
      </w:pPr>
      <w:r w:rsidRPr="007140B4">
        <w:rPr>
          <w:sz w:val="28"/>
          <w:szCs w:val="28"/>
        </w:rPr>
        <w:t>Важно отметить, что такая ложная аналогия может возникать у школьников из-за недостаточного понимания математических операций и их правил. Развитие математической грамотности и разъяснение различий между операциями сложения и умножения помогут предотвратить такие ошибки и развить более точное понимание математических концепций.</w:t>
      </w:r>
    </w:p>
    <w:p w14:paraId="233B7370" w14:textId="77777777" w:rsidR="003E38E0" w:rsidRPr="007140B4" w:rsidRDefault="003E38E0" w:rsidP="00BF4992">
      <w:pPr>
        <w:pStyle w:val="ab"/>
        <w:ind w:firstLine="567"/>
        <w:jc w:val="both"/>
        <w:rPr>
          <w:sz w:val="28"/>
          <w:szCs w:val="28"/>
        </w:rPr>
      </w:pPr>
      <w:r w:rsidRPr="007140B4">
        <w:rPr>
          <w:sz w:val="28"/>
          <w:szCs w:val="28"/>
        </w:rPr>
        <w:t xml:space="preserve">2.Нередкая ошибка вида </w:t>
      </w:r>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e>
        </m:rad>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oMath>
      <w:r w:rsidRPr="007140B4">
        <w:rPr>
          <w:sz w:val="28"/>
          <w:szCs w:val="28"/>
        </w:rPr>
        <w:t xml:space="preserve"> также является результатом ложной аналогии со способом извлечения квадратного корня из произведения </w:t>
      </w:r>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e>
        </m:rad>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ab</m:t>
            </m:r>
          </m:e>
        </m:d>
      </m:oMath>
      <w:r w:rsidRPr="007140B4">
        <w:rPr>
          <w:sz w:val="28"/>
          <w:szCs w:val="28"/>
        </w:rPr>
        <w:t>.</w:t>
      </w:r>
    </w:p>
    <w:p w14:paraId="3AC85226" w14:textId="77777777" w:rsidR="003E38E0" w:rsidRPr="007140B4" w:rsidRDefault="003E38E0" w:rsidP="00BF4992">
      <w:pPr>
        <w:ind w:firstLine="567"/>
        <w:jc w:val="both"/>
        <w:rPr>
          <w:sz w:val="28"/>
          <w:szCs w:val="28"/>
        </w:rPr>
      </w:pPr>
      <w:r w:rsidRPr="007140B4">
        <w:rPr>
          <w:sz w:val="28"/>
          <w:szCs w:val="28"/>
        </w:rPr>
        <w:t>Действительно, роль учителя в предотвращении ложных аналогий и разъяснении ошибок очень важна. Предлагаем некоторые способы, которыми учитель может помочь учащимся осознать и преодолеть ложные аналогии:</w:t>
      </w:r>
    </w:p>
    <w:p w14:paraId="32045A11" w14:textId="77777777" w:rsidR="003E38E0" w:rsidRPr="007140B4" w:rsidRDefault="003E38E0" w:rsidP="00BF4992">
      <w:pPr>
        <w:numPr>
          <w:ilvl w:val="0"/>
          <w:numId w:val="22"/>
        </w:numPr>
        <w:tabs>
          <w:tab w:val="clear" w:pos="720"/>
          <w:tab w:val="num" w:pos="360"/>
        </w:tabs>
        <w:ind w:left="0" w:firstLine="567"/>
        <w:jc w:val="both"/>
        <w:rPr>
          <w:sz w:val="28"/>
          <w:szCs w:val="28"/>
        </w:rPr>
      </w:pPr>
      <w:r w:rsidRPr="007140B4">
        <w:rPr>
          <w:sz w:val="28"/>
          <w:szCs w:val="28"/>
        </w:rPr>
        <w:t>Объяснение различий: Учитель может акцентировать внимание на ключевых различиях между операциями или концепциями, чтобы помочь учащимся понять их уникальные свойства. Например, в случае с примером «сокращения» на слагаемое, учитель может ясно объяснить, что это свойство применимо только к умножению, но не к сложению.</w:t>
      </w:r>
    </w:p>
    <w:p w14:paraId="6C0004FB" w14:textId="77777777" w:rsidR="003E38E0" w:rsidRPr="007140B4" w:rsidRDefault="003E38E0" w:rsidP="00BF4992">
      <w:pPr>
        <w:numPr>
          <w:ilvl w:val="0"/>
          <w:numId w:val="22"/>
        </w:numPr>
        <w:tabs>
          <w:tab w:val="clear" w:pos="720"/>
          <w:tab w:val="num" w:pos="360"/>
        </w:tabs>
        <w:ind w:left="0" w:firstLine="567"/>
        <w:jc w:val="both"/>
        <w:rPr>
          <w:sz w:val="28"/>
          <w:szCs w:val="28"/>
        </w:rPr>
      </w:pPr>
      <w:r w:rsidRPr="007140B4">
        <w:rPr>
          <w:sz w:val="28"/>
          <w:szCs w:val="28"/>
        </w:rPr>
        <w:t>Демонстрация примеров: Учитель может использовать примеры и контрпримеры для иллюстрации правильного и неправильного применения свойств или операций. Это поможет учащимся увидеть, какие ошибки возникают при ложных аналогиях и как их избежать.</w:t>
      </w:r>
    </w:p>
    <w:p w14:paraId="57CC03F9" w14:textId="77777777" w:rsidR="003E38E0" w:rsidRPr="007140B4" w:rsidRDefault="003E38E0" w:rsidP="00BF4992">
      <w:pPr>
        <w:numPr>
          <w:ilvl w:val="0"/>
          <w:numId w:val="22"/>
        </w:numPr>
        <w:tabs>
          <w:tab w:val="clear" w:pos="720"/>
          <w:tab w:val="num" w:pos="360"/>
        </w:tabs>
        <w:ind w:left="0" w:firstLine="567"/>
        <w:jc w:val="both"/>
        <w:rPr>
          <w:sz w:val="28"/>
          <w:szCs w:val="28"/>
        </w:rPr>
      </w:pPr>
      <w:r w:rsidRPr="007140B4">
        <w:rPr>
          <w:sz w:val="28"/>
          <w:szCs w:val="28"/>
        </w:rPr>
        <w:t>Активное обсуждение: Учитель может проводить обсуждение с учащимися, задавать вопросы и побуждать их объяснять свои решения и мыслительные процессы. Это поможет выявить ложные аналогии и уточнить понимание учащихся.</w:t>
      </w:r>
    </w:p>
    <w:p w14:paraId="48C14BC9" w14:textId="77777777" w:rsidR="003E38E0" w:rsidRPr="007140B4" w:rsidRDefault="003E38E0" w:rsidP="00BF4992">
      <w:pPr>
        <w:numPr>
          <w:ilvl w:val="0"/>
          <w:numId w:val="22"/>
        </w:numPr>
        <w:tabs>
          <w:tab w:val="clear" w:pos="720"/>
          <w:tab w:val="num" w:pos="360"/>
        </w:tabs>
        <w:ind w:left="0" w:firstLine="567"/>
        <w:jc w:val="both"/>
        <w:rPr>
          <w:sz w:val="28"/>
          <w:szCs w:val="28"/>
        </w:rPr>
      </w:pPr>
      <w:r w:rsidRPr="007140B4">
        <w:rPr>
          <w:sz w:val="28"/>
          <w:szCs w:val="28"/>
        </w:rPr>
        <w:t>Индивидуальное руководство: Учителя могут работать индивидуально с учащимися, выявлять их ошибки и помогать им исправлять их. Это может включать объяснение конкретных путей размышления и указание на ошибки, которые они допустили.</w:t>
      </w:r>
    </w:p>
    <w:p w14:paraId="1DE5191A" w14:textId="77777777" w:rsidR="006950C3" w:rsidRPr="006950C3" w:rsidRDefault="003E38E0" w:rsidP="00BF4992">
      <w:pPr>
        <w:numPr>
          <w:ilvl w:val="0"/>
          <w:numId w:val="22"/>
        </w:numPr>
        <w:tabs>
          <w:tab w:val="clear" w:pos="720"/>
          <w:tab w:val="num" w:pos="360"/>
        </w:tabs>
        <w:ind w:left="0" w:firstLine="567"/>
        <w:jc w:val="both"/>
        <w:rPr>
          <w:sz w:val="28"/>
          <w:szCs w:val="28"/>
        </w:rPr>
      </w:pPr>
      <w:r w:rsidRPr="006950C3">
        <w:rPr>
          <w:sz w:val="28"/>
          <w:szCs w:val="28"/>
        </w:rPr>
        <w:t>Использование вариативных задач: Учитель может предложить учащимся разнообразные задачи и примеры, которые требуют применения разных математических операций. Это поможет учащимся развить более гибкое и точное понимание каждой операции и предотвратить ложные аналогии</w:t>
      </w:r>
      <w:r w:rsidR="006950C3" w:rsidRPr="006950C3">
        <w:rPr>
          <w:sz w:val="28"/>
          <w:szCs w:val="28"/>
        </w:rPr>
        <w:t xml:space="preserve"> [205]</w:t>
      </w:r>
      <w:r w:rsidRPr="006950C3">
        <w:rPr>
          <w:sz w:val="28"/>
          <w:szCs w:val="28"/>
        </w:rPr>
        <w:t>.</w:t>
      </w:r>
      <w:r w:rsidR="004F2730" w:rsidRPr="006950C3">
        <w:rPr>
          <w:sz w:val="28"/>
          <w:szCs w:val="28"/>
        </w:rPr>
        <w:t xml:space="preserve"> </w:t>
      </w:r>
    </w:p>
    <w:p w14:paraId="24FBD63E" w14:textId="3223AE5E" w:rsidR="003E38E0" w:rsidRPr="006950C3" w:rsidRDefault="003E38E0" w:rsidP="00BF4992">
      <w:pPr>
        <w:ind w:firstLine="567"/>
        <w:jc w:val="both"/>
        <w:rPr>
          <w:sz w:val="28"/>
          <w:szCs w:val="28"/>
        </w:rPr>
      </w:pPr>
      <w:r w:rsidRPr="006950C3">
        <w:rPr>
          <w:sz w:val="28"/>
          <w:szCs w:val="28"/>
        </w:rPr>
        <w:t>Предостережение учащихся от ложных аналогий и объяснение происхождения ошибок являются важными составляющими в учебном процессе. Понимание ошибок помогает учащимся улучшить свое математическое мышление и развить более точные и глубокие знания.</w:t>
      </w:r>
    </w:p>
    <w:p w14:paraId="6C56BE78" w14:textId="4DB37F89" w:rsidR="003E38E0" w:rsidRPr="007140B4" w:rsidRDefault="003E38E0" w:rsidP="00BF4992">
      <w:pPr>
        <w:ind w:firstLine="567"/>
        <w:jc w:val="both"/>
        <w:rPr>
          <w:noProof/>
          <w:sz w:val="28"/>
          <w:szCs w:val="28"/>
        </w:rPr>
      </w:pPr>
      <w:r w:rsidRPr="007140B4">
        <w:rPr>
          <w:noProof/>
          <w:sz w:val="28"/>
          <w:szCs w:val="28"/>
        </w:rPr>
        <w:t xml:space="preserve">Чтобы проверить правильность вывода, основанного на аналогии, необходимо провести дополнительное исследование. Этот тип умозаключения отличается от индуктивного и дедуктивного тем, что аналогия не имеет </w:t>
      </w:r>
      <w:r w:rsidRPr="007140B4">
        <w:rPr>
          <w:noProof/>
          <w:sz w:val="28"/>
          <w:szCs w:val="28"/>
        </w:rPr>
        <w:lastRenderedPageBreak/>
        <w:t>доказательной силы и только открывает путь для дальнейшего исследования. Умозаключение по аналогии является диалектическим, так как объединяет элементы индукции и дедукции. В основе умозаключения по аналогии лежит индукция, так как он основан на установлении связи между частными свойствами двух объектов. Например, свойства треугольника и тетраэдра, окружности и сферы</w:t>
      </w:r>
      <w:r w:rsidR="006950C3" w:rsidRPr="00303E3B">
        <w:rPr>
          <w:noProof/>
          <w:sz w:val="28"/>
          <w:szCs w:val="28"/>
        </w:rPr>
        <w:t xml:space="preserve"> [206]</w:t>
      </w:r>
      <w:r w:rsidRPr="007140B4">
        <w:rPr>
          <w:noProof/>
          <w:sz w:val="28"/>
          <w:szCs w:val="28"/>
        </w:rPr>
        <w:t>.</w:t>
      </w:r>
      <w:r w:rsidR="004F2730" w:rsidRPr="004F2730">
        <w:rPr>
          <w:rFonts w:ascii="Arial" w:hAnsi="Arial" w:cs="Arial"/>
          <w:color w:val="222222"/>
          <w:sz w:val="20"/>
          <w:szCs w:val="20"/>
          <w:shd w:val="clear" w:color="auto" w:fill="FFFFFF"/>
        </w:rPr>
        <w:t xml:space="preserve"> </w:t>
      </w:r>
    </w:p>
    <w:p w14:paraId="56D5F967" w14:textId="1944D260" w:rsidR="003E38E0" w:rsidRPr="004F2730" w:rsidRDefault="003E38E0" w:rsidP="003E38E0">
      <w:pPr>
        <w:ind w:firstLine="709"/>
        <w:jc w:val="both"/>
        <w:rPr>
          <w:b/>
          <w:bCs/>
          <w:color w:val="000000"/>
          <w:sz w:val="28"/>
          <w:szCs w:val="28"/>
        </w:rPr>
      </w:pPr>
      <w:r w:rsidRPr="007140B4">
        <w:rPr>
          <w:noProof/>
          <w:sz w:val="28"/>
          <w:szCs w:val="28"/>
        </w:rPr>
        <w:t>Обычно аналогия не может служить доказательством, однако она может быть полезной в обучении и научных исследованиях, поскольку она может помочь нам найти идеи и догадки для дальнейшего исследования. В математическом обучении не менее важно научиться догадываться, что именно нужно доказать и как это сделать, чем научиться доказывать. После анализа методов решения задач мы можем заключить, что на каком-то этапе решения возникает идея, которая вносит ясность, порядок и связь в детали, которые казались запутанными и неуловимыми. Однако, в таких ситуациях, личный опыт может быть более ценным, чем описание методов решения</w:t>
      </w:r>
      <w:r w:rsidR="006950C3">
        <w:rPr>
          <w:noProof/>
          <w:sz w:val="28"/>
          <w:szCs w:val="28"/>
          <w:lang w:val="kk-KZ"/>
        </w:rPr>
        <w:t xml:space="preserve"> </w:t>
      </w:r>
      <w:r w:rsidR="006950C3" w:rsidRPr="006950C3">
        <w:rPr>
          <w:noProof/>
          <w:sz w:val="28"/>
          <w:szCs w:val="28"/>
        </w:rPr>
        <w:t xml:space="preserve">[75, </w:t>
      </w:r>
      <w:r w:rsidR="006950C3">
        <w:rPr>
          <w:noProof/>
          <w:sz w:val="28"/>
          <w:szCs w:val="28"/>
          <w:lang w:val="en-US"/>
        </w:rPr>
        <w:t>c</w:t>
      </w:r>
      <w:r w:rsidR="006950C3" w:rsidRPr="006950C3">
        <w:rPr>
          <w:noProof/>
          <w:sz w:val="28"/>
          <w:szCs w:val="28"/>
        </w:rPr>
        <w:t>.112]</w:t>
      </w:r>
      <w:r w:rsidRPr="007140B4">
        <w:rPr>
          <w:noProof/>
          <w:sz w:val="28"/>
          <w:szCs w:val="28"/>
        </w:rPr>
        <w:t>.</w:t>
      </w:r>
      <w:r w:rsidRPr="007140B4">
        <w:rPr>
          <w:color w:val="000000"/>
          <w:sz w:val="28"/>
          <w:szCs w:val="28"/>
        </w:rPr>
        <w:t xml:space="preserve"> </w:t>
      </w:r>
      <w:r w:rsidR="004F2730">
        <w:rPr>
          <w:color w:val="000000"/>
          <w:sz w:val="28"/>
          <w:szCs w:val="28"/>
        </w:rPr>
        <w:t xml:space="preserve"> </w:t>
      </w:r>
    </w:p>
    <w:p w14:paraId="69CDCF57" w14:textId="77777777" w:rsidR="003E38E0" w:rsidRPr="007140B4" w:rsidRDefault="003E38E0" w:rsidP="003E38E0">
      <w:pPr>
        <w:pStyle w:val="a3"/>
        <w:spacing w:before="0" w:beforeAutospacing="0" w:after="0" w:afterAutospacing="0"/>
        <w:ind w:firstLine="709"/>
        <w:jc w:val="both"/>
        <w:rPr>
          <w:sz w:val="28"/>
          <w:szCs w:val="28"/>
        </w:rPr>
      </w:pPr>
      <w:r w:rsidRPr="007140B4">
        <w:rPr>
          <w:sz w:val="28"/>
          <w:szCs w:val="28"/>
        </w:rPr>
        <w:t>Задача о проверке делимости числа на 9 может быть усложнена, требуя от ученика найти две цифры, которые необходимо добавить к числу, чтобы оно стало кратным 9 без остатка, например число 35</w:t>
      </w:r>
      <w:r w:rsidRPr="007140B4">
        <w:rPr>
          <w:sz w:val="28"/>
          <w:szCs w:val="28"/>
        </w:rPr>
        <w:sym w:font="Symbol" w:char="00F0"/>
      </w:r>
      <w:r w:rsidRPr="007140B4">
        <w:rPr>
          <w:sz w:val="28"/>
          <w:szCs w:val="28"/>
        </w:rPr>
        <w:sym w:font="Symbol" w:char="00F0"/>
      </w:r>
      <w:r w:rsidRPr="007140B4">
        <w:rPr>
          <w:sz w:val="28"/>
          <w:szCs w:val="28"/>
        </w:rPr>
        <w:t xml:space="preserve">6. Ход мыслей ученика здесь примерно таков: Найду сумму имеющихся цифр 3+5+6=14 число, делящееся на 9, это 18, не хватает 4 (18-14=4). Две цифры надо подобрать так, чтобы их сумма была равна 4». Возможны варианты: 4 и 0; 3 и 1; 2 и 2. Во втором случае сумма двух недостающих Цифр должна составить 27-14=13= 4 + 9 (4 и 9; 5 и 8; 6 и 7). Сколько же разных решений можно найти?» — спрашивает учитель. Коллективно исчерпываются все возможные варианты для первого случая: 35406, 35046, 35316, 35136, 35226, затем—варианты для второго случая. Попутно выясняется, что следующее за 27 число, кратное 9 (36) рассматривать не надо, так как наибольшая сумма двух однозначных чисел 9+9=18, а 36 – 14=22. </w:t>
      </w:r>
    </w:p>
    <w:p w14:paraId="17981E2A" w14:textId="77777777" w:rsidR="003E38E0" w:rsidRPr="007140B4" w:rsidRDefault="003E38E0" w:rsidP="00BF4992">
      <w:pPr>
        <w:pStyle w:val="a3"/>
        <w:spacing w:before="0" w:beforeAutospacing="0" w:after="0" w:afterAutospacing="0"/>
        <w:ind w:firstLine="567"/>
        <w:jc w:val="both"/>
        <w:rPr>
          <w:sz w:val="28"/>
          <w:szCs w:val="28"/>
        </w:rPr>
      </w:pPr>
      <w:r w:rsidRPr="007140B4">
        <w:rPr>
          <w:sz w:val="28"/>
          <w:szCs w:val="28"/>
        </w:rPr>
        <w:t xml:space="preserve">Вывод. Всего искомых чисел существует 11. </w:t>
      </w:r>
    </w:p>
    <w:p w14:paraId="41C9F7C4" w14:textId="7E0476E6" w:rsidR="003E38E0" w:rsidRPr="004F2730" w:rsidRDefault="003E38E0" w:rsidP="00BF4992">
      <w:pPr>
        <w:ind w:firstLine="567"/>
        <w:jc w:val="both"/>
        <w:rPr>
          <w:b/>
          <w:bCs/>
          <w:sz w:val="28"/>
          <w:szCs w:val="28"/>
        </w:rPr>
      </w:pPr>
      <w:r w:rsidRPr="007140B4">
        <w:rPr>
          <w:sz w:val="28"/>
          <w:szCs w:val="28"/>
        </w:rPr>
        <w:t xml:space="preserve"> Решение такой задачи требует от ученика использования своих знаний о делимости и логических умений для поиска возможных решений. Учитель может помочь ученикам решать подобные задачи коллективно, чтобы они могли обменяться идеями и находить новые способы решения. В итоге, ученики смогут развить свои творческие и аналитические способности и достигнуть новых открытий в математике</w:t>
      </w:r>
      <w:r w:rsidR="006950C3" w:rsidRPr="006950C3">
        <w:rPr>
          <w:sz w:val="28"/>
          <w:szCs w:val="28"/>
        </w:rPr>
        <w:t xml:space="preserve"> [207]</w:t>
      </w:r>
      <w:r w:rsidRPr="007140B4">
        <w:rPr>
          <w:sz w:val="28"/>
          <w:szCs w:val="28"/>
        </w:rPr>
        <w:t>.</w:t>
      </w:r>
      <w:r w:rsidR="004F2730">
        <w:rPr>
          <w:sz w:val="28"/>
          <w:szCs w:val="28"/>
        </w:rPr>
        <w:t xml:space="preserve"> </w:t>
      </w:r>
    </w:p>
    <w:p w14:paraId="7C32F11E" w14:textId="77777777" w:rsidR="003E38E0" w:rsidRDefault="003E38E0" w:rsidP="00BF4992">
      <w:pPr>
        <w:ind w:firstLine="567"/>
        <w:jc w:val="both"/>
        <w:rPr>
          <w:sz w:val="28"/>
          <w:szCs w:val="28"/>
        </w:rPr>
      </w:pPr>
      <w:r w:rsidRPr="007140B4">
        <w:rPr>
          <w:sz w:val="28"/>
          <w:szCs w:val="28"/>
        </w:rPr>
        <w:t xml:space="preserve">Это задание требует от ученика не только применения стандартного правила проверки делимости на 9, но и применения более сложных комбинаторных методов. Ученик должен был применять творческий подход, исходя из правила, чтобы решить задачу. В процессе работы он сталкивается с перечислением всех возможных решений и использованием комбинаторики. </w:t>
      </w:r>
    </w:p>
    <w:p w14:paraId="6FF3F48D" w14:textId="77777777" w:rsidR="007074ED" w:rsidRPr="007140B4" w:rsidRDefault="007074ED" w:rsidP="00BF4992">
      <w:pPr>
        <w:ind w:firstLine="567"/>
        <w:jc w:val="both"/>
        <w:rPr>
          <w:sz w:val="28"/>
          <w:szCs w:val="28"/>
        </w:rPr>
      </w:pPr>
    </w:p>
    <w:p w14:paraId="2811EA9B" w14:textId="0B48A35D" w:rsidR="003E38E0" w:rsidRPr="007140B4" w:rsidRDefault="004F2730" w:rsidP="007074ED">
      <w:pPr>
        <w:ind w:firstLine="567"/>
        <w:jc w:val="both"/>
        <w:rPr>
          <w:b/>
          <w:bCs/>
          <w:sz w:val="28"/>
          <w:szCs w:val="28"/>
        </w:rPr>
      </w:pPr>
      <w:r>
        <w:rPr>
          <w:b/>
          <w:bCs/>
          <w:sz w:val="28"/>
          <w:szCs w:val="28"/>
        </w:rPr>
        <w:lastRenderedPageBreak/>
        <w:t>11</w:t>
      </w:r>
      <w:r w:rsidR="003E38E0" w:rsidRPr="007140B4">
        <w:rPr>
          <w:b/>
          <w:bCs/>
          <w:sz w:val="28"/>
          <w:szCs w:val="28"/>
        </w:rPr>
        <w:t>. Нестандартные зада</w:t>
      </w:r>
      <w:r w:rsidR="007074ED">
        <w:rPr>
          <w:b/>
          <w:bCs/>
          <w:sz w:val="28"/>
          <w:szCs w:val="28"/>
        </w:rPr>
        <w:t>ния</w:t>
      </w:r>
      <w:r w:rsidR="003E38E0" w:rsidRPr="007140B4">
        <w:rPr>
          <w:b/>
          <w:bCs/>
          <w:sz w:val="28"/>
          <w:szCs w:val="28"/>
        </w:rPr>
        <w:t xml:space="preserve">, развивающие навыки программирования мышления.  </w:t>
      </w:r>
    </w:p>
    <w:p w14:paraId="52620E81" w14:textId="77777777" w:rsidR="003E38E0" w:rsidRPr="007140B4" w:rsidRDefault="003E38E0" w:rsidP="00BF4992">
      <w:pPr>
        <w:ind w:firstLine="567"/>
        <w:jc w:val="both"/>
        <w:rPr>
          <w:sz w:val="28"/>
          <w:szCs w:val="28"/>
        </w:rPr>
      </w:pPr>
      <w:r w:rsidRPr="007140B4">
        <w:rPr>
          <w:sz w:val="28"/>
          <w:szCs w:val="28"/>
        </w:rPr>
        <w:t>Более того, такие задания помогают развивать навыки программирования мышления, поскольку составление задач аналогично программированию работы некоторой вычислительной машины.</w:t>
      </w:r>
    </w:p>
    <w:p w14:paraId="16D34EAC" w14:textId="0B143D2E" w:rsidR="003E38E0" w:rsidRDefault="003E38E0" w:rsidP="00BF4992">
      <w:pPr>
        <w:pStyle w:val="a3"/>
        <w:spacing w:before="0" w:beforeAutospacing="0" w:after="0" w:afterAutospacing="0"/>
        <w:ind w:firstLine="567"/>
        <w:jc w:val="both"/>
        <w:rPr>
          <w:sz w:val="28"/>
          <w:szCs w:val="28"/>
        </w:rPr>
      </w:pPr>
      <w:r w:rsidRPr="007140B4">
        <w:rPr>
          <w:sz w:val="28"/>
          <w:szCs w:val="28"/>
        </w:rPr>
        <w:t>Например, составить задачу, которая решается с помощью следующего тождества или уравнения:</w:t>
      </w:r>
    </w:p>
    <w:p w14:paraId="227BD63E" w14:textId="77777777" w:rsidR="00BF4992" w:rsidRPr="007140B4" w:rsidRDefault="00BF4992" w:rsidP="00BF4992">
      <w:pPr>
        <w:pStyle w:val="a3"/>
        <w:spacing w:before="0" w:beforeAutospacing="0" w:after="0" w:afterAutospacing="0"/>
        <w:ind w:firstLine="567"/>
        <w:jc w:val="both"/>
        <w:rPr>
          <w:sz w:val="28"/>
          <w:szCs w:val="28"/>
        </w:rPr>
      </w:pPr>
    </w:p>
    <w:p w14:paraId="437DCDDD" w14:textId="03D6DBC6" w:rsidR="003E38E0" w:rsidRDefault="003E38E0" w:rsidP="003E38E0">
      <w:pPr>
        <w:pStyle w:val="a3"/>
        <w:spacing w:before="0" w:beforeAutospacing="0" w:after="0" w:afterAutospacing="0"/>
        <w:ind w:firstLine="709"/>
        <w:jc w:val="center"/>
        <w:rPr>
          <w:sz w:val="28"/>
          <w:szCs w:val="28"/>
        </w:rPr>
      </w:pPr>
      <w:r w:rsidRPr="007140B4">
        <w:rPr>
          <w:noProof/>
          <w:position w:val="-24"/>
          <w:sz w:val="28"/>
          <w:szCs w:val="28"/>
        </w:rPr>
        <w:drawing>
          <wp:inline distT="0" distB="0" distL="0" distR="0" wp14:anchorId="28F34AAE" wp14:editId="1884B9A0">
            <wp:extent cx="2581275" cy="390525"/>
            <wp:effectExtent l="0" t="0" r="9525" b="9525"/>
            <wp:docPr id="569563183" name="Рисунок 56956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p>
    <w:p w14:paraId="4C4F65A9" w14:textId="38AF26FE" w:rsidR="003E38E0" w:rsidRPr="007140B4" w:rsidRDefault="003E38E0" w:rsidP="00BF4992">
      <w:pPr>
        <w:pStyle w:val="a3"/>
        <w:spacing w:before="0" w:beforeAutospacing="0" w:after="0" w:afterAutospacing="0"/>
        <w:ind w:firstLine="567"/>
        <w:jc w:val="both"/>
        <w:rPr>
          <w:sz w:val="28"/>
          <w:szCs w:val="28"/>
        </w:rPr>
      </w:pPr>
      <w:r w:rsidRPr="007140B4">
        <w:rPr>
          <w:sz w:val="28"/>
          <w:szCs w:val="28"/>
        </w:rPr>
        <w:t>Последнее уравнение приводится к квадратному с корнями х</w:t>
      </w:r>
      <w:r w:rsidRPr="007140B4">
        <w:rPr>
          <w:sz w:val="28"/>
          <w:szCs w:val="28"/>
          <w:vertAlign w:val="subscript"/>
        </w:rPr>
        <w:t>1</w:t>
      </w:r>
      <w:r w:rsidR="00910358">
        <w:rPr>
          <w:sz w:val="28"/>
          <w:szCs w:val="28"/>
          <w:vertAlign w:val="subscript"/>
        </w:rPr>
        <w:t xml:space="preserve"> </w:t>
      </w:r>
      <w:r w:rsidRPr="007140B4">
        <w:rPr>
          <w:sz w:val="28"/>
          <w:szCs w:val="28"/>
        </w:rPr>
        <w:t>=</w:t>
      </w:r>
      <w:r w:rsidR="00910358">
        <w:rPr>
          <w:sz w:val="28"/>
          <w:szCs w:val="28"/>
        </w:rPr>
        <w:t xml:space="preserve"> </w:t>
      </w:r>
      <w:r w:rsidRPr="007140B4">
        <w:rPr>
          <w:sz w:val="28"/>
          <w:szCs w:val="28"/>
        </w:rPr>
        <w:t>2; х</w:t>
      </w:r>
      <w:r w:rsidRPr="007140B4">
        <w:rPr>
          <w:sz w:val="28"/>
          <w:szCs w:val="28"/>
          <w:vertAlign w:val="subscript"/>
        </w:rPr>
        <w:t>2</w:t>
      </w:r>
      <w:r w:rsidR="00910358">
        <w:rPr>
          <w:sz w:val="28"/>
          <w:szCs w:val="28"/>
          <w:vertAlign w:val="subscript"/>
        </w:rPr>
        <w:t xml:space="preserve"> </w:t>
      </w:r>
      <w:r w:rsidRPr="007140B4">
        <w:rPr>
          <w:sz w:val="28"/>
          <w:szCs w:val="28"/>
        </w:rPr>
        <w:t>=</w:t>
      </w:r>
      <w:r w:rsidR="00910358">
        <w:rPr>
          <w:sz w:val="28"/>
          <w:szCs w:val="28"/>
        </w:rPr>
        <w:t xml:space="preserve"> - </w:t>
      </w:r>
      <w:r w:rsidRPr="007140B4">
        <w:rPr>
          <w:sz w:val="28"/>
          <w:szCs w:val="28"/>
        </w:rPr>
        <w:t xml:space="preserve">5. </w:t>
      </w:r>
    </w:p>
    <w:p w14:paraId="1CFBDE16" w14:textId="77777777" w:rsidR="003E38E0" w:rsidRPr="007140B4" w:rsidRDefault="003E38E0" w:rsidP="003E38E0">
      <w:pPr>
        <w:pStyle w:val="a3"/>
        <w:spacing w:before="0" w:beforeAutospacing="0" w:after="0" w:afterAutospacing="0"/>
        <w:jc w:val="both"/>
        <w:rPr>
          <w:sz w:val="28"/>
          <w:szCs w:val="28"/>
        </w:rPr>
      </w:pPr>
      <w:r w:rsidRPr="007140B4">
        <w:rPr>
          <w:sz w:val="28"/>
          <w:szCs w:val="28"/>
          <w:lang w:val="en-US"/>
        </w:rPr>
        <w:t>a</w:t>
      </w:r>
      <w:r w:rsidRPr="007140B4">
        <w:rPr>
          <w:sz w:val="28"/>
          <w:szCs w:val="28"/>
        </w:rPr>
        <w:t>) Возможно, углубиться в структуру уравнения и составленной на его основе задачи, например, потребовав, чтобы оба корня были положительны (или чтобы оба решения удовлетворяли условию задачи).</w:t>
      </w:r>
      <w:r w:rsidRPr="007140B4">
        <w:rPr>
          <w:vanish/>
          <w:sz w:val="28"/>
          <w:szCs w:val="28"/>
        </w:rPr>
        <w:t>Начало формы</w:t>
      </w:r>
    </w:p>
    <w:p w14:paraId="0583B5BB" w14:textId="18E7853B" w:rsidR="003E38E0" w:rsidRDefault="003E38E0" w:rsidP="003E38E0">
      <w:pPr>
        <w:jc w:val="both"/>
        <w:rPr>
          <w:sz w:val="28"/>
          <w:szCs w:val="28"/>
        </w:rPr>
      </w:pPr>
      <w:r w:rsidRPr="007140B4">
        <w:rPr>
          <w:sz w:val="28"/>
          <w:szCs w:val="28"/>
          <w:lang w:val="en-US"/>
        </w:rPr>
        <w:t>b</w:t>
      </w:r>
      <w:r w:rsidRPr="007140B4">
        <w:rPr>
          <w:sz w:val="28"/>
          <w:szCs w:val="28"/>
        </w:rPr>
        <w:t>) Использование интерактивных методов обучения. Например, учитель может предложить учащимся самостоятельно решать задачи и задания, чтобы они могли применить свои знания на практике и усвоить их более глубоко</w:t>
      </w:r>
      <w:r w:rsidR="006950C3" w:rsidRPr="006950C3">
        <w:rPr>
          <w:sz w:val="28"/>
          <w:szCs w:val="28"/>
        </w:rPr>
        <w:t xml:space="preserve"> [208]</w:t>
      </w:r>
      <w:r w:rsidRPr="007140B4">
        <w:rPr>
          <w:sz w:val="28"/>
          <w:szCs w:val="28"/>
        </w:rPr>
        <w:t>.</w:t>
      </w:r>
      <w:r w:rsidR="004F2730">
        <w:rPr>
          <w:sz w:val="28"/>
          <w:szCs w:val="28"/>
        </w:rPr>
        <w:t xml:space="preserve"> </w:t>
      </w:r>
    </w:p>
    <w:p w14:paraId="55FED6AF" w14:textId="173C9E94" w:rsidR="007140B4" w:rsidRPr="007140B4" w:rsidRDefault="007140B4" w:rsidP="00B64C77">
      <w:pPr>
        <w:ind w:firstLine="567"/>
        <w:jc w:val="both"/>
        <w:rPr>
          <w:b/>
          <w:bCs/>
          <w:sz w:val="28"/>
          <w:szCs w:val="28"/>
        </w:rPr>
      </w:pPr>
      <w:bookmarkStart w:id="32" w:name="_Hlk178763942"/>
      <w:r w:rsidRPr="007140B4">
        <w:rPr>
          <w:b/>
          <w:bCs/>
          <w:sz w:val="28"/>
          <w:szCs w:val="28"/>
        </w:rPr>
        <w:t>1</w:t>
      </w:r>
      <w:r w:rsidR="004F2730">
        <w:rPr>
          <w:b/>
          <w:bCs/>
          <w:sz w:val="28"/>
          <w:szCs w:val="28"/>
        </w:rPr>
        <w:t>2</w:t>
      </w:r>
      <w:r w:rsidRPr="007140B4">
        <w:rPr>
          <w:b/>
          <w:bCs/>
          <w:sz w:val="28"/>
          <w:szCs w:val="28"/>
        </w:rPr>
        <w:t>. Зада</w:t>
      </w:r>
      <w:r w:rsidR="007074ED">
        <w:rPr>
          <w:b/>
          <w:bCs/>
          <w:sz w:val="28"/>
          <w:szCs w:val="28"/>
        </w:rPr>
        <w:t>ния</w:t>
      </w:r>
      <w:r w:rsidRPr="007140B4">
        <w:rPr>
          <w:b/>
          <w:bCs/>
          <w:sz w:val="28"/>
          <w:szCs w:val="28"/>
        </w:rPr>
        <w:t xml:space="preserve"> межпредметного характера</w:t>
      </w:r>
      <w:r w:rsidR="00904306">
        <w:rPr>
          <w:b/>
          <w:bCs/>
          <w:sz w:val="28"/>
          <w:szCs w:val="28"/>
        </w:rPr>
        <w:t>.</w:t>
      </w:r>
    </w:p>
    <w:p w14:paraId="77D4E0CA" w14:textId="730F3EFD" w:rsidR="004F2730" w:rsidRPr="00904306" w:rsidRDefault="007140B4" w:rsidP="002D18B6">
      <w:pPr>
        <w:ind w:firstLine="567"/>
        <w:jc w:val="both"/>
        <w:rPr>
          <w:sz w:val="28"/>
          <w:szCs w:val="28"/>
        </w:rPr>
      </w:pPr>
      <w:r w:rsidRPr="00904306">
        <w:rPr>
          <w:b/>
          <w:bCs/>
          <w:sz w:val="28"/>
          <w:szCs w:val="28"/>
        </w:rPr>
        <w:t>География и математика:</w:t>
      </w:r>
      <w:r w:rsidRPr="00904306">
        <w:rPr>
          <w:sz w:val="28"/>
          <w:szCs w:val="28"/>
        </w:rPr>
        <w:t xml:space="preserve"> Ученики изучают карту местности. Они должны измерить расстояние между двумя городами на карте и рассчитать время в пути, если известна средняя скорость движения</w:t>
      </w:r>
      <w:r w:rsidR="006950C3" w:rsidRPr="006950C3">
        <w:rPr>
          <w:sz w:val="28"/>
          <w:szCs w:val="28"/>
        </w:rPr>
        <w:t xml:space="preserve"> [209]</w:t>
      </w:r>
      <w:r w:rsidRPr="00904306">
        <w:rPr>
          <w:sz w:val="28"/>
          <w:szCs w:val="28"/>
        </w:rPr>
        <w:t>.</w:t>
      </w:r>
      <w:r w:rsidR="004F2730">
        <w:rPr>
          <w:sz w:val="28"/>
          <w:szCs w:val="28"/>
        </w:rPr>
        <w:t xml:space="preserve"> </w:t>
      </w:r>
    </w:p>
    <w:p w14:paraId="6E6D9519" w14:textId="5BA05AF4" w:rsidR="007140B4" w:rsidRPr="00904306" w:rsidRDefault="007140B4" w:rsidP="00904306">
      <w:pPr>
        <w:jc w:val="both"/>
        <w:rPr>
          <w:sz w:val="28"/>
          <w:szCs w:val="28"/>
        </w:rPr>
      </w:pPr>
      <w:r w:rsidRPr="00904306">
        <w:rPr>
          <w:rStyle w:val="aff"/>
          <w:sz w:val="28"/>
          <w:szCs w:val="28"/>
        </w:rPr>
        <w:t>Логика</w:t>
      </w:r>
      <w:r w:rsidRPr="00904306">
        <w:rPr>
          <w:sz w:val="28"/>
          <w:szCs w:val="28"/>
        </w:rPr>
        <w:t>: Измерение расстояния между городами на карте требует применения геометрических принципов и формул для определения расстояния. Это требует логического мышления и применения математических знаний.</w:t>
      </w:r>
    </w:p>
    <w:p w14:paraId="11532647" w14:textId="066E5B4D" w:rsidR="007140B4" w:rsidRPr="00904306" w:rsidRDefault="007140B4" w:rsidP="00904306">
      <w:pPr>
        <w:jc w:val="both"/>
        <w:rPr>
          <w:sz w:val="28"/>
          <w:szCs w:val="28"/>
        </w:rPr>
      </w:pPr>
      <w:r w:rsidRPr="00904306">
        <w:rPr>
          <w:rStyle w:val="aff"/>
          <w:sz w:val="28"/>
          <w:szCs w:val="28"/>
        </w:rPr>
        <w:t>Интуиция</w:t>
      </w:r>
      <w:r w:rsidRPr="00904306">
        <w:rPr>
          <w:sz w:val="28"/>
          <w:szCs w:val="28"/>
        </w:rPr>
        <w:t xml:space="preserve">: </w:t>
      </w:r>
      <w:r w:rsidR="007074ED" w:rsidRPr="00904306">
        <w:rPr>
          <w:sz w:val="28"/>
          <w:szCs w:val="28"/>
        </w:rPr>
        <w:t>Расчёт</w:t>
      </w:r>
      <w:r w:rsidRPr="00904306">
        <w:rPr>
          <w:sz w:val="28"/>
          <w:szCs w:val="28"/>
        </w:rPr>
        <w:t xml:space="preserve"> времени в пути может потребовать интуитивного понимания общих скоростей движения и времени, необходимого для преодоления расстояния.</w:t>
      </w:r>
      <w:r w:rsidR="004F2730">
        <w:rPr>
          <w:sz w:val="28"/>
          <w:szCs w:val="28"/>
        </w:rPr>
        <w:t xml:space="preserve"> </w:t>
      </w:r>
    </w:p>
    <w:p w14:paraId="27540066" w14:textId="2DFD54DF" w:rsidR="007140B4" w:rsidRPr="00904306" w:rsidRDefault="007140B4" w:rsidP="00BF4992">
      <w:pPr>
        <w:ind w:firstLine="567"/>
        <w:jc w:val="both"/>
        <w:rPr>
          <w:sz w:val="28"/>
          <w:szCs w:val="28"/>
        </w:rPr>
      </w:pPr>
      <w:r w:rsidRPr="00904306">
        <w:rPr>
          <w:b/>
          <w:bCs/>
          <w:sz w:val="28"/>
          <w:szCs w:val="28"/>
        </w:rPr>
        <w:t>История и математика:</w:t>
      </w:r>
      <w:r w:rsidRPr="00904306">
        <w:rPr>
          <w:sz w:val="28"/>
          <w:szCs w:val="28"/>
        </w:rPr>
        <w:t xml:space="preserve"> Ученики изучают таблицу с датами и событиями. Задача состоит в том, чтобы рассчитать промежутки времени между различными историческими событиями, используя календарь и математические навыки</w:t>
      </w:r>
      <w:r w:rsidR="006950C3" w:rsidRPr="006950C3">
        <w:rPr>
          <w:sz w:val="28"/>
          <w:szCs w:val="28"/>
        </w:rPr>
        <w:t xml:space="preserve"> [210]</w:t>
      </w:r>
      <w:r w:rsidRPr="00904306">
        <w:rPr>
          <w:sz w:val="28"/>
          <w:szCs w:val="28"/>
        </w:rPr>
        <w:t>.</w:t>
      </w:r>
      <w:r w:rsidR="004F2730">
        <w:rPr>
          <w:sz w:val="28"/>
          <w:szCs w:val="28"/>
        </w:rPr>
        <w:t xml:space="preserve"> </w:t>
      </w:r>
    </w:p>
    <w:p w14:paraId="0F388087" w14:textId="650A7414" w:rsidR="007140B4" w:rsidRPr="00904306" w:rsidRDefault="007140B4" w:rsidP="00904306">
      <w:pPr>
        <w:jc w:val="both"/>
        <w:rPr>
          <w:sz w:val="28"/>
          <w:szCs w:val="28"/>
        </w:rPr>
      </w:pPr>
      <w:r w:rsidRPr="00904306">
        <w:rPr>
          <w:rStyle w:val="aff"/>
          <w:sz w:val="28"/>
          <w:szCs w:val="28"/>
        </w:rPr>
        <w:t>Логика</w:t>
      </w:r>
      <w:r w:rsidRPr="00904306">
        <w:rPr>
          <w:sz w:val="28"/>
          <w:szCs w:val="28"/>
        </w:rPr>
        <w:t>: Расчет промежутков времени между историческими событиями основан на использовании календаря и арифметических операций. Это требует логического мышления и применения математических навыков.</w:t>
      </w:r>
    </w:p>
    <w:p w14:paraId="01B8D2CC" w14:textId="13B611B1" w:rsidR="007140B4" w:rsidRPr="00904306" w:rsidRDefault="007140B4" w:rsidP="00904306">
      <w:pPr>
        <w:jc w:val="both"/>
        <w:rPr>
          <w:sz w:val="28"/>
          <w:szCs w:val="28"/>
        </w:rPr>
      </w:pPr>
      <w:r w:rsidRPr="00904306">
        <w:rPr>
          <w:rStyle w:val="aff"/>
          <w:sz w:val="28"/>
          <w:szCs w:val="28"/>
        </w:rPr>
        <w:t>Интуиция</w:t>
      </w:r>
      <w:r w:rsidRPr="00904306">
        <w:rPr>
          <w:sz w:val="28"/>
          <w:szCs w:val="28"/>
        </w:rPr>
        <w:t>: Понимание хронологии событий и их последовательности может потребовать интуитивного представления о времени и периодах истории.</w:t>
      </w:r>
      <w:r w:rsidR="004F2730">
        <w:rPr>
          <w:sz w:val="28"/>
          <w:szCs w:val="28"/>
        </w:rPr>
        <w:t xml:space="preserve"> </w:t>
      </w:r>
    </w:p>
    <w:p w14:paraId="2D56B730" w14:textId="3B0AB0DA" w:rsidR="007140B4" w:rsidRPr="00904306" w:rsidRDefault="007140B4" w:rsidP="00BF4992">
      <w:pPr>
        <w:ind w:firstLine="567"/>
        <w:jc w:val="both"/>
        <w:rPr>
          <w:sz w:val="28"/>
          <w:szCs w:val="28"/>
        </w:rPr>
      </w:pPr>
      <w:r w:rsidRPr="00904306">
        <w:rPr>
          <w:b/>
          <w:bCs/>
          <w:sz w:val="28"/>
          <w:szCs w:val="28"/>
        </w:rPr>
        <w:t xml:space="preserve"> Биология и математика:</w:t>
      </w:r>
      <w:r w:rsidRPr="00904306">
        <w:rPr>
          <w:sz w:val="28"/>
          <w:szCs w:val="28"/>
        </w:rPr>
        <w:t xml:space="preserve"> Ученики изучают рост растений или животных в течение определенного периода времени. Задача состоит в том, чтобы построить график роста и определить среднюю скорость роста</w:t>
      </w:r>
      <w:r w:rsidR="006950C3" w:rsidRPr="00303E3B">
        <w:rPr>
          <w:sz w:val="28"/>
          <w:szCs w:val="28"/>
        </w:rPr>
        <w:t xml:space="preserve"> [211]</w:t>
      </w:r>
      <w:r w:rsidRPr="00904306">
        <w:rPr>
          <w:sz w:val="28"/>
          <w:szCs w:val="28"/>
        </w:rPr>
        <w:t xml:space="preserve">. </w:t>
      </w:r>
    </w:p>
    <w:p w14:paraId="7E95130F" w14:textId="4B74A0CC" w:rsidR="007140B4" w:rsidRPr="00904306" w:rsidRDefault="007140B4" w:rsidP="00904306">
      <w:pPr>
        <w:jc w:val="both"/>
        <w:rPr>
          <w:sz w:val="28"/>
          <w:szCs w:val="28"/>
        </w:rPr>
      </w:pPr>
      <w:r w:rsidRPr="00904306">
        <w:rPr>
          <w:rStyle w:val="aff"/>
          <w:sz w:val="28"/>
          <w:szCs w:val="28"/>
        </w:rPr>
        <w:t>Логика</w:t>
      </w:r>
      <w:r w:rsidRPr="00904306">
        <w:rPr>
          <w:sz w:val="28"/>
          <w:szCs w:val="28"/>
        </w:rPr>
        <w:t>: Построение графика роста растений или животных требует использования математических инструментов для анализа данных и вычисления средней скорости роста.</w:t>
      </w:r>
    </w:p>
    <w:p w14:paraId="0D91D8C0" w14:textId="0556DCB2" w:rsidR="007140B4" w:rsidRPr="00904306" w:rsidRDefault="007140B4" w:rsidP="00904306">
      <w:pPr>
        <w:jc w:val="both"/>
        <w:rPr>
          <w:sz w:val="28"/>
          <w:szCs w:val="28"/>
        </w:rPr>
      </w:pPr>
      <w:r w:rsidRPr="00904306">
        <w:rPr>
          <w:rStyle w:val="aff"/>
          <w:sz w:val="28"/>
          <w:szCs w:val="28"/>
        </w:rPr>
        <w:lastRenderedPageBreak/>
        <w:t>Интуиция</w:t>
      </w:r>
      <w:r w:rsidRPr="00904306">
        <w:rPr>
          <w:sz w:val="28"/>
          <w:szCs w:val="28"/>
        </w:rPr>
        <w:t>: Интерпретация графика и определение трендов в росте может потребовать интуитивного понимания процессов роста и развития.</w:t>
      </w:r>
    </w:p>
    <w:bookmarkEnd w:id="32"/>
    <w:p w14:paraId="59DE67F8" w14:textId="194D5A88" w:rsidR="007140B4" w:rsidRPr="00904306" w:rsidRDefault="007140B4" w:rsidP="00BF4992">
      <w:pPr>
        <w:ind w:firstLine="567"/>
        <w:jc w:val="both"/>
        <w:rPr>
          <w:sz w:val="28"/>
          <w:szCs w:val="28"/>
        </w:rPr>
      </w:pPr>
      <w:r w:rsidRPr="00904306">
        <w:rPr>
          <w:b/>
          <w:bCs/>
          <w:sz w:val="28"/>
          <w:szCs w:val="28"/>
        </w:rPr>
        <w:t>Физика и математика:</w:t>
      </w:r>
      <w:r w:rsidRPr="00904306">
        <w:rPr>
          <w:sz w:val="28"/>
          <w:szCs w:val="28"/>
        </w:rPr>
        <w:t xml:space="preserve"> Ученики изучают законы движения. Задача может заключаться в расчете силы трения, необходимой для перемещения объекта определенной массы по определенной поверхности</w:t>
      </w:r>
      <w:r w:rsidR="006950C3" w:rsidRPr="006950C3">
        <w:rPr>
          <w:sz w:val="28"/>
          <w:szCs w:val="28"/>
        </w:rPr>
        <w:t xml:space="preserve"> [212]</w:t>
      </w:r>
      <w:r w:rsidRPr="00904306">
        <w:rPr>
          <w:sz w:val="28"/>
          <w:szCs w:val="28"/>
        </w:rPr>
        <w:t>.</w:t>
      </w:r>
      <w:r w:rsidR="004F2730" w:rsidRPr="004F2730">
        <w:rPr>
          <w:rFonts w:ascii="Arial" w:hAnsi="Arial" w:cs="Arial"/>
          <w:color w:val="222222"/>
          <w:sz w:val="20"/>
          <w:szCs w:val="20"/>
          <w:shd w:val="clear" w:color="auto" w:fill="FFFFFF"/>
        </w:rPr>
        <w:t xml:space="preserve"> </w:t>
      </w:r>
    </w:p>
    <w:p w14:paraId="4EF9377F" w14:textId="245B36CE" w:rsidR="007140B4" w:rsidRPr="00904306" w:rsidRDefault="007140B4" w:rsidP="00904306">
      <w:pPr>
        <w:jc w:val="both"/>
        <w:rPr>
          <w:sz w:val="28"/>
          <w:szCs w:val="28"/>
        </w:rPr>
      </w:pPr>
      <w:r w:rsidRPr="00904306">
        <w:rPr>
          <w:rStyle w:val="aff"/>
          <w:sz w:val="28"/>
          <w:szCs w:val="28"/>
        </w:rPr>
        <w:t>Логика</w:t>
      </w:r>
      <w:r w:rsidRPr="00904306">
        <w:rPr>
          <w:sz w:val="28"/>
          <w:szCs w:val="28"/>
        </w:rPr>
        <w:t>: Расчет силы трения основан на применении физических законов и математических формул. Это требует логического мышления и применения математических навыков.</w:t>
      </w:r>
    </w:p>
    <w:p w14:paraId="0703EFA2" w14:textId="406DDAC2" w:rsidR="007140B4" w:rsidRPr="00904306" w:rsidRDefault="007140B4" w:rsidP="00904306">
      <w:pPr>
        <w:jc w:val="both"/>
        <w:rPr>
          <w:sz w:val="28"/>
          <w:szCs w:val="28"/>
        </w:rPr>
      </w:pPr>
      <w:r w:rsidRPr="00904306">
        <w:rPr>
          <w:rStyle w:val="aff"/>
          <w:sz w:val="28"/>
          <w:szCs w:val="28"/>
        </w:rPr>
        <w:t>Интуиция</w:t>
      </w:r>
      <w:r w:rsidRPr="00904306">
        <w:rPr>
          <w:sz w:val="28"/>
          <w:szCs w:val="28"/>
        </w:rPr>
        <w:t>: Понимание влияния различных факторов на силу трения и ее изменение в различных условиях может потребовать интуитивного понимания физических процессов.</w:t>
      </w:r>
    </w:p>
    <w:p w14:paraId="3D25E346" w14:textId="6F2BE7A9" w:rsidR="007140B4" w:rsidRPr="00904306" w:rsidRDefault="007140B4" w:rsidP="00BF4992">
      <w:pPr>
        <w:ind w:firstLine="567"/>
        <w:jc w:val="both"/>
        <w:rPr>
          <w:sz w:val="28"/>
          <w:szCs w:val="28"/>
        </w:rPr>
      </w:pPr>
      <w:r w:rsidRPr="00904306">
        <w:rPr>
          <w:b/>
          <w:bCs/>
          <w:sz w:val="28"/>
          <w:szCs w:val="28"/>
        </w:rPr>
        <w:t xml:space="preserve"> </w:t>
      </w:r>
      <w:r w:rsidR="00904306">
        <w:rPr>
          <w:b/>
          <w:bCs/>
          <w:sz w:val="28"/>
          <w:szCs w:val="28"/>
        </w:rPr>
        <w:tab/>
      </w:r>
      <w:r w:rsidRPr="00904306">
        <w:rPr>
          <w:b/>
          <w:bCs/>
          <w:sz w:val="28"/>
          <w:szCs w:val="28"/>
        </w:rPr>
        <w:t>Литература и математика:</w:t>
      </w:r>
      <w:r w:rsidRPr="00904306">
        <w:rPr>
          <w:sz w:val="28"/>
          <w:szCs w:val="28"/>
        </w:rPr>
        <w:t xml:space="preserve"> Ученики читают роман или рассказ, в котором описываются действия персонажей во времени. Задача состоит в том, чтобы построить график или таблицу, отображающую изменения во времени</w:t>
      </w:r>
      <w:r w:rsidR="006950C3" w:rsidRPr="006950C3">
        <w:rPr>
          <w:sz w:val="28"/>
          <w:szCs w:val="28"/>
        </w:rPr>
        <w:t xml:space="preserve"> [213]</w:t>
      </w:r>
      <w:r w:rsidRPr="00904306">
        <w:rPr>
          <w:sz w:val="28"/>
          <w:szCs w:val="28"/>
        </w:rPr>
        <w:t xml:space="preserve">. </w:t>
      </w:r>
    </w:p>
    <w:p w14:paraId="4A5FD5BF" w14:textId="125B7E67" w:rsidR="00904306" w:rsidRPr="00904306" w:rsidRDefault="00904306" w:rsidP="00904306">
      <w:pPr>
        <w:jc w:val="both"/>
        <w:rPr>
          <w:sz w:val="28"/>
          <w:szCs w:val="28"/>
        </w:rPr>
      </w:pPr>
      <w:r w:rsidRPr="00904306">
        <w:rPr>
          <w:rStyle w:val="aff"/>
          <w:sz w:val="28"/>
          <w:szCs w:val="28"/>
        </w:rPr>
        <w:t>Логика</w:t>
      </w:r>
      <w:r w:rsidRPr="00904306">
        <w:rPr>
          <w:sz w:val="28"/>
          <w:szCs w:val="28"/>
        </w:rPr>
        <w:t>: Построение графика или таблицы, отображающих изменения во времени в романе или рассказе, требует логического анализа событий и их хронологии.</w:t>
      </w:r>
    </w:p>
    <w:p w14:paraId="430E3083" w14:textId="011CFE56" w:rsidR="007140B4" w:rsidRPr="00904306" w:rsidRDefault="00904306" w:rsidP="00904306">
      <w:pPr>
        <w:jc w:val="both"/>
        <w:rPr>
          <w:sz w:val="28"/>
          <w:szCs w:val="28"/>
        </w:rPr>
      </w:pPr>
      <w:r w:rsidRPr="00904306">
        <w:rPr>
          <w:rStyle w:val="aff"/>
          <w:sz w:val="28"/>
          <w:szCs w:val="28"/>
        </w:rPr>
        <w:t>Интуиция</w:t>
      </w:r>
      <w:r w:rsidRPr="00904306">
        <w:rPr>
          <w:sz w:val="28"/>
          <w:szCs w:val="28"/>
        </w:rPr>
        <w:t>: Понимание развития сюжета и персонажей может потребовать интуитивного понимания литературных элементов и их взаимосвязей.</w:t>
      </w:r>
    </w:p>
    <w:p w14:paraId="278421E6" w14:textId="41A00F15" w:rsidR="00904306" w:rsidRPr="00904306" w:rsidRDefault="007140B4" w:rsidP="00BF4992">
      <w:pPr>
        <w:ind w:firstLine="567"/>
        <w:jc w:val="both"/>
        <w:rPr>
          <w:sz w:val="28"/>
          <w:szCs w:val="28"/>
        </w:rPr>
      </w:pPr>
      <w:r w:rsidRPr="00904306">
        <w:rPr>
          <w:b/>
          <w:bCs/>
          <w:sz w:val="28"/>
          <w:szCs w:val="28"/>
        </w:rPr>
        <w:t>Информатика и математика:</w:t>
      </w:r>
      <w:r w:rsidRPr="00904306">
        <w:rPr>
          <w:sz w:val="28"/>
          <w:szCs w:val="28"/>
        </w:rPr>
        <w:t xml:space="preserve"> Ученики изучают алгоритмы и программирование. Задача может состоять в написании программы для решения математической задачи или создания алгоритма для решения определенной задачи</w:t>
      </w:r>
      <w:r w:rsidR="006950C3" w:rsidRPr="006950C3">
        <w:rPr>
          <w:sz w:val="28"/>
          <w:szCs w:val="28"/>
        </w:rPr>
        <w:t xml:space="preserve"> [214]</w:t>
      </w:r>
      <w:r w:rsidRPr="00904306">
        <w:rPr>
          <w:sz w:val="28"/>
          <w:szCs w:val="28"/>
        </w:rPr>
        <w:t xml:space="preserve">. </w:t>
      </w:r>
    </w:p>
    <w:p w14:paraId="2A1C32F6" w14:textId="2AB87395" w:rsidR="00904306" w:rsidRPr="00904306" w:rsidRDefault="00904306" w:rsidP="00904306">
      <w:pPr>
        <w:jc w:val="both"/>
        <w:rPr>
          <w:sz w:val="28"/>
          <w:szCs w:val="28"/>
        </w:rPr>
      </w:pPr>
      <w:r w:rsidRPr="00904306">
        <w:rPr>
          <w:rStyle w:val="aff"/>
          <w:sz w:val="28"/>
          <w:szCs w:val="28"/>
        </w:rPr>
        <w:t>Логика</w:t>
      </w:r>
      <w:r w:rsidRPr="00904306">
        <w:rPr>
          <w:sz w:val="28"/>
          <w:szCs w:val="28"/>
        </w:rPr>
        <w:t>: Написание программы или создание алгоритма требует логического мышления и последовательного применения математических операций.</w:t>
      </w:r>
    </w:p>
    <w:p w14:paraId="788D1C51" w14:textId="7099C17C" w:rsidR="00904306" w:rsidRPr="00904306" w:rsidRDefault="00904306" w:rsidP="00904306">
      <w:pPr>
        <w:jc w:val="both"/>
        <w:rPr>
          <w:sz w:val="28"/>
          <w:szCs w:val="28"/>
        </w:rPr>
      </w:pPr>
      <w:r w:rsidRPr="00904306">
        <w:rPr>
          <w:rStyle w:val="aff"/>
          <w:sz w:val="28"/>
          <w:szCs w:val="28"/>
        </w:rPr>
        <w:t>Интуиция</w:t>
      </w:r>
      <w:r w:rsidRPr="00904306">
        <w:rPr>
          <w:sz w:val="28"/>
          <w:szCs w:val="28"/>
        </w:rPr>
        <w:t>: Выбор наиболее эффективного метода решения задачи может потребовать интуитивного понимания различий между алгоритмами и методами программирования.</w:t>
      </w:r>
    </w:p>
    <w:p w14:paraId="3AFD93D5" w14:textId="59F5C5A2" w:rsidR="007140B4" w:rsidRPr="00904306" w:rsidRDefault="007140B4" w:rsidP="00BF4992">
      <w:pPr>
        <w:ind w:firstLine="567"/>
        <w:jc w:val="both"/>
        <w:rPr>
          <w:sz w:val="28"/>
          <w:szCs w:val="28"/>
        </w:rPr>
      </w:pPr>
      <w:r w:rsidRPr="00904306">
        <w:rPr>
          <w:b/>
          <w:bCs/>
          <w:sz w:val="28"/>
          <w:szCs w:val="28"/>
        </w:rPr>
        <w:t>Химия и математика:</w:t>
      </w:r>
      <w:r w:rsidRPr="00904306">
        <w:rPr>
          <w:sz w:val="28"/>
          <w:szCs w:val="28"/>
        </w:rPr>
        <w:t xml:space="preserve"> Ученики изучают стехиометрию и расчеты в химических реакциях. Задача может быть связана с расчетом массы продуктов или реагентов в реакции</w:t>
      </w:r>
      <w:r w:rsidR="006950C3" w:rsidRPr="006950C3">
        <w:rPr>
          <w:sz w:val="28"/>
          <w:szCs w:val="28"/>
        </w:rPr>
        <w:t xml:space="preserve"> [215]</w:t>
      </w:r>
      <w:r w:rsidRPr="00904306">
        <w:rPr>
          <w:sz w:val="28"/>
          <w:szCs w:val="28"/>
        </w:rPr>
        <w:t xml:space="preserve">. </w:t>
      </w:r>
    </w:p>
    <w:p w14:paraId="6460DDD9" w14:textId="74C822DB" w:rsidR="00904306" w:rsidRPr="00904306" w:rsidRDefault="00904306" w:rsidP="00904306">
      <w:pPr>
        <w:jc w:val="both"/>
        <w:rPr>
          <w:sz w:val="28"/>
          <w:szCs w:val="28"/>
        </w:rPr>
      </w:pPr>
      <w:r w:rsidRPr="00904306">
        <w:rPr>
          <w:rStyle w:val="aff"/>
          <w:sz w:val="28"/>
          <w:szCs w:val="28"/>
        </w:rPr>
        <w:t>Логика</w:t>
      </w:r>
      <w:r w:rsidRPr="00904306">
        <w:rPr>
          <w:sz w:val="28"/>
          <w:szCs w:val="28"/>
        </w:rPr>
        <w:t>: Расчет массы продуктов или реагентов в химической реакции требует логического применения стехиометрических принципов и математических операций.</w:t>
      </w:r>
    </w:p>
    <w:p w14:paraId="7326B2D4" w14:textId="5755B1E8" w:rsidR="00904306" w:rsidRPr="00904306" w:rsidRDefault="00904306" w:rsidP="00904306">
      <w:pPr>
        <w:jc w:val="both"/>
        <w:rPr>
          <w:sz w:val="32"/>
          <w:szCs w:val="32"/>
        </w:rPr>
      </w:pPr>
      <w:r w:rsidRPr="00904306">
        <w:rPr>
          <w:rStyle w:val="aff"/>
          <w:sz w:val="28"/>
          <w:szCs w:val="28"/>
        </w:rPr>
        <w:t>Интуиция</w:t>
      </w:r>
      <w:r w:rsidRPr="00904306">
        <w:rPr>
          <w:sz w:val="28"/>
          <w:szCs w:val="28"/>
        </w:rPr>
        <w:t>: Понимание взаимосвязей между химическими веществами и их реакциями может потребовать интуитивного представления о химических процессах.</w:t>
      </w:r>
    </w:p>
    <w:p w14:paraId="28DF8234" w14:textId="6EA64B61" w:rsidR="003E38E0" w:rsidRPr="007140B4" w:rsidRDefault="003E38E0" w:rsidP="00BF4992">
      <w:pPr>
        <w:ind w:firstLine="567"/>
        <w:jc w:val="both"/>
        <w:rPr>
          <w:b/>
          <w:bCs/>
          <w:sz w:val="28"/>
          <w:szCs w:val="28"/>
        </w:rPr>
      </w:pPr>
      <w:r w:rsidRPr="007140B4">
        <w:rPr>
          <w:b/>
          <w:bCs/>
          <w:sz w:val="28"/>
          <w:szCs w:val="28"/>
        </w:rPr>
        <w:t>1</w:t>
      </w:r>
      <w:r w:rsidR="0011338B" w:rsidRPr="0011338B">
        <w:rPr>
          <w:b/>
          <w:bCs/>
          <w:sz w:val="28"/>
          <w:szCs w:val="28"/>
        </w:rPr>
        <w:t>3</w:t>
      </w:r>
      <w:r w:rsidRPr="007140B4">
        <w:rPr>
          <w:b/>
          <w:bCs/>
          <w:sz w:val="28"/>
          <w:szCs w:val="28"/>
        </w:rPr>
        <w:t>. Зада</w:t>
      </w:r>
      <w:r w:rsidR="007074ED">
        <w:rPr>
          <w:b/>
          <w:bCs/>
          <w:sz w:val="28"/>
          <w:szCs w:val="28"/>
        </w:rPr>
        <w:t>ния</w:t>
      </w:r>
      <w:r w:rsidRPr="007140B4">
        <w:rPr>
          <w:b/>
          <w:bCs/>
          <w:sz w:val="28"/>
          <w:szCs w:val="28"/>
        </w:rPr>
        <w:t xml:space="preserve"> для работы в группах и коллективное решение задач. </w:t>
      </w:r>
    </w:p>
    <w:p w14:paraId="2192D25E" w14:textId="77777777" w:rsidR="003E38E0" w:rsidRPr="007140B4" w:rsidRDefault="003E38E0" w:rsidP="003E38E0">
      <w:pPr>
        <w:jc w:val="both"/>
        <w:rPr>
          <w:sz w:val="28"/>
          <w:szCs w:val="28"/>
        </w:rPr>
      </w:pPr>
      <w:r w:rsidRPr="007140B4">
        <w:rPr>
          <w:sz w:val="28"/>
          <w:szCs w:val="28"/>
        </w:rPr>
        <w:t>Работа в группах и коллективное решение задач. Это позволит учащимся общаться и обмениваться идеями, что может привести к новым способам решения задач и развитию математической интуиции.</w:t>
      </w:r>
    </w:p>
    <w:p w14:paraId="189D32F2" w14:textId="634FE67F" w:rsidR="003E38E0" w:rsidRPr="007140B4" w:rsidRDefault="007074ED" w:rsidP="00B64C77">
      <w:pPr>
        <w:ind w:firstLine="567"/>
        <w:jc w:val="both"/>
        <w:rPr>
          <w:sz w:val="28"/>
          <w:szCs w:val="28"/>
        </w:rPr>
      </w:pPr>
      <w:r>
        <w:rPr>
          <w:b/>
          <w:bCs/>
          <w:sz w:val="28"/>
          <w:szCs w:val="28"/>
        </w:rPr>
        <w:t>Задание</w:t>
      </w:r>
      <w:r w:rsidR="003E38E0" w:rsidRPr="007140B4">
        <w:rPr>
          <w:b/>
          <w:bCs/>
          <w:sz w:val="28"/>
          <w:szCs w:val="28"/>
        </w:rPr>
        <w:t xml:space="preserve"> 1</w:t>
      </w:r>
      <w:r>
        <w:rPr>
          <w:b/>
          <w:bCs/>
          <w:sz w:val="28"/>
          <w:szCs w:val="28"/>
        </w:rPr>
        <w:t>7</w:t>
      </w:r>
      <w:r w:rsidR="003E38E0" w:rsidRPr="007140B4">
        <w:rPr>
          <w:b/>
          <w:bCs/>
          <w:sz w:val="28"/>
          <w:szCs w:val="28"/>
        </w:rPr>
        <w:t>.</w:t>
      </w:r>
      <w:r w:rsidR="003E38E0" w:rsidRPr="007140B4">
        <w:rPr>
          <w:sz w:val="28"/>
          <w:szCs w:val="28"/>
        </w:rPr>
        <w:t xml:space="preserve"> У вас есть 12 монет, и одна из них фальшивая. Вы знаете, что фальшивая монета легче остальных. У вас есть чашечные весы, которые </w:t>
      </w:r>
      <w:r w:rsidR="003E38E0" w:rsidRPr="007140B4">
        <w:rPr>
          <w:sz w:val="28"/>
          <w:szCs w:val="28"/>
        </w:rPr>
        <w:lastRenderedPageBreak/>
        <w:t>позволяют сравнивать массу двух групп монет. Как за наименьшее количество взвешиваний найти фальшивую монету и определить, она легче или тяжелее настоящих?</w:t>
      </w:r>
    </w:p>
    <w:p w14:paraId="61B83CBD" w14:textId="77777777" w:rsidR="003E38E0" w:rsidRPr="007140B4" w:rsidRDefault="003E38E0" w:rsidP="00B64C77">
      <w:pPr>
        <w:ind w:firstLine="567"/>
        <w:jc w:val="both"/>
        <w:rPr>
          <w:sz w:val="28"/>
          <w:szCs w:val="28"/>
        </w:rPr>
      </w:pPr>
      <w:r w:rsidRPr="007140B4">
        <w:rPr>
          <w:sz w:val="28"/>
          <w:szCs w:val="28"/>
        </w:rPr>
        <w:t>Предложите учащимся следующий план действий:</w:t>
      </w:r>
    </w:p>
    <w:p w14:paraId="73FEFBCB" w14:textId="77777777" w:rsidR="003E38E0" w:rsidRPr="007140B4" w:rsidRDefault="003E38E0" w:rsidP="00B64C77">
      <w:pPr>
        <w:ind w:firstLine="567"/>
        <w:jc w:val="both"/>
        <w:rPr>
          <w:sz w:val="28"/>
          <w:szCs w:val="28"/>
        </w:rPr>
      </w:pPr>
      <w:r w:rsidRPr="007140B4">
        <w:rPr>
          <w:sz w:val="28"/>
          <w:szCs w:val="28"/>
        </w:rPr>
        <w:t>1. Разделите класс на несколько групп (каждая группа должна состоять из нескольких учащихся).</w:t>
      </w:r>
    </w:p>
    <w:p w14:paraId="180E927C" w14:textId="77777777" w:rsidR="003E38E0" w:rsidRPr="007140B4" w:rsidRDefault="003E38E0" w:rsidP="00B64C77">
      <w:pPr>
        <w:ind w:firstLine="567"/>
        <w:jc w:val="both"/>
        <w:rPr>
          <w:sz w:val="28"/>
          <w:szCs w:val="28"/>
        </w:rPr>
      </w:pPr>
      <w:r w:rsidRPr="007140B4">
        <w:rPr>
          <w:sz w:val="28"/>
          <w:szCs w:val="28"/>
        </w:rPr>
        <w:t>2. В каждой группе пусть учащиеся обсудят разные стратегии для решения задачи.</w:t>
      </w:r>
    </w:p>
    <w:p w14:paraId="02165CB8" w14:textId="77777777" w:rsidR="003E38E0" w:rsidRPr="007140B4" w:rsidRDefault="003E38E0" w:rsidP="00B64C77">
      <w:pPr>
        <w:ind w:firstLine="567"/>
        <w:jc w:val="both"/>
        <w:rPr>
          <w:sz w:val="28"/>
          <w:szCs w:val="28"/>
        </w:rPr>
      </w:pPr>
      <w:r w:rsidRPr="007140B4">
        <w:rPr>
          <w:sz w:val="28"/>
          <w:szCs w:val="28"/>
        </w:rPr>
        <w:t>3. После обсуждения пусть каждая группа предложит свой план решения.</w:t>
      </w:r>
    </w:p>
    <w:p w14:paraId="2EEF9EC4" w14:textId="47F0F5D4" w:rsidR="003E38E0" w:rsidRPr="007140B4" w:rsidRDefault="003E38E0" w:rsidP="00B64C77">
      <w:pPr>
        <w:ind w:firstLine="567"/>
        <w:jc w:val="both"/>
        <w:rPr>
          <w:sz w:val="28"/>
          <w:szCs w:val="28"/>
        </w:rPr>
      </w:pPr>
      <w:r w:rsidRPr="007140B4">
        <w:rPr>
          <w:sz w:val="28"/>
          <w:szCs w:val="28"/>
        </w:rPr>
        <w:t>4. Вместе с классом анализируйте предложенные планы и выберите наиболее эффективный способ решения</w:t>
      </w:r>
      <w:r w:rsidR="006950C3" w:rsidRPr="006950C3">
        <w:rPr>
          <w:sz w:val="28"/>
          <w:szCs w:val="28"/>
        </w:rPr>
        <w:t xml:space="preserve"> [216]</w:t>
      </w:r>
      <w:r w:rsidRPr="007140B4">
        <w:rPr>
          <w:sz w:val="28"/>
          <w:szCs w:val="28"/>
        </w:rPr>
        <w:t>.</w:t>
      </w:r>
      <w:r w:rsidR="004F2730">
        <w:rPr>
          <w:sz w:val="28"/>
          <w:szCs w:val="28"/>
        </w:rPr>
        <w:t xml:space="preserve"> </w:t>
      </w:r>
    </w:p>
    <w:p w14:paraId="39AA8738" w14:textId="77777777" w:rsidR="003E38E0" w:rsidRPr="00DD6CA3" w:rsidRDefault="003E38E0" w:rsidP="00B64C77">
      <w:pPr>
        <w:ind w:firstLine="567"/>
        <w:jc w:val="both"/>
        <w:rPr>
          <w:b/>
          <w:bCs/>
          <w:sz w:val="28"/>
          <w:szCs w:val="28"/>
        </w:rPr>
      </w:pPr>
      <w:r w:rsidRPr="00DD6CA3">
        <w:rPr>
          <w:b/>
          <w:bCs/>
          <w:sz w:val="28"/>
          <w:szCs w:val="28"/>
        </w:rPr>
        <w:t>Решение:</w:t>
      </w:r>
    </w:p>
    <w:p w14:paraId="5E123ACC" w14:textId="77777777" w:rsidR="003E38E0" w:rsidRPr="007140B4" w:rsidRDefault="003E38E0" w:rsidP="00B64C77">
      <w:pPr>
        <w:ind w:firstLine="567"/>
        <w:jc w:val="both"/>
        <w:rPr>
          <w:sz w:val="28"/>
          <w:szCs w:val="28"/>
        </w:rPr>
      </w:pPr>
      <w:r w:rsidRPr="007140B4">
        <w:rPr>
          <w:sz w:val="28"/>
          <w:szCs w:val="28"/>
        </w:rPr>
        <w:t>Попробуем разбить задачу на несколько этапов:</w:t>
      </w:r>
    </w:p>
    <w:p w14:paraId="7C667A93" w14:textId="77777777" w:rsidR="003E38E0" w:rsidRPr="007140B4" w:rsidRDefault="003E38E0" w:rsidP="00B64C77">
      <w:pPr>
        <w:ind w:firstLine="567"/>
        <w:jc w:val="both"/>
        <w:rPr>
          <w:sz w:val="28"/>
          <w:szCs w:val="28"/>
        </w:rPr>
      </w:pPr>
      <w:r w:rsidRPr="007140B4">
        <w:rPr>
          <w:sz w:val="28"/>
          <w:szCs w:val="28"/>
        </w:rPr>
        <w:t>1. Разделите монеты на 3 группы по 4 монеты в каждой (A, B, C).</w:t>
      </w:r>
    </w:p>
    <w:p w14:paraId="02794AC6" w14:textId="77777777" w:rsidR="003E38E0" w:rsidRPr="007140B4" w:rsidRDefault="003E38E0" w:rsidP="00B64C77">
      <w:pPr>
        <w:ind w:firstLine="567"/>
        <w:jc w:val="both"/>
        <w:rPr>
          <w:sz w:val="28"/>
          <w:szCs w:val="28"/>
        </w:rPr>
      </w:pPr>
      <w:r w:rsidRPr="007140B4">
        <w:rPr>
          <w:sz w:val="28"/>
          <w:szCs w:val="28"/>
        </w:rPr>
        <w:t>2. Взвесьте группы A и B на весах:</w:t>
      </w:r>
    </w:p>
    <w:p w14:paraId="02363AAA" w14:textId="77777777" w:rsidR="003E38E0" w:rsidRPr="007140B4" w:rsidRDefault="003E38E0" w:rsidP="00B64C77">
      <w:pPr>
        <w:ind w:firstLine="567"/>
        <w:jc w:val="both"/>
        <w:rPr>
          <w:sz w:val="28"/>
          <w:szCs w:val="28"/>
        </w:rPr>
      </w:pPr>
      <w:r w:rsidRPr="007140B4">
        <w:rPr>
          <w:sz w:val="28"/>
          <w:szCs w:val="28"/>
        </w:rPr>
        <w:t xml:space="preserve">   - Если они равны, значит, фальшивая монета находится в группе C.</w:t>
      </w:r>
    </w:p>
    <w:p w14:paraId="75755018" w14:textId="77777777" w:rsidR="003E38E0" w:rsidRPr="007140B4" w:rsidRDefault="003E38E0" w:rsidP="00B64C77">
      <w:pPr>
        <w:ind w:firstLine="567"/>
        <w:jc w:val="both"/>
        <w:rPr>
          <w:sz w:val="28"/>
          <w:szCs w:val="28"/>
        </w:rPr>
      </w:pPr>
      <w:r w:rsidRPr="007140B4">
        <w:rPr>
          <w:sz w:val="28"/>
          <w:szCs w:val="28"/>
        </w:rPr>
        <w:t xml:space="preserve">   - Если группы A и B разные, приступайте ко второму этапу.</w:t>
      </w:r>
    </w:p>
    <w:p w14:paraId="67ABDAD2" w14:textId="77777777" w:rsidR="003E38E0" w:rsidRPr="007140B4" w:rsidRDefault="003E38E0" w:rsidP="00B64C77">
      <w:pPr>
        <w:ind w:firstLine="567"/>
        <w:jc w:val="both"/>
        <w:rPr>
          <w:sz w:val="28"/>
          <w:szCs w:val="28"/>
        </w:rPr>
      </w:pPr>
      <w:r w:rsidRPr="007140B4">
        <w:rPr>
          <w:sz w:val="28"/>
          <w:szCs w:val="28"/>
        </w:rPr>
        <w:t>3. Взвесьте 2 монеты из более легкой группы (допустим, A) на весах:</w:t>
      </w:r>
    </w:p>
    <w:p w14:paraId="46F6A0FA" w14:textId="77777777" w:rsidR="003E38E0" w:rsidRPr="007140B4" w:rsidRDefault="003E38E0" w:rsidP="00B64C77">
      <w:pPr>
        <w:ind w:firstLine="567"/>
        <w:jc w:val="both"/>
        <w:rPr>
          <w:sz w:val="28"/>
          <w:szCs w:val="28"/>
        </w:rPr>
      </w:pPr>
      <w:r w:rsidRPr="007140B4">
        <w:rPr>
          <w:sz w:val="28"/>
          <w:szCs w:val="28"/>
        </w:rPr>
        <w:t xml:space="preserve">   - Если они равны, фальшивая монета - третья монета из группы A.</w:t>
      </w:r>
    </w:p>
    <w:p w14:paraId="7E8A65DE" w14:textId="77777777" w:rsidR="003E38E0" w:rsidRPr="007140B4" w:rsidRDefault="003E38E0" w:rsidP="00B64C77">
      <w:pPr>
        <w:ind w:firstLine="567"/>
        <w:jc w:val="both"/>
        <w:rPr>
          <w:sz w:val="28"/>
          <w:szCs w:val="28"/>
        </w:rPr>
      </w:pPr>
      <w:r w:rsidRPr="007140B4">
        <w:rPr>
          <w:sz w:val="28"/>
          <w:szCs w:val="28"/>
        </w:rPr>
        <w:t xml:space="preserve">   - Если они разные, фальшивая монета - та, которая легче.</w:t>
      </w:r>
    </w:p>
    <w:p w14:paraId="1E72E7B1" w14:textId="77777777" w:rsidR="003E38E0" w:rsidRPr="007140B4" w:rsidRDefault="003E38E0" w:rsidP="00B64C77">
      <w:pPr>
        <w:ind w:firstLine="567"/>
        <w:jc w:val="both"/>
        <w:rPr>
          <w:sz w:val="28"/>
          <w:szCs w:val="28"/>
        </w:rPr>
      </w:pPr>
      <w:r w:rsidRPr="007140B4">
        <w:rPr>
          <w:sz w:val="28"/>
          <w:szCs w:val="28"/>
        </w:rPr>
        <w:t>Таким образом, за 3 взвешивания можно найти фальшивую монету и определить, она легче или тяжелее настоящих.</w:t>
      </w:r>
    </w:p>
    <w:p w14:paraId="392F3676" w14:textId="42FB57CE" w:rsidR="003E38E0" w:rsidRPr="007140B4" w:rsidRDefault="003E38E0" w:rsidP="00B64C77">
      <w:pPr>
        <w:ind w:firstLine="567"/>
        <w:jc w:val="both"/>
        <w:rPr>
          <w:sz w:val="28"/>
          <w:szCs w:val="28"/>
        </w:rPr>
      </w:pPr>
      <w:r w:rsidRPr="007140B4">
        <w:rPr>
          <w:sz w:val="28"/>
          <w:szCs w:val="28"/>
        </w:rPr>
        <w:t>Коллективное решение этой задачи позволяет учащимся обмениваться разными идеями, анализировать предложенные планы и вместе выбрать наиболее эффективное решение. Это способствует развитию коммуникационных навыков и математической интуиции</w:t>
      </w:r>
      <w:r w:rsidR="006950C3" w:rsidRPr="00303E3B">
        <w:rPr>
          <w:sz w:val="28"/>
          <w:szCs w:val="28"/>
        </w:rPr>
        <w:t xml:space="preserve"> [217]</w:t>
      </w:r>
      <w:r w:rsidRPr="007140B4">
        <w:rPr>
          <w:sz w:val="28"/>
          <w:szCs w:val="28"/>
        </w:rPr>
        <w:t>.</w:t>
      </w:r>
      <w:r w:rsidR="00DD6CA3">
        <w:rPr>
          <w:sz w:val="28"/>
          <w:szCs w:val="28"/>
        </w:rPr>
        <w:t xml:space="preserve"> </w:t>
      </w:r>
    </w:p>
    <w:p w14:paraId="63491971" w14:textId="77777777" w:rsidR="003E38E0" w:rsidRPr="007140B4" w:rsidRDefault="003E38E0" w:rsidP="00B64C77">
      <w:pPr>
        <w:ind w:firstLine="567"/>
        <w:jc w:val="both"/>
        <w:rPr>
          <w:sz w:val="28"/>
          <w:szCs w:val="28"/>
        </w:rPr>
      </w:pPr>
      <w:r w:rsidRPr="007140B4">
        <w:rPr>
          <w:sz w:val="28"/>
          <w:szCs w:val="28"/>
        </w:rPr>
        <w:t>Рассмотрим еще один пример задачи, который можно предложить учащимся для работы в группах и коллективного решения.</w:t>
      </w:r>
    </w:p>
    <w:p w14:paraId="0661F652" w14:textId="5E1CE562" w:rsidR="003E38E0" w:rsidRPr="007140B4" w:rsidRDefault="007074ED" w:rsidP="00B64C77">
      <w:pPr>
        <w:ind w:firstLine="567"/>
        <w:jc w:val="both"/>
        <w:rPr>
          <w:sz w:val="28"/>
          <w:szCs w:val="28"/>
        </w:rPr>
      </w:pPr>
      <w:r>
        <w:rPr>
          <w:b/>
          <w:bCs/>
          <w:sz w:val="28"/>
          <w:szCs w:val="28"/>
        </w:rPr>
        <w:t>Задание</w:t>
      </w:r>
      <w:r w:rsidRPr="007140B4">
        <w:rPr>
          <w:sz w:val="28"/>
          <w:szCs w:val="28"/>
        </w:rPr>
        <w:t xml:space="preserve"> </w:t>
      </w:r>
      <w:r w:rsidRPr="007074ED">
        <w:rPr>
          <w:b/>
          <w:bCs/>
          <w:sz w:val="28"/>
          <w:szCs w:val="28"/>
        </w:rPr>
        <w:t xml:space="preserve">18. </w:t>
      </w:r>
      <w:r w:rsidR="003E38E0" w:rsidRPr="007140B4">
        <w:rPr>
          <w:sz w:val="28"/>
          <w:szCs w:val="28"/>
        </w:rPr>
        <w:t>Вы являетесь командой архитекторов, которым предстоит спроектировать новый городской парк. Площадь парка ограничена прямоугольной территорией площадью 5000 квадратных метров. Вам необходимо разделить эту площадь на три зоны: центральную, спортивную и детскую, так чтобы центральная зона занимала 40% площади парка, спортивная - 30%, а детская - 30%. Какие размеры каждой зоны вы предложите?</w:t>
      </w:r>
    </w:p>
    <w:p w14:paraId="77335B56" w14:textId="77777777" w:rsidR="003E38E0" w:rsidRPr="007140B4" w:rsidRDefault="003E38E0" w:rsidP="00B64C77">
      <w:pPr>
        <w:ind w:firstLine="567"/>
        <w:jc w:val="both"/>
        <w:rPr>
          <w:sz w:val="28"/>
          <w:szCs w:val="28"/>
        </w:rPr>
      </w:pPr>
      <w:r w:rsidRPr="007140B4">
        <w:rPr>
          <w:sz w:val="28"/>
          <w:szCs w:val="28"/>
        </w:rPr>
        <w:t>Разделите учащихся на группы (например, по 3-4 человека в каждой группе). Предложите им вместе обсудить и решить задачу, используя следующий план:</w:t>
      </w:r>
    </w:p>
    <w:p w14:paraId="0843F140" w14:textId="77777777" w:rsidR="003E38E0" w:rsidRPr="007140B4" w:rsidRDefault="003E38E0" w:rsidP="00B64C77">
      <w:pPr>
        <w:ind w:firstLine="567"/>
        <w:jc w:val="both"/>
        <w:rPr>
          <w:sz w:val="28"/>
          <w:szCs w:val="28"/>
        </w:rPr>
      </w:pPr>
      <w:r w:rsidRPr="007140B4">
        <w:rPr>
          <w:sz w:val="28"/>
          <w:szCs w:val="28"/>
        </w:rPr>
        <w:t>1. Разбейте площадь парка на три части в соответствии с указанными процентами для каждой зоны.</w:t>
      </w:r>
    </w:p>
    <w:p w14:paraId="318AD33B" w14:textId="77777777" w:rsidR="003E38E0" w:rsidRPr="007140B4" w:rsidRDefault="003E38E0" w:rsidP="00B64C77">
      <w:pPr>
        <w:ind w:firstLine="567"/>
        <w:jc w:val="both"/>
        <w:rPr>
          <w:sz w:val="28"/>
          <w:szCs w:val="28"/>
        </w:rPr>
      </w:pPr>
      <w:r w:rsidRPr="007140B4">
        <w:rPr>
          <w:sz w:val="28"/>
          <w:szCs w:val="28"/>
        </w:rPr>
        <w:t>2. Составьте и решите систему уравнений, чтобы найти размеры каждой зоны.</w:t>
      </w:r>
    </w:p>
    <w:p w14:paraId="35D65401" w14:textId="77777777" w:rsidR="003E38E0" w:rsidRPr="007140B4" w:rsidRDefault="003E38E0" w:rsidP="00B64C77">
      <w:pPr>
        <w:ind w:firstLine="567"/>
        <w:jc w:val="both"/>
        <w:rPr>
          <w:sz w:val="28"/>
          <w:szCs w:val="28"/>
        </w:rPr>
      </w:pPr>
      <w:r w:rsidRPr="007140B4">
        <w:rPr>
          <w:sz w:val="28"/>
          <w:szCs w:val="28"/>
        </w:rPr>
        <w:t>3. Обсудите и сравните полученные результаты в группе.</w:t>
      </w:r>
    </w:p>
    <w:p w14:paraId="7A616E78" w14:textId="77777777" w:rsidR="003E38E0" w:rsidRPr="007140B4" w:rsidRDefault="003E38E0" w:rsidP="00B64C77">
      <w:pPr>
        <w:ind w:firstLine="567"/>
        <w:jc w:val="both"/>
        <w:rPr>
          <w:sz w:val="28"/>
          <w:szCs w:val="28"/>
        </w:rPr>
      </w:pPr>
      <w:r w:rsidRPr="007140B4">
        <w:rPr>
          <w:sz w:val="28"/>
          <w:szCs w:val="28"/>
        </w:rPr>
        <w:lastRenderedPageBreak/>
        <w:t xml:space="preserve">Пусть  </w:t>
      </w:r>
      <w:r w:rsidRPr="007140B4">
        <w:rPr>
          <w:i/>
          <w:iCs/>
          <w:sz w:val="28"/>
          <w:szCs w:val="28"/>
        </w:rPr>
        <w:t>x</w:t>
      </w:r>
      <w:r w:rsidRPr="007140B4">
        <w:rPr>
          <w:sz w:val="28"/>
          <w:szCs w:val="28"/>
        </w:rPr>
        <w:t xml:space="preserve">  - площадь центральной зоны,  </w:t>
      </w:r>
      <w:r w:rsidRPr="007140B4">
        <w:rPr>
          <w:i/>
          <w:iCs/>
          <w:sz w:val="28"/>
          <w:szCs w:val="28"/>
        </w:rPr>
        <w:t>y</w:t>
      </w:r>
      <w:r w:rsidRPr="007140B4">
        <w:rPr>
          <w:sz w:val="28"/>
          <w:szCs w:val="28"/>
        </w:rPr>
        <w:t xml:space="preserve"> - площадь спортивной зоны,  </w:t>
      </w:r>
      <w:r w:rsidRPr="007140B4">
        <w:rPr>
          <w:i/>
          <w:iCs/>
          <w:sz w:val="28"/>
          <w:szCs w:val="28"/>
        </w:rPr>
        <w:t>z</w:t>
      </w:r>
      <w:r w:rsidRPr="007140B4">
        <w:rPr>
          <w:sz w:val="28"/>
          <w:szCs w:val="28"/>
        </w:rPr>
        <w:t xml:space="preserve">  - площадь детской зоны.</w:t>
      </w:r>
    </w:p>
    <w:p w14:paraId="06D7F612" w14:textId="6C95B432" w:rsidR="003E38E0" w:rsidRDefault="003E38E0" w:rsidP="00B64C77">
      <w:pPr>
        <w:ind w:firstLine="567"/>
        <w:jc w:val="both"/>
        <w:rPr>
          <w:sz w:val="28"/>
          <w:szCs w:val="28"/>
        </w:rPr>
      </w:pPr>
      <w:r w:rsidRPr="007140B4">
        <w:rPr>
          <w:sz w:val="28"/>
          <w:szCs w:val="28"/>
        </w:rPr>
        <w:t>Составим систему уравнений на основе условий задачи:</w:t>
      </w:r>
    </w:p>
    <w:p w14:paraId="2607C969" w14:textId="77777777" w:rsidR="003E38E0" w:rsidRPr="007140B4" w:rsidRDefault="003E38E0" w:rsidP="00B64C77">
      <w:pPr>
        <w:ind w:firstLine="567"/>
        <w:jc w:val="both"/>
        <w:rPr>
          <w:sz w:val="28"/>
          <w:szCs w:val="28"/>
        </w:rPr>
      </w:pPr>
      <w:r w:rsidRPr="007140B4">
        <w:rPr>
          <w:sz w:val="28"/>
          <w:szCs w:val="28"/>
        </w:rPr>
        <w:t>1.  x + y + z = 5000 (сумма площадей равна общей площади парка).</w:t>
      </w:r>
    </w:p>
    <w:p w14:paraId="13C695D1" w14:textId="77777777" w:rsidR="003E38E0" w:rsidRPr="007140B4" w:rsidRDefault="003E38E0" w:rsidP="00B64C77">
      <w:pPr>
        <w:ind w:firstLine="567"/>
        <w:jc w:val="both"/>
        <w:rPr>
          <w:sz w:val="28"/>
          <w:szCs w:val="28"/>
        </w:rPr>
      </w:pPr>
      <w:r w:rsidRPr="007140B4">
        <w:rPr>
          <w:sz w:val="28"/>
          <w:szCs w:val="28"/>
        </w:rPr>
        <w:t xml:space="preserve">2. </w:t>
      </w:r>
      <m:oMath>
        <m:f>
          <m:fPr>
            <m:ctrlPr>
              <w:rPr>
                <w:rFonts w:ascii="Cambria Math" w:hAnsi="Cambria Math"/>
                <w:i/>
                <w:sz w:val="28"/>
                <w:szCs w:val="28"/>
              </w:rPr>
            </m:ctrlPr>
          </m:fPr>
          <m:num>
            <m:r>
              <w:rPr>
                <w:rFonts w:ascii="Cambria Math" w:hAnsi="Cambria Math"/>
                <w:sz w:val="28"/>
                <w:szCs w:val="28"/>
                <w:lang w:val="en-US"/>
              </w:rPr>
              <m:t>x</m:t>
            </m:r>
          </m:num>
          <m:den>
            <m:r>
              <w:rPr>
                <w:rFonts w:ascii="Cambria Math" w:hAnsi="Cambria Math"/>
                <w:sz w:val="28"/>
                <w:szCs w:val="28"/>
              </w:rPr>
              <m:t>5000</m:t>
            </m:r>
          </m:den>
        </m:f>
        <m:r>
          <w:rPr>
            <w:rFonts w:ascii="Cambria Math" w:hAnsi="Cambria Math"/>
            <w:sz w:val="28"/>
            <w:szCs w:val="28"/>
          </w:rPr>
          <m:t>=0.40</m:t>
        </m:r>
      </m:oMath>
      <w:r w:rsidRPr="007140B4">
        <w:rPr>
          <w:sz w:val="28"/>
          <w:szCs w:val="28"/>
        </w:rPr>
        <w:t xml:space="preserve"> (40% площади для центральной зоны).</w:t>
      </w:r>
    </w:p>
    <w:p w14:paraId="446E3024" w14:textId="77777777" w:rsidR="003E38E0" w:rsidRPr="007140B4" w:rsidRDefault="003E38E0" w:rsidP="00B64C77">
      <w:pPr>
        <w:ind w:firstLine="567"/>
        <w:jc w:val="both"/>
        <w:rPr>
          <w:sz w:val="28"/>
          <w:szCs w:val="28"/>
        </w:rPr>
      </w:pPr>
      <w:r w:rsidRPr="007140B4">
        <w:rPr>
          <w:sz w:val="28"/>
          <w:szCs w:val="28"/>
        </w:rPr>
        <w:t xml:space="preserve">3. </w:t>
      </w:r>
      <m:oMath>
        <m:f>
          <m:fPr>
            <m:ctrlPr>
              <w:rPr>
                <w:rFonts w:ascii="Cambria Math" w:hAnsi="Cambria Math"/>
                <w:i/>
                <w:sz w:val="28"/>
                <w:szCs w:val="28"/>
              </w:rPr>
            </m:ctrlPr>
          </m:fPr>
          <m:num>
            <m:r>
              <w:rPr>
                <w:rFonts w:ascii="Cambria Math" w:hAnsi="Cambria Math"/>
                <w:sz w:val="28"/>
                <w:szCs w:val="28"/>
                <w:lang w:val="en-US"/>
              </w:rPr>
              <m:t>x</m:t>
            </m:r>
          </m:num>
          <m:den>
            <m:r>
              <w:rPr>
                <w:rFonts w:ascii="Cambria Math" w:hAnsi="Cambria Math"/>
                <w:sz w:val="28"/>
                <w:szCs w:val="28"/>
              </w:rPr>
              <m:t>5000</m:t>
            </m:r>
          </m:den>
        </m:f>
        <m:r>
          <w:rPr>
            <w:rFonts w:ascii="Cambria Math" w:hAnsi="Cambria Math"/>
            <w:sz w:val="28"/>
            <w:szCs w:val="28"/>
          </w:rPr>
          <m:t>=0.30</m:t>
        </m:r>
      </m:oMath>
      <w:r w:rsidRPr="007140B4">
        <w:rPr>
          <w:sz w:val="28"/>
          <w:szCs w:val="28"/>
        </w:rPr>
        <w:t xml:space="preserve">  (30% площади для спортивной зоны).</w:t>
      </w:r>
    </w:p>
    <w:p w14:paraId="5239BE47" w14:textId="77777777" w:rsidR="003E38E0" w:rsidRPr="007140B4" w:rsidRDefault="003E38E0" w:rsidP="00B64C77">
      <w:pPr>
        <w:ind w:firstLine="567"/>
        <w:jc w:val="both"/>
        <w:rPr>
          <w:sz w:val="28"/>
          <w:szCs w:val="28"/>
        </w:rPr>
      </w:pPr>
      <w:r w:rsidRPr="007140B4">
        <w:rPr>
          <w:sz w:val="28"/>
          <w:szCs w:val="28"/>
        </w:rPr>
        <w:t xml:space="preserve">4. </w:t>
      </w:r>
      <m:oMath>
        <m:f>
          <m:fPr>
            <m:ctrlPr>
              <w:rPr>
                <w:rFonts w:ascii="Cambria Math" w:hAnsi="Cambria Math"/>
                <w:i/>
                <w:sz w:val="28"/>
                <w:szCs w:val="28"/>
              </w:rPr>
            </m:ctrlPr>
          </m:fPr>
          <m:num>
            <m:r>
              <w:rPr>
                <w:rFonts w:ascii="Cambria Math" w:hAnsi="Cambria Math"/>
                <w:sz w:val="28"/>
                <w:szCs w:val="28"/>
                <w:lang w:val="en-US"/>
              </w:rPr>
              <m:t>x</m:t>
            </m:r>
          </m:num>
          <m:den>
            <m:r>
              <w:rPr>
                <w:rFonts w:ascii="Cambria Math" w:hAnsi="Cambria Math"/>
                <w:sz w:val="28"/>
                <w:szCs w:val="28"/>
              </w:rPr>
              <m:t>5000</m:t>
            </m:r>
          </m:den>
        </m:f>
        <m:r>
          <w:rPr>
            <w:rFonts w:ascii="Cambria Math" w:hAnsi="Cambria Math"/>
            <w:sz w:val="28"/>
            <w:szCs w:val="28"/>
          </w:rPr>
          <m:t>=0.30</m:t>
        </m:r>
      </m:oMath>
      <w:r w:rsidRPr="007140B4">
        <w:rPr>
          <w:sz w:val="28"/>
          <w:szCs w:val="28"/>
        </w:rPr>
        <w:t xml:space="preserve">  (30% площади для детской зоны).</w:t>
      </w:r>
    </w:p>
    <w:p w14:paraId="0C458489" w14:textId="77777777" w:rsidR="003E38E0" w:rsidRPr="007140B4" w:rsidRDefault="003E38E0" w:rsidP="00B64C77">
      <w:pPr>
        <w:ind w:firstLine="567"/>
        <w:jc w:val="both"/>
        <w:rPr>
          <w:sz w:val="28"/>
          <w:szCs w:val="28"/>
        </w:rPr>
      </w:pPr>
    </w:p>
    <w:p w14:paraId="61FA2DF8" w14:textId="0E2AF348" w:rsidR="003E38E0" w:rsidRDefault="003E38E0" w:rsidP="00B64C77">
      <w:pPr>
        <w:ind w:firstLine="567"/>
        <w:jc w:val="both"/>
        <w:rPr>
          <w:sz w:val="28"/>
          <w:szCs w:val="28"/>
        </w:rPr>
      </w:pPr>
      <w:r w:rsidRPr="007140B4">
        <w:rPr>
          <w:sz w:val="28"/>
          <w:szCs w:val="28"/>
        </w:rPr>
        <w:t>Решим эту систему уравнений. Исходя из второго, третьего и четвертого уравнений:</w:t>
      </w:r>
    </w:p>
    <w:p w14:paraId="55C277C2" w14:textId="77777777" w:rsidR="003E38E0" w:rsidRPr="007140B4" w:rsidRDefault="003E38E0" w:rsidP="00B64C77">
      <w:pPr>
        <w:ind w:firstLine="567"/>
        <w:jc w:val="both"/>
        <w:rPr>
          <w:sz w:val="28"/>
          <w:szCs w:val="28"/>
        </w:rPr>
      </w:pPr>
      <w:r w:rsidRPr="007140B4">
        <w:rPr>
          <w:i/>
          <w:iCs/>
          <w:sz w:val="28"/>
          <w:szCs w:val="28"/>
          <w:lang w:val="en-US"/>
        </w:rPr>
        <w:t>x</w:t>
      </w:r>
      <w:r w:rsidRPr="007140B4">
        <w:rPr>
          <w:sz w:val="28"/>
          <w:szCs w:val="28"/>
        </w:rPr>
        <w:t xml:space="preserve"> = 0.40*5000 = 2000,</w:t>
      </w:r>
    </w:p>
    <w:p w14:paraId="20792033" w14:textId="77777777" w:rsidR="003E38E0" w:rsidRPr="007140B4" w:rsidRDefault="003E38E0" w:rsidP="00B64C77">
      <w:pPr>
        <w:ind w:firstLine="567"/>
        <w:jc w:val="both"/>
        <w:rPr>
          <w:sz w:val="28"/>
          <w:szCs w:val="28"/>
        </w:rPr>
      </w:pPr>
      <w:r w:rsidRPr="007140B4">
        <w:rPr>
          <w:i/>
          <w:iCs/>
          <w:sz w:val="28"/>
          <w:szCs w:val="28"/>
          <w:lang w:val="en-US"/>
        </w:rPr>
        <w:t>y</w:t>
      </w:r>
      <w:r w:rsidRPr="007140B4">
        <w:rPr>
          <w:sz w:val="28"/>
          <w:szCs w:val="28"/>
        </w:rPr>
        <w:t xml:space="preserve"> = 0.30*5000 = 1500,</w:t>
      </w:r>
    </w:p>
    <w:p w14:paraId="61D50C62" w14:textId="142CCC11" w:rsidR="003E38E0" w:rsidRDefault="003E38E0" w:rsidP="00B64C77">
      <w:pPr>
        <w:ind w:firstLine="567"/>
        <w:jc w:val="both"/>
        <w:rPr>
          <w:sz w:val="28"/>
          <w:szCs w:val="28"/>
        </w:rPr>
      </w:pPr>
      <w:r w:rsidRPr="007140B4">
        <w:rPr>
          <w:i/>
          <w:iCs/>
          <w:sz w:val="28"/>
          <w:szCs w:val="28"/>
          <w:lang w:val="en-US"/>
        </w:rPr>
        <w:t>z</w:t>
      </w:r>
      <w:r w:rsidRPr="007140B4">
        <w:rPr>
          <w:sz w:val="28"/>
          <w:szCs w:val="28"/>
        </w:rPr>
        <w:t xml:space="preserve"> = 0.30*5000 = 1500.</w:t>
      </w:r>
    </w:p>
    <w:p w14:paraId="4548ECDC" w14:textId="22E4284E" w:rsidR="003E38E0" w:rsidRPr="007140B4" w:rsidRDefault="003E38E0" w:rsidP="00B64C77">
      <w:pPr>
        <w:ind w:firstLine="567"/>
        <w:jc w:val="both"/>
        <w:rPr>
          <w:sz w:val="28"/>
          <w:szCs w:val="28"/>
        </w:rPr>
      </w:pPr>
      <w:r w:rsidRPr="007140B4">
        <w:rPr>
          <w:sz w:val="28"/>
          <w:szCs w:val="28"/>
        </w:rPr>
        <w:t xml:space="preserve">Центральная зона должна занимать 2000 квадратных метров, спортивная зона и детская зона </w:t>
      </w:r>
      <w:r w:rsidR="007074ED">
        <w:rPr>
          <w:sz w:val="28"/>
          <w:szCs w:val="28"/>
        </w:rPr>
        <w:t>–</w:t>
      </w:r>
      <w:r w:rsidRPr="007140B4">
        <w:rPr>
          <w:sz w:val="28"/>
          <w:szCs w:val="28"/>
        </w:rPr>
        <w:t xml:space="preserve"> по 1500 квадратных метров.</w:t>
      </w:r>
    </w:p>
    <w:p w14:paraId="19B384EC" w14:textId="77777777" w:rsidR="003E38E0" w:rsidRPr="007140B4" w:rsidRDefault="003E38E0" w:rsidP="00B64C77">
      <w:pPr>
        <w:ind w:firstLine="567"/>
        <w:jc w:val="both"/>
        <w:rPr>
          <w:sz w:val="28"/>
          <w:szCs w:val="28"/>
        </w:rPr>
      </w:pPr>
      <w:r w:rsidRPr="007140B4">
        <w:rPr>
          <w:sz w:val="28"/>
          <w:szCs w:val="28"/>
        </w:rPr>
        <w:t>Эта задача позволяет учащимся работать в группах, обсуждать варианты решения, сравнивать результаты и развивать навыки коллективного решения задач.</w:t>
      </w:r>
    </w:p>
    <w:p w14:paraId="16FF12C6" w14:textId="6EE6ED84" w:rsidR="003E38E0" w:rsidRPr="00DD6CA3" w:rsidRDefault="003E38E0" w:rsidP="00B64C77">
      <w:pPr>
        <w:ind w:firstLine="567"/>
        <w:jc w:val="both"/>
        <w:rPr>
          <w:sz w:val="28"/>
          <w:szCs w:val="28"/>
        </w:rPr>
      </w:pPr>
      <w:r w:rsidRPr="00DD6CA3">
        <w:rPr>
          <w:sz w:val="28"/>
          <w:szCs w:val="28"/>
        </w:rPr>
        <w:t>Работа в группах и коллективное решение задач являются эффективным способом развития математической интуиции и логики у учащихся. Когда учащиеся работают в группах, они могут обсуждать задачи и искать разные способы их решения. Это позволяет учащимся увидеть, как другие думают и решают проблемы, и в свою очередь, расширять свой собственный спектр мышления и подходов к решению задач</w:t>
      </w:r>
      <w:r w:rsidR="006950C3" w:rsidRPr="006950C3">
        <w:rPr>
          <w:sz w:val="28"/>
          <w:szCs w:val="28"/>
        </w:rPr>
        <w:t xml:space="preserve"> [218]</w:t>
      </w:r>
      <w:r w:rsidRPr="00DD6CA3">
        <w:rPr>
          <w:sz w:val="28"/>
          <w:szCs w:val="28"/>
        </w:rPr>
        <w:t>.</w:t>
      </w:r>
      <w:r w:rsidR="00DD6CA3">
        <w:rPr>
          <w:sz w:val="28"/>
          <w:szCs w:val="28"/>
        </w:rPr>
        <w:t xml:space="preserve"> </w:t>
      </w:r>
    </w:p>
    <w:p w14:paraId="528002E1" w14:textId="77777777" w:rsidR="003E38E0" w:rsidRPr="007140B4" w:rsidRDefault="003E38E0" w:rsidP="00B64C77">
      <w:pPr>
        <w:ind w:firstLine="567"/>
        <w:jc w:val="both"/>
        <w:rPr>
          <w:sz w:val="28"/>
          <w:szCs w:val="28"/>
        </w:rPr>
      </w:pPr>
      <w:r w:rsidRPr="007140B4">
        <w:rPr>
          <w:sz w:val="28"/>
          <w:szCs w:val="28"/>
        </w:rPr>
        <w:t>Исследования показывают, что работа в группах может способствовать не только развитию математической интуиции и логики, но и улучшению социальных навыков у учащихся. Например, изучение групповых динамик и методов сотрудничества может помочь учащимся лучше понимать, как работать с другими людьми и достигать общих целей.</w:t>
      </w:r>
    </w:p>
    <w:p w14:paraId="13FB607C" w14:textId="659D81C1" w:rsidR="003E38E0" w:rsidRPr="00DD6CA3" w:rsidRDefault="003E38E0" w:rsidP="00B64C77">
      <w:pPr>
        <w:ind w:firstLine="567"/>
        <w:jc w:val="both"/>
        <w:rPr>
          <w:sz w:val="28"/>
          <w:szCs w:val="28"/>
        </w:rPr>
      </w:pPr>
      <w:r w:rsidRPr="00DD6CA3">
        <w:rPr>
          <w:sz w:val="28"/>
          <w:szCs w:val="28"/>
        </w:rPr>
        <w:t>Использование различных методов проверки и обратной связи. Например, проверка задач в классе, обсуждение правильных и неправильных ответов, а также анализ ошибок и предложение учащимся альтернативных решений задач помогут развивать их математическую интуицию и логику</w:t>
      </w:r>
      <w:r w:rsidR="006950C3" w:rsidRPr="006950C3">
        <w:rPr>
          <w:sz w:val="28"/>
          <w:szCs w:val="28"/>
        </w:rPr>
        <w:t xml:space="preserve"> [219]</w:t>
      </w:r>
      <w:r w:rsidRPr="00DD6CA3">
        <w:rPr>
          <w:sz w:val="28"/>
          <w:szCs w:val="28"/>
        </w:rPr>
        <w:t>.</w:t>
      </w:r>
      <w:r w:rsidR="00DD6CA3">
        <w:rPr>
          <w:sz w:val="28"/>
          <w:szCs w:val="28"/>
        </w:rPr>
        <w:t xml:space="preserve"> </w:t>
      </w:r>
    </w:p>
    <w:p w14:paraId="2DB13A5B" w14:textId="77777777" w:rsidR="003E38E0" w:rsidRPr="007140B4" w:rsidRDefault="003E38E0" w:rsidP="00B64C77">
      <w:pPr>
        <w:ind w:firstLine="567"/>
        <w:jc w:val="both"/>
        <w:rPr>
          <w:sz w:val="28"/>
          <w:szCs w:val="28"/>
        </w:rPr>
      </w:pPr>
      <w:r w:rsidRPr="007140B4">
        <w:rPr>
          <w:sz w:val="28"/>
          <w:szCs w:val="28"/>
        </w:rPr>
        <w:t>Использование различных методов проверки и обратной связи является важной составляющей обучения математике и может помочь учащимся развивать математическую интуицию и логику. Вот несколько методов проверки и обратной связи, которые могут использоваться учителями:</w:t>
      </w:r>
    </w:p>
    <w:p w14:paraId="03188F93" w14:textId="77777777" w:rsidR="003E38E0" w:rsidRPr="007140B4" w:rsidRDefault="003E38E0" w:rsidP="00B64C77">
      <w:pPr>
        <w:numPr>
          <w:ilvl w:val="0"/>
          <w:numId w:val="12"/>
        </w:numPr>
        <w:tabs>
          <w:tab w:val="clear" w:pos="720"/>
          <w:tab w:val="num" w:pos="284"/>
        </w:tabs>
        <w:ind w:left="0" w:firstLine="567"/>
        <w:jc w:val="both"/>
        <w:rPr>
          <w:sz w:val="28"/>
          <w:szCs w:val="28"/>
        </w:rPr>
      </w:pPr>
      <w:r w:rsidRPr="007140B4">
        <w:rPr>
          <w:sz w:val="28"/>
          <w:szCs w:val="28"/>
        </w:rPr>
        <w:t>Проверка домашних заданий. Проверка домашних заданий и обратная связь помогают ученикам понять, как они понимают материал и где они нуждаются в дополнительном объяснении.</w:t>
      </w:r>
    </w:p>
    <w:p w14:paraId="6048BE10" w14:textId="77777777" w:rsidR="003E38E0" w:rsidRPr="007140B4" w:rsidRDefault="003E38E0" w:rsidP="00B64C77">
      <w:pPr>
        <w:numPr>
          <w:ilvl w:val="0"/>
          <w:numId w:val="12"/>
        </w:numPr>
        <w:tabs>
          <w:tab w:val="clear" w:pos="720"/>
          <w:tab w:val="num" w:pos="284"/>
        </w:tabs>
        <w:ind w:left="0" w:firstLine="567"/>
        <w:jc w:val="both"/>
        <w:rPr>
          <w:sz w:val="28"/>
          <w:szCs w:val="28"/>
        </w:rPr>
      </w:pPr>
      <w:r w:rsidRPr="007140B4">
        <w:rPr>
          <w:sz w:val="28"/>
          <w:szCs w:val="28"/>
        </w:rPr>
        <w:lastRenderedPageBreak/>
        <w:t>Обсуждение правильных и неправильных ответов. Обсуждение правильных и неправильных ответов после выполнения заданий поможет ученикам понять, как они могут улучшить свои ответы в будущем.</w:t>
      </w:r>
    </w:p>
    <w:p w14:paraId="61B0467A" w14:textId="77777777" w:rsidR="003E38E0" w:rsidRPr="007140B4" w:rsidRDefault="003E38E0" w:rsidP="00B64C77">
      <w:pPr>
        <w:numPr>
          <w:ilvl w:val="0"/>
          <w:numId w:val="12"/>
        </w:numPr>
        <w:tabs>
          <w:tab w:val="clear" w:pos="720"/>
          <w:tab w:val="num" w:pos="284"/>
        </w:tabs>
        <w:ind w:left="0" w:firstLine="567"/>
        <w:jc w:val="both"/>
        <w:rPr>
          <w:sz w:val="28"/>
          <w:szCs w:val="28"/>
        </w:rPr>
      </w:pPr>
      <w:r w:rsidRPr="007140B4">
        <w:rPr>
          <w:sz w:val="28"/>
          <w:szCs w:val="28"/>
        </w:rPr>
        <w:t>Анализ ошибок. Анализ ошибок является важной частью процесса обучения, поскольку позволяет учащимся узнать, где они совершили ошибки и как их избежать в будущем.</w:t>
      </w:r>
    </w:p>
    <w:p w14:paraId="757F6506" w14:textId="77777777" w:rsidR="00283AD7" w:rsidRPr="00283AD7" w:rsidRDefault="003E38E0" w:rsidP="00B64C77">
      <w:pPr>
        <w:numPr>
          <w:ilvl w:val="0"/>
          <w:numId w:val="12"/>
        </w:numPr>
        <w:tabs>
          <w:tab w:val="clear" w:pos="720"/>
          <w:tab w:val="num" w:pos="284"/>
        </w:tabs>
        <w:ind w:left="0" w:firstLine="567"/>
        <w:jc w:val="both"/>
        <w:rPr>
          <w:b/>
          <w:bCs/>
          <w:sz w:val="28"/>
          <w:szCs w:val="28"/>
        </w:rPr>
      </w:pPr>
      <w:r w:rsidRPr="00283AD7">
        <w:rPr>
          <w:sz w:val="28"/>
          <w:szCs w:val="28"/>
        </w:rPr>
        <w:t>Предложение альтернативных решений. Предложение альтернативных решений задач может помочь учащимся увидеть математические концепции и операции с разных сторон и, следовательно, развивать их математическую интуицию</w:t>
      </w:r>
      <w:r w:rsidR="00283AD7" w:rsidRPr="00283AD7">
        <w:rPr>
          <w:sz w:val="28"/>
          <w:szCs w:val="28"/>
        </w:rPr>
        <w:t xml:space="preserve"> </w:t>
      </w:r>
      <w:r w:rsidR="00283AD7" w:rsidRPr="00283AD7">
        <w:rPr>
          <w:sz w:val="28"/>
          <w:szCs w:val="28"/>
          <w:lang w:val="en-US"/>
        </w:rPr>
        <w:t>[220]</w:t>
      </w:r>
      <w:r w:rsidRPr="00283AD7">
        <w:rPr>
          <w:sz w:val="28"/>
          <w:szCs w:val="28"/>
        </w:rPr>
        <w:t>.</w:t>
      </w:r>
      <w:r w:rsidR="00DD6CA3" w:rsidRPr="00283AD7">
        <w:rPr>
          <w:rFonts w:ascii="Arial" w:hAnsi="Arial" w:cs="Arial"/>
          <w:color w:val="222222"/>
          <w:sz w:val="20"/>
          <w:szCs w:val="20"/>
          <w:shd w:val="clear" w:color="auto" w:fill="FFFFFF"/>
        </w:rPr>
        <w:t xml:space="preserve"> </w:t>
      </w:r>
    </w:p>
    <w:p w14:paraId="27B98D17" w14:textId="1EE4BB6A" w:rsidR="003E38E0" w:rsidRPr="00283AD7" w:rsidRDefault="003E38E0" w:rsidP="00BF4992">
      <w:pPr>
        <w:ind w:firstLine="567"/>
        <w:jc w:val="both"/>
        <w:rPr>
          <w:b/>
          <w:bCs/>
          <w:sz w:val="28"/>
          <w:szCs w:val="28"/>
        </w:rPr>
      </w:pPr>
      <w:r w:rsidRPr="00283AD7">
        <w:rPr>
          <w:sz w:val="28"/>
          <w:szCs w:val="28"/>
        </w:rPr>
        <w:t xml:space="preserve">Таким образом, творческие </w:t>
      </w:r>
      <w:r w:rsidR="00BB42CC" w:rsidRPr="00283AD7">
        <w:rPr>
          <w:sz w:val="28"/>
          <w:szCs w:val="28"/>
        </w:rPr>
        <w:t xml:space="preserve">учебные </w:t>
      </w:r>
      <w:r w:rsidRPr="00283AD7">
        <w:rPr>
          <w:sz w:val="28"/>
          <w:szCs w:val="28"/>
        </w:rPr>
        <w:t>задания, разделенные на группы, выполняют несколько функций, направленных на развитие различных креативных способностей у школьников. Развивающая функция имеет стратегическое значение, поскольку способствует развитию творческого мышления и мыслительных способностей. Познавательная функция помогает учащимся расширить свой опыт и научиться находить новые способы решения математических задач. Ориентационная функция направлена на увеличение интереса к изучению математики и развитие творческого отношения к учебной деятельности. Практическая функция помогает применить теоретические знания на практике, используя нестандартные способы решения задач. Реализация такой системы заданий улучшает качество знаний, учитывает индивидуальные особенности каждого ученика и развивает его творческий потенциал, а также математическую интуицию</w:t>
      </w:r>
      <w:r w:rsidR="00283AD7" w:rsidRPr="00283AD7">
        <w:rPr>
          <w:sz w:val="28"/>
          <w:szCs w:val="28"/>
        </w:rPr>
        <w:t xml:space="preserve"> [221</w:t>
      </w:r>
      <w:r w:rsidR="00283AD7" w:rsidRPr="00303E3B">
        <w:rPr>
          <w:sz w:val="28"/>
          <w:szCs w:val="28"/>
        </w:rPr>
        <w:t>]</w:t>
      </w:r>
      <w:r w:rsidRPr="00283AD7">
        <w:rPr>
          <w:sz w:val="28"/>
          <w:szCs w:val="28"/>
        </w:rPr>
        <w:t>.</w:t>
      </w:r>
      <w:r w:rsidR="00DD6CA3" w:rsidRPr="00283AD7">
        <w:rPr>
          <w:rFonts w:ascii="Arial" w:hAnsi="Arial" w:cs="Arial"/>
          <w:color w:val="222222"/>
          <w:sz w:val="20"/>
          <w:szCs w:val="20"/>
          <w:shd w:val="clear" w:color="auto" w:fill="FFFFFF"/>
        </w:rPr>
        <w:t xml:space="preserve"> </w:t>
      </w:r>
    </w:p>
    <w:p w14:paraId="63A49F8A" w14:textId="1CA5B260" w:rsidR="006262CD" w:rsidRDefault="00BB42CC" w:rsidP="001018DA">
      <w:pPr>
        <w:pStyle w:val="afb"/>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Теперь рассмотрим творческие учебные задания, направленных на развитие различных креативных способностей учащихся. </w:t>
      </w:r>
    </w:p>
    <w:p w14:paraId="04D2A7DF" w14:textId="6445ED96" w:rsidR="000A6131" w:rsidRPr="007140B4" w:rsidRDefault="000A6131" w:rsidP="001018DA">
      <w:pPr>
        <w:pStyle w:val="afb"/>
        <w:spacing w:before="0"/>
        <w:ind w:firstLine="567"/>
        <w:jc w:val="both"/>
        <w:rPr>
          <w:sz w:val="28"/>
          <w:szCs w:val="28"/>
        </w:rPr>
      </w:pPr>
      <w:r>
        <w:rPr>
          <w:rFonts w:ascii="Times New Roman" w:hAnsi="Times New Roman" w:cs="Times New Roman"/>
          <w:sz w:val="28"/>
          <w:szCs w:val="28"/>
          <w:shd w:val="clear" w:color="auto" w:fill="FFFFFF"/>
        </w:rPr>
        <w:t>Рассмотрим</w:t>
      </w:r>
      <w:r w:rsidRPr="007140B4">
        <w:rPr>
          <w:rFonts w:ascii="Times New Roman" w:hAnsi="Times New Roman" w:cs="Times New Roman"/>
          <w:sz w:val="28"/>
          <w:szCs w:val="28"/>
          <w:shd w:val="clear" w:color="auto" w:fill="FFFFFF"/>
        </w:rPr>
        <w:t xml:space="preserve"> зада</w:t>
      </w:r>
      <w:r w:rsidR="00CD23FB">
        <w:rPr>
          <w:rFonts w:ascii="Times New Roman" w:hAnsi="Times New Roman" w:cs="Times New Roman"/>
          <w:sz w:val="28"/>
          <w:szCs w:val="28"/>
          <w:shd w:val="clear" w:color="auto" w:fill="FFFFFF"/>
        </w:rPr>
        <w:t>ния</w:t>
      </w:r>
      <w:r w:rsidRPr="007140B4">
        <w:rPr>
          <w:rFonts w:ascii="Times New Roman" w:hAnsi="Times New Roman" w:cs="Times New Roman"/>
          <w:sz w:val="28"/>
          <w:szCs w:val="28"/>
          <w:shd w:val="clear" w:color="auto" w:fill="FFFFFF"/>
        </w:rPr>
        <w:t xml:space="preserve">, направленные на развитие логики и интуиции в разделе </w:t>
      </w:r>
      <w:r w:rsidRPr="00910358">
        <w:rPr>
          <w:rFonts w:ascii="Times New Roman" w:hAnsi="Times New Roman" w:cs="Times New Roman"/>
          <w:i/>
          <w:iCs/>
          <w:sz w:val="28"/>
          <w:szCs w:val="28"/>
          <w:shd w:val="clear" w:color="auto" w:fill="FFFFFF"/>
        </w:rPr>
        <w:t>«Числа».</w:t>
      </w:r>
      <w:r>
        <w:rPr>
          <w:rFonts w:ascii="Times New Roman" w:hAnsi="Times New Roman" w:cs="Times New Roman"/>
          <w:sz w:val="28"/>
          <w:szCs w:val="28"/>
          <w:shd w:val="clear" w:color="auto" w:fill="FFFFFF"/>
        </w:rPr>
        <w:t xml:space="preserve"> </w:t>
      </w:r>
      <w:r w:rsidRPr="007140B4">
        <w:rPr>
          <w:rFonts w:ascii="Times New Roman" w:hAnsi="Times New Roman" w:cs="Times New Roman"/>
          <w:sz w:val="28"/>
          <w:szCs w:val="28"/>
          <w:shd w:val="clear" w:color="auto" w:fill="FFFFFF"/>
        </w:rPr>
        <w:t xml:space="preserve"> </w:t>
      </w:r>
    </w:p>
    <w:p w14:paraId="6D11045C" w14:textId="32850C31" w:rsidR="00887E70" w:rsidRPr="007140B4" w:rsidRDefault="00FD4A11" w:rsidP="001018DA">
      <w:pPr>
        <w:pStyle w:val="afb"/>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Приведем примеры таких зада</w:t>
      </w:r>
      <w:r w:rsidR="00CD23FB">
        <w:rPr>
          <w:rFonts w:ascii="Times New Roman" w:hAnsi="Times New Roman" w:cs="Times New Roman"/>
          <w:sz w:val="28"/>
          <w:szCs w:val="28"/>
          <w:shd w:val="clear" w:color="auto" w:fill="FFFFFF"/>
        </w:rPr>
        <w:t>ний</w:t>
      </w:r>
      <w:r w:rsidRPr="007140B4">
        <w:rPr>
          <w:rFonts w:ascii="Times New Roman" w:hAnsi="Times New Roman" w:cs="Times New Roman"/>
          <w:sz w:val="28"/>
          <w:szCs w:val="28"/>
          <w:shd w:val="clear" w:color="auto" w:fill="FFFFFF"/>
        </w:rPr>
        <w:t>:</w:t>
      </w:r>
    </w:p>
    <w:p w14:paraId="40E1238D" w14:textId="32489A8D" w:rsidR="00887E70" w:rsidRPr="007140B4" w:rsidRDefault="00CD23FB" w:rsidP="00CD23FB">
      <w:pPr>
        <w:pStyle w:val="afb"/>
        <w:spacing w:before="0"/>
        <w:ind w:firstLine="567"/>
        <w:jc w:val="both"/>
        <w:rPr>
          <w:rFonts w:ascii="Times New Roman" w:hAnsi="Times New Roman" w:cs="Times New Roman"/>
          <w:i/>
          <w:iCs/>
          <w:sz w:val="28"/>
          <w:szCs w:val="28"/>
          <w:shd w:val="clear" w:color="auto" w:fill="FFFFFF"/>
        </w:rPr>
      </w:pPr>
      <w:bookmarkStart w:id="33" w:name="_Hlk163909947"/>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1.</w:t>
      </w:r>
      <w:r w:rsidR="00887E70" w:rsidRPr="007140B4">
        <w:rPr>
          <w:rFonts w:ascii="Times New Roman" w:hAnsi="Times New Roman" w:cs="Times New Roman"/>
          <w:i/>
          <w:iCs/>
          <w:sz w:val="28"/>
          <w:szCs w:val="28"/>
          <w:shd w:val="clear" w:color="auto" w:fill="FFFFFF"/>
        </w:rPr>
        <w:t xml:space="preserve"> </w:t>
      </w:r>
      <w:r w:rsidR="00887E70" w:rsidRPr="007140B4">
        <w:rPr>
          <w:rFonts w:ascii="Times New Roman" w:hAnsi="Times New Roman" w:cs="Times New Roman"/>
          <w:sz w:val="28"/>
          <w:szCs w:val="28"/>
          <w:shd w:val="clear" w:color="auto" w:fill="FFFFFF"/>
        </w:rPr>
        <w:t xml:space="preserve">Найти все </w:t>
      </w:r>
      <w:r w:rsidR="00BB42CC" w:rsidRPr="007140B4">
        <w:rPr>
          <w:rFonts w:ascii="Times New Roman" w:hAnsi="Times New Roman" w:cs="Times New Roman"/>
          <w:sz w:val="28"/>
          <w:szCs w:val="28"/>
          <w:shd w:val="clear" w:color="auto" w:fill="FFFFFF"/>
        </w:rPr>
        <w:t>целые числа</w:t>
      </w:r>
      <w:r w:rsidR="00887E70" w:rsidRPr="007140B4">
        <w:rPr>
          <w:rFonts w:ascii="Times New Roman" w:hAnsi="Times New Roman" w:cs="Times New Roman"/>
          <w:sz w:val="28"/>
          <w:szCs w:val="28"/>
          <w:shd w:val="clear" w:color="auto" w:fill="FFFFFF"/>
        </w:rPr>
        <w:t> </w:t>
      </w:r>
      <w:r w:rsidR="00BB42CC" w:rsidRPr="007140B4">
        <w:rPr>
          <w:rFonts w:ascii="Times New Roman" w:hAnsi="Times New Roman" w:cs="Times New Roman"/>
          <w:i/>
          <w:iCs/>
          <w:sz w:val="28"/>
          <w:szCs w:val="28"/>
          <w:shd w:val="clear" w:color="auto" w:fill="FFFFFF"/>
        </w:rPr>
        <w:t>х</w:t>
      </w:r>
      <w:r w:rsidR="00BB42CC" w:rsidRPr="007140B4">
        <w:rPr>
          <w:rFonts w:ascii="Times New Roman" w:hAnsi="Times New Roman" w:cs="Times New Roman"/>
          <w:sz w:val="28"/>
          <w:szCs w:val="28"/>
          <w:shd w:val="clear" w:color="auto" w:fill="FFFFFF"/>
        </w:rPr>
        <w:t xml:space="preserve"> и </w:t>
      </w:r>
      <w:r w:rsidR="00BB42CC" w:rsidRPr="007140B4">
        <w:rPr>
          <w:rFonts w:ascii="Times New Roman" w:hAnsi="Times New Roman" w:cs="Times New Roman"/>
          <w:i/>
          <w:iCs/>
          <w:sz w:val="28"/>
          <w:szCs w:val="28"/>
          <w:shd w:val="clear" w:color="auto" w:fill="FFFFFF"/>
        </w:rPr>
        <w:t>у</w:t>
      </w:r>
      <w:r w:rsidR="00887E70" w:rsidRPr="007140B4">
        <w:rPr>
          <w:rFonts w:ascii="Times New Roman" w:hAnsi="Times New Roman" w:cs="Times New Roman"/>
          <w:sz w:val="28"/>
          <w:szCs w:val="28"/>
          <w:shd w:val="clear" w:color="auto" w:fill="FFFFFF"/>
        </w:rPr>
        <w:t>, для которых выполняется равенство  </w:t>
      </w:r>
      <w:r w:rsidR="00887E70" w:rsidRPr="007140B4">
        <w:rPr>
          <w:rFonts w:ascii="Times New Roman" w:hAnsi="Times New Roman" w:cs="Times New Roman"/>
          <w:i/>
          <w:iCs/>
          <w:sz w:val="28"/>
          <w:szCs w:val="28"/>
          <w:shd w:val="clear" w:color="auto" w:fill="FFFFFF"/>
        </w:rPr>
        <w:t xml:space="preserve">  </w:t>
      </w:r>
      <w:r w:rsidR="002D2D5A" w:rsidRPr="007140B4">
        <w:rPr>
          <w:rFonts w:ascii="Times New Roman" w:hAnsi="Times New Roman" w:cs="Times New Roman"/>
          <w:i/>
          <w:iCs/>
          <w:sz w:val="28"/>
          <w:szCs w:val="28"/>
          <w:shd w:val="clear" w:color="auto" w:fill="FFFFFF"/>
        </w:rPr>
        <w:t>10</w:t>
      </w:r>
      <w:r w:rsidR="00887E70" w:rsidRPr="007140B4">
        <w:rPr>
          <w:rFonts w:ascii="Times New Roman" w:hAnsi="Times New Roman" w:cs="Times New Roman"/>
          <w:i/>
          <w:iCs/>
          <w:sz w:val="28"/>
          <w:szCs w:val="28"/>
          <w:shd w:val="clear" w:color="auto" w:fill="FFFFFF"/>
        </w:rPr>
        <w:t xml:space="preserve">х + </w:t>
      </w:r>
      <w:r w:rsidR="002D2D5A" w:rsidRPr="007140B4">
        <w:rPr>
          <w:rFonts w:ascii="Times New Roman" w:hAnsi="Times New Roman" w:cs="Times New Roman"/>
          <w:i/>
          <w:iCs/>
          <w:sz w:val="28"/>
          <w:szCs w:val="28"/>
          <w:shd w:val="clear" w:color="auto" w:fill="FFFFFF"/>
        </w:rPr>
        <w:t>14</w:t>
      </w:r>
      <w:r w:rsidR="00887E70" w:rsidRPr="007140B4">
        <w:rPr>
          <w:rFonts w:ascii="Times New Roman" w:hAnsi="Times New Roman" w:cs="Times New Roman"/>
          <w:i/>
          <w:iCs/>
          <w:sz w:val="28"/>
          <w:szCs w:val="28"/>
          <w:shd w:val="clear" w:color="auto" w:fill="FFFFFF"/>
        </w:rPr>
        <w:t xml:space="preserve">у </w:t>
      </w:r>
      <w:r w:rsidR="002D2D5A" w:rsidRPr="007140B4">
        <w:rPr>
          <w:rFonts w:ascii="Times New Roman" w:hAnsi="Times New Roman" w:cs="Times New Roman"/>
          <w:i/>
          <w:iCs/>
          <w:sz w:val="28"/>
          <w:szCs w:val="28"/>
          <w:shd w:val="clear" w:color="auto" w:fill="FFFFFF"/>
        </w:rPr>
        <w:t xml:space="preserve">-58=2ху. </w:t>
      </w:r>
    </w:p>
    <w:bookmarkEnd w:id="33"/>
    <w:p w14:paraId="00212225" w14:textId="77777777" w:rsidR="00771418" w:rsidRPr="007140B4" w:rsidRDefault="00771418" w:rsidP="00CD23FB">
      <w:pPr>
        <w:pStyle w:val="afb"/>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Решение данного уравнения включает как интуитивные, так и логические компоненты.</w:t>
      </w:r>
    </w:p>
    <w:p w14:paraId="151F35AB" w14:textId="60096BBB" w:rsidR="00771418" w:rsidRPr="007140B4" w:rsidRDefault="00771418" w:rsidP="00CD23FB">
      <w:pPr>
        <w:pStyle w:val="afb"/>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Интуитивный подход может быть применен для первоначального анализа уравнения. Например, можно предположить, что числа </w:t>
      </w:r>
      <w:r w:rsidRPr="007140B4">
        <w:rPr>
          <w:rFonts w:ascii="Times New Roman" w:hAnsi="Times New Roman" w:cs="Times New Roman"/>
          <w:i/>
          <w:iCs/>
          <w:sz w:val="28"/>
          <w:szCs w:val="28"/>
          <w:shd w:val="clear" w:color="auto" w:fill="FFFFFF"/>
        </w:rPr>
        <w:t>x</w:t>
      </w:r>
      <w:r w:rsidRPr="007140B4">
        <w:rPr>
          <w:rFonts w:ascii="Times New Roman" w:hAnsi="Times New Roman" w:cs="Times New Roman"/>
          <w:sz w:val="28"/>
          <w:szCs w:val="28"/>
          <w:shd w:val="clear" w:color="auto" w:fill="FFFFFF"/>
        </w:rPr>
        <w:t xml:space="preserve"> и</w:t>
      </w:r>
      <w:r w:rsidRPr="007140B4">
        <w:rPr>
          <w:rFonts w:ascii="Times New Roman" w:hAnsi="Times New Roman" w:cs="Times New Roman"/>
          <w:i/>
          <w:iCs/>
          <w:sz w:val="28"/>
          <w:szCs w:val="28"/>
          <w:shd w:val="clear" w:color="auto" w:fill="FFFFFF"/>
        </w:rPr>
        <w:t xml:space="preserve"> y</w:t>
      </w:r>
      <w:r w:rsidRPr="007140B4">
        <w:rPr>
          <w:rFonts w:ascii="Times New Roman" w:hAnsi="Times New Roman" w:cs="Times New Roman"/>
          <w:sz w:val="28"/>
          <w:szCs w:val="28"/>
          <w:shd w:val="clear" w:color="auto" w:fill="FFFFFF"/>
        </w:rPr>
        <w:t xml:space="preserve"> являются целыми числами, и использовать интуитивное понимание о том, какие числа могут быть близки к </w:t>
      </w:r>
      <w:r w:rsidR="00675B84" w:rsidRPr="007140B4">
        <w:rPr>
          <w:rFonts w:ascii="Times New Roman" w:hAnsi="Times New Roman" w:cs="Times New Roman"/>
          <w:sz w:val="28"/>
          <w:szCs w:val="28"/>
          <w:shd w:val="clear" w:color="auto" w:fill="FFFFFF"/>
        </w:rPr>
        <w:t>58</w:t>
      </w:r>
      <w:r w:rsidRPr="007140B4">
        <w:rPr>
          <w:rFonts w:ascii="Times New Roman" w:hAnsi="Times New Roman" w:cs="Times New Roman"/>
          <w:sz w:val="28"/>
          <w:szCs w:val="28"/>
          <w:shd w:val="clear" w:color="auto" w:fill="FFFFFF"/>
        </w:rPr>
        <w:t xml:space="preserve">. Это может помочь предположить диапазон значений </w:t>
      </w:r>
      <w:r w:rsidRPr="007140B4">
        <w:rPr>
          <w:rFonts w:ascii="Times New Roman" w:hAnsi="Times New Roman" w:cs="Times New Roman"/>
          <w:i/>
          <w:iCs/>
          <w:sz w:val="28"/>
          <w:szCs w:val="28"/>
          <w:shd w:val="clear" w:color="auto" w:fill="FFFFFF"/>
        </w:rPr>
        <w:t>x</w:t>
      </w:r>
      <w:r w:rsidRPr="007140B4">
        <w:rPr>
          <w:rFonts w:ascii="Times New Roman" w:hAnsi="Times New Roman" w:cs="Times New Roman"/>
          <w:sz w:val="28"/>
          <w:szCs w:val="28"/>
          <w:shd w:val="clear" w:color="auto" w:fill="FFFFFF"/>
        </w:rPr>
        <w:t xml:space="preserve"> и </w:t>
      </w:r>
      <w:r w:rsidRPr="007140B4">
        <w:rPr>
          <w:rFonts w:ascii="Times New Roman" w:hAnsi="Times New Roman" w:cs="Times New Roman"/>
          <w:i/>
          <w:iCs/>
          <w:sz w:val="28"/>
          <w:szCs w:val="28"/>
          <w:shd w:val="clear" w:color="auto" w:fill="FFFFFF"/>
        </w:rPr>
        <w:t>y</w:t>
      </w:r>
      <w:r w:rsidRPr="007140B4">
        <w:rPr>
          <w:rFonts w:ascii="Times New Roman" w:hAnsi="Times New Roman" w:cs="Times New Roman"/>
          <w:sz w:val="28"/>
          <w:szCs w:val="28"/>
          <w:shd w:val="clear" w:color="auto" w:fill="FFFFFF"/>
        </w:rPr>
        <w:t>, которые следует проверить.</w:t>
      </w:r>
    </w:p>
    <w:p w14:paraId="10AF6048" w14:textId="6476D7CC" w:rsidR="00771418" w:rsidRPr="007140B4" w:rsidRDefault="00771418" w:rsidP="00CD23FB">
      <w:pPr>
        <w:pStyle w:val="afb"/>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Затем логический подход может быть использован для систематического решения уравнения. </w:t>
      </w:r>
    </w:p>
    <w:p w14:paraId="06BE1690" w14:textId="77777777" w:rsidR="00675B84" w:rsidRPr="007140B4" w:rsidRDefault="00675B84" w:rsidP="00CD23FB">
      <w:pPr>
        <w:pStyle w:val="afb"/>
        <w:ind w:firstLine="709"/>
        <w:jc w:val="both"/>
        <w:rPr>
          <w:rFonts w:ascii="Times New Roman" w:hAnsi="Times New Roman" w:cs="Times New Roman"/>
          <w:i/>
          <w:iCs/>
          <w:sz w:val="28"/>
          <w:szCs w:val="28"/>
          <w:shd w:val="clear" w:color="auto" w:fill="FFFFFF"/>
        </w:rPr>
      </w:pPr>
      <w:r w:rsidRPr="007140B4">
        <w:rPr>
          <w:rFonts w:ascii="Times New Roman" w:hAnsi="Times New Roman" w:cs="Times New Roman"/>
          <w:sz w:val="28"/>
          <w:szCs w:val="28"/>
          <w:shd w:val="clear" w:color="auto" w:fill="FFFFFF"/>
        </w:rPr>
        <w:t xml:space="preserve">Ученикам предлагается общий метод </w:t>
      </w:r>
      <w:r w:rsidRPr="007140B4">
        <w:rPr>
          <w:rFonts w:ascii="Times New Roman" w:hAnsi="Times New Roman" w:cs="Times New Roman"/>
          <w:sz w:val="28"/>
          <w:szCs w:val="28"/>
          <w:shd w:val="clear" w:color="auto" w:fill="FFFFFF"/>
          <w:lang w:val="en-US"/>
        </w:rPr>
        <w:t>II</w:t>
      </w:r>
      <w:r w:rsidRPr="007140B4">
        <w:rPr>
          <w:rFonts w:ascii="Times New Roman" w:hAnsi="Times New Roman" w:cs="Times New Roman"/>
          <w:sz w:val="28"/>
          <w:szCs w:val="28"/>
          <w:shd w:val="clear" w:color="auto" w:fill="FFFFFF"/>
        </w:rPr>
        <w:t xml:space="preserve"> Бхаскара: </w:t>
      </w:r>
      <w:r w:rsidRPr="007140B4">
        <w:rPr>
          <w:rFonts w:ascii="Times New Roman" w:hAnsi="Times New Roman" w:cs="Times New Roman"/>
          <w:i/>
          <w:iCs/>
          <w:sz w:val="28"/>
          <w:szCs w:val="28"/>
          <w:shd w:val="clear" w:color="auto" w:fill="FFFFFF"/>
        </w:rPr>
        <w:t>ах</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rPr>
        <w:t>ву</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rPr>
        <w:t>с</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rPr>
        <w:t xml:space="preserve">ху. </w:t>
      </w:r>
    </w:p>
    <w:p w14:paraId="45743920" w14:textId="77777777" w:rsidR="00675B84" w:rsidRPr="007140B4" w:rsidRDefault="00675B84" w:rsidP="00CD23FB">
      <w:pPr>
        <w:pStyle w:val="afb"/>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Ученик решает так: </w:t>
      </w:r>
    </w:p>
    <w:p w14:paraId="16C05DEA" w14:textId="77777777" w:rsidR="00675B84" w:rsidRPr="007140B4" w:rsidRDefault="00675B84">
      <w:pPr>
        <w:pStyle w:val="afb"/>
        <w:numPr>
          <w:ilvl w:val="1"/>
          <w:numId w:val="21"/>
        </w:numPr>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lastRenderedPageBreak/>
        <w:t xml:space="preserve">Находит </w:t>
      </w:r>
      <w:r w:rsidRPr="007140B4">
        <w:rPr>
          <w:rFonts w:ascii="Times New Roman" w:hAnsi="Times New Roman" w:cs="Times New Roman"/>
          <w:i/>
          <w:iCs/>
          <w:sz w:val="28"/>
          <w:szCs w:val="28"/>
          <w:shd w:val="clear" w:color="auto" w:fill="FFFFFF"/>
        </w:rPr>
        <w:t>а∙в</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rPr>
        <w:t>с</w:t>
      </w:r>
      <w:r w:rsidRPr="007140B4">
        <w:rPr>
          <w:rFonts w:ascii="Times New Roman" w:hAnsi="Times New Roman" w:cs="Times New Roman"/>
          <w:sz w:val="28"/>
          <w:szCs w:val="28"/>
          <w:shd w:val="clear" w:color="auto" w:fill="FFFFFF"/>
        </w:rPr>
        <w:t xml:space="preserve">, потом раскладывает на множители </w:t>
      </w:r>
      <w:r w:rsidRPr="007140B4">
        <w:rPr>
          <w:rFonts w:ascii="Times New Roman" w:hAnsi="Times New Roman" w:cs="Times New Roman"/>
          <w:i/>
          <w:iCs/>
          <w:sz w:val="28"/>
          <w:szCs w:val="28"/>
          <w:shd w:val="clear" w:color="auto" w:fill="FFFFFF"/>
          <w:lang w:val="en-US"/>
        </w:rPr>
        <w:t>m</w:t>
      </w:r>
      <w:r w:rsidRPr="007140B4">
        <w:rPr>
          <w:rFonts w:ascii="Times New Roman" w:hAnsi="Times New Roman" w:cs="Times New Roman"/>
          <w:i/>
          <w:iCs/>
          <w:sz w:val="28"/>
          <w:szCs w:val="28"/>
          <w:shd w:val="clear" w:color="auto" w:fill="FFFFFF"/>
        </w:rPr>
        <w:t>∙</w:t>
      </w:r>
      <w:r w:rsidRPr="007140B4">
        <w:rPr>
          <w:rFonts w:ascii="Times New Roman" w:hAnsi="Times New Roman" w:cs="Times New Roman"/>
          <w:i/>
          <w:iCs/>
          <w:sz w:val="28"/>
          <w:szCs w:val="28"/>
          <w:shd w:val="clear" w:color="auto" w:fill="FFFFFF"/>
          <w:lang w:val="en-US"/>
        </w:rPr>
        <w:t>n</w:t>
      </w:r>
      <w:r w:rsidRPr="007140B4">
        <w:rPr>
          <w:rFonts w:ascii="Times New Roman" w:hAnsi="Times New Roman" w:cs="Times New Roman"/>
          <w:sz w:val="28"/>
          <w:szCs w:val="28"/>
          <w:shd w:val="clear" w:color="auto" w:fill="FFFFFF"/>
        </w:rPr>
        <w:t>;</w:t>
      </w:r>
    </w:p>
    <w:p w14:paraId="6CDF92F3" w14:textId="77777777" w:rsidR="00675B84" w:rsidRPr="007140B4" w:rsidRDefault="00675B84">
      <w:pPr>
        <w:pStyle w:val="afb"/>
        <w:numPr>
          <w:ilvl w:val="1"/>
          <w:numId w:val="21"/>
        </w:numPr>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Находит общее решение </w:t>
      </w:r>
      <w:r w:rsidRPr="007140B4">
        <w:rPr>
          <w:rFonts w:ascii="Times New Roman" w:hAnsi="Times New Roman" w:cs="Times New Roman"/>
          <w:i/>
          <w:iCs/>
          <w:sz w:val="28"/>
          <w:szCs w:val="28"/>
          <w:shd w:val="clear" w:color="auto" w:fill="FFFFFF"/>
          <w:lang w:val="en-US"/>
        </w:rPr>
        <w:t>x</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m</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b</w:t>
      </w:r>
      <w:r w:rsidRPr="007140B4">
        <w:rPr>
          <w:rFonts w:ascii="Times New Roman" w:hAnsi="Times New Roman" w:cs="Times New Roman"/>
          <w:sz w:val="28"/>
          <w:szCs w:val="28"/>
          <w:shd w:val="clear" w:color="auto" w:fill="FFFFFF"/>
        </w:rPr>
        <w:t xml:space="preserve"> или </w:t>
      </w:r>
      <w:r w:rsidRPr="007140B4">
        <w:rPr>
          <w:rFonts w:ascii="Times New Roman" w:hAnsi="Times New Roman" w:cs="Times New Roman"/>
          <w:i/>
          <w:iCs/>
          <w:sz w:val="28"/>
          <w:szCs w:val="28"/>
          <w:shd w:val="clear" w:color="auto" w:fill="FFFFFF"/>
          <w:lang w:val="en-US"/>
        </w:rPr>
        <w:t>x</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n</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b</w:t>
      </w:r>
      <w:r w:rsidRPr="007140B4">
        <w:rPr>
          <w:rFonts w:ascii="Times New Roman" w:hAnsi="Times New Roman" w:cs="Times New Roman"/>
          <w:sz w:val="28"/>
          <w:szCs w:val="28"/>
          <w:shd w:val="clear" w:color="auto" w:fill="FFFFFF"/>
        </w:rPr>
        <w:t>;</w:t>
      </w:r>
    </w:p>
    <w:p w14:paraId="58157647" w14:textId="77777777" w:rsidR="00675B84" w:rsidRPr="007140B4" w:rsidRDefault="00675B84">
      <w:pPr>
        <w:pStyle w:val="afb"/>
        <w:numPr>
          <w:ilvl w:val="1"/>
          <w:numId w:val="21"/>
        </w:numPr>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Далее </w:t>
      </w:r>
      <w:r w:rsidRPr="007140B4">
        <w:rPr>
          <w:rFonts w:ascii="Times New Roman" w:hAnsi="Times New Roman" w:cs="Times New Roman"/>
          <w:i/>
          <w:iCs/>
          <w:sz w:val="28"/>
          <w:szCs w:val="28"/>
          <w:shd w:val="clear" w:color="auto" w:fill="FFFFFF"/>
          <w:lang w:val="en-US"/>
        </w:rPr>
        <w:t>y</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m</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a</w:t>
      </w:r>
      <w:r w:rsidRPr="007140B4">
        <w:rPr>
          <w:rFonts w:ascii="Times New Roman" w:hAnsi="Times New Roman" w:cs="Times New Roman"/>
          <w:sz w:val="28"/>
          <w:szCs w:val="28"/>
          <w:shd w:val="clear" w:color="auto" w:fill="FFFFFF"/>
        </w:rPr>
        <w:t xml:space="preserve"> или </w:t>
      </w:r>
      <w:r w:rsidRPr="007140B4">
        <w:rPr>
          <w:rFonts w:ascii="Times New Roman" w:hAnsi="Times New Roman" w:cs="Times New Roman"/>
          <w:i/>
          <w:iCs/>
          <w:sz w:val="28"/>
          <w:szCs w:val="28"/>
          <w:shd w:val="clear" w:color="auto" w:fill="FFFFFF"/>
          <w:lang w:val="en-US"/>
        </w:rPr>
        <w:t>y</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n</w:t>
      </w:r>
      <w:r w:rsidRPr="007140B4">
        <w:rPr>
          <w:rFonts w:ascii="Times New Roman" w:hAnsi="Times New Roman" w:cs="Times New Roman"/>
          <w:sz w:val="28"/>
          <w:szCs w:val="28"/>
          <w:shd w:val="clear" w:color="auto" w:fill="FFFFFF"/>
        </w:rPr>
        <w:t>+</w:t>
      </w:r>
      <w:r w:rsidRPr="007140B4">
        <w:rPr>
          <w:rFonts w:ascii="Times New Roman" w:hAnsi="Times New Roman" w:cs="Times New Roman"/>
          <w:i/>
          <w:iCs/>
          <w:sz w:val="28"/>
          <w:szCs w:val="28"/>
          <w:shd w:val="clear" w:color="auto" w:fill="FFFFFF"/>
          <w:lang w:val="en-US"/>
        </w:rPr>
        <w:t>a</w:t>
      </w:r>
      <w:r w:rsidRPr="007140B4">
        <w:rPr>
          <w:rFonts w:ascii="Times New Roman" w:hAnsi="Times New Roman" w:cs="Times New Roman"/>
          <w:sz w:val="28"/>
          <w:szCs w:val="28"/>
          <w:shd w:val="clear" w:color="auto" w:fill="FFFFFF"/>
        </w:rPr>
        <w:t xml:space="preserve">. </w:t>
      </w:r>
    </w:p>
    <w:p w14:paraId="4A676154" w14:textId="77777777" w:rsidR="00675B84" w:rsidRPr="007140B4" w:rsidRDefault="00675B84" w:rsidP="00675B84">
      <w:pPr>
        <w:pStyle w:val="afb"/>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Таким образом, находит общее решение для </w:t>
      </w:r>
      <w:r w:rsidRPr="007140B4">
        <w:rPr>
          <w:rFonts w:ascii="Times New Roman" w:hAnsi="Times New Roman" w:cs="Times New Roman"/>
          <w:i/>
          <w:iCs/>
          <w:sz w:val="28"/>
          <w:szCs w:val="28"/>
          <w:shd w:val="clear" w:color="auto" w:fill="FFFFFF"/>
        </w:rPr>
        <w:t>х</w:t>
      </w:r>
      <w:r w:rsidRPr="007140B4">
        <w:rPr>
          <w:rFonts w:ascii="Times New Roman" w:hAnsi="Times New Roman" w:cs="Times New Roman"/>
          <w:sz w:val="28"/>
          <w:szCs w:val="28"/>
          <w:shd w:val="clear" w:color="auto" w:fill="FFFFFF"/>
        </w:rPr>
        <w:t xml:space="preserve"> и </w:t>
      </w:r>
      <w:r w:rsidRPr="007140B4">
        <w:rPr>
          <w:rFonts w:ascii="Times New Roman" w:hAnsi="Times New Roman" w:cs="Times New Roman"/>
          <w:i/>
          <w:iCs/>
          <w:sz w:val="28"/>
          <w:szCs w:val="28"/>
          <w:shd w:val="clear" w:color="auto" w:fill="FFFFFF"/>
        </w:rPr>
        <w:t>у</w:t>
      </w:r>
      <w:r w:rsidRPr="007140B4">
        <w:rPr>
          <w:rFonts w:ascii="Times New Roman" w:hAnsi="Times New Roman" w:cs="Times New Roman"/>
          <w:sz w:val="28"/>
          <w:szCs w:val="28"/>
          <w:shd w:val="clear" w:color="auto" w:fill="FFFFFF"/>
        </w:rPr>
        <w:t>.</w:t>
      </w:r>
    </w:p>
    <w:p w14:paraId="7580ABD0" w14:textId="26114985" w:rsidR="00675B84" w:rsidRPr="007140B4" w:rsidRDefault="00675B84" w:rsidP="00910358">
      <w:pPr>
        <w:pStyle w:val="afb"/>
        <w:ind w:firstLine="709"/>
        <w:jc w:val="both"/>
        <w:rPr>
          <w:rFonts w:ascii="Times New Roman" w:hAnsi="Times New Roman" w:cs="Times New Roman"/>
          <w:i/>
          <w:iCs/>
          <w:sz w:val="28"/>
          <w:szCs w:val="28"/>
          <w:shd w:val="clear" w:color="auto" w:fill="FFFFFF"/>
        </w:rPr>
      </w:pPr>
      <w:r w:rsidRPr="00CD23FB">
        <w:rPr>
          <w:rFonts w:ascii="Times New Roman" w:hAnsi="Times New Roman" w:cs="Times New Roman"/>
          <w:b/>
          <w:bCs/>
          <w:sz w:val="28"/>
          <w:szCs w:val="28"/>
          <w:shd w:val="clear" w:color="auto" w:fill="FFFFFF"/>
        </w:rPr>
        <w:t>Решение:</w:t>
      </w:r>
      <w:r w:rsidRPr="007140B4">
        <w:rPr>
          <w:rFonts w:ascii="Times New Roman" w:hAnsi="Times New Roman" w:cs="Times New Roman"/>
          <w:sz w:val="28"/>
          <w:szCs w:val="28"/>
          <w:shd w:val="clear" w:color="auto" w:fill="FFFFFF"/>
        </w:rPr>
        <w:t xml:space="preserve"> </w:t>
      </w:r>
      <w:r w:rsidRPr="007140B4">
        <w:rPr>
          <w:rFonts w:ascii="Times New Roman" w:hAnsi="Times New Roman" w:cs="Times New Roman"/>
          <w:i/>
          <w:iCs/>
          <w:sz w:val="28"/>
          <w:szCs w:val="28"/>
          <w:shd w:val="clear" w:color="auto" w:fill="FFFFFF"/>
        </w:rPr>
        <w:t>10х + 14у -58=2ху.</w:t>
      </w:r>
    </w:p>
    <w:p w14:paraId="710BCA3C" w14:textId="3D13C73F" w:rsidR="00675B84" w:rsidRPr="007140B4" w:rsidRDefault="00675B84" w:rsidP="00F54CC6">
      <w:pPr>
        <w:pStyle w:val="afb"/>
        <w:jc w:val="both"/>
        <w:rPr>
          <w:rFonts w:ascii="Times New Roman" w:hAnsi="Times New Roman" w:cs="Times New Roman"/>
          <w:i/>
          <w:iCs/>
          <w:sz w:val="28"/>
          <w:szCs w:val="28"/>
          <w:shd w:val="clear" w:color="auto" w:fill="FFFFFF"/>
        </w:rPr>
      </w:pPr>
      <w:r w:rsidRPr="007140B4">
        <w:rPr>
          <w:rFonts w:ascii="Times New Roman" w:hAnsi="Times New Roman" w:cs="Times New Roman"/>
          <w:i/>
          <w:iCs/>
          <w:sz w:val="28"/>
          <w:szCs w:val="28"/>
          <w:shd w:val="clear" w:color="auto" w:fill="FFFFFF"/>
        </w:rPr>
        <w:t xml:space="preserve">5х + 7у -29=ху, </w:t>
      </w:r>
      <w:r w:rsidRPr="007140B4">
        <w:rPr>
          <w:rFonts w:ascii="Times New Roman" w:hAnsi="Times New Roman" w:cs="Times New Roman"/>
          <w:sz w:val="28"/>
          <w:szCs w:val="28"/>
          <w:shd w:val="clear" w:color="auto" w:fill="FFFFFF"/>
        </w:rPr>
        <w:t>отсюда</w:t>
      </w:r>
      <w:r w:rsidRPr="007140B4">
        <w:rPr>
          <w:rFonts w:ascii="Times New Roman" w:hAnsi="Times New Roman" w:cs="Times New Roman"/>
          <w:i/>
          <w:iCs/>
          <w:sz w:val="28"/>
          <w:szCs w:val="28"/>
          <w:shd w:val="clear" w:color="auto" w:fill="FFFFFF"/>
        </w:rPr>
        <w:t xml:space="preserve"> а=5, в=7, с=-29.</w:t>
      </w:r>
    </w:p>
    <w:p w14:paraId="386CB611" w14:textId="77777777" w:rsidR="000B222B" w:rsidRPr="007140B4" w:rsidRDefault="00675B84" w:rsidP="00F54CC6">
      <w:pPr>
        <w:pStyle w:val="afb"/>
        <w:jc w:val="both"/>
        <w:rPr>
          <w:rFonts w:ascii="Times New Roman" w:hAnsi="Times New Roman" w:cs="Times New Roman"/>
          <w:sz w:val="28"/>
          <w:szCs w:val="28"/>
          <w:shd w:val="clear" w:color="auto" w:fill="FFFFFF"/>
        </w:rPr>
      </w:pPr>
      <w:r w:rsidRPr="007140B4">
        <w:rPr>
          <w:rFonts w:ascii="Times New Roman" w:hAnsi="Times New Roman" w:cs="Times New Roman"/>
          <w:i/>
          <w:iCs/>
          <w:sz w:val="28"/>
          <w:szCs w:val="28"/>
          <w:shd w:val="clear" w:color="auto" w:fill="FFFFFF"/>
          <w:lang w:val="en-US"/>
        </w:rPr>
        <w:t>a</w:t>
      </w:r>
      <w:r w:rsidRPr="007140B4">
        <w:rPr>
          <w:rFonts w:ascii="Times New Roman" w:hAnsi="Times New Roman" w:cs="Times New Roman"/>
          <w:i/>
          <w:iCs/>
          <w:sz w:val="28"/>
          <w:szCs w:val="28"/>
          <w:shd w:val="clear" w:color="auto" w:fill="FFFFFF"/>
        </w:rPr>
        <w:t>∙</w:t>
      </w:r>
      <w:r w:rsidRPr="007140B4">
        <w:rPr>
          <w:rFonts w:ascii="Times New Roman" w:hAnsi="Times New Roman" w:cs="Times New Roman"/>
          <w:i/>
          <w:iCs/>
          <w:sz w:val="28"/>
          <w:szCs w:val="28"/>
          <w:shd w:val="clear" w:color="auto" w:fill="FFFFFF"/>
          <w:lang w:val="en-US"/>
        </w:rPr>
        <w:t>b</w:t>
      </w:r>
      <w:r w:rsidRPr="007140B4">
        <w:rPr>
          <w:rFonts w:ascii="Times New Roman" w:hAnsi="Times New Roman" w:cs="Times New Roman"/>
          <w:i/>
          <w:iCs/>
          <w:sz w:val="28"/>
          <w:szCs w:val="28"/>
          <w:shd w:val="clear" w:color="auto" w:fill="FFFFFF"/>
        </w:rPr>
        <w:t>+</w:t>
      </w:r>
      <w:r w:rsidRPr="007140B4">
        <w:rPr>
          <w:rFonts w:ascii="Times New Roman" w:hAnsi="Times New Roman" w:cs="Times New Roman"/>
          <w:i/>
          <w:iCs/>
          <w:sz w:val="28"/>
          <w:szCs w:val="28"/>
          <w:shd w:val="clear" w:color="auto" w:fill="FFFFFF"/>
          <w:lang w:val="en-US"/>
        </w:rPr>
        <w:t>c</w:t>
      </w:r>
      <w:r w:rsidRPr="007140B4">
        <w:rPr>
          <w:rFonts w:ascii="Times New Roman" w:hAnsi="Times New Roman" w:cs="Times New Roman"/>
          <w:i/>
          <w:iCs/>
          <w:sz w:val="28"/>
          <w:szCs w:val="28"/>
          <w:shd w:val="clear" w:color="auto" w:fill="FFFFFF"/>
        </w:rPr>
        <w:t>=</w:t>
      </w:r>
      <w:r w:rsidRPr="007140B4">
        <w:rPr>
          <w:rFonts w:ascii="Times New Roman" w:hAnsi="Times New Roman" w:cs="Times New Roman"/>
          <w:sz w:val="28"/>
          <w:szCs w:val="28"/>
          <w:shd w:val="clear" w:color="auto" w:fill="FFFFFF"/>
        </w:rPr>
        <w:t>5∙7-29=6,</w:t>
      </w:r>
      <w:r w:rsidRPr="007140B4">
        <w:rPr>
          <w:rFonts w:ascii="Times New Roman" w:hAnsi="Times New Roman" w:cs="Times New Roman"/>
          <w:i/>
          <w:iCs/>
          <w:sz w:val="28"/>
          <w:szCs w:val="28"/>
          <w:shd w:val="clear" w:color="auto" w:fill="FFFFFF"/>
        </w:rPr>
        <w:t xml:space="preserve">  </w:t>
      </w:r>
      <w:r w:rsidRPr="007140B4">
        <w:rPr>
          <w:rFonts w:ascii="Times New Roman" w:hAnsi="Times New Roman" w:cs="Times New Roman"/>
          <w:sz w:val="28"/>
          <w:szCs w:val="28"/>
          <w:shd w:val="clear" w:color="auto" w:fill="FFFFFF"/>
        </w:rPr>
        <w:t>6=6∙1</w:t>
      </w:r>
      <w:r w:rsidRPr="007140B4">
        <w:rPr>
          <w:rFonts w:ascii="Times New Roman" w:hAnsi="Times New Roman" w:cs="Times New Roman"/>
          <w:i/>
          <w:iCs/>
          <w:sz w:val="28"/>
          <w:szCs w:val="28"/>
          <w:shd w:val="clear" w:color="auto" w:fill="FFFFFF"/>
        </w:rPr>
        <w:t xml:space="preserve"> </w:t>
      </w:r>
      <w:r w:rsidRPr="007140B4">
        <w:rPr>
          <w:rFonts w:ascii="Times New Roman" w:hAnsi="Times New Roman" w:cs="Times New Roman"/>
          <w:sz w:val="28"/>
          <w:szCs w:val="28"/>
          <w:shd w:val="clear" w:color="auto" w:fill="FFFFFF"/>
          <w:lang w:val="kk-KZ"/>
        </w:rPr>
        <w:t>или</w:t>
      </w:r>
      <w:r w:rsidRPr="007140B4">
        <w:rPr>
          <w:rFonts w:ascii="Times New Roman" w:hAnsi="Times New Roman" w:cs="Times New Roman"/>
          <w:i/>
          <w:iCs/>
          <w:sz w:val="28"/>
          <w:szCs w:val="28"/>
          <w:shd w:val="clear" w:color="auto" w:fill="FFFFFF"/>
          <w:lang w:val="kk-KZ"/>
        </w:rPr>
        <w:t xml:space="preserve"> </w:t>
      </w:r>
      <w:r w:rsidRPr="007140B4">
        <w:rPr>
          <w:rFonts w:ascii="Times New Roman" w:hAnsi="Times New Roman" w:cs="Times New Roman"/>
          <w:sz w:val="28"/>
          <w:szCs w:val="28"/>
          <w:shd w:val="clear" w:color="auto" w:fill="FFFFFF"/>
          <w:lang w:val="kk-KZ"/>
        </w:rPr>
        <w:t>6</w:t>
      </w:r>
      <w:r w:rsidRPr="007140B4">
        <w:rPr>
          <w:rFonts w:ascii="Times New Roman" w:hAnsi="Times New Roman" w:cs="Times New Roman"/>
          <w:sz w:val="28"/>
          <w:szCs w:val="28"/>
          <w:shd w:val="clear" w:color="auto" w:fill="FFFFFF"/>
        </w:rPr>
        <w:t>= 3∙2</w:t>
      </w:r>
      <w:r w:rsidR="000B222B" w:rsidRPr="007140B4">
        <w:rPr>
          <w:rFonts w:ascii="Times New Roman" w:hAnsi="Times New Roman" w:cs="Times New Roman"/>
          <w:sz w:val="28"/>
          <w:szCs w:val="28"/>
          <w:shd w:val="clear" w:color="auto" w:fill="FFFFFF"/>
        </w:rPr>
        <w:t xml:space="preserve">, то тогда </w:t>
      </w:r>
      <w:r w:rsidR="000B222B" w:rsidRPr="007140B4">
        <w:rPr>
          <w:rFonts w:ascii="Times New Roman" w:hAnsi="Times New Roman" w:cs="Times New Roman"/>
          <w:i/>
          <w:iCs/>
          <w:sz w:val="28"/>
          <w:szCs w:val="28"/>
          <w:shd w:val="clear" w:color="auto" w:fill="FFFFFF"/>
          <w:lang w:val="en-US"/>
        </w:rPr>
        <w:t>m</w:t>
      </w:r>
      <w:r w:rsidR="000B222B" w:rsidRPr="007140B4">
        <w:rPr>
          <w:rFonts w:ascii="Times New Roman" w:hAnsi="Times New Roman" w:cs="Times New Roman"/>
          <w:sz w:val="28"/>
          <w:szCs w:val="28"/>
          <w:shd w:val="clear" w:color="auto" w:fill="FFFFFF"/>
        </w:rPr>
        <w:t xml:space="preserve">=6, </w:t>
      </w:r>
      <w:r w:rsidR="000B222B" w:rsidRPr="007140B4">
        <w:rPr>
          <w:rFonts w:ascii="Times New Roman" w:hAnsi="Times New Roman" w:cs="Times New Roman"/>
          <w:i/>
          <w:iCs/>
          <w:sz w:val="28"/>
          <w:szCs w:val="28"/>
          <w:shd w:val="clear" w:color="auto" w:fill="FFFFFF"/>
          <w:lang w:val="en-US"/>
        </w:rPr>
        <w:t>n</w:t>
      </w:r>
      <w:r w:rsidR="000B222B" w:rsidRPr="007140B4">
        <w:rPr>
          <w:rFonts w:ascii="Times New Roman" w:hAnsi="Times New Roman" w:cs="Times New Roman"/>
          <w:sz w:val="28"/>
          <w:szCs w:val="28"/>
          <w:shd w:val="clear" w:color="auto" w:fill="FFFFFF"/>
        </w:rPr>
        <w:t xml:space="preserve">=1 или </w:t>
      </w:r>
      <w:r w:rsidR="000B222B" w:rsidRPr="007140B4">
        <w:rPr>
          <w:rFonts w:ascii="Times New Roman" w:hAnsi="Times New Roman" w:cs="Times New Roman"/>
          <w:i/>
          <w:iCs/>
          <w:sz w:val="28"/>
          <w:szCs w:val="28"/>
          <w:shd w:val="clear" w:color="auto" w:fill="FFFFFF"/>
          <w:lang w:val="en-US"/>
        </w:rPr>
        <w:t>m</w:t>
      </w:r>
      <w:r w:rsidR="000B222B" w:rsidRPr="007140B4">
        <w:rPr>
          <w:rFonts w:ascii="Times New Roman" w:hAnsi="Times New Roman" w:cs="Times New Roman"/>
          <w:sz w:val="28"/>
          <w:szCs w:val="28"/>
          <w:shd w:val="clear" w:color="auto" w:fill="FFFFFF"/>
        </w:rPr>
        <w:t xml:space="preserve">=3, </w:t>
      </w:r>
      <w:r w:rsidR="000B222B" w:rsidRPr="007140B4">
        <w:rPr>
          <w:rFonts w:ascii="Times New Roman" w:hAnsi="Times New Roman" w:cs="Times New Roman"/>
          <w:i/>
          <w:iCs/>
          <w:sz w:val="28"/>
          <w:szCs w:val="28"/>
          <w:shd w:val="clear" w:color="auto" w:fill="FFFFFF"/>
          <w:lang w:val="en-US"/>
        </w:rPr>
        <w:t>n</w:t>
      </w:r>
      <w:r w:rsidR="000B222B" w:rsidRPr="007140B4">
        <w:rPr>
          <w:rFonts w:ascii="Times New Roman" w:hAnsi="Times New Roman" w:cs="Times New Roman"/>
          <w:sz w:val="28"/>
          <w:szCs w:val="28"/>
          <w:shd w:val="clear" w:color="auto" w:fill="FFFFFF"/>
        </w:rPr>
        <w:t xml:space="preserve">=2. Значит, </w:t>
      </w:r>
    </w:p>
    <w:p w14:paraId="49D7E4EC" w14:textId="2E683AEE" w:rsidR="00675B84" w:rsidRPr="007140B4" w:rsidRDefault="000B222B" w:rsidP="00F54CC6">
      <w:pPr>
        <w:pStyle w:val="afb"/>
        <w:jc w:val="both"/>
        <w:rPr>
          <w:rFonts w:ascii="Times New Roman" w:hAnsi="Times New Roman" w:cs="Times New Roman"/>
          <w:sz w:val="28"/>
          <w:szCs w:val="28"/>
          <w:shd w:val="clear" w:color="auto" w:fill="FFFFFF"/>
        </w:rPr>
      </w:pPr>
      <w:r w:rsidRPr="007140B4">
        <w:rPr>
          <w:rFonts w:ascii="Times New Roman" w:hAnsi="Times New Roman" w:cs="Times New Roman"/>
          <w:i/>
          <w:iCs/>
          <w:sz w:val="28"/>
          <w:szCs w:val="28"/>
          <w:shd w:val="clear" w:color="auto" w:fill="FFFFFF"/>
        </w:rPr>
        <w:t>х</w:t>
      </w:r>
      <w:r w:rsidRPr="007140B4">
        <w:rPr>
          <w:rFonts w:ascii="Times New Roman" w:hAnsi="Times New Roman" w:cs="Times New Roman"/>
          <w:sz w:val="28"/>
          <w:szCs w:val="28"/>
          <w:shd w:val="clear" w:color="auto" w:fill="FFFFFF"/>
        </w:rPr>
        <w:t xml:space="preserve"> = 6+7=13 или </w:t>
      </w:r>
      <w:r w:rsidRPr="007140B4">
        <w:rPr>
          <w:rFonts w:ascii="Times New Roman" w:hAnsi="Times New Roman" w:cs="Times New Roman"/>
          <w:i/>
          <w:iCs/>
          <w:sz w:val="28"/>
          <w:szCs w:val="28"/>
          <w:shd w:val="clear" w:color="auto" w:fill="FFFFFF"/>
        </w:rPr>
        <w:t>х</w:t>
      </w:r>
      <w:r w:rsidRPr="007140B4">
        <w:rPr>
          <w:rFonts w:ascii="Times New Roman" w:hAnsi="Times New Roman" w:cs="Times New Roman"/>
          <w:sz w:val="28"/>
          <w:szCs w:val="28"/>
          <w:shd w:val="clear" w:color="auto" w:fill="FFFFFF"/>
        </w:rPr>
        <w:t xml:space="preserve"> = 1+7=8. Найдем </w:t>
      </w:r>
      <w:r w:rsidRPr="007140B4">
        <w:rPr>
          <w:rFonts w:ascii="Times New Roman" w:hAnsi="Times New Roman" w:cs="Times New Roman"/>
          <w:i/>
          <w:iCs/>
          <w:sz w:val="28"/>
          <w:szCs w:val="28"/>
          <w:shd w:val="clear" w:color="auto" w:fill="FFFFFF"/>
        </w:rPr>
        <w:t>у</w:t>
      </w:r>
      <w:r w:rsidRPr="007140B4">
        <w:rPr>
          <w:rFonts w:ascii="Times New Roman" w:hAnsi="Times New Roman" w:cs="Times New Roman"/>
          <w:sz w:val="28"/>
          <w:szCs w:val="28"/>
          <w:shd w:val="clear" w:color="auto" w:fill="FFFFFF"/>
        </w:rPr>
        <w:t xml:space="preserve">=1+5=6 или </w:t>
      </w:r>
      <w:r w:rsidRPr="007140B4">
        <w:rPr>
          <w:rFonts w:ascii="Times New Roman" w:hAnsi="Times New Roman" w:cs="Times New Roman"/>
          <w:i/>
          <w:iCs/>
          <w:sz w:val="28"/>
          <w:szCs w:val="28"/>
          <w:shd w:val="clear" w:color="auto" w:fill="FFFFFF"/>
        </w:rPr>
        <w:t>у</w:t>
      </w:r>
      <w:r w:rsidRPr="007140B4">
        <w:rPr>
          <w:rFonts w:ascii="Times New Roman" w:hAnsi="Times New Roman" w:cs="Times New Roman"/>
          <w:sz w:val="28"/>
          <w:szCs w:val="28"/>
          <w:shd w:val="clear" w:color="auto" w:fill="FFFFFF"/>
        </w:rPr>
        <w:t xml:space="preserve">=6+5=11. </w:t>
      </w:r>
    </w:p>
    <w:p w14:paraId="56DB4672" w14:textId="4851CC1C" w:rsidR="000B222B" w:rsidRPr="007140B4" w:rsidRDefault="000B222B" w:rsidP="00910358">
      <w:pPr>
        <w:pStyle w:val="afb"/>
        <w:ind w:firstLine="567"/>
        <w:jc w:val="both"/>
        <w:rPr>
          <w:rFonts w:ascii="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t>Ответ:</w:t>
      </w:r>
      <w:r w:rsidRPr="007140B4">
        <w:rPr>
          <w:rFonts w:ascii="Times New Roman" w:hAnsi="Times New Roman" w:cs="Times New Roman"/>
          <w:sz w:val="28"/>
          <w:szCs w:val="28"/>
          <w:shd w:val="clear" w:color="auto" w:fill="FFFFFF"/>
        </w:rPr>
        <w:t xml:space="preserve"> (13;6), (10;7), (8;11), (9;8).</w:t>
      </w:r>
    </w:p>
    <w:p w14:paraId="7581660E" w14:textId="332962D5" w:rsidR="00887E70" w:rsidRPr="007140B4" w:rsidRDefault="00771418" w:rsidP="00CD23FB">
      <w:pPr>
        <w:pStyle w:val="afb"/>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Итак, интуиция используется для начального предположения или оценки возможных решений, в то время как логика применяется для алгебраического решения уравнения и выявления всех возможных пар целых чисел </w:t>
      </w:r>
      <w:r w:rsidRPr="007140B4">
        <w:rPr>
          <w:rFonts w:ascii="Times New Roman" w:hAnsi="Times New Roman" w:cs="Times New Roman"/>
          <w:i/>
          <w:iCs/>
          <w:sz w:val="28"/>
          <w:szCs w:val="28"/>
          <w:shd w:val="clear" w:color="auto" w:fill="FFFFFF"/>
        </w:rPr>
        <w:t>x</w:t>
      </w:r>
      <w:r w:rsidRPr="007140B4">
        <w:rPr>
          <w:rFonts w:ascii="Times New Roman" w:hAnsi="Times New Roman" w:cs="Times New Roman"/>
          <w:sz w:val="28"/>
          <w:szCs w:val="28"/>
          <w:shd w:val="clear" w:color="auto" w:fill="FFFFFF"/>
        </w:rPr>
        <w:t xml:space="preserve"> и </w:t>
      </w:r>
      <w:r w:rsidRPr="007140B4">
        <w:rPr>
          <w:rFonts w:ascii="Times New Roman" w:hAnsi="Times New Roman" w:cs="Times New Roman"/>
          <w:i/>
          <w:iCs/>
          <w:sz w:val="28"/>
          <w:szCs w:val="28"/>
          <w:shd w:val="clear" w:color="auto" w:fill="FFFFFF"/>
        </w:rPr>
        <w:t>y</w:t>
      </w:r>
      <w:r w:rsidRPr="007140B4">
        <w:rPr>
          <w:rFonts w:ascii="Times New Roman" w:hAnsi="Times New Roman" w:cs="Times New Roman"/>
          <w:sz w:val="28"/>
          <w:szCs w:val="28"/>
          <w:shd w:val="clear" w:color="auto" w:fill="FFFFFF"/>
        </w:rPr>
        <w:t>, которые удовлетворяют уравнению.</w:t>
      </w:r>
    </w:p>
    <w:p w14:paraId="5580C360" w14:textId="1854423C" w:rsidR="00887E70" w:rsidRPr="007140B4" w:rsidRDefault="00CD23FB" w:rsidP="00CD23FB">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0B222B" w:rsidRPr="007140B4">
        <w:rPr>
          <w:rFonts w:ascii="Times New Roman" w:hAnsi="Times New Roman" w:cs="Times New Roman"/>
          <w:b/>
          <w:bCs/>
          <w:sz w:val="28"/>
          <w:szCs w:val="28"/>
          <w:shd w:val="clear" w:color="auto" w:fill="FFFFFF"/>
        </w:rPr>
        <w:t>2</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i/>
          <w:iCs/>
          <w:sz w:val="28"/>
          <w:szCs w:val="28"/>
          <w:shd w:val="clear" w:color="auto" w:fill="FFFFFF"/>
        </w:rPr>
        <w:t xml:space="preserve"> </w:t>
      </w:r>
      <w:r w:rsidR="00887E70" w:rsidRPr="007140B4">
        <w:rPr>
          <w:rFonts w:ascii="Times New Roman" w:hAnsi="Times New Roman" w:cs="Times New Roman"/>
          <w:sz w:val="28"/>
          <w:szCs w:val="28"/>
          <w:shd w:val="clear" w:color="auto" w:fill="FFFFFF"/>
        </w:rPr>
        <w:t>Чему равна сумма всех пятизначных чисел, каждое из которых записывается неповторяющимися цифрами 1, 2, 3, 4 и 5?</w:t>
      </w:r>
    </w:p>
    <w:p w14:paraId="47D420E7" w14:textId="19277374" w:rsidR="00887E70" w:rsidRPr="007140B4" w:rsidRDefault="00887E70" w:rsidP="00CD23FB">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Таких чисел всего 5! = 120. Суммируя их, мы получим в каждом разряде сумму всех чисел от 1 до 5, причем эта сумма будет в каждом разряде повторена 24 раза. итак, в сумме будет 24 ∙ (1+2+3+4+5) = 360 единиц, только же десятки, столько же сотен, столько же тысяч и десятков тысяч. Значит, сумма равна 3999960.</w:t>
      </w:r>
    </w:p>
    <w:p w14:paraId="7B4C71D2" w14:textId="77777777" w:rsidR="00053017" w:rsidRPr="007140B4" w:rsidRDefault="00053017" w:rsidP="00CD23FB">
      <w:pPr>
        <w:pStyle w:val="afb"/>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В данной задаче интуиция проявляется в понимании того, что каждая цифра (1, 2, 3, 4 и 5) должна быть использована в каждой из пяти позиций числа, и каждая позиция может содержать только одну из этих цифр. Это интуитивно понятно из условия задачи.</w:t>
      </w:r>
    </w:p>
    <w:p w14:paraId="1E6148F0" w14:textId="50146951" w:rsidR="00053017" w:rsidRPr="007140B4" w:rsidRDefault="00053017" w:rsidP="00CD23FB">
      <w:pPr>
        <w:pStyle w:val="afb"/>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Логика проявляется в методич</w:t>
      </w:r>
      <w:r w:rsidR="00DD6CA3">
        <w:rPr>
          <w:rFonts w:ascii="Times New Roman" w:eastAsia="Times New Roman" w:hAnsi="Times New Roman" w:cs="Times New Roman"/>
          <w:sz w:val="28"/>
          <w:szCs w:val="28"/>
          <w:shd w:val="clear" w:color="auto" w:fill="FFFFFF"/>
        </w:rPr>
        <w:t>еском</w:t>
      </w:r>
      <w:r w:rsidRPr="007140B4">
        <w:rPr>
          <w:rFonts w:ascii="Times New Roman" w:eastAsia="Times New Roman" w:hAnsi="Times New Roman" w:cs="Times New Roman"/>
          <w:sz w:val="28"/>
          <w:szCs w:val="28"/>
          <w:shd w:val="clear" w:color="auto" w:fill="FFFFFF"/>
        </w:rPr>
        <w:t xml:space="preserve"> подходе к решению задачи. Мы используем комбинаторику и принципы подсчета для того, чтобы систематически вычислить сумму всех возможных пятизначных чисел с данными цифрами. Мы рассматриваем каждую позицию в числе (единицы, десятки, сотни, тысячи и десятки тысяч) и вычисляем сумму для каждой из них, используя логическое рассуждение и формулу для подсчета суммы чисел в последовательности</w:t>
      </w:r>
      <w:r w:rsidR="00E95554" w:rsidRPr="00E95554">
        <w:rPr>
          <w:rFonts w:ascii="Times New Roman" w:eastAsia="Times New Roman" w:hAnsi="Times New Roman" w:cs="Times New Roman"/>
          <w:sz w:val="28"/>
          <w:szCs w:val="28"/>
          <w:shd w:val="clear" w:color="auto" w:fill="FFFFFF"/>
        </w:rPr>
        <w:t xml:space="preserve"> [222]</w:t>
      </w:r>
      <w:r w:rsidRPr="007140B4">
        <w:rPr>
          <w:rFonts w:ascii="Times New Roman" w:eastAsia="Times New Roman" w:hAnsi="Times New Roman" w:cs="Times New Roman"/>
          <w:sz w:val="28"/>
          <w:szCs w:val="28"/>
          <w:shd w:val="clear" w:color="auto" w:fill="FFFFFF"/>
        </w:rPr>
        <w:t>.</w:t>
      </w:r>
      <w:r w:rsidR="00DD6CA3">
        <w:rPr>
          <w:rFonts w:ascii="Times New Roman" w:eastAsia="Times New Roman" w:hAnsi="Times New Roman" w:cs="Times New Roman"/>
          <w:sz w:val="28"/>
          <w:szCs w:val="28"/>
          <w:shd w:val="clear" w:color="auto" w:fill="FFFFFF"/>
        </w:rPr>
        <w:t xml:space="preserve"> </w:t>
      </w:r>
    </w:p>
    <w:p w14:paraId="7D66EA3A" w14:textId="1CB011DE" w:rsidR="00053017" w:rsidRPr="007140B4" w:rsidRDefault="00053017" w:rsidP="00CD23FB">
      <w:pPr>
        <w:pStyle w:val="afb"/>
        <w:pBdr>
          <w:top w:val="none" w:sz="0" w:space="0" w:color="auto"/>
          <w:left w:val="none" w:sz="0" w:space="0" w:color="auto"/>
          <w:bottom w:val="none" w:sz="0" w:space="0" w:color="auto"/>
          <w:right w:val="none" w:sz="0" w:space="0" w:color="auto"/>
        </w:pBdr>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Таким образом, интуиция помогает нам понять условие задачи, а логика помогает нам систематически решить задачу, используя математические принципы.</w:t>
      </w:r>
    </w:p>
    <w:p w14:paraId="7660A306" w14:textId="51F9C9DE" w:rsidR="009825FB" w:rsidRPr="007140B4" w:rsidRDefault="00CD23FB" w:rsidP="00CD23FB">
      <w:pPr>
        <w:pStyle w:val="aff0"/>
        <w:ind w:firstLine="567"/>
        <w:rPr>
          <w:rFonts w:ascii="Times New Roman" w:eastAsiaTheme="minorEastAsia" w:hAnsi="Times New Roman" w:cs="Times New Roman"/>
          <w:sz w:val="28"/>
          <w:szCs w:val="28"/>
        </w:rPr>
      </w:pPr>
      <w:bookmarkStart w:id="34" w:name="_Hlk163909960"/>
      <w:r w:rsidRPr="00CD23FB">
        <w:rPr>
          <w:rFonts w:ascii="Times New Roman" w:hAnsi="Times New Roman" w:cs="Times New Roman"/>
          <w:b/>
          <w:bCs/>
          <w:sz w:val="28"/>
          <w:szCs w:val="28"/>
          <w:shd w:val="clear" w:color="auto" w:fill="FFFFFF"/>
        </w:rPr>
        <w:t>Задание</w:t>
      </w:r>
      <w:r w:rsidR="009825FB" w:rsidRPr="007140B4">
        <w:rPr>
          <w:rFonts w:ascii="Times New Roman" w:eastAsiaTheme="minorEastAsia" w:hAnsi="Times New Roman" w:cs="Times New Roman"/>
          <w:b/>
          <w:bCs/>
          <w:sz w:val="28"/>
          <w:szCs w:val="28"/>
        </w:rPr>
        <w:t xml:space="preserve"> 3</w:t>
      </w:r>
      <w:r w:rsidR="009825FB" w:rsidRPr="007140B4">
        <w:rPr>
          <w:rFonts w:ascii="Times New Roman" w:eastAsiaTheme="minorEastAsia" w:hAnsi="Times New Roman" w:cs="Times New Roman"/>
          <w:b/>
          <w:bCs/>
          <w:sz w:val="28"/>
          <w:szCs w:val="28"/>
          <w:lang w:val="kk-KZ"/>
        </w:rPr>
        <w:t>.</w:t>
      </w:r>
      <w:r w:rsidR="009825FB" w:rsidRPr="007140B4">
        <w:rPr>
          <w:rFonts w:ascii="Times New Roman" w:eastAsiaTheme="minorEastAsia" w:hAnsi="Times New Roman" w:cs="Times New Roman"/>
          <w:sz w:val="28"/>
          <w:szCs w:val="28"/>
          <w:lang w:val="kk-KZ"/>
        </w:rPr>
        <w:t xml:space="preserve"> Вычислите сумму ряда</w:t>
      </w:r>
    </w:p>
    <w:p w14:paraId="745B034E" w14:textId="77777777" w:rsidR="009825FB" w:rsidRPr="007140B4" w:rsidRDefault="009825FB" w:rsidP="009825FB">
      <w:pPr>
        <w:pStyle w:val="aff0"/>
        <w:rPr>
          <w:rFonts w:ascii="Times New Roman" w:eastAsiaTheme="minorEastAsia" w:hAnsi="Times New Roman" w:cs="Times New Roman"/>
          <w:sz w:val="28"/>
          <w:szCs w:val="28"/>
        </w:rPr>
      </w:pPr>
    </w:p>
    <w:p w14:paraId="629AB75A" w14:textId="28B37394" w:rsidR="009825FB" w:rsidRPr="007140B4" w:rsidRDefault="00000000" w:rsidP="00A246BC">
      <w:pPr>
        <w:pStyle w:val="aff0"/>
        <w:jc w:val="center"/>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30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56</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72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110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132</m:t>
            </m:r>
          </m:den>
        </m:f>
      </m:oMath>
      <w:r w:rsidR="00A246BC" w:rsidRPr="007140B4">
        <w:rPr>
          <w:rFonts w:ascii="Times New Roman" w:eastAsiaTheme="minorEastAsia" w:hAnsi="Times New Roman" w:cs="Times New Roman"/>
          <w:sz w:val="28"/>
          <w:szCs w:val="28"/>
          <w:lang w:val="kk-KZ"/>
        </w:rPr>
        <w:t>.</w:t>
      </w:r>
    </w:p>
    <w:bookmarkEnd w:id="34"/>
    <w:p w14:paraId="6478E6D0" w14:textId="77777777" w:rsidR="009825FB" w:rsidRPr="007140B4" w:rsidRDefault="009825FB" w:rsidP="009825FB">
      <w:pPr>
        <w:pStyle w:val="aff0"/>
        <w:rPr>
          <w:rFonts w:ascii="Times New Roman" w:eastAsiaTheme="minorEastAsia" w:hAnsi="Times New Roman" w:cs="Times New Roman"/>
          <w:b/>
          <w:bCs/>
          <w:sz w:val="28"/>
          <w:szCs w:val="28"/>
        </w:rPr>
      </w:pPr>
    </w:p>
    <w:p w14:paraId="0D3BA1B7" w14:textId="77777777" w:rsidR="009825FB" w:rsidRPr="00CD23FB" w:rsidRDefault="009825FB" w:rsidP="00910358">
      <w:pPr>
        <w:pStyle w:val="aff0"/>
        <w:ind w:firstLine="567"/>
        <w:rPr>
          <w:rFonts w:ascii="Times New Roman" w:eastAsiaTheme="minorEastAsia" w:hAnsi="Times New Roman" w:cs="Times New Roman"/>
          <w:b/>
          <w:bCs/>
          <w:sz w:val="28"/>
          <w:szCs w:val="28"/>
          <w:lang w:val="kk-KZ"/>
        </w:rPr>
      </w:pPr>
      <w:r w:rsidRPr="00CD23FB">
        <w:rPr>
          <w:rFonts w:ascii="Times New Roman" w:eastAsiaTheme="minorEastAsia" w:hAnsi="Times New Roman" w:cs="Times New Roman"/>
          <w:b/>
          <w:bCs/>
          <w:sz w:val="28"/>
          <w:szCs w:val="28"/>
          <w:lang w:val="kk-KZ"/>
        </w:rPr>
        <w:lastRenderedPageBreak/>
        <w:t>Решение:</w:t>
      </w:r>
    </w:p>
    <w:p w14:paraId="43B7AF63" w14:textId="77777777" w:rsidR="009825FB" w:rsidRPr="007140B4" w:rsidRDefault="009825FB" w:rsidP="00257A8B">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Для вычисления суммы этого ряда мы можем воспользоваться интуицией, связанной с обнаружением возможной закономерности или регулярности в членах ряда.</w:t>
      </w:r>
    </w:p>
    <w:p w14:paraId="78D054DC" w14:textId="77777777" w:rsidR="009825FB" w:rsidRPr="007140B4" w:rsidRDefault="009825FB" w:rsidP="00257A8B">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При ближайшем рассмотрении числителей каждого члена ряда (1, 1, 1, 1, 1, 1, 1, 1), мы видим, что они все равны 1. Однако, если мы обратим внимание на знаменатели (20, 30, 42, 56, 72, 90, 110, 132), можем ли мы обнаружить какие-то закономерности?</w:t>
      </w:r>
    </w:p>
    <w:p w14:paraId="6B546B57" w14:textId="77777777" w:rsidR="009825FB" w:rsidRPr="007140B4" w:rsidRDefault="009825FB" w:rsidP="00257A8B">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 xml:space="preserve">Если мы рассмотрим знаменатели как произведения двух последовательных чисел, то можем заметить, что они представляют собой числа вида </w:t>
      </w:r>
      <w:r w:rsidRPr="007140B4">
        <w:rPr>
          <w:rFonts w:ascii="Times New Roman" w:eastAsiaTheme="minorEastAsia" w:hAnsi="Times New Roman" w:cs="Times New Roman"/>
          <w:i/>
          <w:iCs/>
          <w:sz w:val="28"/>
          <w:szCs w:val="28"/>
        </w:rPr>
        <w:t>n</w:t>
      </w:r>
      <w:r w:rsidRPr="007140B4">
        <w:rPr>
          <w:rFonts w:ascii="Cambria Math" w:eastAsiaTheme="minorEastAsia" w:hAnsi="Cambria Math" w:cs="Cambria Math"/>
          <w:sz w:val="28"/>
          <w:szCs w:val="28"/>
        </w:rPr>
        <w:t>⋅</w:t>
      </w:r>
      <w:r w:rsidRPr="007140B4">
        <w:rPr>
          <w:rFonts w:ascii="Times New Roman" w:eastAsiaTheme="minorEastAsia" w:hAnsi="Times New Roman" w:cs="Times New Roman"/>
          <w:sz w:val="28"/>
          <w:szCs w:val="28"/>
        </w:rPr>
        <w:t>(</w:t>
      </w:r>
      <w:r w:rsidRPr="007140B4">
        <w:rPr>
          <w:rFonts w:ascii="Times New Roman" w:eastAsiaTheme="minorEastAsia" w:hAnsi="Times New Roman" w:cs="Times New Roman"/>
          <w:i/>
          <w:iCs/>
          <w:sz w:val="28"/>
          <w:szCs w:val="28"/>
        </w:rPr>
        <w:t>n</w:t>
      </w:r>
      <w:r w:rsidRPr="007140B4">
        <w:rPr>
          <w:rFonts w:ascii="Times New Roman" w:eastAsiaTheme="minorEastAsia" w:hAnsi="Times New Roman" w:cs="Times New Roman"/>
          <w:sz w:val="28"/>
          <w:szCs w:val="28"/>
        </w:rPr>
        <w:t xml:space="preserve">+1), где </w:t>
      </w:r>
      <w:r w:rsidRPr="007140B4">
        <w:rPr>
          <w:rFonts w:ascii="Times New Roman" w:eastAsiaTheme="minorEastAsia" w:hAnsi="Times New Roman" w:cs="Times New Roman"/>
          <w:i/>
          <w:iCs/>
          <w:sz w:val="28"/>
          <w:szCs w:val="28"/>
        </w:rPr>
        <w:t>n</w:t>
      </w:r>
      <w:r w:rsidRPr="007140B4">
        <w:rPr>
          <w:rFonts w:ascii="Times New Roman" w:eastAsiaTheme="minorEastAsia" w:hAnsi="Times New Roman" w:cs="Times New Roman"/>
          <w:sz w:val="28"/>
          <w:szCs w:val="28"/>
        </w:rPr>
        <w:t xml:space="preserve"> - натуральное число. Таким образом, знаменатель каждого члена ряда является произведением двух последовательных натуральных чисел.</w:t>
      </w:r>
    </w:p>
    <w:p w14:paraId="20A6C658" w14:textId="590A1209" w:rsidR="009825FB" w:rsidRDefault="009825FB" w:rsidP="00257A8B">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С эт</w:t>
      </w:r>
      <w:r w:rsidR="009447F4" w:rsidRPr="007140B4">
        <w:rPr>
          <w:rFonts w:ascii="Times New Roman" w:eastAsiaTheme="minorEastAsia" w:hAnsi="Times New Roman" w:cs="Times New Roman"/>
          <w:sz w:val="28"/>
          <w:szCs w:val="28"/>
        </w:rPr>
        <w:t>им</w:t>
      </w:r>
      <w:r w:rsidRPr="007140B4">
        <w:rPr>
          <w:rFonts w:ascii="Times New Roman" w:eastAsiaTheme="minorEastAsia" w:hAnsi="Times New Roman" w:cs="Times New Roman"/>
          <w:sz w:val="28"/>
          <w:szCs w:val="28"/>
        </w:rPr>
        <w:t xml:space="preserve"> интуитивн</w:t>
      </w:r>
      <w:r w:rsidR="009447F4" w:rsidRPr="007140B4">
        <w:rPr>
          <w:rFonts w:ascii="Times New Roman" w:eastAsiaTheme="minorEastAsia" w:hAnsi="Times New Roman" w:cs="Times New Roman"/>
          <w:sz w:val="28"/>
          <w:szCs w:val="28"/>
        </w:rPr>
        <w:t>ым</w:t>
      </w:r>
      <w:r w:rsidRPr="007140B4">
        <w:rPr>
          <w:rFonts w:ascii="Times New Roman" w:eastAsiaTheme="minorEastAsia" w:hAnsi="Times New Roman" w:cs="Times New Roman"/>
          <w:sz w:val="28"/>
          <w:szCs w:val="28"/>
        </w:rPr>
        <w:t xml:space="preserve"> наблюдением, мы можем предположить, что данная последовательность является связанной с так называемыми треугольными числами, которые также можно представить в виде суммы натуральных чисел.</w:t>
      </w:r>
    </w:p>
    <w:p w14:paraId="7262C5DF" w14:textId="524DFDB6" w:rsidR="001018DA" w:rsidRDefault="001018DA" w:rsidP="009825FB">
      <w:pPr>
        <w:pStyle w:val="aff0"/>
        <w:jc w:val="both"/>
        <w:rPr>
          <w:rFonts w:ascii="Times New Roman" w:eastAsiaTheme="minorEastAsia" w:hAnsi="Times New Roman" w:cs="Times New Roman"/>
          <w:sz w:val="28"/>
          <w:szCs w:val="28"/>
        </w:rPr>
      </w:pPr>
    </w:p>
    <w:p w14:paraId="49AFC491" w14:textId="77777777" w:rsidR="009825FB" w:rsidRPr="007140B4" w:rsidRDefault="00000000" w:rsidP="009825FB">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30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56</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72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110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132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6</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6</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7</m:t>
              </m:r>
            </m:den>
          </m:f>
          <m:r>
            <w:rPr>
              <w:rFonts w:ascii="Cambria Math" w:eastAsiaTheme="minorEastAsia" w:hAnsi="Cambria Math" w:cs="Times New Roman"/>
              <w:sz w:val="28"/>
              <w:szCs w:val="28"/>
              <w:lang w:val="en-US"/>
            </w:rPr>
            <m:t>+</m:t>
          </m:r>
        </m:oMath>
      </m:oMathPara>
    </w:p>
    <w:p w14:paraId="7714CC42" w14:textId="77777777" w:rsidR="009825FB" w:rsidRPr="007140B4" w:rsidRDefault="009825FB" w:rsidP="009825FB">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7</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8</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8</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10</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10</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11</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11</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
                <w:rPr>
                  <w:rFonts w:ascii="Cambria Math" w:eastAsiaTheme="minorEastAsia" w:hAnsi="Cambria Math" w:cs="Times New Roman"/>
                  <w:sz w:val="28"/>
                  <w:szCs w:val="28"/>
                  <w:lang w:val="en-US"/>
                </w:rPr>
                <m:t>12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6</m:t>
              </m:r>
            </m:den>
          </m:f>
        </m:oMath>
      </m:oMathPara>
    </w:p>
    <w:p w14:paraId="680A78D4" w14:textId="77777777" w:rsidR="001018DA" w:rsidRDefault="001018DA" w:rsidP="009825FB">
      <w:pPr>
        <w:pStyle w:val="aff0"/>
        <w:rPr>
          <w:rFonts w:ascii="Times New Roman" w:eastAsiaTheme="minorEastAsia" w:hAnsi="Times New Roman" w:cs="Times New Roman"/>
          <w:b/>
          <w:bCs/>
          <w:sz w:val="28"/>
          <w:szCs w:val="28"/>
          <w:u w:val="single"/>
          <w:lang w:val="kk-KZ"/>
        </w:rPr>
      </w:pPr>
    </w:p>
    <w:p w14:paraId="656C1F0C" w14:textId="324CEB55" w:rsidR="009825FB" w:rsidRPr="00CD23FB" w:rsidRDefault="009825FB" w:rsidP="00910358">
      <w:pPr>
        <w:pStyle w:val="aff0"/>
        <w:ind w:firstLine="709"/>
        <w:rPr>
          <w:rFonts w:ascii="Times New Roman" w:eastAsiaTheme="minorEastAsia" w:hAnsi="Times New Roman" w:cs="Times New Roman"/>
          <w:i/>
          <w:sz w:val="28"/>
          <w:szCs w:val="28"/>
        </w:rPr>
      </w:pPr>
      <w:r w:rsidRPr="00CD23FB">
        <w:rPr>
          <w:rFonts w:ascii="Times New Roman" w:eastAsiaTheme="minorEastAsia" w:hAnsi="Times New Roman" w:cs="Times New Roman"/>
          <w:b/>
          <w:bCs/>
          <w:sz w:val="28"/>
          <w:szCs w:val="28"/>
          <w:lang w:val="kk-KZ"/>
        </w:rPr>
        <w:t>Ответ:</w:t>
      </w:r>
      <w:r w:rsidR="00910358">
        <w:rPr>
          <w:rFonts w:ascii="Times New Roman" w:eastAsiaTheme="minorEastAsia" w:hAnsi="Times New Roman" w:cs="Times New Roman"/>
          <w:b/>
          <w:bCs/>
          <w:sz w:val="28"/>
          <w:szCs w:val="28"/>
          <w:lang w:val="kk-KZ"/>
        </w:rPr>
        <w:t xml:space="preserve">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30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56</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72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110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132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6</m:t>
            </m:r>
          </m:den>
        </m:f>
        <m:r>
          <w:rPr>
            <w:rFonts w:ascii="Cambria Math" w:eastAsiaTheme="minorEastAsia" w:hAnsi="Cambria Math" w:cs="Times New Roman"/>
            <w:sz w:val="28"/>
            <w:szCs w:val="28"/>
            <w:lang w:val="en-US"/>
          </w:rPr>
          <m:t>.</m:t>
        </m:r>
      </m:oMath>
    </w:p>
    <w:p w14:paraId="7FEFF063" w14:textId="77777777" w:rsidR="009825FB" w:rsidRPr="007140B4" w:rsidRDefault="009825FB" w:rsidP="009825FB">
      <w:pPr>
        <w:pStyle w:val="aff0"/>
        <w:rPr>
          <w:rFonts w:ascii="Times New Roman" w:eastAsiaTheme="minorEastAsia" w:hAnsi="Times New Roman" w:cs="Times New Roman"/>
          <w:sz w:val="28"/>
          <w:szCs w:val="28"/>
          <w:lang w:val="en-US"/>
        </w:rPr>
      </w:pPr>
    </w:p>
    <w:p w14:paraId="742B3DA1" w14:textId="3F14548F" w:rsidR="00097A21" w:rsidRPr="007140B4" w:rsidRDefault="00CD23FB" w:rsidP="00910358">
      <w:pPr>
        <w:pStyle w:val="aff0"/>
        <w:ind w:firstLine="709"/>
        <w:rPr>
          <w:rFonts w:ascii="Times New Roman" w:eastAsiaTheme="minorEastAsia" w:hAnsi="Times New Roman" w:cs="Times New Roman"/>
          <w:b/>
          <w:bCs/>
          <w:sz w:val="28"/>
          <w:szCs w:val="28"/>
        </w:rPr>
      </w:pPr>
      <w:bookmarkStart w:id="35" w:name="_Hlk163909977"/>
      <w:r w:rsidRPr="00CD23FB">
        <w:rPr>
          <w:rFonts w:ascii="Times New Roman" w:hAnsi="Times New Roman" w:cs="Times New Roman"/>
          <w:b/>
          <w:bCs/>
          <w:sz w:val="28"/>
          <w:szCs w:val="28"/>
          <w:shd w:val="clear" w:color="auto" w:fill="FFFFFF"/>
        </w:rPr>
        <w:t>Задание</w:t>
      </w:r>
      <w:r w:rsidR="009825FB" w:rsidRPr="007140B4">
        <w:rPr>
          <w:rFonts w:ascii="Times New Roman" w:eastAsiaTheme="minorEastAsia" w:hAnsi="Times New Roman" w:cs="Times New Roman"/>
          <w:b/>
          <w:bCs/>
          <w:sz w:val="28"/>
          <w:szCs w:val="28"/>
          <w:lang w:val="kk-KZ"/>
        </w:rPr>
        <w:t xml:space="preserve"> 4</w:t>
      </w:r>
      <w:r w:rsidR="00097A21" w:rsidRPr="007140B4">
        <w:rPr>
          <w:rFonts w:ascii="Times New Roman" w:eastAsiaTheme="minorEastAsia" w:hAnsi="Times New Roman" w:cs="Times New Roman"/>
          <w:b/>
          <w:bCs/>
          <w:sz w:val="28"/>
          <w:szCs w:val="28"/>
          <w:lang w:val="kk-KZ"/>
        </w:rPr>
        <w:t xml:space="preserve">. </w:t>
      </w:r>
      <w:r w:rsidR="009825FB" w:rsidRPr="007140B4">
        <w:rPr>
          <w:rFonts w:ascii="Times New Roman" w:eastAsiaTheme="minorEastAsia" w:hAnsi="Times New Roman" w:cs="Times New Roman"/>
          <w:sz w:val="28"/>
          <w:szCs w:val="28"/>
          <w:lang w:val="kk-KZ"/>
        </w:rPr>
        <w:t>Вычислите сумму ряда</w:t>
      </w:r>
    </w:p>
    <w:p w14:paraId="39E83190" w14:textId="77777777" w:rsidR="00097A21" w:rsidRPr="007140B4" w:rsidRDefault="00097A21" w:rsidP="00097A21">
      <w:pPr>
        <w:pStyle w:val="aff0"/>
        <w:rPr>
          <w:rFonts w:ascii="Times New Roman" w:eastAsiaTheme="minorEastAsia" w:hAnsi="Times New Roman" w:cs="Times New Roman"/>
          <w:sz w:val="28"/>
          <w:szCs w:val="28"/>
        </w:rPr>
      </w:pPr>
    </w:p>
    <w:p w14:paraId="1BC246B1" w14:textId="22179AD3" w:rsidR="00097A21" w:rsidRPr="007140B4" w:rsidRDefault="00000000" w:rsidP="00A246BC">
      <w:pPr>
        <w:pStyle w:val="aff0"/>
        <w:jc w:val="center"/>
        <w:rPr>
          <w:rFonts w:ascii="Times New Roman" w:eastAsiaTheme="minorEastAsia" w:hAnsi="Times New Roman" w:cs="Times New Roman"/>
          <w:sz w:val="28"/>
          <w:szCs w:val="28"/>
          <w:lang w:val="kk-KZ"/>
        </w:rPr>
      </w:pP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16</m:t>
                </m:r>
              </m:den>
            </m:f>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225</m:t>
                </m:r>
              </m:den>
            </m:f>
          </m:e>
        </m:d>
      </m:oMath>
      <w:r w:rsidR="00A246BC" w:rsidRPr="007140B4">
        <w:rPr>
          <w:rFonts w:ascii="Times New Roman" w:eastAsiaTheme="minorEastAsia" w:hAnsi="Times New Roman" w:cs="Times New Roman"/>
          <w:sz w:val="28"/>
          <w:szCs w:val="28"/>
          <w:lang w:val="kk-KZ"/>
        </w:rPr>
        <w:t>.</w:t>
      </w:r>
    </w:p>
    <w:bookmarkEnd w:id="35"/>
    <w:p w14:paraId="071EC4ED" w14:textId="77777777" w:rsidR="00097A21" w:rsidRPr="007140B4" w:rsidRDefault="00097A21" w:rsidP="00097A21">
      <w:pPr>
        <w:pStyle w:val="aff0"/>
        <w:rPr>
          <w:rFonts w:ascii="Times New Roman" w:eastAsiaTheme="minorEastAsia" w:hAnsi="Times New Roman" w:cs="Times New Roman"/>
          <w:sz w:val="28"/>
          <w:szCs w:val="28"/>
        </w:rPr>
      </w:pPr>
    </w:p>
    <w:p w14:paraId="42757CA8" w14:textId="09FCD7EE" w:rsidR="00097A21" w:rsidRPr="00CD23FB" w:rsidRDefault="009825FB" w:rsidP="00910358">
      <w:pPr>
        <w:pStyle w:val="aff0"/>
        <w:ind w:firstLine="567"/>
        <w:rPr>
          <w:rFonts w:ascii="Times New Roman" w:eastAsiaTheme="minorEastAsia" w:hAnsi="Times New Roman" w:cs="Times New Roman"/>
          <w:b/>
          <w:bCs/>
          <w:sz w:val="28"/>
          <w:szCs w:val="28"/>
          <w:lang w:val="kk-KZ"/>
        </w:rPr>
      </w:pPr>
      <w:r w:rsidRPr="00CD23FB">
        <w:rPr>
          <w:rFonts w:ascii="Times New Roman" w:eastAsiaTheme="minorEastAsia" w:hAnsi="Times New Roman" w:cs="Times New Roman"/>
          <w:b/>
          <w:bCs/>
          <w:sz w:val="28"/>
          <w:szCs w:val="28"/>
          <w:lang w:val="kk-KZ"/>
        </w:rPr>
        <w:t>Решение</w:t>
      </w:r>
      <w:r w:rsidR="00CD23FB" w:rsidRPr="00CD23FB">
        <w:rPr>
          <w:rFonts w:ascii="Times New Roman" w:eastAsiaTheme="minorEastAsia" w:hAnsi="Times New Roman" w:cs="Times New Roman"/>
          <w:b/>
          <w:bCs/>
          <w:sz w:val="28"/>
          <w:szCs w:val="28"/>
          <w:lang w:val="kk-KZ"/>
        </w:rPr>
        <w:t>:</w:t>
      </w:r>
    </w:p>
    <w:p w14:paraId="7FB4CF0F" w14:textId="07A9F17B" w:rsidR="009825FB" w:rsidRPr="007140B4" w:rsidRDefault="009825FB" w:rsidP="00B64C77">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 xml:space="preserve">Для вычисления суммы этого ряда мы можем использовать интуитивное наблюдение, что каждый член ряда представляет собой произведение двух выражений вида </w:t>
      </w:r>
      <m:oMath>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den>
        </m:f>
      </m:oMath>
      <w:r w:rsidRPr="007140B4">
        <w:rPr>
          <w:rFonts w:ascii="Times New Roman" w:eastAsiaTheme="minorEastAsia" w:hAnsi="Times New Roman" w:cs="Times New Roman"/>
          <w:sz w:val="28"/>
          <w:szCs w:val="28"/>
        </w:rPr>
        <w:t xml:space="preserve">​, где </w:t>
      </w:r>
      <w:r w:rsidRPr="007140B4">
        <w:rPr>
          <w:rFonts w:ascii="Times New Roman" w:eastAsiaTheme="minorEastAsia" w:hAnsi="Times New Roman" w:cs="Times New Roman"/>
          <w:i/>
          <w:iCs/>
          <w:sz w:val="28"/>
          <w:szCs w:val="28"/>
        </w:rPr>
        <w:t>n</w:t>
      </w:r>
      <w:r w:rsidRPr="007140B4">
        <w:rPr>
          <w:rFonts w:ascii="Times New Roman" w:eastAsiaTheme="minorEastAsia" w:hAnsi="Times New Roman" w:cs="Times New Roman"/>
          <w:sz w:val="28"/>
          <w:szCs w:val="28"/>
        </w:rPr>
        <w:t xml:space="preserve"> - натуральное число.</w:t>
      </w:r>
    </w:p>
    <w:p w14:paraId="04D7C63C" w14:textId="1590A78A" w:rsidR="009825FB" w:rsidRPr="007140B4" w:rsidRDefault="009825FB" w:rsidP="00257A8B">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 xml:space="preserve">Эти выражения напоминают формулу для разности квадратов, где </w:t>
      </w:r>
      <m:oMath>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den>
        </m:f>
      </m:oMath>
      <w:r w:rsidRPr="007140B4">
        <w:rPr>
          <w:rFonts w:ascii="Times New Roman" w:eastAsiaTheme="minorEastAsia" w:hAnsi="Times New Roman" w:cs="Times New Roman"/>
          <w:sz w:val="28"/>
          <w:szCs w:val="28"/>
        </w:rPr>
        <w:t xml:space="preserve"> можно представить в виде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n</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n</m:t>
                </m:r>
              </m:den>
            </m:f>
          </m:e>
        </m:d>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 xml:space="preserve"> </m:t>
        </m:r>
      </m:oMath>
      <w:r w:rsidRPr="007140B4">
        <w:rPr>
          <w:rFonts w:ascii="Times New Roman" w:eastAsiaTheme="minorEastAsia" w:hAnsi="Times New Roman" w:cs="Times New Roman"/>
          <w:sz w:val="28"/>
          <w:szCs w:val="28"/>
        </w:rPr>
        <w:t xml:space="preserve">Таким образом, каждый член ряда может быть представлен в виде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n</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n</m:t>
                </m:r>
              </m:den>
            </m:f>
          </m:e>
        </m:d>
      </m:oMath>
      <w:r w:rsidR="00F90DDF" w:rsidRPr="007140B4">
        <w:rPr>
          <w:rFonts w:ascii="Times New Roman" w:eastAsiaTheme="minorEastAsia" w:hAnsi="Times New Roman" w:cs="Times New Roman"/>
          <w:sz w:val="28"/>
          <w:szCs w:val="28"/>
        </w:rPr>
        <w:t xml:space="preserve">. </w:t>
      </w:r>
    </w:p>
    <w:p w14:paraId="113F5CA1" w14:textId="74CA39B8" w:rsidR="009825FB" w:rsidRDefault="009825FB" w:rsidP="00F90DDF">
      <w:pPr>
        <w:pStyle w:val="aff0"/>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Сумма такого ряда представляет собой произведение всех членов:</w:t>
      </w:r>
    </w:p>
    <w:p w14:paraId="0D153445" w14:textId="77777777" w:rsidR="001018DA" w:rsidRPr="007140B4" w:rsidRDefault="001018DA" w:rsidP="00F90DDF">
      <w:pPr>
        <w:pStyle w:val="aff0"/>
        <w:jc w:val="both"/>
        <w:rPr>
          <w:rFonts w:ascii="Times New Roman" w:eastAsiaTheme="minorEastAsia" w:hAnsi="Times New Roman" w:cs="Times New Roman"/>
          <w:sz w:val="28"/>
          <w:szCs w:val="28"/>
        </w:rPr>
      </w:pPr>
    </w:p>
    <w:p w14:paraId="303C1A97"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16</m:t>
                  </m:r>
                </m:den>
              </m:f>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225</m:t>
                  </m:r>
                </m:den>
              </m:f>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3</m:t>
                  </m:r>
                </m:den>
              </m:f>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3</m:t>
                  </m:r>
                </m:den>
              </m:f>
            </m:e>
          </m:d>
          <m:r>
            <w:rPr>
              <w:rFonts w:ascii="Cambria Math" w:eastAsiaTheme="minorEastAsia" w:hAnsi="Cambria Math" w:cs="Times New Roman"/>
              <w:sz w:val="28"/>
              <w:szCs w:val="28"/>
              <w:lang w:val="en-US"/>
            </w:rPr>
            <m:t>∙</m:t>
          </m:r>
        </m:oMath>
      </m:oMathPara>
    </w:p>
    <w:p w14:paraId="0CD4D95E"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w:lastRenderedPageBreak/>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4</m:t>
                  </m:r>
                </m:den>
              </m:f>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4</m:t>
                  </m:r>
                </m:den>
              </m:f>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15</m:t>
                  </m:r>
                </m:den>
              </m:f>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15</m:t>
                  </m:r>
                </m:den>
              </m:f>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m:t>
              </m:r>
            </m:num>
            <m:den>
              <m:r>
                <w:rPr>
                  <w:rFonts w:ascii="Cambria Math" w:eastAsiaTheme="minorEastAsia" w:hAnsi="Cambria Math" w:cs="Times New Roman"/>
                  <w:sz w:val="28"/>
                  <w:szCs w:val="28"/>
                  <w:lang w:val="en-US"/>
                </w:rPr>
                <m:t>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5</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14</m:t>
              </m:r>
            </m:num>
            <m:den>
              <m:r>
                <w:rPr>
                  <w:rFonts w:ascii="Cambria Math" w:eastAsiaTheme="minorEastAsia" w:hAnsi="Cambria Math" w:cs="Times New Roman"/>
                  <w:sz w:val="28"/>
                  <w:szCs w:val="28"/>
                  <w:lang w:val="en-US"/>
                </w:rPr>
                <m:t>15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16</m:t>
              </m:r>
            </m:num>
            <m:den>
              <m:r>
                <w:rPr>
                  <w:rFonts w:ascii="Cambria Math" w:eastAsiaTheme="minorEastAsia" w:hAnsi="Cambria Math" w:cs="Times New Roman"/>
                  <w:sz w:val="28"/>
                  <w:szCs w:val="28"/>
                  <w:lang w:val="en-US"/>
                </w:rPr>
                <m:t>15</m:t>
              </m:r>
            </m:den>
          </m:f>
          <m:r>
            <w:rPr>
              <w:rFonts w:ascii="Cambria Math" w:eastAsiaTheme="minorEastAsia" w:hAnsi="Cambria Math" w:cs="Times New Roman"/>
              <w:sz w:val="28"/>
              <w:szCs w:val="28"/>
              <w:lang w:val="en-US"/>
            </w:rPr>
            <m:t>=</m:t>
          </m:r>
        </m:oMath>
      </m:oMathPara>
    </w:p>
    <w:p w14:paraId="5CA39BB3" w14:textId="5A8C78DB" w:rsidR="00097A21" w:rsidRPr="00CD23FB" w:rsidRDefault="00097A21" w:rsidP="00097A21">
      <w:pPr>
        <w:pStyle w:val="aff0"/>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16</m:t>
              </m:r>
            </m:num>
            <m:den>
              <m:r>
                <w:rPr>
                  <w:rFonts w:ascii="Cambria Math" w:eastAsiaTheme="minorEastAsia" w:hAnsi="Cambria Math" w:cs="Times New Roman"/>
                  <w:sz w:val="28"/>
                  <w:szCs w:val="28"/>
                  <w:lang w:val="en-US"/>
                </w:rPr>
                <m:t>15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8</m:t>
              </m:r>
            </m:num>
            <m:den>
              <m:r>
                <w:rPr>
                  <w:rFonts w:ascii="Cambria Math" w:eastAsiaTheme="minorEastAsia" w:hAnsi="Cambria Math" w:cs="Times New Roman"/>
                  <w:sz w:val="28"/>
                  <w:szCs w:val="28"/>
                  <w:lang w:val="en-US"/>
                </w:rPr>
                <m:t>15</m:t>
              </m:r>
            </m:den>
          </m:f>
          <m:r>
            <w:rPr>
              <w:rFonts w:ascii="Cambria Math" w:eastAsiaTheme="minorEastAsia" w:hAnsi="Cambria Math" w:cs="Times New Roman"/>
              <w:sz w:val="28"/>
              <w:szCs w:val="28"/>
              <w:lang w:val="en-US"/>
            </w:rPr>
            <m:t>.</m:t>
          </m:r>
        </m:oMath>
      </m:oMathPara>
    </w:p>
    <w:p w14:paraId="6DF91988" w14:textId="77777777" w:rsidR="001018DA" w:rsidRDefault="001018DA" w:rsidP="00097A21">
      <w:pPr>
        <w:pStyle w:val="aff0"/>
        <w:rPr>
          <w:rFonts w:ascii="Times New Roman" w:eastAsiaTheme="minorEastAsia" w:hAnsi="Times New Roman" w:cs="Times New Roman"/>
          <w:b/>
          <w:bCs/>
          <w:sz w:val="28"/>
          <w:szCs w:val="28"/>
          <w:u w:val="single"/>
          <w:lang w:val="kk-KZ"/>
        </w:rPr>
      </w:pPr>
    </w:p>
    <w:p w14:paraId="0B0E16C4" w14:textId="22CECC37" w:rsidR="00097A21" w:rsidRPr="00CD23FB" w:rsidRDefault="009825FB" w:rsidP="00910358">
      <w:pPr>
        <w:pStyle w:val="aff0"/>
        <w:ind w:firstLine="709"/>
        <w:rPr>
          <w:rFonts w:ascii="Times New Roman" w:eastAsiaTheme="minorEastAsia" w:hAnsi="Times New Roman" w:cs="Times New Roman"/>
          <w:i/>
          <w:sz w:val="28"/>
          <w:szCs w:val="28"/>
        </w:rPr>
      </w:pPr>
      <w:r w:rsidRPr="00CD23FB">
        <w:rPr>
          <w:rFonts w:ascii="Times New Roman" w:eastAsiaTheme="minorEastAsia" w:hAnsi="Times New Roman" w:cs="Times New Roman"/>
          <w:b/>
          <w:bCs/>
          <w:sz w:val="28"/>
          <w:szCs w:val="28"/>
          <w:lang w:val="kk-KZ"/>
        </w:rPr>
        <w:t>Ответ</w:t>
      </w:r>
      <w:r w:rsidR="00CD23FB" w:rsidRPr="00CD23FB">
        <w:rPr>
          <w:rFonts w:ascii="Times New Roman" w:eastAsiaTheme="minorEastAsia" w:hAnsi="Times New Roman" w:cs="Times New Roman"/>
          <w:b/>
          <w:bCs/>
          <w:sz w:val="28"/>
          <w:szCs w:val="28"/>
          <w:lang w:val="kk-KZ"/>
        </w:rPr>
        <w:t>:</w:t>
      </w:r>
      <w:r w:rsidR="00CD23FB">
        <w:rPr>
          <w:rFonts w:ascii="Times New Roman" w:eastAsiaTheme="minorEastAsia" w:hAnsi="Times New Roman" w:cs="Times New Roman"/>
          <w:b/>
          <w:bCs/>
          <w:sz w:val="28"/>
          <w:szCs w:val="28"/>
          <w:lang w:val="kk-KZ"/>
        </w:rPr>
        <w:t xml:space="preserve">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m:t>
                </m:r>
              </m:den>
            </m:f>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16</m:t>
                </m:r>
              </m:den>
            </m:f>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225</m:t>
                </m:r>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15</m:t>
            </m:r>
          </m:den>
        </m:f>
      </m:oMath>
      <w:r w:rsidR="00CD23FB">
        <w:rPr>
          <w:rFonts w:ascii="Times New Roman" w:eastAsiaTheme="minorEastAsia" w:hAnsi="Times New Roman" w:cs="Times New Roman"/>
          <w:i/>
          <w:sz w:val="28"/>
          <w:szCs w:val="28"/>
        </w:rPr>
        <w:t>.</w:t>
      </w:r>
    </w:p>
    <w:p w14:paraId="368C1CD1" w14:textId="77777777" w:rsidR="00097A21" w:rsidRPr="00CD23FB" w:rsidRDefault="00097A21" w:rsidP="00097A21">
      <w:pPr>
        <w:pStyle w:val="aff0"/>
        <w:rPr>
          <w:rFonts w:ascii="Times New Roman" w:eastAsiaTheme="minorEastAsia" w:hAnsi="Times New Roman" w:cs="Times New Roman"/>
          <w:sz w:val="28"/>
          <w:szCs w:val="28"/>
        </w:rPr>
      </w:pPr>
    </w:p>
    <w:p w14:paraId="71EC3887" w14:textId="05187945" w:rsidR="00097A21" w:rsidRPr="00CD23FB" w:rsidRDefault="00CD23FB" w:rsidP="00910358">
      <w:pPr>
        <w:pStyle w:val="aff0"/>
        <w:ind w:firstLine="709"/>
        <w:rPr>
          <w:rFonts w:ascii="Times New Roman" w:eastAsiaTheme="minorEastAsia" w:hAnsi="Times New Roman" w:cs="Times New Roman"/>
          <w:sz w:val="28"/>
          <w:szCs w:val="28"/>
        </w:rPr>
      </w:pPr>
      <w:r w:rsidRPr="00CD23FB">
        <w:rPr>
          <w:rFonts w:ascii="Times New Roman" w:hAnsi="Times New Roman" w:cs="Times New Roman"/>
          <w:b/>
          <w:bCs/>
          <w:sz w:val="28"/>
          <w:szCs w:val="28"/>
          <w:shd w:val="clear" w:color="auto" w:fill="FFFFFF"/>
        </w:rPr>
        <w:t>Задание</w:t>
      </w:r>
      <w:r w:rsidR="00F90DDF" w:rsidRPr="007140B4">
        <w:rPr>
          <w:rFonts w:ascii="Times New Roman" w:eastAsiaTheme="minorEastAsia" w:hAnsi="Times New Roman" w:cs="Times New Roman"/>
          <w:b/>
          <w:bCs/>
          <w:sz w:val="28"/>
          <w:szCs w:val="28"/>
        </w:rPr>
        <w:t xml:space="preserve"> 5</w:t>
      </w:r>
      <w:r w:rsidR="00097A21" w:rsidRPr="00CD23FB">
        <w:rPr>
          <w:rFonts w:ascii="Times New Roman" w:eastAsiaTheme="minorEastAsia" w:hAnsi="Times New Roman" w:cs="Times New Roman"/>
          <w:b/>
          <w:bCs/>
          <w:sz w:val="28"/>
          <w:szCs w:val="28"/>
        </w:rPr>
        <w:t xml:space="preserve">. </w:t>
      </w:r>
      <w:r w:rsidR="00F90DDF" w:rsidRPr="007140B4">
        <w:rPr>
          <w:rFonts w:ascii="Times New Roman" w:eastAsiaTheme="minorEastAsia" w:hAnsi="Times New Roman" w:cs="Times New Roman"/>
          <w:sz w:val="28"/>
          <w:szCs w:val="28"/>
          <w:lang w:val="kk-KZ"/>
        </w:rPr>
        <w:t>Вычислите сумму ряда</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1</m:t>
                </m:r>
              </m:e>
            </m:ra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m:t>
                </m:r>
              </m:e>
            </m:ra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m:t>
                </m:r>
              </m:e>
            </m:ra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3</m:t>
                </m:r>
              </m:e>
            </m:ra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4</m:t>
                </m:r>
              </m:e>
            </m:ra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5</m:t>
                </m:r>
              </m:e>
            </m:ra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99</m:t>
                </m:r>
              </m:e>
            </m:ra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100</m:t>
                </m:r>
              </m:e>
            </m:rad>
          </m:den>
        </m:f>
      </m:oMath>
      <w:r>
        <w:rPr>
          <w:rFonts w:ascii="Times New Roman" w:eastAsiaTheme="minorEastAsia" w:hAnsi="Times New Roman" w:cs="Times New Roman"/>
          <w:sz w:val="28"/>
          <w:szCs w:val="28"/>
        </w:rPr>
        <w:t>.</w:t>
      </w:r>
    </w:p>
    <w:p w14:paraId="044FCEA0" w14:textId="77777777" w:rsidR="001018DA" w:rsidRDefault="001018DA" w:rsidP="00097A21">
      <w:pPr>
        <w:pStyle w:val="aff0"/>
        <w:rPr>
          <w:rFonts w:ascii="Times New Roman" w:eastAsiaTheme="minorEastAsia" w:hAnsi="Times New Roman" w:cs="Times New Roman"/>
          <w:b/>
          <w:bCs/>
          <w:sz w:val="28"/>
          <w:szCs w:val="28"/>
          <w:u w:val="single"/>
          <w:lang w:val="kk-KZ"/>
        </w:rPr>
      </w:pPr>
    </w:p>
    <w:p w14:paraId="0295A244" w14:textId="04B67C30" w:rsidR="00097A21" w:rsidRPr="00CD23FB" w:rsidRDefault="00F90DDF" w:rsidP="00910358">
      <w:pPr>
        <w:pStyle w:val="aff0"/>
        <w:ind w:firstLine="567"/>
        <w:rPr>
          <w:rFonts w:ascii="Times New Roman" w:eastAsiaTheme="minorEastAsia" w:hAnsi="Times New Roman" w:cs="Times New Roman"/>
          <w:b/>
          <w:bCs/>
          <w:sz w:val="28"/>
          <w:szCs w:val="28"/>
        </w:rPr>
      </w:pPr>
      <w:r w:rsidRPr="00CD23FB">
        <w:rPr>
          <w:rFonts w:ascii="Times New Roman" w:eastAsiaTheme="minorEastAsia" w:hAnsi="Times New Roman" w:cs="Times New Roman"/>
          <w:b/>
          <w:bCs/>
          <w:sz w:val="28"/>
          <w:szCs w:val="28"/>
          <w:lang w:val="kk-KZ"/>
        </w:rPr>
        <w:t>Решение</w:t>
      </w:r>
      <w:r w:rsidR="00097A21" w:rsidRPr="00CD23FB">
        <w:rPr>
          <w:rFonts w:ascii="Times New Roman" w:eastAsiaTheme="minorEastAsia" w:hAnsi="Times New Roman" w:cs="Times New Roman"/>
          <w:b/>
          <w:bCs/>
          <w:sz w:val="28"/>
          <w:szCs w:val="28"/>
          <w:lang w:val="kk-KZ"/>
        </w:rPr>
        <w:t>:</w:t>
      </w:r>
    </w:p>
    <w:p w14:paraId="417EAB39" w14:textId="0182E841" w:rsidR="00097A21" w:rsidRDefault="00F90DDF" w:rsidP="00257A8B">
      <w:pPr>
        <w:pStyle w:val="aff0"/>
        <w:ind w:firstLine="567"/>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 xml:space="preserve">Для вычисления суммы ряда интуитивно мы можем заметить, что в первую очередь нужно избавиться от иррациональности в знаменателе дроби. Для этого каждую дробь умножим на число, сопряженное знаменателю этой дроби. В результате получим:  </w:t>
      </w:r>
    </w:p>
    <w:p w14:paraId="1614A709" w14:textId="77777777" w:rsidR="001018DA" w:rsidRPr="007140B4" w:rsidRDefault="001018DA" w:rsidP="00097A21">
      <w:pPr>
        <w:pStyle w:val="aff0"/>
        <w:rPr>
          <w:rFonts w:ascii="Times New Roman" w:eastAsiaTheme="minorEastAsia" w:hAnsi="Times New Roman" w:cs="Times New Roman"/>
          <w:sz w:val="28"/>
          <w:szCs w:val="28"/>
          <w:lang w:val="kk-KZ"/>
        </w:rPr>
      </w:pPr>
    </w:p>
    <w:p w14:paraId="337B7D1B" w14:textId="77777777" w:rsidR="00097A21" w:rsidRPr="007140B4" w:rsidRDefault="00000000" w:rsidP="00097A21">
      <w:pPr>
        <w:pStyle w:val="aff0"/>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den>
          </m:f>
          <m:r>
            <w:rPr>
              <w:rFonts w:ascii="Cambria Math" w:eastAsiaTheme="minorEastAsia" w:hAnsi="Cambria Math" w:cs="Times New Roman"/>
              <w:sz w:val="28"/>
              <w:szCs w:val="28"/>
              <w:lang w:val="en-US"/>
            </w:rPr>
            <m:t>+</m:t>
          </m:r>
        </m:oMath>
      </m:oMathPara>
    </w:p>
    <w:p w14:paraId="237B45A9"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den>
          </m:f>
          <m:r>
            <w:rPr>
              <w:rFonts w:ascii="Cambria Math" w:eastAsiaTheme="minorEastAsia" w:hAnsi="Cambria Math" w:cs="Times New Roman"/>
              <w:sz w:val="28"/>
              <w:szCs w:val="28"/>
              <w:lang w:val="en-US"/>
            </w:rPr>
            <m:t>=</m:t>
          </m:r>
        </m:oMath>
      </m:oMathPara>
    </w:p>
    <w:p w14:paraId="4B2C177F"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num>
            <m:den>
              <m:r>
                <w:rPr>
                  <w:rFonts w:ascii="Cambria Math" w:eastAsiaTheme="minorEastAsia" w:hAnsi="Cambria Math" w:cs="Times New Roman"/>
                  <w:sz w:val="28"/>
                  <w:szCs w:val="28"/>
                  <w:lang w:val="en-US"/>
                </w:rPr>
                <m:t>1-2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num>
            <m:den>
              <m:r>
                <w:rPr>
                  <w:rFonts w:ascii="Cambria Math" w:eastAsiaTheme="minorEastAsia" w:hAnsi="Cambria Math" w:cs="Times New Roman"/>
                  <w:sz w:val="28"/>
                  <w:szCs w:val="28"/>
                  <w:lang w:val="en-US"/>
                </w:rPr>
                <m:t>2-3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num>
            <m:den>
              <m:r>
                <w:rPr>
                  <w:rFonts w:ascii="Cambria Math" w:eastAsiaTheme="minorEastAsia" w:hAnsi="Cambria Math" w:cs="Times New Roman"/>
                  <w:sz w:val="28"/>
                  <w:szCs w:val="28"/>
                  <w:lang w:val="en-US"/>
                </w:rPr>
                <m:t>3-4</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num>
            <m:den>
              <m:r>
                <w:rPr>
                  <w:rFonts w:ascii="Cambria Math" w:eastAsiaTheme="minorEastAsia" w:hAnsi="Cambria Math" w:cs="Times New Roman"/>
                  <w:sz w:val="28"/>
                  <w:szCs w:val="28"/>
                  <w:lang w:val="en-US"/>
                </w:rPr>
                <m:t>99-100</m:t>
              </m:r>
            </m:den>
          </m:f>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oMath>
      </m:oMathPara>
    </w:p>
    <w:p w14:paraId="758E3854" w14:textId="2377ED9D" w:rsidR="00097A21" w:rsidRPr="00CD23FB" w:rsidRDefault="00097A21" w:rsidP="00097A21">
      <w:pPr>
        <w:pStyle w:val="aff0"/>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r>
            <w:rPr>
              <w:rFonts w:ascii="Cambria Math" w:eastAsiaTheme="minorEastAsia" w:hAnsi="Cambria Math" w:cs="Times New Roman"/>
              <w:sz w:val="28"/>
              <w:szCs w:val="28"/>
              <w:lang w:val="en-US"/>
            </w:rPr>
            <m:t>=-1+10=9.</m:t>
          </m:r>
          <m:r>
            <w:rPr>
              <w:rFonts w:ascii="Cambria Math" w:eastAsiaTheme="minorEastAsia" w:hAnsi="Cambria Math" w:cs="Times New Roman"/>
              <w:sz w:val="28"/>
              <w:szCs w:val="28"/>
            </w:rPr>
            <m:t xml:space="preserve"> </m:t>
          </m:r>
        </m:oMath>
      </m:oMathPara>
    </w:p>
    <w:p w14:paraId="6C13DC82" w14:textId="77777777" w:rsidR="00097A21" w:rsidRPr="007140B4" w:rsidRDefault="00097A21" w:rsidP="00097A21">
      <w:pPr>
        <w:pStyle w:val="aff0"/>
        <w:rPr>
          <w:rFonts w:ascii="Times New Roman" w:eastAsiaTheme="minorEastAsia" w:hAnsi="Times New Roman" w:cs="Times New Roman"/>
          <w:sz w:val="28"/>
          <w:szCs w:val="28"/>
          <w:lang w:val="kk-KZ"/>
        </w:rPr>
      </w:pPr>
    </w:p>
    <w:p w14:paraId="6F2A4FFC" w14:textId="4BECFB69" w:rsidR="00097A21" w:rsidRPr="00CD23FB" w:rsidRDefault="00F90DDF" w:rsidP="00910358">
      <w:pPr>
        <w:pStyle w:val="aff0"/>
        <w:ind w:firstLine="709"/>
        <w:rPr>
          <w:rFonts w:ascii="Times New Roman" w:eastAsiaTheme="minorEastAsia" w:hAnsi="Times New Roman" w:cs="Times New Roman"/>
          <w:i/>
          <w:sz w:val="28"/>
          <w:szCs w:val="28"/>
        </w:rPr>
      </w:pPr>
      <w:r w:rsidRPr="00CD23FB">
        <w:rPr>
          <w:rFonts w:ascii="Times New Roman" w:eastAsiaTheme="minorEastAsia" w:hAnsi="Times New Roman" w:cs="Times New Roman"/>
          <w:b/>
          <w:bCs/>
          <w:sz w:val="28"/>
          <w:szCs w:val="28"/>
          <w:lang w:val="kk-KZ"/>
        </w:rPr>
        <w:t>Ответ</w:t>
      </w:r>
      <w:r w:rsidR="00097A21" w:rsidRPr="00CD23FB">
        <w:rPr>
          <w:rFonts w:ascii="Times New Roman" w:eastAsiaTheme="minorEastAsia" w:hAnsi="Times New Roman" w:cs="Times New Roman"/>
          <w:b/>
          <w:bCs/>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4</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5</m:t>
                </m:r>
              </m:e>
            </m:ra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99</m:t>
                </m:r>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100</m:t>
                </m:r>
              </m:e>
            </m:rad>
          </m:den>
        </m:f>
        <m:r>
          <w:rPr>
            <w:rFonts w:ascii="Cambria Math" w:eastAsiaTheme="minorEastAsia" w:hAnsi="Cambria Math" w:cs="Times New Roman"/>
            <w:sz w:val="28"/>
            <w:szCs w:val="28"/>
            <w:lang w:val="en-US"/>
          </w:rPr>
          <m:t>=9.</m:t>
        </m:r>
        <m:r>
          <w:rPr>
            <w:rFonts w:ascii="Cambria Math" w:eastAsiaTheme="minorEastAsia" w:hAnsi="Cambria Math" w:cs="Times New Roman"/>
            <w:sz w:val="28"/>
            <w:szCs w:val="28"/>
          </w:rPr>
          <m:t xml:space="preserve"> </m:t>
        </m:r>
      </m:oMath>
    </w:p>
    <w:p w14:paraId="454B63CB" w14:textId="77777777" w:rsidR="00097A21" w:rsidRPr="007140B4" w:rsidRDefault="00097A21" w:rsidP="00097A21">
      <w:pPr>
        <w:pStyle w:val="aff0"/>
        <w:rPr>
          <w:rFonts w:ascii="Times New Roman" w:eastAsiaTheme="minorEastAsia" w:hAnsi="Times New Roman" w:cs="Times New Roman"/>
          <w:i/>
          <w:sz w:val="28"/>
          <w:szCs w:val="28"/>
          <w:lang w:val="kk-KZ"/>
        </w:rPr>
      </w:pPr>
    </w:p>
    <w:p w14:paraId="78A68733" w14:textId="0337F098" w:rsidR="00097A21" w:rsidRPr="007140B4" w:rsidRDefault="00CD23FB" w:rsidP="00910358">
      <w:pPr>
        <w:pStyle w:val="aff0"/>
        <w:ind w:firstLine="709"/>
        <w:rPr>
          <w:rFonts w:ascii="Times New Roman" w:eastAsiaTheme="minorEastAsia" w:hAnsi="Times New Roman" w:cs="Times New Roman"/>
          <w:sz w:val="28"/>
          <w:szCs w:val="28"/>
          <w:lang w:val="kk-KZ"/>
        </w:rPr>
      </w:pPr>
      <w:r w:rsidRPr="00CD23FB">
        <w:rPr>
          <w:rFonts w:ascii="Times New Roman" w:hAnsi="Times New Roman" w:cs="Times New Roman"/>
          <w:b/>
          <w:bCs/>
          <w:sz w:val="28"/>
          <w:szCs w:val="28"/>
          <w:shd w:val="clear" w:color="auto" w:fill="FFFFFF"/>
        </w:rPr>
        <w:t>Задание</w:t>
      </w:r>
      <w:r w:rsidR="00F90DDF" w:rsidRPr="007140B4">
        <w:rPr>
          <w:rFonts w:ascii="Times New Roman" w:eastAsiaTheme="minorEastAsia" w:hAnsi="Times New Roman" w:cs="Times New Roman"/>
          <w:b/>
          <w:bCs/>
          <w:sz w:val="28"/>
          <w:szCs w:val="28"/>
          <w:lang w:val="kk-KZ"/>
        </w:rPr>
        <w:t xml:space="preserve"> 6. </w:t>
      </w:r>
      <w:r w:rsidR="00F90DDF" w:rsidRPr="007140B4">
        <w:rPr>
          <w:rFonts w:ascii="Times New Roman" w:eastAsiaTheme="minorEastAsia" w:hAnsi="Times New Roman" w:cs="Times New Roman"/>
          <w:sz w:val="28"/>
          <w:szCs w:val="28"/>
          <w:lang w:val="kk-KZ"/>
        </w:rPr>
        <w:t>Упростите дробь</w:t>
      </w:r>
    </w:p>
    <w:p w14:paraId="279D95E2" w14:textId="67D0A0AF" w:rsidR="00097A21" w:rsidRPr="007140B4" w:rsidRDefault="00000000" w:rsidP="00A246BC">
      <w:pPr>
        <w:pStyle w:val="aff0"/>
        <w:jc w:val="center"/>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1010111110101</m:t>
            </m:r>
          </m:num>
          <m:den>
            <m:r>
              <w:rPr>
                <w:rFonts w:ascii="Cambria Math" w:eastAsiaTheme="minorEastAsia" w:hAnsi="Cambria Math" w:cs="Times New Roman"/>
                <w:sz w:val="28"/>
                <w:szCs w:val="28"/>
                <w:lang w:val="kk-KZ"/>
              </w:rPr>
              <m:t>1100111110011</m:t>
            </m:r>
          </m:den>
        </m:f>
      </m:oMath>
      <w:r w:rsidR="00A246BC" w:rsidRPr="007140B4">
        <w:rPr>
          <w:rFonts w:ascii="Times New Roman" w:eastAsiaTheme="minorEastAsia" w:hAnsi="Times New Roman" w:cs="Times New Roman"/>
          <w:sz w:val="28"/>
          <w:szCs w:val="28"/>
          <w:lang w:val="kk-KZ"/>
        </w:rPr>
        <w:t>.</w:t>
      </w:r>
    </w:p>
    <w:p w14:paraId="638BB75F" w14:textId="77777777" w:rsidR="00097A21" w:rsidRPr="007140B4" w:rsidRDefault="00097A21" w:rsidP="00097A21">
      <w:pPr>
        <w:pStyle w:val="aff0"/>
        <w:rPr>
          <w:rFonts w:ascii="Times New Roman" w:eastAsiaTheme="minorEastAsia" w:hAnsi="Times New Roman" w:cs="Times New Roman"/>
          <w:b/>
          <w:bCs/>
          <w:sz w:val="28"/>
          <w:szCs w:val="28"/>
          <w:lang w:val="kk-KZ"/>
        </w:rPr>
      </w:pPr>
    </w:p>
    <w:p w14:paraId="0206A12A" w14:textId="3D384A2A" w:rsidR="00097A21" w:rsidRPr="00CD23FB" w:rsidRDefault="00F90DDF" w:rsidP="00910358">
      <w:pPr>
        <w:pStyle w:val="aff0"/>
        <w:ind w:firstLine="567"/>
        <w:rPr>
          <w:rFonts w:ascii="Times New Roman" w:eastAsiaTheme="minorEastAsia" w:hAnsi="Times New Roman" w:cs="Times New Roman"/>
          <w:b/>
          <w:bCs/>
          <w:sz w:val="28"/>
          <w:szCs w:val="28"/>
        </w:rPr>
      </w:pPr>
      <w:r w:rsidRPr="00CD23FB">
        <w:rPr>
          <w:rFonts w:ascii="Times New Roman" w:eastAsiaTheme="minorEastAsia" w:hAnsi="Times New Roman" w:cs="Times New Roman"/>
          <w:b/>
          <w:bCs/>
          <w:sz w:val="28"/>
          <w:szCs w:val="28"/>
          <w:lang w:val="kk-KZ"/>
        </w:rPr>
        <w:t>Решение</w:t>
      </w:r>
      <w:r w:rsidR="00097A21" w:rsidRPr="00CD23FB">
        <w:rPr>
          <w:rFonts w:ascii="Times New Roman" w:eastAsiaTheme="minorEastAsia" w:hAnsi="Times New Roman" w:cs="Times New Roman"/>
          <w:b/>
          <w:bCs/>
          <w:sz w:val="28"/>
          <w:szCs w:val="28"/>
          <w:lang w:val="kk-KZ"/>
        </w:rPr>
        <w:t>:</w:t>
      </w:r>
    </w:p>
    <w:p w14:paraId="53618014" w14:textId="3158B832" w:rsidR="00097A21" w:rsidRDefault="00F90DDF" w:rsidP="00257A8B">
      <w:pPr>
        <w:pStyle w:val="aff0"/>
        <w:ind w:firstLine="567"/>
        <w:jc w:val="both"/>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В данной задаче интуиция проявляется на этапе разложения чисел на множители и применения свойств дробей для упрощения выражения. При разложении чисел на множители интуитивно выбираются те числа, которые можно сократить или вынести за скобки для дальнейшего упрощения. Также, на этапе применения свойств дробей, интуиция помогает выбрать подходящий метод для упрощения выражения, например, метод сокращения общих множителей или метод преобразования числителя и знаменателя.</w:t>
      </w:r>
    </w:p>
    <w:p w14:paraId="339F36C9" w14:textId="77777777" w:rsidR="001018DA" w:rsidRPr="007140B4" w:rsidRDefault="001018DA" w:rsidP="00F90DDF">
      <w:pPr>
        <w:pStyle w:val="aff0"/>
        <w:jc w:val="both"/>
        <w:rPr>
          <w:rFonts w:ascii="Times New Roman" w:eastAsiaTheme="minorEastAsia" w:hAnsi="Times New Roman" w:cs="Times New Roman"/>
          <w:sz w:val="28"/>
          <w:szCs w:val="28"/>
        </w:rPr>
      </w:pPr>
    </w:p>
    <w:p w14:paraId="5E7B6578"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kk-KZ"/>
            </w:rPr>
            <m:t>1010111110101</m:t>
          </m:r>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10</m:t>
              </m:r>
            </m:sup>
          </m:sSup>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+11111∙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kk-KZ"/>
            </w:rPr>
            <m:t>+</m:t>
          </m:r>
        </m:oMath>
      </m:oMathPara>
    </w:p>
    <w:p w14:paraId="3EF09425"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w:lastRenderedPageBreak/>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kk-KZ"/>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m:t>
              </m:r>
              <m:ctrlPr>
                <w:rPr>
                  <w:rFonts w:ascii="Cambria Math" w:eastAsiaTheme="minorEastAsia" w:hAnsi="Cambria Math" w:cs="Times New Roman"/>
                  <w:i/>
                  <w:sz w:val="28"/>
                  <w:szCs w:val="28"/>
                  <w:lang w:val="kk-KZ"/>
                </w:rPr>
              </m:ctrlP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10</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5</m:t>
                  </m:r>
                </m:sup>
              </m:sSup>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m:t>
          </m:r>
        </m:oMath>
      </m:oMathPara>
    </w:p>
    <w:p w14:paraId="2E702A55"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+100+1=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10</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+900+9</m:t>
              </m:r>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10</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-900-9</m:t>
                  </m:r>
                </m:e>
              </m:d>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9091∙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-9091</m:t>
              </m:r>
            </m:num>
            <m:den>
              <m:r>
                <w:rPr>
                  <w:rFonts w:ascii="Cambria Math" w:eastAsiaTheme="minorEastAsia" w:hAnsi="Cambria Math" w:cs="Times New Roman"/>
                  <w:sz w:val="28"/>
                  <w:szCs w:val="28"/>
                  <w:lang w:val="en-US"/>
                </w:rPr>
                <m:t>9</m:t>
              </m:r>
            </m:den>
          </m:f>
        </m:oMath>
      </m:oMathPara>
    </w:p>
    <w:p w14:paraId="2014BF05"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kk-KZ"/>
            </w:rPr>
            <m:t>1100111110011=</m:t>
          </m:r>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10</m:t>
              </m:r>
            </m:sup>
          </m:sSup>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+11111∙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kk-KZ"/>
            </w:rPr>
            <m:t>+</m:t>
          </m:r>
        </m:oMath>
      </m:oMathPara>
    </w:p>
    <w:p w14:paraId="56F0E8E0"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kk-KZ"/>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m:t>
              </m:r>
              <m:ctrlPr>
                <w:rPr>
                  <w:rFonts w:ascii="Cambria Math" w:eastAsiaTheme="minorEastAsia" w:hAnsi="Cambria Math" w:cs="Times New Roman"/>
                  <w:i/>
                  <w:sz w:val="28"/>
                  <w:szCs w:val="28"/>
                  <w:lang w:val="kk-KZ"/>
                </w:rPr>
              </m:ctrlP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5</m:t>
                  </m:r>
                </m:sup>
              </m:sSup>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m:t>
          </m:r>
        </m:oMath>
      </m:oMathPara>
    </w:p>
    <w:p w14:paraId="7322ACD8"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+10+1=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lang w:val="en-US"/>
                </w:rPr>
                <m:t>+9∙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+90+9</m:t>
              </m:r>
            </m:num>
            <m:den>
              <m:r>
                <w:rPr>
                  <w:rFonts w:ascii="Cambria Math" w:eastAsiaTheme="minorEastAsia" w:hAnsi="Cambria Math" w:cs="Times New Roman"/>
                  <w:sz w:val="28"/>
                  <w:szCs w:val="28"/>
                  <w:lang w:val="en-US"/>
                </w:rPr>
                <m:t>9</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9901∙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-9901</m:t>
              </m:r>
            </m:num>
            <m:den>
              <m:r>
                <w:rPr>
                  <w:rFonts w:ascii="Cambria Math" w:eastAsiaTheme="minorEastAsia" w:hAnsi="Cambria Math" w:cs="Times New Roman"/>
                  <w:sz w:val="28"/>
                  <w:szCs w:val="28"/>
                  <w:lang w:val="en-US"/>
                </w:rPr>
                <m:t>9</m:t>
              </m:r>
            </m:den>
          </m:f>
        </m:oMath>
      </m:oMathPara>
    </w:p>
    <w:p w14:paraId="144DC1A6" w14:textId="77777777" w:rsidR="00097A21" w:rsidRPr="00CD23FB" w:rsidRDefault="00000000" w:rsidP="00097A21">
      <w:pPr>
        <w:pStyle w:val="aff0"/>
        <w:rPr>
          <w:rFonts w:ascii="Times New Roman" w:eastAsiaTheme="minorEastAsia" w:hAnsi="Times New Roman" w:cs="Times New Roman"/>
          <w:sz w:val="28"/>
          <w:szCs w:val="28"/>
          <w:lang w:val="kk-KZ"/>
        </w:rPr>
      </w:pPr>
      <m:oMathPara>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1010111110101</m:t>
              </m:r>
            </m:num>
            <m:den>
              <m:r>
                <w:rPr>
                  <w:rFonts w:ascii="Cambria Math" w:eastAsiaTheme="minorEastAsia" w:hAnsi="Cambria Math" w:cs="Times New Roman"/>
                  <w:sz w:val="28"/>
                  <w:szCs w:val="28"/>
                  <w:lang w:val="kk-KZ"/>
                </w:rPr>
                <m:t>1100111110011</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9091∙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-9091</m:t>
                  </m:r>
                </m:num>
                <m:den>
                  <m:r>
                    <w:rPr>
                      <w:rFonts w:ascii="Cambria Math" w:eastAsiaTheme="minorEastAsia" w:hAnsi="Cambria Math" w:cs="Times New Roman"/>
                      <w:sz w:val="28"/>
                      <w:szCs w:val="28"/>
                      <w:lang w:val="en-US"/>
                    </w:rPr>
                    <m:t>9</m:t>
                  </m:r>
                </m:den>
              </m:f>
            </m:num>
            <m:den>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9901∙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-9901</m:t>
                  </m:r>
                </m:num>
                <m:den>
                  <m:r>
                    <w:rPr>
                      <w:rFonts w:ascii="Cambria Math" w:eastAsiaTheme="minorEastAsia" w:hAnsi="Cambria Math" w:cs="Times New Roman"/>
                      <w:sz w:val="28"/>
                      <w:szCs w:val="28"/>
                      <w:lang w:val="en-US"/>
                    </w:rPr>
                    <m:t>9</m:t>
                  </m:r>
                </m:den>
              </m:f>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en-US"/>
                </w:rPr>
                <m:t>9091∙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-9091</m:t>
              </m:r>
            </m:num>
            <m:den>
              <m:r>
                <w:rPr>
                  <w:rFonts w:ascii="Cambria Math" w:eastAsiaTheme="minorEastAsia" w:hAnsi="Cambria Math" w:cs="Times New Roman"/>
                  <w:sz w:val="28"/>
                  <w:szCs w:val="28"/>
                  <w:lang w:val="en-US"/>
                </w:rPr>
                <m:t>9901∙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9</m:t>
                  </m:r>
                </m:sup>
              </m:sSup>
              <m:r>
                <w:rPr>
                  <w:rFonts w:ascii="Cambria Math" w:eastAsiaTheme="minorEastAsia" w:hAnsi="Cambria Math" w:cs="Times New Roman"/>
                  <w:sz w:val="28"/>
                  <w:szCs w:val="28"/>
                  <w:lang w:val="en-US"/>
                </w:rPr>
                <m:t>-9901</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9091(</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9</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9901(</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9</m:t>
                  </m:r>
                </m:sup>
              </m:sSup>
              <m:r>
                <w:rPr>
                  <w:rFonts w:ascii="Cambria Math" w:eastAsiaTheme="minorEastAsia" w:hAnsi="Cambria Math" w:cs="Times New Roman"/>
                  <w:sz w:val="28"/>
                  <w:szCs w:val="28"/>
                  <w:lang w:val="kk-KZ"/>
                </w:rPr>
                <m:t>-1)</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9091</m:t>
              </m:r>
            </m:num>
            <m:den>
              <m:r>
                <w:rPr>
                  <w:rFonts w:ascii="Cambria Math" w:eastAsiaTheme="minorEastAsia" w:hAnsi="Cambria Math" w:cs="Times New Roman"/>
                  <w:sz w:val="28"/>
                  <w:szCs w:val="28"/>
                  <w:lang w:val="kk-KZ"/>
                </w:rPr>
                <m:t>9901</m:t>
              </m:r>
            </m:den>
          </m:f>
        </m:oMath>
      </m:oMathPara>
    </w:p>
    <w:p w14:paraId="163930FB" w14:textId="77777777" w:rsidR="00CD23FB" w:rsidRPr="007140B4" w:rsidRDefault="00CD23FB" w:rsidP="00097A21">
      <w:pPr>
        <w:pStyle w:val="aff0"/>
        <w:rPr>
          <w:rFonts w:ascii="Times New Roman" w:eastAsiaTheme="minorEastAsia" w:hAnsi="Times New Roman" w:cs="Times New Roman"/>
          <w:sz w:val="28"/>
          <w:szCs w:val="28"/>
          <w:lang w:val="kk-KZ"/>
        </w:rPr>
      </w:pPr>
    </w:p>
    <w:p w14:paraId="63DEF24F" w14:textId="31411F83" w:rsidR="00097A21" w:rsidRDefault="009447F4" w:rsidP="00910358">
      <w:pPr>
        <w:pStyle w:val="aff0"/>
        <w:ind w:firstLine="709"/>
        <w:rPr>
          <w:rFonts w:ascii="Times New Roman" w:eastAsiaTheme="minorEastAsia" w:hAnsi="Times New Roman" w:cs="Times New Roman"/>
          <w:i/>
          <w:sz w:val="28"/>
          <w:szCs w:val="28"/>
          <w:lang w:val="kk-KZ"/>
        </w:rPr>
      </w:pPr>
      <w:r w:rsidRPr="00CD23FB">
        <w:rPr>
          <w:rFonts w:ascii="Times New Roman" w:eastAsiaTheme="minorEastAsia" w:hAnsi="Times New Roman" w:cs="Times New Roman"/>
          <w:b/>
          <w:bCs/>
          <w:sz w:val="28"/>
          <w:szCs w:val="28"/>
          <w:lang w:val="kk-KZ"/>
        </w:rPr>
        <w:t>Ответ</w:t>
      </w:r>
      <w:r w:rsidR="00097A21" w:rsidRPr="00CD23FB">
        <w:rPr>
          <w:rFonts w:ascii="Times New Roman" w:eastAsiaTheme="minorEastAsia" w:hAnsi="Times New Roman" w:cs="Times New Roman"/>
          <w:b/>
          <w:bCs/>
          <w:sz w:val="28"/>
          <w:szCs w:val="28"/>
          <w:lang w:val="kk-KZ"/>
        </w:rPr>
        <w:t>:</w:t>
      </w:r>
      <w:r w:rsidR="00CD23FB">
        <w:rPr>
          <w:rFonts w:ascii="Times New Roman" w:eastAsiaTheme="minorEastAsia" w:hAnsi="Times New Roman" w:cs="Times New Roman"/>
          <w:b/>
          <w:bCs/>
          <w:sz w:val="28"/>
          <w:szCs w:val="28"/>
          <w:lang w:val="kk-KZ"/>
        </w:rPr>
        <w:t xml:space="preserve">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1010111110101</m:t>
            </m:r>
          </m:num>
          <m:den>
            <m:r>
              <w:rPr>
                <w:rFonts w:ascii="Cambria Math" w:eastAsiaTheme="minorEastAsia" w:hAnsi="Cambria Math" w:cs="Times New Roman"/>
                <w:sz w:val="28"/>
                <w:szCs w:val="28"/>
                <w:lang w:val="kk-KZ"/>
              </w:rPr>
              <m:t>1100111110011</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9091</m:t>
            </m:r>
          </m:num>
          <m:den>
            <m:r>
              <w:rPr>
                <w:rFonts w:ascii="Cambria Math" w:eastAsiaTheme="minorEastAsia" w:hAnsi="Cambria Math" w:cs="Times New Roman"/>
                <w:sz w:val="28"/>
                <w:szCs w:val="28"/>
                <w:lang w:val="kk-KZ"/>
              </w:rPr>
              <m:t>9901</m:t>
            </m:r>
          </m:den>
        </m:f>
      </m:oMath>
      <w:r w:rsidR="00CD23FB">
        <w:rPr>
          <w:rFonts w:ascii="Times New Roman" w:eastAsiaTheme="minorEastAsia" w:hAnsi="Times New Roman" w:cs="Times New Roman"/>
          <w:i/>
          <w:sz w:val="28"/>
          <w:szCs w:val="28"/>
          <w:lang w:val="kk-KZ"/>
        </w:rPr>
        <w:t>.</w:t>
      </w:r>
    </w:p>
    <w:p w14:paraId="6FDD627A" w14:textId="77777777" w:rsidR="00CD23FB" w:rsidRPr="007C6287" w:rsidRDefault="00CD23FB" w:rsidP="00097A21">
      <w:pPr>
        <w:pStyle w:val="aff0"/>
        <w:rPr>
          <w:rFonts w:ascii="Times New Roman" w:eastAsiaTheme="minorEastAsia" w:hAnsi="Times New Roman" w:cs="Times New Roman"/>
          <w:i/>
          <w:sz w:val="28"/>
          <w:szCs w:val="28"/>
        </w:rPr>
      </w:pPr>
    </w:p>
    <w:p w14:paraId="532048BD" w14:textId="746DD9AC" w:rsidR="00097A21" w:rsidRPr="007140B4" w:rsidRDefault="00CD23FB" w:rsidP="00910358">
      <w:pPr>
        <w:pStyle w:val="aff0"/>
        <w:ind w:firstLine="709"/>
        <w:rPr>
          <w:rFonts w:ascii="Times New Roman" w:eastAsiaTheme="minorEastAsia" w:hAnsi="Times New Roman" w:cs="Times New Roman"/>
          <w:b/>
          <w:bCs/>
          <w:sz w:val="28"/>
          <w:szCs w:val="28"/>
          <w:lang w:val="kk-KZ"/>
        </w:rPr>
      </w:pPr>
      <w:bookmarkStart w:id="36" w:name="_Hlk163909988"/>
      <w:r w:rsidRPr="00CD23FB">
        <w:rPr>
          <w:rFonts w:ascii="Times New Roman" w:hAnsi="Times New Roman" w:cs="Times New Roman"/>
          <w:b/>
          <w:bCs/>
          <w:sz w:val="28"/>
          <w:szCs w:val="28"/>
          <w:shd w:val="clear" w:color="auto" w:fill="FFFFFF"/>
        </w:rPr>
        <w:t>Задание</w:t>
      </w:r>
      <w:r w:rsidR="00F90DDF" w:rsidRPr="007140B4">
        <w:rPr>
          <w:rFonts w:ascii="Times New Roman" w:eastAsiaTheme="minorEastAsia" w:hAnsi="Times New Roman" w:cs="Times New Roman"/>
          <w:b/>
          <w:bCs/>
          <w:sz w:val="28"/>
          <w:szCs w:val="28"/>
          <w:lang w:val="kk-KZ"/>
        </w:rPr>
        <w:t xml:space="preserve"> 7. </w:t>
      </w:r>
      <w:r w:rsidR="00F90DDF" w:rsidRPr="007140B4">
        <w:rPr>
          <w:rFonts w:ascii="Times New Roman" w:eastAsiaTheme="minorEastAsia" w:hAnsi="Times New Roman" w:cs="Times New Roman"/>
          <w:sz w:val="28"/>
          <w:szCs w:val="28"/>
          <w:lang w:val="kk-KZ"/>
        </w:rPr>
        <w:t>Сократите дробь</w:t>
      </w:r>
    </w:p>
    <w:p w14:paraId="18934CA2" w14:textId="77777777" w:rsidR="00097A21" w:rsidRPr="007140B4" w:rsidRDefault="00097A21" w:rsidP="00097A21">
      <w:pPr>
        <w:pStyle w:val="aff0"/>
        <w:rPr>
          <w:rFonts w:ascii="Times New Roman" w:eastAsiaTheme="minorEastAsia" w:hAnsi="Times New Roman" w:cs="Times New Roman"/>
          <w:sz w:val="28"/>
          <w:szCs w:val="28"/>
        </w:rPr>
      </w:pPr>
    </w:p>
    <w:p w14:paraId="65EFB1C0" w14:textId="0BBAC1EF" w:rsidR="00097A21" w:rsidRPr="007140B4" w:rsidRDefault="00000000" w:rsidP="00A246BC">
      <w:pPr>
        <w:pStyle w:val="aff0"/>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171717</m:t>
            </m:r>
          </m:num>
          <m:den>
            <m:r>
              <w:rPr>
                <w:rFonts w:ascii="Cambria Math" w:eastAsiaTheme="minorEastAsia" w:hAnsi="Cambria Math" w:cs="Times New Roman"/>
                <w:sz w:val="28"/>
                <w:szCs w:val="28"/>
              </w:rPr>
              <m:t>252525</m:t>
            </m:r>
          </m:den>
        </m:f>
      </m:oMath>
      <w:r w:rsidR="00A246BC" w:rsidRPr="007140B4">
        <w:rPr>
          <w:rFonts w:ascii="Times New Roman" w:eastAsiaTheme="minorEastAsia" w:hAnsi="Times New Roman" w:cs="Times New Roman"/>
          <w:sz w:val="28"/>
          <w:szCs w:val="28"/>
        </w:rPr>
        <w:t>.</w:t>
      </w:r>
    </w:p>
    <w:bookmarkEnd w:id="36"/>
    <w:p w14:paraId="3782F6DB" w14:textId="77777777" w:rsidR="00097A21" w:rsidRPr="007140B4" w:rsidRDefault="00097A21" w:rsidP="00097A21">
      <w:pPr>
        <w:pStyle w:val="aff0"/>
        <w:rPr>
          <w:rFonts w:ascii="Times New Roman" w:eastAsiaTheme="minorEastAsia" w:hAnsi="Times New Roman" w:cs="Times New Roman"/>
          <w:sz w:val="28"/>
          <w:szCs w:val="28"/>
          <w:u w:val="single"/>
          <w:lang w:val="kk-KZ"/>
        </w:rPr>
      </w:pPr>
    </w:p>
    <w:p w14:paraId="3644FCD0" w14:textId="3544982B" w:rsidR="00097A21" w:rsidRPr="00CD23FB" w:rsidRDefault="00F90DDF" w:rsidP="00910358">
      <w:pPr>
        <w:pStyle w:val="aff0"/>
        <w:ind w:firstLine="567"/>
        <w:rPr>
          <w:rFonts w:ascii="Times New Roman" w:eastAsiaTheme="minorEastAsia" w:hAnsi="Times New Roman" w:cs="Times New Roman"/>
          <w:b/>
          <w:bCs/>
          <w:sz w:val="28"/>
          <w:szCs w:val="28"/>
          <w:lang w:val="kk-KZ"/>
        </w:rPr>
      </w:pPr>
      <w:r w:rsidRPr="00CD23FB">
        <w:rPr>
          <w:rFonts w:ascii="Times New Roman" w:eastAsiaTheme="minorEastAsia" w:hAnsi="Times New Roman" w:cs="Times New Roman"/>
          <w:b/>
          <w:bCs/>
          <w:sz w:val="28"/>
          <w:szCs w:val="28"/>
          <w:lang w:val="kk-KZ"/>
        </w:rPr>
        <w:t>Решение</w:t>
      </w:r>
      <w:r w:rsidR="00CD23FB" w:rsidRPr="00CD23FB">
        <w:rPr>
          <w:rFonts w:ascii="Times New Roman" w:eastAsiaTheme="minorEastAsia" w:hAnsi="Times New Roman" w:cs="Times New Roman"/>
          <w:b/>
          <w:bCs/>
          <w:sz w:val="28"/>
          <w:szCs w:val="28"/>
          <w:lang w:val="kk-KZ"/>
        </w:rPr>
        <w:t>:</w:t>
      </w:r>
    </w:p>
    <w:p w14:paraId="0FA37575" w14:textId="7E058C54" w:rsidR="00097A21" w:rsidRDefault="00F90DDF" w:rsidP="00257A8B">
      <w:pPr>
        <w:pStyle w:val="aff0"/>
        <w:ind w:firstLine="567"/>
        <w:jc w:val="both"/>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Интуиция проявляется на этапе выбора подходящего метода для сокращения дроби. В данном случае, интуиция подсказывает использовать общий множитель для числителя и знаменателя, чтобы сократить дробь до наименьших целых чисел. Этот метод позволяет упростить вычисления и получить окончательный ответ более эффективно.</w:t>
      </w:r>
    </w:p>
    <w:p w14:paraId="35E569C4" w14:textId="77777777" w:rsidR="001018DA" w:rsidRPr="007140B4" w:rsidRDefault="001018DA" w:rsidP="00F90DDF">
      <w:pPr>
        <w:pStyle w:val="aff0"/>
        <w:jc w:val="both"/>
        <w:rPr>
          <w:rFonts w:ascii="Times New Roman" w:eastAsiaTheme="minorEastAsia" w:hAnsi="Times New Roman" w:cs="Times New Roman"/>
          <w:sz w:val="28"/>
          <w:szCs w:val="28"/>
          <w:lang w:val="kk-KZ"/>
        </w:rPr>
      </w:pPr>
    </w:p>
    <w:p w14:paraId="0CDDBE55" w14:textId="77777777" w:rsidR="00097A21" w:rsidRPr="00CD23FB" w:rsidRDefault="00000000" w:rsidP="00097A21">
      <w:pPr>
        <w:pStyle w:val="aff0"/>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171717</m:t>
              </m:r>
            </m:num>
            <m:den>
              <m:r>
                <w:rPr>
                  <w:rFonts w:ascii="Cambria Math" w:eastAsiaTheme="minorEastAsia" w:hAnsi="Cambria Math" w:cs="Times New Roman"/>
                  <w:sz w:val="28"/>
                  <w:szCs w:val="28"/>
                  <w:lang w:val="en-US"/>
                </w:rPr>
                <m:t>252525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+17∙</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+17∙</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0</m:t>
                  </m:r>
                </m:sup>
              </m:sSup>
              <m:ctrlPr>
                <w:rPr>
                  <w:rFonts w:ascii="Cambria Math" w:eastAsiaTheme="minorEastAsia" w:hAnsi="Cambria Math" w:cs="Times New Roman"/>
                  <w:i/>
                  <w:sz w:val="28"/>
                  <w:szCs w:val="28"/>
                  <w:lang w:val="kk-KZ"/>
                </w:rPr>
              </m:ctrlPr>
            </m:num>
            <m:den>
              <m:r>
                <w:rPr>
                  <w:rFonts w:ascii="Cambria Math" w:eastAsiaTheme="minorEastAsia" w:hAnsi="Cambria Math" w:cs="Times New Roman"/>
                  <w:sz w:val="28"/>
                  <w:szCs w:val="28"/>
                  <w:lang w:val="en-US"/>
                </w:rPr>
                <m:t>25∙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+25∙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0</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en-US"/>
                </w:rPr>
                <m:t>)</m:t>
              </m:r>
              <m:ctrlPr>
                <w:rPr>
                  <w:rFonts w:ascii="Cambria Math" w:eastAsiaTheme="minorEastAsia" w:hAnsi="Cambria Math" w:cs="Times New Roman"/>
                  <w:i/>
                  <w:sz w:val="28"/>
                  <w:szCs w:val="28"/>
                  <w:lang w:val="kk-KZ"/>
                </w:rPr>
              </m:ctrlPr>
            </m:num>
            <m:den>
              <m:r>
                <w:rPr>
                  <w:rFonts w:ascii="Cambria Math" w:eastAsiaTheme="minorEastAsia" w:hAnsi="Cambria Math" w:cs="Times New Roman"/>
                  <w:sz w:val="28"/>
                  <w:szCs w:val="28"/>
                  <w:lang w:val="kk-KZ"/>
                </w:rPr>
                <m:t>25(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0</m:t>
                  </m:r>
                </m:sup>
              </m:sSup>
              <m:r>
                <w:rPr>
                  <w:rFonts w:ascii="Cambria Math" w:eastAsiaTheme="minorEastAsia" w:hAnsi="Cambria Math" w:cs="Times New Roman"/>
                  <w:sz w:val="28"/>
                  <w:szCs w:val="28"/>
                  <w:lang w:val="kk-KZ"/>
                </w:rPr>
                <m:t>)</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m:t>
              </m:r>
            </m:num>
            <m:den>
              <m:r>
                <w:rPr>
                  <w:rFonts w:ascii="Cambria Math" w:eastAsiaTheme="minorEastAsia" w:hAnsi="Cambria Math" w:cs="Times New Roman"/>
                  <w:sz w:val="28"/>
                  <w:szCs w:val="28"/>
                  <w:lang w:val="en-US"/>
                </w:rPr>
                <m:t>25</m:t>
              </m:r>
            </m:den>
          </m:f>
        </m:oMath>
      </m:oMathPara>
    </w:p>
    <w:p w14:paraId="31DB7887" w14:textId="77777777" w:rsidR="00097A21" w:rsidRPr="007140B4" w:rsidRDefault="00097A21" w:rsidP="00097A21">
      <w:pPr>
        <w:pStyle w:val="aff0"/>
        <w:rPr>
          <w:rFonts w:ascii="Times New Roman" w:eastAsiaTheme="minorEastAsia" w:hAnsi="Times New Roman" w:cs="Times New Roman"/>
          <w:sz w:val="28"/>
          <w:szCs w:val="28"/>
          <w:lang w:val="kk-KZ"/>
        </w:rPr>
      </w:pPr>
    </w:p>
    <w:p w14:paraId="1464A828" w14:textId="0D79C209" w:rsidR="00097A21" w:rsidRPr="007140B4" w:rsidRDefault="00F90DDF" w:rsidP="00910358">
      <w:pPr>
        <w:pStyle w:val="aff0"/>
        <w:ind w:firstLine="709"/>
        <w:rPr>
          <w:rFonts w:ascii="Times New Roman" w:eastAsiaTheme="minorEastAsia" w:hAnsi="Times New Roman" w:cs="Times New Roman"/>
          <w:i/>
          <w:sz w:val="28"/>
          <w:szCs w:val="28"/>
        </w:rPr>
      </w:pPr>
      <w:r w:rsidRPr="00CD23FB">
        <w:rPr>
          <w:rFonts w:ascii="Times New Roman" w:eastAsiaTheme="minorEastAsia" w:hAnsi="Times New Roman" w:cs="Times New Roman"/>
          <w:b/>
          <w:bCs/>
          <w:sz w:val="28"/>
          <w:szCs w:val="28"/>
          <w:lang w:val="kk-KZ"/>
        </w:rPr>
        <w:t>Ответ</w:t>
      </w:r>
      <w:r w:rsidR="00CD23FB" w:rsidRPr="00CD23FB">
        <w:rPr>
          <w:rFonts w:ascii="Times New Roman" w:eastAsiaTheme="minorEastAsia" w:hAnsi="Times New Roman" w:cs="Times New Roman"/>
          <w:b/>
          <w:bCs/>
          <w:sz w:val="28"/>
          <w:szCs w:val="28"/>
          <w:lang w:val="kk-KZ"/>
        </w:rPr>
        <w:t>:</w:t>
      </w:r>
      <w:r w:rsidR="00910358">
        <w:rPr>
          <w:rFonts w:ascii="Times New Roman" w:eastAsiaTheme="minorEastAsia" w:hAnsi="Times New Roman" w:cs="Times New Roman"/>
          <w:b/>
          <w:bCs/>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171717</m:t>
            </m:r>
          </m:num>
          <m:den>
            <m:r>
              <w:rPr>
                <w:rFonts w:ascii="Cambria Math" w:eastAsiaTheme="minorEastAsia" w:hAnsi="Cambria Math" w:cs="Times New Roman"/>
                <w:sz w:val="28"/>
                <w:szCs w:val="28"/>
              </w:rPr>
              <m:t>252525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17</m:t>
            </m:r>
          </m:num>
          <m:den>
            <m:r>
              <w:rPr>
                <w:rFonts w:ascii="Cambria Math" w:eastAsiaTheme="minorEastAsia" w:hAnsi="Cambria Math" w:cs="Times New Roman"/>
                <w:sz w:val="28"/>
                <w:szCs w:val="28"/>
              </w:rPr>
              <m:t>25</m:t>
            </m:r>
          </m:den>
        </m:f>
      </m:oMath>
      <w:r w:rsidR="007C21C5" w:rsidRPr="007140B4">
        <w:rPr>
          <w:rFonts w:ascii="Times New Roman" w:eastAsiaTheme="minorEastAsia" w:hAnsi="Times New Roman" w:cs="Times New Roman"/>
          <w:i/>
          <w:sz w:val="28"/>
          <w:szCs w:val="28"/>
        </w:rPr>
        <w:t>.</w:t>
      </w:r>
    </w:p>
    <w:p w14:paraId="7493B941" w14:textId="77777777" w:rsidR="00097A21" w:rsidRPr="007140B4" w:rsidRDefault="00097A21" w:rsidP="00097A21">
      <w:pPr>
        <w:pStyle w:val="aff0"/>
        <w:rPr>
          <w:rFonts w:ascii="Times New Roman" w:eastAsiaTheme="minorEastAsia" w:hAnsi="Times New Roman" w:cs="Times New Roman"/>
          <w:sz w:val="28"/>
          <w:szCs w:val="28"/>
          <w:u w:val="single"/>
        </w:rPr>
      </w:pPr>
    </w:p>
    <w:p w14:paraId="4B33E2C7" w14:textId="43D33687" w:rsidR="00C07A0B" w:rsidRPr="007140B4" w:rsidRDefault="00DD6CA3" w:rsidP="001018DA">
      <w:pPr>
        <w:pStyle w:val="afb"/>
        <w:spacing w:before="0"/>
        <w:ind w:firstLine="567"/>
        <w:jc w:val="both"/>
        <w:rPr>
          <w:sz w:val="28"/>
          <w:szCs w:val="28"/>
        </w:rPr>
      </w:pPr>
      <w:bookmarkStart w:id="37" w:name="_Hlk129939371"/>
      <w:bookmarkEnd w:id="24"/>
      <w:r>
        <w:rPr>
          <w:rFonts w:ascii="Times New Roman" w:hAnsi="Times New Roman" w:cs="Times New Roman"/>
          <w:sz w:val="28"/>
          <w:szCs w:val="28"/>
          <w:shd w:val="clear" w:color="auto" w:fill="FFFFFF"/>
        </w:rPr>
        <w:t>Рассмотрим</w:t>
      </w:r>
      <w:r w:rsidR="000B222B" w:rsidRPr="007140B4">
        <w:rPr>
          <w:rFonts w:ascii="Times New Roman" w:hAnsi="Times New Roman" w:cs="Times New Roman"/>
          <w:sz w:val="28"/>
          <w:szCs w:val="28"/>
          <w:shd w:val="clear" w:color="auto" w:fill="FFFFFF"/>
        </w:rPr>
        <w:t xml:space="preserve"> зада</w:t>
      </w:r>
      <w:r w:rsidR="00CD23FB">
        <w:rPr>
          <w:rFonts w:ascii="Times New Roman" w:hAnsi="Times New Roman" w:cs="Times New Roman"/>
          <w:sz w:val="28"/>
          <w:szCs w:val="28"/>
          <w:shd w:val="clear" w:color="auto" w:fill="FFFFFF"/>
        </w:rPr>
        <w:t>ния</w:t>
      </w:r>
      <w:r w:rsidR="00887E70" w:rsidRPr="007140B4">
        <w:rPr>
          <w:rFonts w:ascii="Times New Roman" w:hAnsi="Times New Roman" w:cs="Times New Roman"/>
          <w:sz w:val="28"/>
          <w:szCs w:val="28"/>
          <w:shd w:val="clear" w:color="auto" w:fill="FFFFFF"/>
        </w:rPr>
        <w:t xml:space="preserve">, направленные на развитие логики и интуиции в разделе </w:t>
      </w:r>
      <w:r w:rsidR="00975867" w:rsidRPr="00910358">
        <w:rPr>
          <w:rFonts w:ascii="Times New Roman" w:hAnsi="Times New Roman" w:cs="Times New Roman"/>
          <w:i/>
          <w:iCs/>
          <w:sz w:val="28"/>
          <w:szCs w:val="28"/>
          <w:shd w:val="clear" w:color="auto" w:fill="FFFFFF"/>
        </w:rPr>
        <w:t>«</w:t>
      </w:r>
      <w:r w:rsidR="00887E70" w:rsidRPr="00910358">
        <w:rPr>
          <w:rFonts w:ascii="Times New Roman" w:hAnsi="Times New Roman" w:cs="Times New Roman"/>
          <w:i/>
          <w:iCs/>
          <w:sz w:val="28"/>
          <w:szCs w:val="28"/>
          <w:shd w:val="clear" w:color="auto" w:fill="FFFFFF"/>
        </w:rPr>
        <w:t>Алгебра</w:t>
      </w:r>
      <w:r w:rsidR="00975867" w:rsidRPr="00910358">
        <w:rPr>
          <w:rFonts w:ascii="Times New Roman" w:hAnsi="Times New Roman" w:cs="Times New Roman"/>
          <w:i/>
          <w:iCs/>
          <w:sz w:val="28"/>
          <w:szCs w:val="28"/>
          <w:shd w:val="clear" w:color="auto" w:fill="FFFFFF"/>
        </w:rPr>
        <w:t>»</w:t>
      </w:r>
      <w:r w:rsidRPr="00910358">
        <w:rPr>
          <w:rFonts w:ascii="Times New Roman" w:hAnsi="Times New Roman" w:cs="Times New Roman"/>
          <w:i/>
          <w:iCs/>
          <w:sz w:val="28"/>
          <w:szCs w:val="28"/>
          <w:shd w:val="clear" w:color="auto" w:fill="FFFFFF"/>
        </w:rPr>
        <w:t>.</w:t>
      </w:r>
      <w:r>
        <w:rPr>
          <w:rFonts w:ascii="Times New Roman" w:hAnsi="Times New Roman" w:cs="Times New Roman"/>
          <w:sz w:val="28"/>
          <w:szCs w:val="28"/>
          <w:shd w:val="clear" w:color="auto" w:fill="FFFFFF"/>
        </w:rPr>
        <w:t xml:space="preserve"> </w:t>
      </w:r>
      <w:r w:rsidR="00887E70" w:rsidRPr="007140B4">
        <w:rPr>
          <w:rFonts w:ascii="Times New Roman" w:hAnsi="Times New Roman" w:cs="Times New Roman"/>
          <w:sz w:val="28"/>
          <w:szCs w:val="28"/>
          <w:shd w:val="clear" w:color="auto" w:fill="FFFFFF"/>
        </w:rPr>
        <w:t xml:space="preserve"> </w:t>
      </w:r>
    </w:p>
    <w:p w14:paraId="6CA7C113" w14:textId="4ECA8D3D" w:rsidR="00887E70" w:rsidRPr="007140B4" w:rsidRDefault="00975867" w:rsidP="001018DA">
      <w:pPr>
        <w:ind w:firstLine="567"/>
        <w:rPr>
          <w:sz w:val="28"/>
          <w:szCs w:val="28"/>
        </w:rPr>
      </w:pPr>
      <w:r w:rsidRPr="007140B4">
        <w:rPr>
          <w:sz w:val="28"/>
          <w:szCs w:val="28"/>
        </w:rPr>
        <w:t>Приведем примеры таких зада</w:t>
      </w:r>
      <w:r w:rsidR="00CD23FB">
        <w:rPr>
          <w:sz w:val="28"/>
          <w:szCs w:val="28"/>
        </w:rPr>
        <w:t>ний</w:t>
      </w:r>
      <w:r w:rsidRPr="007140B4">
        <w:rPr>
          <w:sz w:val="28"/>
          <w:szCs w:val="28"/>
        </w:rPr>
        <w:t xml:space="preserve">: </w:t>
      </w:r>
    </w:p>
    <w:p w14:paraId="0E7751AC" w14:textId="52441120" w:rsidR="00887E70" w:rsidRPr="007140B4" w:rsidRDefault="00CD23FB" w:rsidP="002561D4">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lastRenderedPageBreak/>
        <w:t>Задание</w:t>
      </w:r>
      <w:r w:rsidR="00887E70" w:rsidRPr="007140B4">
        <w:rPr>
          <w:rFonts w:ascii="Times New Roman" w:hAnsi="Times New Roman" w:cs="Times New Roman"/>
          <w:b/>
          <w:bCs/>
          <w:sz w:val="28"/>
          <w:szCs w:val="28"/>
          <w:shd w:val="clear" w:color="auto" w:fill="FFFFFF"/>
        </w:rPr>
        <w:t xml:space="preserve"> </w:t>
      </w:r>
      <w:r w:rsidR="00A1080E" w:rsidRPr="007140B4">
        <w:rPr>
          <w:rFonts w:ascii="Times New Roman" w:hAnsi="Times New Roman" w:cs="Times New Roman"/>
          <w:b/>
          <w:bCs/>
          <w:sz w:val="28"/>
          <w:szCs w:val="28"/>
          <w:shd w:val="clear" w:color="auto" w:fill="FFFFFF"/>
        </w:rPr>
        <w:t>1</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sz w:val="28"/>
          <w:szCs w:val="28"/>
          <w:shd w:val="clear" w:color="auto" w:fill="FFFFFF"/>
        </w:rPr>
        <w:t xml:space="preserve"> В первой бочке 50л дегтя, а во второй 20л меда. Из первой бочки во вторую перелили одну ложку дегтя и перемешали содержимое второй бочки. После этого из второй бочки в первую перелили одну (такую же!) ложку. Чего стало больше: меда в первой бочке или дегтя во второй?</w:t>
      </w:r>
    </w:p>
    <w:p w14:paraId="4E39D3B9" w14:textId="5B6F7856" w:rsidR="00053017" w:rsidRPr="007140B4" w:rsidRDefault="00053017" w:rsidP="001018DA">
      <w:pPr>
        <w:pStyle w:val="afb"/>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В этой задаче интуиция и логика проявляются в понимании того, как изменяется соотношение веществ в обеих бочках после переливания и перемешивания.</w:t>
      </w:r>
    </w:p>
    <w:p w14:paraId="0A91B017" w14:textId="77777777" w:rsidR="00053017" w:rsidRPr="007140B4" w:rsidRDefault="00053017" w:rsidP="001018DA">
      <w:pPr>
        <w:pStyle w:val="afb"/>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Интуитивно мы можем предположить, что если в первую бочку перелили одну ложку дегтя из второй бочки, то количество меда в первой бочке останется неизменным. После перемешивания содержимого второй бочки с добавленным дегтем, соотношение меда к дегтю в этой бочке изменится. Затем, когда из второй бочки в первую переливают одну ложку смеси, в первую бочку возвращается часть дегтя изначально находившегося во второй бочке.</w:t>
      </w:r>
    </w:p>
    <w:p w14:paraId="03791FEC" w14:textId="77777777" w:rsidR="00053017" w:rsidRPr="007140B4" w:rsidRDefault="00053017" w:rsidP="001018DA">
      <w:pPr>
        <w:pStyle w:val="afb"/>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С логической точки зрения, можно предположить, что количество меда в первой бочке останется неизменным, так как из нее не было перелито меда. При этом, если во вторую бочку была добавлена ложка дегтя, соотношение дегтя к меду в этой бочке увеличится. Когда из второй бочки в первую переливаются частицы смеси, в первую бочку вернется часть дегтя, что также повлияет на соотношение между медом и дегтем во второй бочке.</w:t>
      </w:r>
    </w:p>
    <w:p w14:paraId="2D9F5EB8" w14:textId="64D11001" w:rsidR="00053017" w:rsidRPr="007140B4" w:rsidRDefault="00053017" w:rsidP="00F54CC6">
      <w:pPr>
        <w:pStyle w:val="afb"/>
        <w:pBdr>
          <w:top w:val="none" w:sz="0" w:space="0" w:color="auto"/>
          <w:left w:val="none" w:sz="0" w:space="0" w:color="auto"/>
          <w:bottom w:val="none" w:sz="0" w:space="0" w:color="auto"/>
          <w:right w:val="none" w:sz="0" w:space="0" w:color="auto"/>
        </w:pBdr>
        <w:spacing w:before="0"/>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Таким образом, по логике, во второй бочке после всех операций должно оказаться больше дегтя, чем меда.</w:t>
      </w:r>
    </w:p>
    <w:p w14:paraId="1EDFBAFB" w14:textId="677D424C" w:rsidR="000B222B" w:rsidRPr="007140B4" w:rsidRDefault="002561D4" w:rsidP="002561D4">
      <w:pPr>
        <w:pStyle w:val="aff0"/>
        <w:ind w:firstLine="709"/>
        <w:rPr>
          <w:rFonts w:ascii="Times New Roman" w:eastAsiaTheme="minorEastAsia" w:hAnsi="Times New Roman" w:cs="Times New Roman"/>
          <w:b/>
          <w:bCs/>
          <w:sz w:val="28"/>
          <w:szCs w:val="28"/>
        </w:rPr>
      </w:pPr>
      <w:bookmarkStart w:id="38" w:name="_Hlk163910001"/>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A1080E" w:rsidRPr="007140B4">
        <w:rPr>
          <w:rFonts w:ascii="Times New Roman" w:hAnsi="Times New Roman" w:cs="Times New Roman"/>
          <w:b/>
          <w:bCs/>
          <w:sz w:val="28"/>
          <w:szCs w:val="28"/>
          <w:shd w:val="clear" w:color="auto" w:fill="FFFFFF"/>
        </w:rPr>
        <w:t>2</w:t>
      </w:r>
      <w:r w:rsidR="00887E70" w:rsidRPr="007140B4">
        <w:rPr>
          <w:rFonts w:ascii="Times New Roman" w:hAnsi="Times New Roman" w:cs="Times New Roman"/>
          <w:i/>
          <w:iCs/>
          <w:sz w:val="28"/>
          <w:szCs w:val="28"/>
          <w:shd w:val="clear" w:color="auto" w:fill="FFFFFF"/>
        </w:rPr>
        <w:t xml:space="preserve">. </w:t>
      </w:r>
      <w:r w:rsidR="000B222B" w:rsidRPr="007140B4">
        <w:rPr>
          <w:rFonts w:ascii="Times New Roman" w:hAnsi="Times New Roman" w:cs="Times New Roman"/>
          <w:i/>
          <w:iCs/>
          <w:sz w:val="28"/>
          <w:szCs w:val="28"/>
          <w:shd w:val="clear" w:color="auto" w:fill="FFFFFF"/>
        </w:rPr>
        <w:t>Если</w:t>
      </w:r>
      <w:r w:rsidR="00887E70" w:rsidRPr="007140B4">
        <w:rPr>
          <w:rFonts w:ascii="Times New Roman" w:hAnsi="Times New Roman" w:cs="Times New Roman"/>
          <w:sz w:val="28"/>
          <w:szCs w:val="28"/>
          <w:shd w:val="clear" w:color="auto" w:fill="FFFFFF"/>
        </w:rPr>
        <w:t> </w:t>
      </w:r>
      <w:r w:rsidR="000B222B" w:rsidRPr="007140B4">
        <w:rPr>
          <w:rFonts w:ascii="Times New Roman" w:hAnsi="Times New Roman" w:cs="Times New Roman"/>
          <w:b/>
          <w:bCs/>
          <w:sz w:val="28"/>
          <w:szCs w:val="28"/>
          <w:lang w:val="kk-KZ"/>
        </w:rPr>
        <w:t xml:space="preserve"> </w:t>
      </w:r>
      <m:oMath>
        <m:r>
          <w:rPr>
            <w:rFonts w:ascii="Cambria Math" w:hAnsi="Cambria Math" w:cs="Times New Roman"/>
            <w:sz w:val="28"/>
            <w:szCs w:val="28"/>
            <w:lang w:val="kk-KZ"/>
          </w:rPr>
          <m:t>xyz=1</m:t>
        </m:r>
      </m:oMath>
      <w:r w:rsidR="000B222B" w:rsidRPr="007140B4">
        <w:rPr>
          <w:rFonts w:ascii="Times New Roman" w:eastAsiaTheme="minorEastAsia" w:hAnsi="Times New Roman" w:cs="Times New Roman"/>
          <w:bCs/>
          <w:sz w:val="28"/>
          <w:szCs w:val="28"/>
        </w:rPr>
        <w:t>, то найдите значение дроби.</w:t>
      </w:r>
      <w:r w:rsidR="000B222B" w:rsidRPr="007140B4">
        <w:rPr>
          <w:rFonts w:ascii="Times New Roman" w:eastAsiaTheme="minorEastAsia" w:hAnsi="Times New Roman" w:cs="Times New Roman"/>
          <w:b/>
          <w:bCs/>
          <w:sz w:val="28"/>
          <w:szCs w:val="28"/>
        </w:rPr>
        <w:t xml:space="preserve"> </w:t>
      </w:r>
    </w:p>
    <w:p w14:paraId="0814FB51" w14:textId="77777777" w:rsidR="000B222B" w:rsidRPr="007140B4" w:rsidRDefault="000B222B" w:rsidP="000B222B">
      <w:pPr>
        <w:pStyle w:val="aff0"/>
        <w:rPr>
          <w:rFonts w:ascii="Times New Roman" w:eastAsiaTheme="minorEastAsia" w:hAnsi="Times New Roman" w:cs="Times New Roman"/>
          <w:b/>
          <w:bCs/>
          <w:sz w:val="28"/>
          <w:szCs w:val="28"/>
        </w:rPr>
      </w:pPr>
    </w:p>
    <w:p w14:paraId="27F9F485" w14:textId="77777777" w:rsidR="000B222B" w:rsidRPr="007140B4" w:rsidRDefault="00000000" w:rsidP="000B222B">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1+y+yz</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1+z+zx</m:t>
              </m:r>
            </m:den>
          </m:f>
          <m:r>
            <w:rPr>
              <w:rFonts w:ascii="Cambria Math" w:eastAsiaTheme="minorEastAsia" w:hAnsi="Cambria Math" w:cs="Times New Roman"/>
              <w:sz w:val="28"/>
              <w:szCs w:val="28"/>
              <w:lang w:val="en-US"/>
            </w:rPr>
            <m:t>-?</m:t>
          </m:r>
        </m:oMath>
      </m:oMathPara>
    </w:p>
    <w:bookmarkEnd w:id="38"/>
    <w:p w14:paraId="3B265E98" w14:textId="77777777" w:rsidR="000B222B" w:rsidRPr="007140B4" w:rsidRDefault="000B222B" w:rsidP="000B222B">
      <w:pPr>
        <w:pStyle w:val="aff0"/>
        <w:rPr>
          <w:rFonts w:ascii="Times New Roman" w:eastAsiaTheme="minorEastAsia" w:hAnsi="Times New Roman" w:cs="Times New Roman"/>
          <w:sz w:val="28"/>
          <w:szCs w:val="28"/>
          <w:lang w:val="en-US"/>
        </w:rPr>
      </w:pPr>
    </w:p>
    <w:p w14:paraId="4A07C39C" w14:textId="3C79FE00" w:rsidR="000B222B" w:rsidRPr="002561D4" w:rsidRDefault="000B222B" w:rsidP="002561D4">
      <w:pPr>
        <w:pStyle w:val="aff0"/>
        <w:ind w:firstLine="709"/>
        <w:rPr>
          <w:rFonts w:ascii="Times New Roman" w:eastAsiaTheme="minorEastAsia" w:hAnsi="Times New Roman" w:cs="Times New Roman"/>
          <w:b/>
          <w:bCs/>
          <w:sz w:val="28"/>
          <w:szCs w:val="28"/>
          <w:lang w:val="kk-KZ"/>
        </w:rPr>
      </w:pPr>
      <w:r w:rsidRPr="002561D4">
        <w:rPr>
          <w:rFonts w:ascii="Times New Roman" w:eastAsiaTheme="minorEastAsia" w:hAnsi="Times New Roman" w:cs="Times New Roman"/>
          <w:b/>
          <w:bCs/>
          <w:sz w:val="28"/>
          <w:szCs w:val="28"/>
          <w:lang w:val="kk-KZ"/>
        </w:rPr>
        <w:t xml:space="preserve">Решение: </w:t>
      </w:r>
    </w:p>
    <w:p w14:paraId="326FE3AF" w14:textId="1FC6EB2A" w:rsidR="000B222B" w:rsidRPr="007140B4" w:rsidRDefault="000B222B" w:rsidP="000B222B">
      <w:pPr>
        <w:pStyle w:val="aff0"/>
        <w:rPr>
          <w:rFonts w:ascii="Times New Roman" w:eastAsiaTheme="minorEastAsia" w:hAnsi="Times New Roman" w:cs="Times New Roman"/>
          <w:i/>
          <w:sz w:val="28"/>
          <w:szCs w:val="28"/>
        </w:rPr>
      </w:pPr>
      <w:r w:rsidRPr="007140B4">
        <w:rPr>
          <w:rFonts w:ascii="Times New Roman" w:eastAsiaTheme="minorEastAsia" w:hAnsi="Times New Roman" w:cs="Times New Roman"/>
          <w:sz w:val="28"/>
          <w:szCs w:val="28"/>
          <w:lang w:val="kk-KZ"/>
        </w:rPr>
        <w:tab/>
      </w:r>
      <w:r w:rsidR="00097A21" w:rsidRPr="007140B4">
        <w:rPr>
          <w:rFonts w:ascii="Times New Roman" w:eastAsiaTheme="minorEastAsia" w:hAnsi="Times New Roman" w:cs="Times New Roman"/>
          <w:sz w:val="28"/>
          <w:szCs w:val="28"/>
          <w:lang w:val="kk-KZ"/>
        </w:rPr>
        <w:t>Интуитивное мышление подсказывает, если умножим числитель и знаменатель второй дроби на х, а числитель и знаменатель третьей дроби на ху, то мы получим дроби с одинаковыми знаменателями. Получаем:</w:t>
      </w:r>
    </w:p>
    <w:p w14:paraId="097E6D92" w14:textId="77777777" w:rsidR="000B222B" w:rsidRPr="007140B4" w:rsidRDefault="00000000" w:rsidP="000B222B">
      <w:pPr>
        <w:pStyle w:val="aff0"/>
        <w:rPr>
          <w:rFonts w:ascii="Times New Roman" w:eastAsiaTheme="minorEastAsia" w:hAnsi="Times New Roman" w:cs="Times New Roman"/>
          <w:i/>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1+y+yz</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xy</m:t>
              </m:r>
            </m:num>
            <m:den>
              <m:r>
                <w:rPr>
                  <w:rFonts w:ascii="Cambria Math" w:eastAsiaTheme="minorEastAsia" w:hAnsi="Cambria Math" w:cs="Times New Roman"/>
                  <w:sz w:val="28"/>
                  <w:szCs w:val="28"/>
                  <w:lang w:val="en-US"/>
                </w:rPr>
                <m:t>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1+z+zx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lang w:val="en-US"/>
                </w:rPr>
                <m:t>x+xy+xyz</m:t>
              </m:r>
            </m:den>
          </m:f>
          <m:r>
            <w:rPr>
              <w:rFonts w:ascii="Cambria Math" w:eastAsiaTheme="minorEastAsia" w:hAnsi="Cambria Math" w:cs="Times New Roman"/>
              <w:sz w:val="28"/>
              <w:szCs w:val="28"/>
              <w:lang w:val="en-US"/>
            </w:rPr>
            <m:t>+</m:t>
          </m:r>
        </m:oMath>
      </m:oMathPara>
    </w:p>
    <w:p w14:paraId="523E27F8" w14:textId="77777777" w:rsidR="000B222B" w:rsidRPr="007140B4" w:rsidRDefault="000B222B" w:rsidP="000B222B">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xy</m:t>
              </m:r>
            </m:num>
            <m:den>
              <m:r>
                <w:rPr>
                  <w:rFonts w:ascii="Cambria Math" w:eastAsiaTheme="minorEastAsia" w:hAnsi="Cambria Math" w:cs="Times New Roman"/>
                  <w:sz w:val="28"/>
                  <w:szCs w:val="28"/>
                  <w:lang w:val="en-US"/>
                </w:rPr>
                <m:t>xy+xyz+x∙xyz</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xy</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oMath>
      </m:oMathPara>
    </w:p>
    <w:p w14:paraId="35903C32" w14:textId="77777777" w:rsidR="000B222B" w:rsidRPr="007140B4" w:rsidRDefault="000B222B" w:rsidP="000B222B">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1+x+xy</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=1</m:t>
          </m:r>
        </m:oMath>
      </m:oMathPara>
    </w:p>
    <w:p w14:paraId="4B34A2B2" w14:textId="77777777" w:rsidR="002561D4" w:rsidRDefault="002561D4" w:rsidP="002561D4">
      <w:pPr>
        <w:pStyle w:val="aff0"/>
        <w:ind w:firstLine="709"/>
        <w:rPr>
          <w:rFonts w:ascii="Times New Roman" w:eastAsiaTheme="minorEastAsia" w:hAnsi="Times New Roman" w:cs="Times New Roman"/>
          <w:b/>
          <w:bCs/>
          <w:sz w:val="28"/>
          <w:szCs w:val="28"/>
          <w:lang w:val="kk-KZ"/>
        </w:rPr>
      </w:pPr>
    </w:p>
    <w:p w14:paraId="7962219A" w14:textId="05AFFAC9" w:rsidR="000B222B" w:rsidRPr="002561D4" w:rsidRDefault="000B222B" w:rsidP="002561D4">
      <w:pPr>
        <w:pStyle w:val="aff0"/>
        <w:ind w:firstLine="709"/>
        <w:rPr>
          <w:rFonts w:ascii="Times New Roman" w:eastAsiaTheme="minorEastAsia" w:hAnsi="Times New Roman" w:cs="Times New Roman"/>
          <w:b/>
          <w:bCs/>
          <w:sz w:val="28"/>
          <w:szCs w:val="28"/>
          <w:lang w:val="kk-KZ"/>
        </w:rPr>
      </w:pPr>
      <w:r w:rsidRPr="002561D4">
        <w:rPr>
          <w:rFonts w:ascii="Times New Roman" w:eastAsiaTheme="minorEastAsia" w:hAnsi="Times New Roman" w:cs="Times New Roman"/>
          <w:b/>
          <w:bCs/>
          <w:sz w:val="28"/>
          <w:szCs w:val="28"/>
          <w:lang w:val="kk-KZ"/>
        </w:rPr>
        <w:t>Ответ:</w:t>
      </w:r>
    </w:p>
    <w:p w14:paraId="44B0102C" w14:textId="77777777" w:rsidR="000B222B" w:rsidRPr="007140B4" w:rsidRDefault="00000000" w:rsidP="000B222B">
      <w:pPr>
        <w:pStyle w:val="aff0"/>
        <w:rPr>
          <w:rFonts w:ascii="Times New Roman" w:eastAsiaTheme="minorEastAsia" w:hAnsi="Times New Roman" w:cs="Times New Roman"/>
          <w:i/>
          <w:sz w:val="28"/>
          <w:szCs w:val="28"/>
          <w:lang w:val="kk-KZ"/>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1+x+xy</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1+y+yz</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1+z+zx</m:t>
              </m:r>
            </m:den>
          </m:f>
          <m:r>
            <w:rPr>
              <w:rFonts w:ascii="Cambria Math" w:eastAsiaTheme="minorEastAsia" w:hAnsi="Cambria Math" w:cs="Times New Roman"/>
              <w:sz w:val="28"/>
              <w:szCs w:val="28"/>
              <w:lang w:val="en-US"/>
            </w:rPr>
            <m:t>=1</m:t>
          </m:r>
        </m:oMath>
      </m:oMathPara>
    </w:p>
    <w:p w14:paraId="1FE437E1" w14:textId="61EB8745" w:rsidR="00097A21" w:rsidRPr="007C6287" w:rsidRDefault="002561D4" w:rsidP="002561D4">
      <w:pPr>
        <w:pStyle w:val="aff0"/>
        <w:ind w:firstLine="567"/>
        <w:rPr>
          <w:rFonts w:ascii="Times New Roman" w:eastAsiaTheme="minorEastAsia" w:hAnsi="Times New Roman" w:cs="Times New Roman"/>
          <w:b/>
          <w:bCs/>
          <w:sz w:val="28"/>
          <w:szCs w:val="28"/>
        </w:rPr>
      </w:pPr>
      <w:bookmarkStart w:id="39" w:name="_Hlk129939477"/>
      <w:bookmarkEnd w:id="37"/>
      <w:r w:rsidRPr="00CD23FB">
        <w:rPr>
          <w:rFonts w:ascii="Times New Roman" w:hAnsi="Times New Roman" w:cs="Times New Roman"/>
          <w:b/>
          <w:bCs/>
          <w:sz w:val="28"/>
          <w:szCs w:val="28"/>
          <w:shd w:val="clear" w:color="auto" w:fill="FFFFFF"/>
        </w:rPr>
        <w:lastRenderedPageBreak/>
        <w:t>Задание</w:t>
      </w:r>
      <w:r w:rsidR="00097A21" w:rsidRPr="007140B4">
        <w:rPr>
          <w:rFonts w:ascii="Times New Roman" w:eastAsiaTheme="minorEastAsia" w:hAnsi="Times New Roman" w:cs="Times New Roman"/>
          <w:b/>
          <w:bCs/>
          <w:sz w:val="28"/>
          <w:szCs w:val="28"/>
        </w:rPr>
        <w:t xml:space="preserve"> 3</w:t>
      </w:r>
      <w:r w:rsidR="00097A21" w:rsidRPr="007C6287">
        <w:rPr>
          <w:rFonts w:ascii="Times New Roman" w:eastAsiaTheme="minorEastAsia" w:hAnsi="Times New Roman" w:cs="Times New Roman"/>
          <w:b/>
          <w:bCs/>
          <w:sz w:val="28"/>
          <w:szCs w:val="28"/>
        </w:rPr>
        <w:t xml:space="preserve">. </w:t>
      </w:r>
      <w:r w:rsidR="00097A21" w:rsidRPr="007140B4">
        <w:rPr>
          <w:rFonts w:ascii="Times New Roman" w:eastAsiaTheme="minorEastAsia" w:hAnsi="Times New Roman" w:cs="Times New Roman"/>
          <w:sz w:val="28"/>
          <w:szCs w:val="28"/>
          <w:lang w:val="kk-KZ"/>
        </w:rPr>
        <w:t>Упростите дробь</w:t>
      </w:r>
    </w:p>
    <w:p w14:paraId="11408324" w14:textId="77777777" w:rsidR="00097A21" w:rsidRPr="007C6287" w:rsidRDefault="00097A21" w:rsidP="00097A21">
      <w:pPr>
        <w:pStyle w:val="aff0"/>
        <w:rPr>
          <w:rFonts w:ascii="Times New Roman" w:eastAsiaTheme="minorEastAsia" w:hAnsi="Times New Roman" w:cs="Times New Roman"/>
          <w:sz w:val="28"/>
          <w:szCs w:val="28"/>
        </w:rPr>
      </w:pPr>
    </w:p>
    <w:p w14:paraId="72F3ABBB" w14:textId="23B1419A" w:rsidR="00097A21" w:rsidRPr="002561D4" w:rsidRDefault="00000000" w:rsidP="002561D4">
      <w:pPr>
        <w:pStyle w:val="aff0"/>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23</m:t>
                </m:r>
              </m:sup>
            </m:sSup>
          </m:num>
          <m:den>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7</m:t>
                </m:r>
              </m:sup>
            </m:sSup>
          </m:den>
        </m:f>
      </m:oMath>
      <w:r w:rsidR="002561D4">
        <w:rPr>
          <w:rFonts w:ascii="Times New Roman" w:eastAsiaTheme="minorEastAsia" w:hAnsi="Times New Roman" w:cs="Times New Roman"/>
          <w:sz w:val="28"/>
          <w:szCs w:val="28"/>
        </w:rPr>
        <w:t>.</w:t>
      </w:r>
    </w:p>
    <w:p w14:paraId="091012DB" w14:textId="77777777" w:rsidR="00097A21" w:rsidRPr="007140B4" w:rsidRDefault="00097A21" w:rsidP="00097A21">
      <w:pPr>
        <w:pStyle w:val="aff0"/>
        <w:rPr>
          <w:rFonts w:ascii="Times New Roman" w:eastAsiaTheme="minorEastAsia" w:hAnsi="Times New Roman" w:cs="Times New Roman"/>
          <w:sz w:val="28"/>
          <w:szCs w:val="28"/>
          <w:lang w:val="kk-KZ"/>
        </w:rPr>
      </w:pPr>
    </w:p>
    <w:p w14:paraId="48B02104" w14:textId="5EFBE2C8" w:rsidR="00097A21" w:rsidRPr="002561D4" w:rsidRDefault="00097A21" w:rsidP="002561D4">
      <w:pPr>
        <w:pStyle w:val="aff0"/>
        <w:ind w:firstLine="567"/>
        <w:rPr>
          <w:rFonts w:ascii="Times New Roman" w:eastAsiaTheme="minorEastAsia" w:hAnsi="Times New Roman" w:cs="Times New Roman"/>
          <w:b/>
          <w:bCs/>
          <w:sz w:val="28"/>
          <w:szCs w:val="28"/>
          <w:lang w:val="kk-KZ"/>
        </w:rPr>
      </w:pPr>
      <w:r w:rsidRPr="002561D4">
        <w:rPr>
          <w:rFonts w:ascii="Times New Roman" w:eastAsiaTheme="minorEastAsia" w:hAnsi="Times New Roman" w:cs="Times New Roman"/>
          <w:b/>
          <w:bCs/>
          <w:sz w:val="28"/>
          <w:szCs w:val="28"/>
          <w:lang w:val="kk-KZ"/>
        </w:rPr>
        <w:t xml:space="preserve">Решение: </w:t>
      </w:r>
    </w:p>
    <w:p w14:paraId="27EF7EE8" w14:textId="34B0E020" w:rsidR="00097A21" w:rsidRDefault="00097A21" w:rsidP="00097A21">
      <w:pPr>
        <w:pStyle w:val="aff0"/>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ab/>
      </w:r>
      <w:r w:rsidR="00E127B8" w:rsidRPr="007140B4">
        <w:rPr>
          <w:rFonts w:ascii="Times New Roman" w:eastAsiaTheme="minorEastAsia" w:hAnsi="Times New Roman" w:cs="Times New Roman"/>
          <w:sz w:val="28"/>
          <w:szCs w:val="28"/>
          <w:lang w:val="kk-KZ"/>
        </w:rPr>
        <w:t>Глядя на дробь, интуитивно можно заметить, что и</w:t>
      </w:r>
      <w:r w:rsidRPr="007140B4">
        <w:rPr>
          <w:rFonts w:ascii="Times New Roman" w:eastAsiaTheme="minorEastAsia" w:hAnsi="Times New Roman" w:cs="Times New Roman"/>
          <w:sz w:val="28"/>
          <w:szCs w:val="28"/>
          <w:lang w:val="kk-KZ"/>
        </w:rPr>
        <w:t xml:space="preserve">спользуя формулу </w:t>
      </w:r>
      <w:r w:rsidR="00E127B8" w:rsidRPr="007140B4">
        <w:rPr>
          <w:rFonts w:ascii="Times New Roman" w:eastAsiaTheme="minorEastAsia" w:hAnsi="Times New Roman" w:cs="Times New Roman"/>
          <w:sz w:val="28"/>
          <w:szCs w:val="28"/>
          <w:lang w:val="kk-KZ"/>
        </w:rPr>
        <w:t xml:space="preserve">суммы геометрической прогрессии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q</m:t>
                    </m:r>
                  </m:e>
                  <m:sup>
                    <m:r>
                      <w:rPr>
                        <w:rFonts w:ascii="Cambria Math" w:eastAsiaTheme="minorEastAsia" w:hAnsi="Cambria Math" w:cs="Times New Roman"/>
                        <w:sz w:val="28"/>
                        <w:szCs w:val="28"/>
                        <w:lang w:val="kk-KZ"/>
                      </w:rPr>
                      <m:t>n</m:t>
                    </m:r>
                  </m:sup>
                </m:sSup>
                <m:r>
                  <w:rPr>
                    <w:rFonts w:ascii="Cambria Math" w:eastAsiaTheme="minorEastAsia" w:hAnsi="Cambria Math" w:cs="Times New Roman"/>
                    <w:sz w:val="28"/>
                    <w:szCs w:val="28"/>
                    <w:lang w:val="kk-KZ"/>
                  </w:rPr>
                  <m:t>-1</m:t>
                </m:r>
              </m:e>
            </m:d>
            <m:ctrlPr>
              <w:rPr>
                <w:rFonts w:ascii="Cambria Math" w:eastAsiaTheme="minorEastAsia" w:hAnsi="Cambria Math" w:cs="Times New Roman"/>
                <w:i/>
                <w:sz w:val="28"/>
                <w:szCs w:val="28"/>
                <w:lang w:val="kk-KZ"/>
              </w:rPr>
            </m:ctrlPr>
          </m:num>
          <m:den>
            <m:r>
              <w:rPr>
                <w:rFonts w:ascii="Cambria Math" w:eastAsiaTheme="minorEastAsia" w:hAnsi="Cambria Math" w:cs="Times New Roman"/>
                <w:sz w:val="28"/>
                <w:szCs w:val="28"/>
                <w:lang w:val="kk-KZ"/>
              </w:rPr>
              <m:t>q-1</m:t>
            </m:r>
          </m:den>
        </m:f>
      </m:oMath>
      <w:r w:rsidRPr="007140B4">
        <w:rPr>
          <w:rFonts w:ascii="Times New Roman" w:eastAsiaTheme="minorEastAsia" w:hAnsi="Times New Roman" w:cs="Times New Roman"/>
          <w:sz w:val="28"/>
          <w:szCs w:val="28"/>
          <w:lang w:val="kk-KZ"/>
        </w:rPr>
        <w:t xml:space="preserve"> </w:t>
      </w:r>
      <w:r w:rsidR="00E127B8" w:rsidRPr="007140B4">
        <w:rPr>
          <w:rFonts w:ascii="Times New Roman" w:eastAsiaTheme="minorEastAsia" w:hAnsi="Times New Roman" w:cs="Times New Roman"/>
          <w:sz w:val="28"/>
          <w:szCs w:val="28"/>
          <w:lang w:val="kk-KZ"/>
        </w:rPr>
        <w:t xml:space="preserve"> для числителя и знаменателя можно привести дробь к виду. Получаем:</w:t>
      </w:r>
    </w:p>
    <w:p w14:paraId="0092FCA0" w14:textId="77777777" w:rsidR="001018DA" w:rsidRPr="007140B4" w:rsidRDefault="001018DA" w:rsidP="00097A21">
      <w:pPr>
        <w:pStyle w:val="aff0"/>
        <w:rPr>
          <w:rFonts w:ascii="Times New Roman" w:eastAsiaTheme="minorEastAsia" w:hAnsi="Times New Roman" w:cs="Times New Roman"/>
          <w:sz w:val="28"/>
          <w:szCs w:val="28"/>
          <w:lang w:val="kk-KZ"/>
        </w:rPr>
      </w:pPr>
    </w:p>
    <w:p w14:paraId="29E445B3"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1+x+</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23</m:t>
                  </m:r>
                </m:sup>
              </m:sSup>
            </m:num>
            <m:den>
              <m:r>
                <w:rPr>
                  <w:rFonts w:ascii="Cambria Math" w:eastAsiaTheme="minorEastAsia" w:hAnsi="Cambria Math" w:cs="Times New Roman"/>
                  <w:sz w:val="28"/>
                  <w:szCs w:val="28"/>
                  <w:lang w:val="en-US"/>
                </w:rPr>
                <m:t>1+x+</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7</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23</m:t>
                          </m:r>
                        </m:sup>
                      </m:sSup>
                      <m:r>
                        <w:rPr>
                          <w:rFonts w:ascii="Cambria Math" w:eastAsiaTheme="minorEastAsia" w:hAnsi="Cambria Math" w:cs="Times New Roman"/>
                          <w:sz w:val="28"/>
                          <w:szCs w:val="28"/>
                          <w:lang w:val="en-US"/>
                        </w:rPr>
                        <m:t>-1</m:t>
                      </m:r>
                    </m:e>
                  </m:d>
                </m:num>
                <m:den>
                  <m:r>
                    <w:rPr>
                      <w:rFonts w:ascii="Cambria Math" w:eastAsiaTheme="minorEastAsia" w:hAnsi="Cambria Math" w:cs="Times New Roman"/>
                      <w:sz w:val="28"/>
                      <w:szCs w:val="28"/>
                      <w:lang w:val="en-US"/>
                    </w:rPr>
                    <m:t>x-1</m:t>
                  </m:r>
                </m:den>
              </m:f>
            </m:num>
            <m:den>
              <m:r>
                <w:rPr>
                  <w:rFonts w:ascii="Cambria Math" w:eastAsiaTheme="minorEastAsia" w:hAnsi="Cambria Math" w:cs="Times New Roman"/>
                  <w:sz w:val="28"/>
                  <w:szCs w:val="28"/>
                  <w:lang w:val="en-US"/>
                </w:rPr>
                <m:t>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7</m:t>
                          </m:r>
                        </m:sup>
                      </m:sSup>
                      <m:r>
                        <w:rPr>
                          <w:rFonts w:ascii="Cambria Math" w:eastAsiaTheme="minorEastAsia" w:hAnsi="Cambria Math" w:cs="Times New Roman"/>
                          <w:sz w:val="28"/>
                          <w:szCs w:val="28"/>
                          <w:lang w:val="en-US"/>
                        </w:rPr>
                        <m:t>-1</m:t>
                      </m:r>
                    </m:e>
                  </m:d>
                </m:num>
                <m:den>
                  <m:r>
                    <w:rPr>
                      <w:rFonts w:ascii="Cambria Math" w:eastAsiaTheme="minorEastAsia" w:hAnsi="Cambria Math" w:cs="Times New Roman"/>
                      <w:sz w:val="28"/>
                      <w:szCs w:val="28"/>
                      <w:lang w:val="en-US"/>
                    </w:rPr>
                    <m:t>x-1</m:t>
                  </m:r>
                </m:den>
              </m:f>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x-1+x</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23</m:t>
                      </m:r>
                    </m:sup>
                  </m:sSup>
                  <m:r>
                    <w:rPr>
                      <w:rFonts w:ascii="Cambria Math" w:eastAsiaTheme="minorEastAsia" w:hAnsi="Cambria Math" w:cs="Times New Roman"/>
                      <w:sz w:val="28"/>
                      <w:szCs w:val="28"/>
                      <w:lang w:val="en-US"/>
                    </w:rPr>
                    <m:t>-1</m:t>
                  </m:r>
                </m:e>
              </m:d>
            </m:num>
            <m:den>
              <m:r>
                <w:rPr>
                  <w:rFonts w:ascii="Cambria Math" w:eastAsiaTheme="minorEastAsia" w:hAnsi="Cambria Math" w:cs="Times New Roman"/>
                  <w:sz w:val="28"/>
                  <w:szCs w:val="28"/>
                  <w:lang w:val="en-US"/>
                </w:rPr>
                <m:t>x-1+x</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7</m:t>
                      </m:r>
                    </m:sup>
                  </m:sSup>
                  <m:r>
                    <w:rPr>
                      <w:rFonts w:ascii="Cambria Math" w:eastAsiaTheme="minorEastAsia" w:hAnsi="Cambria Math" w:cs="Times New Roman"/>
                      <w:sz w:val="28"/>
                      <w:szCs w:val="28"/>
                      <w:lang w:val="en-US"/>
                    </w:rPr>
                    <m:t>-1</m:t>
                  </m:r>
                </m:e>
              </m:d>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x-1+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24</m:t>
                  </m:r>
                </m:sup>
              </m:sSup>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lang w:val="en-US"/>
                </w:rPr>
                <m:t>x-1+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24</m:t>
                  </m:r>
                </m:sup>
              </m:sSup>
              <m:r>
                <w:rPr>
                  <w:rFonts w:ascii="Cambria Math" w:eastAsiaTheme="minorEastAsia" w:hAnsi="Cambria Math" w:cs="Times New Roman"/>
                  <w:sz w:val="28"/>
                  <w:szCs w:val="28"/>
                  <w:lang w:val="en-US"/>
                </w:rPr>
                <m:t>-1</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-1</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e>
                  </m:d>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-1</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-1</m:t>
                  </m:r>
                </m:e>
              </m:d>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e>
                      </m:d>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+1</m:t>
                  </m:r>
                </m:e>
              </m:d>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-1</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16</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8</m:t>
              </m:r>
            </m:sup>
          </m:sSup>
          <m:r>
            <w:rPr>
              <w:rFonts w:ascii="Cambria Math" w:eastAsiaTheme="minorEastAsia" w:hAnsi="Cambria Math" w:cs="Times New Roman"/>
              <w:sz w:val="28"/>
              <w:szCs w:val="28"/>
              <w:lang w:val="en-US"/>
            </w:rPr>
            <m:t>+1</m:t>
          </m:r>
        </m:oMath>
      </m:oMathPara>
    </w:p>
    <w:p w14:paraId="42871C9B" w14:textId="16A6030C" w:rsidR="00097A21" w:rsidRPr="002561D4" w:rsidRDefault="00E127B8" w:rsidP="002561D4">
      <w:pPr>
        <w:pStyle w:val="aff0"/>
        <w:ind w:firstLine="709"/>
        <w:rPr>
          <w:rFonts w:ascii="Times New Roman" w:eastAsiaTheme="minorEastAsia" w:hAnsi="Times New Roman" w:cs="Times New Roman"/>
          <w:i/>
          <w:sz w:val="28"/>
          <w:szCs w:val="28"/>
        </w:rPr>
      </w:pPr>
      <w:r w:rsidRPr="002561D4">
        <w:rPr>
          <w:rFonts w:ascii="Times New Roman" w:eastAsiaTheme="minorEastAsia" w:hAnsi="Times New Roman" w:cs="Times New Roman"/>
          <w:b/>
          <w:bCs/>
          <w:sz w:val="28"/>
          <w:szCs w:val="28"/>
          <w:lang w:val="kk-KZ"/>
        </w:rPr>
        <w:t>Ответ:</w:t>
      </w:r>
      <w:r w:rsidR="002561D4">
        <w:rPr>
          <w:rFonts w:ascii="Times New Roman" w:eastAsiaTheme="minorEastAsia" w:hAnsi="Times New Roman" w:cs="Times New Roman"/>
          <w:b/>
          <w:bCs/>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23</m:t>
                </m:r>
              </m:sup>
            </m:sSup>
          </m:num>
          <m:den>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7</m:t>
                </m:r>
              </m:sup>
            </m:sSup>
          </m:den>
        </m:f>
        <m:r>
          <w:rPr>
            <w:rFonts w:ascii="Cambria Math" w:eastAsiaTheme="minorEastAsia" w:hAnsi="Cambria Math" w:cs="Times New Roman"/>
            <w:sz w:val="28"/>
            <w:szCs w:val="28"/>
          </w:rPr>
          <m:t>=1</m:t>
        </m:r>
      </m:oMath>
      <w:r w:rsidR="002561D4">
        <w:rPr>
          <w:rFonts w:ascii="Times New Roman" w:eastAsiaTheme="minorEastAsia" w:hAnsi="Times New Roman" w:cs="Times New Roman"/>
          <w:sz w:val="28"/>
          <w:szCs w:val="28"/>
        </w:rPr>
        <w:t>.</w:t>
      </w:r>
    </w:p>
    <w:p w14:paraId="546135E2" w14:textId="77777777" w:rsidR="00097A21" w:rsidRPr="007140B4" w:rsidRDefault="00097A21" w:rsidP="00097A21">
      <w:pPr>
        <w:pStyle w:val="aff0"/>
        <w:rPr>
          <w:rFonts w:ascii="Times New Roman" w:eastAsiaTheme="minorEastAsia" w:hAnsi="Times New Roman" w:cs="Times New Roman"/>
          <w:sz w:val="28"/>
          <w:szCs w:val="28"/>
          <w:lang w:val="kk-KZ"/>
        </w:rPr>
      </w:pPr>
    </w:p>
    <w:p w14:paraId="79374DB0" w14:textId="2FA8D593" w:rsidR="00097A21" w:rsidRPr="007140B4" w:rsidRDefault="002561D4" w:rsidP="002561D4">
      <w:pPr>
        <w:pStyle w:val="aff0"/>
        <w:ind w:firstLine="709"/>
        <w:rPr>
          <w:rFonts w:ascii="Times New Roman" w:eastAsiaTheme="minorEastAsia" w:hAnsi="Times New Roman" w:cs="Times New Roman"/>
          <w:sz w:val="28"/>
          <w:szCs w:val="28"/>
          <w:lang w:val="kk-KZ"/>
        </w:rPr>
      </w:pPr>
      <w:bookmarkStart w:id="40" w:name="_Hlk163910010"/>
      <w:r w:rsidRPr="00CD23FB">
        <w:rPr>
          <w:rFonts w:ascii="Times New Roman" w:hAnsi="Times New Roman" w:cs="Times New Roman"/>
          <w:b/>
          <w:bCs/>
          <w:sz w:val="28"/>
          <w:szCs w:val="28"/>
          <w:shd w:val="clear" w:color="auto" w:fill="FFFFFF"/>
        </w:rPr>
        <w:t>Задание</w:t>
      </w:r>
      <w:r w:rsidR="00E127B8" w:rsidRPr="007140B4">
        <w:rPr>
          <w:rFonts w:ascii="Times New Roman" w:eastAsiaTheme="minorEastAsia" w:hAnsi="Times New Roman" w:cs="Times New Roman"/>
          <w:b/>
          <w:bCs/>
          <w:sz w:val="28"/>
          <w:szCs w:val="28"/>
          <w:lang w:val="kk-KZ"/>
        </w:rPr>
        <w:t xml:space="preserve"> 4. </w:t>
      </w:r>
      <w:r w:rsidR="00E127B8" w:rsidRPr="007140B4">
        <w:rPr>
          <w:rFonts w:ascii="Times New Roman" w:eastAsiaTheme="minorEastAsia" w:hAnsi="Times New Roman" w:cs="Times New Roman"/>
          <w:sz w:val="28"/>
          <w:szCs w:val="28"/>
          <w:lang w:val="kk-KZ"/>
        </w:rPr>
        <w:t xml:space="preserve">Решите уравнение </w:t>
      </w:r>
      <w:r w:rsidR="00097A21" w:rsidRPr="007140B4">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37</m:t>
                    </m:r>
                  </m:num>
                  <m:den>
                    <m:r>
                      <w:rPr>
                        <w:rFonts w:ascii="Cambria Math" w:eastAsiaTheme="minorEastAsia" w:hAnsi="Cambria Math" w:cs="Times New Roman"/>
                        <w:sz w:val="28"/>
                        <w:szCs w:val="28"/>
                        <w:lang w:val="kk-KZ"/>
                      </w:rPr>
                      <m:t>21</m:t>
                    </m:r>
                  </m:den>
                </m:f>
                <m:r>
                  <w:rPr>
                    <w:rFonts w:ascii="Cambria Math" w:eastAsiaTheme="minorEastAsia" w:hAnsi="Cambria Math" w:cs="Times New Roman"/>
                    <w:sz w:val="28"/>
                    <w:szCs w:val="28"/>
                    <w:lang w:val="kk-KZ"/>
                  </w:rPr>
                  <m:t>x</m:t>
                </m:r>
              </m:e>
            </m:d>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=p</m:t>
        </m:r>
      </m:oMath>
      <w:r w:rsidR="00097A21" w:rsidRPr="007140B4">
        <w:rPr>
          <w:rFonts w:ascii="Times New Roman" w:eastAsiaTheme="minorEastAsia" w:hAnsi="Times New Roman" w:cs="Times New Roman"/>
          <w:sz w:val="28"/>
          <w:szCs w:val="28"/>
          <w:lang w:val="kk-KZ"/>
        </w:rPr>
        <w:t xml:space="preserve">, </w:t>
      </w:r>
      <w:r w:rsidR="00E127B8" w:rsidRPr="007140B4">
        <w:rPr>
          <w:rFonts w:ascii="Times New Roman" w:eastAsiaTheme="minorEastAsia" w:hAnsi="Times New Roman" w:cs="Times New Roman"/>
          <w:sz w:val="28"/>
          <w:szCs w:val="28"/>
          <w:lang w:val="kk-KZ"/>
        </w:rPr>
        <w:t>если</w:t>
      </w:r>
      <w:r w:rsidR="00097A21" w:rsidRPr="007140B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p=</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m:t>
            </m:r>
          </m:den>
        </m:f>
      </m:oMath>
      <w:r w:rsidR="00097A21" w:rsidRPr="007140B4">
        <w:rPr>
          <w:rFonts w:ascii="Times New Roman" w:eastAsiaTheme="minorEastAsia" w:hAnsi="Times New Roman" w:cs="Times New Roman"/>
          <w:sz w:val="28"/>
          <w:szCs w:val="28"/>
          <w:lang w:val="kk-KZ"/>
        </w:rPr>
        <w:t xml:space="preserve"> , а</w:t>
      </w:r>
      <w:r w:rsidR="00E127B8" w:rsidRPr="007140B4">
        <w:rPr>
          <w:rFonts w:ascii="Times New Roman" w:eastAsiaTheme="minorEastAsia" w:hAnsi="Times New Roman" w:cs="Times New Roman"/>
          <w:sz w:val="28"/>
          <w:szCs w:val="28"/>
          <w:lang w:val="kk-KZ"/>
        </w:rPr>
        <w:t xml:space="preserve"> </w:t>
      </w:r>
    </w:p>
    <w:p w14:paraId="59AC4090" w14:textId="77777777" w:rsidR="00097A21" w:rsidRPr="007140B4" w:rsidRDefault="00097A21" w:rsidP="00097A21">
      <w:pPr>
        <w:pStyle w:val="aff0"/>
        <w:rPr>
          <w:rFonts w:ascii="Times New Roman" w:eastAsiaTheme="minorEastAsia" w:hAnsi="Times New Roman" w:cs="Times New Roman"/>
          <w:sz w:val="28"/>
          <w:szCs w:val="28"/>
          <w:lang w:val="kk-KZ"/>
        </w:rPr>
      </w:pPr>
    </w:p>
    <w:p w14:paraId="4035B63E" w14:textId="7B1631E7" w:rsidR="00097A21" w:rsidRPr="002561D4" w:rsidRDefault="00097A21" w:rsidP="002561D4">
      <w:pPr>
        <w:pStyle w:val="aff0"/>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158</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+158∙185+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185</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158+185</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158</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-158∙185+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185</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185-158</m:t>
            </m:r>
          </m:den>
        </m:f>
      </m:oMath>
      <w:r w:rsidR="002561D4">
        <w:rPr>
          <w:rFonts w:ascii="Times New Roman" w:eastAsiaTheme="minorEastAsia" w:hAnsi="Times New Roman" w:cs="Times New Roman"/>
          <w:i/>
          <w:sz w:val="28"/>
          <w:szCs w:val="28"/>
        </w:rPr>
        <w:t>.</w:t>
      </w:r>
    </w:p>
    <w:p w14:paraId="679D51DF" w14:textId="77777777" w:rsidR="00097A21" w:rsidRPr="007C6287" w:rsidRDefault="00097A21" w:rsidP="00097A21">
      <w:pPr>
        <w:pStyle w:val="aff0"/>
        <w:rPr>
          <w:rFonts w:ascii="Times New Roman" w:eastAsiaTheme="minorEastAsia" w:hAnsi="Times New Roman" w:cs="Times New Roman"/>
          <w:sz w:val="28"/>
          <w:szCs w:val="28"/>
        </w:rPr>
      </w:pPr>
    </w:p>
    <w:bookmarkEnd w:id="40"/>
    <w:p w14:paraId="271B6D8F" w14:textId="77777777" w:rsidR="00251EEE" w:rsidRDefault="00251EEE" w:rsidP="00097A21">
      <w:pPr>
        <w:pStyle w:val="aff0"/>
        <w:rPr>
          <w:rFonts w:ascii="Times New Roman" w:eastAsiaTheme="minorEastAsia" w:hAnsi="Times New Roman" w:cs="Times New Roman"/>
          <w:sz w:val="28"/>
          <w:szCs w:val="28"/>
          <w:u w:val="single"/>
          <w:lang w:val="kk-KZ"/>
        </w:rPr>
      </w:pPr>
    </w:p>
    <w:p w14:paraId="195AC0B0" w14:textId="628518F6" w:rsidR="00097A21" w:rsidRPr="002561D4" w:rsidRDefault="00E127B8" w:rsidP="002561D4">
      <w:pPr>
        <w:pStyle w:val="aff0"/>
        <w:ind w:firstLine="567"/>
        <w:rPr>
          <w:rFonts w:ascii="Times New Roman" w:eastAsiaTheme="minorEastAsia" w:hAnsi="Times New Roman" w:cs="Times New Roman"/>
          <w:b/>
          <w:bCs/>
          <w:sz w:val="28"/>
          <w:szCs w:val="28"/>
          <w:lang w:val="kk-KZ"/>
        </w:rPr>
      </w:pPr>
      <w:r w:rsidRPr="002561D4">
        <w:rPr>
          <w:rFonts w:ascii="Times New Roman" w:eastAsiaTheme="minorEastAsia" w:hAnsi="Times New Roman" w:cs="Times New Roman"/>
          <w:b/>
          <w:bCs/>
          <w:sz w:val="28"/>
          <w:szCs w:val="28"/>
          <w:lang w:val="kk-KZ"/>
        </w:rPr>
        <w:t>Решение</w:t>
      </w:r>
      <w:r w:rsidR="00097A21" w:rsidRPr="002561D4">
        <w:rPr>
          <w:rFonts w:ascii="Times New Roman" w:eastAsiaTheme="minorEastAsia" w:hAnsi="Times New Roman" w:cs="Times New Roman"/>
          <w:b/>
          <w:bCs/>
          <w:sz w:val="28"/>
          <w:szCs w:val="28"/>
          <w:lang w:val="kk-KZ"/>
        </w:rPr>
        <w:t>:</w:t>
      </w:r>
      <w:r w:rsidRPr="002561D4">
        <w:rPr>
          <w:rFonts w:ascii="Times New Roman" w:eastAsiaTheme="minorEastAsia" w:hAnsi="Times New Roman" w:cs="Times New Roman"/>
          <w:b/>
          <w:bCs/>
          <w:sz w:val="28"/>
          <w:szCs w:val="28"/>
          <w:lang w:val="kk-KZ"/>
        </w:rPr>
        <w:t xml:space="preserve"> </w:t>
      </w:r>
    </w:p>
    <w:p w14:paraId="67881A04" w14:textId="6DB7A0A6" w:rsidR="00E127B8" w:rsidRPr="007140B4" w:rsidRDefault="00E127B8" w:rsidP="002561D4">
      <w:pPr>
        <w:pStyle w:val="aff0"/>
        <w:ind w:firstLine="567"/>
        <w:jc w:val="both"/>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В данной задаче интуиция может помочь нам заметить, что A  и B  имеют структуру суммы квадратов и произведения, которая напоминает формулу для квадратного трехчлена  (a + b)</w:t>
      </w:r>
      <w:r w:rsidRPr="007140B4">
        <w:rPr>
          <w:rFonts w:ascii="Times New Roman" w:eastAsiaTheme="minorEastAsia" w:hAnsi="Times New Roman" w:cs="Times New Roman"/>
          <w:sz w:val="28"/>
          <w:szCs w:val="28"/>
          <w:vertAlign w:val="superscript"/>
          <w:lang w:val="kk-KZ"/>
        </w:rPr>
        <w:t>2</w:t>
      </w:r>
      <w:r w:rsidRPr="007140B4">
        <w:rPr>
          <w:rFonts w:ascii="Times New Roman" w:eastAsiaTheme="minorEastAsia" w:hAnsi="Times New Roman" w:cs="Times New Roman"/>
          <w:sz w:val="28"/>
          <w:szCs w:val="28"/>
          <w:lang w:val="kk-KZ"/>
        </w:rPr>
        <w:t>.  Кроме того, можно заметить, что числитель и знаменатель в формулах A  и B имеют общие элементы, что может навести на мысль о возможности сокращения или упрощения выражений.</w:t>
      </w:r>
    </w:p>
    <w:p w14:paraId="3F0AAC3F" w14:textId="21F2472A" w:rsidR="00E127B8" w:rsidRDefault="00E127B8" w:rsidP="001018DA">
      <w:pPr>
        <w:pStyle w:val="aff0"/>
        <w:ind w:firstLine="567"/>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Применяя эти интуитивные наблюдения, мы можем более эффективно работать с выражениями  A и B  и более легко находить значение переменной x, что поможет нам в решении исходного уравнения.</w:t>
      </w:r>
    </w:p>
    <w:p w14:paraId="66A0E335" w14:textId="77777777" w:rsidR="001018DA" w:rsidRPr="007140B4" w:rsidRDefault="001018DA" w:rsidP="001018DA">
      <w:pPr>
        <w:pStyle w:val="aff0"/>
        <w:ind w:firstLine="567"/>
        <w:rPr>
          <w:rFonts w:ascii="Times New Roman" w:eastAsiaTheme="minorEastAsia" w:hAnsi="Times New Roman" w:cs="Times New Roman"/>
          <w:sz w:val="28"/>
          <w:szCs w:val="28"/>
        </w:rPr>
      </w:pPr>
    </w:p>
    <w:p w14:paraId="499EF043"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A=</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+158∙185+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158+185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+185∙158+</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185+158</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185-158</m:t>
              </m:r>
            </m:num>
            <m:den>
              <m:r>
                <w:rPr>
                  <w:rFonts w:ascii="Cambria Math" w:eastAsiaTheme="minorEastAsia" w:hAnsi="Cambria Math" w:cs="Times New Roman"/>
                  <w:sz w:val="28"/>
                  <w:szCs w:val="28"/>
                  <w:lang w:val="en-US"/>
                </w:rPr>
                <m:t>185-158</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oMath>
      </m:oMathPara>
    </w:p>
    <w:p w14:paraId="71740963"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w:lastRenderedPageBreak/>
            <m:t>B=</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-158∙185+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158-185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-185∙158+</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num>
            <m:den>
              <m:r>
                <w:rPr>
                  <w:rFonts w:ascii="Cambria Math" w:eastAsiaTheme="minorEastAsia" w:hAnsi="Cambria Math" w:cs="Times New Roman"/>
                  <w:sz w:val="28"/>
                  <w:szCs w:val="28"/>
                  <w:lang w:val="en-US"/>
                </w:rPr>
                <m:t>185-158</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185+158</m:t>
              </m:r>
            </m:num>
            <m:den>
              <m:r>
                <w:rPr>
                  <w:rFonts w:ascii="Cambria Math" w:eastAsiaTheme="minorEastAsia" w:hAnsi="Cambria Math" w:cs="Times New Roman"/>
                  <w:sz w:val="28"/>
                  <w:szCs w:val="28"/>
                  <w:lang w:val="en-US"/>
                </w:rPr>
                <m:t>185+158</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oMath>
      </m:oMathPara>
    </w:p>
    <w:p w14:paraId="0B990D02" w14:textId="77777777" w:rsidR="00097A21" w:rsidRPr="007140B4" w:rsidRDefault="00097A21" w:rsidP="00097A21">
      <w:pPr>
        <w:pStyle w:val="aff0"/>
        <w:rPr>
          <w:rFonts w:ascii="Times New Roman" w:eastAsiaTheme="minorEastAsia" w:hAnsi="Times New Roman" w:cs="Times New Roman"/>
          <w:i/>
          <w:sz w:val="28"/>
          <w:szCs w:val="28"/>
          <w:lang w:val="en-US"/>
        </w:rPr>
      </w:pPr>
    </w:p>
    <w:p w14:paraId="0994CAE4"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kk-KZ"/>
            </w:rPr>
            <m:t>p=</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2∙185</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158</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21</m:t>
                  </m:r>
                </m:e>
                <m:sup>
                  <m:r>
                    <w:rPr>
                      <w:rFonts w:ascii="Cambria Math" w:eastAsiaTheme="minorEastAsia" w:hAnsi="Cambria Math" w:cs="Times New Roman"/>
                      <w:sz w:val="28"/>
                      <w:szCs w:val="28"/>
                      <w:lang w:val="en-US"/>
                    </w:rPr>
                    <m:t>3</m:t>
                  </m:r>
                </m:sup>
              </m:sSup>
            </m:den>
          </m:f>
        </m:oMath>
      </m:oMathPara>
    </w:p>
    <w:p w14:paraId="2C38330B"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37</m:t>
                      </m:r>
                    </m:num>
                    <m:den>
                      <m:r>
                        <w:rPr>
                          <w:rFonts w:ascii="Cambria Math" w:eastAsiaTheme="minorEastAsia" w:hAnsi="Cambria Math" w:cs="Times New Roman"/>
                          <w:sz w:val="28"/>
                          <w:szCs w:val="28"/>
                          <w:lang w:val="kk-KZ"/>
                        </w:rPr>
                        <m:t>21</m:t>
                      </m:r>
                    </m:den>
                  </m:f>
                  <m:r>
                    <w:rPr>
                      <w:rFonts w:ascii="Cambria Math" w:eastAsiaTheme="minorEastAsia" w:hAnsi="Cambria Math" w:cs="Times New Roman"/>
                      <w:sz w:val="28"/>
                      <w:szCs w:val="28"/>
                      <w:lang w:val="kk-KZ"/>
                    </w:rPr>
                    <m:t>x</m:t>
                  </m:r>
                </m:e>
              </m:d>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185</m:t>
                  </m:r>
                </m:e>
                <m:sup>
                  <m:r>
                    <w:rPr>
                      <w:rFonts w:ascii="Cambria Math" w:eastAsiaTheme="minorEastAsia" w:hAnsi="Cambria Math" w:cs="Times New Roman"/>
                      <w:sz w:val="28"/>
                      <w:szCs w:val="28"/>
                      <w:lang w:val="en-US"/>
                    </w:rPr>
                    <m:t>3</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21</m:t>
                  </m:r>
                </m:e>
                <m:sup>
                  <m:r>
                    <w:rPr>
                      <w:rFonts w:ascii="Cambria Math" w:eastAsiaTheme="minorEastAsia" w:hAnsi="Cambria Math" w:cs="Times New Roman"/>
                      <w:sz w:val="28"/>
                      <w:szCs w:val="28"/>
                      <w:lang w:val="en-US"/>
                    </w:rPr>
                    <m:t>3</m:t>
                  </m:r>
                </m:sup>
              </m:sSup>
            </m:den>
          </m:f>
        </m:oMath>
      </m:oMathPara>
    </w:p>
    <w:p w14:paraId="030AF8E7"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37</m:t>
              </m:r>
            </m:num>
            <m:den>
              <m:r>
                <w:rPr>
                  <w:rFonts w:ascii="Cambria Math" w:eastAsiaTheme="minorEastAsia" w:hAnsi="Cambria Math" w:cs="Times New Roman"/>
                  <w:sz w:val="28"/>
                  <w:szCs w:val="28"/>
                  <w:lang w:val="en-US"/>
                </w:rPr>
                <m:t>21</m:t>
              </m:r>
            </m:den>
          </m:f>
          <m:r>
            <w:rPr>
              <w:rFonts w:ascii="Cambria Math" w:eastAsiaTheme="minorEastAsia" w:hAnsi="Cambria Math" w:cs="Times New Roman"/>
              <w:sz w:val="28"/>
              <w:szCs w:val="28"/>
              <w:lang w:val="en-US"/>
            </w:rPr>
            <m:t>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185</m:t>
              </m:r>
            </m:num>
            <m:den>
              <m:r>
                <w:rPr>
                  <w:rFonts w:ascii="Cambria Math" w:eastAsiaTheme="minorEastAsia" w:hAnsi="Cambria Math" w:cs="Times New Roman"/>
                  <w:sz w:val="28"/>
                  <w:szCs w:val="28"/>
                  <w:lang w:val="en-US"/>
                </w:rPr>
                <m:t>21</m:t>
              </m:r>
            </m:den>
          </m:f>
        </m:oMath>
      </m:oMathPara>
    </w:p>
    <w:p w14:paraId="4346774A" w14:textId="77777777" w:rsidR="00E127B8" w:rsidRPr="007140B4" w:rsidRDefault="00097A21" w:rsidP="00097A21">
      <w:pPr>
        <w:pStyle w:val="aff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185</m:t>
              </m:r>
            </m:num>
            <m:den>
              <m:r>
                <w:rPr>
                  <w:rFonts w:ascii="Cambria Math" w:eastAsiaTheme="minorEastAsia" w:hAnsi="Cambria Math" w:cs="Times New Roman"/>
                  <w:sz w:val="28"/>
                  <w:szCs w:val="28"/>
                  <w:lang w:val="en-US"/>
                </w:rPr>
                <m:t>37</m:t>
              </m:r>
            </m:den>
          </m:f>
          <m:r>
            <w:rPr>
              <w:rFonts w:ascii="Cambria Math" w:eastAsiaTheme="minorEastAsia" w:hAnsi="Cambria Math" w:cs="Times New Roman"/>
              <w:sz w:val="28"/>
              <w:szCs w:val="28"/>
              <w:lang w:val="en-US"/>
            </w:rPr>
            <m:t>=5</m:t>
          </m:r>
        </m:oMath>
      </m:oMathPara>
    </w:p>
    <w:p w14:paraId="210090D2" w14:textId="77777777" w:rsidR="001018DA" w:rsidRDefault="001018DA" w:rsidP="00097A21">
      <w:pPr>
        <w:pStyle w:val="aff0"/>
        <w:rPr>
          <w:rFonts w:ascii="Times New Roman" w:eastAsiaTheme="minorEastAsia" w:hAnsi="Times New Roman" w:cs="Times New Roman"/>
          <w:sz w:val="28"/>
          <w:szCs w:val="28"/>
        </w:rPr>
      </w:pPr>
    </w:p>
    <w:p w14:paraId="0609F93D" w14:textId="1D857264" w:rsidR="00097A21" w:rsidRPr="007140B4" w:rsidRDefault="00E127B8" w:rsidP="002561D4">
      <w:pPr>
        <w:pStyle w:val="aff0"/>
        <w:ind w:firstLine="709"/>
        <w:rPr>
          <w:rFonts w:ascii="Times New Roman" w:eastAsiaTheme="minorEastAsia" w:hAnsi="Times New Roman" w:cs="Times New Roman"/>
          <w:sz w:val="28"/>
          <w:szCs w:val="28"/>
        </w:rPr>
      </w:pPr>
      <w:r w:rsidRPr="002561D4">
        <w:rPr>
          <w:rFonts w:ascii="Times New Roman" w:eastAsiaTheme="minorEastAsia" w:hAnsi="Times New Roman" w:cs="Times New Roman"/>
          <w:b/>
          <w:bCs/>
          <w:sz w:val="28"/>
          <w:szCs w:val="28"/>
        </w:rPr>
        <w:t>Ответ</w:t>
      </w:r>
      <w:r w:rsidR="00097A21" w:rsidRPr="002561D4">
        <w:rPr>
          <w:rFonts w:ascii="Times New Roman" w:eastAsiaTheme="minorEastAsia" w:hAnsi="Times New Roman" w:cs="Times New Roman"/>
          <w:b/>
          <w:bCs/>
          <w:sz w:val="28"/>
          <w:szCs w:val="28"/>
          <w:lang w:val="kk-KZ"/>
        </w:rPr>
        <w:t>:</w:t>
      </w:r>
      <w:r w:rsidR="00097A21" w:rsidRPr="002561D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=5</m:t>
        </m:r>
      </m:oMath>
      <w:r w:rsidR="002561D4">
        <w:rPr>
          <w:rFonts w:ascii="Times New Roman" w:eastAsiaTheme="minorEastAsia" w:hAnsi="Times New Roman" w:cs="Times New Roman"/>
          <w:sz w:val="28"/>
          <w:szCs w:val="28"/>
        </w:rPr>
        <w:t>.</w:t>
      </w:r>
    </w:p>
    <w:p w14:paraId="47AB5F11" w14:textId="77777777" w:rsidR="00097A21" w:rsidRPr="007140B4" w:rsidRDefault="00097A21" w:rsidP="00097A21">
      <w:pPr>
        <w:pStyle w:val="aff0"/>
        <w:rPr>
          <w:rFonts w:ascii="Times New Roman" w:eastAsiaTheme="minorEastAsia" w:hAnsi="Times New Roman" w:cs="Times New Roman"/>
          <w:sz w:val="28"/>
          <w:szCs w:val="28"/>
          <w:lang w:val="kk-KZ"/>
        </w:rPr>
      </w:pPr>
    </w:p>
    <w:p w14:paraId="672ED0F5" w14:textId="11484439" w:rsidR="00097A21" w:rsidRPr="007140B4" w:rsidRDefault="002561D4" w:rsidP="002561D4">
      <w:pPr>
        <w:pStyle w:val="aff0"/>
        <w:ind w:firstLine="709"/>
        <w:rPr>
          <w:rFonts w:ascii="Times New Roman" w:eastAsiaTheme="minorEastAsia" w:hAnsi="Times New Roman" w:cs="Times New Roman"/>
          <w:b/>
          <w:bCs/>
          <w:sz w:val="28"/>
          <w:szCs w:val="28"/>
        </w:rPr>
      </w:pPr>
      <w:r w:rsidRPr="00CD23FB">
        <w:rPr>
          <w:rFonts w:ascii="Times New Roman" w:hAnsi="Times New Roman" w:cs="Times New Roman"/>
          <w:b/>
          <w:bCs/>
          <w:sz w:val="28"/>
          <w:szCs w:val="28"/>
          <w:shd w:val="clear" w:color="auto" w:fill="FFFFFF"/>
        </w:rPr>
        <w:t>Задание</w:t>
      </w:r>
      <w:r w:rsidR="007C21C5" w:rsidRPr="007140B4">
        <w:rPr>
          <w:rFonts w:ascii="Times New Roman" w:eastAsiaTheme="minorEastAsia" w:hAnsi="Times New Roman" w:cs="Times New Roman"/>
          <w:b/>
          <w:bCs/>
          <w:sz w:val="28"/>
          <w:szCs w:val="28"/>
          <w:lang w:val="kk-KZ"/>
        </w:rPr>
        <w:t xml:space="preserve"> 5</w:t>
      </w:r>
      <w:r w:rsidR="00097A21" w:rsidRPr="007140B4">
        <w:rPr>
          <w:rFonts w:ascii="Times New Roman" w:eastAsiaTheme="minorEastAsia" w:hAnsi="Times New Roman" w:cs="Times New Roman"/>
          <w:b/>
          <w:bCs/>
          <w:sz w:val="28"/>
          <w:szCs w:val="28"/>
          <w:lang w:val="kk-KZ"/>
        </w:rPr>
        <w:t>.</w:t>
      </w:r>
      <w:r w:rsidR="00097A21" w:rsidRPr="007140B4">
        <w:rPr>
          <w:rFonts w:ascii="Times New Roman" w:eastAsiaTheme="minorEastAsia" w:hAnsi="Times New Roman" w:cs="Times New Roman"/>
          <w:b/>
          <w:bCs/>
          <w:sz w:val="28"/>
          <w:szCs w:val="28"/>
        </w:rPr>
        <w:t xml:space="preserve"> </w:t>
      </w:r>
      <w:r w:rsidR="00E127B8" w:rsidRPr="007140B4">
        <w:rPr>
          <w:rFonts w:ascii="Times New Roman" w:eastAsiaTheme="minorEastAsia" w:hAnsi="Times New Roman" w:cs="Times New Roman"/>
          <w:sz w:val="28"/>
          <w:szCs w:val="28"/>
          <w:lang w:val="kk-KZ"/>
        </w:rPr>
        <w:t>Найдите сумму ряда</w:t>
      </w:r>
    </w:p>
    <w:p w14:paraId="0A1324AB" w14:textId="77777777" w:rsidR="00097A21" w:rsidRPr="007140B4" w:rsidRDefault="00097A21" w:rsidP="00097A21">
      <w:pPr>
        <w:pStyle w:val="aff0"/>
        <w:rPr>
          <w:rFonts w:ascii="Times New Roman" w:eastAsiaTheme="minorEastAsia" w:hAnsi="Times New Roman" w:cs="Times New Roman"/>
          <w:b/>
          <w:bCs/>
          <w:sz w:val="28"/>
          <w:szCs w:val="28"/>
          <w:lang w:val="kk-KZ"/>
        </w:rPr>
      </w:pPr>
      <w:r w:rsidRPr="007140B4">
        <w:rPr>
          <w:rFonts w:ascii="Times New Roman" w:eastAsiaTheme="minorEastAsia" w:hAnsi="Times New Roman" w:cs="Times New Roman"/>
          <w:b/>
          <w:bCs/>
          <w:sz w:val="28"/>
          <w:szCs w:val="28"/>
          <w:lang w:val="kk-KZ"/>
        </w:rPr>
        <w:t xml:space="preserve"> </w:t>
      </w:r>
    </w:p>
    <w:p w14:paraId="1B72698C" w14:textId="681BE5B5" w:rsidR="00097A21" w:rsidRPr="007140B4" w:rsidRDefault="00000000" w:rsidP="002561D4">
      <w:pPr>
        <w:pStyle w:val="aff0"/>
        <w:jc w:val="center"/>
        <w:rPr>
          <w:rFonts w:ascii="Times New Roman" w:eastAsiaTheme="minorEastAsia" w:hAnsi="Times New Roman" w:cs="Times New Roman"/>
          <w:i/>
          <w:sz w:val="28"/>
          <w:szCs w:val="28"/>
          <w:lang w:val="kk-KZ"/>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n</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oMath>
      <w:r w:rsidR="002561D4">
        <w:rPr>
          <w:rFonts w:ascii="Times New Roman" w:eastAsiaTheme="minorEastAsia" w:hAnsi="Times New Roman" w:cs="Times New Roman"/>
          <w:i/>
          <w:sz w:val="28"/>
          <w:szCs w:val="28"/>
          <w:lang w:val="kk-KZ"/>
        </w:rPr>
        <w:t>.</w:t>
      </w:r>
    </w:p>
    <w:p w14:paraId="0F47E6E5" w14:textId="77777777" w:rsidR="00097A21" w:rsidRPr="007C6287" w:rsidRDefault="00097A21" w:rsidP="00097A21">
      <w:pPr>
        <w:pStyle w:val="aff0"/>
        <w:rPr>
          <w:rFonts w:ascii="Times New Roman" w:eastAsiaTheme="minorEastAsia" w:hAnsi="Times New Roman" w:cs="Times New Roman"/>
          <w:sz w:val="28"/>
          <w:szCs w:val="28"/>
        </w:rPr>
      </w:pPr>
    </w:p>
    <w:p w14:paraId="54719A29" w14:textId="054C5093" w:rsidR="00097A21" w:rsidRPr="002561D4" w:rsidRDefault="00E127B8" w:rsidP="002561D4">
      <w:pPr>
        <w:pStyle w:val="aff0"/>
        <w:ind w:firstLine="567"/>
        <w:rPr>
          <w:rFonts w:ascii="Times New Roman" w:eastAsiaTheme="minorEastAsia" w:hAnsi="Times New Roman" w:cs="Times New Roman"/>
          <w:b/>
          <w:bCs/>
          <w:sz w:val="28"/>
          <w:szCs w:val="28"/>
          <w:lang w:val="kk-KZ"/>
        </w:rPr>
      </w:pPr>
      <w:r w:rsidRPr="002561D4">
        <w:rPr>
          <w:rFonts w:ascii="Times New Roman" w:eastAsiaTheme="minorEastAsia" w:hAnsi="Times New Roman" w:cs="Times New Roman"/>
          <w:b/>
          <w:bCs/>
          <w:sz w:val="28"/>
          <w:szCs w:val="28"/>
          <w:lang w:val="kk-KZ"/>
        </w:rPr>
        <w:t>Решение</w:t>
      </w:r>
      <w:r w:rsidR="00097A21" w:rsidRPr="002561D4">
        <w:rPr>
          <w:rFonts w:ascii="Times New Roman" w:eastAsiaTheme="minorEastAsia" w:hAnsi="Times New Roman" w:cs="Times New Roman"/>
          <w:b/>
          <w:bCs/>
          <w:sz w:val="28"/>
          <w:szCs w:val="28"/>
          <w:lang w:val="kk-KZ"/>
        </w:rPr>
        <w:t>:</w:t>
      </w:r>
    </w:p>
    <w:p w14:paraId="00ED8E61" w14:textId="31BA9DF1" w:rsidR="00E127B8" w:rsidRPr="007140B4" w:rsidRDefault="00E127B8" w:rsidP="00257A8B">
      <w:pPr>
        <w:pStyle w:val="aff0"/>
        <w:ind w:firstLine="567"/>
        <w:jc w:val="both"/>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 xml:space="preserve">Чтобы найти сумму данного ряда, мы можем использовать метод суммирования геометрической прогрессии.  Заметим, что каждый член ряда представляет собой дробь, в числителе которой стоит число, увеличивающееся на единицу, а в знаменателе стоит степень двойки, увеличивающаяся с каждым следующим членом. </w:t>
      </w:r>
    </w:p>
    <w:p w14:paraId="0C0AB6C5" w14:textId="2BD54AD4" w:rsidR="00E127B8" w:rsidRPr="007140B4" w:rsidRDefault="00E127B8" w:rsidP="00257A8B">
      <w:pPr>
        <w:pStyle w:val="aff0"/>
        <w:ind w:firstLine="567"/>
        <w:jc w:val="both"/>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 xml:space="preserve">Интуитивно можно предположить, что сумма данного ряда будет иметь какую-то зависимость от </w:t>
      </w:r>
      <w:r w:rsidRPr="007140B4">
        <w:rPr>
          <w:rFonts w:ascii="Times New Roman" w:eastAsiaTheme="minorEastAsia" w:hAnsi="Times New Roman" w:cs="Times New Roman"/>
          <w:i/>
          <w:iCs/>
          <w:sz w:val="28"/>
          <w:szCs w:val="28"/>
          <w:lang w:val="kk-KZ"/>
        </w:rPr>
        <w:t>n</w:t>
      </w:r>
      <w:r w:rsidRPr="007140B4">
        <w:rPr>
          <w:rFonts w:ascii="Times New Roman" w:eastAsiaTheme="minorEastAsia" w:hAnsi="Times New Roman" w:cs="Times New Roman"/>
          <w:sz w:val="28"/>
          <w:szCs w:val="28"/>
          <w:lang w:val="kk-KZ"/>
        </w:rPr>
        <w:t xml:space="preserve">  и 2, так как знаменатель представляет собой степень двойки. Также можно заметить, что при добавлении каждого нового члена ряда, значение числителя увеличивается на единицу, что может намекать на какую-то арифметическую последовательность. </w:t>
      </w:r>
    </w:p>
    <w:p w14:paraId="4D7FD5A0" w14:textId="2DC09F48" w:rsidR="00E127B8" w:rsidRDefault="00E127B8" w:rsidP="00257A8B">
      <w:pPr>
        <w:pStyle w:val="aff0"/>
        <w:ind w:firstLine="567"/>
        <w:jc w:val="both"/>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Используя интуитивные предположения и знания о суммировании геометрических прогрессий, мы можем вывести формулу для суммы данного ряда.</w:t>
      </w:r>
    </w:p>
    <w:p w14:paraId="2533EEDD"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n</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oMath>
      </m:oMathPara>
    </w:p>
    <w:p w14:paraId="545F5133"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w:lastRenderedPageBreak/>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e>
          </m:d>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e>
              </m:d>
            </m:num>
            <m:den>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n-1</m:t>
                          </m:r>
                        </m:sup>
                      </m:sSup>
                    </m:den>
                  </m:f>
                </m:e>
              </m:d>
            </m:num>
            <m:den>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den>
          </m:f>
          <m:r>
            <w:rPr>
              <w:rFonts w:ascii="Cambria Math" w:eastAsiaTheme="minorEastAsia" w:hAnsi="Cambria Math" w:cs="Times New Roman"/>
              <w:sz w:val="28"/>
              <w:szCs w:val="28"/>
              <w:lang w:val="kk-KZ"/>
            </w:rPr>
            <m:t>+…+</m:t>
          </m:r>
        </m:oMath>
      </m:oMathPara>
    </w:p>
    <w:p w14:paraId="67BB0537"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n-1</m:t>
                      </m:r>
                    </m:sup>
                  </m:sSup>
                </m:den>
              </m:f>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e>
              </m:d>
            </m:num>
            <m:den>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n-2</m:t>
                          </m:r>
                        </m:sup>
                      </m:sSup>
                    </m:den>
                  </m:f>
                </m:e>
              </m:d>
            </m:num>
            <m:den>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n-2</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lang w:val="kk-KZ"/>
            </w:rPr>
            <m:t>=2-</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n-2</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oMath>
      </m:oMathPara>
    </w:p>
    <w:p w14:paraId="0CC3FA35" w14:textId="77777777" w:rsidR="00097A21" w:rsidRPr="007140B4" w:rsidRDefault="00097A21" w:rsidP="00097A21">
      <w:pPr>
        <w:pStyle w:val="aff0"/>
        <w:rPr>
          <w:rFonts w:ascii="Times New Roman" w:eastAsiaTheme="minorEastAsia" w:hAnsi="Times New Roman" w:cs="Times New Roman"/>
          <w:sz w:val="28"/>
          <w:szCs w:val="28"/>
          <w:lang w:val="kk-KZ"/>
        </w:rPr>
      </w:pPr>
    </w:p>
    <w:p w14:paraId="556273F5" w14:textId="586B0D97" w:rsidR="00097A21" w:rsidRPr="007140B4" w:rsidRDefault="00E127B8" w:rsidP="00910358">
      <w:pPr>
        <w:pStyle w:val="aff0"/>
        <w:ind w:firstLine="709"/>
        <w:rPr>
          <w:rFonts w:ascii="Times New Roman" w:eastAsiaTheme="minorEastAsia" w:hAnsi="Times New Roman" w:cs="Times New Roman"/>
          <w:i/>
          <w:sz w:val="28"/>
          <w:szCs w:val="28"/>
        </w:rPr>
      </w:pPr>
      <w:r w:rsidRPr="002561D4">
        <w:rPr>
          <w:rFonts w:ascii="Times New Roman" w:eastAsiaTheme="minorEastAsia" w:hAnsi="Times New Roman" w:cs="Times New Roman"/>
          <w:b/>
          <w:bCs/>
          <w:sz w:val="28"/>
          <w:szCs w:val="28"/>
          <w:lang w:val="kk-KZ"/>
        </w:rPr>
        <w:t>Ответ</w:t>
      </w:r>
      <w:r w:rsidR="00097A21" w:rsidRPr="002561D4">
        <w:rPr>
          <w:rFonts w:ascii="Times New Roman" w:eastAsiaTheme="minorEastAsia" w:hAnsi="Times New Roman" w:cs="Times New Roman"/>
          <w:sz w:val="28"/>
          <w:szCs w:val="28"/>
          <w:lang w:val="kk-KZ"/>
        </w:rPr>
        <w:t>:</w:t>
      </w:r>
      <w:r w:rsidR="00097A21" w:rsidRPr="007140B4">
        <w:rPr>
          <w:rFonts w:ascii="Times New Roman" w:eastAsiaTheme="minorEastAsia" w:hAnsi="Times New Roman" w:cs="Times New Roman"/>
          <w:sz w:val="28"/>
          <w:szCs w:val="28"/>
          <w:lang w:val="kk-KZ"/>
        </w:rPr>
        <w:t xml:space="preserve"> </w:t>
      </w:r>
      <w:r w:rsidR="002561D4">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3</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n</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kk-KZ"/>
          </w:rPr>
          <m:t>2-</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n-2</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2</m:t>
                </m:r>
              </m:e>
              <m:sup>
                <m:r>
                  <w:rPr>
                    <w:rFonts w:ascii="Cambria Math" w:eastAsiaTheme="minorEastAsia" w:hAnsi="Cambria Math" w:cs="Times New Roman"/>
                    <w:sz w:val="28"/>
                    <w:szCs w:val="28"/>
                    <w:lang w:val="kk-KZ"/>
                  </w:rPr>
                  <m:t>n</m:t>
                </m:r>
              </m:sup>
            </m:sSup>
          </m:den>
        </m:f>
      </m:oMath>
      <w:r w:rsidR="002561D4">
        <w:rPr>
          <w:rFonts w:ascii="Times New Roman" w:eastAsiaTheme="minorEastAsia" w:hAnsi="Times New Roman" w:cs="Times New Roman"/>
          <w:i/>
          <w:sz w:val="28"/>
          <w:szCs w:val="28"/>
          <w:lang w:val="kk-KZ"/>
        </w:rPr>
        <w:t>.</w:t>
      </w:r>
    </w:p>
    <w:p w14:paraId="3D075A64" w14:textId="77777777" w:rsidR="00097A21" w:rsidRPr="007140B4" w:rsidRDefault="00097A21" w:rsidP="00097A21">
      <w:pPr>
        <w:pStyle w:val="aff0"/>
        <w:rPr>
          <w:rFonts w:ascii="Times New Roman" w:eastAsiaTheme="minorEastAsia" w:hAnsi="Times New Roman" w:cs="Times New Roman"/>
          <w:i/>
          <w:sz w:val="28"/>
          <w:szCs w:val="28"/>
        </w:rPr>
      </w:pPr>
    </w:p>
    <w:p w14:paraId="5E2386BE" w14:textId="77777777" w:rsidR="00097A21" w:rsidRPr="007140B4" w:rsidRDefault="00097A21" w:rsidP="00097A21">
      <w:pPr>
        <w:pStyle w:val="aff0"/>
        <w:rPr>
          <w:rFonts w:ascii="Times New Roman" w:eastAsiaTheme="minorEastAsia" w:hAnsi="Times New Roman" w:cs="Times New Roman"/>
          <w:sz w:val="28"/>
          <w:szCs w:val="28"/>
          <w:lang w:val="kk-KZ"/>
        </w:rPr>
      </w:pPr>
    </w:p>
    <w:p w14:paraId="5C5501D1" w14:textId="030C5B2A" w:rsidR="00097A21" w:rsidRPr="002561D4" w:rsidRDefault="002561D4" w:rsidP="00910358">
      <w:pPr>
        <w:pStyle w:val="aff0"/>
        <w:ind w:firstLine="567"/>
        <w:rPr>
          <w:rFonts w:ascii="Times New Roman" w:eastAsiaTheme="minorEastAsia" w:hAnsi="Times New Roman" w:cs="Times New Roman"/>
          <w:i/>
          <w:sz w:val="28"/>
          <w:szCs w:val="28"/>
        </w:rPr>
      </w:pPr>
      <w:bookmarkStart w:id="41" w:name="_Hlk163910023"/>
      <w:r w:rsidRPr="00CD23FB">
        <w:rPr>
          <w:rFonts w:ascii="Times New Roman" w:hAnsi="Times New Roman" w:cs="Times New Roman"/>
          <w:b/>
          <w:bCs/>
          <w:sz w:val="28"/>
          <w:szCs w:val="28"/>
          <w:shd w:val="clear" w:color="auto" w:fill="FFFFFF"/>
        </w:rPr>
        <w:t>Задание</w:t>
      </w:r>
      <w:r w:rsidR="00F90DDF" w:rsidRPr="007140B4">
        <w:rPr>
          <w:rFonts w:ascii="Times New Roman" w:eastAsiaTheme="minorEastAsia" w:hAnsi="Times New Roman" w:cs="Times New Roman"/>
          <w:b/>
          <w:bCs/>
          <w:sz w:val="28"/>
          <w:szCs w:val="28"/>
          <w:lang w:val="kk-KZ"/>
        </w:rPr>
        <w:t xml:space="preserve"> </w:t>
      </w:r>
      <w:r w:rsidR="007C21C5" w:rsidRPr="007140B4">
        <w:rPr>
          <w:rFonts w:ascii="Times New Roman" w:eastAsiaTheme="minorEastAsia" w:hAnsi="Times New Roman" w:cs="Times New Roman"/>
          <w:b/>
          <w:bCs/>
          <w:sz w:val="28"/>
          <w:szCs w:val="28"/>
          <w:lang w:val="kk-KZ"/>
        </w:rPr>
        <w:t>6</w:t>
      </w:r>
      <w:r w:rsidR="00F90DDF" w:rsidRPr="007140B4">
        <w:rPr>
          <w:rFonts w:ascii="Times New Roman" w:eastAsiaTheme="minorEastAsia" w:hAnsi="Times New Roman" w:cs="Times New Roman"/>
          <w:b/>
          <w:bCs/>
          <w:sz w:val="28"/>
          <w:szCs w:val="28"/>
          <w:lang w:val="kk-KZ"/>
        </w:rPr>
        <w:t xml:space="preserve">. </w:t>
      </w:r>
      <w:r w:rsidR="00F90DDF" w:rsidRPr="007140B4">
        <w:rPr>
          <w:rFonts w:ascii="Times New Roman" w:eastAsiaTheme="minorEastAsia" w:hAnsi="Times New Roman" w:cs="Times New Roman"/>
          <w:sz w:val="28"/>
          <w:szCs w:val="28"/>
          <w:lang w:val="kk-KZ"/>
        </w:rPr>
        <w:t>Решите уравнение:</w:t>
      </w:r>
      <w:r>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-5</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13</m:t>
            </m:r>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=6</m:t>
        </m:r>
      </m:oMath>
      <w:r>
        <w:rPr>
          <w:rFonts w:ascii="Times New Roman" w:eastAsiaTheme="minorEastAsia" w:hAnsi="Times New Roman" w:cs="Times New Roman"/>
          <w:i/>
          <w:sz w:val="28"/>
          <w:szCs w:val="28"/>
        </w:rPr>
        <w:t>.</w:t>
      </w:r>
    </w:p>
    <w:p w14:paraId="04025B1D" w14:textId="77777777" w:rsidR="001018DA" w:rsidRPr="002561D4" w:rsidRDefault="001018DA" w:rsidP="00097A21">
      <w:pPr>
        <w:pStyle w:val="aff0"/>
        <w:rPr>
          <w:rFonts w:ascii="Times New Roman" w:eastAsiaTheme="minorEastAsia" w:hAnsi="Times New Roman" w:cs="Times New Roman"/>
          <w:i/>
          <w:sz w:val="28"/>
          <w:szCs w:val="28"/>
        </w:rPr>
      </w:pPr>
    </w:p>
    <w:bookmarkEnd w:id="41"/>
    <w:p w14:paraId="4E5B347E" w14:textId="77777777" w:rsidR="0005671D" w:rsidRPr="007140B4" w:rsidRDefault="0005671D" w:rsidP="00257A8B">
      <w:pPr>
        <w:pStyle w:val="aff0"/>
        <w:ind w:firstLine="567"/>
        <w:jc w:val="both"/>
        <w:rPr>
          <w:rFonts w:ascii="Times New Roman" w:eastAsiaTheme="minorEastAsia" w:hAnsi="Times New Roman" w:cs="Times New Roman"/>
          <w:iCs/>
          <w:sz w:val="28"/>
          <w:szCs w:val="28"/>
        </w:rPr>
      </w:pPr>
      <w:r w:rsidRPr="007140B4">
        <w:rPr>
          <w:rFonts w:ascii="Times New Roman" w:eastAsiaTheme="minorEastAsia" w:hAnsi="Times New Roman" w:cs="Times New Roman"/>
          <w:iCs/>
          <w:sz w:val="28"/>
          <w:szCs w:val="28"/>
        </w:rPr>
        <w:t xml:space="preserve">В данной задаче логика проявляется на этапе преобразования уравнения и применения алгебраических методов для его решения. На этом этапе используется логическое мышление для выведения последовательности шагов, которые приводят к преобразованию уравнения и выражению его решений. </w:t>
      </w:r>
    </w:p>
    <w:p w14:paraId="44339EF2" w14:textId="7C87F533" w:rsidR="00097A21" w:rsidRDefault="0005671D" w:rsidP="00257A8B">
      <w:pPr>
        <w:pStyle w:val="aff0"/>
        <w:ind w:firstLine="567"/>
        <w:jc w:val="both"/>
        <w:rPr>
          <w:rFonts w:ascii="Times New Roman" w:eastAsiaTheme="minorEastAsia" w:hAnsi="Times New Roman" w:cs="Times New Roman"/>
          <w:iCs/>
          <w:sz w:val="28"/>
          <w:szCs w:val="28"/>
        </w:rPr>
      </w:pPr>
      <w:r w:rsidRPr="007140B4">
        <w:rPr>
          <w:rFonts w:ascii="Times New Roman" w:eastAsiaTheme="minorEastAsia" w:hAnsi="Times New Roman" w:cs="Times New Roman"/>
          <w:iCs/>
          <w:sz w:val="28"/>
          <w:szCs w:val="28"/>
        </w:rPr>
        <w:t>Интуиция проявляется при выборе стратегии решения уравнения. Например, при приведении дробей к общему знаменателю и выражении уравнения в стандартной форме. Также интуиция может подсказывать, какие шаги сделать далее, основываясь на опыте и интуитивном понимании структуры уравнения.</w:t>
      </w:r>
    </w:p>
    <w:p w14:paraId="06D69852" w14:textId="77777777" w:rsidR="00257A8B" w:rsidRPr="007140B4" w:rsidRDefault="00257A8B" w:rsidP="00257A8B">
      <w:pPr>
        <w:pStyle w:val="aff0"/>
        <w:ind w:firstLine="567"/>
        <w:jc w:val="both"/>
        <w:rPr>
          <w:rFonts w:ascii="Times New Roman" w:eastAsiaTheme="minorEastAsia" w:hAnsi="Times New Roman" w:cs="Times New Roman"/>
          <w:iCs/>
          <w:sz w:val="28"/>
          <w:szCs w:val="28"/>
        </w:rPr>
      </w:pPr>
    </w:p>
    <w:p w14:paraId="4DEA1266" w14:textId="79B08BDB" w:rsidR="00097A21" w:rsidRPr="007140B4" w:rsidRDefault="00000000" w:rsidP="0005671D">
      <w:pPr>
        <w:pStyle w:val="aff0"/>
        <w:jc w:val="both"/>
        <w:rPr>
          <w:rFonts w:ascii="Times New Roman" w:eastAsiaTheme="minorEastAsia" w:hAnsi="Times New Roman" w:cs="Times New Roman"/>
          <w:iCs/>
          <w:sz w:val="28"/>
          <w:szCs w:val="28"/>
          <w:lang w:val="en-US"/>
        </w:rPr>
      </w:pPr>
      <m:oMathPara>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2x</m:t>
              </m:r>
            </m:num>
            <m:den>
              <m:r>
                <w:rPr>
                  <w:rFonts w:ascii="Cambria Math" w:eastAsiaTheme="minorEastAsia" w:hAnsi="Cambria Math" w:cs="Times New Roman"/>
                  <w:sz w:val="28"/>
                  <w:szCs w:val="28"/>
                  <w:lang w:val="en-US"/>
                </w:rPr>
                <m:t>2</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-5x+3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x</m:t>
                  </m:r>
                </m:den>
              </m:f>
            </m:num>
            <m:den>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x</m:t>
                  </m:r>
                </m:den>
              </m:f>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13x</m:t>
              </m:r>
            </m:num>
            <m:den>
              <m:r>
                <w:rPr>
                  <w:rFonts w:ascii="Cambria Math" w:eastAsiaTheme="minorEastAsia" w:hAnsi="Cambria Math" w:cs="Times New Roman"/>
                  <w:sz w:val="28"/>
                  <w:szCs w:val="28"/>
                  <w:lang w:val="en-US"/>
                </w:rPr>
                <m:t>2</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+x+3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x</m:t>
                  </m:r>
                </m:den>
              </m:f>
            </m:num>
            <m:den>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x</m:t>
                  </m:r>
                </m:den>
              </m:f>
            </m:den>
          </m:f>
          <m:r>
            <m:rPr>
              <m:sty m:val="p"/>
            </m:rPr>
            <w:rPr>
              <w:rFonts w:ascii="Cambria Math" w:eastAsiaTheme="minorEastAsia" w:hAnsi="Cambria Math" w:cs="Times New Roman"/>
              <w:sz w:val="28"/>
              <w:szCs w:val="28"/>
              <w:lang w:val="en-US"/>
            </w:rPr>
            <m:t>=6</m:t>
          </m:r>
        </m:oMath>
      </m:oMathPara>
    </w:p>
    <w:p w14:paraId="27D0C373" w14:textId="77777777" w:rsidR="00097A21" w:rsidRPr="007140B4" w:rsidRDefault="00000000" w:rsidP="00097A21">
      <w:pPr>
        <w:pStyle w:val="aff0"/>
        <w:rPr>
          <w:rFonts w:ascii="Times New Roman" w:eastAsiaTheme="minorEastAsia" w:hAnsi="Times New Roman" w:cs="Times New Roman"/>
          <w:i/>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
                <w:rPr>
                  <w:rFonts w:ascii="Cambria Math" w:eastAsiaTheme="minorEastAsia" w:hAnsi="Cambria Math" w:cs="Times New Roman"/>
                  <w:sz w:val="28"/>
                  <w:szCs w:val="28"/>
                  <w:lang w:val="en-US"/>
                </w:rPr>
                <m:t>2x-5+</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13</m:t>
              </m:r>
            </m:num>
            <m:den>
              <m:r>
                <w:rPr>
                  <w:rFonts w:ascii="Cambria Math" w:eastAsiaTheme="minorEastAsia" w:hAnsi="Cambria Math" w:cs="Times New Roman"/>
                  <w:sz w:val="28"/>
                  <w:szCs w:val="28"/>
                  <w:lang w:val="en-US"/>
                </w:rPr>
                <m:t>2x+1+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den>
          </m:f>
          <m:r>
            <w:rPr>
              <w:rFonts w:ascii="Cambria Math" w:eastAsiaTheme="minorEastAsia" w:hAnsi="Cambria Math" w:cs="Times New Roman"/>
              <w:sz w:val="28"/>
              <w:szCs w:val="28"/>
              <w:lang w:val="en-US"/>
            </w:rPr>
            <m:t>=6</m:t>
          </m:r>
        </m:oMath>
      </m:oMathPara>
    </w:p>
    <w:p w14:paraId="0EE6D7F1"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13</m:t>
              </m:r>
            </m:num>
            <m:den>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+1</m:t>
              </m:r>
            </m:den>
          </m:f>
          <m:r>
            <w:rPr>
              <w:rFonts w:ascii="Cambria Math" w:eastAsiaTheme="minorEastAsia" w:hAnsi="Cambria Math" w:cs="Times New Roman"/>
              <w:sz w:val="28"/>
              <w:szCs w:val="28"/>
              <w:lang w:val="en-US"/>
            </w:rPr>
            <m:t>=6</m:t>
          </m:r>
        </m:oMath>
      </m:oMathPara>
    </w:p>
    <w:p w14:paraId="48F6DEC4"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=t</m:t>
          </m:r>
        </m:oMath>
      </m:oMathPara>
    </w:p>
    <w:p w14:paraId="41CCD11B"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r>
                <w:rPr>
                  <w:rFonts w:ascii="Cambria Math" w:eastAsiaTheme="minorEastAsia" w:hAnsi="Cambria Math" w:cs="Times New Roman"/>
                  <w:sz w:val="28"/>
                  <w:szCs w:val="28"/>
                  <w:lang w:val="en-US"/>
                </w:rPr>
                <m:t>t-5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13</m:t>
              </m:r>
            </m:num>
            <m:den>
              <m:r>
                <w:rPr>
                  <w:rFonts w:ascii="Cambria Math" w:eastAsiaTheme="minorEastAsia" w:hAnsi="Cambria Math" w:cs="Times New Roman"/>
                  <w:sz w:val="28"/>
                  <w:szCs w:val="28"/>
                  <w:lang w:val="en-US"/>
                </w:rPr>
                <m:t>t+1</m:t>
              </m:r>
            </m:den>
          </m:f>
          <m:r>
            <w:rPr>
              <w:rFonts w:ascii="Cambria Math" w:eastAsiaTheme="minorEastAsia" w:hAnsi="Cambria Math" w:cs="Times New Roman"/>
              <w:sz w:val="28"/>
              <w:szCs w:val="28"/>
              <w:lang w:val="en-US"/>
            </w:rPr>
            <m:t>=6</m:t>
          </m:r>
        </m:oMath>
      </m:oMathPara>
    </w:p>
    <w:p w14:paraId="697ED2B8" w14:textId="77777777" w:rsidR="00097A21" w:rsidRPr="007140B4" w:rsidRDefault="00097A21" w:rsidP="00097A21">
      <w:pPr>
        <w:pStyle w:val="aff0"/>
        <w:rPr>
          <w:rFonts w:ascii="Times New Roman" w:eastAsiaTheme="minorEastAsia" w:hAnsi="Times New Roman" w:cs="Times New Roman"/>
          <w:sz w:val="28"/>
          <w:szCs w:val="28"/>
          <w:lang w:val="en-US"/>
        </w:rPr>
      </w:pPr>
    </w:p>
    <w:p w14:paraId="4166DBD9"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2</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t+1</m:t>
              </m:r>
            </m:e>
          </m:d>
          <m:r>
            <w:rPr>
              <w:rFonts w:ascii="Cambria Math" w:eastAsiaTheme="minorEastAsia" w:hAnsi="Cambria Math" w:cs="Times New Roman"/>
              <w:sz w:val="28"/>
              <w:szCs w:val="28"/>
              <w:lang w:val="en-US"/>
            </w:rPr>
            <m:t>+13</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t-5</m:t>
              </m:r>
            </m:e>
          </m:d>
          <m:r>
            <w:rPr>
              <w:rFonts w:ascii="Cambria Math" w:eastAsiaTheme="minorEastAsia" w:hAnsi="Cambria Math" w:cs="Times New Roman"/>
              <w:sz w:val="28"/>
              <w:szCs w:val="28"/>
              <w:lang w:val="en-US"/>
            </w:rPr>
            <m:t>=6</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t+1</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t-5</m:t>
              </m:r>
            </m:e>
          </m:d>
        </m:oMath>
      </m:oMathPara>
    </w:p>
    <w:p w14:paraId="220CE91A"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2t+2+13t-65=6</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-24t-30</m:t>
          </m:r>
        </m:oMath>
      </m:oMathPara>
    </w:p>
    <w:p w14:paraId="6457590B"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6</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-39t+33=0</m:t>
          </m:r>
        </m:oMath>
      </m:oMathPara>
    </w:p>
    <w:p w14:paraId="05FFE998" w14:textId="77777777" w:rsidR="00097A21" w:rsidRPr="007140B4" w:rsidRDefault="00000000" w:rsidP="00097A21">
      <w:pPr>
        <w:pStyle w:val="aff0"/>
        <w:rPr>
          <w:rFonts w:ascii="Times New Roman" w:eastAsiaTheme="minorEastAsia" w:hAnsi="Times New Roman" w:cs="Times New Roman"/>
          <w:sz w:val="28"/>
          <w:szCs w:val="28"/>
          <w:lang w:val="en-US"/>
        </w:rPr>
      </w:pPr>
      <m:oMathPara>
        <m:oMath>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t-1</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6t-33</m:t>
              </m:r>
            </m:e>
          </m:d>
          <m:r>
            <w:rPr>
              <w:rFonts w:ascii="Cambria Math" w:eastAsiaTheme="minorEastAsia" w:hAnsi="Cambria Math" w:cs="Times New Roman"/>
              <w:sz w:val="28"/>
              <w:szCs w:val="28"/>
              <w:lang w:val="en-US"/>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xml:space="preserve">=1,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m:t>
              </m:r>
            </m:num>
            <m:den>
              <m:r>
                <w:rPr>
                  <w:rFonts w:ascii="Cambria Math" w:eastAsiaTheme="minorEastAsia" w:hAnsi="Cambria Math" w:cs="Times New Roman"/>
                  <w:sz w:val="28"/>
                  <w:szCs w:val="28"/>
                  <w:lang w:val="en-US"/>
                </w:rPr>
                <m:t>2</m:t>
              </m:r>
            </m:den>
          </m:f>
        </m:oMath>
      </m:oMathPara>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097A21" w:rsidRPr="007140B4" w14:paraId="546ED502" w14:textId="77777777" w:rsidTr="00707E01">
        <w:trPr>
          <w:jc w:val="center"/>
        </w:trPr>
        <w:tc>
          <w:tcPr>
            <w:tcW w:w="4785" w:type="dxa"/>
            <w:vAlign w:val="center"/>
          </w:tcPr>
          <w:p w14:paraId="45B12397" w14:textId="77777777" w:rsidR="00097A21" w:rsidRPr="007140B4" w:rsidRDefault="00097A21" w:rsidP="00707E0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=1</m:t>
                </m:r>
              </m:oMath>
            </m:oMathPara>
          </w:p>
          <w:p w14:paraId="37AF3A9D" w14:textId="77777777" w:rsidR="00097A21" w:rsidRPr="007140B4" w:rsidRDefault="00097A21" w:rsidP="00707E0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-x+3=0</m:t>
                </m:r>
              </m:oMath>
            </m:oMathPara>
          </w:p>
          <w:p w14:paraId="58685BF2" w14:textId="77777777" w:rsidR="00097A21" w:rsidRPr="007140B4" w:rsidRDefault="00097A21" w:rsidP="00707E0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D=1-4∙2∙3=-23&lt;0</m:t>
                </m:r>
              </m:oMath>
            </m:oMathPara>
          </w:p>
        </w:tc>
        <w:tc>
          <w:tcPr>
            <w:tcW w:w="4786" w:type="dxa"/>
            <w:vAlign w:val="center"/>
          </w:tcPr>
          <w:p w14:paraId="369C349F" w14:textId="77777777" w:rsidR="00097A21" w:rsidRPr="007140B4" w:rsidRDefault="00097A21" w:rsidP="00707E0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2x+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m:t>
                    </m:r>
                  </m:num>
                  <m:den>
                    <m:r>
                      <w:rPr>
                        <w:rFonts w:ascii="Cambria Math" w:eastAsiaTheme="minorEastAsia" w:hAnsi="Cambria Math" w:cs="Times New Roman"/>
                        <w:sz w:val="28"/>
                        <w:szCs w:val="28"/>
                        <w:lang w:val="en-US"/>
                      </w:rPr>
                      <m:t>2</m:t>
                    </m:r>
                  </m:den>
                </m:f>
              </m:oMath>
            </m:oMathPara>
          </w:p>
          <w:p w14:paraId="219B8C35" w14:textId="77777777" w:rsidR="00097A21" w:rsidRPr="007140B4" w:rsidRDefault="00097A21" w:rsidP="00707E0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-11x+6=0</m:t>
                </m:r>
              </m:oMath>
            </m:oMathPara>
          </w:p>
          <w:p w14:paraId="675E9BED" w14:textId="77777777" w:rsidR="00097A21" w:rsidRPr="007140B4" w:rsidRDefault="00097A21" w:rsidP="00707E01">
            <w:pPr>
              <w:pStyle w:val="aff0"/>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D=</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11</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-4∙4∙6=25</m:t>
                </m:r>
              </m:oMath>
            </m:oMathPara>
          </w:p>
          <w:p w14:paraId="3390C8A9" w14:textId="77777777" w:rsidR="00097A21" w:rsidRPr="007140B4" w:rsidRDefault="00000000" w:rsidP="00707E01">
            <w:pPr>
              <w:pStyle w:val="aff0"/>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11±5</m:t>
                    </m:r>
                  </m:num>
                  <m:den>
                    <m:r>
                      <w:rPr>
                        <w:rFonts w:ascii="Cambria Math" w:eastAsiaTheme="minorEastAsia" w:hAnsi="Cambria Math" w:cs="Times New Roman"/>
                        <w:sz w:val="28"/>
                        <w:szCs w:val="28"/>
                        <w:lang w:val="en-US"/>
                      </w:rPr>
                      <m:t>8</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=2</m:t>
                </m:r>
              </m:oMath>
            </m:oMathPara>
          </w:p>
        </w:tc>
      </w:tr>
      <w:tr w:rsidR="00097A21" w:rsidRPr="007140B4" w14:paraId="197D552B" w14:textId="77777777" w:rsidTr="00707E01">
        <w:trPr>
          <w:jc w:val="center"/>
        </w:trPr>
        <w:tc>
          <w:tcPr>
            <w:tcW w:w="4785" w:type="dxa"/>
            <w:vAlign w:val="center"/>
          </w:tcPr>
          <w:p w14:paraId="3AEE90DB" w14:textId="77777777" w:rsidR="00097A21" w:rsidRPr="007140B4" w:rsidRDefault="00097A21" w:rsidP="00707E01">
            <w:pPr>
              <w:pStyle w:val="aff0"/>
              <w:rPr>
                <w:rFonts w:ascii="Times New Roman" w:eastAsia="Times New Roman" w:hAnsi="Times New Roman" w:cs="Times New Roman"/>
                <w:sz w:val="28"/>
                <w:szCs w:val="28"/>
                <w:lang w:val="kk-KZ"/>
              </w:rPr>
            </w:pPr>
          </w:p>
        </w:tc>
        <w:tc>
          <w:tcPr>
            <w:tcW w:w="4786" w:type="dxa"/>
            <w:vAlign w:val="center"/>
          </w:tcPr>
          <w:p w14:paraId="6D38074F" w14:textId="77777777" w:rsidR="00097A21" w:rsidRPr="007140B4" w:rsidRDefault="00097A21" w:rsidP="00707E01">
            <w:pPr>
              <w:pStyle w:val="aff0"/>
              <w:rPr>
                <w:rFonts w:ascii="Times New Roman" w:eastAsia="Times New Roman" w:hAnsi="Times New Roman" w:cs="Times New Roman"/>
                <w:sz w:val="28"/>
                <w:szCs w:val="28"/>
                <w:lang w:val="en-US"/>
              </w:rPr>
            </w:pPr>
          </w:p>
        </w:tc>
      </w:tr>
    </w:tbl>
    <w:p w14:paraId="783902A6" w14:textId="77777777" w:rsidR="00097A21" w:rsidRPr="007140B4" w:rsidRDefault="00097A21" w:rsidP="00097A21">
      <w:pPr>
        <w:pStyle w:val="aff0"/>
        <w:rPr>
          <w:rFonts w:ascii="Times New Roman" w:eastAsiaTheme="minorEastAsia" w:hAnsi="Times New Roman" w:cs="Times New Roman"/>
          <w:sz w:val="28"/>
          <w:szCs w:val="28"/>
          <w:lang w:val="en-US"/>
        </w:rPr>
      </w:pPr>
    </w:p>
    <w:p w14:paraId="3E2784B4" w14:textId="454CD6A6" w:rsidR="00097A21" w:rsidRPr="002561D4" w:rsidRDefault="00F90DDF" w:rsidP="002561D4">
      <w:pPr>
        <w:pStyle w:val="aff0"/>
        <w:ind w:firstLine="709"/>
        <w:rPr>
          <w:rFonts w:ascii="Times New Roman" w:eastAsia="Times New Roman" w:hAnsi="Times New Roman" w:cs="Times New Roman"/>
          <w:b/>
          <w:bCs/>
          <w:sz w:val="28"/>
          <w:szCs w:val="28"/>
        </w:rPr>
      </w:pPr>
      <w:r w:rsidRPr="002561D4">
        <w:rPr>
          <w:rFonts w:ascii="Times New Roman" w:eastAsia="Times New Roman" w:hAnsi="Times New Roman" w:cs="Times New Roman"/>
          <w:b/>
          <w:bCs/>
          <w:sz w:val="28"/>
          <w:szCs w:val="28"/>
          <w:lang w:val="kk-KZ"/>
        </w:rPr>
        <w:t>Ответ</w:t>
      </w:r>
      <w:r w:rsidR="00097A21" w:rsidRPr="002561D4">
        <w:rPr>
          <w:rFonts w:ascii="Times New Roman" w:eastAsia="Times New Roman" w:hAnsi="Times New Roman" w:cs="Times New Roman"/>
          <w:b/>
          <w:bCs/>
          <w:sz w:val="28"/>
          <w:szCs w:val="28"/>
          <w:lang w:val="kk-KZ"/>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=2</m:t>
        </m:r>
      </m:oMath>
      <w:r w:rsidR="002561D4" w:rsidRPr="002561D4">
        <w:rPr>
          <w:rFonts w:ascii="Times New Roman" w:eastAsia="Times New Roman" w:hAnsi="Times New Roman" w:cs="Times New Roman"/>
          <w:b/>
          <w:bCs/>
          <w:sz w:val="28"/>
          <w:szCs w:val="28"/>
        </w:rPr>
        <w:t>.</w:t>
      </w:r>
    </w:p>
    <w:p w14:paraId="3E13F8E8" w14:textId="77777777" w:rsidR="00F90DDF" w:rsidRPr="007140B4" w:rsidRDefault="00F90DDF" w:rsidP="00097A21">
      <w:pPr>
        <w:pStyle w:val="aff0"/>
        <w:rPr>
          <w:rFonts w:ascii="Times New Roman" w:eastAsia="Times New Roman" w:hAnsi="Times New Roman" w:cs="Times New Roman"/>
          <w:b/>
          <w:bCs/>
          <w:sz w:val="28"/>
          <w:szCs w:val="28"/>
        </w:rPr>
      </w:pPr>
    </w:p>
    <w:p w14:paraId="0D41CA20" w14:textId="6121D92D" w:rsidR="00097A21" w:rsidRPr="007140B4" w:rsidRDefault="002561D4" w:rsidP="002561D4">
      <w:pPr>
        <w:pStyle w:val="aff0"/>
        <w:ind w:firstLine="709"/>
        <w:rPr>
          <w:rFonts w:ascii="Times New Roman" w:eastAsiaTheme="minorEastAsia" w:hAnsi="Times New Roman" w:cs="Times New Roman"/>
          <w:b/>
          <w:bCs/>
          <w:sz w:val="28"/>
          <w:szCs w:val="28"/>
          <w:lang w:val="kk-KZ"/>
        </w:rPr>
      </w:pPr>
      <w:bookmarkStart w:id="42" w:name="_Hlk163910034"/>
      <w:r w:rsidRPr="00CD23FB">
        <w:rPr>
          <w:rFonts w:ascii="Times New Roman" w:hAnsi="Times New Roman" w:cs="Times New Roman"/>
          <w:b/>
          <w:bCs/>
          <w:sz w:val="28"/>
          <w:szCs w:val="28"/>
          <w:shd w:val="clear" w:color="auto" w:fill="FFFFFF"/>
        </w:rPr>
        <w:t>Задание</w:t>
      </w:r>
      <w:r w:rsidR="0005671D" w:rsidRPr="007140B4">
        <w:rPr>
          <w:rFonts w:ascii="Times New Roman" w:eastAsiaTheme="minorEastAsia" w:hAnsi="Times New Roman" w:cs="Times New Roman"/>
          <w:b/>
          <w:bCs/>
          <w:sz w:val="28"/>
          <w:szCs w:val="28"/>
          <w:lang w:val="kk-KZ"/>
        </w:rPr>
        <w:t xml:space="preserve"> </w:t>
      </w:r>
      <w:r w:rsidR="007C21C5" w:rsidRPr="007140B4">
        <w:rPr>
          <w:rFonts w:ascii="Times New Roman" w:eastAsiaTheme="minorEastAsia" w:hAnsi="Times New Roman" w:cs="Times New Roman"/>
          <w:b/>
          <w:bCs/>
          <w:sz w:val="28"/>
          <w:szCs w:val="28"/>
          <w:lang w:val="kk-KZ"/>
        </w:rPr>
        <w:t>7</w:t>
      </w:r>
      <w:r w:rsidR="0005671D" w:rsidRPr="007140B4">
        <w:rPr>
          <w:rFonts w:ascii="Times New Roman" w:eastAsiaTheme="minorEastAsia" w:hAnsi="Times New Roman" w:cs="Times New Roman"/>
          <w:b/>
          <w:bCs/>
          <w:sz w:val="28"/>
          <w:szCs w:val="28"/>
          <w:lang w:val="kk-KZ"/>
        </w:rPr>
        <w:t xml:space="preserve">. </w:t>
      </w:r>
      <w:r w:rsidR="0005671D" w:rsidRPr="007140B4">
        <w:rPr>
          <w:rFonts w:ascii="Times New Roman" w:eastAsiaTheme="minorEastAsia" w:hAnsi="Times New Roman" w:cs="Times New Roman"/>
          <w:sz w:val="28"/>
          <w:szCs w:val="28"/>
          <w:lang w:val="kk-KZ"/>
        </w:rPr>
        <w:t>Решите уравнение</w:t>
      </w:r>
    </w:p>
    <w:p w14:paraId="2FF3D796" w14:textId="77777777" w:rsidR="00097A21" w:rsidRPr="007140B4" w:rsidRDefault="00097A21" w:rsidP="00097A21">
      <w:pPr>
        <w:pStyle w:val="aff0"/>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4</m:t>
              </m:r>
            </m:sup>
          </m:sSup>
          <m:r>
            <w:rPr>
              <w:rFonts w:ascii="Cambria Math" w:eastAsia="Times New Roman" w:hAnsi="Cambria Math" w:cs="Times New Roman"/>
              <w:sz w:val="28"/>
              <w:szCs w:val="28"/>
              <w:lang w:val="en-US"/>
            </w:rPr>
            <m:t>+3</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3</m:t>
              </m:r>
            </m:sup>
          </m:sSup>
          <m:r>
            <w:rPr>
              <w:rFonts w:ascii="Cambria Math" w:eastAsia="Times New Roman" w:hAnsi="Cambria Math" w:cs="Times New Roman"/>
              <w:sz w:val="28"/>
              <w:szCs w:val="28"/>
              <w:lang w:val="en-US"/>
            </w:rPr>
            <m:t>-16</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+3x+2=0</m:t>
          </m:r>
        </m:oMath>
      </m:oMathPara>
    </w:p>
    <w:p w14:paraId="179DC4C8" w14:textId="77777777" w:rsidR="0005671D" w:rsidRPr="007140B4" w:rsidRDefault="0005671D" w:rsidP="00097A21">
      <w:pPr>
        <w:pStyle w:val="aff0"/>
        <w:rPr>
          <w:rFonts w:ascii="Times New Roman" w:eastAsia="Times New Roman" w:hAnsi="Times New Roman" w:cs="Times New Roman"/>
          <w:i/>
          <w:sz w:val="28"/>
          <w:szCs w:val="28"/>
        </w:rPr>
      </w:pPr>
    </w:p>
    <w:bookmarkEnd w:id="42"/>
    <w:p w14:paraId="0ECD141D" w14:textId="3806DC7E" w:rsidR="0005671D" w:rsidRPr="007140B4" w:rsidRDefault="0005671D" w:rsidP="002561D4">
      <w:pPr>
        <w:pStyle w:val="aff0"/>
        <w:ind w:firstLine="708"/>
        <w:jc w:val="both"/>
        <w:rPr>
          <w:rFonts w:ascii="Times New Roman" w:eastAsia="Times New Roman" w:hAnsi="Times New Roman" w:cs="Times New Roman"/>
          <w:iCs/>
          <w:sz w:val="28"/>
          <w:szCs w:val="28"/>
        </w:rPr>
      </w:pPr>
      <w:r w:rsidRPr="007140B4">
        <w:rPr>
          <w:rFonts w:ascii="Times New Roman" w:eastAsia="Times New Roman" w:hAnsi="Times New Roman" w:cs="Times New Roman"/>
          <w:iCs/>
          <w:sz w:val="28"/>
          <w:szCs w:val="28"/>
        </w:rPr>
        <w:t xml:space="preserve">Интуиция может проявиться при выборе подходящего способа преобразования уравнения для его упрощения. Например, использование замены переменной </w:t>
      </w:r>
      <m:oMath>
        <m:r>
          <m:rPr>
            <m:sty m:val="p"/>
          </m:rPr>
          <w:rPr>
            <w:rFonts w:ascii="Cambria Math" w:eastAsia="Times New Roman" w:hAnsi="Cambria Math" w:cs="Times New Roman"/>
            <w:sz w:val="28"/>
            <w:szCs w:val="28"/>
          </w:rPr>
          <m:t>x+</m:t>
        </m:r>
        <m:f>
          <m:fPr>
            <m:ctrlPr>
              <w:rPr>
                <w:rFonts w:ascii="Cambria Math" w:eastAsia="Times New Roman" w:hAnsi="Cambria Math" w:cs="Times New Roman"/>
                <w:iCs/>
                <w:sz w:val="28"/>
                <w:szCs w:val="28"/>
                <w:lang w:val="en-US"/>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lang w:val="en-US"/>
              </w:rPr>
              <m:t>x</m:t>
            </m:r>
          </m:den>
        </m:f>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t</m:t>
        </m:r>
      </m:oMath>
      <w:r w:rsidRPr="007140B4">
        <w:rPr>
          <w:rFonts w:ascii="Times New Roman" w:eastAsia="Times New Roman" w:hAnsi="Times New Roman" w:cs="Times New Roman"/>
          <w:iCs/>
          <w:sz w:val="28"/>
          <w:szCs w:val="28"/>
        </w:rPr>
        <w:t xml:space="preserve">  может быть интуитивным выбором, так как такая замена может привести к уравнению с более простой структурой. Также, при анализе корней квадратного уравнения, интуиция может помочь предвидеть характер решений на основе значения дискриминанта.</w:t>
      </w:r>
    </w:p>
    <w:p w14:paraId="15A7B4DF" w14:textId="0229485E" w:rsidR="0005671D" w:rsidRPr="007140B4" w:rsidRDefault="0005671D" w:rsidP="0005671D">
      <w:pPr>
        <w:pStyle w:val="aff0"/>
        <w:ind w:firstLine="708"/>
        <w:jc w:val="both"/>
        <w:rPr>
          <w:rFonts w:ascii="Times New Roman" w:eastAsia="Times New Roman" w:hAnsi="Times New Roman" w:cs="Times New Roman"/>
          <w:iCs/>
          <w:sz w:val="28"/>
          <w:szCs w:val="28"/>
        </w:rPr>
      </w:pPr>
      <w:r w:rsidRPr="007140B4">
        <w:rPr>
          <w:rFonts w:ascii="Times New Roman" w:eastAsia="Times New Roman" w:hAnsi="Times New Roman" w:cs="Times New Roman"/>
          <w:iCs/>
          <w:sz w:val="28"/>
          <w:szCs w:val="28"/>
        </w:rPr>
        <w:t xml:space="preserve">В данном решении логика проявляется на каждом этапе преобразования уравнения и применения алгебраических методов для его решения. Начиная с приведения уравнения к квадратному виду и приведения подобных слагаемых. </w:t>
      </w:r>
    </w:p>
    <w:p w14:paraId="46CDAE8B" w14:textId="04C9F8D2" w:rsidR="0005671D" w:rsidRPr="007140B4" w:rsidRDefault="0005671D" w:rsidP="002561D4">
      <w:pPr>
        <w:pStyle w:val="aff0"/>
        <w:ind w:firstLine="708"/>
        <w:jc w:val="both"/>
        <w:rPr>
          <w:rFonts w:ascii="Times New Roman" w:eastAsia="Times New Roman" w:hAnsi="Times New Roman" w:cs="Times New Roman"/>
          <w:iCs/>
          <w:sz w:val="28"/>
          <w:szCs w:val="28"/>
        </w:rPr>
      </w:pPr>
      <w:r w:rsidRPr="007140B4">
        <w:rPr>
          <w:rFonts w:ascii="Times New Roman" w:eastAsia="Times New Roman" w:hAnsi="Times New Roman" w:cs="Times New Roman"/>
          <w:iCs/>
          <w:sz w:val="28"/>
          <w:szCs w:val="28"/>
        </w:rPr>
        <w:t>Каждый шаг логичен и соответствует законам алгебры, анализа и алгоритмов решения квадратных уравнений.</w:t>
      </w:r>
    </w:p>
    <w:p w14:paraId="48F7F42C" w14:textId="77777777" w:rsidR="00097A21" w:rsidRPr="007140B4" w:rsidRDefault="00097A21" w:rsidP="00097A21">
      <w:pPr>
        <w:pStyle w:val="aff0"/>
        <w:rPr>
          <w:rFonts w:ascii="Times New Roman" w:eastAsia="Times New Roman" w:hAnsi="Times New Roman" w:cs="Times New Roman"/>
          <w:i/>
          <w:sz w:val="28"/>
          <w:szCs w:val="28"/>
          <w:lang w:val="kk-KZ"/>
        </w:rPr>
      </w:pPr>
      <m:oMathPara>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4</m:t>
              </m:r>
            </m:sup>
          </m:sSup>
          <m:r>
            <w:rPr>
              <w:rFonts w:ascii="Cambria Math" w:eastAsia="Times New Roman" w:hAnsi="Cambria Math" w:cs="Times New Roman"/>
              <w:sz w:val="28"/>
              <w:szCs w:val="28"/>
              <w:lang w:val="en-US"/>
            </w:rPr>
            <m:t>+3</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3</m:t>
              </m:r>
            </m:sup>
          </m:sSup>
          <m:r>
            <w:rPr>
              <w:rFonts w:ascii="Cambria Math" w:eastAsia="Times New Roman" w:hAnsi="Cambria Math" w:cs="Times New Roman"/>
              <w:sz w:val="28"/>
              <w:szCs w:val="28"/>
              <w:lang w:val="en-US"/>
            </w:rPr>
            <m:t>-16</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+3x+2=0 |∙</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2</m:t>
                  </m:r>
                </m:sup>
              </m:sSup>
            </m:den>
          </m:f>
        </m:oMath>
      </m:oMathPara>
    </w:p>
    <w:p w14:paraId="6B5F275B"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+3x-16+</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3</m:t>
              </m:r>
            </m:num>
            <m:den>
              <m:r>
                <w:rPr>
                  <w:rFonts w:ascii="Cambria Math" w:eastAsia="Times New Roman" w:hAnsi="Cambria Math" w:cs="Times New Roman"/>
                  <w:sz w:val="28"/>
                  <w:szCs w:val="28"/>
                  <w:lang w:val="kk-KZ"/>
                </w:rPr>
                <m:t>x</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2</m:t>
              </m:r>
            </m:num>
            <m:den>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den>
          </m:f>
          <m:r>
            <w:rPr>
              <w:rFonts w:ascii="Cambria Math" w:eastAsia="Times New Roman" w:hAnsi="Cambria Math" w:cs="Times New Roman"/>
              <w:sz w:val="28"/>
              <w:szCs w:val="28"/>
              <w:lang w:val="kk-KZ"/>
            </w:rPr>
            <m:t>=0</m:t>
          </m:r>
        </m:oMath>
      </m:oMathPara>
    </w:p>
    <w:p w14:paraId="3C75B310" w14:textId="77777777" w:rsidR="00097A21" w:rsidRPr="007140B4" w:rsidRDefault="00097A21" w:rsidP="00097A21">
      <w:pPr>
        <w:pStyle w:val="aff0"/>
        <w:rPr>
          <w:rFonts w:ascii="Times New Roman" w:eastAsiaTheme="minorEastAsia" w:hAnsi="Times New Roman" w:cs="Times New Roman"/>
          <w:sz w:val="28"/>
          <w:szCs w:val="28"/>
          <w:lang w:val="en-US"/>
        </w:rPr>
      </w:pPr>
      <m:oMathPara>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+3x+</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-16=0</m:t>
          </m:r>
        </m:oMath>
      </m:oMathPara>
    </w:p>
    <w:p w14:paraId="0A6340F6"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imes New Roman" w:hAnsi="Cambria Math" w:cs="Times New Roman"/>
              <w:sz w:val="28"/>
              <w:szCs w:val="28"/>
              <w:lang w:val="kk-KZ"/>
            </w:rPr>
            <m:t>2</m:t>
          </m:r>
          <m:d>
            <m:dPr>
              <m:ctrlPr>
                <w:rPr>
                  <w:rFonts w:ascii="Cambria Math" w:eastAsia="Times New Roman" w:hAnsi="Cambria Math" w:cs="Times New Roman"/>
                  <w:i/>
                  <w:sz w:val="28"/>
                  <w:szCs w:val="28"/>
                  <w:lang w:val="kk-KZ"/>
                </w:rPr>
              </m:ctrlPr>
            </m:dPr>
            <m:e>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den>
              </m:f>
            </m:e>
          </m:d>
          <m:r>
            <w:rPr>
              <w:rFonts w:ascii="Cambria Math" w:eastAsia="Times New Roman" w:hAnsi="Cambria Math" w:cs="Times New Roman"/>
              <w:sz w:val="28"/>
              <w:szCs w:val="28"/>
              <w:lang w:val="kk-KZ"/>
            </w:rPr>
            <m:t>+3</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r>
            <w:rPr>
              <w:rFonts w:ascii="Cambria Math" w:eastAsia="Times New Roman" w:hAnsi="Cambria Math" w:cs="Times New Roman"/>
              <w:sz w:val="28"/>
              <w:szCs w:val="28"/>
              <w:lang w:val="kk-KZ"/>
            </w:rPr>
            <m:t>-16=0</m:t>
          </m:r>
        </m:oMath>
      </m:oMathPara>
    </w:p>
    <w:p w14:paraId="1CBFD02C" w14:textId="77777777" w:rsidR="00097A21" w:rsidRPr="007140B4" w:rsidRDefault="00000000" w:rsidP="00097A21">
      <w:pPr>
        <w:pStyle w:val="aff0"/>
        <w:rPr>
          <w:rFonts w:ascii="Times New Roman" w:eastAsiaTheme="minorEastAsia" w:hAnsi="Times New Roman" w:cs="Times New Roman"/>
          <w:i/>
          <w:sz w:val="28"/>
          <w:szCs w:val="28"/>
          <w:lang w:val="en-US"/>
        </w:rPr>
      </w:pPr>
      <m:oMathPara>
        <m:oMath>
          <m:sSup>
            <m:sSupPr>
              <m:ctrlPr>
                <w:rPr>
                  <w:rFonts w:ascii="Cambria Math" w:hAnsi="Cambria Math" w:cs="Times New Roman"/>
                  <w:i/>
                  <w:sz w:val="28"/>
                  <w:szCs w:val="28"/>
                  <w:lang w:val="en-US"/>
                </w:rPr>
              </m:ctrlPr>
            </m:sSupPr>
            <m:e>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+2x</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x</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den>
          </m:f>
          <m:r>
            <w:rPr>
              <w:rFonts w:ascii="Cambria Math" w:hAnsi="Cambria Math" w:cs="Times New Roman"/>
              <w:sz w:val="28"/>
              <w:szCs w:val="28"/>
              <w:lang w:val="en-US"/>
            </w:rPr>
            <m:t>+2⇒</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2</m:t>
                  </m:r>
                </m:sup>
              </m:sSup>
            </m:den>
          </m:f>
          <m:r>
            <w:rPr>
              <w:rFonts w:ascii="Cambria Math" w:eastAsia="Times New Roman" w:hAnsi="Cambria Math" w:cs="Times New Roman"/>
              <w:sz w:val="28"/>
              <w:szCs w:val="28"/>
              <w:lang w:val="kk-KZ"/>
            </w:rPr>
            <m:t>=</m:t>
          </m:r>
          <m:sSup>
            <m:sSupPr>
              <m:ctrlPr>
                <w:rPr>
                  <w:rFonts w:ascii="Cambria Math" w:hAnsi="Cambria Math" w:cs="Times New Roman"/>
                  <w:i/>
                  <w:sz w:val="28"/>
                  <w:szCs w:val="28"/>
                  <w:lang w:val="en-US"/>
                </w:rPr>
              </m:ctrlPr>
            </m:sSupPr>
            <m:e>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e>
            <m:sup>
              <m:r>
                <w:rPr>
                  <w:rFonts w:ascii="Cambria Math" w:hAnsi="Cambria Math" w:cs="Times New Roman"/>
                  <w:sz w:val="28"/>
                  <w:szCs w:val="28"/>
                  <w:lang w:val="en-US"/>
                </w:rPr>
                <m:t>2</m:t>
              </m:r>
            </m:sup>
          </m:sSup>
          <m:r>
            <w:rPr>
              <w:rFonts w:ascii="Cambria Math" w:hAnsi="Cambria Math" w:cs="Times New Roman"/>
              <w:sz w:val="28"/>
              <w:szCs w:val="28"/>
              <w:lang w:val="en-US"/>
            </w:rPr>
            <m:t>-2</m:t>
          </m:r>
        </m:oMath>
      </m:oMathPara>
    </w:p>
    <w:p w14:paraId="05A1E14F"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imes New Roman" w:hAnsi="Cambria Math" w:cs="Times New Roman"/>
              <w:sz w:val="28"/>
              <w:szCs w:val="28"/>
              <w:lang w:val="kk-KZ"/>
            </w:rPr>
            <m:t>2</m:t>
          </m:r>
          <m:d>
            <m:dPr>
              <m:ctrlPr>
                <w:rPr>
                  <w:rFonts w:ascii="Cambria Math" w:eastAsia="Times New Roman" w:hAnsi="Cambria Math" w:cs="Times New Roman"/>
                  <w:i/>
                  <w:sz w:val="28"/>
                  <w:szCs w:val="28"/>
                  <w:lang w:val="kk-KZ"/>
                </w:rPr>
              </m:ctrlPr>
            </m:dPr>
            <m:e>
              <m:sSup>
                <m:sSupPr>
                  <m:ctrlPr>
                    <w:rPr>
                      <w:rFonts w:ascii="Cambria Math" w:hAnsi="Cambria Math" w:cs="Times New Roman"/>
                      <w:i/>
                      <w:sz w:val="28"/>
                      <w:szCs w:val="28"/>
                      <w:lang w:val="en-US"/>
                    </w:rPr>
                  </m:ctrlPr>
                </m:sSupPr>
                <m:e>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e>
                <m:sup>
                  <m:r>
                    <w:rPr>
                      <w:rFonts w:ascii="Cambria Math" w:hAnsi="Cambria Math" w:cs="Times New Roman"/>
                      <w:sz w:val="28"/>
                      <w:szCs w:val="28"/>
                      <w:lang w:val="en-US"/>
                    </w:rPr>
                    <m:t>2</m:t>
                  </m:r>
                </m:sup>
              </m:sSup>
              <m:r>
                <w:rPr>
                  <w:rFonts w:ascii="Cambria Math" w:hAnsi="Cambria Math" w:cs="Times New Roman"/>
                  <w:sz w:val="28"/>
                  <w:szCs w:val="28"/>
                  <w:lang w:val="en-US"/>
                </w:rPr>
                <m:t>-2</m:t>
              </m:r>
            </m:e>
          </m:d>
          <m:r>
            <w:rPr>
              <w:rFonts w:ascii="Cambria Math" w:eastAsia="Times New Roman" w:hAnsi="Cambria Math" w:cs="Times New Roman"/>
              <w:sz w:val="28"/>
              <w:szCs w:val="28"/>
              <w:lang w:val="kk-KZ"/>
            </w:rPr>
            <m:t>+3</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r>
            <w:rPr>
              <w:rFonts w:ascii="Cambria Math" w:eastAsia="Times New Roman" w:hAnsi="Cambria Math" w:cs="Times New Roman"/>
              <w:sz w:val="28"/>
              <w:szCs w:val="28"/>
              <w:lang w:val="kk-KZ"/>
            </w:rPr>
            <m:t>-16=0</m:t>
          </m:r>
        </m:oMath>
      </m:oMathPara>
    </w:p>
    <w:p w14:paraId="2E4D4574"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imes New Roman" w:hAnsi="Cambria Math" w:cs="Times New Roman"/>
              <w:sz w:val="28"/>
              <w:szCs w:val="28"/>
              <w:lang w:val="kk-KZ"/>
            </w:rPr>
            <w:lastRenderedPageBreak/>
            <m:t>2</m:t>
          </m:r>
          <m:sSup>
            <m:sSupPr>
              <m:ctrlPr>
                <w:rPr>
                  <w:rFonts w:ascii="Cambria Math" w:hAnsi="Cambria Math" w:cs="Times New Roman"/>
                  <w:i/>
                  <w:sz w:val="28"/>
                  <w:szCs w:val="28"/>
                  <w:lang w:val="en-US"/>
                </w:rPr>
              </m:ctrlPr>
            </m:sSupPr>
            <m:e>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e>
            <m:sup>
              <m:r>
                <w:rPr>
                  <w:rFonts w:ascii="Cambria Math" w:hAnsi="Cambria Math" w:cs="Times New Roman"/>
                  <w:sz w:val="28"/>
                  <w:szCs w:val="28"/>
                  <w:lang w:val="en-US"/>
                </w:rPr>
                <m:t>2</m:t>
              </m:r>
            </m:sup>
          </m:sSup>
          <m:r>
            <w:rPr>
              <w:rFonts w:ascii="Cambria Math" w:eastAsia="Times New Roman" w:hAnsi="Cambria Math" w:cs="Times New Roman"/>
              <w:sz w:val="28"/>
              <w:szCs w:val="28"/>
              <w:lang w:val="kk-KZ"/>
            </w:rPr>
            <m:t>+3</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e>
          </m:d>
          <m:r>
            <w:rPr>
              <w:rFonts w:ascii="Cambria Math" w:eastAsia="Times New Roman" w:hAnsi="Cambria Math" w:cs="Times New Roman"/>
              <w:sz w:val="28"/>
              <w:szCs w:val="28"/>
              <w:lang w:val="kk-KZ"/>
            </w:rPr>
            <m:t>-20=0</m:t>
          </m:r>
          <m:r>
            <w:rPr>
              <w:rFonts w:ascii="Cambria Math" w:eastAsiaTheme="minorEastAsia" w:hAnsi="Cambria Math" w:cs="Times New Roman"/>
              <w:sz w:val="28"/>
              <w:szCs w:val="28"/>
              <w:lang w:val="kk-KZ"/>
            </w:rPr>
            <m:t xml:space="preserve">, </m:t>
          </m:r>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r>
            <w:rPr>
              <w:rFonts w:ascii="Cambria Math" w:eastAsia="Times New Roman" w:hAnsi="Cambria Math" w:cs="Times New Roman"/>
              <w:sz w:val="28"/>
              <w:szCs w:val="28"/>
              <w:lang w:val="kk-KZ"/>
            </w:rPr>
            <m:t>=t</m:t>
          </m:r>
        </m:oMath>
      </m:oMathPara>
    </w:p>
    <w:p w14:paraId="656E3DFE" w14:textId="77777777" w:rsidR="00097A21" w:rsidRPr="007140B4" w:rsidRDefault="00097A21" w:rsidP="00097A2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+3t-20=0, D=9+160=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13</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-3±13</m:t>
              </m:r>
            </m:num>
            <m:den>
              <m:r>
                <w:rPr>
                  <w:rFonts w:ascii="Cambria Math" w:eastAsiaTheme="minorEastAsia" w:hAnsi="Cambria Math" w:cs="Times New Roman"/>
                  <w:sz w:val="28"/>
                  <w:szCs w:val="28"/>
                  <w:lang w:val="en-US"/>
                </w:rPr>
                <m:t>4</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xml:space="preserve">=-4,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2</m:t>
              </m:r>
            </m:den>
          </m:f>
        </m:oMath>
      </m:oMathPara>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65"/>
      </w:tblGrid>
      <w:tr w:rsidR="00097A21" w:rsidRPr="007140B4" w14:paraId="1D003428" w14:textId="77777777" w:rsidTr="00707E01">
        <w:trPr>
          <w:jc w:val="center"/>
        </w:trPr>
        <w:tc>
          <w:tcPr>
            <w:tcW w:w="4785" w:type="dxa"/>
            <w:vAlign w:val="center"/>
          </w:tcPr>
          <w:p w14:paraId="514D24B8" w14:textId="77777777" w:rsidR="00097A21" w:rsidRPr="007140B4" w:rsidRDefault="00097A21" w:rsidP="00707E01">
            <w:pPr>
              <w:pStyle w:val="aff0"/>
              <w:rPr>
                <w:rFonts w:ascii="Times New Roman" w:eastAsiaTheme="minorEastAsia" w:hAnsi="Times New Roman" w:cs="Times New Roman"/>
                <w:i/>
                <w:sz w:val="28"/>
                <w:szCs w:val="28"/>
                <w:lang w:val="en-US"/>
              </w:rPr>
            </w:pPr>
            <m:oMathPara>
              <m:oMath>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r>
                  <w:rPr>
                    <w:rFonts w:ascii="Cambria Math" w:eastAsia="Times New Roman" w:hAnsi="Cambria Math" w:cs="Times New Roman"/>
                    <w:sz w:val="28"/>
                    <w:szCs w:val="28"/>
                    <w:lang w:val="kk-KZ"/>
                  </w:rPr>
                  <m:t>=-4</m:t>
                </m:r>
              </m:oMath>
            </m:oMathPara>
          </w:p>
          <w:p w14:paraId="178692D1" w14:textId="77777777" w:rsidR="00097A21" w:rsidRPr="007140B4" w:rsidRDefault="00000000" w:rsidP="00707E01">
            <w:pPr>
              <w:pStyle w:val="aff0"/>
              <w:rPr>
                <w:rFonts w:ascii="Times New Roman" w:eastAsiaTheme="minorEastAsia" w:hAnsi="Times New Roman" w:cs="Times New Roman"/>
                <w:i/>
                <w:sz w:val="28"/>
                <w:szCs w:val="28"/>
                <w:lang w:val="en-US"/>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+4x+1=0</m:t>
                </m:r>
              </m:oMath>
            </m:oMathPara>
          </w:p>
          <w:p w14:paraId="20BB2BF4" w14:textId="77777777" w:rsidR="00097A21" w:rsidRPr="007140B4" w:rsidRDefault="00097A21" w:rsidP="00707E0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D=16-4=12</m:t>
                </m:r>
              </m:oMath>
            </m:oMathPara>
          </w:p>
          <w:p w14:paraId="4791E2D1" w14:textId="77777777" w:rsidR="00097A21" w:rsidRPr="007140B4" w:rsidRDefault="00000000" w:rsidP="00707E01">
            <w:pPr>
              <w:pStyle w:val="aff0"/>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num>
                  <m:den>
                    <m:r>
                      <w:rPr>
                        <w:rFonts w:ascii="Cambria Math" w:eastAsiaTheme="minorEastAsia" w:hAnsi="Cambria Math" w:cs="Times New Roman"/>
                        <w:sz w:val="28"/>
                        <w:szCs w:val="28"/>
                        <w:lang w:val="en-US"/>
                      </w:rPr>
                      <m:t>2</m:t>
                    </m:r>
                  </m:den>
                </m:f>
              </m:oMath>
            </m:oMathPara>
          </w:p>
          <w:p w14:paraId="42B74816" w14:textId="77777777" w:rsidR="00097A21" w:rsidRPr="007140B4" w:rsidRDefault="00000000" w:rsidP="00707E01">
            <w:pPr>
              <w:pStyle w:val="aff0"/>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oMath>
            </m:oMathPara>
          </w:p>
        </w:tc>
        <w:tc>
          <w:tcPr>
            <w:tcW w:w="4786" w:type="dxa"/>
            <w:vAlign w:val="center"/>
          </w:tcPr>
          <w:p w14:paraId="0C555DDF" w14:textId="77777777" w:rsidR="00097A21" w:rsidRPr="007140B4" w:rsidRDefault="00097A21" w:rsidP="00707E01">
            <w:pPr>
              <w:pStyle w:val="aff0"/>
              <w:rPr>
                <w:rFonts w:ascii="Times New Roman" w:eastAsiaTheme="minorEastAsia" w:hAnsi="Times New Roman" w:cs="Times New Roman"/>
                <w:i/>
                <w:sz w:val="28"/>
                <w:szCs w:val="28"/>
                <w:lang w:val="en-US"/>
              </w:rPr>
            </w:pPr>
            <m:oMathPara>
              <m:oMath>
                <m:r>
                  <w:rPr>
                    <w:rFonts w:ascii="Cambria Math" w:eastAsia="Times New Roman" w:hAnsi="Cambria Math" w:cs="Times New Roman"/>
                    <w:sz w:val="28"/>
                    <w:szCs w:val="28"/>
                    <w:lang w:val="kk-KZ"/>
                  </w:rPr>
                  <m:t>x+</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x</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3</m:t>
                    </m:r>
                  </m:num>
                  <m:den>
                    <m:r>
                      <w:rPr>
                        <w:rFonts w:ascii="Cambria Math" w:eastAsia="Times New Roman" w:hAnsi="Cambria Math" w:cs="Times New Roman"/>
                        <w:sz w:val="28"/>
                        <w:szCs w:val="28"/>
                        <w:lang w:val="kk-KZ"/>
                      </w:rPr>
                      <m:t>2</m:t>
                    </m:r>
                  </m:den>
                </m:f>
              </m:oMath>
            </m:oMathPara>
          </w:p>
          <w:p w14:paraId="41FEDA60" w14:textId="77777777" w:rsidR="00097A21" w:rsidRPr="007140B4" w:rsidRDefault="00097A21" w:rsidP="00707E0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-3x+2=0</m:t>
                </m:r>
              </m:oMath>
            </m:oMathPara>
          </w:p>
          <w:p w14:paraId="690C6EB6" w14:textId="77777777" w:rsidR="00097A21" w:rsidRPr="007140B4" w:rsidRDefault="00097A21" w:rsidP="00707E01">
            <w:pPr>
              <w:pStyle w:val="aff0"/>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D=9-16=-7&lt;0</m:t>
                </m:r>
              </m:oMath>
            </m:oMathPara>
          </w:p>
        </w:tc>
      </w:tr>
    </w:tbl>
    <w:p w14:paraId="2BDD958F" w14:textId="77777777" w:rsidR="00097A21" w:rsidRPr="007140B4" w:rsidRDefault="00097A21" w:rsidP="00097A21">
      <w:pPr>
        <w:pStyle w:val="aff0"/>
        <w:rPr>
          <w:rFonts w:ascii="Times New Roman" w:eastAsiaTheme="minorEastAsia" w:hAnsi="Times New Roman" w:cs="Times New Roman"/>
          <w:i/>
          <w:sz w:val="28"/>
          <w:szCs w:val="28"/>
          <w:lang w:val="en-US"/>
        </w:rPr>
      </w:pPr>
    </w:p>
    <w:p w14:paraId="6EBF5D2C" w14:textId="4AA7CB70" w:rsidR="00097A21" w:rsidRPr="007140B4" w:rsidRDefault="0005671D" w:rsidP="00910358">
      <w:pPr>
        <w:pStyle w:val="aff0"/>
        <w:ind w:firstLine="709"/>
        <w:rPr>
          <w:rFonts w:ascii="Times New Roman" w:eastAsiaTheme="minorEastAsia" w:hAnsi="Times New Roman" w:cs="Times New Roman"/>
          <w:sz w:val="28"/>
          <w:szCs w:val="28"/>
        </w:rPr>
      </w:pPr>
      <w:r w:rsidRPr="002561D4">
        <w:rPr>
          <w:rFonts w:ascii="Times New Roman" w:hAnsi="Times New Roman" w:cs="Times New Roman"/>
          <w:b/>
          <w:bCs/>
          <w:sz w:val="28"/>
          <w:szCs w:val="28"/>
          <w:lang w:val="kk-KZ"/>
        </w:rPr>
        <w:t>Ответ</w:t>
      </w:r>
      <w:r w:rsidR="00097A21" w:rsidRPr="002561D4">
        <w:rPr>
          <w:rFonts w:ascii="Times New Roman" w:hAnsi="Times New Roman" w:cs="Times New Roman"/>
          <w:b/>
          <w:bCs/>
          <w:sz w:val="28"/>
          <w:szCs w:val="28"/>
          <w:lang w:val="kk-KZ"/>
        </w:rPr>
        <w:t>:</w:t>
      </w:r>
      <w:r w:rsidR="00097A21" w:rsidRPr="007140B4">
        <w:rPr>
          <w:rFonts w:ascii="Times New Roman"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m:t>
            </m:r>
          </m:e>
        </m:ra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m:t>
            </m:r>
          </m:e>
        </m:rad>
      </m:oMath>
    </w:p>
    <w:p w14:paraId="708E2FFE" w14:textId="77777777" w:rsidR="0005671D" w:rsidRPr="007140B4" w:rsidRDefault="0005671D" w:rsidP="00097A21">
      <w:pPr>
        <w:pStyle w:val="aff0"/>
        <w:rPr>
          <w:rFonts w:ascii="Times New Roman" w:eastAsiaTheme="minorEastAsia" w:hAnsi="Times New Roman" w:cs="Times New Roman"/>
          <w:sz w:val="28"/>
          <w:szCs w:val="28"/>
        </w:rPr>
      </w:pPr>
    </w:p>
    <w:p w14:paraId="5D436AFC" w14:textId="0DB8B4C8" w:rsidR="00887E70" w:rsidRPr="007140B4" w:rsidRDefault="000A6131" w:rsidP="002561D4">
      <w:pPr>
        <w:pStyle w:val="afb"/>
        <w:spacing w:before="0"/>
        <w:ind w:firstLine="709"/>
        <w:jc w:val="both"/>
        <w:rPr>
          <w:rFonts w:ascii="Times New Roman" w:hAnsi="Times New Roman" w:cs="Times New Roman"/>
          <w:b/>
          <w:bCs/>
          <w:sz w:val="28"/>
          <w:szCs w:val="28"/>
          <w:shd w:val="clear" w:color="auto" w:fill="FFFFFF"/>
        </w:rPr>
      </w:pPr>
      <w:bookmarkStart w:id="43" w:name="_Hlk129939451"/>
      <w:bookmarkEnd w:id="39"/>
      <w:r>
        <w:rPr>
          <w:rFonts w:ascii="Times New Roman" w:hAnsi="Times New Roman" w:cs="Times New Roman"/>
          <w:sz w:val="28"/>
          <w:szCs w:val="28"/>
          <w:shd w:val="clear" w:color="auto" w:fill="FFFFFF"/>
        </w:rPr>
        <w:t>Рассмотрим</w:t>
      </w:r>
      <w:r w:rsidRPr="007140B4">
        <w:rPr>
          <w:rFonts w:ascii="Times New Roman" w:hAnsi="Times New Roman" w:cs="Times New Roman"/>
          <w:sz w:val="28"/>
          <w:szCs w:val="28"/>
          <w:shd w:val="clear" w:color="auto" w:fill="FFFFFF"/>
        </w:rPr>
        <w:t xml:space="preserve"> зада</w:t>
      </w:r>
      <w:r w:rsidR="002561D4">
        <w:rPr>
          <w:rFonts w:ascii="Times New Roman" w:hAnsi="Times New Roman" w:cs="Times New Roman"/>
          <w:sz w:val="28"/>
          <w:szCs w:val="28"/>
          <w:shd w:val="clear" w:color="auto" w:fill="FFFFFF"/>
        </w:rPr>
        <w:t>ния</w:t>
      </w:r>
      <w:r w:rsidRPr="007140B4">
        <w:rPr>
          <w:rFonts w:ascii="Times New Roman" w:hAnsi="Times New Roman" w:cs="Times New Roman"/>
          <w:sz w:val="28"/>
          <w:szCs w:val="28"/>
          <w:shd w:val="clear" w:color="auto" w:fill="FFFFFF"/>
        </w:rPr>
        <w:t xml:space="preserve">, направленные на развитие логики и интуиции в разделе </w:t>
      </w:r>
      <w:r w:rsidRPr="00910358">
        <w:rPr>
          <w:rFonts w:ascii="Times New Roman" w:hAnsi="Times New Roman" w:cs="Times New Roman"/>
          <w:i/>
          <w:iCs/>
          <w:sz w:val="28"/>
          <w:szCs w:val="28"/>
          <w:shd w:val="clear" w:color="auto" w:fill="FFFFFF"/>
        </w:rPr>
        <w:t>«Геометрия».</w:t>
      </w:r>
      <w:r>
        <w:rPr>
          <w:rFonts w:ascii="Times New Roman" w:hAnsi="Times New Roman" w:cs="Times New Roman"/>
          <w:sz w:val="28"/>
          <w:szCs w:val="28"/>
          <w:shd w:val="clear" w:color="auto" w:fill="FFFFFF"/>
        </w:rPr>
        <w:t xml:space="preserve"> </w:t>
      </w:r>
      <w:r w:rsidRPr="007140B4">
        <w:rPr>
          <w:rFonts w:ascii="Times New Roman" w:hAnsi="Times New Roman" w:cs="Times New Roman"/>
          <w:sz w:val="28"/>
          <w:szCs w:val="28"/>
          <w:shd w:val="clear" w:color="auto" w:fill="FFFFFF"/>
        </w:rPr>
        <w:t xml:space="preserve"> </w:t>
      </w:r>
    </w:p>
    <w:p w14:paraId="3C7C6AEF" w14:textId="40E398EB" w:rsidR="00887E70" w:rsidRDefault="002561D4" w:rsidP="002561D4">
      <w:pPr>
        <w:pStyle w:val="afb"/>
        <w:pBdr>
          <w:top w:val="none" w:sz="0" w:space="0" w:color="auto"/>
          <w:left w:val="none" w:sz="0" w:space="0" w:color="auto"/>
          <w:bottom w:val="none" w:sz="0" w:space="0" w:color="auto"/>
          <w:right w:val="none" w:sz="0" w:space="0" w:color="auto"/>
        </w:pBdr>
        <w:spacing w:before="0"/>
        <w:ind w:firstLine="709"/>
        <w:jc w:val="both"/>
        <w:rPr>
          <w:rFonts w:ascii="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A1080E" w:rsidRPr="007140B4">
        <w:rPr>
          <w:rFonts w:ascii="Times New Roman" w:hAnsi="Times New Roman" w:cs="Times New Roman"/>
          <w:b/>
          <w:bCs/>
          <w:sz w:val="28"/>
          <w:szCs w:val="28"/>
          <w:shd w:val="clear" w:color="auto" w:fill="FFFFFF"/>
        </w:rPr>
        <w:t>1</w:t>
      </w:r>
      <w:r w:rsidR="00887E70" w:rsidRPr="007140B4">
        <w:rPr>
          <w:rFonts w:ascii="Times New Roman" w:hAnsi="Times New Roman" w:cs="Times New Roman"/>
          <w:b/>
          <w:bCs/>
          <w:sz w:val="28"/>
          <w:szCs w:val="28"/>
          <w:shd w:val="clear" w:color="auto" w:fill="FFFFFF"/>
        </w:rPr>
        <w:t xml:space="preserve">. </w:t>
      </w:r>
      <w:r w:rsidR="00887E70" w:rsidRPr="007140B4">
        <w:rPr>
          <w:rFonts w:ascii="Times New Roman" w:hAnsi="Times New Roman" w:cs="Times New Roman"/>
          <w:sz w:val="28"/>
          <w:szCs w:val="28"/>
          <w:shd w:val="clear" w:color="auto" w:fill="FFFFFF"/>
        </w:rPr>
        <w:t xml:space="preserve">Какой высоты должно быть зеркало, чтобы в нем мог видеть себя во весь рост человек ростом </w:t>
      </w:r>
      <w:r w:rsidR="00887E70" w:rsidRPr="007140B4">
        <w:rPr>
          <w:rFonts w:ascii="Times New Roman" w:hAnsi="Times New Roman" w:cs="Times New Roman"/>
          <w:i/>
          <w:iCs/>
          <w:sz w:val="28"/>
          <w:szCs w:val="28"/>
          <w:shd w:val="clear" w:color="auto" w:fill="FFFFFF"/>
        </w:rPr>
        <w:t>2</w:t>
      </w:r>
      <w:r w:rsidR="00887E70" w:rsidRPr="007140B4">
        <w:rPr>
          <w:rFonts w:ascii="Times New Roman" w:hAnsi="Times New Roman" w:cs="Times New Roman"/>
          <w:sz w:val="28"/>
          <w:szCs w:val="28"/>
          <w:shd w:val="clear" w:color="auto" w:fill="FFFFFF"/>
        </w:rPr>
        <w:t xml:space="preserve"> м</w:t>
      </w:r>
      <w:r w:rsidR="00E95554" w:rsidRPr="00E95554">
        <w:rPr>
          <w:rFonts w:ascii="Times New Roman" w:hAnsi="Times New Roman" w:cs="Times New Roman"/>
          <w:sz w:val="28"/>
          <w:szCs w:val="28"/>
          <w:shd w:val="clear" w:color="auto" w:fill="FFFFFF"/>
        </w:rPr>
        <w:t xml:space="preserve"> [223]</w:t>
      </w:r>
      <w:r w:rsidR="000A6131">
        <w:rPr>
          <w:rFonts w:ascii="Times New Roman" w:hAnsi="Times New Roman" w:cs="Times New Roman"/>
          <w:sz w:val="28"/>
          <w:szCs w:val="28"/>
          <w:shd w:val="clear" w:color="auto" w:fill="FFFFFF"/>
        </w:rPr>
        <w:t xml:space="preserve">. </w:t>
      </w:r>
    </w:p>
    <w:p w14:paraId="0383E724" w14:textId="77777777" w:rsidR="001018DA" w:rsidRPr="007140B4" w:rsidRDefault="001018DA" w:rsidP="00F54CC6">
      <w:pPr>
        <w:pStyle w:val="afb"/>
        <w:pBdr>
          <w:top w:val="none" w:sz="0" w:space="0" w:color="auto"/>
          <w:left w:val="none" w:sz="0" w:space="0" w:color="auto"/>
          <w:bottom w:val="none" w:sz="0" w:space="0" w:color="auto"/>
          <w:right w:val="none" w:sz="0" w:space="0" w:color="auto"/>
        </w:pBdr>
        <w:spacing w:before="0"/>
        <w:jc w:val="both"/>
        <w:rPr>
          <w:rFonts w:ascii="Times New Roman" w:eastAsia="Times New Roman" w:hAnsi="Times New Roman" w:cs="Times New Roman"/>
          <w:sz w:val="28"/>
          <w:szCs w:val="28"/>
          <w:shd w:val="clear" w:color="auto" w:fill="FFFFFF"/>
        </w:rPr>
      </w:pPr>
    </w:p>
    <w:p w14:paraId="0C1F15D0" w14:textId="77777777" w:rsidR="00887E70" w:rsidRPr="007140B4" w:rsidRDefault="00887E70" w:rsidP="00F54CC6">
      <w:pPr>
        <w:pStyle w:val="afb"/>
        <w:pBdr>
          <w:top w:val="none" w:sz="0" w:space="0" w:color="auto"/>
          <w:left w:val="none" w:sz="0" w:space="0" w:color="auto"/>
          <w:bottom w:val="none" w:sz="0" w:space="0" w:color="auto"/>
          <w:right w:val="none" w:sz="0" w:space="0" w:color="auto"/>
        </w:pBdr>
        <w:spacing w:before="0"/>
        <w:jc w:val="center"/>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noProof/>
          <w:sz w:val="28"/>
          <w:szCs w:val="28"/>
          <w:shd w:val="clear" w:color="auto" w:fill="FFFFFF"/>
        </w:rPr>
        <w:drawing>
          <wp:inline distT="0" distB="0" distL="0" distR="0" wp14:anchorId="5D10B757" wp14:editId="65566722">
            <wp:extent cx="2146300" cy="790575"/>
            <wp:effectExtent l="0" t="0" r="6350" b="952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146300" cy="790575"/>
                    </a:xfrm>
                    <a:prstGeom prst="rect">
                      <a:avLst/>
                    </a:prstGeom>
                    <a:ln w="12700" cap="flat">
                      <a:noFill/>
                      <a:miter lim="400000"/>
                    </a:ln>
                    <a:effectLst/>
                  </pic:spPr>
                </pic:pic>
              </a:graphicData>
            </a:graphic>
          </wp:inline>
        </w:drawing>
      </w:r>
    </w:p>
    <w:p w14:paraId="4FB8718F" w14:textId="77777777" w:rsidR="001018DA" w:rsidRDefault="001018DA" w:rsidP="001018DA">
      <w:pPr>
        <w:pStyle w:val="afb"/>
        <w:pBdr>
          <w:top w:val="none" w:sz="0" w:space="0" w:color="auto"/>
          <w:left w:val="none" w:sz="0" w:space="0" w:color="auto"/>
          <w:bottom w:val="none" w:sz="0" w:space="0" w:color="auto"/>
          <w:right w:val="none" w:sz="0" w:space="0" w:color="auto"/>
        </w:pBdr>
        <w:spacing w:before="0"/>
        <w:jc w:val="center"/>
        <w:rPr>
          <w:rFonts w:ascii="Times New Roman" w:eastAsia="Times New Roman" w:hAnsi="Times New Roman" w:cs="Times New Roman"/>
          <w:sz w:val="28"/>
          <w:szCs w:val="28"/>
          <w:shd w:val="clear" w:color="auto" w:fill="FFFFFF"/>
        </w:rPr>
      </w:pPr>
    </w:p>
    <w:p w14:paraId="55F0D83E" w14:textId="200FC423" w:rsidR="001018DA" w:rsidRDefault="001018DA" w:rsidP="00CF76A8">
      <w:pPr>
        <w:pStyle w:val="afb"/>
        <w:pBdr>
          <w:top w:val="none" w:sz="0" w:space="0" w:color="auto"/>
          <w:left w:val="none" w:sz="0" w:space="0" w:color="auto"/>
          <w:bottom w:val="none" w:sz="0" w:space="0" w:color="auto"/>
          <w:right w:val="none" w:sz="0" w:space="0" w:color="auto"/>
        </w:pBdr>
        <w:spacing w:before="0"/>
        <w:jc w:val="center"/>
        <w:rPr>
          <w:rFonts w:ascii="Times New Roman" w:eastAsia="Times New Roman" w:hAnsi="Times New Roman" w:cs="Times New Roman"/>
          <w:sz w:val="28"/>
          <w:szCs w:val="28"/>
          <w:shd w:val="clear" w:color="auto" w:fill="FFFFFF"/>
        </w:rPr>
      </w:pPr>
      <w:r w:rsidRPr="003A305D">
        <w:rPr>
          <w:rFonts w:ascii="Times New Roman" w:eastAsia="Times New Roman" w:hAnsi="Times New Roman" w:cs="Times New Roman"/>
          <w:sz w:val="28"/>
          <w:szCs w:val="28"/>
          <w:shd w:val="clear" w:color="auto" w:fill="FFFFFF"/>
        </w:rPr>
        <w:t xml:space="preserve">Рисунок </w:t>
      </w:r>
      <w:r w:rsidR="003A305D">
        <w:rPr>
          <w:rFonts w:ascii="Times New Roman" w:eastAsia="Times New Roman" w:hAnsi="Times New Roman" w:cs="Times New Roman"/>
          <w:sz w:val="28"/>
          <w:szCs w:val="28"/>
          <w:shd w:val="clear" w:color="auto" w:fill="FFFFFF"/>
        </w:rPr>
        <w:t>15</w:t>
      </w:r>
      <w:r>
        <w:rPr>
          <w:rFonts w:ascii="Times New Roman" w:eastAsia="Times New Roman" w:hAnsi="Times New Roman" w:cs="Times New Roman"/>
          <w:sz w:val="28"/>
          <w:szCs w:val="28"/>
          <w:shd w:val="clear" w:color="auto" w:fill="FFFFFF"/>
        </w:rPr>
        <w:t xml:space="preserve"> - </w:t>
      </w:r>
      <w:r w:rsidR="00CF76A8" w:rsidRPr="00CF76A8">
        <w:rPr>
          <w:rFonts w:ascii="Times New Roman" w:eastAsia="Times New Roman" w:hAnsi="Times New Roman" w:cs="Times New Roman"/>
          <w:sz w:val="28"/>
          <w:szCs w:val="28"/>
          <w:shd w:val="clear" w:color="auto" w:fill="FFFFFF"/>
        </w:rPr>
        <w:t>Зеркало и его отражение</w:t>
      </w:r>
    </w:p>
    <w:p w14:paraId="3D293AA3" w14:textId="77777777" w:rsidR="00CF76A8" w:rsidRPr="007140B4" w:rsidRDefault="00CF76A8" w:rsidP="00CF76A8">
      <w:pPr>
        <w:pStyle w:val="afb"/>
        <w:pBdr>
          <w:top w:val="none" w:sz="0" w:space="0" w:color="auto"/>
          <w:left w:val="none" w:sz="0" w:space="0" w:color="auto"/>
          <w:bottom w:val="none" w:sz="0" w:space="0" w:color="auto"/>
          <w:right w:val="none" w:sz="0" w:space="0" w:color="auto"/>
        </w:pBdr>
        <w:spacing w:before="0"/>
        <w:jc w:val="center"/>
        <w:rPr>
          <w:rFonts w:ascii="Times New Roman" w:eastAsia="Times New Roman" w:hAnsi="Times New Roman" w:cs="Times New Roman"/>
          <w:sz w:val="28"/>
          <w:szCs w:val="28"/>
          <w:shd w:val="clear" w:color="auto" w:fill="FFFFFF"/>
        </w:rPr>
      </w:pPr>
    </w:p>
    <w:p w14:paraId="2139F7B3" w14:textId="1315979B" w:rsidR="00887E70" w:rsidRPr="007140B4" w:rsidRDefault="00887E70" w:rsidP="002561D4">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Нужно зеркало в 1м. Основано на свойстве средней линии треугольника. Ученики не знакомые с эти</w:t>
      </w:r>
      <w:r w:rsidR="00FE1FAF" w:rsidRPr="007140B4">
        <w:rPr>
          <w:rFonts w:ascii="Times New Roman" w:hAnsi="Times New Roman" w:cs="Times New Roman"/>
          <w:sz w:val="28"/>
          <w:szCs w:val="28"/>
          <w:shd w:val="clear" w:color="auto" w:fill="FFFFFF"/>
        </w:rPr>
        <w:t>м</w:t>
      </w:r>
      <w:r w:rsidRPr="007140B4">
        <w:rPr>
          <w:rFonts w:ascii="Times New Roman" w:hAnsi="Times New Roman" w:cs="Times New Roman"/>
          <w:sz w:val="28"/>
          <w:szCs w:val="28"/>
          <w:shd w:val="clear" w:color="auto" w:fill="FFFFFF"/>
        </w:rPr>
        <w:t xml:space="preserve"> матери</w:t>
      </w:r>
      <w:r w:rsidR="00FE1FAF" w:rsidRPr="007140B4">
        <w:rPr>
          <w:rFonts w:ascii="Times New Roman" w:hAnsi="Times New Roman" w:cs="Times New Roman"/>
          <w:sz w:val="28"/>
          <w:szCs w:val="28"/>
          <w:shd w:val="clear" w:color="auto" w:fill="FFFFFF"/>
        </w:rPr>
        <w:t>ал</w:t>
      </w:r>
      <w:r w:rsidRPr="007140B4">
        <w:rPr>
          <w:rFonts w:ascii="Times New Roman" w:hAnsi="Times New Roman" w:cs="Times New Roman"/>
          <w:sz w:val="28"/>
          <w:szCs w:val="28"/>
          <w:shd w:val="clear" w:color="auto" w:fill="FFFFFF"/>
        </w:rPr>
        <w:t xml:space="preserve">ом, могут проверить экспериментируя с небольшим зеркалом. </w:t>
      </w:r>
    </w:p>
    <w:p w14:paraId="714C1B78" w14:textId="77777777" w:rsidR="009E7BB3" w:rsidRPr="007140B4" w:rsidRDefault="009E7BB3" w:rsidP="002561D4">
      <w:pPr>
        <w:pStyle w:val="afb"/>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Чтобы определить высоту зеркала, в котором человек с ростом 2 м сможет видеть себя во весь рост, можно воспользоваться следующими логическим и интуитивным шагами:</w:t>
      </w:r>
    </w:p>
    <w:p w14:paraId="56595D22" w14:textId="36ECD507" w:rsidR="009E7BB3" w:rsidRPr="007140B4" w:rsidRDefault="009E7BB3" w:rsidP="002561D4">
      <w:pPr>
        <w:pStyle w:val="afb"/>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Расстояние от глаз человека до его нижней точки (например, подошв) примерно равно половине его роста. Таким образом, если человек ростом 2 м хочет видеть себя в зеркале во весь рост, то положение его глаз будет находиться на высоте примерно 1 м от пола. Также нужно учесть, что видимая часть человека в зеркале будет отражаться симметрично относительно его положения перед зеркалом. Следовательно, высота центра зеркала должна быть не менее 2 м, чтобы видеть человека в зеркале во весь рост.</w:t>
      </w:r>
    </w:p>
    <w:p w14:paraId="16255A91" w14:textId="64CDBD45" w:rsidR="009E7BB3" w:rsidRPr="007140B4" w:rsidRDefault="009E7BB3" w:rsidP="001018DA">
      <w:pPr>
        <w:pStyle w:val="afb"/>
        <w:pBdr>
          <w:top w:val="none" w:sz="0" w:space="0" w:color="auto"/>
          <w:left w:val="none" w:sz="0" w:space="0" w:color="auto"/>
          <w:bottom w:val="none" w:sz="0" w:space="0" w:color="auto"/>
          <w:right w:val="none" w:sz="0" w:space="0" w:color="auto"/>
        </w:pBdr>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 xml:space="preserve"> Представьте, как вы смотрите себя в зеркале. Вы желаете видеть себя во весь рост, поэтому вам необходимо, чтобы зеркало было достаточно высоко, чтобы отражать ваш образ полностью. Поэтому интуитивно кажется </w:t>
      </w:r>
      <w:r w:rsidRPr="007140B4">
        <w:rPr>
          <w:rFonts w:ascii="Times New Roman" w:eastAsia="Times New Roman" w:hAnsi="Times New Roman" w:cs="Times New Roman"/>
          <w:sz w:val="28"/>
          <w:szCs w:val="28"/>
          <w:shd w:val="clear" w:color="auto" w:fill="FFFFFF"/>
        </w:rPr>
        <w:lastRenderedPageBreak/>
        <w:t>логичным, что высота зеркала должна быть не меньше вашего роста, чтобы вы могли видеть себя в зеркале во весь рост.</w:t>
      </w:r>
    </w:p>
    <w:p w14:paraId="120A4182" w14:textId="79F59365" w:rsidR="00887E70" w:rsidRPr="007140B4" w:rsidRDefault="002561D4" w:rsidP="002561D4">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05671D" w:rsidRPr="007140B4">
        <w:rPr>
          <w:rFonts w:ascii="Times New Roman" w:hAnsi="Times New Roman" w:cs="Times New Roman"/>
          <w:b/>
          <w:bCs/>
          <w:sz w:val="28"/>
          <w:szCs w:val="28"/>
          <w:shd w:val="clear" w:color="auto" w:fill="FFFFFF"/>
        </w:rPr>
        <w:t>2</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sz w:val="28"/>
          <w:szCs w:val="28"/>
          <w:shd w:val="clear" w:color="auto" w:fill="FFFFFF"/>
        </w:rPr>
        <w:t xml:space="preserve"> </w:t>
      </w:r>
      <w:r w:rsidR="00EA2C83" w:rsidRPr="007140B4">
        <w:rPr>
          <w:rFonts w:ascii="Times New Roman" w:hAnsi="Times New Roman" w:cs="Times New Roman"/>
          <w:sz w:val="28"/>
          <w:szCs w:val="28"/>
          <w:shd w:val="clear" w:color="auto" w:fill="FFFFFF"/>
        </w:rPr>
        <w:t xml:space="preserve">Алмас </w:t>
      </w:r>
      <w:r w:rsidR="00887E70" w:rsidRPr="007140B4">
        <w:rPr>
          <w:rFonts w:ascii="Times New Roman" w:hAnsi="Times New Roman" w:cs="Times New Roman"/>
          <w:sz w:val="28"/>
          <w:szCs w:val="28"/>
          <w:shd w:val="clear" w:color="auto" w:fill="FFFFFF"/>
        </w:rPr>
        <w:t xml:space="preserve"> посмотрел на часы между 10 и 11 часами  и обнаружил, что часовая и минутная стрелки образуют развернутый угол. Он снова посмотрел на часы между 16 и 17 часами и увидел, что стрелки совпадают. Сколько времени прошло между этими двумя событиями? </w:t>
      </w:r>
      <w:r w:rsidR="00E95554" w:rsidRPr="00303E3B">
        <w:rPr>
          <w:rFonts w:ascii="Times New Roman" w:hAnsi="Times New Roman" w:cs="Times New Roman"/>
          <w:sz w:val="28"/>
          <w:szCs w:val="28"/>
          <w:shd w:val="clear" w:color="auto" w:fill="FFFFFF"/>
        </w:rPr>
        <w:t xml:space="preserve">[224]. </w:t>
      </w:r>
    </w:p>
    <w:p w14:paraId="2E7FDE36" w14:textId="5D24932F" w:rsidR="00887E70" w:rsidRPr="007140B4" w:rsidRDefault="00887E70" w:rsidP="001018DA">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Минутная стрелка занимает одно и то же положение каждый час и только через каждый час. Часовая стрелка совершит поворот на 180 градусов и сольется с минутной через 6 часов. </w:t>
      </w:r>
    </w:p>
    <w:p w14:paraId="617D8BE3" w14:textId="2C0FD4DD" w:rsidR="002561D4" w:rsidRDefault="009E7BB3" w:rsidP="002561D4">
      <w:pPr>
        <w:pStyle w:val="afb"/>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Для решения это</w:t>
      </w:r>
      <w:r w:rsidR="002561D4">
        <w:rPr>
          <w:rFonts w:ascii="Times New Roman" w:eastAsia="Times New Roman" w:hAnsi="Times New Roman" w:cs="Times New Roman"/>
          <w:sz w:val="28"/>
          <w:szCs w:val="28"/>
          <w:shd w:val="clear" w:color="auto" w:fill="FFFFFF"/>
        </w:rPr>
        <w:t>го задания</w:t>
      </w:r>
      <w:r w:rsidRPr="007140B4">
        <w:rPr>
          <w:rFonts w:ascii="Times New Roman" w:eastAsia="Times New Roman" w:hAnsi="Times New Roman" w:cs="Times New Roman"/>
          <w:sz w:val="28"/>
          <w:szCs w:val="28"/>
          <w:shd w:val="clear" w:color="auto" w:fill="FFFFFF"/>
        </w:rPr>
        <w:t xml:space="preserve"> мы можем использовать логику и интуицию следующим образом:</w:t>
      </w:r>
    </w:p>
    <w:p w14:paraId="4AD1F17B" w14:textId="77777777" w:rsidR="002561D4" w:rsidRDefault="009E7BB3" w:rsidP="005E277B">
      <w:pPr>
        <w:pStyle w:val="afb"/>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Между 10 и 11 часами развернутый угол образуется, когда минутная стрелка находится ближе к 12, чем часовая. Такой угол может быть равен 150°, 210°, 270° и т. д.</w:t>
      </w:r>
    </w:p>
    <w:p w14:paraId="0B47D351" w14:textId="77777777" w:rsidR="002561D4" w:rsidRDefault="009E7BB3" w:rsidP="005E277B">
      <w:pPr>
        <w:pStyle w:val="afb"/>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Между 16 и 17 часами стрелки совпадают, что означает, что минутная стрелка находится ровно на часовой.</w:t>
      </w:r>
    </w:p>
    <w:p w14:paraId="4C2DB993" w14:textId="77777777" w:rsidR="002561D4" w:rsidRDefault="009E7BB3" w:rsidP="005E277B">
      <w:pPr>
        <w:pStyle w:val="afb"/>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Рассмотрим, сколько времени должно пройти, чтобы минутная стрелка повернулась на 360° и снова совпала с часовой.</w:t>
      </w:r>
    </w:p>
    <w:p w14:paraId="231DAB08" w14:textId="00BC203F" w:rsidR="009E7BB3" w:rsidRPr="007140B4" w:rsidRDefault="009E7BB3" w:rsidP="005E277B">
      <w:pPr>
        <w:pStyle w:val="afb"/>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 xml:space="preserve"> Можно представить часы и визуализировать их движение между двумя событиями. Это поможет понять, как изменяются углы между стрелками и как они могут совпасть снова.</w:t>
      </w:r>
    </w:p>
    <w:p w14:paraId="04553D4E" w14:textId="0F999DF9" w:rsidR="009E7BB3" w:rsidRPr="007140B4" w:rsidRDefault="009E7BB3" w:rsidP="002561D4">
      <w:pPr>
        <w:pStyle w:val="afb"/>
        <w:pBdr>
          <w:top w:val="none" w:sz="0" w:space="0" w:color="auto"/>
          <w:left w:val="none" w:sz="0" w:space="0" w:color="auto"/>
          <w:bottom w:val="none" w:sz="0" w:space="0" w:color="auto"/>
          <w:right w:val="none" w:sz="0" w:space="0" w:color="auto"/>
        </w:pBdr>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Комбинируя логический и интуитивный подходы, мы можем определить, что между этими двумя событиями прошло 6 часов.</w:t>
      </w:r>
    </w:p>
    <w:p w14:paraId="07A9A9F4" w14:textId="3A83DE1A" w:rsidR="00887E70" w:rsidRPr="00303E3B" w:rsidRDefault="002561D4" w:rsidP="002561D4">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bookmarkStart w:id="44" w:name="_Hlk163910055"/>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05671D" w:rsidRPr="007140B4">
        <w:rPr>
          <w:rFonts w:ascii="Times New Roman" w:hAnsi="Times New Roman" w:cs="Times New Roman"/>
          <w:b/>
          <w:bCs/>
          <w:sz w:val="28"/>
          <w:szCs w:val="28"/>
          <w:shd w:val="clear" w:color="auto" w:fill="FFFFFF"/>
        </w:rPr>
        <w:t>3</w:t>
      </w:r>
      <w:r w:rsidR="00887E70" w:rsidRPr="007140B4">
        <w:rPr>
          <w:rFonts w:ascii="Times New Roman" w:hAnsi="Times New Roman" w:cs="Times New Roman"/>
          <w:i/>
          <w:iCs/>
          <w:sz w:val="28"/>
          <w:szCs w:val="28"/>
          <w:shd w:val="clear" w:color="auto" w:fill="FFFFFF"/>
        </w:rPr>
        <w:t xml:space="preserve">. </w:t>
      </w:r>
      <w:r w:rsidR="00887E70" w:rsidRPr="007140B4">
        <w:rPr>
          <w:rFonts w:ascii="Times New Roman" w:hAnsi="Times New Roman" w:cs="Times New Roman"/>
          <w:sz w:val="28"/>
          <w:szCs w:val="28"/>
          <w:shd w:val="clear" w:color="auto" w:fill="FFFFFF"/>
        </w:rPr>
        <w:t xml:space="preserve">Сколько ребер и сколько вершин у двадцатигранника, если в каждой его вершине сходятся по пять ребер и каждая грань - треугольник? </w:t>
      </w:r>
      <w:r w:rsidR="00E95554" w:rsidRPr="00303E3B">
        <w:rPr>
          <w:rFonts w:ascii="Times New Roman" w:hAnsi="Times New Roman" w:cs="Times New Roman"/>
          <w:sz w:val="28"/>
          <w:szCs w:val="28"/>
          <w:shd w:val="clear" w:color="auto" w:fill="FFFFFF"/>
        </w:rPr>
        <w:t xml:space="preserve">[225]. </w:t>
      </w:r>
    </w:p>
    <w:bookmarkEnd w:id="44"/>
    <w:p w14:paraId="12E9B39D" w14:textId="6FEC686E" w:rsidR="00887E70" w:rsidRPr="007140B4" w:rsidRDefault="00887E70" w:rsidP="002561D4">
      <w:pPr>
        <w:pStyle w:val="afb"/>
        <w:pBdr>
          <w:top w:val="none" w:sz="0" w:space="0" w:color="auto"/>
          <w:left w:val="none" w:sz="0" w:space="0" w:color="auto"/>
          <w:bottom w:val="none" w:sz="0" w:space="0" w:color="auto"/>
          <w:right w:val="none" w:sz="0" w:space="0" w:color="auto"/>
        </w:pBdr>
        <w:spacing w:before="0"/>
        <w:ind w:firstLine="567"/>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Разрежем поверхность данного двадцатигранника на отдельные грани. Так как по условию они</w:t>
      </w:r>
      <w:r w:rsidRPr="007140B4">
        <w:rPr>
          <w:rFonts w:ascii="Times New Roman" w:hAnsi="Times New Roman" w:cs="Times New Roman"/>
          <w:sz w:val="28"/>
          <w:szCs w:val="28"/>
          <w:shd w:val="clear" w:color="auto" w:fill="FFFFFF"/>
          <w:lang w:val="kk-KZ"/>
        </w:rPr>
        <w:t xml:space="preserve"> </w:t>
      </w:r>
      <w:r w:rsidRPr="007140B4">
        <w:rPr>
          <w:rFonts w:ascii="Times New Roman" w:hAnsi="Times New Roman" w:cs="Times New Roman"/>
          <w:sz w:val="28"/>
          <w:szCs w:val="28"/>
          <w:shd w:val="clear" w:color="auto" w:fill="FFFFFF"/>
        </w:rPr>
        <w:t xml:space="preserve"> треугольники, то всего у них окажется 60 вершин и 60 сторон. Но на поверхности двадцатигранника каждые 2 стороны получившихся треугольников склеились в 1 ребро. Значит, ребер было 60:2=30. А так как по условию в каждой вершине данно</w:t>
      </w:r>
      <w:r w:rsidRPr="007140B4">
        <w:rPr>
          <w:rFonts w:ascii="Times New Roman" w:hAnsi="Times New Roman" w:cs="Times New Roman"/>
          <w:sz w:val="28"/>
          <w:szCs w:val="28"/>
          <w:shd w:val="clear" w:color="auto" w:fill="FFFFFF"/>
          <w:lang w:val="kk-KZ"/>
        </w:rPr>
        <w:t>го</w:t>
      </w:r>
      <w:r w:rsidRPr="007140B4">
        <w:rPr>
          <w:rFonts w:ascii="Times New Roman" w:hAnsi="Times New Roman" w:cs="Times New Roman"/>
          <w:sz w:val="28"/>
          <w:szCs w:val="28"/>
          <w:shd w:val="clear" w:color="auto" w:fill="FFFFFF"/>
        </w:rPr>
        <w:t xml:space="preserve"> двадцатигранника сходится по 5 ребер, то каждые 5 вершин получившихся пятиугольников склеива</w:t>
      </w:r>
      <w:r w:rsidRPr="007140B4">
        <w:rPr>
          <w:rFonts w:ascii="Times New Roman" w:hAnsi="Times New Roman" w:cs="Times New Roman"/>
          <w:sz w:val="28"/>
          <w:szCs w:val="28"/>
          <w:shd w:val="clear" w:color="auto" w:fill="FFFFFF"/>
          <w:lang w:val="kk-KZ"/>
        </w:rPr>
        <w:t>ются</w:t>
      </w:r>
      <w:r w:rsidRPr="007140B4">
        <w:rPr>
          <w:rFonts w:ascii="Times New Roman" w:hAnsi="Times New Roman" w:cs="Times New Roman"/>
          <w:sz w:val="28"/>
          <w:szCs w:val="28"/>
          <w:shd w:val="clear" w:color="auto" w:fill="FFFFFF"/>
        </w:rPr>
        <w:t xml:space="preserve"> в 1 вершину. Значит, вершин было 60:5=12.</w:t>
      </w:r>
    </w:p>
    <w:p w14:paraId="2A9C3A76" w14:textId="77777777" w:rsidR="00887E70" w:rsidRPr="007140B4" w:rsidRDefault="00887E70" w:rsidP="005E277B">
      <w:pPr>
        <w:pStyle w:val="afb"/>
        <w:pBdr>
          <w:top w:val="none" w:sz="0" w:space="0" w:color="auto"/>
          <w:left w:val="none" w:sz="0" w:space="0" w:color="auto"/>
          <w:bottom w:val="none" w:sz="0" w:space="0" w:color="auto"/>
          <w:right w:val="none" w:sz="0" w:space="0" w:color="auto"/>
        </w:pBdr>
        <w:spacing w:before="0"/>
        <w:ind w:firstLine="567"/>
        <w:jc w:val="both"/>
        <w:rPr>
          <w:rFonts w:ascii="Times New Roman" w:eastAsia="Times New Roman" w:hAnsi="Times New Roman" w:cs="Times New Roman"/>
          <w:sz w:val="28"/>
          <w:szCs w:val="28"/>
          <w:shd w:val="clear" w:color="auto" w:fill="FFFFFF"/>
        </w:rPr>
      </w:pPr>
      <w:r w:rsidRPr="005E277B">
        <w:rPr>
          <w:rFonts w:ascii="Times New Roman" w:hAnsi="Times New Roman" w:cs="Times New Roman"/>
          <w:b/>
          <w:bCs/>
          <w:sz w:val="28"/>
          <w:szCs w:val="28"/>
          <w:shd w:val="clear" w:color="auto" w:fill="FFFFFF"/>
        </w:rPr>
        <w:t>Ответ:</w:t>
      </w:r>
      <w:r w:rsidRPr="007140B4">
        <w:rPr>
          <w:rFonts w:ascii="Times New Roman" w:hAnsi="Times New Roman" w:cs="Times New Roman"/>
          <w:sz w:val="28"/>
          <w:szCs w:val="28"/>
          <w:shd w:val="clear" w:color="auto" w:fill="FFFFFF"/>
        </w:rPr>
        <w:t xml:space="preserve"> 30 ребер и 12 вершин. Такой многогранник называется икосаэдром.</w:t>
      </w:r>
    </w:p>
    <w:p w14:paraId="65F2C479" w14:textId="0CE09340" w:rsidR="00887E70" w:rsidRPr="007140B4" w:rsidRDefault="005E277B" w:rsidP="005E277B">
      <w:pPr>
        <w:pStyle w:val="afb"/>
        <w:pBdr>
          <w:top w:val="none" w:sz="0" w:space="0" w:color="auto"/>
          <w:left w:val="none" w:sz="0" w:space="0" w:color="auto"/>
          <w:bottom w:val="none" w:sz="0" w:space="0" w:color="auto"/>
          <w:right w:val="none" w:sz="0" w:space="0" w:color="auto"/>
        </w:pBdr>
        <w:spacing w:before="0"/>
        <w:ind w:firstLine="567"/>
        <w:jc w:val="both"/>
        <w:rPr>
          <w:rFonts w:ascii="Times New Roman" w:eastAsia="Times New Roman" w:hAnsi="Times New Roman" w:cs="Times New Roman"/>
          <w:sz w:val="28"/>
          <w:szCs w:val="28"/>
          <w:shd w:val="clear" w:color="auto" w:fill="FFFFFF"/>
        </w:rPr>
      </w:pPr>
      <w:bookmarkStart w:id="45" w:name="_Hlk163910063"/>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05671D" w:rsidRPr="007140B4">
        <w:rPr>
          <w:rFonts w:ascii="Times New Roman" w:hAnsi="Times New Roman" w:cs="Times New Roman"/>
          <w:b/>
          <w:bCs/>
          <w:sz w:val="28"/>
          <w:szCs w:val="28"/>
          <w:shd w:val="clear" w:color="auto" w:fill="FFFFFF"/>
        </w:rPr>
        <w:t>4</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i/>
          <w:iCs/>
          <w:sz w:val="28"/>
          <w:szCs w:val="28"/>
          <w:shd w:val="clear" w:color="auto" w:fill="FFFFFF"/>
        </w:rPr>
        <w:t xml:space="preserve"> </w:t>
      </w:r>
      <w:r w:rsidR="00887E70" w:rsidRPr="007140B4">
        <w:rPr>
          <w:rFonts w:ascii="Times New Roman" w:hAnsi="Times New Roman" w:cs="Times New Roman"/>
          <w:sz w:val="28"/>
          <w:szCs w:val="28"/>
          <w:shd w:val="clear" w:color="auto" w:fill="FFFFFF"/>
        </w:rPr>
        <w:t xml:space="preserve">Прямоугольник 3х9, разделенный на 27 единичных квадратиков, разрезали по линиям деления на 8 квадратов. Сколько каких квадратов получилось? </w:t>
      </w:r>
    </w:p>
    <w:bookmarkEnd w:id="45"/>
    <w:p w14:paraId="2D683A4A" w14:textId="1E7DA6A4" w:rsidR="00887E70" w:rsidRPr="007140B4" w:rsidRDefault="00887E70" w:rsidP="005E277B">
      <w:pPr>
        <w:pStyle w:val="afb"/>
        <w:pBdr>
          <w:top w:val="none" w:sz="0" w:space="0" w:color="auto"/>
          <w:left w:val="none" w:sz="0" w:space="0" w:color="auto"/>
          <w:bottom w:val="none" w:sz="0" w:space="0" w:color="auto"/>
          <w:right w:val="none" w:sz="0" w:space="0" w:color="auto"/>
        </w:pBdr>
        <w:spacing w:before="0"/>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Наибольший размер квадрата 3х3. Таких квадратов может быть только 2, тогда сочтется разделить на 6 квадратов оставшийся квадрат 3х3. Получается 1 квадрат 2х2 и 5 квадратов 1х1. </w:t>
      </w:r>
    </w:p>
    <w:p w14:paraId="42CE24BF" w14:textId="77777777" w:rsidR="005E277B" w:rsidRDefault="00664AB2" w:rsidP="005E277B">
      <w:pPr>
        <w:pStyle w:val="afb"/>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В данной задаче логика и интуиция могут быть использованы следующим образом:</w:t>
      </w:r>
    </w:p>
    <w:p w14:paraId="4261D483" w14:textId="1E149B7D" w:rsidR="00664AB2" w:rsidRPr="007140B4" w:rsidRDefault="00664AB2" w:rsidP="005E277B">
      <w:pPr>
        <w:pStyle w:val="afb"/>
        <w:ind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lastRenderedPageBreak/>
        <w:t xml:space="preserve"> Изначально у нас есть прямоугольник размером 3x9, разделенный на 27 единичных квадратиков.</w:t>
      </w:r>
      <w:r w:rsidR="005E277B">
        <w:rPr>
          <w:rFonts w:ascii="Times New Roman" w:hAnsi="Times New Roman" w:cs="Times New Roman"/>
          <w:sz w:val="28"/>
          <w:szCs w:val="28"/>
          <w:shd w:val="clear" w:color="auto" w:fill="FFFFFF"/>
        </w:rPr>
        <w:t xml:space="preserve"> </w:t>
      </w:r>
      <w:r w:rsidRPr="007140B4">
        <w:rPr>
          <w:rFonts w:ascii="Times New Roman" w:hAnsi="Times New Roman" w:cs="Times New Roman"/>
          <w:sz w:val="28"/>
          <w:szCs w:val="28"/>
          <w:shd w:val="clear" w:color="auto" w:fill="FFFFFF"/>
        </w:rPr>
        <w:t>Мы разрезаем этот прямоугольник по линиям деления на 8 квадратов. Логически мы понимаем, что 8 квадратов должны быть различных размеров, исходя из разрезания прямоугольника по линиям деления.</w:t>
      </w:r>
      <w:r w:rsidR="005E277B">
        <w:rPr>
          <w:rFonts w:ascii="Times New Roman" w:hAnsi="Times New Roman" w:cs="Times New Roman"/>
          <w:sz w:val="28"/>
          <w:szCs w:val="28"/>
          <w:shd w:val="clear" w:color="auto" w:fill="FFFFFF"/>
        </w:rPr>
        <w:t xml:space="preserve"> </w:t>
      </w:r>
      <w:r w:rsidRPr="007140B4">
        <w:rPr>
          <w:rFonts w:ascii="Times New Roman" w:hAnsi="Times New Roman" w:cs="Times New Roman"/>
          <w:sz w:val="28"/>
          <w:szCs w:val="28"/>
          <w:shd w:val="clear" w:color="auto" w:fill="FFFFFF"/>
        </w:rPr>
        <w:t>Мы можем визуализировать процесс разрезания прямоугольника на 8 квадратов и представить, какие квадраты будут получены.</w:t>
      </w:r>
      <w:r w:rsidR="005E277B">
        <w:rPr>
          <w:rFonts w:ascii="Times New Roman" w:hAnsi="Times New Roman" w:cs="Times New Roman"/>
          <w:sz w:val="28"/>
          <w:szCs w:val="28"/>
          <w:shd w:val="clear" w:color="auto" w:fill="FFFFFF"/>
        </w:rPr>
        <w:t xml:space="preserve"> </w:t>
      </w:r>
      <w:r w:rsidRPr="007140B4">
        <w:rPr>
          <w:rFonts w:ascii="Times New Roman" w:hAnsi="Times New Roman" w:cs="Times New Roman"/>
          <w:sz w:val="28"/>
          <w:szCs w:val="28"/>
          <w:shd w:val="clear" w:color="auto" w:fill="FFFFFF"/>
        </w:rPr>
        <w:t>Интуитивно можно предположить, что изначально у нас было 27 единичных квадратов, и после разрезания прямоугольника эти квадраты превратятся в другие квадраты различных размеров.</w:t>
      </w:r>
      <w:r w:rsidR="005E277B">
        <w:rPr>
          <w:rFonts w:ascii="Times New Roman" w:hAnsi="Times New Roman" w:cs="Times New Roman"/>
          <w:sz w:val="28"/>
          <w:szCs w:val="28"/>
          <w:shd w:val="clear" w:color="auto" w:fill="FFFFFF"/>
        </w:rPr>
        <w:t xml:space="preserve"> </w:t>
      </w:r>
      <w:r w:rsidRPr="007140B4">
        <w:rPr>
          <w:rFonts w:ascii="Times New Roman" w:hAnsi="Times New Roman" w:cs="Times New Roman"/>
          <w:sz w:val="28"/>
          <w:szCs w:val="28"/>
          <w:shd w:val="clear" w:color="auto" w:fill="FFFFFF"/>
        </w:rPr>
        <w:t>Сочетание логического и интуитивного подходов поможет нам определить, какие квадраты были получены после разрезания прямоугольника на 8 частей.</w:t>
      </w:r>
    </w:p>
    <w:p w14:paraId="220C6DB0" w14:textId="125C9E8D" w:rsidR="00887E70" w:rsidRPr="00E95554" w:rsidRDefault="0082655E" w:rsidP="00CF44F1">
      <w:pPr>
        <w:pStyle w:val="afb"/>
        <w:ind w:firstLine="708"/>
        <w:jc w:val="both"/>
        <w:rPr>
          <w:rFonts w:ascii="Times New Roman" w:hAnsi="Times New Roman" w:cs="Times New Roman"/>
          <w:sz w:val="28"/>
          <w:szCs w:val="28"/>
          <w:shd w:val="clear" w:color="auto" w:fill="FFFFFF"/>
        </w:rPr>
      </w:pPr>
      <w:bookmarkStart w:id="46" w:name="_Hlk129939559"/>
      <w:bookmarkEnd w:id="43"/>
      <w:r>
        <w:rPr>
          <w:rFonts w:ascii="Times New Roman" w:hAnsi="Times New Roman" w:cs="Times New Roman"/>
          <w:sz w:val="28"/>
          <w:szCs w:val="28"/>
          <w:shd w:val="clear" w:color="auto" w:fill="FFFFFF"/>
        </w:rPr>
        <w:t>Рассмотрим зада</w:t>
      </w:r>
      <w:r w:rsidR="005E277B">
        <w:rPr>
          <w:rFonts w:ascii="Times New Roman" w:hAnsi="Times New Roman" w:cs="Times New Roman"/>
          <w:sz w:val="28"/>
          <w:szCs w:val="28"/>
          <w:shd w:val="clear" w:color="auto" w:fill="FFFFFF"/>
        </w:rPr>
        <w:t>ния</w:t>
      </w:r>
      <w:r>
        <w:rPr>
          <w:rFonts w:ascii="Times New Roman" w:hAnsi="Times New Roman" w:cs="Times New Roman"/>
          <w:sz w:val="28"/>
          <w:szCs w:val="28"/>
          <w:shd w:val="clear" w:color="auto" w:fill="FFFFFF"/>
        </w:rPr>
        <w:t>, направленные на развитие логики и математической интуиции в разделе «Статистика»</w:t>
      </w:r>
      <w:r w:rsidR="00E95554" w:rsidRPr="00E95554">
        <w:rPr>
          <w:rFonts w:ascii="Times New Roman" w:hAnsi="Times New Roman" w:cs="Times New Roman"/>
          <w:sz w:val="28"/>
          <w:szCs w:val="28"/>
          <w:shd w:val="clear" w:color="auto" w:fill="FFFFFF"/>
        </w:rPr>
        <w:t>.</w:t>
      </w:r>
    </w:p>
    <w:p w14:paraId="51D8C836" w14:textId="33194A02" w:rsidR="00887E70" w:rsidRPr="007140B4" w:rsidRDefault="00887E70" w:rsidP="005E277B">
      <w:pPr>
        <w:pStyle w:val="afb"/>
        <w:ind w:firstLine="708"/>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Основные</w:t>
      </w:r>
      <w:r w:rsidR="00BB42CC" w:rsidRPr="007140B4">
        <w:rPr>
          <w:rFonts w:ascii="Times New Roman" w:hAnsi="Times New Roman" w:cs="Times New Roman"/>
          <w:sz w:val="28"/>
          <w:szCs w:val="28"/>
          <w:shd w:val="clear" w:color="auto" w:fill="FFFFFF"/>
        </w:rPr>
        <w:t xml:space="preserve"> виды творческих учебных заданий, </w:t>
      </w:r>
      <w:r w:rsidRPr="007140B4">
        <w:rPr>
          <w:rFonts w:ascii="Times New Roman" w:hAnsi="Times New Roman" w:cs="Times New Roman"/>
          <w:sz w:val="28"/>
          <w:szCs w:val="28"/>
          <w:shd w:val="clear" w:color="auto" w:fill="FFFFFF"/>
        </w:rPr>
        <w:t>направленные на развитие логики и интуиции при изучении статистики включают в себя:</w:t>
      </w:r>
    </w:p>
    <w:p w14:paraId="0485A034" w14:textId="77777777" w:rsidR="00887E70" w:rsidRPr="007140B4" w:rsidRDefault="00887E70" w:rsidP="00B64C77">
      <w:pPr>
        <w:pStyle w:val="afb"/>
        <w:numPr>
          <w:ilvl w:val="0"/>
          <w:numId w:val="32"/>
        </w:numPr>
        <w:tabs>
          <w:tab w:val="clear" w:pos="720"/>
          <w:tab w:val="num" w:pos="360"/>
        </w:tabs>
        <w:ind w:left="0"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Развитие логического мышления: ученики учатся анализировать данные и делать выводы на основе логических рассуждений.</w:t>
      </w:r>
    </w:p>
    <w:p w14:paraId="155FA38A" w14:textId="77777777" w:rsidR="00887E70" w:rsidRPr="007140B4" w:rsidRDefault="00887E70" w:rsidP="00B64C77">
      <w:pPr>
        <w:pStyle w:val="afb"/>
        <w:numPr>
          <w:ilvl w:val="0"/>
          <w:numId w:val="32"/>
        </w:numPr>
        <w:tabs>
          <w:tab w:val="clear" w:pos="720"/>
          <w:tab w:val="num" w:pos="360"/>
        </w:tabs>
        <w:ind w:left="0" w:firstLine="567"/>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Развитие математической интуиции: ученики учатся решать различные задачи, связанные со сбором и анализом данных, что помогает развивать интуицию и способность к применению математических знаний на практике.</w:t>
      </w:r>
    </w:p>
    <w:p w14:paraId="6E040D97" w14:textId="77777777" w:rsidR="00E95554" w:rsidRPr="00E95554" w:rsidRDefault="00887E70" w:rsidP="00B64C77">
      <w:pPr>
        <w:pStyle w:val="afb"/>
        <w:numPr>
          <w:ilvl w:val="0"/>
          <w:numId w:val="32"/>
        </w:numPr>
        <w:tabs>
          <w:tab w:val="clear" w:pos="720"/>
          <w:tab w:val="num" w:pos="360"/>
        </w:tabs>
        <w:spacing w:before="0"/>
        <w:ind w:left="0" w:firstLine="567"/>
        <w:jc w:val="both"/>
        <w:rPr>
          <w:rFonts w:ascii="Times New Roman" w:eastAsia="Times New Roman" w:hAnsi="Times New Roman" w:cs="Times New Roman"/>
          <w:sz w:val="28"/>
          <w:szCs w:val="28"/>
          <w:shd w:val="clear" w:color="auto" w:fill="FFFFFF"/>
        </w:rPr>
      </w:pPr>
      <w:r w:rsidRPr="00E95554">
        <w:rPr>
          <w:rFonts w:ascii="Times New Roman" w:hAnsi="Times New Roman" w:cs="Times New Roman"/>
          <w:sz w:val="28"/>
          <w:szCs w:val="28"/>
          <w:shd w:val="clear" w:color="auto" w:fill="FFFFFF"/>
        </w:rPr>
        <w:t>Развитие критического мышления: ученики учатся оценивать и анализировать различные источники данных и информации, что помогает развивать критическое мышление</w:t>
      </w:r>
      <w:r w:rsidR="00E95554" w:rsidRPr="00E95554">
        <w:rPr>
          <w:rFonts w:ascii="Times New Roman" w:hAnsi="Times New Roman" w:cs="Times New Roman"/>
          <w:sz w:val="28"/>
          <w:szCs w:val="28"/>
          <w:shd w:val="clear" w:color="auto" w:fill="FFFFFF"/>
        </w:rPr>
        <w:t xml:space="preserve"> [226].</w:t>
      </w:r>
      <w:r w:rsidR="00CF44F1" w:rsidRPr="00E95554">
        <w:rPr>
          <w:rFonts w:ascii="Times New Roman" w:hAnsi="Times New Roman" w:cs="Times New Roman"/>
          <w:sz w:val="28"/>
          <w:szCs w:val="28"/>
          <w:shd w:val="clear" w:color="auto" w:fill="FFFFFF"/>
        </w:rPr>
        <w:t xml:space="preserve"> </w:t>
      </w:r>
      <w:bookmarkStart w:id="47" w:name="_Hlk163910075"/>
    </w:p>
    <w:p w14:paraId="29EA36F9" w14:textId="2B475FAE" w:rsidR="00887E70" w:rsidRPr="00E95554" w:rsidRDefault="005E277B" w:rsidP="005E277B">
      <w:pPr>
        <w:pStyle w:val="afb"/>
        <w:spacing w:before="0"/>
        <w:ind w:firstLine="709"/>
        <w:jc w:val="both"/>
        <w:rPr>
          <w:rFonts w:ascii="Times New Roman" w:eastAsia="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t>Задание</w:t>
      </w:r>
      <w:r w:rsidR="00887E70" w:rsidRPr="00E95554">
        <w:rPr>
          <w:rFonts w:ascii="Times New Roman" w:hAnsi="Times New Roman" w:cs="Times New Roman"/>
          <w:b/>
          <w:bCs/>
          <w:sz w:val="28"/>
          <w:szCs w:val="28"/>
          <w:shd w:val="clear" w:color="auto" w:fill="FFFFFF"/>
        </w:rPr>
        <w:t xml:space="preserve"> </w:t>
      </w:r>
      <w:r w:rsidR="00C12EAE" w:rsidRPr="00E95554">
        <w:rPr>
          <w:rFonts w:ascii="Times New Roman" w:hAnsi="Times New Roman" w:cs="Times New Roman"/>
          <w:b/>
          <w:bCs/>
          <w:sz w:val="28"/>
          <w:szCs w:val="28"/>
          <w:shd w:val="clear" w:color="auto" w:fill="FFFFFF"/>
        </w:rPr>
        <w:t>1</w:t>
      </w:r>
      <w:r w:rsidR="00887E70" w:rsidRPr="00E95554">
        <w:rPr>
          <w:rFonts w:ascii="Times New Roman" w:hAnsi="Times New Roman" w:cs="Times New Roman"/>
          <w:b/>
          <w:bCs/>
          <w:sz w:val="28"/>
          <w:szCs w:val="28"/>
          <w:shd w:val="clear" w:color="auto" w:fill="FFFFFF"/>
        </w:rPr>
        <w:t>.</w:t>
      </w:r>
      <w:r w:rsidR="00887E70" w:rsidRPr="00E95554">
        <w:rPr>
          <w:rFonts w:ascii="Times New Roman" w:hAnsi="Times New Roman" w:cs="Times New Roman"/>
          <w:i/>
          <w:iCs/>
          <w:sz w:val="28"/>
          <w:szCs w:val="28"/>
          <w:shd w:val="clear" w:color="auto" w:fill="FFFFFF"/>
        </w:rPr>
        <w:t xml:space="preserve"> </w:t>
      </w:r>
      <w:r w:rsidR="00887E70" w:rsidRPr="00E95554">
        <w:rPr>
          <w:rFonts w:ascii="Times New Roman" w:hAnsi="Times New Roman" w:cs="Times New Roman"/>
          <w:sz w:val="28"/>
          <w:szCs w:val="28"/>
          <w:shd w:val="clear" w:color="auto" w:fill="FFFFFF"/>
        </w:rPr>
        <w:t xml:space="preserve">Можно ли из цифр 3,4,5,9,9 составить пятизначное число, являющиеся точным квадратом (квадратом натурального числа)? </w:t>
      </w:r>
      <w:r w:rsidR="00E95554" w:rsidRPr="00E95554">
        <w:rPr>
          <w:rFonts w:ascii="Times New Roman" w:hAnsi="Times New Roman" w:cs="Times New Roman"/>
          <w:sz w:val="28"/>
          <w:szCs w:val="28"/>
          <w:shd w:val="clear" w:color="auto" w:fill="FFFFFF"/>
        </w:rPr>
        <w:t>[227].</w:t>
      </w:r>
      <w:r w:rsidR="00CF44F1" w:rsidRPr="00E95554">
        <w:rPr>
          <w:rFonts w:ascii="Times New Roman" w:hAnsi="Times New Roman" w:cs="Times New Roman"/>
          <w:sz w:val="28"/>
          <w:szCs w:val="28"/>
          <w:shd w:val="clear" w:color="auto" w:fill="FFFFFF"/>
        </w:rPr>
        <w:t xml:space="preserve"> </w:t>
      </w:r>
    </w:p>
    <w:bookmarkEnd w:id="47"/>
    <w:p w14:paraId="194BA8C1" w14:textId="77777777" w:rsidR="00887E70" w:rsidRPr="007140B4" w:rsidRDefault="00887E70" w:rsidP="00F54CC6">
      <w:pPr>
        <w:pStyle w:val="afb"/>
        <w:spacing w:before="0"/>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Решение и рекомендации. Сумма цифр этого </w:t>
      </w:r>
      <w:r w:rsidRPr="007140B4">
        <w:rPr>
          <w:rFonts w:ascii="Times New Roman" w:hAnsi="Times New Roman" w:cs="Times New Roman"/>
          <w:sz w:val="28"/>
          <w:szCs w:val="28"/>
          <w:shd w:val="clear" w:color="auto" w:fill="FFFFFF"/>
          <w:lang w:val="kk-KZ"/>
        </w:rPr>
        <w:t>числа</w:t>
      </w:r>
      <w:r w:rsidRPr="007140B4">
        <w:rPr>
          <w:rFonts w:ascii="Times New Roman" w:hAnsi="Times New Roman" w:cs="Times New Roman"/>
          <w:sz w:val="28"/>
          <w:szCs w:val="28"/>
          <w:shd w:val="clear" w:color="auto" w:fill="FFFFFF"/>
        </w:rPr>
        <w:t xml:space="preserve"> будет равна 30, значит это число будет делаться на 3, но не будет деться на 9. Значит, квадратом натурального число оно быть не может. </w:t>
      </w:r>
    </w:p>
    <w:p w14:paraId="0695B3BB" w14:textId="0CC087A6" w:rsidR="00887E70" w:rsidRPr="007140B4" w:rsidRDefault="00FE1FAF" w:rsidP="00F54CC6">
      <w:pPr>
        <w:pStyle w:val="afb"/>
        <w:spacing w:before="0"/>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Логика заключается в понимании основных свойств квадратов натуральных чисел и того, какие цифры могут находиться на конце квадрата. Интуиция здесь может подсказать, что при наличии ограниченного набора цифр 3, 4, 5, 9, 9 вероятность получить пятизначное квадратное число крайне низка.</w:t>
      </w:r>
    </w:p>
    <w:p w14:paraId="381CC894" w14:textId="3EF9099E" w:rsidR="00887E70" w:rsidRPr="007140B4" w:rsidRDefault="00205626" w:rsidP="00205626">
      <w:pPr>
        <w:pStyle w:val="afb"/>
        <w:spacing w:before="0"/>
        <w:ind w:firstLine="709"/>
        <w:jc w:val="both"/>
        <w:rPr>
          <w:rFonts w:ascii="Times New Roman" w:eastAsia="Times New Roman" w:hAnsi="Times New Roman" w:cs="Times New Roman"/>
          <w:sz w:val="28"/>
          <w:szCs w:val="28"/>
          <w:shd w:val="clear" w:color="auto" w:fill="FFFFFF"/>
        </w:rPr>
      </w:pPr>
      <w:r w:rsidRPr="00CD23FB">
        <w:rPr>
          <w:rFonts w:ascii="Times New Roman" w:hAnsi="Times New Roman" w:cs="Times New Roman"/>
          <w:b/>
          <w:bCs/>
          <w:sz w:val="28"/>
          <w:szCs w:val="28"/>
          <w:shd w:val="clear" w:color="auto" w:fill="FFFFFF"/>
        </w:rPr>
        <w:t>Задание</w:t>
      </w:r>
      <w:r w:rsidR="00887E70" w:rsidRPr="007140B4">
        <w:rPr>
          <w:rFonts w:ascii="Times New Roman" w:hAnsi="Times New Roman" w:cs="Times New Roman"/>
          <w:b/>
          <w:bCs/>
          <w:sz w:val="28"/>
          <w:szCs w:val="28"/>
          <w:shd w:val="clear" w:color="auto" w:fill="FFFFFF"/>
        </w:rPr>
        <w:t xml:space="preserve"> </w:t>
      </w:r>
      <w:r w:rsidR="00C12EAE" w:rsidRPr="007140B4">
        <w:rPr>
          <w:rFonts w:ascii="Times New Roman" w:hAnsi="Times New Roman" w:cs="Times New Roman"/>
          <w:b/>
          <w:bCs/>
          <w:sz w:val="28"/>
          <w:szCs w:val="28"/>
          <w:shd w:val="clear" w:color="auto" w:fill="FFFFFF"/>
        </w:rPr>
        <w:t>2</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sz w:val="28"/>
          <w:szCs w:val="28"/>
          <w:shd w:val="clear" w:color="auto" w:fill="FFFFFF"/>
        </w:rPr>
        <w:t xml:space="preserve"> Все кости домино выложены в цепь по правилам игры. На одном конце цепи - шестерка. Сколько очков на другом конце?  </w:t>
      </w:r>
    </w:p>
    <w:p w14:paraId="43479FB8" w14:textId="0941FC99" w:rsidR="00887E70" w:rsidRDefault="00887E70" w:rsidP="00B64C77">
      <w:pPr>
        <w:pStyle w:val="afb"/>
        <w:spacing w:before="0"/>
        <w:jc w:val="center"/>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noProof/>
          <w:sz w:val="28"/>
          <w:szCs w:val="28"/>
          <w:shd w:val="clear" w:color="auto" w:fill="FFFFFF"/>
        </w:rPr>
        <w:drawing>
          <wp:inline distT="0" distB="0" distL="0" distR="0" wp14:anchorId="7E0080B9" wp14:editId="74573F1A">
            <wp:extent cx="2273300" cy="1003300"/>
            <wp:effectExtent l="0" t="0" r="0" b="635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pasted-image.tiff"/>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273300" cy="1003300"/>
                    </a:xfrm>
                    <a:prstGeom prst="rect">
                      <a:avLst/>
                    </a:prstGeom>
                    <a:ln w="12700" cap="flat">
                      <a:noFill/>
                      <a:miter lim="400000"/>
                    </a:ln>
                    <a:effectLst/>
                  </pic:spPr>
                </pic:pic>
              </a:graphicData>
            </a:graphic>
          </wp:inline>
        </w:drawing>
      </w:r>
    </w:p>
    <w:p w14:paraId="4384414A" w14:textId="43C98734" w:rsidR="00F61DDC" w:rsidRDefault="00F61DDC" w:rsidP="00F61DDC">
      <w:pPr>
        <w:pStyle w:val="afb"/>
        <w:spacing w:before="0"/>
        <w:jc w:val="center"/>
        <w:rPr>
          <w:rFonts w:ascii="Times New Roman" w:eastAsia="Times New Roman" w:hAnsi="Times New Roman" w:cs="Times New Roman"/>
          <w:sz w:val="28"/>
          <w:szCs w:val="28"/>
          <w:shd w:val="clear" w:color="auto" w:fill="FFFFFF"/>
        </w:rPr>
      </w:pPr>
    </w:p>
    <w:p w14:paraId="776B17F5" w14:textId="659A6D3C" w:rsidR="00F61DDC" w:rsidRPr="007140B4" w:rsidRDefault="00F61DDC" w:rsidP="00F61DDC">
      <w:pPr>
        <w:pStyle w:val="afb"/>
        <w:spacing w:before="0"/>
        <w:jc w:val="center"/>
        <w:rPr>
          <w:rFonts w:ascii="Times New Roman" w:eastAsia="Times New Roman" w:hAnsi="Times New Roman" w:cs="Times New Roman"/>
          <w:sz w:val="28"/>
          <w:szCs w:val="28"/>
          <w:shd w:val="clear" w:color="auto" w:fill="FFFFFF"/>
        </w:rPr>
      </w:pPr>
      <w:r w:rsidRPr="003A305D">
        <w:rPr>
          <w:rFonts w:ascii="Times New Roman" w:eastAsia="Times New Roman" w:hAnsi="Times New Roman" w:cs="Times New Roman"/>
          <w:sz w:val="28"/>
          <w:szCs w:val="28"/>
          <w:shd w:val="clear" w:color="auto" w:fill="FFFFFF"/>
        </w:rPr>
        <w:t xml:space="preserve">Рисунок </w:t>
      </w:r>
      <w:r w:rsidR="003A305D">
        <w:rPr>
          <w:rFonts w:ascii="Times New Roman" w:eastAsia="Times New Roman" w:hAnsi="Times New Roman" w:cs="Times New Roman"/>
          <w:sz w:val="28"/>
          <w:szCs w:val="28"/>
          <w:shd w:val="clear" w:color="auto" w:fill="FFFFFF"/>
        </w:rPr>
        <w:t>16</w:t>
      </w:r>
      <w:r>
        <w:rPr>
          <w:rFonts w:ascii="Times New Roman" w:eastAsia="Times New Roman" w:hAnsi="Times New Roman" w:cs="Times New Roman"/>
          <w:sz w:val="28"/>
          <w:szCs w:val="28"/>
          <w:shd w:val="clear" w:color="auto" w:fill="FFFFFF"/>
        </w:rPr>
        <w:t xml:space="preserve"> </w:t>
      </w:r>
      <w:r w:rsidR="00910358">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w:t>
      </w:r>
      <w:r w:rsidR="00CF76A8">
        <w:rPr>
          <w:rFonts w:ascii="Times New Roman" w:eastAsia="Times New Roman" w:hAnsi="Times New Roman" w:cs="Times New Roman"/>
          <w:sz w:val="28"/>
          <w:szCs w:val="28"/>
          <w:shd w:val="clear" w:color="auto" w:fill="FFFFFF"/>
        </w:rPr>
        <w:t>Кости</w:t>
      </w:r>
      <w:r w:rsidR="00CF76A8" w:rsidRPr="00CF76A8">
        <w:rPr>
          <w:rFonts w:ascii="Times New Roman" w:eastAsia="Times New Roman" w:hAnsi="Times New Roman" w:cs="Times New Roman"/>
          <w:sz w:val="28"/>
          <w:szCs w:val="28"/>
          <w:shd w:val="clear" w:color="auto" w:fill="FFFFFF"/>
        </w:rPr>
        <w:t xml:space="preserve"> домино</w:t>
      </w:r>
    </w:p>
    <w:p w14:paraId="6DC19810" w14:textId="72F2C6FD" w:rsidR="00FE1FAF" w:rsidRPr="007140B4" w:rsidRDefault="00FE1FAF" w:rsidP="00205626">
      <w:pPr>
        <w:pStyle w:val="afb"/>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lastRenderedPageBreak/>
        <w:t xml:space="preserve">Если на одном конце цепи доминошек - шестерка, то на другом конце должна быть также шестерка. </w:t>
      </w:r>
    </w:p>
    <w:p w14:paraId="3B804B83" w14:textId="77777777" w:rsidR="00FE1FAF" w:rsidRPr="007140B4" w:rsidRDefault="00FE1FAF" w:rsidP="00205626">
      <w:pPr>
        <w:pStyle w:val="afb"/>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Логика здесь заключается в правилах игры в домино. Каждая кость домино имеет две половинки с числами от 0 до 6. При выкладывании костей в цепь, конец каждой кости должен соответствовать числу на предыдущей кости. Таким образом, если на конце цепи уже шестерка, то следующая кость должна иметь также шестерку на своем конце.</w:t>
      </w:r>
    </w:p>
    <w:p w14:paraId="4F182BC0" w14:textId="2912A47E" w:rsidR="00887E70" w:rsidRPr="007140B4" w:rsidRDefault="00FE1FAF" w:rsidP="00205626">
      <w:pPr>
        <w:pStyle w:val="afb"/>
        <w:spacing w:before="0"/>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Интуиция здесь может подсказать, что так как шестерка уже на конце, следующая кость должна иметь ту же цифру на своем конце.</w:t>
      </w:r>
    </w:p>
    <w:p w14:paraId="6D5356A3" w14:textId="33355D2F" w:rsidR="00887E70" w:rsidRPr="007140B4" w:rsidRDefault="00205626" w:rsidP="00205626">
      <w:pPr>
        <w:pStyle w:val="afb"/>
        <w:spacing w:before="0"/>
        <w:ind w:firstLine="709"/>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b/>
          <w:bCs/>
          <w:sz w:val="28"/>
          <w:szCs w:val="28"/>
          <w:shd w:val="clear" w:color="auto" w:fill="FFFFFF"/>
        </w:rPr>
        <w:t>Зада</w:t>
      </w:r>
      <w:r>
        <w:rPr>
          <w:rFonts w:ascii="Times New Roman" w:hAnsi="Times New Roman" w:cs="Times New Roman"/>
          <w:b/>
          <w:bCs/>
          <w:sz w:val="28"/>
          <w:szCs w:val="28"/>
          <w:shd w:val="clear" w:color="auto" w:fill="FFFFFF"/>
        </w:rPr>
        <w:t>ние</w:t>
      </w:r>
      <w:r w:rsidR="00887E70" w:rsidRPr="007140B4">
        <w:rPr>
          <w:rFonts w:ascii="Times New Roman" w:hAnsi="Times New Roman" w:cs="Times New Roman"/>
          <w:b/>
          <w:bCs/>
          <w:sz w:val="28"/>
          <w:szCs w:val="28"/>
          <w:shd w:val="clear" w:color="auto" w:fill="FFFFFF"/>
        </w:rPr>
        <w:t xml:space="preserve"> </w:t>
      </w:r>
      <w:r w:rsidR="00C12EAE" w:rsidRPr="007140B4">
        <w:rPr>
          <w:rFonts w:ascii="Times New Roman" w:hAnsi="Times New Roman" w:cs="Times New Roman"/>
          <w:b/>
          <w:bCs/>
          <w:sz w:val="28"/>
          <w:szCs w:val="28"/>
          <w:shd w:val="clear" w:color="auto" w:fill="FFFFFF"/>
        </w:rPr>
        <w:t>3</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sz w:val="28"/>
          <w:szCs w:val="28"/>
          <w:shd w:val="clear" w:color="auto" w:fill="FFFFFF"/>
        </w:rPr>
        <w:t xml:space="preserve"> Обойдите ходом коня все 64 клетки шахматной доски, не побывав ни на одном поле дважды</w:t>
      </w:r>
      <w:r w:rsidR="00E95554" w:rsidRPr="00E95554">
        <w:rPr>
          <w:rFonts w:ascii="Times New Roman" w:hAnsi="Times New Roman" w:cs="Times New Roman"/>
          <w:sz w:val="28"/>
          <w:szCs w:val="28"/>
          <w:shd w:val="clear" w:color="auto" w:fill="FFFFFF"/>
        </w:rPr>
        <w:t xml:space="preserve"> [228]</w:t>
      </w:r>
      <w:r w:rsidR="00887E70" w:rsidRPr="007140B4">
        <w:rPr>
          <w:rFonts w:ascii="Times New Roman" w:hAnsi="Times New Roman" w:cs="Times New Roman"/>
          <w:sz w:val="28"/>
          <w:szCs w:val="28"/>
          <w:shd w:val="clear" w:color="auto" w:fill="FFFFFF"/>
        </w:rPr>
        <w:t>.</w:t>
      </w:r>
      <w:r w:rsidR="00CF44F1">
        <w:rPr>
          <w:rFonts w:ascii="Times New Roman" w:hAnsi="Times New Roman" w:cs="Times New Roman"/>
          <w:sz w:val="28"/>
          <w:szCs w:val="28"/>
          <w:shd w:val="clear" w:color="auto" w:fill="FFFFFF"/>
        </w:rPr>
        <w:t xml:space="preserve"> </w:t>
      </w:r>
    </w:p>
    <w:p w14:paraId="312FAF04" w14:textId="2144A06E" w:rsidR="00887E70" w:rsidRDefault="00887E70" w:rsidP="00205626">
      <w:pPr>
        <w:pStyle w:val="afb"/>
        <w:spacing w:before="0"/>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Задача имеет много решений. Два из них на рисунке. </w:t>
      </w:r>
    </w:p>
    <w:p w14:paraId="5437A473" w14:textId="77777777" w:rsidR="00F61DDC" w:rsidRPr="007140B4" w:rsidRDefault="00F61DDC" w:rsidP="00F54CC6">
      <w:pPr>
        <w:pStyle w:val="afb"/>
        <w:spacing w:before="0"/>
        <w:jc w:val="both"/>
        <w:rPr>
          <w:rFonts w:ascii="Times New Roman" w:eastAsia="Times New Roman" w:hAnsi="Times New Roman" w:cs="Times New Roman"/>
          <w:sz w:val="28"/>
          <w:szCs w:val="28"/>
          <w:shd w:val="clear" w:color="auto" w:fill="FFFFFF"/>
        </w:rPr>
      </w:pPr>
    </w:p>
    <w:p w14:paraId="0D59F36A" w14:textId="77777777" w:rsidR="00887E70" w:rsidRPr="007140B4" w:rsidRDefault="00887E70" w:rsidP="00F54CC6">
      <w:pPr>
        <w:pStyle w:val="afb"/>
        <w:spacing w:before="0"/>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noProof/>
          <w:sz w:val="28"/>
          <w:szCs w:val="28"/>
          <w:shd w:val="clear" w:color="auto" w:fill="FFFFFF"/>
        </w:rPr>
        <w:drawing>
          <wp:inline distT="0" distB="0" distL="0" distR="0" wp14:anchorId="521CB910" wp14:editId="32F474F4">
            <wp:extent cx="6120057" cy="2601644"/>
            <wp:effectExtent l="0" t="0" r="0" b="8255"/>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pasted-image.tiff"/>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6120057" cy="2601644"/>
                    </a:xfrm>
                    <a:prstGeom prst="rect">
                      <a:avLst/>
                    </a:prstGeom>
                    <a:ln w="12700" cap="flat">
                      <a:noFill/>
                      <a:miter lim="400000"/>
                    </a:ln>
                    <a:effectLst/>
                  </pic:spPr>
                </pic:pic>
              </a:graphicData>
            </a:graphic>
          </wp:inline>
        </w:drawing>
      </w:r>
    </w:p>
    <w:p w14:paraId="4EDBDD82" w14:textId="75ACB12E" w:rsidR="00887E70" w:rsidRDefault="00887E70" w:rsidP="00F54CC6">
      <w:pPr>
        <w:pStyle w:val="afb"/>
        <w:spacing w:before="0"/>
        <w:jc w:val="both"/>
        <w:rPr>
          <w:rFonts w:ascii="Times New Roman" w:eastAsia="Times New Roman" w:hAnsi="Times New Roman" w:cs="Times New Roman"/>
          <w:sz w:val="28"/>
          <w:szCs w:val="28"/>
          <w:shd w:val="clear" w:color="auto" w:fill="FFFFFF"/>
        </w:rPr>
      </w:pPr>
    </w:p>
    <w:p w14:paraId="7D163701" w14:textId="50DB73A8" w:rsidR="00F61DDC" w:rsidRDefault="00F61DDC" w:rsidP="00F61DDC">
      <w:pPr>
        <w:pStyle w:val="afb"/>
        <w:spacing w:before="0"/>
        <w:jc w:val="center"/>
        <w:rPr>
          <w:rFonts w:ascii="Times New Roman" w:eastAsia="Times New Roman" w:hAnsi="Times New Roman" w:cs="Times New Roman"/>
          <w:sz w:val="28"/>
          <w:szCs w:val="28"/>
          <w:shd w:val="clear" w:color="auto" w:fill="FFFFFF"/>
        </w:rPr>
      </w:pPr>
      <w:r w:rsidRPr="003A305D">
        <w:rPr>
          <w:rFonts w:ascii="Times New Roman" w:eastAsia="Times New Roman" w:hAnsi="Times New Roman" w:cs="Times New Roman"/>
          <w:sz w:val="28"/>
          <w:szCs w:val="28"/>
          <w:shd w:val="clear" w:color="auto" w:fill="FFFFFF"/>
        </w:rPr>
        <w:t xml:space="preserve">Рисунок </w:t>
      </w:r>
      <w:r w:rsidR="003A305D" w:rsidRPr="003A305D">
        <w:rPr>
          <w:rFonts w:ascii="Times New Roman" w:eastAsia="Times New Roman" w:hAnsi="Times New Roman" w:cs="Times New Roman"/>
          <w:sz w:val="28"/>
          <w:szCs w:val="28"/>
          <w:shd w:val="clear" w:color="auto" w:fill="FFFFFF"/>
        </w:rPr>
        <w:t>17</w:t>
      </w:r>
      <w:r w:rsidRPr="003A305D">
        <w:rPr>
          <w:rFonts w:ascii="Times New Roman" w:eastAsia="Times New Roman" w:hAnsi="Times New Roman" w:cs="Times New Roman"/>
          <w:sz w:val="28"/>
          <w:szCs w:val="28"/>
          <w:shd w:val="clear" w:color="auto" w:fill="FFFFFF"/>
        </w:rPr>
        <w:t xml:space="preserve"> </w:t>
      </w:r>
      <w:r w:rsidR="00910358">
        <w:rPr>
          <w:rFonts w:ascii="Times New Roman" w:eastAsia="Times New Roman" w:hAnsi="Times New Roman" w:cs="Times New Roman"/>
          <w:sz w:val="28"/>
          <w:szCs w:val="28"/>
          <w:shd w:val="clear" w:color="auto" w:fill="FFFFFF"/>
        </w:rPr>
        <w:t>-</w:t>
      </w:r>
      <w:r w:rsidRPr="003A305D">
        <w:rPr>
          <w:rFonts w:ascii="Times New Roman" w:eastAsia="Times New Roman" w:hAnsi="Times New Roman" w:cs="Times New Roman"/>
          <w:sz w:val="28"/>
          <w:szCs w:val="28"/>
          <w:shd w:val="clear" w:color="auto" w:fill="FFFFFF"/>
        </w:rPr>
        <w:t xml:space="preserve"> </w:t>
      </w:r>
      <w:r w:rsidR="00CF76A8" w:rsidRPr="003A305D">
        <w:rPr>
          <w:rFonts w:ascii="Times New Roman" w:eastAsia="Times New Roman" w:hAnsi="Times New Roman" w:cs="Times New Roman"/>
          <w:sz w:val="28"/>
          <w:szCs w:val="28"/>
          <w:shd w:val="clear" w:color="auto" w:fill="FFFFFF"/>
        </w:rPr>
        <w:t>Клетки</w:t>
      </w:r>
      <w:r w:rsidR="00CF76A8">
        <w:rPr>
          <w:rFonts w:ascii="Times New Roman" w:eastAsia="Times New Roman" w:hAnsi="Times New Roman" w:cs="Times New Roman"/>
          <w:sz w:val="28"/>
          <w:szCs w:val="28"/>
          <w:shd w:val="clear" w:color="auto" w:fill="FFFFFF"/>
        </w:rPr>
        <w:t xml:space="preserve"> шахматной доски</w:t>
      </w:r>
    </w:p>
    <w:p w14:paraId="1DBF5E96" w14:textId="77777777" w:rsidR="00FE1FAF" w:rsidRPr="007140B4" w:rsidRDefault="00FE1FAF" w:rsidP="00FE1FAF">
      <w:pPr>
        <w:pStyle w:val="afb"/>
        <w:ind w:firstLine="708"/>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Логика проявляется в понимании правил хода коня в шахматах. Конь может двигаться в буквально «букве L»: два клеточки в одном направлении и одну клеточку в другом. Это позволяет нам строить путь коня по доске.</w:t>
      </w:r>
    </w:p>
    <w:p w14:paraId="74A48A65" w14:textId="77777777" w:rsidR="00FE1FAF" w:rsidRPr="007140B4" w:rsidRDefault="00FE1FAF" w:rsidP="00FE1FAF">
      <w:pPr>
        <w:pStyle w:val="afb"/>
        <w:ind w:firstLine="708"/>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Интуиция вступает в игру при выборе следующего хода коня. Хотя существует несколько методов для решения этой задачи (например, метод перебора или использование алгоритма), интуитивное понимание, куда должен двигаться конь на следующем шаге, помогает быстрее и эффективнее решить задачу.</w:t>
      </w:r>
    </w:p>
    <w:p w14:paraId="63CDA050" w14:textId="22A623A2" w:rsidR="00887E70" w:rsidRPr="007140B4" w:rsidRDefault="00FE1FAF" w:rsidP="00FE1FAF">
      <w:pPr>
        <w:pStyle w:val="afb"/>
        <w:spacing w:before="0"/>
        <w:ind w:firstLine="708"/>
        <w:jc w:val="both"/>
        <w:rPr>
          <w:rFonts w:ascii="Times New Roman" w:eastAsia="Times New Roman" w:hAnsi="Times New Roman" w:cs="Times New Roman"/>
          <w:sz w:val="28"/>
          <w:szCs w:val="28"/>
          <w:shd w:val="clear" w:color="auto" w:fill="FFFFFF"/>
        </w:rPr>
      </w:pPr>
      <w:r w:rsidRPr="007140B4">
        <w:rPr>
          <w:rFonts w:ascii="Times New Roman" w:eastAsia="Times New Roman" w:hAnsi="Times New Roman" w:cs="Times New Roman"/>
          <w:sz w:val="28"/>
          <w:szCs w:val="28"/>
          <w:shd w:val="clear" w:color="auto" w:fill="FFFFFF"/>
        </w:rPr>
        <w:t>Таким образом, для решения этой задачи необходимо использовать как логику, чтобы понять правила, так и интуицию, чтобы принимать решения о следующем ходе коня на основе этих правил.</w:t>
      </w:r>
    </w:p>
    <w:p w14:paraId="1298CC8B" w14:textId="7A64028B" w:rsidR="00887E70" w:rsidRPr="007140B4" w:rsidRDefault="00205626" w:rsidP="00205626">
      <w:pPr>
        <w:pStyle w:val="afb"/>
        <w:spacing w:before="0"/>
        <w:ind w:firstLine="708"/>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b/>
          <w:bCs/>
          <w:sz w:val="28"/>
          <w:szCs w:val="28"/>
          <w:shd w:val="clear" w:color="auto" w:fill="FFFFFF"/>
        </w:rPr>
        <w:t>Зада</w:t>
      </w:r>
      <w:r>
        <w:rPr>
          <w:rFonts w:ascii="Times New Roman" w:hAnsi="Times New Roman" w:cs="Times New Roman"/>
          <w:b/>
          <w:bCs/>
          <w:sz w:val="28"/>
          <w:szCs w:val="28"/>
          <w:shd w:val="clear" w:color="auto" w:fill="FFFFFF"/>
        </w:rPr>
        <w:t>ние</w:t>
      </w:r>
      <w:r w:rsidR="00887E70" w:rsidRPr="007140B4">
        <w:rPr>
          <w:rFonts w:ascii="Times New Roman" w:hAnsi="Times New Roman" w:cs="Times New Roman"/>
          <w:b/>
          <w:bCs/>
          <w:sz w:val="28"/>
          <w:szCs w:val="28"/>
          <w:shd w:val="clear" w:color="auto" w:fill="FFFFFF"/>
        </w:rPr>
        <w:t xml:space="preserve"> </w:t>
      </w:r>
      <w:r w:rsidR="00C12EAE" w:rsidRPr="007140B4">
        <w:rPr>
          <w:rFonts w:ascii="Times New Roman" w:hAnsi="Times New Roman" w:cs="Times New Roman"/>
          <w:b/>
          <w:bCs/>
          <w:sz w:val="28"/>
          <w:szCs w:val="28"/>
          <w:shd w:val="clear" w:color="auto" w:fill="FFFFFF"/>
        </w:rPr>
        <w:t>4</w:t>
      </w:r>
      <w:r w:rsidR="00887E70" w:rsidRPr="007140B4">
        <w:rPr>
          <w:rFonts w:ascii="Times New Roman" w:hAnsi="Times New Roman" w:cs="Times New Roman"/>
          <w:b/>
          <w:bCs/>
          <w:sz w:val="28"/>
          <w:szCs w:val="28"/>
          <w:shd w:val="clear" w:color="auto" w:fill="FFFFFF"/>
        </w:rPr>
        <w:t>.</w:t>
      </w:r>
      <w:r w:rsidR="00887E70" w:rsidRPr="007140B4">
        <w:rPr>
          <w:rFonts w:ascii="Times New Roman" w:hAnsi="Times New Roman" w:cs="Times New Roman"/>
          <w:sz w:val="28"/>
          <w:szCs w:val="28"/>
          <w:shd w:val="clear" w:color="auto" w:fill="FFFFFF"/>
        </w:rPr>
        <w:t xml:space="preserve"> Больно</w:t>
      </w:r>
      <w:r w:rsidR="00383E7D" w:rsidRPr="007140B4">
        <w:rPr>
          <w:rFonts w:ascii="Times New Roman" w:hAnsi="Times New Roman" w:cs="Times New Roman"/>
          <w:sz w:val="28"/>
          <w:szCs w:val="28"/>
          <w:shd w:val="clear" w:color="auto" w:fill="FFFFFF"/>
        </w:rPr>
        <w:t>му</w:t>
      </w:r>
      <w:r w:rsidR="00887E70" w:rsidRPr="007140B4">
        <w:rPr>
          <w:rFonts w:ascii="Times New Roman" w:hAnsi="Times New Roman" w:cs="Times New Roman"/>
          <w:sz w:val="28"/>
          <w:szCs w:val="28"/>
          <w:shd w:val="clear" w:color="auto" w:fill="FFFFFF"/>
        </w:rPr>
        <w:t xml:space="preserve"> нужно принять 2 таблетки вида </w:t>
      </w:r>
      <w:r w:rsidR="00887E70" w:rsidRPr="00205626">
        <w:rPr>
          <w:rFonts w:ascii="Times New Roman" w:hAnsi="Times New Roman" w:cs="Times New Roman"/>
          <w:i/>
          <w:iCs/>
          <w:sz w:val="28"/>
          <w:szCs w:val="28"/>
          <w:shd w:val="clear" w:color="auto" w:fill="FFFFFF"/>
        </w:rPr>
        <w:t>А</w:t>
      </w:r>
      <w:r w:rsidR="00887E70" w:rsidRPr="007140B4">
        <w:rPr>
          <w:rFonts w:ascii="Times New Roman" w:hAnsi="Times New Roman" w:cs="Times New Roman"/>
          <w:sz w:val="28"/>
          <w:szCs w:val="28"/>
          <w:shd w:val="clear" w:color="auto" w:fill="FFFFFF"/>
        </w:rPr>
        <w:t xml:space="preserve"> и 2 таблетки вида </w:t>
      </w:r>
      <w:r w:rsidR="00887E70" w:rsidRPr="00205626">
        <w:rPr>
          <w:rFonts w:ascii="Times New Roman" w:hAnsi="Times New Roman" w:cs="Times New Roman"/>
          <w:i/>
          <w:iCs/>
          <w:sz w:val="28"/>
          <w:szCs w:val="28"/>
          <w:shd w:val="clear" w:color="auto" w:fill="FFFFFF"/>
        </w:rPr>
        <w:t>В</w:t>
      </w:r>
      <w:r w:rsidR="00887E70" w:rsidRPr="007140B4">
        <w:rPr>
          <w:rFonts w:ascii="Times New Roman" w:hAnsi="Times New Roman" w:cs="Times New Roman"/>
          <w:sz w:val="28"/>
          <w:szCs w:val="28"/>
          <w:shd w:val="clear" w:color="auto" w:fill="FFFFFF"/>
        </w:rPr>
        <w:t xml:space="preserve"> в течение </w:t>
      </w:r>
      <w:r w:rsidR="0057239C">
        <w:rPr>
          <w:rFonts w:ascii="Times New Roman" w:hAnsi="Times New Roman" w:cs="Times New Roman"/>
          <w:sz w:val="28"/>
          <w:szCs w:val="28"/>
          <w:shd w:val="clear" w:color="auto" w:fill="FFFFFF"/>
        </w:rPr>
        <w:t>двух</w:t>
      </w:r>
      <w:r w:rsidR="00887E70" w:rsidRPr="007140B4">
        <w:rPr>
          <w:rFonts w:ascii="Times New Roman" w:hAnsi="Times New Roman" w:cs="Times New Roman"/>
          <w:sz w:val="28"/>
          <w:szCs w:val="28"/>
          <w:shd w:val="clear" w:color="auto" w:fill="FFFFFF"/>
        </w:rPr>
        <w:t xml:space="preserve"> дней. Необходимо принимать одновременно по одной </w:t>
      </w:r>
      <w:r w:rsidR="00887E70" w:rsidRPr="007140B4">
        <w:rPr>
          <w:rFonts w:ascii="Times New Roman" w:hAnsi="Times New Roman" w:cs="Times New Roman"/>
          <w:sz w:val="28"/>
          <w:szCs w:val="28"/>
          <w:shd w:val="clear" w:color="auto" w:fill="FFFFFF"/>
        </w:rPr>
        <w:lastRenderedPageBreak/>
        <w:t xml:space="preserve">таблетке каждого вида. Больной нечаянно смешал все таблетки в кучку. Как ему быть? </w:t>
      </w:r>
    </w:p>
    <w:p w14:paraId="04A93C89" w14:textId="72576B0C" w:rsidR="00FE1FAF" w:rsidRPr="007140B4" w:rsidRDefault="00FE1FAF" w:rsidP="00205626">
      <w:pPr>
        <w:pStyle w:val="afb"/>
        <w:spacing w:before="0"/>
        <w:ind w:firstLine="709"/>
        <w:jc w:val="both"/>
        <w:rPr>
          <w:rFonts w:ascii="Times New Roman" w:hAnsi="Times New Roman" w:cs="Times New Roman"/>
          <w:sz w:val="28"/>
          <w:szCs w:val="28"/>
          <w:shd w:val="clear" w:color="auto" w:fill="FFFFFF"/>
        </w:rPr>
      </w:pPr>
      <w:bookmarkStart w:id="48" w:name="_Hlk163910091"/>
      <w:r w:rsidRPr="007140B4">
        <w:rPr>
          <w:rFonts w:ascii="Times New Roman" w:hAnsi="Times New Roman" w:cs="Times New Roman"/>
          <w:sz w:val="28"/>
          <w:szCs w:val="28"/>
          <w:shd w:val="clear" w:color="auto" w:fill="FFFFFF"/>
        </w:rPr>
        <w:t>В этой ситуации логика и интуиция могут сыграть важную роль.</w:t>
      </w:r>
    </w:p>
    <w:p w14:paraId="453BD4DB" w14:textId="77777777" w:rsidR="00FE1FAF" w:rsidRPr="007140B4" w:rsidRDefault="00FE1FAF" w:rsidP="00205626">
      <w:pPr>
        <w:pStyle w:val="afb"/>
        <w:spacing w:before="0"/>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Логика: Важно понять, что количество таблеток каждого вида должно быть одинаковым, чтобы принимать их одновременно. Поскольку больной должен принимать по одной таблетке каждого вида одновременно в течение двух дней, необходимо разделить все таблетки на две группы, содержащие одинаковое количество таблеток каждого вида. Затем каждую группу можно принять в разные дни.</w:t>
      </w:r>
    </w:p>
    <w:p w14:paraId="784A4E6D" w14:textId="77777777" w:rsidR="00FE1FAF" w:rsidRPr="007140B4" w:rsidRDefault="00FE1FAF" w:rsidP="00205626">
      <w:pPr>
        <w:pStyle w:val="afb"/>
        <w:spacing w:before="0"/>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Интуиция: В этом случае интуиция может подсказать, как разделить таблетки на две группы, чтобы они содержали равное количество таблеток каждого вида. Если таблетки были хорошо перемешаны, это может потребовать некоторой интуитивной оценки или просто случайного выбора таблеток.</w:t>
      </w:r>
    </w:p>
    <w:p w14:paraId="21B394B0" w14:textId="77777777" w:rsidR="00FE1FAF" w:rsidRPr="007140B4" w:rsidRDefault="00FE1FAF" w:rsidP="0057239C">
      <w:pPr>
        <w:pStyle w:val="afb"/>
        <w:spacing w:before="0"/>
        <w:ind w:firstLine="709"/>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Таким образом, для успешного решения этой задачи необходимо использовать и логику, и интуицию: логика помогает понять требования задачи, а интуиция может подсказать, как правильно разделить таблетки на две группы.</w:t>
      </w:r>
    </w:p>
    <w:p w14:paraId="2CA46A27" w14:textId="77777777" w:rsidR="0057239C" w:rsidRDefault="0057239C" w:rsidP="0057239C">
      <w:pPr>
        <w:pStyle w:val="afb"/>
        <w:spacing w:before="0"/>
        <w:ind w:firstLine="709"/>
        <w:jc w:val="both"/>
        <w:rPr>
          <w:rFonts w:ascii="Times New Roman" w:hAnsi="Times New Roman" w:cs="Times New Roman"/>
          <w:sz w:val="28"/>
          <w:szCs w:val="28"/>
        </w:rPr>
      </w:pPr>
      <w:r w:rsidRPr="007140B4">
        <w:rPr>
          <w:rFonts w:ascii="Times New Roman" w:hAnsi="Times New Roman" w:cs="Times New Roman"/>
          <w:b/>
          <w:bCs/>
          <w:sz w:val="28"/>
          <w:szCs w:val="28"/>
          <w:shd w:val="clear" w:color="auto" w:fill="FFFFFF"/>
        </w:rPr>
        <w:t>Зада</w:t>
      </w:r>
      <w:r>
        <w:rPr>
          <w:rFonts w:ascii="Times New Roman" w:hAnsi="Times New Roman" w:cs="Times New Roman"/>
          <w:b/>
          <w:bCs/>
          <w:sz w:val="28"/>
          <w:szCs w:val="28"/>
          <w:shd w:val="clear" w:color="auto" w:fill="FFFFFF"/>
        </w:rPr>
        <w:t>ние</w:t>
      </w:r>
      <w:r w:rsidR="00887E70" w:rsidRPr="007140B4">
        <w:rPr>
          <w:rFonts w:ascii="Times New Roman" w:hAnsi="Times New Roman" w:cs="Times New Roman"/>
          <w:b/>
          <w:bCs/>
          <w:sz w:val="28"/>
          <w:szCs w:val="28"/>
        </w:rPr>
        <w:t xml:space="preserve"> </w:t>
      </w:r>
      <w:r w:rsidR="00C12EAE" w:rsidRPr="007140B4">
        <w:rPr>
          <w:rFonts w:ascii="Times New Roman" w:hAnsi="Times New Roman" w:cs="Times New Roman"/>
          <w:b/>
          <w:bCs/>
          <w:sz w:val="28"/>
          <w:szCs w:val="28"/>
        </w:rPr>
        <w:t>5</w:t>
      </w:r>
      <w:r w:rsidR="00887E70" w:rsidRPr="007140B4">
        <w:rPr>
          <w:rFonts w:ascii="Times New Roman" w:hAnsi="Times New Roman" w:cs="Times New Roman"/>
          <w:b/>
          <w:bCs/>
          <w:sz w:val="28"/>
          <w:szCs w:val="28"/>
        </w:rPr>
        <w:t>.</w:t>
      </w:r>
      <w:r w:rsidR="00887E70" w:rsidRPr="007140B4">
        <w:rPr>
          <w:rFonts w:ascii="Times New Roman" w:hAnsi="Times New Roman" w:cs="Times New Roman"/>
          <w:sz w:val="28"/>
          <w:szCs w:val="28"/>
        </w:rPr>
        <w:t xml:space="preserve"> Сколько различных комбинаций из 5 букв можно составить из алфавита, состоящего из 26 букв?</w:t>
      </w:r>
      <w:r w:rsidR="00CF44F1">
        <w:rPr>
          <w:rFonts w:ascii="Times New Roman" w:hAnsi="Times New Roman" w:cs="Times New Roman"/>
          <w:sz w:val="28"/>
          <w:szCs w:val="28"/>
        </w:rPr>
        <w:t xml:space="preserve"> </w:t>
      </w:r>
      <w:r w:rsidR="00E95554" w:rsidRPr="00303E3B">
        <w:rPr>
          <w:rFonts w:ascii="Times New Roman" w:hAnsi="Times New Roman" w:cs="Times New Roman"/>
          <w:sz w:val="28"/>
          <w:szCs w:val="28"/>
        </w:rPr>
        <w:t xml:space="preserve">[229]. </w:t>
      </w:r>
      <w:bookmarkEnd w:id="48"/>
    </w:p>
    <w:p w14:paraId="6B76BDB1" w14:textId="3A893309" w:rsidR="00887E70" w:rsidRPr="007140B4" w:rsidRDefault="00887E70" w:rsidP="0057239C">
      <w:pPr>
        <w:pStyle w:val="afb"/>
        <w:spacing w:before="0"/>
        <w:ind w:firstLine="709"/>
        <w:jc w:val="both"/>
        <w:rPr>
          <w:rFonts w:ascii="Times New Roman" w:hAnsi="Times New Roman" w:cs="Times New Roman"/>
          <w:sz w:val="28"/>
          <w:szCs w:val="28"/>
        </w:rPr>
      </w:pPr>
      <w:r w:rsidRPr="007140B4">
        <w:rPr>
          <w:rFonts w:ascii="Times New Roman" w:hAnsi="Times New Roman" w:cs="Times New Roman"/>
          <w:sz w:val="28"/>
          <w:szCs w:val="28"/>
        </w:rPr>
        <w:t>Количество возможных комбинаций равно 26</w:t>
      </w:r>
      <w:r w:rsidRPr="00E95554">
        <w:rPr>
          <w:rFonts w:ascii="Times New Roman" w:hAnsi="Times New Roman" w:cs="Times New Roman"/>
          <w:sz w:val="28"/>
          <w:szCs w:val="28"/>
          <w:vertAlign w:val="superscript"/>
        </w:rPr>
        <w:t>5</w:t>
      </w:r>
      <w:r w:rsidRPr="007140B4">
        <w:rPr>
          <w:rFonts w:ascii="Times New Roman" w:hAnsi="Times New Roman" w:cs="Times New Roman"/>
          <w:sz w:val="28"/>
          <w:szCs w:val="28"/>
        </w:rPr>
        <w:t>, что равно 11 881</w:t>
      </w:r>
      <w:r w:rsidR="005D087F" w:rsidRPr="007140B4">
        <w:rPr>
          <w:rFonts w:ascii="Times New Roman" w:hAnsi="Times New Roman" w:cs="Times New Roman"/>
          <w:sz w:val="28"/>
          <w:szCs w:val="28"/>
        </w:rPr>
        <w:t> </w:t>
      </w:r>
      <w:r w:rsidRPr="007140B4">
        <w:rPr>
          <w:rFonts w:ascii="Times New Roman" w:hAnsi="Times New Roman" w:cs="Times New Roman"/>
          <w:sz w:val="28"/>
          <w:szCs w:val="28"/>
        </w:rPr>
        <w:t>376.</w:t>
      </w:r>
    </w:p>
    <w:p w14:paraId="122B9563" w14:textId="653ED1E7" w:rsidR="005D087F" w:rsidRPr="007140B4" w:rsidRDefault="005D087F" w:rsidP="00F54CC6">
      <w:pPr>
        <w:pStyle w:val="afb"/>
        <w:spacing w:before="0"/>
        <w:jc w:val="both"/>
        <w:rPr>
          <w:rFonts w:ascii="Times New Roman" w:hAnsi="Times New Roman" w:cs="Times New Roman"/>
          <w:sz w:val="28"/>
          <w:szCs w:val="28"/>
        </w:rPr>
      </w:pPr>
      <w:r w:rsidRPr="007140B4">
        <w:rPr>
          <w:rFonts w:ascii="Times New Roman" w:hAnsi="Times New Roman" w:cs="Times New Roman"/>
          <w:sz w:val="28"/>
          <w:szCs w:val="28"/>
        </w:rPr>
        <w:t>использование логики помогает нам применить соответствующую формулу для вычисления количества комбинаций, а интуиция позволяет нам понять суть задачи и понять, как каждая позиция в комбинации взаимодействует с другими.</w:t>
      </w:r>
    </w:p>
    <w:p w14:paraId="0795ADF7" w14:textId="77777777" w:rsidR="0057239C" w:rsidRDefault="00887E70" w:rsidP="0057239C">
      <w:pPr>
        <w:pStyle w:val="afb"/>
        <w:ind w:firstLine="709"/>
        <w:jc w:val="both"/>
        <w:rPr>
          <w:rFonts w:ascii="Times New Roman" w:hAnsi="Times New Roman" w:cs="Times New Roman"/>
          <w:sz w:val="28"/>
          <w:szCs w:val="28"/>
        </w:rPr>
      </w:pPr>
      <w:r w:rsidRPr="007140B4">
        <w:rPr>
          <w:rFonts w:ascii="Times New Roman" w:hAnsi="Times New Roman" w:cs="Times New Roman"/>
          <w:b/>
          <w:bCs/>
          <w:sz w:val="28"/>
          <w:szCs w:val="28"/>
          <w:shd w:val="clear" w:color="auto" w:fill="FFFFFF"/>
        </w:rPr>
        <w:t>Зада</w:t>
      </w:r>
      <w:r w:rsidR="0057239C">
        <w:rPr>
          <w:rFonts w:ascii="Times New Roman" w:hAnsi="Times New Roman" w:cs="Times New Roman"/>
          <w:b/>
          <w:bCs/>
          <w:sz w:val="28"/>
          <w:szCs w:val="28"/>
          <w:shd w:val="clear" w:color="auto" w:fill="FFFFFF"/>
        </w:rPr>
        <w:t>ние</w:t>
      </w:r>
      <w:r w:rsidRPr="007140B4">
        <w:rPr>
          <w:rFonts w:ascii="Times New Roman" w:hAnsi="Times New Roman" w:cs="Times New Roman"/>
          <w:b/>
          <w:bCs/>
          <w:sz w:val="28"/>
          <w:szCs w:val="28"/>
        </w:rPr>
        <w:t xml:space="preserve"> </w:t>
      </w:r>
      <w:r w:rsidR="00C12EAE" w:rsidRPr="007140B4">
        <w:rPr>
          <w:rFonts w:ascii="Times New Roman" w:hAnsi="Times New Roman" w:cs="Times New Roman"/>
          <w:b/>
          <w:bCs/>
          <w:sz w:val="28"/>
          <w:szCs w:val="28"/>
        </w:rPr>
        <w:t>6</w:t>
      </w:r>
      <w:r w:rsidRPr="007140B4">
        <w:rPr>
          <w:rFonts w:ascii="Times New Roman" w:hAnsi="Times New Roman" w:cs="Times New Roman"/>
          <w:b/>
          <w:bCs/>
          <w:sz w:val="28"/>
          <w:szCs w:val="28"/>
        </w:rPr>
        <w:t>.</w:t>
      </w:r>
      <w:r w:rsidRPr="007140B4">
        <w:rPr>
          <w:rFonts w:ascii="Times New Roman" w:hAnsi="Times New Roman" w:cs="Times New Roman"/>
          <w:sz w:val="28"/>
          <w:szCs w:val="28"/>
        </w:rPr>
        <w:t xml:space="preserve"> Какова вероятность того, что если из колоды в 52 карты вытащить одну карту, то это будет туз?</w:t>
      </w:r>
      <w:r w:rsidR="00CF44F1">
        <w:rPr>
          <w:rFonts w:ascii="Times New Roman" w:hAnsi="Times New Roman" w:cs="Times New Roman"/>
          <w:sz w:val="28"/>
          <w:szCs w:val="28"/>
        </w:rPr>
        <w:t xml:space="preserve"> </w:t>
      </w:r>
      <w:r w:rsidR="00E95554" w:rsidRPr="00414A03">
        <w:rPr>
          <w:rFonts w:ascii="Times New Roman" w:hAnsi="Times New Roman" w:cs="Times New Roman"/>
          <w:sz w:val="28"/>
          <w:szCs w:val="28"/>
        </w:rPr>
        <w:t xml:space="preserve">[230]. </w:t>
      </w:r>
    </w:p>
    <w:p w14:paraId="2EE5EDBE" w14:textId="163EF04E" w:rsidR="005D087F" w:rsidRPr="007140B4" w:rsidRDefault="005D087F" w:rsidP="0057239C">
      <w:pPr>
        <w:pStyle w:val="afb"/>
        <w:spacing w:before="0"/>
        <w:ind w:firstLine="709"/>
        <w:jc w:val="both"/>
        <w:rPr>
          <w:rFonts w:ascii="Times New Roman" w:hAnsi="Times New Roman" w:cs="Times New Roman"/>
          <w:sz w:val="28"/>
          <w:szCs w:val="28"/>
        </w:rPr>
      </w:pPr>
      <w:r w:rsidRPr="007140B4">
        <w:rPr>
          <w:rFonts w:ascii="Times New Roman" w:hAnsi="Times New Roman" w:cs="Times New Roman"/>
          <w:sz w:val="28"/>
          <w:szCs w:val="28"/>
        </w:rPr>
        <w:t>Для решения этой задачи нам понадобится как логика, так и знание основ вероятности.</w:t>
      </w:r>
    </w:p>
    <w:p w14:paraId="7FF3F96E" w14:textId="77777777" w:rsidR="005D087F" w:rsidRPr="007140B4" w:rsidRDefault="005D087F" w:rsidP="0057239C">
      <w:pPr>
        <w:pStyle w:val="afb"/>
        <w:spacing w:before="0"/>
        <w:ind w:firstLine="709"/>
        <w:jc w:val="both"/>
        <w:rPr>
          <w:rFonts w:ascii="Times New Roman" w:hAnsi="Times New Roman" w:cs="Times New Roman"/>
          <w:sz w:val="28"/>
          <w:szCs w:val="28"/>
        </w:rPr>
      </w:pPr>
      <w:r w:rsidRPr="007140B4">
        <w:rPr>
          <w:rFonts w:ascii="Times New Roman" w:hAnsi="Times New Roman" w:cs="Times New Roman"/>
          <w:sz w:val="28"/>
          <w:szCs w:val="28"/>
        </w:rPr>
        <w:t>Логика: В колоде из 52 карт всего 4 туза (по одному тузу каждой масти). Логически мы понимаем, что вероятность вытянуть туз будет зависеть от количества тузов в колоде и общего числа карт в колоде.</w:t>
      </w:r>
    </w:p>
    <w:p w14:paraId="2FCB9E7E" w14:textId="77777777" w:rsidR="005D087F" w:rsidRPr="007140B4" w:rsidRDefault="005D087F" w:rsidP="0057239C">
      <w:pPr>
        <w:pStyle w:val="afb"/>
        <w:spacing w:before="0"/>
        <w:ind w:firstLine="709"/>
        <w:jc w:val="both"/>
        <w:rPr>
          <w:rFonts w:ascii="Times New Roman" w:hAnsi="Times New Roman" w:cs="Times New Roman"/>
          <w:sz w:val="28"/>
          <w:szCs w:val="28"/>
        </w:rPr>
      </w:pPr>
      <w:r w:rsidRPr="007140B4">
        <w:rPr>
          <w:rFonts w:ascii="Times New Roman" w:hAnsi="Times New Roman" w:cs="Times New Roman"/>
          <w:sz w:val="28"/>
          <w:szCs w:val="28"/>
        </w:rPr>
        <w:t xml:space="preserve">Интуиция: Интуитивно можно понять, что вероятность того, что первая вытащенная карта будет тузом, зависит от того, сколько тузов находится в колоде относительно общего числа карт. Чем меньше карт в колоде, тем выше вероятность вытащить туза. </w:t>
      </w:r>
    </w:p>
    <w:p w14:paraId="4C0282C3" w14:textId="77777777" w:rsidR="005D087F" w:rsidRPr="007140B4" w:rsidRDefault="005D087F" w:rsidP="00910358">
      <w:pPr>
        <w:pStyle w:val="afb"/>
        <w:spacing w:before="0"/>
        <w:ind w:firstLine="709"/>
        <w:jc w:val="both"/>
        <w:rPr>
          <w:rFonts w:ascii="Times New Roman" w:hAnsi="Times New Roman" w:cs="Times New Roman"/>
          <w:sz w:val="28"/>
          <w:szCs w:val="28"/>
        </w:rPr>
      </w:pPr>
      <w:r w:rsidRPr="007140B4">
        <w:rPr>
          <w:rFonts w:ascii="Times New Roman" w:hAnsi="Times New Roman" w:cs="Times New Roman"/>
          <w:sz w:val="28"/>
          <w:szCs w:val="28"/>
        </w:rPr>
        <w:t>Таким образом, для решения задачи нам нужно использовать логику, чтобы понять, как число тузов влияет на вероятность, и интуицию, чтобы оценить вероятность на основе логического понимания ситуации. В данном случае вероятность вытянуть туз составляет 4 из 52, так как у нас 4 туза и общее количество карт в колоде составляет 52.</w:t>
      </w:r>
    </w:p>
    <w:p w14:paraId="6754A3E1" w14:textId="516801DB" w:rsidR="00887E70" w:rsidRPr="007140B4" w:rsidRDefault="0057239C" w:rsidP="0057239C">
      <w:pPr>
        <w:pStyle w:val="afb"/>
        <w:spacing w:before="0"/>
        <w:ind w:firstLine="709"/>
        <w:jc w:val="both"/>
        <w:rPr>
          <w:rFonts w:ascii="Times New Roman" w:hAnsi="Times New Roman" w:cs="Times New Roman"/>
          <w:sz w:val="28"/>
          <w:szCs w:val="28"/>
        </w:rPr>
      </w:pPr>
      <w:r>
        <w:rPr>
          <w:rFonts w:ascii="Times New Roman" w:hAnsi="Times New Roman" w:cs="Times New Roman"/>
          <w:b/>
          <w:bCs/>
          <w:sz w:val="28"/>
          <w:szCs w:val="28"/>
          <w:shd w:val="clear" w:color="auto" w:fill="FFFFFF"/>
        </w:rPr>
        <w:lastRenderedPageBreak/>
        <w:t>Задание</w:t>
      </w:r>
      <w:r w:rsidR="00887E70" w:rsidRPr="007140B4">
        <w:rPr>
          <w:rFonts w:ascii="Times New Roman" w:hAnsi="Times New Roman" w:cs="Times New Roman"/>
          <w:b/>
          <w:bCs/>
          <w:sz w:val="28"/>
          <w:szCs w:val="28"/>
        </w:rPr>
        <w:t xml:space="preserve"> </w:t>
      </w:r>
      <w:r w:rsidR="00C12EAE" w:rsidRPr="007140B4">
        <w:rPr>
          <w:rFonts w:ascii="Times New Roman" w:hAnsi="Times New Roman" w:cs="Times New Roman"/>
          <w:b/>
          <w:bCs/>
          <w:sz w:val="28"/>
          <w:szCs w:val="28"/>
        </w:rPr>
        <w:t>7</w:t>
      </w:r>
      <w:r w:rsidR="00887E70" w:rsidRPr="007140B4">
        <w:rPr>
          <w:rFonts w:ascii="Times New Roman" w:hAnsi="Times New Roman" w:cs="Times New Roman"/>
          <w:b/>
          <w:bCs/>
          <w:sz w:val="28"/>
          <w:szCs w:val="28"/>
        </w:rPr>
        <w:t>.</w:t>
      </w:r>
      <w:r w:rsidR="00887E70" w:rsidRPr="007140B4">
        <w:rPr>
          <w:rFonts w:ascii="Times New Roman" w:hAnsi="Times New Roman" w:cs="Times New Roman"/>
          <w:sz w:val="28"/>
          <w:szCs w:val="28"/>
        </w:rPr>
        <w:t xml:space="preserve"> Сколько шариков нужно вытащить из корзины, чтобы гарантированно получить два шарика одного цвета, если в корзине находится 5 красных, 3 зеленых и 2 синих шарика?</w:t>
      </w:r>
      <w:r w:rsidR="00E95554" w:rsidRPr="00E95554">
        <w:rPr>
          <w:rFonts w:ascii="Times New Roman" w:hAnsi="Times New Roman" w:cs="Times New Roman"/>
          <w:sz w:val="28"/>
          <w:szCs w:val="28"/>
        </w:rPr>
        <w:t xml:space="preserve"> [231]. </w:t>
      </w:r>
      <w:r w:rsidR="00CF44F1">
        <w:rPr>
          <w:rFonts w:ascii="Times New Roman" w:hAnsi="Times New Roman" w:cs="Times New Roman"/>
          <w:sz w:val="28"/>
          <w:szCs w:val="28"/>
        </w:rPr>
        <w:t xml:space="preserve"> </w:t>
      </w:r>
    </w:p>
    <w:p w14:paraId="3D992AF4" w14:textId="1E1C1DFB" w:rsidR="005D087F" w:rsidRPr="007140B4" w:rsidRDefault="005D087F" w:rsidP="0057239C">
      <w:pPr>
        <w:pStyle w:val="afb"/>
        <w:spacing w:before="0"/>
        <w:ind w:firstLine="709"/>
        <w:jc w:val="both"/>
        <w:rPr>
          <w:rFonts w:ascii="Times New Roman" w:hAnsi="Times New Roman" w:cs="Times New Roman"/>
          <w:sz w:val="28"/>
          <w:szCs w:val="28"/>
        </w:rPr>
      </w:pPr>
      <w:r w:rsidRPr="007140B4">
        <w:rPr>
          <w:rFonts w:ascii="Times New Roman" w:hAnsi="Times New Roman" w:cs="Times New Roman"/>
          <w:sz w:val="28"/>
          <w:szCs w:val="28"/>
        </w:rPr>
        <w:t>Эта задача связана с так называемой "задачей о ящиках и шарах" из комбинаторики и теории вероятностей.</w:t>
      </w:r>
    </w:p>
    <w:p w14:paraId="1AD3282F" w14:textId="3AC846B6" w:rsidR="005D087F" w:rsidRPr="007140B4" w:rsidRDefault="005D087F" w:rsidP="0057239C">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Логика:</w:t>
      </w:r>
      <w:r w:rsidR="0057239C">
        <w:rPr>
          <w:rFonts w:ascii="Times New Roman" w:hAnsi="Times New Roman" w:cs="Times New Roman"/>
          <w:sz w:val="28"/>
          <w:szCs w:val="28"/>
        </w:rPr>
        <w:t xml:space="preserve"> </w:t>
      </w:r>
      <w:r w:rsidRPr="007140B4">
        <w:rPr>
          <w:rFonts w:ascii="Times New Roman" w:hAnsi="Times New Roman" w:cs="Times New Roman"/>
          <w:sz w:val="28"/>
          <w:szCs w:val="28"/>
        </w:rPr>
        <w:t>Чтобы решить эту задачу, мы можем использовать противоположное событие. То есть нам нужно найти количество шариков, которые мы можем вытянуть из корзины, чтобы с уверенностью утверждать, что хотя бы два из них будут одного цвета. Это означает, что нам необходимо посчитать максимальное количество шариков разных цветов, которые могут быть вытянуты без гарантированного получения двух шариков одного цвета.</w:t>
      </w:r>
    </w:p>
    <w:p w14:paraId="2D2791A3" w14:textId="77777777" w:rsidR="005D087F" w:rsidRPr="007140B4" w:rsidRDefault="005D087F" w:rsidP="0057239C">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Интуиция: Интуитивно можно понять, что чем больше разноцветных шариков вытаскивается из корзины, тем больше вероятность, что среди них найдутся два шарика одного цвета. Также интуиция подсказывает, что вытаскивание шариков одного и того же цвета не увеличивает вероятность наличия двух шариков одного цвета.</w:t>
      </w:r>
    </w:p>
    <w:p w14:paraId="554DBC48" w14:textId="77777777" w:rsidR="005D087F" w:rsidRPr="007140B4" w:rsidRDefault="005D087F" w:rsidP="0057239C">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 xml:space="preserve">Таким образом, логика помогает нам вычислить количество шариков, которые мы можем вытащить без гарантированного получения двух одноцветных шариков, а интуиция подсказывает, что добавление дополнительных шариков каждого цвета увеличивает вероятность получения двух шариков одного цвета. </w:t>
      </w:r>
    </w:p>
    <w:p w14:paraId="7C804C6A" w14:textId="77777777" w:rsidR="005D087F" w:rsidRPr="007140B4" w:rsidRDefault="005D087F" w:rsidP="00B64C77">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В данном случае нам нужно вытянуть не менее 6 шариков, чтобы гарантированно получить два шарика одного цвета.</w:t>
      </w:r>
    </w:p>
    <w:p w14:paraId="35EAD96C" w14:textId="77777777" w:rsidR="0057239C" w:rsidRDefault="0057239C" w:rsidP="0057239C">
      <w:pPr>
        <w:pStyle w:val="afb"/>
        <w:spacing w:before="0"/>
        <w:ind w:firstLine="567"/>
        <w:jc w:val="both"/>
        <w:rPr>
          <w:rFonts w:ascii="Times New Roman" w:hAnsi="Times New Roman" w:cs="Times New Roman"/>
          <w:sz w:val="28"/>
          <w:szCs w:val="28"/>
        </w:rPr>
      </w:pPr>
      <w:r w:rsidRPr="007140B4">
        <w:rPr>
          <w:rFonts w:ascii="Times New Roman" w:hAnsi="Times New Roman" w:cs="Times New Roman"/>
          <w:b/>
          <w:bCs/>
          <w:sz w:val="28"/>
          <w:szCs w:val="28"/>
          <w:shd w:val="clear" w:color="auto" w:fill="FFFFFF"/>
        </w:rPr>
        <w:t>Зада</w:t>
      </w:r>
      <w:r>
        <w:rPr>
          <w:rFonts w:ascii="Times New Roman" w:hAnsi="Times New Roman" w:cs="Times New Roman"/>
          <w:b/>
          <w:bCs/>
          <w:sz w:val="28"/>
          <w:szCs w:val="28"/>
          <w:shd w:val="clear" w:color="auto" w:fill="FFFFFF"/>
        </w:rPr>
        <w:t>ние</w:t>
      </w:r>
      <w:r w:rsidR="00887E70" w:rsidRPr="007140B4">
        <w:rPr>
          <w:rFonts w:ascii="Times New Roman" w:hAnsi="Times New Roman" w:cs="Times New Roman"/>
          <w:b/>
          <w:bCs/>
          <w:sz w:val="28"/>
          <w:szCs w:val="28"/>
        </w:rPr>
        <w:t xml:space="preserve"> </w:t>
      </w:r>
      <w:r w:rsidR="00C12EAE" w:rsidRPr="007140B4">
        <w:rPr>
          <w:rFonts w:ascii="Times New Roman" w:hAnsi="Times New Roman" w:cs="Times New Roman"/>
          <w:b/>
          <w:bCs/>
          <w:sz w:val="28"/>
          <w:szCs w:val="28"/>
        </w:rPr>
        <w:t>8</w:t>
      </w:r>
      <w:r w:rsidR="00887E70" w:rsidRPr="007140B4">
        <w:rPr>
          <w:rFonts w:ascii="Times New Roman" w:hAnsi="Times New Roman" w:cs="Times New Roman"/>
          <w:b/>
          <w:bCs/>
          <w:sz w:val="28"/>
          <w:szCs w:val="28"/>
        </w:rPr>
        <w:t>.</w:t>
      </w:r>
      <w:r w:rsidR="00887E70" w:rsidRPr="007140B4">
        <w:rPr>
          <w:rFonts w:ascii="Times New Roman" w:hAnsi="Times New Roman" w:cs="Times New Roman"/>
          <w:sz w:val="28"/>
          <w:szCs w:val="28"/>
        </w:rPr>
        <w:t xml:space="preserve"> Какое количество зерен пшеницы нужно, чтобы заполнить весь шахматный доску?</w:t>
      </w:r>
      <w:bookmarkEnd w:id="46"/>
    </w:p>
    <w:p w14:paraId="389C8737" w14:textId="4BB33AFD" w:rsidR="005D087F" w:rsidRPr="007140B4" w:rsidRDefault="005D087F" w:rsidP="0057239C">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Эта задача известна как "задача о жадном фермере" или "задача о расстановке пшеничных зерен на шахматной доске".</w:t>
      </w:r>
    </w:p>
    <w:p w14:paraId="4CBFBBC2" w14:textId="1EBF1FE5" w:rsidR="005D087F" w:rsidRPr="007140B4" w:rsidRDefault="005D087F" w:rsidP="00F96613">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Логика</w:t>
      </w:r>
      <w:r w:rsidR="004668D0" w:rsidRPr="007140B4">
        <w:rPr>
          <w:rFonts w:ascii="Times New Roman" w:hAnsi="Times New Roman" w:cs="Times New Roman"/>
          <w:sz w:val="28"/>
          <w:szCs w:val="28"/>
        </w:rPr>
        <w:t>: чтобы</w:t>
      </w:r>
      <w:r w:rsidRPr="007140B4">
        <w:rPr>
          <w:rFonts w:ascii="Times New Roman" w:hAnsi="Times New Roman" w:cs="Times New Roman"/>
          <w:sz w:val="28"/>
          <w:szCs w:val="28"/>
        </w:rPr>
        <w:t xml:space="preserve"> решить эту задачу, мы можем рассмотреть количество клеток на шахматной доске и затем вычислить количество зерен, удвоенное на каждом следующем квадрате. В шахматной доске 64 клетки (8x8), и каждый следующий квадрат содержит удвоенное количество зерен относительно предыдущего. Это позволяет нам применить логический подход к решению задачи.</w:t>
      </w:r>
    </w:p>
    <w:p w14:paraId="058A5466" w14:textId="574D9923" w:rsidR="005D087F" w:rsidRPr="007140B4" w:rsidRDefault="005D087F" w:rsidP="00F96613">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Интуиция</w:t>
      </w:r>
      <w:r w:rsidR="004668D0" w:rsidRPr="007140B4">
        <w:rPr>
          <w:rFonts w:ascii="Times New Roman" w:hAnsi="Times New Roman" w:cs="Times New Roman"/>
          <w:sz w:val="28"/>
          <w:szCs w:val="28"/>
        </w:rPr>
        <w:t>: интуитивно</w:t>
      </w:r>
      <w:r w:rsidRPr="007140B4">
        <w:rPr>
          <w:rFonts w:ascii="Times New Roman" w:hAnsi="Times New Roman" w:cs="Times New Roman"/>
          <w:sz w:val="28"/>
          <w:szCs w:val="28"/>
        </w:rPr>
        <w:t xml:space="preserve"> можно представить, что количество зерен, необходимое для заполнения всей шахматной доски, будет значительным, так как на каждом последующем квадрате количество зерен удваивается. Интуиция также подсказывает, что необходимо учесть все клетки на доске, чтобы получить точный ответ.</w:t>
      </w:r>
    </w:p>
    <w:p w14:paraId="48198CC8" w14:textId="58AC05C0" w:rsidR="005D087F" w:rsidRPr="007140B4" w:rsidRDefault="005D087F" w:rsidP="00B64C77">
      <w:pPr>
        <w:pStyle w:val="afb"/>
        <w:spacing w:before="0"/>
        <w:ind w:firstLine="567"/>
        <w:jc w:val="both"/>
        <w:rPr>
          <w:rFonts w:ascii="Times New Roman" w:hAnsi="Times New Roman" w:cs="Times New Roman"/>
          <w:sz w:val="28"/>
          <w:szCs w:val="28"/>
        </w:rPr>
      </w:pPr>
      <w:r w:rsidRPr="007140B4">
        <w:rPr>
          <w:rFonts w:ascii="Times New Roman" w:hAnsi="Times New Roman" w:cs="Times New Roman"/>
          <w:sz w:val="28"/>
          <w:szCs w:val="28"/>
        </w:rPr>
        <w:t>Таким образом, логика используется для вычисления количества зерен на каждом квадрате шахматной доски, а интуиция помогает понять, что это количество будет значительным из-за экспоненциального роста. Общее количество зерен на шахматной доске составляет 2</w:t>
      </w:r>
      <w:r w:rsidRPr="007140B4">
        <w:rPr>
          <w:rFonts w:ascii="Times New Roman" w:hAnsi="Times New Roman" w:cs="Times New Roman"/>
          <w:sz w:val="28"/>
          <w:szCs w:val="28"/>
          <w:vertAlign w:val="superscript"/>
        </w:rPr>
        <w:t>64</w:t>
      </w:r>
      <w:r w:rsidRPr="007140B4">
        <w:rPr>
          <w:rFonts w:ascii="Times New Roman" w:hAnsi="Times New Roman" w:cs="Times New Roman"/>
          <w:sz w:val="28"/>
          <w:szCs w:val="28"/>
        </w:rPr>
        <w:t xml:space="preserve"> </w:t>
      </w:r>
      <w:r w:rsidR="00A36F40" w:rsidRPr="007140B4">
        <w:rPr>
          <w:rFonts w:ascii="Times New Roman" w:hAnsi="Times New Roman" w:cs="Times New Roman"/>
          <w:sz w:val="28"/>
          <w:szCs w:val="28"/>
        </w:rPr>
        <w:t>–</w:t>
      </w:r>
      <w:r w:rsidRPr="007140B4">
        <w:rPr>
          <w:rFonts w:ascii="Times New Roman" w:hAnsi="Times New Roman" w:cs="Times New Roman"/>
          <w:sz w:val="28"/>
          <w:szCs w:val="28"/>
        </w:rPr>
        <w:t xml:space="preserve"> 1</w:t>
      </w:r>
      <w:r w:rsidR="00A36F40" w:rsidRPr="007140B4">
        <w:rPr>
          <w:rFonts w:ascii="Times New Roman" w:hAnsi="Times New Roman" w:cs="Times New Roman"/>
          <w:sz w:val="28"/>
          <w:szCs w:val="28"/>
        </w:rPr>
        <w:t>.</w:t>
      </w:r>
    </w:p>
    <w:p w14:paraId="79E34AAA" w14:textId="77777777" w:rsidR="00EA2C83" w:rsidRPr="007140B4" w:rsidRDefault="00EA2C83" w:rsidP="005D087F">
      <w:pPr>
        <w:pStyle w:val="afb"/>
        <w:spacing w:before="0"/>
        <w:jc w:val="both"/>
        <w:rPr>
          <w:rFonts w:ascii="Times New Roman" w:hAnsi="Times New Roman" w:cs="Times New Roman"/>
          <w:sz w:val="28"/>
          <w:szCs w:val="28"/>
        </w:rPr>
      </w:pPr>
    </w:p>
    <w:p w14:paraId="1B1431F6" w14:textId="77777777" w:rsidR="00E95554" w:rsidRDefault="00E95554">
      <w:pPr>
        <w:spacing w:after="160" w:line="259" w:lineRule="auto"/>
        <w:rPr>
          <w:b/>
          <w:bCs/>
          <w:sz w:val="28"/>
          <w:szCs w:val="28"/>
        </w:rPr>
      </w:pPr>
      <w:r>
        <w:rPr>
          <w:b/>
          <w:bCs/>
          <w:sz w:val="28"/>
          <w:szCs w:val="28"/>
        </w:rPr>
        <w:br w:type="page"/>
      </w:r>
    </w:p>
    <w:p w14:paraId="6991E155" w14:textId="6B75A3A7" w:rsidR="003C2C5E" w:rsidRPr="007140B4" w:rsidRDefault="003C2C5E" w:rsidP="00B64C77">
      <w:pPr>
        <w:ind w:left="142" w:firstLine="425"/>
        <w:jc w:val="both"/>
        <w:rPr>
          <w:b/>
          <w:bCs/>
          <w:sz w:val="28"/>
          <w:szCs w:val="28"/>
        </w:rPr>
      </w:pPr>
      <w:bookmarkStart w:id="49" w:name="_Hlk180877854"/>
      <w:r w:rsidRPr="007140B4">
        <w:rPr>
          <w:b/>
          <w:bCs/>
          <w:sz w:val="28"/>
          <w:szCs w:val="28"/>
        </w:rPr>
        <w:lastRenderedPageBreak/>
        <w:t>2.</w:t>
      </w:r>
      <w:r w:rsidR="00C02479" w:rsidRPr="007140B4">
        <w:rPr>
          <w:b/>
          <w:bCs/>
          <w:sz w:val="28"/>
          <w:szCs w:val="28"/>
          <w:lang w:val="kk-KZ"/>
        </w:rPr>
        <w:t>3</w:t>
      </w:r>
      <w:r w:rsidRPr="007140B4">
        <w:rPr>
          <w:b/>
          <w:bCs/>
          <w:sz w:val="28"/>
          <w:szCs w:val="28"/>
        </w:rPr>
        <w:t xml:space="preserve"> Результаты педагогического эксперимента</w:t>
      </w:r>
    </w:p>
    <w:p w14:paraId="1A187B51" w14:textId="77777777" w:rsidR="00FC789A" w:rsidRPr="007140B4" w:rsidRDefault="00FC789A" w:rsidP="00B64C77">
      <w:pPr>
        <w:ind w:left="142" w:firstLine="425"/>
        <w:jc w:val="both"/>
        <w:rPr>
          <w:sz w:val="28"/>
          <w:szCs w:val="28"/>
          <w:lang w:val="kk-KZ"/>
        </w:rPr>
      </w:pPr>
      <w:r w:rsidRPr="007140B4">
        <w:rPr>
          <w:sz w:val="28"/>
          <w:szCs w:val="28"/>
        </w:rPr>
        <w:t>Одним из ключевых этапов нашего исследования было анализирование и обобщение результатов педагогического эксперимента. Этот эксперимент был проведен с целью определения эффективности педагогических методов, направленных на развитие математической интуиции и логического мышления у учащихся, а также проверки доступности и эффективности предложенных рекомендаций.</w:t>
      </w:r>
    </w:p>
    <w:p w14:paraId="402C7638" w14:textId="7C9AA1A0" w:rsidR="00FC789A" w:rsidRPr="007140B4" w:rsidRDefault="00FC789A" w:rsidP="00257A8B">
      <w:pPr>
        <w:ind w:firstLine="567"/>
        <w:jc w:val="both"/>
        <w:rPr>
          <w:sz w:val="28"/>
          <w:szCs w:val="28"/>
          <w:lang w:val="kk-KZ"/>
        </w:rPr>
      </w:pPr>
      <w:r w:rsidRPr="007140B4">
        <w:rPr>
          <w:sz w:val="28"/>
          <w:szCs w:val="28"/>
        </w:rPr>
        <w:t>В процессе исследования мы также смогли уточнить методики и стратегии развития математической интуиции и логического мышления у учеников, а также выявить наиболее эффективные средства и формы организации работы. В основе исследования лежали следующие требования: использование разнообразных методов для всестороннего подхода к решению поставленных задач; сохранение непрерывности учебного процесса школы в ходе эксперимента; обеспечение объективности и максимальной достоверности выводов</w:t>
      </w:r>
      <w:r w:rsidR="00E95554" w:rsidRPr="00E95554">
        <w:rPr>
          <w:sz w:val="28"/>
          <w:szCs w:val="28"/>
        </w:rPr>
        <w:t xml:space="preserve"> [232]</w:t>
      </w:r>
      <w:r w:rsidRPr="007140B4">
        <w:rPr>
          <w:sz w:val="28"/>
          <w:szCs w:val="28"/>
        </w:rPr>
        <w:t>.</w:t>
      </w:r>
      <w:r w:rsidR="00CF44F1">
        <w:rPr>
          <w:sz w:val="28"/>
          <w:szCs w:val="28"/>
        </w:rPr>
        <w:t xml:space="preserve"> </w:t>
      </w:r>
    </w:p>
    <w:p w14:paraId="6BEEDEF9" w14:textId="1AEE39CF" w:rsidR="00164947" w:rsidRPr="007140B4" w:rsidRDefault="00164947" w:rsidP="00B64C77">
      <w:pPr>
        <w:ind w:firstLine="567"/>
        <w:jc w:val="both"/>
        <w:rPr>
          <w:sz w:val="28"/>
          <w:szCs w:val="28"/>
        </w:rPr>
      </w:pPr>
      <w:r w:rsidRPr="007140B4">
        <w:rPr>
          <w:sz w:val="28"/>
          <w:szCs w:val="28"/>
        </w:rPr>
        <w:tab/>
        <w:t>Сравнение эффективности обучения в экспериментальных и контрольных классах велось по следующим показателям:</w:t>
      </w:r>
    </w:p>
    <w:p w14:paraId="6A9A44EF" w14:textId="27CD162E" w:rsidR="00164947" w:rsidRPr="007140B4" w:rsidRDefault="00164947" w:rsidP="00B64C77">
      <w:pPr>
        <w:pStyle w:val="a8"/>
        <w:numPr>
          <w:ilvl w:val="1"/>
          <w:numId w:val="11"/>
        </w:numPr>
        <w:ind w:left="0" w:firstLine="567"/>
        <w:jc w:val="both"/>
        <w:rPr>
          <w:sz w:val="28"/>
          <w:szCs w:val="28"/>
        </w:rPr>
      </w:pPr>
      <w:r w:rsidRPr="007140B4">
        <w:rPr>
          <w:sz w:val="28"/>
          <w:szCs w:val="28"/>
        </w:rPr>
        <w:t>По объему и глубине усвоения программного материала (выборочно)</w:t>
      </w:r>
      <w:r w:rsidR="00065684" w:rsidRPr="007140B4">
        <w:rPr>
          <w:sz w:val="28"/>
          <w:szCs w:val="28"/>
        </w:rPr>
        <w:t>.</w:t>
      </w:r>
    </w:p>
    <w:p w14:paraId="4CAD346A" w14:textId="243F076F" w:rsidR="00164947" w:rsidRPr="007140B4" w:rsidRDefault="00164947" w:rsidP="00B64C77">
      <w:pPr>
        <w:pStyle w:val="a8"/>
        <w:numPr>
          <w:ilvl w:val="1"/>
          <w:numId w:val="11"/>
        </w:numPr>
        <w:ind w:left="0" w:firstLine="567"/>
        <w:jc w:val="both"/>
        <w:rPr>
          <w:sz w:val="28"/>
          <w:szCs w:val="28"/>
        </w:rPr>
      </w:pPr>
      <w:r w:rsidRPr="007140B4">
        <w:rPr>
          <w:sz w:val="28"/>
          <w:szCs w:val="28"/>
        </w:rPr>
        <w:t>По результатам выполнения учащимися различных творческих задач</w:t>
      </w:r>
      <w:r w:rsidR="00AA07FE" w:rsidRPr="007140B4">
        <w:rPr>
          <w:sz w:val="28"/>
          <w:szCs w:val="28"/>
        </w:rPr>
        <w:t xml:space="preserve">и заданий, предусмотренных экспериментальной методикой. </w:t>
      </w:r>
    </w:p>
    <w:p w14:paraId="09D05F57" w14:textId="2A73DEF2" w:rsidR="00AA07FE" w:rsidRPr="007140B4" w:rsidRDefault="00AA07FE" w:rsidP="00B64C77">
      <w:pPr>
        <w:ind w:firstLine="567"/>
        <w:jc w:val="both"/>
        <w:rPr>
          <w:sz w:val="28"/>
          <w:szCs w:val="28"/>
        </w:rPr>
      </w:pPr>
      <w:r w:rsidRPr="007140B4">
        <w:rPr>
          <w:sz w:val="28"/>
          <w:szCs w:val="28"/>
        </w:rPr>
        <w:t xml:space="preserve">Экспериментальная проверка основных положений исследования проводилась в период 2020-2023 годах. </w:t>
      </w:r>
    </w:p>
    <w:p w14:paraId="4823154D" w14:textId="78CCE385" w:rsidR="00AA07FE" w:rsidRPr="007140B4" w:rsidRDefault="00AA07FE" w:rsidP="00B64C77">
      <w:pPr>
        <w:jc w:val="both"/>
        <w:rPr>
          <w:sz w:val="28"/>
          <w:szCs w:val="28"/>
        </w:rPr>
      </w:pPr>
      <w:r w:rsidRPr="007140B4">
        <w:rPr>
          <w:sz w:val="28"/>
          <w:szCs w:val="28"/>
        </w:rPr>
        <w:tab/>
        <w:t>Конкретными задачами педагогического эксперимента являлись:</w:t>
      </w:r>
    </w:p>
    <w:p w14:paraId="4FA1B683" w14:textId="107B8AEF" w:rsidR="00AA07FE" w:rsidRPr="007140B4" w:rsidRDefault="00AA07FE" w:rsidP="00B64C77">
      <w:pPr>
        <w:pStyle w:val="a8"/>
        <w:numPr>
          <w:ilvl w:val="0"/>
          <w:numId w:val="33"/>
        </w:numPr>
        <w:ind w:left="0" w:firstLine="567"/>
        <w:jc w:val="both"/>
        <w:rPr>
          <w:sz w:val="28"/>
          <w:szCs w:val="28"/>
        </w:rPr>
      </w:pPr>
      <w:r w:rsidRPr="007140B4">
        <w:rPr>
          <w:sz w:val="28"/>
          <w:szCs w:val="28"/>
        </w:rPr>
        <w:t>Выявить, из каких источников получает знания ученик на современном уроке;</w:t>
      </w:r>
    </w:p>
    <w:p w14:paraId="01BD0484" w14:textId="25E1677D" w:rsidR="00AA07FE" w:rsidRPr="007140B4" w:rsidRDefault="00AA07FE" w:rsidP="00B64C77">
      <w:pPr>
        <w:pStyle w:val="a8"/>
        <w:numPr>
          <w:ilvl w:val="0"/>
          <w:numId w:val="33"/>
        </w:numPr>
        <w:ind w:left="0" w:firstLine="567"/>
        <w:jc w:val="both"/>
        <w:rPr>
          <w:sz w:val="28"/>
          <w:szCs w:val="28"/>
        </w:rPr>
      </w:pPr>
      <w:r w:rsidRPr="007140B4">
        <w:rPr>
          <w:sz w:val="28"/>
          <w:szCs w:val="28"/>
        </w:rPr>
        <w:t>Выявить удельный вес творческих учебных заданий в самостоятельной работе учащихся на современном уроке в процессе развития математической интуиции  и логики у учащихся, так и в процессе их применения.</w:t>
      </w:r>
    </w:p>
    <w:p w14:paraId="582D5DD8" w14:textId="51C9F34B" w:rsidR="00AA07FE" w:rsidRPr="007140B4" w:rsidRDefault="00AA07FE" w:rsidP="00B64C77">
      <w:pPr>
        <w:pStyle w:val="a8"/>
        <w:numPr>
          <w:ilvl w:val="0"/>
          <w:numId w:val="33"/>
        </w:numPr>
        <w:ind w:left="0" w:firstLine="567"/>
        <w:jc w:val="both"/>
        <w:rPr>
          <w:sz w:val="28"/>
          <w:szCs w:val="28"/>
        </w:rPr>
      </w:pPr>
      <w:r w:rsidRPr="007140B4">
        <w:rPr>
          <w:sz w:val="28"/>
          <w:szCs w:val="28"/>
        </w:rPr>
        <w:t xml:space="preserve">Выявить характер творческих учебных задач (по образцу, в сходной ситуации, в новой ситуации) и самостоятельности при их выполнении. </w:t>
      </w:r>
    </w:p>
    <w:p w14:paraId="32D0FA2D" w14:textId="06770F72" w:rsidR="003C2C5E" w:rsidRPr="007140B4" w:rsidRDefault="00AA07FE" w:rsidP="00B64C77">
      <w:pPr>
        <w:ind w:firstLine="567"/>
        <w:jc w:val="both"/>
        <w:rPr>
          <w:color w:val="000000"/>
          <w:sz w:val="28"/>
          <w:szCs w:val="28"/>
        </w:rPr>
      </w:pPr>
      <w:r w:rsidRPr="007140B4">
        <w:rPr>
          <w:color w:val="000000"/>
          <w:sz w:val="28"/>
          <w:szCs w:val="28"/>
        </w:rPr>
        <w:t xml:space="preserve">В качестве базы для экспериментальной проверки основных положений исследований были избраны </w:t>
      </w:r>
      <w:r w:rsidR="003C2C5E" w:rsidRPr="007140B4">
        <w:rPr>
          <w:color w:val="000000"/>
          <w:sz w:val="28"/>
          <w:szCs w:val="28"/>
        </w:rPr>
        <w:t>Назарбаев интеллектуальн</w:t>
      </w:r>
      <w:r w:rsidRPr="007140B4">
        <w:rPr>
          <w:color w:val="000000"/>
          <w:sz w:val="28"/>
          <w:szCs w:val="28"/>
        </w:rPr>
        <w:t>ая</w:t>
      </w:r>
      <w:r w:rsidR="003C2C5E" w:rsidRPr="007140B4">
        <w:rPr>
          <w:color w:val="000000"/>
          <w:sz w:val="28"/>
          <w:szCs w:val="28"/>
        </w:rPr>
        <w:t xml:space="preserve"> школ</w:t>
      </w:r>
      <w:r w:rsidRPr="007140B4">
        <w:rPr>
          <w:color w:val="000000"/>
          <w:sz w:val="28"/>
          <w:szCs w:val="28"/>
        </w:rPr>
        <w:t>а</w:t>
      </w:r>
      <w:r w:rsidR="003C2C5E" w:rsidRPr="007140B4">
        <w:rPr>
          <w:color w:val="000000"/>
          <w:sz w:val="28"/>
          <w:szCs w:val="28"/>
        </w:rPr>
        <w:t xml:space="preserve"> химико-биологического направления г.Шымкент и </w:t>
      </w:r>
      <w:r w:rsidR="003C2C5E" w:rsidRPr="007140B4">
        <w:rPr>
          <w:color w:val="000000" w:themeColor="text1"/>
          <w:sz w:val="28"/>
          <w:szCs w:val="28"/>
        </w:rPr>
        <w:t>средн</w:t>
      </w:r>
      <w:r w:rsidRPr="007140B4">
        <w:rPr>
          <w:color w:val="000000" w:themeColor="text1"/>
          <w:sz w:val="28"/>
          <w:szCs w:val="28"/>
        </w:rPr>
        <w:t>яя</w:t>
      </w:r>
      <w:r w:rsidR="003C2C5E" w:rsidRPr="007140B4">
        <w:rPr>
          <w:color w:val="000000" w:themeColor="text1"/>
          <w:sz w:val="28"/>
          <w:szCs w:val="28"/>
        </w:rPr>
        <w:t xml:space="preserve"> школ</w:t>
      </w:r>
      <w:r w:rsidRPr="007140B4">
        <w:rPr>
          <w:color w:val="000000" w:themeColor="text1"/>
          <w:sz w:val="28"/>
          <w:szCs w:val="28"/>
        </w:rPr>
        <w:t>а</w:t>
      </w:r>
      <w:r w:rsidR="003C2C5E" w:rsidRPr="007140B4">
        <w:rPr>
          <w:color w:val="000000" w:themeColor="text1"/>
          <w:sz w:val="28"/>
          <w:szCs w:val="28"/>
        </w:rPr>
        <w:t xml:space="preserve">  №4 им. Х.Досмухамедова </w:t>
      </w:r>
      <w:r w:rsidR="003C2C5E" w:rsidRPr="007140B4">
        <w:rPr>
          <w:color w:val="000000"/>
          <w:sz w:val="28"/>
          <w:szCs w:val="28"/>
        </w:rPr>
        <w:t xml:space="preserve">и включал этапы: констатирующий, </w:t>
      </w:r>
      <w:r w:rsidRPr="007140B4">
        <w:rPr>
          <w:color w:val="000000"/>
          <w:sz w:val="28"/>
          <w:szCs w:val="28"/>
        </w:rPr>
        <w:t xml:space="preserve">формирующий </w:t>
      </w:r>
      <w:r w:rsidR="003C2C5E" w:rsidRPr="007140B4">
        <w:rPr>
          <w:color w:val="000000"/>
          <w:sz w:val="28"/>
          <w:szCs w:val="28"/>
        </w:rPr>
        <w:t>и контрольный.</w:t>
      </w:r>
    </w:p>
    <w:p w14:paraId="08D7472E" w14:textId="1419F3D0" w:rsidR="00AA07FE" w:rsidRPr="007140B4" w:rsidRDefault="00AA07FE" w:rsidP="00B64C77">
      <w:pPr>
        <w:ind w:firstLine="567"/>
        <w:jc w:val="both"/>
        <w:rPr>
          <w:color w:val="000000"/>
          <w:sz w:val="28"/>
          <w:szCs w:val="28"/>
        </w:rPr>
      </w:pPr>
      <w:r w:rsidRPr="007140B4">
        <w:rPr>
          <w:color w:val="000000"/>
          <w:sz w:val="28"/>
          <w:szCs w:val="28"/>
        </w:rPr>
        <w:t>Основной целью констатирующего эксперимента было выявление уровня развития интуитивных компонентов их математической деятельности</w:t>
      </w:r>
      <w:r w:rsidR="0013297A" w:rsidRPr="007140B4">
        <w:rPr>
          <w:color w:val="000000"/>
          <w:sz w:val="28"/>
          <w:szCs w:val="28"/>
        </w:rPr>
        <w:t>. О</w:t>
      </w:r>
      <w:r w:rsidRPr="007140B4">
        <w:rPr>
          <w:color w:val="000000"/>
          <w:sz w:val="28"/>
          <w:szCs w:val="28"/>
        </w:rPr>
        <w:t xml:space="preserve">пределение смысла понятия </w:t>
      </w:r>
      <w:r w:rsidR="0013297A" w:rsidRPr="007140B4">
        <w:rPr>
          <w:color w:val="000000"/>
          <w:sz w:val="28"/>
          <w:szCs w:val="28"/>
        </w:rPr>
        <w:t>«</w:t>
      </w:r>
      <w:r w:rsidRPr="007140B4">
        <w:rPr>
          <w:color w:val="000000"/>
          <w:sz w:val="28"/>
          <w:szCs w:val="28"/>
        </w:rPr>
        <w:t>интуиция</w:t>
      </w:r>
      <w:r w:rsidR="0013297A" w:rsidRPr="007140B4">
        <w:rPr>
          <w:color w:val="000000"/>
          <w:sz w:val="28"/>
          <w:szCs w:val="28"/>
        </w:rPr>
        <w:t>»</w:t>
      </w:r>
      <w:r w:rsidRPr="007140B4">
        <w:rPr>
          <w:color w:val="000000"/>
          <w:sz w:val="28"/>
          <w:szCs w:val="28"/>
        </w:rPr>
        <w:t xml:space="preserve"> и </w:t>
      </w:r>
      <w:r w:rsidR="0013297A" w:rsidRPr="007140B4">
        <w:rPr>
          <w:color w:val="000000"/>
          <w:sz w:val="28"/>
          <w:szCs w:val="28"/>
        </w:rPr>
        <w:t>«</w:t>
      </w:r>
      <w:r w:rsidRPr="007140B4">
        <w:rPr>
          <w:color w:val="000000"/>
          <w:sz w:val="28"/>
          <w:szCs w:val="28"/>
        </w:rPr>
        <w:t>логика</w:t>
      </w:r>
      <w:r w:rsidR="0013297A" w:rsidRPr="007140B4">
        <w:rPr>
          <w:color w:val="000000"/>
          <w:sz w:val="28"/>
          <w:szCs w:val="28"/>
        </w:rPr>
        <w:t xml:space="preserve">» и сформированность этих понятий в математической деятельности. </w:t>
      </w:r>
    </w:p>
    <w:p w14:paraId="3991AE4F" w14:textId="0F4CF984" w:rsidR="0013297A" w:rsidRPr="007140B4" w:rsidRDefault="0013297A" w:rsidP="00B64C77">
      <w:pPr>
        <w:ind w:firstLine="567"/>
        <w:jc w:val="both"/>
        <w:rPr>
          <w:color w:val="000000"/>
          <w:sz w:val="28"/>
          <w:szCs w:val="28"/>
        </w:rPr>
      </w:pPr>
      <w:r w:rsidRPr="007140B4">
        <w:rPr>
          <w:color w:val="000000"/>
          <w:sz w:val="28"/>
          <w:szCs w:val="28"/>
        </w:rPr>
        <w:t xml:space="preserve">Цель констатирующего эксперимента потребовала решение ряда задач: </w:t>
      </w:r>
    </w:p>
    <w:p w14:paraId="682B29B7" w14:textId="1EB5BD62" w:rsidR="0013297A" w:rsidRPr="007140B4" w:rsidRDefault="0013297A" w:rsidP="00B64C77">
      <w:pPr>
        <w:pStyle w:val="a8"/>
        <w:numPr>
          <w:ilvl w:val="1"/>
          <w:numId w:val="10"/>
        </w:numPr>
        <w:ind w:left="0" w:firstLine="567"/>
        <w:jc w:val="both"/>
        <w:rPr>
          <w:color w:val="000000"/>
          <w:sz w:val="28"/>
          <w:szCs w:val="28"/>
        </w:rPr>
      </w:pPr>
      <w:r w:rsidRPr="007140B4">
        <w:rPr>
          <w:color w:val="000000"/>
          <w:sz w:val="28"/>
          <w:szCs w:val="28"/>
        </w:rPr>
        <w:lastRenderedPageBreak/>
        <w:t>Определить и уточнить термины интуиция, математическая интуиция, логика, развитие, системы учебных задач, математическая деятельность, творческая деятельность.</w:t>
      </w:r>
    </w:p>
    <w:p w14:paraId="55CEB4CF" w14:textId="7A002E04" w:rsidR="0013297A" w:rsidRPr="007140B4" w:rsidRDefault="0013297A" w:rsidP="00B64C77">
      <w:pPr>
        <w:pStyle w:val="a8"/>
        <w:numPr>
          <w:ilvl w:val="1"/>
          <w:numId w:val="10"/>
        </w:numPr>
        <w:ind w:left="0" w:firstLine="567"/>
        <w:jc w:val="both"/>
        <w:rPr>
          <w:color w:val="000000"/>
          <w:sz w:val="28"/>
          <w:szCs w:val="28"/>
        </w:rPr>
      </w:pPr>
      <w:r w:rsidRPr="007140B4">
        <w:rPr>
          <w:color w:val="000000"/>
          <w:sz w:val="28"/>
          <w:szCs w:val="28"/>
        </w:rPr>
        <w:t xml:space="preserve">Изучить практические возможности учебных заданий (материалов) по проблеме интуиции. </w:t>
      </w:r>
    </w:p>
    <w:p w14:paraId="30F81C70" w14:textId="55AA13E2" w:rsidR="0013297A" w:rsidRPr="007140B4" w:rsidRDefault="0013297A" w:rsidP="00B64C77">
      <w:pPr>
        <w:pStyle w:val="a8"/>
        <w:numPr>
          <w:ilvl w:val="1"/>
          <w:numId w:val="10"/>
        </w:numPr>
        <w:ind w:left="0" w:firstLine="567"/>
        <w:jc w:val="both"/>
        <w:rPr>
          <w:color w:val="000000"/>
          <w:sz w:val="28"/>
          <w:szCs w:val="28"/>
        </w:rPr>
      </w:pPr>
      <w:r w:rsidRPr="007140B4">
        <w:rPr>
          <w:color w:val="000000"/>
          <w:sz w:val="28"/>
          <w:szCs w:val="28"/>
        </w:rPr>
        <w:t xml:space="preserve">Выявить, теоретически обосновать и проверить развитие </w:t>
      </w:r>
      <w:r w:rsidR="00FC789A" w:rsidRPr="007140B4">
        <w:rPr>
          <w:color w:val="000000"/>
          <w:sz w:val="28"/>
          <w:szCs w:val="28"/>
        </w:rPr>
        <w:t xml:space="preserve">логики </w:t>
      </w:r>
      <w:r w:rsidR="00FC789A" w:rsidRPr="007140B4">
        <w:rPr>
          <w:color w:val="000000"/>
          <w:sz w:val="28"/>
          <w:szCs w:val="28"/>
          <w:lang w:val="kk-KZ"/>
        </w:rPr>
        <w:t xml:space="preserve">и </w:t>
      </w:r>
      <w:r w:rsidRPr="007140B4">
        <w:rPr>
          <w:color w:val="000000"/>
          <w:sz w:val="28"/>
          <w:szCs w:val="28"/>
        </w:rPr>
        <w:t xml:space="preserve">математической интуиции у учащихся.  </w:t>
      </w:r>
    </w:p>
    <w:p w14:paraId="1BC9011E" w14:textId="69228A3B" w:rsidR="006A63F1" w:rsidRPr="007140B4" w:rsidRDefault="006A63F1" w:rsidP="00B64C77">
      <w:pPr>
        <w:ind w:firstLine="567"/>
        <w:jc w:val="both"/>
        <w:rPr>
          <w:color w:val="000000"/>
          <w:sz w:val="28"/>
          <w:szCs w:val="28"/>
        </w:rPr>
      </w:pPr>
      <w:r w:rsidRPr="007140B4">
        <w:rPr>
          <w:color w:val="000000"/>
          <w:sz w:val="28"/>
          <w:szCs w:val="28"/>
        </w:rPr>
        <w:t>До начала исследования был проведен контроль для определения сформированного уровня развития математической интуиции и логики у учащихся 7-</w:t>
      </w:r>
      <w:r w:rsidR="002C27DA" w:rsidRPr="007140B4">
        <w:rPr>
          <w:color w:val="000000"/>
          <w:sz w:val="28"/>
          <w:szCs w:val="28"/>
        </w:rPr>
        <w:t>8</w:t>
      </w:r>
      <w:r w:rsidRPr="007140B4">
        <w:rPr>
          <w:color w:val="000000"/>
          <w:sz w:val="28"/>
          <w:szCs w:val="28"/>
        </w:rPr>
        <w:t xml:space="preserve"> классов. В ходе опытно-экспериментальной работы в контрольной группе </w:t>
      </w:r>
      <w:r w:rsidR="00064971" w:rsidRPr="007140B4">
        <w:rPr>
          <w:color w:val="000000"/>
          <w:sz w:val="28"/>
          <w:szCs w:val="28"/>
        </w:rPr>
        <w:t>70</w:t>
      </w:r>
      <w:r w:rsidRPr="007140B4">
        <w:rPr>
          <w:color w:val="000000"/>
          <w:sz w:val="28"/>
          <w:szCs w:val="28"/>
        </w:rPr>
        <w:t xml:space="preserve">, а в экспериментальной группе </w:t>
      </w:r>
      <w:r w:rsidR="00064971" w:rsidRPr="007140B4">
        <w:rPr>
          <w:color w:val="000000"/>
          <w:sz w:val="28"/>
          <w:szCs w:val="28"/>
        </w:rPr>
        <w:t>77</w:t>
      </w:r>
      <w:r w:rsidRPr="007140B4">
        <w:rPr>
          <w:color w:val="000000"/>
          <w:sz w:val="28"/>
          <w:szCs w:val="28"/>
        </w:rPr>
        <w:t xml:space="preserve"> учащихся принимали участие. Общее количество было </w:t>
      </w:r>
      <w:r w:rsidR="00064971" w:rsidRPr="007140B4">
        <w:rPr>
          <w:color w:val="000000"/>
          <w:sz w:val="28"/>
          <w:szCs w:val="28"/>
        </w:rPr>
        <w:t>147</w:t>
      </w:r>
      <w:r w:rsidRPr="007140B4">
        <w:rPr>
          <w:color w:val="000000"/>
          <w:sz w:val="28"/>
          <w:szCs w:val="28"/>
        </w:rPr>
        <w:t xml:space="preserve"> ученика. </w:t>
      </w:r>
    </w:p>
    <w:p w14:paraId="46AC464D" w14:textId="35BADB92" w:rsidR="006A63F1" w:rsidRPr="007140B4" w:rsidRDefault="006A63F1" w:rsidP="00B64C77">
      <w:pPr>
        <w:ind w:firstLine="567"/>
        <w:jc w:val="both"/>
        <w:rPr>
          <w:color w:val="000000"/>
          <w:sz w:val="28"/>
          <w:szCs w:val="28"/>
        </w:rPr>
      </w:pPr>
      <w:r w:rsidRPr="007140B4">
        <w:rPr>
          <w:color w:val="000000"/>
          <w:sz w:val="28"/>
          <w:szCs w:val="28"/>
        </w:rPr>
        <w:t xml:space="preserve">На этапе констатирующего эксперимента был проведен контрольный срез, который позволил определить исходные уровни (сформированности) развития математической интуиции и логики у учащихся. </w:t>
      </w:r>
    </w:p>
    <w:p w14:paraId="282BBEA2" w14:textId="1C8AAED1" w:rsidR="006A63F1" w:rsidRPr="007140B4" w:rsidRDefault="006A63F1" w:rsidP="00B64C77">
      <w:pPr>
        <w:ind w:firstLine="567"/>
        <w:jc w:val="both"/>
        <w:rPr>
          <w:color w:val="000000"/>
          <w:sz w:val="28"/>
          <w:szCs w:val="28"/>
        </w:rPr>
      </w:pPr>
      <w:r w:rsidRPr="007140B4">
        <w:rPr>
          <w:color w:val="000000"/>
          <w:sz w:val="28"/>
          <w:szCs w:val="28"/>
        </w:rPr>
        <w:t xml:space="preserve">В результате получилась следующая картина: большая часть учащихся имеет низкий уровень проявления искомого качества, большинство учащихся имеет средний уровень проявления искомого качества и только незначительная часть </w:t>
      </w:r>
      <w:r w:rsidR="008C1A4B" w:rsidRPr="007140B4">
        <w:rPr>
          <w:color w:val="000000"/>
          <w:sz w:val="28"/>
          <w:szCs w:val="28"/>
        </w:rPr>
        <w:t>имеет</w:t>
      </w:r>
      <w:r w:rsidRPr="007140B4">
        <w:rPr>
          <w:color w:val="000000"/>
          <w:sz w:val="28"/>
          <w:szCs w:val="28"/>
        </w:rPr>
        <w:t xml:space="preserve"> на продвинутом уровне развит</w:t>
      </w:r>
      <w:r w:rsidR="008C1A4B" w:rsidRPr="007140B4">
        <w:rPr>
          <w:color w:val="000000"/>
          <w:sz w:val="28"/>
          <w:szCs w:val="28"/>
        </w:rPr>
        <w:t>ую</w:t>
      </w:r>
      <w:r w:rsidRPr="007140B4">
        <w:rPr>
          <w:color w:val="000000"/>
          <w:sz w:val="28"/>
          <w:szCs w:val="28"/>
        </w:rPr>
        <w:t xml:space="preserve"> математическ</w:t>
      </w:r>
      <w:r w:rsidR="008C1A4B" w:rsidRPr="007140B4">
        <w:rPr>
          <w:color w:val="000000"/>
          <w:sz w:val="28"/>
          <w:szCs w:val="28"/>
        </w:rPr>
        <w:t xml:space="preserve">ую </w:t>
      </w:r>
      <w:r w:rsidRPr="007140B4">
        <w:rPr>
          <w:color w:val="000000"/>
          <w:sz w:val="28"/>
          <w:szCs w:val="28"/>
        </w:rPr>
        <w:t>интуици</w:t>
      </w:r>
      <w:r w:rsidR="008C1A4B" w:rsidRPr="007140B4">
        <w:rPr>
          <w:color w:val="000000"/>
          <w:sz w:val="28"/>
          <w:szCs w:val="28"/>
        </w:rPr>
        <w:t>ю</w:t>
      </w:r>
      <w:r w:rsidRPr="007140B4">
        <w:rPr>
          <w:color w:val="000000"/>
          <w:sz w:val="28"/>
          <w:szCs w:val="28"/>
        </w:rPr>
        <w:t xml:space="preserve"> и логик</w:t>
      </w:r>
      <w:r w:rsidR="008C1A4B" w:rsidRPr="007140B4">
        <w:rPr>
          <w:color w:val="000000"/>
          <w:sz w:val="28"/>
          <w:szCs w:val="28"/>
        </w:rPr>
        <w:t>у</w:t>
      </w:r>
      <w:r w:rsidRPr="007140B4">
        <w:rPr>
          <w:color w:val="000000"/>
          <w:sz w:val="28"/>
          <w:szCs w:val="28"/>
        </w:rPr>
        <w:t xml:space="preserve"> у учащихся.</w:t>
      </w:r>
    </w:p>
    <w:p w14:paraId="237DCA12" w14:textId="415413B1" w:rsidR="008C1A4B" w:rsidRPr="007140B4" w:rsidRDefault="008C1A4B" w:rsidP="00B64C77">
      <w:pPr>
        <w:ind w:firstLine="567"/>
        <w:jc w:val="both"/>
        <w:rPr>
          <w:color w:val="000000"/>
          <w:sz w:val="28"/>
          <w:szCs w:val="28"/>
        </w:rPr>
      </w:pPr>
      <w:r w:rsidRPr="007140B4">
        <w:rPr>
          <w:color w:val="000000"/>
          <w:sz w:val="28"/>
          <w:szCs w:val="28"/>
        </w:rPr>
        <w:t>В результате этого контроля были получены данные, показанные в таблице 1.</w:t>
      </w:r>
    </w:p>
    <w:p w14:paraId="47025AF6" w14:textId="77777777" w:rsidR="00B64C77" w:rsidRDefault="00B64C77" w:rsidP="00F54CC6">
      <w:pPr>
        <w:ind w:firstLine="708"/>
        <w:jc w:val="both"/>
        <w:rPr>
          <w:i/>
          <w:iCs/>
          <w:color w:val="000000"/>
          <w:sz w:val="28"/>
          <w:szCs w:val="28"/>
        </w:rPr>
      </w:pPr>
      <w:bookmarkStart w:id="50" w:name="_Hlk180877871"/>
      <w:bookmarkEnd w:id="49"/>
    </w:p>
    <w:p w14:paraId="0A3F4FFF" w14:textId="14F6458C" w:rsidR="002E4D7C" w:rsidRDefault="002E4D7C" w:rsidP="00B64C77">
      <w:pPr>
        <w:jc w:val="both"/>
        <w:rPr>
          <w:iCs/>
          <w:color w:val="000000"/>
          <w:sz w:val="28"/>
          <w:szCs w:val="28"/>
        </w:rPr>
      </w:pPr>
      <w:r w:rsidRPr="00B64C77">
        <w:rPr>
          <w:iCs/>
          <w:color w:val="000000"/>
          <w:sz w:val="28"/>
          <w:szCs w:val="28"/>
        </w:rPr>
        <w:t>Таблица 1</w:t>
      </w:r>
      <w:r w:rsidR="009B616D" w:rsidRPr="00B64C77">
        <w:rPr>
          <w:iCs/>
          <w:color w:val="000000"/>
          <w:sz w:val="28"/>
          <w:szCs w:val="28"/>
        </w:rPr>
        <w:t xml:space="preserve"> -</w:t>
      </w:r>
      <w:r w:rsidRPr="00B64C77">
        <w:rPr>
          <w:iCs/>
          <w:color w:val="000000"/>
          <w:sz w:val="28"/>
          <w:szCs w:val="28"/>
        </w:rPr>
        <w:t xml:space="preserve"> Результаты контроля до начала опытно-экспериментальной работы</w:t>
      </w:r>
    </w:p>
    <w:p w14:paraId="406874AC" w14:textId="77777777" w:rsidR="00B64C77" w:rsidRPr="00B64C77" w:rsidRDefault="00B64C77" w:rsidP="00B64C77">
      <w:pPr>
        <w:jc w:val="both"/>
        <w:rPr>
          <w:iCs/>
          <w:color w:val="000000"/>
          <w:sz w:val="28"/>
          <w:szCs w:val="28"/>
        </w:rPr>
      </w:pPr>
    </w:p>
    <w:tbl>
      <w:tblPr>
        <w:tblStyle w:val="ad"/>
        <w:tblW w:w="9351" w:type="dxa"/>
        <w:tblLook w:val="04A0" w:firstRow="1" w:lastRow="0" w:firstColumn="1" w:lastColumn="0" w:noHBand="0" w:noVBand="1"/>
      </w:tblPr>
      <w:tblGrid>
        <w:gridCol w:w="909"/>
        <w:gridCol w:w="2398"/>
        <w:gridCol w:w="2679"/>
        <w:gridCol w:w="3365"/>
      </w:tblGrid>
      <w:tr w:rsidR="002E4D7C" w:rsidRPr="00B64C77" w14:paraId="617BF60C" w14:textId="77777777" w:rsidTr="002E4D7C">
        <w:tc>
          <w:tcPr>
            <w:tcW w:w="909" w:type="dxa"/>
          </w:tcPr>
          <w:p w14:paraId="7265232E" w14:textId="2FB02370" w:rsidR="002E4D7C" w:rsidRPr="00257A8B" w:rsidRDefault="002E4D7C" w:rsidP="00F54CC6">
            <w:pPr>
              <w:jc w:val="both"/>
              <w:rPr>
                <w:bCs/>
                <w:color w:val="000000"/>
                <w:sz w:val="26"/>
                <w:szCs w:val="26"/>
              </w:rPr>
            </w:pPr>
            <w:r w:rsidRPr="00257A8B">
              <w:rPr>
                <w:bCs/>
                <w:color w:val="000000"/>
                <w:sz w:val="26"/>
                <w:szCs w:val="26"/>
              </w:rPr>
              <w:t>№</w:t>
            </w:r>
          </w:p>
        </w:tc>
        <w:tc>
          <w:tcPr>
            <w:tcW w:w="2398" w:type="dxa"/>
          </w:tcPr>
          <w:p w14:paraId="2D0389B5" w14:textId="7DF6819A" w:rsidR="002E4D7C" w:rsidRPr="00257A8B" w:rsidRDefault="002E4D7C" w:rsidP="00F54CC6">
            <w:pPr>
              <w:jc w:val="both"/>
              <w:rPr>
                <w:bCs/>
                <w:color w:val="000000"/>
                <w:sz w:val="26"/>
                <w:szCs w:val="26"/>
              </w:rPr>
            </w:pPr>
            <w:r w:rsidRPr="00257A8B">
              <w:rPr>
                <w:bCs/>
                <w:color w:val="000000"/>
                <w:sz w:val="26"/>
                <w:szCs w:val="26"/>
              </w:rPr>
              <w:t>Уровень подготовленности</w:t>
            </w:r>
          </w:p>
        </w:tc>
        <w:tc>
          <w:tcPr>
            <w:tcW w:w="2679" w:type="dxa"/>
          </w:tcPr>
          <w:p w14:paraId="7BC6B11A" w14:textId="4751E1EA" w:rsidR="002E4D7C" w:rsidRPr="00257A8B" w:rsidRDefault="002E4D7C" w:rsidP="00F54CC6">
            <w:pPr>
              <w:jc w:val="both"/>
              <w:rPr>
                <w:bCs/>
                <w:color w:val="000000"/>
                <w:sz w:val="26"/>
                <w:szCs w:val="26"/>
              </w:rPr>
            </w:pPr>
            <w:r w:rsidRPr="00257A8B">
              <w:rPr>
                <w:bCs/>
                <w:color w:val="000000"/>
                <w:sz w:val="26"/>
                <w:szCs w:val="26"/>
              </w:rPr>
              <w:t xml:space="preserve">Учащиеся </w:t>
            </w:r>
          </w:p>
        </w:tc>
        <w:tc>
          <w:tcPr>
            <w:tcW w:w="3365" w:type="dxa"/>
          </w:tcPr>
          <w:p w14:paraId="1085362C" w14:textId="36A87070" w:rsidR="002E4D7C" w:rsidRPr="00257A8B" w:rsidRDefault="002E4D7C" w:rsidP="00F54CC6">
            <w:pPr>
              <w:jc w:val="both"/>
              <w:rPr>
                <w:bCs/>
                <w:color w:val="000000"/>
                <w:sz w:val="26"/>
                <w:szCs w:val="26"/>
              </w:rPr>
            </w:pPr>
            <w:r w:rsidRPr="00257A8B">
              <w:rPr>
                <w:bCs/>
                <w:color w:val="000000"/>
                <w:sz w:val="26"/>
                <w:szCs w:val="26"/>
              </w:rPr>
              <w:t>Данные учащихся во время контроля (до начала эксперимента)</w:t>
            </w:r>
          </w:p>
        </w:tc>
      </w:tr>
      <w:tr w:rsidR="002E4D7C" w:rsidRPr="007140B4" w14:paraId="321C116C" w14:textId="77777777" w:rsidTr="002E4D7C">
        <w:tc>
          <w:tcPr>
            <w:tcW w:w="909" w:type="dxa"/>
            <w:vMerge w:val="restart"/>
          </w:tcPr>
          <w:p w14:paraId="6B9B0FCF" w14:textId="76EE4B8E" w:rsidR="002E4D7C" w:rsidRPr="00257A8B" w:rsidRDefault="002E4D7C" w:rsidP="00F54CC6">
            <w:pPr>
              <w:jc w:val="both"/>
              <w:rPr>
                <w:color w:val="000000"/>
                <w:sz w:val="26"/>
                <w:szCs w:val="26"/>
              </w:rPr>
            </w:pPr>
            <w:r w:rsidRPr="00257A8B">
              <w:rPr>
                <w:color w:val="000000"/>
                <w:sz w:val="26"/>
                <w:szCs w:val="26"/>
              </w:rPr>
              <w:t>1</w:t>
            </w:r>
          </w:p>
        </w:tc>
        <w:tc>
          <w:tcPr>
            <w:tcW w:w="2398" w:type="dxa"/>
            <w:vMerge w:val="restart"/>
          </w:tcPr>
          <w:p w14:paraId="36BA7628" w14:textId="0937F7DC" w:rsidR="002E4D7C" w:rsidRPr="00257A8B" w:rsidRDefault="002E4D7C" w:rsidP="00F54CC6">
            <w:pPr>
              <w:jc w:val="both"/>
              <w:rPr>
                <w:color w:val="000000"/>
                <w:sz w:val="26"/>
                <w:szCs w:val="26"/>
              </w:rPr>
            </w:pPr>
            <w:r w:rsidRPr="00257A8B">
              <w:rPr>
                <w:color w:val="000000"/>
                <w:sz w:val="26"/>
                <w:szCs w:val="26"/>
              </w:rPr>
              <w:t xml:space="preserve">Низкий </w:t>
            </w:r>
          </w:p>
        </w:tc>
        <w:tc>
          <w:tcPr>
            <w:tcW w:w="2679" w:type="dxa"/>
          </w:tcPr>
          <w:p w14:paraId="2A539D0C" w14:textId="724E7DD4" w:rsidR="002E4D7C" w:rsidRPr="00257A8B" w:rsidRDefault="002E4D7C" w:rsidP="00F54CC6">
            <w:pPr>
              <w:jc w:val="both"/>
              <w:rPr>
                <w:color w:val="000000"/>
                <w:sz w:val="26"/>
                <w:szCs w:val="26"/>
              </w:rPr>
            </w:pPr>
            <w:r w:rsidRPr="00257A8B">
              <w:rPr>
                <w:color w:val="000000"/>
                <w:sz w:val="26"/>
                <w:szCs w:val="26"/>
              </w:rPr>
              <w:t xml:space="preserve">Контрольный </w:t>
            </w:r>
          </w:p>
        </w:tc>
        <w:tc>
          <w:tcPr>
            <w:tcW w:w="3365" w:type="dxa"/>
          </w:tcPr>
          <w:p w14:paraId="64BC97E5" w14:textId="31FF5368" w:rsidR="002E4D7C" w:rsidRPr="00257A8B" w:rsidRDefault="002E4D7C" w:rsidP="00F54CC6">
            <w:pPr>
              <w:jc w:val="center"/>
              <w:rPr>
                <w:color w:val="000000"/>
                <w:sz w:val="26"/>
                <w:szCs w:val="26"/>
              </w:rPr>
            </w:pPr>
            <w:r w:rsidRPr="00257A8B">
              <w:rPr>
                <w:color w:val="000000"/>
                <w:sz w:val="26"/>
                <w:szCs w:val="26"/>
              </w:rPr>
              <w:t>47%</w:t>
            </w:r>
          </w:p>
        </w:tc>
      </w:tr>
      <w:tr w:rsidR="002E4D7C" w:rsidRPr="007140B4" w14:paraId="6CC21F17" w14:textId="77777777" w:rsidTr="002E4D7C">
        <w:tc>
          <w:tcPr>
            <w:tcW w:w="909" w:type="dxa"/>
            <w:vMerge/>
          </w:tcPr>
          <w:p w14:paraId="2475C167" w14:textId="77777777" w:rsidR="002E4D7C" w:rsidRPr="00257A8B" w:rsidRDefault="002E4D7C" w:rsidP="00F54CC6">
            <w:pPr>
              <w:jc w:val="both"/>
              <w:rPr>
                <w:color w:val="000000"/>
                <w:sz w:val="26"/>
                <w:szCs w:val="26"/>
              </w:rPr>
            </w:pPr>
          </w:p>
        </w:tc>
        <w:tc>
          <w:tcPr>
            <w:tcW w:w="2398" w:type="dxa"/>
            <w:vMerge/>
          </w:tcPr>
          <w:p w14:paraId="54895612" w14:textId="77777777" w:rsidR="002E4D7C" w:rsidRPr="00257A8B" w:rsidRDefault="002E4D7C" w:rsidP="00F54CC6">
            <w:pPr>
              <w:jc w:val="both"/>
              <w:rPr>
                <w:color w:val="000000"/>
                <w:sz w:val="26"/>
                <w:szCs w:val="26"/>
              </w:rPr>
            </w:pPr>
          </w:p>
        </w:tc>
        <w:tc>
          <w:tcPr>
            <w:tcW w:w="2679" w:type="dxa"/>
          </w:tcPr>
          <w:p w14:paraId="33B7DF95" w14:textId="17064F74" w:rsidR="002E4D7C" w:rsidRPr="00257A8B" w:rsidRDefault="002E4D7C" w:rsidP="00F54CC6">
            <w:pPr>
              <w:jc w:val="both"/>
              <w:rPr>
                <w:color w:val="000000"/>
                <w:sz w:val="26"/>
                <w:szCs w:val="26"/>
              </w:rPr>
            </w:pPr>
            <w:r w:rsidRPr="00257A8B">
              <w:rPr>
                <w:color w:val="000000"/>
                <w:sz w:val="26"/>
                <w:szCs w:val="26"/>
              </w:rPr>
              <w:t xml:space="preserve">Экспериментальный </w:t>
            </w:r>
          </w:p>
        </w:tc>
        <w:tc>
          <w:tcPr>
            <w:tcW w:w="3365" w:type="dxa"/>
          </w:tcPr>
          <w:p w14:paraId="30093850" w14:textId="16856D15" w:rsidR="002E4D7C" w:rsidRPr="00257A8B" w:rsidRDefault="002E4D7C" w:rsidP="00F54CC6">
            <w:pPr>
              <w:jc w:val="center"/>
              <w:rPr>
                <w:color w:val="000000"/>
                <w:sz w:val="26"/>
                <w:szCs w:val="26"/>
              </w:rPr>
            </w:pPr>
            <w:r w:rsidRPr="00257A8B">
              <w:rPr>
                <w:color w:val="000000"/>
                <w:sz w:val="26"/>
                <w:szCs w:val="26"/>
              </w:rPr>
              <w:t>51%</w:t>
            </w:r>
          </w:p>
        </w:tc>
      </w:tr>
      <w:tr w:rsidR="002E4D7C" w:rsidRPr="007140B4" w14:paraId="62299BBC" w14:textId="77777777" w:rsidTr="002E4D7C">
        <w:tc>
          <w:tcPr>
            <w:tcW w:w="909" w:type="dxa"/>
            <w:vMerge w:val="restart"/>
          </w:tcPr>
          <w:p w14:paraId="79D51EEB" w14:textId="2ED582BE" w:rsidR="002E4D7C" w:rsidRPr="00257A8B" w:rsidRDefault="002E4D7C" w:rsidP="00F54CC6">
            <w:pPr>
              <w:jc w:val="both"/>
              <w:rPr>
                <w:color w:val="000000"/>
                <w:sz w:val="26"/>
                <w:szCs w:val="26"/>
              </w:rPr>
            </w:pPr>
            <w:r w:rsidRPr="00257A8B">
              <w:rPr>
                <w:color w:val="000000"/>
                <w:sz w:val="26"/>
                <w:szCs w:val="26"/>
              </w:rPr>
              <w:t>2</w:t>
            </w:r>
          </w:p>
        </w:tc>
        <w:tc>
          <w:tcPr>
            <w:tcW w:w="2398" w:type="dxa"/>
            <w:vMerge w:val="restart"/>
          </w:tcPr>
          <w:p w14:paraId="0010108A" w14:textId="32A6FE1E" w:rsidR="002E4D7C" w:rsidRPr="00257A8B" w:rsidRDefault="002E4D7C" w:rsidP="00F54CC6">
            <w:pPr>
              <w:jc w:val="both"/>
              <w:rPr>
                <w:color w:val="000000"/>
                <w:sz w:val="26"/>
                <w:szCs w:val="26"/>
              </w:rPr>
            </w:pPr>
            <w:r w:rsidRPr="00257A8B">
              <w:rPr>
                <w:color w:val="000000"/>
                <w:sz w:val="26"/>
                <w:szCs w:val="26"/>
              </w:rPr>
              <w:t xml:space="preserve">Средний </w:t>
            </w:r>
          </w:p>
        </w:tc>
        <w:tc>
          <w:tcPr>
            <w:tcW w:w="2679" w:type="dxa"/>
          </w:tcPr>
          <w:p w14:paraId="035738A8" w14:textId="25A45A9D" w:rsidR="002E4D7C" w:rsidRPr="00257A8B" w:rsidRDefault="002E4D7C" w:rsidP="00F54CC6">
            <w:pPr>
              <w:jc w:val="both"/>
              <w:rPr>
                <w:color w:val="000000"/>
                <w:sz w:val="26"/>
                <w:szCs w:val="26"/>
              </w:rPr>
            </w:pPr>
            <w:r w:rsidRPr="00257A8B">
              <w:rPr>
                <w:color w:val="000000"/>
                <w:sz w:val="26"/>
                <w:szCs w:val="26"/>
              </w:rPr>
              <w:t xml:space="preserve">Контрольный </w:t>
            </w:r>
          </w:p>
        </w:tc>
        <w:tc>
          <w:tcPr>
            <w:tcW w:w="3365" w:type="dxa"/>
          </w:tcPr>
          <w:p w14:paraId="44253330" w14:textId="39D097BB" w:rsidR="002E4D7C" w:rsidRPr="00257A8B" w:rsidRDefault="002E4D7C" w:rsidP="00F54CC6">
            <w:pPr>
              <w:jc w:val="center"/>
              <w:rPr>
                <w:color w:val="000000"/>
                <w:sz w:val="26"/>
                <w:szCs w:val="26"/>
              </w:rPr>
            </w:pPr>
            <w:r w:rsidRPr="00257A8B">
              <w:rPr>
                <w:color w:val="000000"/>
                <w:sz w:val="26"/>
                <w:szCs w:val="26"/>
              </w:rPr>
              <w:t>34%</w:t>
            </w:r>
          </w:p>
        </w:tc>
      </w:tr>
      <w:tr w:rsidR="002E4D7C" w:rsidRPr="007140B4" w14:paraId="6BC4B137" w14:textId="77777777" w:rsidTr="002E4D7C">
        <w:tc>
          <w:tcPr>
            <w:tcW w:w="909" w:type="dxa"/>
            <w:vMerge/>
          </w:tcPr>
          <w:p w14:paraId="74DE99D7" w14:textId="77777777" w:rsidR="002E4D7C" w:rsidRPr="00257A8B" w:rsidRDefault="002E4D7C" w:rsidP="00F54CC6">
            <w:pPr>
              <w:jc w:val="both"/>
              <w:rPr>
                <w:color w:val="000000"/>
                <w:sz w:val="26"/>
                <w:szCs w:val="26"/>
              </w:rPr>
            </w:pPr>
          </w:p>
        </w:tc>
        <w:tc>
          <w:tcPr>
            <w:tcW w:w="2398" w:type="dxa"/>
            <w:vMerge/>
          </w:tcPr>
          <w:p w14:paraId="1AC0D39B" w14:textId="77777777" w:rsidR="002E4D7C" w:rsidRPr="00257A8B" w:rsidRDefault="002E4D7C" w:rsidP="00F54CC6">
            <w:pPr>
              <w:jc w:val="both"/>
              <w:rPr>
                <w:color w:val="000000"/>
                <w:sz w:val="26"/>
                <w:szCs w:val="26"/>
              </w:rPr>
            </w:pPr>
          </w:p>
        </w:tc>
        <w:tc>
          <w:tcPr>
            <w:tcW w:w="2679" w:type="dxa"/>
          </w:tcPr>
          <w:p w14:paraId="72829694" w14:textId="2D34F475" w:rsidR="002E4D7C" w:rsidRPr="00257A8B" w:rsidRDefault="002E4D7C" w:rsidP="00F54CC6">
            <w:pPr>
              <w:jc w:val="both"/>
              <w:rPr>
                <w:color w:val="000000"/>
                <w:sz w:val="26"/>
                <w:szCs w:val="26"/>
              </w:rPr>
            </w:pPr>
            <w:r w:rsidRPr="00257A8B">
              <w:rPr>
                <w:color w:val="000000"/>
                <w:sz w:val="26"/>
                <w:szCs w:val="26"/>
              </w:rPr>
              <w:t xml:space="preserve">Экспериментальный </w:t>
            </w:r>
          </w:p>
        </w:tc>
        <w:tc>
          <w:tcPr>
            <w:tcW w:w="3365" w:type="dxa"/>
          </w:tcPr>
          <w:p w14:paraId="16D7B197" w14:textId="0403DA91" w:rsidR="002E4D7C" w:rsidRPr="00257A8B" w:rsidRDefault="002E4D7C" w:rsidP="00F54CC6">
            <w:pPr>
              <w:jc w:val="center"/>
              <w:rPr>
                <w:color w:val="000000"/>
                <w:sz w:val="26"/>
                <w:szCs w:val="26"/>
              </w:rPr>
            </w:pPr>
            <w:r w:rsidRPr="00257A8B">
              <w:rPr>
                <w:color w:val="000000"/>
                <w:sz w:val="26"/>
                <w:szCs w:val="26"/>
              </w:rPr>
              <w:t>32%</w:t>
            </w:r>
          </w:p>
        </w:tc>
      </w:tr>
      <w:tr w:rsidR="002E4D7C" w:rsidRPr="007140B4" w14:paraId="47D9AD14" w14:textId="77777777" w:rsidTr="002E4D7C">
        <w:tc>
          <w:tcPr>
            <w:tcW w:w="909" w:type="dxa"/>
            <w:vMerge w:val="restart"/>
          </w:tcPr>
          <w:p w14:paraId="7148671E" w14:textId="50058C1D" w:rsidR="002E4D7C" w:rsidRPr="00257A8B" w:rsidRDefault="002E4D7C" w:rsidP="00F54CC6">
            <w:pPr>
              <w:jc w:val="both"/>
              <w:rPr>
                <w:color w:val="000000"/>
                <w:sz w:val="26"/>
                <w:szCs w:val="26"/>
              </w:rPr>
            </w:pPr>
            <w:r w:rsidRPr="00257A8B">
              <w:rPr>
                <w:color w:val="000000"/>
                <w:sz w:val="26"/>
                <w:szCs w:val="26"/>
              </w:rPr>
              <w:t>3</w:t>
            </w:r>
          </w:p>
        </w:tc>
        <w:tc>
          <w:tcPr>
            <w:tcW w:w="2398" w:type="dxa"/>
            <w:vMerge w:val="restart"/>
          </w:tcPr>
          <w:p w14:paraId="01A8D25A" w14:textId="33D54DD9" w:rsidR="002E4D7C" w:rsidRPr="00257A8B" w:rsidRDefault="002E4D7C" w:rsidP="00F54CC6">
            <w:pPr>
              <w:jc w:val="both"/>
              <w:rPr>
                <w:color w:val="000000"/>
                <w:sz w:val="26"/>
                <w:szCs w:val="26"/>
              </w:rPr>
            </w:pPr>
            <w:r w:rsidRPr="00257A8B">
              <w:rPr>
                <w:color w:val="000000"/>
                <w:sz w:val="26"/>
                <w:szCs w:val="26"/>
              </w:rPr>
              <w:t xml:space="preserve">Высокий </w:t>
            </w:r>
          </w:p>
        </w:tc>
        <w:tc>
          <w:tcPr>
            <w:tcW w:w="2679" w:type="dxa"/>
          </w:tcPr>
          <w:p w14:paraId="449A8243" w14:textId="6392ED0E" w:rsidR="002E4D7C" w:rsidRPr="00257A8B" w:rsidRDefault="002E4D7C" w:rsidP="00F54CC6">
            <w:pPr>
              <w:jc w:val="both"/>
              <w:rPr>
                <w:color w:val="000000"/>
                <w:sz w:val="26"/>
                <w:szCs w:val="26"/>
              </w:rPr>
            </w:pPr>
            <w:r w:rsidRPr="00257A8B">
              <w:rPr>
                <w:color w:val="000000"/>
                <w:sz w:val="26"/>
                <w:szCs w:val="26"/>
              </w:rPr>
              <w:t xml:space="preserve">Контрольный </w:t>
            </w:r>
          </w:p>
        </w:tc>
        <w:tc>
          <w:tcPr>
            <w:tcW w:w="3365" w:type="dxa"/>
          </w:tcPr>
          <w:p w14:paraId="76842DB0" w14:textId="2644EC9F" w:rsidR="002E4D7C" w:rsidRPr="00257A8B" w:rsidRDefault="002E4D7C" w:rsidP="00F54CC6">
            <w:pPr>
              <w:jc w:val="center"/>
              <w:rPr>
                <w:color w:val="000000"/>
                <w:sz w:val="26"/>
                <w:szCs w:val="26"/>
              </w:rPr>
            </w:pPr>
            <w:r w:rsidRPr="00257A8B">
              <w:rPr>
                <w:color w:val="000000"/>
                <w:sz w:val="26"/>
                <w:szCs w:val="26"/>
              </w:rPr>
              <w:t>19%</w:t>
            </w:r>
          </w:p>
        </w:tc>
      </w:tr>
      <w:tr w:rsidR="002E4D7C" w:rsidRPr="007140B4" w14:paraId="454F4601" w14:textId="77777777" w:rsidTr="002E4D7C">
        <w:tc>
          <w:tcPr>
            <w:tcW w:w="909" w:type="dxa"/>
            <w:vMerge/>
          </w:tcPr>
          <w:p w14:paraId="04D1A0BA" w14:textId="77777777" w:rsidR="002E4D7C" w:rsidRPr="00257A8B" w:rsidRDefault="002E4D7C" w:rsidP="00F54CC6">
            <w:pPr>
              <w:jc w:val="both"/>
              <w:rPr>
                <w:color w:val="000000"/>
                <w:sz w:val="26"/>
                <w:szCs w:val="26"/>
              </w:rPr>
            </w:pPr>
          </w:p>
        </w:tc>
        <w:tc>
          <w:tcPr>
            <w:tcW w:w="2398" w:type="dxa"/>
            <w:vMerge/>
          </w:tcPr>
          <w:p w14:paraId="790FA57B" w14:textId="77777777" w:rsidR="002E4D7C" w:rsidRPr="00257A8B" w:rsidRDefault="002E4D7C" w:rsidP="00F54CC6">
            <w:pPr>
              <w:jc w:val="both"/>
              <w:rPr>
                <w:color w:val="000000"/>
                <w:sz w:val="26"/>
                <w:szCs w:val="26"/>
              </w:rPr>
            </w:pPr>
          </w:p>
        </w:tc>
        <w:tc>
          <w:tcPr>
            <w:tcW w:w="2679" w:type="dxa"/>
          </w:tcPr>
          <w:p w14:paraId="684C5C70" w14:textId="169D0B4A" w:rsidR="002E4D7C" w:rsidRPr="00257A8B" w:rsidRDefault="002E4D7C" w:rsidP="00F54CC6">
            <w:pPr>
              <w:jc w:val="both"/>
              <w:rPr>
                <w:color w:val="000000"/>
                <w:sz w:val="26"/>
                <w:szCs w:val="26"/>
              </w:rPr>
            </w:pPr>
            <w:r w:rsidRPr="00257A8B">
              <w:rPr>
                <w:color w:val="000000"/>
                <w:sz w:val="26"/>
                <w:szCs w:val="26"/>
              </w:rPr>
              <w:t xml:space="preserve">Экспериментальный </w:t>
            </w:r>
          </w:p>
        </w:tc>
        <w:tc>
          <w:tcPr>
            <w:tcW w:w="3365" w:type="dxa"/>
          </w:tcPr>
          <w:p w14:paraId="54831F29" w14:textId="7BC43A59" w:rsidR="002E4D7C" w:rsidRPr="00257A8B" w:rsidRDefault="002E4D7C" w:rsidP="00F54CC6">
            <w:pPr>
              <w:jc w:val="center"/>
              <w:rPr>
                <w:color w:val="000000"/>
                <w:sz w:val="26"/>
                <w:szCs w:val="26"/>
              </w:rPr>
            </w:pPr>
            <w:r w:rsidRPr="00257A8B">
              <w:rPr>
                <w:color w:val="000000"/>
                <w:sz w:val="26"/>
                <w:szCs w:val="26"/>
              </w:rPr>
              <w:t>17%</w:t>
            </w:r>
          </w:p>
        </w:tc>
      </w:tr>
      <w:bookmarkEnd w:id="50"/>
    </w:tbl>
    <w:p w14:paraId="68F4B164" w14:textId="77777777" w:rsidR="007A035F" w:rsidRPr="007140B4" w:rsidRDefault="007A035F" w:rsidP="00F54CC6">
      <w:pPr>
        <w:ind w:firstLine="708"/>
        <w:jc w:val="both"/>
        <w:rPr>
          <w:color w:val="000000"/>
          <w:sz w:val="28"/>
          <w:szCs w:val="28"/>
          <w:lang w:val="en-US"/>
        </w:rPr>
      </w:pPr>
    </w:p>
    <w:p w14:paraId="1B1871F4" w14:textId="17886E04" w:rsidR="002E4D7C" w:rsidRPr="007140B4" w:rsidRDefault="007A035F" w:rsidP="00F54CC6">
      <w:pPr>
        <w:ind w:firstLine="708"/>
        <w:jc w:val="both"/>
        <w:rPr>
          <w:color w:val="000000"/>
          <w:sz w:val="28"/>
          <w:szCs w:val="28"/>
        </w:rPr>
      </w:pPr>
      <w:r w:rsidRPr="007140B4">
        <w:rPr>
          <w:color w:val="000000"/>
          <w:sz w:val="28"/>
          <w:szCs w:val="28"/>
        </w:rPr>
        <w:t>Как видно из таблицы разница в уровне подготовленности учащихся в контрольн</w:t>
      </w:r>
      <w:r w:rsidR="00446BBC" w:rsidRPr="007140B4">
        <w:rPr>
          <w:color w:val="000000"/>
          <w:sz w:val="28"/>
          <w:szCs w:val="28"/>
        </w:rPr>
        <w:t>ых</w:t>
      </w:r>
      <w:r w:rsidRPr="007140B4">
        <w:rPr>
          <w:color w:val="000000"/>
          <w:sz w:val="28"/>
          <w:szCs w:val="28"/>
        </w:rPr>
        <w:t xml:space="preserve"> и экспериментальн</w:t>
      </w:r>
      <w:r w:rsidR="00446BBC" w:rsidRPr="007140B4">
        <w:rPr>
          <w:color w:val="000000"/>
          <w:sz w:val="28"/>
          <w:szCs w:val="28"/>
        </w:rPr>
        <w:t>ых</w:t>
      </w:r>
      <w:r w:rsidRPr="007140B4">
        <w:rPr>
          <w:color w:val="000000"/>
          <w:sz w:val="28"/>
          <w:szCs w:val="28"/>
        </w:rPr>
        <w:t xml:space="preserve"> </w:t>
      </w:r>
      <w:r w:rsidR="00446BBC" w:rsidRPr="007140B4">
        <w:rPr>
          <w:color w:val="000000"/>
          <w:sz w:val="28"/>
          <w:szCs w:val="28"/>
        </w:rPr>
        <w:t>классах</w:t>
      </w:r>
      <w:r w:rsidRPr="007140B4">
        <w:rPr>
          <w:color w:val="000000"/>
          <w:sz w:val="28"/>
          <w:szCs w:val="28"/>
        </w:rPr>
        <w:t xml:space="preserve"> незначительная, что было взято в обязательном порядке. </w:t>
      </w:r>
    </w:p>
    <w:p w14:paraId="61E13B90" w14:textId="0A8702FE" w:rsidR="00446BBC" w:rsidRPr="007140B4" w:rsidRDefault="00446BBC" w:rsidP="00F61DDC">
      <w:pPr>
        <w:ind w:firstLine="567"/>
        <w:jc w:val="both"/>
        <w:rPr>
          <w:color w:val="000000"/>
          <w:sz w:val="28"/>
          <w:szCs w:val="28"/>
        </w:rPr>
      </w:pPr>
      <w:bookmarkStart w:id="51" w:name="_Hlk180877899"/>
      <w:r w:rsidRPr="007140B4">
        <w:rPr>
          <w:color w:val="000000"/>
          <w:sz w:val="28"/>
          <w:szCs w:val="28"/>
        </w:rPr>
        <w:t xml:space="preserve">Учащимися контрольных и экспериментальных классов были предложены разработанные нами для проверки уровня сформированности развития </w:t>
      </w:r>
      <w:r w:rsidR="00BB42CC" w:rsidRPr="007140B4">
        <w:rPr>
          <w:color w:val="000000"/>
          <w:sz w:val="28"/>
          <w:szCs w:val="28"/>
        </w:rPr>
        <w:t xml:space="preserve">логики и </w:t>
      </w:r>
      <w:r w:rsidRPr="007140B4">
        <w:rPr>
          <w:color w:val="000000"/>
          <w:sz w:val="28"/>
          <w:szCs w:val="28"/>
        </w:rPr>
        <w:t xml:space="preserve">математической интуиции система </w:t>
      </w:r>
      <w:r w:rsidR="00064971" w:rsidRPr="007140B4">
        <w:rPr>
          <w:color w:val="000000"/>
          <w:sz w:val="28"/>
          <w:szCs w:val="28"/>
        </w:rPr>
        <w:t>задач</w:t>
      </w:r>
      <w:r w:rsidRPr="007140B4">
        <w:rPr>
          <w:color w:val="000000"/>
          <w:sz w:val="28"/>
          <w:szCs w:val="28"/>
        </w:rPr>
        <w:t xml:space="preserve">, в результате которых были определены уровень и степень развития их интуиции и логики на начало эксперимента. </w:t>
      </w:r>
    </w:p>
    <w:bookmarkEnd w:id="51"/>
    <w:p w14:paraId="663E944B" w14:textId="7E98842E" w:rsidR="008F0E80" w:rsidRPr="007140B4" w:rsidRDefault="003C2C5E" w:rsidP="00F61DDC">
      <w:pPr>
        <w:ind w:firstLine="567"/>
        <w:jc w:val="both"/>
        <w:rPr>
          <w:color w:val="000000"/>
          <w:sz w:val="28"/>
          <w:szCs w:val="28"/>
        </w:rPr>
      </w:pPr>
      <w:r w:rsidRPr="007140B4">
        <w:rPr>
          <w:color w:val="000000"/>
          <w:sz w:val="28"/>
          <w:szCs w:val="28"/>
        </w:rPr>
        <w:lastRenderedPageBreak/>
        <w:t>На этапе констатирующего эксперимента был</w:t>
      </w:r>
      <w:r w:rsidR="00064971" w:rsidRPr="007140B4">
        <w:rPr>
          <w:color w:val="000000"/>
          <w:sz w:val="28"/>
          <w:szCs w:val="28"/>
        </w:rPr>
        <w:t>а</w:t>
      </w:r>
      <w:r w:rsidRPr="007140B4">
        <w:rPr>
          <w:color w:val="000000"/>
          <w:sz w:val="28"/>
          <w:szCs w:val="28"/>
        </w:rPr>
        <w:t xml:space="preserve"> проведен</w:t>
      </w:r>
      <w:r w:rsidR="00064971" w:rsidRPr="007140B4">
        <w:rPr>
          <w:color w:val="000000"/>
          <w:sz w:val="28"/>
          <w:szCs w:val="28"/>
        </w:rPr>
        <w:t>а</w:t>
      </w:r>
      <w:r w:rsidRPr="007140B4">
        <w:rPr>
          <w:color w:val="000000"/>
          <w:sz w:val="28"/>
          <w:szCs w:val="28"/>
        </w:rPr>
        <w:t xml:space="preserve"> </w:t>
      </w:r>
      <w:r w:rsidR="00064971" w:rsidRPr="007140B4">
        <w:rPr>
          <w:color w:val="000000"/>
          <w:sz w:val="28"/>
          <w:szCs w:val="28"/>
        </w:rPr>
        <w:t>контрольная работа</w:t>
      </w:r>
      <w:r w:rsidRPr="007140B4">
        <w:rPr>
          <w:color w:val="000000"/>
          <w:sz w:val="28"/>
          <w:szCs w:val="28"/>
        </w:rPr>
        <w:t xml:space="preserve"> и был проведен анализ результатов. </w:t>
      </w:r>
    </w:p>
    <w:p w14:paraId="135327D1" w14:textId="755CFDFE" w:rsidR="00484FEF" w:rsidRPr="007140B4" w:rsidRDefault="00484FEF" w:rsidP="00F61DDC">
      <w:pPr>
        <w:ind w:firstLine="567"/>
        <w:jc w:val="both"/>
        <w:rPr>
          <w:color w:val="000000"/>
          <w:sz w:val="28"/>
          <w:szCs w:val="28"/>
        </w:rPr>
      </w:pPr>
      <w:r w:rsidRPr="007140B4">
        <w:rPr>
          <w:color w:val="000000"/>
          <w:sz w:val="28"/>
          <w:szCs w:val="28"/>
        </w:rPr>
        <w:t xml:space="preserve">Учащимся были предложены следующие </w:t>
      </w:r>
      <w:r w:rsidR="00064971" w:rsidRPr="007140B4">
        <w:rPr>
          <w:color w:val="000000"/>
          <w:sz w:val="28"/>
          <w:szCs w:val="28"/>
        </w:rPr>
        <w:t>задачи</w:t>
      </w:r>
      <w:r w:rsidRPr="007140B4">
        <w:rPr>
          <w:color w:val="000000"/>
          <w:sz w:val="28"/>
          <w:szCs w:val="28"/>
        </w:rPr>
        <w:t>:</w:t>
      </w:r>
    </w:p>
    <w:p w14:paraId="526888D3" w14:textId="6F8EB10B" w:rsidR="00E01A21" w:rsidRDefault="009D023B" w:rsidP="00E01A21">
      <w:pPr>
        <w:pStyle w:val="afb"/>
        <w:numPr>
          <w:ilvl w:val="1"/>
          <w:numId w:val="17"/>
        </w:numPr>
        <w:pBdr>
          <w:top w:val="none" w:sz="0" w:space="0" w:color="auto"/>
          <w:left w:val="none" w:sz="0" w:space="0" w:color="auto"/>
          <w:bottom w:val="none" w:sz="0" w:space="0" w:color="auto"/>
          <w:right w:val="none" w:sz="0" w:space="0" w:color="auto"/>
        </w:pBdr>
        <w:spacing w:before="0"/>
        <w:ind w:left="284" w:hanging="284"/>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Найти все </w:t>
      </w:r>
      <w:r w:rsidR="00E01A21" w:rsidRPr="007140B4">
        <w:rPr>
          <w:rFonts w:ascii="Times New Roman" w:hAnsi="Times New Roman" w:cs="Times New Roman"/>
          <w:sz w:val="28"/>
          <w:szCs w:val="28"/>
          <w:shd w:val="clear" w:color="auto" w:fill="FFFFFF"/>
        </w:rPr>
        <w:t>целые числа</w:t>
      </w:r>
      <w:r w:rsidRPr="007140B4">
        <w:rPr>
          <w:rFonts w:ascii="Times New Roman" w:hAnsi="Times New Roman" w:cs="Times New Roman"/>
          <w:sz w:val="28"/>
          <w:szCs w:val="28"/>
          <w:shd w:val="clear" w:color="auto" w:fill="FFFFFF"/>
        </w:rPr>
        <w:t> </w:t>
      </w:r>
      <w:r w:rsidRPr="00E01A21">
        <w:rPr>
          <w:rFonts w:ascii="Times New Roman" w:hAnsi="Times New Roman" w:cs="Times New Roman"/>
          <w:i/>
          <w:iCs/>
          <w:sz w:val="28"/>
          <w:szCs w:val="28"/>
          <w:shd w:val="clear" w:color="auto" w:fill="FFFFFF"/>
        </w:rPr>
        <w:t>х</w:t>
      </w:r>
      <w:r w:rsidRPr="007140B4">
        <w:rPr>
          <w:rFonts w:ascii="Times New Roman" w:hAnsi="Times New Roman" w:cs="Times New Roman"/>
          <w:sz w:val="28"/>
          <w:szCs w:val="28"/>
          <w:shd w:val="clear" w:color="auto" w:fill="FFFFFF"/>
        </w:rPr>
        <w:t>  и  </w:t>
      </w:r>
      <w:r w:rsidRPr="00E01A21">
        <w:rPr>
          <w:rFonts w:ascii="Times New Roman" w:hAnsi="Times New Roman" w:cs="Times New Roman"/>
          <w:i/>
          <w:iCs/>
          <w:sz w:val="28"/>
          <w:szCs w:val="28"/>
          <w:shd w:val="clear" w:color="auto" w:fill="FFFFFF"/>
        </w:rPr>
        <w:t>у</w:t>
      </w:r>
      <w:r w:rsidRPr="007140B4">
        <w:rPr>
          <w:rFonts w:ascii="Times New Roman" w:hAnsi="Times New Roman" w:cs="Times New Roman"/>
          <w:sz w:val="28"/>
          <w:szCs w:val="28"/>
          <w:shd w:val="clear" w:color="auto" w:fill="FFFFFF"/>
        </w:rPr>
        <w:t xml:space="preserve">, для которых выполняется равенство   </w:t>
      </w:r>
    </w:p>
    <w:p w14:paraId="2A25BC63" w14:textId="7F90004D" w:rsidR="009D023B" w:rsidRPr="007140B4" w:rsidRDefault="009D023B" w:rsidP="00E01A21">
      <w:pPr>
        <w:pStyle w:val="afb"/>
        <w:pBdr>
          <w:top w:val="none" w:sz="0" w:space="0" w:color="auto"/>
          <w:left w:val="none" w:sz="0" w:space="0" w:color="auto"/>
          <w:bottom w:val="none" w:sz="0" w:space="0" w:color="auto"/>
          <w:right w:val="none" w:sz="0" w:space="0" w:color="auto"/>
        </w:pBdr>
        <w:spacing w:before="0"/>
        <w:ind w:left="284"/>
        <w:jc w:val="both"/>
        <w:rPr>
          <w:rFonts w:ascii="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 10</w:t>
      </w:r>
      <w:r w:rsidRPr="006D5FA0">
        <w:rPr>
          <w:rFonts w:ascii="Times New Roman" w:hAnsi="Times New Roman" w:cs="Times New Roman"/>
          <w:i/>
          <w:iCs/>
          <w:sz w:val="28"/>
          <w:szCs w:val="28"/>
          <w:shd w:val="clear" w:color="auto" w:fill="FFFFFF"/>
        </w:rPr>
        <w:t>х</w:t>
      </w:r>
      <w:r w:rsidRPr="007140B4">
        <w:rPr>
          <w:rFonts w:ascii="Times New Roman" w:hAnsi="Times New Roman" w:cs="Times New Roman"/>
          <w:sz w:val="28"/>
          <w:szCs w:val="28"/>
          <w:shd w:val="clear" w:color="auto" w:fill="FFFFFF"/>
        </w:rPr>
        <w:t xml:space="preserve"> + 14</w:t>
      </w:r>
      <w:r w:rsidRPr="006D5FA0">
        <w:rPr>
          <w:rFonts w:ascii="Times New Roman" w:hAnsi="Times New Roman" w:cs="Times New Roman"/>
          <w:i/>
          <w:iCs/>
          <w:sz w:val="28"/>
          <w:szCs w:val="28"/>
          <w:shd w:val="clear" w:color="auto" w:fill="FFFFFF"/>
        </w:rPr>
        <w:t>у</w:t>
      </w:r>
      <w:r w:rsidRPr="007140B4">
        <w:rPr>
          <w:rFonts w:ascii="Times New Roman" w:hAnsi="Times New Roman" w:cs="Times New Roman"/>
          <w:sz w:val="28"/>
          <w:szCs w:val="28"/>
          <w:shd w:val="clear" w:color="auto" w:fill="FFFFFF"/>
        </w:rPr>
        <w:t xml:space="preserve"> -58=2</w:t>
      </w:r>
      <w:r w:rsidRPr="006D5FA0">
        <w:rPr>
          <w:rFonts w:ascii="Times New Roman" w:hAnsi="Times New Roman" w:cs="Times New Roman"/>
          <w:i/>
          <w:iCs/>
          <w:sz w:val="28"/>
          <w:szCs w:val="28"/>
          <w:shd w:val="clear" w:color="auto" w:fill="FFFFFF"/>
        </w:rPr>
        <w:t>ху</w:t>
      </w:r>
      <w:r w:rsidRPr="007140B4">
        <w:rPr>
          <w:rFonts w:ascii="Times New Roman" w:hAnsi="Times New Roman" w:cs="Times New Roman"/>
          <w:sz w:val="28"/>
          <w:szCs w:val="28"/>
          <w:shd w:val="clear" w:color="auto" w:fill="FFFFFF"/>
        </w:rPr>
        <w:t xml:space="preserve">. </w:t>
      </w:r>
    </w:p>
    <w:p w14:paraId="04B8F909" w14:textId="4F8B96C0" w:rsidR="009D023B" w:rsidRPr="007140B4" w:rsidRDefault="009D023B" w:rsidP="009D023B">
      <w:pPr>
        <w:pStyle w:val="aff0"/>
        <w:rPr>
          <w:rFonts w:ascii="Times New Roman" w:eastAsiaTheme="minorEastAsia" w:hAnsi="Times New Roman" w:cs="Times New Roman"/>
          <w:sz w:val="28"/>
          <w:szCs w:val="28"/>
          <w:lang w:val="en-US"/>
        </w:rPr>
      </w:pPr>
      <w:r w:rsidRPr="007140B4">
        <w:rPr>
          <w:rFonts w:ascii="Times New Roman" w:eastAsiaTheme="minorEastAsia" w:hAnsi="Times New Roman" w:cs="Times New Roman"/>
          <w:sz w:val="28"/>
          <w:szCs w:val="28"/>
          <w:lang w:val="kk-KZ"/>
        </w:rPr>
        <w:t>2. Вычислите сумму ряда.</w:t>
      </w:r>
    </w:p>
    <w:p w14:paraId="4736844B" w14:textId="77777777" w:rsidR="009D023B" w:rsidRPr="007140B4" w:rsidRDefault="009D023B" w:rsidP="009D023B">
      <w:pPr>
        <w:pStyle w:val="aff0"/>
        <w:rPr>
          <w:rFonts w:ascii="Times New Roman" w:eastAsiaTheme="minorEastAsia" w:hAnsi="Times New Roman" w:cs="Times New Roman"/>
          <w:sz w:val="28"/>
          <w:szCs w:val="28"/>
          <w:lang w:val="en-US"/>
        </w:rPr>
      </w:pPr>
    </w:p>
    <w:p w14:paraId="117E09AA" w14:textId="40CF07F8" w:rsidR="009D023B" w:rsidRPr="007140B4" w:rsidRDefault="00000000" w:rsidP="009D023B">
      <w:pPr>
        <w:pStyle w:val="aff0"/>
        <w:rPr>
          <w:rFonts w:ascii="Times New Roman" w:eastAsiaTheme="minorEastAsia" w:hAnsi="Times New Roman" w:cs="Times New Roman"/>
          <w:sz w:val="28"/>
          <w:szCs w:val="28"/>
          <w:lang w:val="kk-KZ"/>
        </w:rPr>
      </w:pPr>
      <m:oMathPara>
        <m:oMath>
          <m:d>
            <m:dPr>
              <m:ctrlPr>
                <w:rPr>
                  <w:rFonts w:ascii="Cambria Math" w:eastAsiaTheme="minorEastAsia" w:hAnsi="Cambria Math" w:cs="Times New Roman"/>
                  <w:sz w:val="28"/>
                  <w:szCs w:val="28"/>
                  <w:lang w:val="kk-KZ"/>
                </w:rPr>
              </m:ctrlPr>
            </m:dPr>
            <m:e>
              <m:r>
                <m:rPr>
                  <m:sty m:val="p"/>
                </m:rPr>
                <w:rPr>
                  <w:rFonts w:ascii="Cambria Math" w:eastAsiaTheme="minorEastAsia" w:hAnsi="Cambria Math" w:cs="Times New Roman"/>
                  <w:sz w:val="28"/>
                  <w:szCs w:val="28"/>
                  <w:lang w:val="kk-KZ"/>
                </w:rPr>
                <m:t>1-</m:t>
              </m:r>
              <m:f>
                <m:fPr>
                  <m:ctrlPr>
                    <w:rPr>
                      <w:rFonts w:ascii="Cambria Math" w:eastAsiaTheme="minorEastAsia" w:hAnsi="Cambria Math" w:cs="Times New Roman"/>
                      <w:sz w:val="28"/>
                      <w:szCs w:val="28"/>
                      <w:lang w:val="kk-KZ"/>
                    </w:rPr>
                  </m:ctrlPr>
                </m:fPr>
                <m:num>
                  <m:r>
                    <m:rPr>
                      <m:sty m:val="p"/>
                    </m:rPr>
                    <w:rPr>
                      <w:rFonts w:ascii="Cambria Math" w:eastAsiaTheme="minorEastAsia" w:hAnsi="Cambria Math" w:cs="Times New Roman"/>
                      <w:sz w:val="28"/>
                      <w:szCs w:val="28"/>
                      <w:lang w:val="kk-KZ"/>
                    </w:rPr>
                    <m:t>1</m:t>
                  </m:r>
                </m:num>
                <m:den>
                  <m:r>
                    <m:rPr>
                      <m:sty m:val="p"/>
                    </m:rPr>
                    <w:rPr>
                      <w:rFonts w:ascii="Cambria Math" w:eastAsiaTheme="minorEastAsia" w:hAnsi="Cambria Math" w:cs="Times New Roman"/>
                      <w:sz w:val="28"/>
                      <w:szCs w:val="28"/>
                      <w:lang w:val="kk-KZ"/>
                    </w:rPr>
                    <m:t>4</m:t>
                  </m:r>
                </m:den>
              </m:f>
            </m:e>
          </m:d>
          <m:d>
            <m:dPr>
              <m:ctrlPr>
                <w:rPr>
                  <w:rFonts w:ascii="Cambria Math" w:eastAsiaTheme="minorEastAsia" w:hAnsi="Cambria Math" w:cs="Times New Roman"/>
                  <w:sz w:val="28"/>
                  <w:szCs w:val="28"/>
                  <w:lang w:val="kk-KZ"/>
                </w:rPr>
              </m:ctrlPr>
            </m:dPr>
            <m:e>
              <m:r>
                <m:rPr>
                  <m:sty m:val="p"/>
                </m:rPr>
                <w:rPr>
                  <w:rFonts w:ascii="Cambria Math" w:eastAsiaTheme="minorEastAsia" w:hAnsi="Cambria Math" w:cs="Times New Roman"/>
                  <w:sz w:val="28"/>
                  <w:szCs w:val="28"/>
                  <w:lang w:val="kk-KZ"/>
                </w:rPr>
                <m:t>1-</m:t>
              </m:r>
              <m:f>
                <m:fPr>
                  <m:ctrlPr>
                    <w:rPr>
                      <w:rFonts w:ascii="Cambria Math" w:eastAsiaTheme="minorEastAsia" w:hAnsi="Cambria Math" w:cs="Times New Roman"/>
                      <w:sz w:val="28"/>
                      <w:szCs w:val="28"/>
                      <w:lang w:val="kk-KZ"/>
                    </w:rPr>
                  </m:ctrlPr>
                </m:fPr>
                <m:num>
                  <m:r>
                    <m:rPr>
                      <m:sty m:val="p"/>
                    </m:rPr>
                    <w:rPr>
                      <w:rFonts w:ascii="Cambria Math" w:eastAsiaTheme="minorEastAsia" w:hAnsi="Cambria Math" w:cs="Times New Roman"/>
                      <w:sz w:val="28"/>
                      <w:szCs w:val="28"/>
                      <w:lang w:val="kk-KZ"/>
                    </w:rPr>
                    <m:t>1</m:t>
                  </m:r>
                </m:num>
                <m:den>
                  <m:r>
                    <m:rPr>
                      <m:sty m:val="p"/>
                    </m:rPr>
                    <w:rPr>
                      <w:rFonts w:ascii="Cambria Math" w:eastAsiaTheme="minorEastAsia" w:hAnsi="Cambria Math" w:cs="Times New Roman"/>
                      <w:sz w:val="28"/>
                      <w:szCs w:val="28"/>
                      <w:lang w:val="kk-KZ"/>
                    </w:rPr>
                    <m:t>9</m:t>
                  </m:r>
                </m:den>
              </m:f>
            </m:e>
          </m:d>
          <m:d>
            <m:dPr>
              <m:ctrlPr>
                <w:rPr>
                  <w:rFonts w:ascii="Cambria Math" w:eastAsiaTheme="minorEastAsia" w:hAnsi="Cambria Math" w:cs="Times New Roman"/>
                  <w:sz w:val="28"/>
                  <w:szCs w:val="28"/>
                  <w:lang w:val="kk-KZ"/>
                </w:rPr>
              </m:ctrlPr>
            </m:dPr>
            <m:e>
              <m:r>
                <m:rPr>
                  <m:sty m:val="p"/>
                </m:rPr>
                <w:rPr>
                  <w:rFonts w:ascii="Cambria Math" w:eastAsiaTheme="minorEastAsia" w:hAnsi="Cambria Math" w:cs="Times New Roman"/>
                  <w:sz w:val="28"/>
                  <w:szCs w:val="28"/>
                  <w:lang w:val="kk-KZ"/>
                </w:rPr>
                <m:t>1-</m:t>
              </m:r>
              <m:f>
                <m:fPr>
                  <m:ctrlPr>
                    <w:rPr>
                      <w:rFonts w:ascii="Cambria Math" w:eastAsiaTheme="minorEastAsia" w:hAnsi="Cambria Math" w:cs="Times New Roman"/>
                      <w:sz w:val="28"/>
                      <w:szCs w:val="28"/>
                      <w:lang w:val="kk-KZ"/>
                    </w:rPr>
                  </m:ctrlPr>
                </m:fPr>
                <m:num>
                  <m:r>
                    <m:rPr>
                      <m:sty m:val="p"/>
                    </m:rPr>
                    <w:rPr>
                      <w:rFonts w:ascii="Cambria Math" w:eastAsiaTheme="minorEastAsia" w:hAnsi="Cambria Math" w:cs="Times New Roman"/>
                      <w:sz w:val="28"/>
                      <w:szCs w:val="28"/>
                      <w:lang w:val="kk-KZ"/>
                    </w:rPr>
                    <m:t>1</m:t>
                  </m:r>
                </m:num>
                <m:den>
                  <m:r>
                    <m:rPr>
                      <m:sty m:val="p"/>
                    </m:rPr>
                    <w:rPr>
                      <w:rFonts w:ascii="Cambria Math" w:eastAsiaTheme="minorEastAsia" w:hAnsi="Cambria Math" w:cs="Times New Roman"/>
                      <w:sz w:val="28"/>
                      <w:szCs w:val="28"/>
                      <w:lang w:val="kk-KZ"/>
                    </w:rPr>
                    <m:t>16</m:t>
                  </m:r>
                </m:den>
              </m:f>
            </m:e>
          </m:d>
          <m:r>
            <m:rPr>
              <m:sty m:val="p"/>
            </m:rPr>
            <w:rPr>
              <w:rFonts w:ascii="Cambria Math" w:eastAsiaTheme="minorEastAsia" w:hAnsi="Cambria Math" w:cs="Times New Roman"/>
              <w:sz w:val="28"/>
              <w:szCs w:val="28"/>
              <w:lang w:val="kk-KZ"/>
            </w:rPr>
            <m:t>…</m:t>
          </m:r>
          <m:d>
            <m:dPr>
              <m:ctrlPr>
                <w:rPr>
                  <w:rFonts w:ascii="Cambria Math" w:eastAsiaTheme="minorEastAsia" w:hAnsi="Cambria Math" w:cs="Times New Roman"/>
                  <w:sz w:val="28"/>
                  <w:szCs w:val="28"/>
                  <w:lang w:val="kk-KZ"/>
                </w:rPr>
              </m:ctrlPr>
            </m:dPr>
            <m:e>
              <m:r>
                <m:rPr>
                  <m:sty m:val="p"/>
                </m:rPr>
                <w:rPr>
                  <w:rFonts w:ascii="Cambria Math" w:eastAsiaTheme="minorEastAsia" w:hAnsi="Cambria Math" w:cs="Times New Roman"/>
                  <w:sz w:val="28"/>
                  <w:szCs w:val="28"/>
                  <w:lang w:val="kk-KZ"/>
                </w:rPr>
                <m:t>1-</m:t>
              </m:r>
              <m:f>
                <m:fPr>
                  <m:ctrlPr>
                    <w:rPr>
                      <w:rFonts w:ascii="Cambria Math" w:eastAsiaTheme="minorEastAsia" w:hAnsi="Cambria Math" w:cs="Times New Roman"/>
                      <w:sz w:val="28"/>
                      <w:szCs w:val="28"/>
                      <w:lang w:val="kk-KZ"/>
                    </w:rPr>
                  </m:ctrlPr>
                </m:fPr>
                <m:num>
                  <m:r>
                    <m:rPr>
                      <m:sty m:val="p"/>
                    </m:rPr>
                    <w:rPr>
                      <w:rFonts w:ascii="Cambria Math" w:eastAsiaTheme="minorEastAsia" w:hAnsi="Cambria Math" w:cs="Times New Roman"/>
                      <w:sz w:val="28"/>
                      <w:szCs w:val="28"/>
                      <w:lang w:val="kk-KZ"/>
                    </w:rPr>
                    <m:t>1</m:t>
                  </m:r>
                </m:num>
                <m:den>
                  <m:r>
                    <m:rPr>
                      <m:sty m:val="p"/>
                    </m:rPr>
                    <w:rPr>
                      <w:rFonts w:ascii="Cambria Math" w:eastAsiaTheme="minorEastAsia" w:hAnsi="Cambria Math" w:cs="Times New Roman"/>
                      <w:sz w:val="28"/>
                      <w:szCs w:val="28"/>
                      <w:lang w:val="kk-KZ"/>
                    </w:rPr>
                    <m:t>225</m:t>
                  </m:r>
                </m:den>
              </m:f>
            </m:e>
          </m:d>
        </m:oMath>
      </m:oMathPara>
    </w:p>
    <w:p w14:paraId="2B457F1F" w14:textId="1D6D2044" w:rsidR="009D023B" w:rsidRPr="007140B4" w:rsidRDefault="009D023B" w:rsidP="009D023B">
      <w:pPr>
        <w:pStyle w:val="aff0"/>
        <w:rPr>
          <w:rFonts w:ascii="Times New Roman" w:eastAsiaTheme="minorEastAsia" w:hAnsi="Times New Roman" w:cs="Times New Roman"/>
          <w:sz w:val="28"/>
          <w:szCs w:val="28"/>
        </w:rPr>
      </w:pPr>
      <w:r w:rsidRPr="007140B4">
        <w:rPr>
          <w:rFonts w:ascii="Times New Roman" w:hAnsi="Times New Roman" w:cs="Times New Roman"/>
          <w:sz w:val="28"/>
          <w:szCs w:val="28"/>
          <w:shd w:val="clear" w:color="auto" w:fill="FFFFFF"/>
        </w:rPr>
        <w:t>3. Если </w:t>
      </w:r>
      <w:r w:rsidRPr="007140B4">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xyz=1</m:t>
        </m:r>
      </m:oMath>
      <w:r w:rsidRPr="007140B4">
        <w:rPr>
          <w:rFonts w:ascii="Times New Roman" w:eastAsiaTheme="minorEastAsia" w:hAnsi="Times New Roman" w:cs="Times New Roman"/>
          <w:sz w:val="28"/>
          <w:szCs w:val="28"/>
        </w:rPr>
        <w:t xml:space="preserve">, то найдите значение дроби. </w:t>
      </w:r>
    </w:p>
    <w:p w14:paraId="242AA33A" w14:textId="77777777" w:rsidR="009D023B" w:rsidRPr="007140B4" w:rsidRDefault="009D023B" w:rsidP="009D023B">
      <w:pPr>
        <w:pStyle w:val="aff0"/>
        <w:rPr>
          <w:rFonts w:ascii="Times New Roman" w:eastAsiaTheme="minorEastAsia" w:hAnsi="Times New Roman" w:cs="Times New Roman"/>
          <w:sz w:val="28"/>
          <w:szCs w:val="28"/>
        </w:rPr>
      </w:pPr>
    </w:p>
    <w:p w14:paraId="12C4AF2E" w14:textId="037DE080" w:rsidR="009D023B" w:rsidRPr="007140B4" w:rsidRDefault="00000000" w:rsidP="009D023B">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1</m:t>
              </m:r>
            </m:num>
            <m:den>
              <m:r>
                <m:rPr>
                  <m:sty m:val="p"/>
                </m:rPr>
                <w:rPr>
                  <w:rFonts w:ascii="Cambria Math" w:eastAsiaTheme="minorEastAsia" w:hAnsi="Cambria Math" w:cs="Times New Roman"/>
                  <w:sz w:val="28"/>
                  <w:szCs w:val="28"/>
                  <w:lang w:val="en-US"/>
                </w:rPr>
                <m:t>1+x+xy</m:t>
              </m:r>
            </m:den>
          </m:f>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1</m:t>
              </m:r>
            </m:num>
            <m:den>
              <m:r>
                <m:rPr>
                  <m:sty m:val="p"/>
                </m:rPr>
                <w:rPr>
                  <w:rFonts w:ascii="Cambria Math" w:eastAsiaTheme="minorEastAsia" w:hAnsi="Cambria Math" w:cs="Times New Roman"/>
                  <w:sz w:val="28"/>
                  <w:szCs w:val="28"/>
                  <w:lang w:val="en-US"/>
                </w:rPr>
                <m:t>1+y+yz</m:t>
              </m:r>
            </m:den>
          </m:f>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1</m:t>
              </m:r>
            </m:num>
            <m:den>
              <m:r>
                <m:rPr>
                  <m:sty m:val="p"/>
                </m:rPr>
                <w:rPr>
                  <w:rFonts w:ascii="Cambria Math" w:eastAsiaTheme="minorEastAsia" w:hAnsi="Cambria Math" w:cs="Times New Roman"/>
                  <w:sz w:val="28"/>
                  <w:szCs w:val="28"/>
                  <w:lang w:val="en-US"/>
                </w:rPr>
                <m:t>1+z+zx</m:t>
              </m:r>
            </m:den>
          </m:f>
          <m:r>
            <m:rPr>
              <m:sty m:val="p"/>
            </m:rPr>
            <w:rPr>
              <w:rFonts w:ascii="Cambria Math" w:eastAsiaTheme="minorEastAsia" w:hAnsi="Cambria Math" w:cs="Times New Roman"/>
              <w:sz w:val="28"/>
              <w:szCs w:val="28"/>
              <w:lang w:val="en-US"/>
            </w:rPr>
            <m:t>-?</m:t>
          </m:r>
        </m:oMath>
      </m:oMathPara>
    </w:p>
    <w:p w14:paraId="1E8139A6" w14:textId="64E901E2" w:rsidR="009D023B" w:rsidRPr="007140B4" w:rsidRDefault="009D023B" w:rsidP="009D023B">
      <w:pPr>
        <w:pStyle w:val="aff0"/>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4. Решите уравнение:</w:t>
      </w:r>
    </w:p>
    <w:p w14:paraId="5E8D6926" w14:textId="77777777" w:rsidR="009D023B" w:rsidRPr="007140B4" w:rsidRDefault="009D023B" w:rsidP="009D023B">
      <w:pPr>
        <w:pStyle w:val="aff0"/>
        <w:rPr>
          <w:rFonts w:ascii="Times New Roman" w:eastAsiaTheme="minorEastAsia" w:hAnsi="Times New Roman" w:cs="Times New Roman"/>
          <w:sz w:val="28"/>
          <w:szCs w:val="28"/>
          <w:lang w:val="en-US"/>
        </w:rPr>
      </w:pPr>
    </w:p>
    <w:p w14:paraId="7207BA75" w14:textId="2181B7E7" w:rsidR="009D023B" w:rsidRPr="00B64C77" w:rsidRDefault="00000000" w:rsidP="009D023B">
      <w:pPr>
        <w:pStyle w:val="aff0"/>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2</m:t>
              </m:r>
              <m:r>
                <w:rPr>
                  <w:rFonts w:ascii="Cambria Math" w:eastAsiaTheme="minorEastAsia" w:hAnsi="Cambria Math" w:cs="Times New Roman"/>
                  <w:sz w:val="28"/>
                  <w:szCs w:val="28"/>
                  <w:lang w:val="en-US"/>
                </w:rPr>
                <m:t>x</m:t>
              </m:r>
            </m:num>
            <m:den>
              <m:r>
                <m:rPr>
                  <m:sty m:val="p"/>
                </m:rPr>
                <w:rPr>
                  <w:rFonts w:ascii="Cambria Math" w:eastAsiaTheme="minorEastAsia" w:hAnsi="Cambria Math" w:cs="Times New Roman"/>
                  <w:sz w:val="28"/>
                  <w:szCs w:val="28"/>
                  <w:lang w:val="en-US"/>
                </w:rPr>
                <m:t>2</m:t>
              </m:r>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x</m:t>
                  </m:r>
                </m:e>
                <m:sup>
                  <m:r>
                    <m:rPr>
                      <m:sty m:val="p"/>
                    </m:rPr>
                    <w:rPr>
                      <w:rFonts w:ascii="Cambria Math" w:eastAsiaTheme="minorEastAsia" w:hAnsi="Cambria Math" w:cs="Times New Roman"/>
                      <w:sz w:val="28"/>
                      <w:szCs w:val="28"/>
                      <w:lang w:val="en-US"/>
                    </w:rPr>
                    <m:t>2</m:t>
                  </m:r>
                </m:sup>
              </m:sSup>
              <m:r>
                <m:rPr>
                  <m:sty m:val="p"/>
                </m:rPr>
                <w:rPr>
                  <w:rFonts w:ascii="Cambria Math" w:eastAsiaTheme="minorEastAsia" w:hAnsi="Cambria Math" w:cs="Times New Roman"/>
                  <w:sz w:val="28"/>
                  <w:szCs w:val="28"/>
                  <w:lang w:val="en-US"/>
                </w:rPr>
                <m:t>-5</m:t>
              </m:r>
              <m:r>
                <w:rPr>
                  <w:rFonts w:ascii="Cambria Math" w:eastAsiaTheme="minorEastAsia" w:hAnsi="Cambria Math" w:cs="Times New Roman"/>
                  <w:sz w:val="28"/>
                  <w:szCs w:val="28"/>
                  <w:lang w:val="en-US"/>
                </w:rPr>
                <m:t>x</m:t>
              </m:r>
              <m:r>
                <m:rPr>
                  <m:sty m:val="p"/>
                </m:rPr>
                <w:rPr>
                  <w:rFonts w:ascii="Cambria Math" w:eastAsiaTheme="minorEastAsia" w:hAnsi="Cambria Math" w:cs="Times New Roman"/>
                  <w:sz w:val="28"/>
                  <w:szCs w:val="28"/>
                  <w:lang w:val="en-US"/>
                </w:rPr>
                <m:t>+3</m:t>
              </m:r>
            </m:den>
          </m:f>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13</m:t>
              </m:r>
              <m:r>
                <w:rPr>
                  <w:rFonts w:ascii="Cambria Math" w:eastAsiaTheme="minorEastAsia" w:hAnsi="Cambria Math" w:cs="Times New Roman"/>
                  <w:sz w:val="28"/>
                  <w:szCs w:val="28"/>
                  <w:lang w:val="en-US"/>
                </w:rPr>
                <m:t>x</m:t>
              </m:r>
            </m:num>
            <m:den>
              <m:r>
                <m:rPr>
                  <m:sty m:val="p"/>
                </m:rPr>
                <w:rPr>
                  <w:rFonts w:ascii="Cambria Math" w:eastAsiaTheme="minorEastAsia" w:hAnsi="Cambria Math" w:cs="Times New Roman"/>
                  <w:sz w:val="28"/>
                  <w:szCs w:val="28"/>
                  <w:lang w:val="en-US"/>
                </w:rPr>
                <m:t>2</m:t>
              </m:r>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x</m:t>
                  </m:r>
                </m:e>
                <m:sup>
                  <m:r>
                    <m:rPr>
                      <m:sty m:val="p"/>
                    </m:rPr>
                    <w:rPr>
                      <w:rFonts w:ascii="Cambria Math" w:eastAsiaTheme="minorEastAsia" w:hAnsi="Cambria Math" w:cs="Times New Roman"/>
                      <w:sz w:val="28"/>
                      <w:szCs w:val="28"/>
                      <w:lang w:val="en-US"/>
                    </w:rPr>
                    <m:t>2</m:t>
                  </m:r>
                </m:sup>
              </m:sSup>
              <m:r>
                <m:rPr>
                  <m:sty m:val="p"/>
                </m:rPr>
                <w:rPr>
                  <w:rFonts w:ascii="Cambria Math" w:eastAsiaTheme="minorEastAsia" w:hAnsi="Cambria Math" w:cs="Times New Roman"/>
                  <w:sz w:val="28"/>
                  <w:szCs w:val="28"/>
                  <w:lang w:val="en-US"/>
                </w:rPr>
                <m:t>+x+3</m:t>
              </m:r>
            </m:den>
          </m:f>
          <m:r>
            <m:rPr>
              <m:sty m:val="p"/>
            </m:rPr>
            <w:rPr>
              <w:rFonts w:ascii="Cambria Math" w:eastAsiaTheme="minorEastAsia" w:hAnsi="Cambria Math" w:cs="Times New Roman"/>
              <w:sz w:val="28"/>
              <w:szCs w:val="28"/>
              <w:lang w:val="en-US"/>
            </w:rPr>
            <m:t>=6</m:t>
          </m:r>
        </m:oMath>
      </m:oMathPara>
    </w:p>
    <w:p w14:paraId="55B3A0A9" w14:textId="77777777" w:rsidR="00B64C77" w:rsidRPr="007140B4" w:rsidRDefault="00B64C77" w:rsidP="009D023B">
      <w:pPr>
        <w:pStyle w:val="aff0"/>
        <w:rPr>
          <w:rFonts w:ascii="Times New Roman" w:eastAsiaTheme="minorEastAsia" w:hAnsi="Times New Roman" w:cs="Times New Roman"/>
          <w:sz w:val="28"/>
          <w:szCs w:val="28"/>
          <w:lang w:val="en-US"/>
        </w:rPr>
      </w:pPr>
    </w:p>
    <w:p w14:paraId="2D890AAC" w14:textId="2CC7361D" w:rsidR="009D023B" w:rsidRPr="007140B4" w:rsidRDefault="009D023B" w:rsidP="009D023B">
      <w:pPr>
        <w:pStyle w:val="afb"/>
        <w:pBdr>
          <w:top w:val="none" w:sz="0" w:space="0" w:color="auto"/>
          <w:left w:val="none" w:sz="0" w:space="0" w:color="auto"/>
          <w:bottom w:val="none" w:sz="0" w:space="0" w:color="auto"/>
          <w:right w:val="none" w:sz="0" w:space="0" w:color="auto"/>
        </w:pBdr>
        <w:spacing w:before="0"/>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5. Прямоугольник 3х9, разделенный на 27 единичных квадратиков, разрезали по линиям деления на 8 квадратов. Сколько каких квадратов получилось? </w:t>
      </w:r>
    </w:p>
    <w:p w14:paraId="7D6B3F2C" w14:textId="0313844B" w:rsidR="009D023B" w:rsidRPr="007140B4" w:rsidRDefault="009D023B" w:rsidP="009D023B">
      <w:pPr>
        <w:pStyle w:val="afb"/>
        <w:pBdr>
          <w:top w:val="none" w:sz="0" w:space="0" w:color="auto"/>
          <w:left w:val="none" w:sz="0" w:space="0" w:color="auto"/>
          <w:bottom w:val="none" w:sz="0" w:space="0" w:color="auto"/>
          <w:right w:val="none" w:sz="0" w:space="0" w:color="auto"/>
        </w:pBdr>
        <w:spacing w:before="0"/>
        <w:jc w:val="both"/>
        <w:rPr>
          <w:rFonts w:ascii="Times New Roman" w:eastAsia="Times New Roman" w:hAnsi="Times New Roman" w:cs="Times New Roman"/>
          <w:sz w:val="28"/>
          <w:szCs w:val="28"/>
          <w:shd w:val="clear" w:color="auto" w:fill="FFFFFF"/>
        </w:rPr>
      </w:pPr>
      <w:r w:rsidRPr="007140B4">
        <w:rPr>
          <w:rFonts w:ascii="Times New Roman" w:hAnsi="Times New Roman" w:cs="Times New Roman"/>
          <w:sz w:val="28"/>
          <w:szCs w:val="28"/>
          <w:shd w:val="clear" w:color="auto" w:fill="FFFFFF"/>
        </w:rPr>
        <w:t xml:space="preserve">6. Можно ли из цифр 3,4,5,9,9 составить пятизначное число, являющиеся точным квадратом (квадратом натурального числа)? </w:t>
      </w:r>
    </w:p>
    <w:p w14:paraId="75875968" w14:textId="606492E2" w:rsidR="00484FEF" w:rsidRPr="007140B4" w:rsidRDefault="00484FEF" w:rsidP="00257A8B">
      <w:pPr>
        <w:ind w:firstLine="567"/>
        <w:jc w:val="both"/>
        <w:rPr>
          <w:color w:val="000000"/>
          <w:sz w:val="28"/>
          <w:szCs w:val="28"/>
        </w:rPr>
      </w:pPr>
      <w:r w:rsidRPr="007140B4">
        <w:rPr>
          <w:color w:val="000000"/>
          <w:sz w:val="28"/>
          <w:szCs w:val="28"/>
        </w:rPr>
        <w:t xml:space="preserve">Эти вопросы охватывают различные аспекты логики и </w:t>
      </w:r>
      <w:r w:rsidR="00BB42CC" w:rsidRPr="007140B4">
        <w:rPr>
          <w:color w:val="000000"/>
          <w:sz w:val="28"/>
          <w:szCs w:val="28"/>
        </w:rPr>
        <w:t xml:space="preserve">математической </w:t>
      </w:r>
      <w:r w:rsidRPr="007140B4">
        <w:rPr>
          <w:color w:val="000000"/>
          <w:sz w:val="28"/>
          <w:szCs w:val="28"/>
        </w:rPr>
        <w:t>интуиции и могут быть использованы для оценки этих навыков учащихся 7-</w:t>
      </w:r>
      <w:r w:rsidR="002C27DA" w:rsidRPr="007140B4">
        <w:rPr>
          <w:color w:val="000000"/>
          <w:sz w:val="28"/>
          <w:szCs w:val="28"/>
        </w:rPr>
        <w:t>8</w:t>
      </w:r>
      <w:r w:rsidRPr="007140B4">
        <w:rPr>
          <w:color w:val="000000"/>
          <w:sz w:val="28"/>
          <w:szCs w:val="28"/>
        </w:rPr>
        <w:t xml:space="preserve"> классов.</w:t>
      </w:r>
    </w:p>
    <w:p w14:paraId="10B8CD38" w14:textId="67D70C2C" w:rsidR="00484FEF" w:rsidRPr="007140B4" w:rsidRDefault="00484FEF" w:rsidP="00257A8B">
      <w:pPr>
        <w:ind w:firstLine="567"/>
        <w:jc w:val="both"/>
        <w:rPr>
          <w:color w:val="000000"/>
          <w:sz w:val="28"/>
          <w:szCs w:val="28"/>
        </w:rPr>
      </w:pPr>
      <w:bookmarkStart w:id="52" w:name="_Hlk180877955"/>
      <w:r w:rsidRPr="007140B4">
        <w:rPr>
          <w:color w:val="000000"/>
          <w:sz w:val="28"/>
          <w:szCs w:val="28"/>
        </w:rPr>
        <w:t>После анализа результатов были получены следующие данные.</w:t>
      </w:r>
    </w:p>
    <w:p w14:paraId="6FCBD251" w14:textId="77777777" w:rsidR="00072063" w:rsidRPr="007140B4" w:rsidRDefault="008F0E80" w:rsidP="00257A8B">
      <w:pPr>
        <w:ind w:firstLine="567"/>
        <w:jc w:val="both"/>
        <w:rPr>
          <w:sz w:val="28"/>
          <w:szCs w:val="28"/>
          <w:lang w:val="kk-KZ"/>
        </w:rPr>
      </w:pPr>
      <w:r w:rsidRPr="007140B4">
        <w:rPr>
          <w:color w:val="000000"/>
          <w:sz w:val="28"/>
          <w:szCs w:val="28"/>
        </w:rPr>
        <w:t xml:space="preserve">1. </w:t>
      </w:r>
      <w:r w:rsidR="00072063" w:rsidRPr="007140B4">
        <w:rPr>
          <w:sz w:val="28"/>
          <w:szCs w:val="28"/>
        </w:rPr>
        <w:t>Большинство учащихся (51%) демонстрировали низкий уровень развития интуитивных навыков в математике. Они имели затруднения с формулированием гипотез о возможных путях решения задач, неудачно предсказывали результаты своих учебных действий и испытывали сложности с выбором наиболее эффективного способа решения задачи. В результате это затрудняло процесс выполнения заданий.</w:t>
      </w:r>
    </w:p>
    <w:p w14:paraId="4F2388D8" w14:textId="77777777" w:rsidR="00072063" w:rsidRPr="007140B4" w:rsidRDefault="003C2C5E" w:rsidP="00257A8B">
      <w:pPr>
        <w:ind w:firstLine="567"/>
        <w:jc w:val="both"/>
        <w:rPr>
          <w:sz w:val="28"/>
          <w:szCs w:val="28"/>
          <w:lang w:val="kk-KZ"/>
        </w:rPr>
      </w:pPr>
      <w:r w:rsidRPr="007140B4">
        <w:rPr>
          <w:sz w:val="28"/>
          <w:szCs w:val="28"/>
        </w:rPr>
        <w:t xml:space="preserve">2. </w:t>
      </w:r>
      <w:r w:rsidR="00072063" w:rsidRPr="007140B4">
        <w:rPr>
          <w:sz w:val="28"/>
          <w:szCs w:val="28"/>
        </w:rPr>
        <w:t>У 32% учащихся наблюдалось отсутствие логической последовательности в их рассуждениях при изложении решения задачи, а также недостаточная аргументация своих выводов. Они сталкивались с трудностями в выводе следствий из предложенных утверждений, обнаружении ошибок в рассуждениях, сравнении математических объектов и доказательстве математических утверждений.</w:t>
      </w:r>
    </w:p>
    <w:p w14:paraId="3F5D327E" w14:textId="77777777" w:rsidR="00072063" w:rsidRPr="007140B4" w:rsidRDefault="003C2C5E" w:rsidP="00257A8B">
      <w:pPr>
        <w:ind w:firstLine="567"/>
        <w:jc w:val="both"/>
        <w:rPr>
          <w:sz w:val="28"/>
          <w:szCs w:val="28"/>
          <w:lang w:val="kk-KZ"/>
        </w:rPr>
      </w:pPr>
      <w:r w:rsidRPr="007140B4">
        <w:rPr>
          <w:sz w:val="28"/>
          <w:szCs w:val="28"/>
        </w:rPr>
        <w:t xml:space="preserve">3. </w:t>
      </w:r>
      <w:r w:rsidR="00072063" w:rsidRPr="007140B4">
        <w:rPr>
          <w:sz w:val="28"/>
          <w:szCs w:val="28"/>
        </w:rPr>
        <w:t xml:space="preserve">Учащиеся сталкивались с особыми трудностями при решении задач, которые не имели определенного алгоритма действий. Они часто не рассматривали различные комбинации элементов задачи, предлагали ограниченное количество вариантов решения, а их ответы не отличались оригинальностью. В большинстве случаев учащиеся стремились использовать </w:t>
      </w:r>
      <w:r w:rsidR="00072063" w:rsidRPr="007140B4">
        <w:rPr>
          <w:sz w:val="28"/>
          <w:szCs w:val="28"/>
        </w:rPr>
        <w:lastRenderedPageBreak/>
        <w:t>известные алгоритмы решения, не прибегая к экспериментированию или творческому подходу. Эти трудности указывают на недостаточно развитые логическое мышление и математическую интуицию учащихся в их математической деятельности.</w:t>
      </w:r>
    </w:p>
    <w:bookmarkEnd w:id="52"/>
    <w:p w14:paraId="6B35894D" w14:textId="77777777" w:rsidR="00072063" w:rsidRPr="007140B4" w:rsidRDefault="00072063" w:rsidP="00257A8B">
      <w:pPr>
        <w:ind w:firstLine="567"/>
        <w:jc w:val="both"/>
        <w:rPr>
          <w:sz w:val="28"/>
          <w:szCs w:val="28"/>
          <w:lang w:val="kk-KZ"/>
        </w:rPr>
      </w:pPr>
      <w:r w:rsidRPr="007140B4">
        <w:rPr>
          <w:sz w:val="28"/>
          <w:szCs w:val="28"/>
        </w:rPr>
        <w:t>Проведенный анализ позволил нам сделать вывод о том, что для преодоления указанных недочетов в математической подготовке учащихся и повышения её уровня важно уделить особое внимание развитию логического мышления и математической интуиции в процессе их обучения математике.</w:t>
      </w:r>
    </w:p>
    <w:p w14:paraId="21A84548" w14:textId="7BCB5E1E" w:rsidR="00072063" w:rsidRPr="00303E3B" w:rsidRDefault="00072063" w:rsidP="00257A8B">
      <w:pPr>
        <w:ind w:firstLine="567"/>
        <w:jc w:val="both"/>
        <w:rPr>
          <w:sz w:val="28"/>
          <w:szCs w:val="28"/>
        </w:rPr>
      </w:pPr>
      <w:bookmarkStart w:id="53" w:name="_Hlk180878078"/>
      <w:r w:rsidRPr="007140B4">
        <w:rPr>
          <w:sz w:val="28"/>
          <w:szCs w:val="28"/>
        </w:rPr>
        <w:t xml:space="preserve">Выводы </w:t>
      </w:r>
      <w:r w:rsidRPr="007140B4">
        <w:rPr>
          <w:sz w:val="28"/>
          <w:szCs w:val="28"/>
          <w:lang w:val="kk-KZ"/>
        </w:rPr>
        <w:t>констатирующего</w:t>
      </w:r>
      <w:r w:rsidRPr="007140B4">
        <w:rPr>
          <w:sz w:val="28"/>
          <w:szCs w:val="28"/>
        </w:rPr>
        <w:t xml:space="preserve"> этапа эксперимента послужили отправной точкой для организации и проведения </w:t>
      </w:r>
      <w:r w:rsidRPr="007140B4">
        <w:rPr>
          <w:sz w:val="28"/>
          <w:szCs w:val="28"/>
          <w:lang w:val="kk-KZ"/>
        </w:rPr>
        <w:t>формирующего</w:t>
      </w:r>
      <w:r w:rsidRPr="007140B4">
        <w:rPr>
          <w:sz w:val="28"/>
          <w:szCs w:val="28"/>
        </w:rPr>
        <w:t xml:space="preserve"> этапа (2021</w:t>
      </w:r>
      <w:r w:rsidR="00C9340B">
        <w:rPr>
          <w:sz w:val="28"/>
          <w:szCs w:val="28"/>
        </w:rPr>
        <w:t>–</w:t>
      </w:r>
      <w:r w:rsidRPr="007140B4">
        <w:rPr>
          <w:sz w:val="28"/>
          <w:szCs w:val="28"/>
        </w:rPr>
        <w:t>2022 гг.), который направлен на выявление оптимальных условий и методов для развития логического мышления и математической интуиции учащихся в рамках учебного процесса. Для достижения поставленной цели необходимо было решить несколько задач: отобрать методики обучения, стимулирующие активное исследовательское участие учащихся; определить методы и подходы к организации учебных занятий, способствующие комплексному развитию их логического мышления и математической интуиции; систематизировать критерии отбора учебного материала, при решении которого ученики могут проявить соответствующие логические и интуитивные навыки</w:t>
      </w:r>
      <w:r w:rsidR="00E95554" w:rsidRPr="00E95554">
        <w:rPr>
          <w:sz w:val="28"/>
          <w:szCs w:val="28"/>
        </w:rPr>
        <w:t xml:space="preserve"> [42, </w:t>
      </w:r>
      <w:r w:rsidR="008E3D71">
        <w:rPr>
          <w:sz w:val="28"/>
          <w:szCs w:val="28"/>
          <w:lang w:val="en-US"/>
        </w:rPr>
        <w:t>c</w:t>
      </w:r>
      <w:r w:rsidR="008E3D71" w:rsidRPr="008E3D71">
        <w:rPr>
          <w:sz w:val="28"/>
          <w:szCs w:val="28"/>
        </w:rPr>
        <w:t>. 1162]</w:t>
      </w:r>
      <w:r w:rsidRPr="007140B4">
        <w:rPr>
          <w:sz w:val="28"/>
          <w:szCs w:val="28"/>
        </w:rPr>
        <w:t>.</w:t>
      </w:r>
      <w:r w:rsidR="009B616D">
        <w:rPr>
          <w:sz w:val="28"/>
          <w:szCs w:val="28"/>
        </w:rPr>
        <w:t xml:space="preserve"> </w:t>
      </w:r>
    </w:p>
    <w:p w14:paraId="2535EF22" w14:textId="5407490A" w:rsidR="003C2C5E" w:rsidRPr="007140B4" w:rsidRDefault="003C2C5E" w:rsidP="00257A8B">
      <w:pPr>
        <w:ind w:firstLine="567"/>
        <w:jc w:val="both"/>
        <w:rPr>
          <w:color w:val="000000"/>
          <w:sz w:val="28"/>
          <w:szCs w:val="28"/>
        </w:rPr>
      </w:pPr>
      <w:r w:rsidRPr="007140B4">
        <w:rPr>
          <w:sz w:val="28"/>
          <w:szCs w:val="28"/>
        </w:rPr>
        <w:t xml:space="preserve">В качестве методов исследования для </w:t>
      </w:r>
      <w:r w:rsidR="00324ACE" w:rsidRPr="007140B4">
        <w:rPr>
          <w:sz w:val="28"/>
          <w:szCs w:val="28"/>
        </w:rPr>
        <w:t>формирующего</w:t>
      </w:r>
      <w:r w:rsidRPr="007140B4">
        <w:rPr>
          <w:sz w:val="28"/>
          <w:szCs w:val="28"/>
        </w:rPr>
        <w:t xml:space="preserve"> этапа </w:t>
      </w:r>
      <w:r w:rsidRPr="007140B4">
        <w:rPr>
          <w:color w:val="000000"/>
          <w:sz w:val="28"/>
          <w:szCs w:val="28"/>
        </w:rPr>
        <w:t>эксперимента были выбраны: анализ и синтез, абстрагирование и конкретизация, наблюдение, проведение анкетирования и опроса, беседы с учителями и учащимися, изучение результатов учебной деятельности учащихся</w:t>
      </w:r>
      <w:r w:rsidR="008E3D71" w:rsidRPr="008E3D71">
        <w:rPr>
          <w:color w:val="000000"/>
          <w:sz w:val="28"/>
          <w:szCs w:val="28"/>
        </w:rPr>
        <w:t xml:space="preserve"> [233]</w:t>
      </w:r>
      <w:r w:rsidRPr="007140B4">
        <w:rPr>
          <w:color w:val="000000"/>
          <w:sz w:val="28"/>
          <w:szCs w:val="28"/>
        </w:rPr>
        <w:t xml:space="preserve">. </w:t>
      </w:r>
    </w:p>
    <w:p w14:paraId="0782E202" w14:textId="343B7B69" w:rsidR="00324ACE" w:rsidRPr="007140B4" w:rsidRDefault="00324ACE" w:rsidP="00257A8B">
      <w:pPr>
        <w:ind w:firstLine="567"/>
        <w:jc w:val="both"/>
        <w:rPr>
          <w:color w:val="000000"/>
          <w:sz w:val="28"/>
          <w:szCs w:val="28"/>
        </w:rPr>
      </w:pPr>
      <w:r w:rsidRPr="007140B4">
        <w:rPr>
          <w:color w:val="000000"/>
          <w:sz w:val="28"/>
          <w:szCs w:val="28"/>
        </w:rPr>
        <w:t xml:space="preserve">Опытно-экспериментальная работа формирующего этапа проводилась на основе методических работ по использованию </w:t>
      </w:r>
      <w:r w:rsidR="00064971" w:rsidRPr="007140B4">
        <w:rPr>
          <w:color w:val="000000"/>
          <w:sz w:val="28"/>
          <w:szCs w:val="28"/>
        </w:rPr>
        <w:t xml:space="preserve">творческих учебных задач по </w:t>
      </w:r>
      <w:r w:rsidRPr="007140B4">
        <w:rPr>
          <w:color w:val="000000"/>
          <w:sz w:val="28"/>
          <w:szCs w:val="28"/>
        </w:rPr>
        <w:t xml:space="preserve">развитию </w:t>
      </w:r>
      <w:r w:rsidR="00B90655" w:rsidRPr="007140B4">
        <w:rPr>
          <w:color w:val="000000"/>
          <w:sz w:val="28"/>
          <w:szCs w:val="28"/>
        </w:rPr>
        <w:t xml:space="preserve">логики и </w:t>
      </w:r>
      <w:r w:rsidRPr="007140B4">
        <w:rPr>
          <w:color w:val="000000"/>
          <w:sz w:val="28"/>
          <w:szCs w:val="28"/>
        </w:rPr>
        <w:t xml:space="preserve">математической интуиции у учащихся. На формирующем этапе эксперимента изначально общее количество участвующих учащихся было </w:t>
      </w:r>
      <w:r w:rsidR="00064971" w:rsidRPr="007140B4">
        <w:rPr>
          <w:color w:val="000000"/>
          <w:sz w:val="28"/>
          <w:szCs w:val="28"/>
        </w:rPr>
        <w:t>150</w:t>
      </w:r>
      <w:r w:rsidRPr="007140B4">
        <w:rPr>
          <w:color w:val="000000"/>
          <w:sz w:val="28"/>
          <w:szCs w:val="28"/>
        </w:rPr>
        <w:t xml:space="preserve">, в конечном контроле </w:t>
      </w:r>
      <w:r w:rsidR="00064971" w:rsidRPr="007140B4">
        <w:rPr>
          <w:color w:val="000000"/>
          <w:sz w:val="28"/>
          <w:szCs w:val="28"/>
        </w:rPr>
        <w:t>147</w:t>
      </w:r>
      <w:r w:rsidRPr="007140B4">
        <w:rPr>
          <w:color w:val="000000"/>
          <w:sz w:val="28"/>
          <w:szCs w:val="28"/>
        </w:rPr>
        <w:t xml:space="preserve"> учащихся. </w:t>
      </w:r>
    </w:p>
    <w:p w14:paraId="20D15BB2" w14:textId="090A8572" w:rsidR="00324ACE" w:rsidRPr="007140B4" w:rsidRDefault="00324ACE" w:rsidP="00257A8B">
      <w:pPr>
        <w:ind w:firstLine="567"/>
        <w:jc w:val="both"/>
        <w:rPr>
          <w:color w:val="000000"/>
          <w:sz w:val="28"/>
          <w:szCs w:val="28"/>
        </w:rPr>
      </w:pPr>
      <w:r w:rsidRPr="007140B4">
        <w:rPr>
          <w:color w:val="000000"/>
          <w:sz w:val="28"/>
          <w:szCs w:val="28"/>
        </w:rPr>
        <w:t xml:space="preserve">Результаты </w:t>
      </w:r>
      <w:r w:rsidR="00064971" w:rsidRPr="007140B4">
        <w:rPr>
          <w:color w:val="000000"/>
          <w:sz w:val="28"/>
          <w:szCs w:val="28"/>
        </w:rPr>
        <w:t>контрольной работы</w:t>
      </w:r>
      <w:r w:rsidRPr="007140B4">
        <w:rPr>
          <w:color w:val="000000"/>
          <w:sz w:val="28"/>
          <w:szCs w:val="28"/>
        </w:rPr>
        <w:t xml:space="preserve"> констатирующего этапа дали нам возможность высказать </w:t>
      </w:r>
      <w:r w:rsidR="004E4395" w:rsidRPr="007140B4">
        <w:rPr>
          <w:color w:val="000000"/>
          <w:sz w:val="28"/>
          <w:szCs w:val="28"/>
        </w:rPr>
        <w:t xml:space="preserve">мнение, что идея использования </w:t>
      </w:r>
      <w:r w:rsidR="00064971" w:rsidRPr="007140B4">
        <w:rPr>
          <w:color w:val="000000"/>
          <w:sz w:val="28"/>
          <w:szCs w:val="28"/>
        </w:rPr>
        <w:t>творческих учебных задач</w:t>
      </w:r>
      <w:r w:rsidR="004E4395" w:rsidRPr="007140B4">
        <w:rPr>
          <w:color w:val="000000"/>
          <w:sz w:val="28"/>
          <w:szCs w:val="28"/>
        </w:rPr>
        <w:t xml:space="preserve"> как дидактического средства, способствующего более успешному развитию </w:t>
      </w:r>
      <w:r w:rsidR="00B90655" w:rsidRPr="007140B4">
        <w:rPr>
          <w:color w:val="000000"/>
          <w:sz w:val="28"/>
          <w:szCs w:val="28"/>
        </w:rPr>
        <w:t xml:space="preserve">логики и </w:t>
      </w:r>
      <w:r w:rsidR="004E4395" w:rsidRPr="007140B4">
        <w:rPr>
          <w:color w:val="000000"/>
          <w:sz w:val="28"/>
          <w:szCs w:val="28"/>
        </w:rPr>
        <w:t>математической интуиции</w:t>
      </w:r>
      <w:r w:rsidR="00B90655" w:rsidRPr="007140B4">
        <w:rPr>
          <w:color w:val="000000"/>
          <w:sz w:val="28"/>
          <w:szCs w:val="28"/>
        </w:rPr>
        <w:t xml:space="preserve"> </w:t>
      </w:r>
      <w:r w:rsidR="004E4395" w:rsidRPr="007140B4">
        <w:rPr>
          <w:color w:val="000000"/>
          <w:sz w:val="28"/>
          <w:szCs w:val="28"/>
        </w:rPr>
        <w:t xml:space="preserve">у учащихся, является релевантной. </w:t>
      </w:r>
    </w:p>
    <w:p w14:paraId="5EC1E17E" w14:textId="34DB19B5" w:rsidR="004E4395" w:rsidRPr="00303E3B" w:rsidRDefault="004E4395" w:rsidP="00257A8B">
      <w:pPr>
        <w:ind w:firstLine="567"/>
        <w:jc w:val="both"/>
        <w:rPr>
          <w:b/>
          <w:bCs/>
          <w:color w:val="000000"/>
          <w:sz w:val="28"/>
          <w:szCs w:val="28"/>
        </w:rPr>
      </w:pPr>
      <w:r w:rsidRPr="007140B4">
        <w:rPr>
          <w:color w:val="000000"/>
          <w:sz w:val="28"/>
          <w:szCs w:val="28"/>
        </w:rPr>
        <w:t xml:space="preserve">На наш взгляд, обучение учащихся с непосредственным использованием </w:t>
      </w:r>
      <w:r w:rsidR="00064971" w:rsidRPr="007140B4">
        <w:rPr>
          <w:color w:val="000000"/>
          <w:sz w:val="28"/>
          <w:szCs w:val="28"/>
        </w:rPr>
        <w:t>творческих учебных задач</w:t>
      </w:r>
      <w:r w:rsidRPr="007140B4">
        <w:rPr>
          <w:color w:val="000000"/>
          <w:sz w:val="28"/>
          <w:szCs w:val="28"/>
        </w:rPr>
        <w:t xml:space="preserve"> повысить уровень развития </w:t>
      </w:r>
      <w:r w:rsidR="00072063" w:rsidRPr="007140B4">
        <w:rPr>
          <w:color w:val="000000"/>
          <w:sz w:val="28"/>
          <w:szCs w:val="28"/>
        </w:rPr>
        <w:t xml:space="preserve">логики </w:t>
      </w:r>
      <w:r w:rsidR="00072063" w:rsidRPr="007140B4">
        <w:rPr>
          <w:color w:val="000000"/>
          <w:sz w:val="28"/>
          <w:szCs w:val="28"/>
          <w:lang w:val="kk-KZ"/>
        </w:rPr>
        <w:t xml:space="preserve">и </w:t>
      </w:r>
      <w:r w:rsidRPr="007140B4">
        <w:rPr>
          <w:color w:val="000000"/>
          <w:sz w:val="28"/>
          <w:szCs w:val="28"/>
        </w:rPr>
        <w:t>математической интуиции у учащихся, а вместе с тем поднимет их интерес к научным педагогическим инновациям и качеству образования в целом</w:t>
      </w:r>
      <w:r w:rsidR="008E3D71" w:rsidRPr="008E3D71">
        <w:rPr>
          <w:color w:val="000000"/>
          <w:sz w:val="28"/>
          <w:szCs w:val="28"/>
        </w:rPr>
        <w:t xml:space="preserve"> [40, </w:t>
      </w:r>
      <w:r w:rsidR="008E3D71">
        <w:rPr>
          <w:color w:val="000000"/>
          <w:sz w:val="28"/>
          <w:szCs w:val="28"/>
          <w:lang w:val="en-US"/>
        </w:rPr>
        <w:t>c</w:t>
      </w:r>
      <w:r w:rsidR="008E3D71" w:rsidRPr="008E3D71">
        <w:rPr>
          <w:color w:val="000000"/>
          <w:sz w:val="28"/>
          <w:szCs w:val="28"/>
        </w:rPr>
        <w:t>.11]</w:t>
      </w:r>
      <w:r w:rsidRPr="007140B4">
        <w:rPr>
          <w:color w:val="000000"/>
          <w:sz w:val="28"/>
          <w:szCs w:val="28"/>
        </w:rPr>
        <w:t>.</w:t>
      </w:r>
      <w:r w:rsidR="008E3D71" w:rsidRPr="008E3D71">
        <w:rPr>
          <w:color w:val="000000"/>
          <w:sz w:val="28"/>
          <w:szCs w:val="28"/>
        </w:rPr>
        <w:t xml:space="preserve"> </w:t>
      </w:r>
      <w:r w:rsidRPr="007140B4">
        <w:rPr>
          <w:color w:val="000000"/>
          <w:sz w:val="28"/>
          <w:szCs w:val="28"/>
        </w:rPr>
        <w:t xml:space="preserve"> </w:t>
      </w:r>
      <w:r w:rsidR="009B616D">
        <w:rPr>
          <w:color w:val="000000"/>
          <w:sz w:val="28"/>
          <w:szCs w:val="28"/>
        </w:rPr>
        <w:t xml:space="preserve"> </w:t>
      </w:r>
    </w:p>
    <w:p w14:paraId="0865FFD5" w14:textId="0FA70776" w:rsidR="004E4395" w:rsidRDefault="004E4395" w:rsidP="00257A8B">
      <w:pPr>
        <w:ind w:firstLine="567"/>
        <w:jc w:val="both"/>
        <w:rPr>
          <w:color w:val="000000"/>
          <w:sz w:val="28"/>
          <w:szCs w:val="28"/>
        </w:rPr>
      </w:pPr>
      <w:r w:rsidRPr="007140B4">
        <w:rPr>
          <w:color w:val="000000"/>
          <w:sz w:val="28"/>
          <w:szCs w:val="28"/>
        </w:rPr>
        <w:t xml:space="preserve">Отличительной особенностью опытно-экспериментальной работы на формирующем этапе явилось то, что в контрольных классах в учебном процессе на занятиях по математике применялась традиционная методика обучения, </w:t>
      </w:r>
      <w:r w:rsidR="0059240E" w:rsidRPr="007140B4">
        <w:rPr>
          <w:color w:val="000000"/>
          <w:sz w:val="28"/>
          <w:szCs w:val="28"/>
        </w:rPr>
        <w:t xml:space="preserve">и лишь иногда имело место использование современных технологий, а в экспериментальных классах обучение проводилось в </w:t>
      </w:r>
      <w:r w:rsidR="0059240E" w:rsidRPr="007140B4">
        <w:rPr>
          <w:color w:val="000000"/>
          <w:sz w:val="28"/>
          <w:szCs w:val="28"/>
        </w:rPr>
        <w:lastRenderedPageBreak/>
        <w:t xml:space="preserve">подавляющем большинстве посредством использования </w:t>
      </w:r>
      <w:r w:rsidR="00064971" w:rsidRPr="007140B4">
        <w:rPr>
          <w:color w:val="000000"/>
          <w:sz w:val="28"/>
          <w:szCs w:val="28"/>
        </w:rPr>
        <w:t>творческих учебных задач</w:t>
      </w:r>
      <w:r w:rsidR="0059240E" w:rsidRPr="007140B4">
        <w:rPr>
          <w:color w:val="000000"/>
          <w:sz w:val="28"/>
          <w:szCs w:val="28"/>
        </w:rPr>
        <w:t xml:space="preserve">. </w:t>
      </w:r>
    </w:p>
    <w:p w14:paraId="7D70E72D" w14:textId="77777777" w:rsidR="009B616D" w:rsidRPr="007140B4" w:rsidRDefault="009B616D" w:rsidP="00F54CC6">
      <w:pPr>
        <w:ind w:firstLine="709"/>
        <w:jc w:val="both"/>
        <w:rPr>
          <w:color w:val="000000"/>
          <w:sz w:val="28"/>
          <w:szCs w:val="28"/>
        </w:rPr>
      </w:pPr>
    </w:p>
    <w:p w14:paraId="20726491" w14:textId="435AB150" w:rsidR="0059240E" w:rsidRPr="00B64C77" w:rsidRDefault="0059240E" w:rsidP="001E20A5">
      <w:pPr>
        <w:spacing w:after="160" w:line="259" w:lineRule="auto"/>
        <w:rPr>
          <w:iCs/>
          <w:color w:val="000000"/>
          <w:sz w:val="28"/>
          <w:szCs w:val="28"/>
        </w:rPr>
      </w:pPr>
      <w:r w:rsidRPr="00B64C77">
        <w:rPr>
          <w:iCs/>
          <w:color w:val="000000"/>
          <w:sz w:val="28"/>
          <w:szCs w:val="28"/>
        </w:rPr>
        <w:t xml:space="preserve">Таблица </w:t>
      </w:r>
      <w:r w:rsidR="001E20A5" w:rsidRPr="00B64C77">
        <w:rPr>
          <w:iCs/>
          <w:color w:val="000000"/>
          <w:sz w:val="28"/>
          <w:szCs w:val="28"/>
        </w:rPr>
        <w:t>2</w:t>
      </w:r>
      <w:r w:rsidR="009B616D" w:rsidRPr="00B64C77">
        <w:rPr>
          <w:iCs/>
          <w:color w:val="000000"/>
          <w:sz w:val="28"/>
          <w:szCs w:val="28"/>
        </w:rPr>
        <w:t xml:space="preserve"> -</w:t>
      </w:r>
      <w:r w:rsidRPr="00B64C77">
        <w:rPr>
          <w:iCs/>
          <w:color w:val="000000"/>
          <w:sz w:val="28"/>
          <w:szCs w:val="28"/>
        </w:rPr>
        <w:t xml:space="preserve"> Данные результатов </w:t>
      </w:r>
      <w:r w:rsidR="00B64C77">
        <w:rPr>
          <w:iCs/>
          <w:color w:val="000000"/>
          <w:sz w:val="28"/>
          <w:szCs w:val="28"/>
        </w:rPr>
        <w:t>формирующего этапа эксперимента</w:t>
      </w:r>
    </w:p>
    <w:tbl>
      <w:tblPr>
        <w:tblStyle w:val="ad"/>
        <w:tblW w:w="0" w:type="auto"/>
        <w:tblLook w:val="04A0" w:firstRow="1" w:lastRow="0" w:firstColumn="1" w:lastColumn="0" w:noHBand="0" w:noVBand="1"/>
      </w:tblPr>
      <w:tblGrid>
        <w:gridCol w:w="527"/>
        <w:gridCol w:w="2655"/>
        <w:gridCol w:w="2679"/>
        <w:gridCol w:w="1719"/>
        <w:gridCol w:w="882"/>
        <w:gridCol w:w="882"/>
      </w:tblGrid>
      <w:tr w:rsidR="00CA60BB" w:rsidRPr="007140B4" w14:paraId="7CFC81C0" w14:textId="77777777" w:rsidTr="00065684">
        <w:tc>
          <w:tcPr>
            <w:tcW w:w="527" w:type="dxa"/>
            <w:vMerge w:val="restart"/>
          </w:tcPr>
          <w:p w14:paraId="431342C6" w14:textId="02BC7D93" w:rsidR="00CA60BB" w:rsidRPr="00F61DDC" w:rsidRDefault="00CA60BB" w:rsidP="00F54CC6">
            <w:pPr>
              <w:jc w:val="both"/>
              <w:rPr>
                <w:bCs/>
                <w:color w:val="000000"/>
                <w:sz w:val="26"/>
                <w:szCs w:val="26"/>
              </w:rPr>
            </w:pPr>
            <w:r w:rsidRPr="00F61DDC">
              <w:rPr>
                <w:bCs/>
                <w:color w:val="000000"/>
                <w:sz w:val="26"/>
                <w:szCs w:val="26"/>
              </w:rPr>
              <w:t>№</w:t>
            </w:r>
          </w:p>
        </w:tc>
        <w:tc>
          <w:tcPr>
            <w:tcW w:w="2655" w:type="dxa"/>
            <w:vMerge w:val="restart"/>
          </w:tcPr>
          <w:p w14:paraId="54F57D12" w14:textId="1FA91E1E" w:rsidR="00CA60BB" w:rsidRPr="00F61DDC" w:rsidRDefault="00CA60BB" w:rsidP="00F54CC6">
            <w:pPr>
              <w:jc w:val="both"/>
              <w:rPr>
                <w:bCs/>
                <w:color w:val="000000"/>
                <w:sz w:val="26"/>
                <w:szCs w:val="26"/>
              </w:rPr>
            </w:pPr>
            <w:r w:rsidRPr="00F61DDC">
              <w:rPr>
                <w:bCs/>
                <w:color w:val="000000"/>
                <w:sz w:val="26"/>
                <w:szCs w:val="26"/>
              </w:rPr>
              <w:t xml:space="preserve">Уровень сформированности </w:t>
            </w:r>
          </w:p>
        </w:tc>
        <w:tc>
          <w:tcPr>
            <w:tcW w:w="2679" w:type="dxa"/>
            <w:vMerge w:val="restart"/>
          </w:tcPr>
          <w:p w14:paraId="68CBFEE4" w14:textId="7F9BB427" w:rsidR="00CA60BB" w:rsidRPr="00F61DDC" w:rsidRDefault="00CA60BB" w:rsidP="00F54CC6">
            <w:pPr>
              <w:jc w:val="both"/>
              <w:rPr>
                <w:bCs/>
                <w:color w:val="000000"/>
                <w:sz w:val="26"/>
                <w:szCs w:val="26"/>
              </w:rPr>
            </w:pPr>
            <w:r w:rsidRPr="00F61DDC">
              <w:rPr>
                <w:bCs/>
                <w:color w:val="000000"/>
                <w:sz w:val="26"/>
                <w:szCs w:val="26"/>
              </w:rPr>
              <w:t xml:space="preserve">Классы </w:t>
            </w:r>
          </w:p>
        </w:tc>
        <w:tc>
          <w:tcPr>
            <w:tcW w:w="3483" w:type="dxa"/>
            <w:gridSpan w:val="3"/>
          </w:tcPr>
          <w:p w14:paraId="27AB983F" w14:textId="4F03E100" w:rsidR="00CA60BB" w:rsidRPr="00F61DDC" w:rsidRDefault="00CA60BB" w:rsidP="00F54CC6">
            <w:pPr>
              <w:jc w:val="center"/>
              <w:rPr>
                <w:bCs/>
                <w:color w:val="000000"/>
                <w:sz w:val="26"/>
                <w:szCs w:val="26"/>
              </w:rPr>
            </w:pPr>
            <w:r w:rsidRPr="00F61DDC">
              <w:rPr>
                <w:bCs/>
                <w:color w:val="000000"/>
                <w:sz w:val="26"/>
                <w:szCs w:val="26"/>
              </w:rPr>
              <w:t>Показатели сформированности</w:t>
            </w:r>
          </w:p>
        </w:tc>
      </w:tr>
      <w:tr w:rsidR="00CA60BB" w:rsidRPr="007140B4" w14:paraId="3085EF25" w14:textId="77777777" w:rsidTr="00065684">
        <w:tc>
          <w:tcPr>
            <w:tcW w:w="527" w:type="dxa"/>
            <w:vMerge/>
          </w:tcPr>
          <w:p w14:paraId="7E0A8CEC" w14:textId="77777777" w:rsidR="00CA60BB" w:rsidRPr="00F61DDC" w:rsidRDefault="00CA60BB" w:rsidP="00F54CC6">
            <w:pPr>
              <w:jc w:val="both"/>
              <w:rPr>
                <w:color w:val="000000"/>
                <w:sz w:val="26"/>
                <w:szCs w:val="26"/>
              </w:rPr>
            </w:pPr>
          </w:p>
        </w:tc>
        <w:tc>
          <w:tcPr>
            <w:tcW w:w="2655" w:type="dxa"/>
            <w:vMerge/>
          </w:tcPr>
          <w:p w14:paraId="75CD2268" w14:textId="77777777" w:rsidR="00CA60BB" w:rsidRPr="00F61DDC" w:rsidRDefault="00CA60BB" w:rsidP="00F54CC6">
            <w:pPr>
              <w:jc w:val="both"/>
              <w:rPr>
                <w:color w:val="000000"/>
                <w:sz w:val="26"/>
                <w:szCs w:val="26"/>
              </w:rPr>
            </w:pPr>
          </w:p>
        </w:tc>
        <w:tc>
          <w:tcPr>
            <w:tcW w:w="2679" w:type="dxa"/>
            <w:vMerge/>
          </w:tcPr>
          <w:p w14:paraId="59ADE68B" w14:textId="77777777" w:rsidR="00CA60BB" w:rsidRPr="00F61DDC" w:rsidRDefault="00CA60BB" w:rsidP="00F54CC6">
            <w:pPr>
              <w:jc w:val="both"/>
              <w:rPr>
                <w:color w:val="000000"/>
                <w:sz w:val="26"/>
                <w:szCs w:val="26"/>
              </w:rPr>
            </w:pPr>
          </w:p>
        </w:tc>
        <w:tc>
          <w:tcPr>
            <w:tcW w:w="1719" w:type="dxa"/>
          </w:tcPr>
          <w:p w14:paraId="7F723896" w14:textId="64F5FBBF" w:rsidR="00CA60BB" w:rsidRPr="00F61DDC" w:rsidRDefault="00CA60BB" w:rsidP="00F54CC6">
            <w:pPr>
              <w:jc w:val="center"/>
              <w:rPr>
                <w:bCs/>
                <w:color w:val="000000"/>
                <w:sz w:val="26"/>
                <w:szCs w:val="26"/>
              </w:rPr>
            </w:pPr>
            <w:r w:rsidRPr="00F61DDC">
              <w:rPr>
                <w:bCs/>
                <w:color w:val="000000"/>
                <w:sz w:val="26"/>
                <w:szCs w:val="26"/>
              </w:rPr>
              <w:t>Начальный</w:t>
            </w:r>
          </w:p>
        </w:tc>
        <w:tc>
          <w:tcPr>
            <w:tcW w:w="882" w:type="dxa"/>
          </w:tcPr>
          <w:p w14:paraId="5BF1C761" w14:textId="4D3206A1" w:rsidR="00CA60BB" w:rsidRPr="00F61DDC" w:rsidRDefault="00CA60BB" w:rsidP="00F54CC6">
            <w:pPr>
              <w:jc w:val="center"/>
              <w:rPr>
                <w:bCs/>
                <w:color w:val="000000"/>
                <w:sz w:val="26"/>
                <w:szCs w:val="26"/>
              </w:rPr>
            </w:pPr>
            <w:r w:rsidRPr="00F61DDC">
              <w:rPr>
                <w:bCs/>
                <w:color w:val="000000"/>
                <w:sz w:val="26"/>
                <w:szCs w:val="26"/>
                <w:lang w:val="en-US"/>
              </w:rPr>
              <w:t>I-</w:t>
            </w:r>
            <w:r w:rsidRPr="00F61DDC">
              <w:rPr>
                <w:bCs/>
                <w:color w:val="000000"/>
                <w:sz w:val="26"/>
                <w:szCs w:val="26"/>
              </w:rPr>
              <w:t>этап</w:t>
            </w:r>
          </w:p>
        </w:tc>
        <w:tc>
          <w:tcPr>
            <w:tcW w:w="882" w:type="dxa"/>
          </w:tcPr>
          <w:p w14:paraId="657ABBDD" w14:textId="13A61165" w:rsidR="00CA60BB" w:rsidRPr="00F61DDC" w:rsidRDefault="00CA60BB" w:rsidP="00F54CC6">
            <w:pPr>
              <w:jc w:val="center"/>
              <w:rPr>
                <w:bCs/>
                <w:color w:val="000000"/>
                <w:sz w:val="26"/>
                <w:szCs w:val="26"/>
                <w:lang w:val="kk-KZ"/>
              </w:rPr>
            </w:pPr>
            <w:r w:rsidRPr="00F61DDC">
              <w:rPr>
                <w:bCs/>
                <w:color w:val="000000"/>
                <w:sz w:val="26"/>
                <w:szCs w:val="26"/>
                <w:lang w:val="en-US"/>
              </w:rPr>
              <w:t>II-</w:t>
            </w:r>
            <w:r w:rsidRPr="00F61DDC">
              <w:rPr>
                <w:bCs/>
                <w:color w:val="000000"/>
                <w:sz w:val="26"/>
                <w:szCs w:val="26"/>
                <w:lang w:val="kk-KZ"/>
              </w:rPr>
              <w:t>этап</w:t>
            </w:r>
          </w:p>
        </w:tc>
      </w:tr>
      <w:tr w:rsidR="00CA60BB" w:rsidRPr="007140B4" w14:paraId="3A189A02" w14:textId="77777777" w:rsidTr="00065684">
        <w:tc>
          <w:tcPr>
            <w:tcW w:w="527" w:type="dxa"/>
            <w:vMerge w:val="restart"/>
          </w:tcPr>
          <w:p w14:paraId="1D341A76" w14:textId="4BC7C719" w:rsidR="00CA60BB" w:rsidRPr="00F61DDC" w:rsidRDefault="00CA60BB" w:rsidP="00F54CC6">
            <w:pPr>
              <w:jc w:val="both"/>
              <w:rPr>
                <w:color w:val="000000"/>
                <w:sz w:val="26"/>
                <w:szCs w:val="26"/>
                <w:lang w:val="kk-KZ"/>
              </w:rPr>
            </w:pPr>
            <w:r w:rsidRPr="00F61DDC">
              <w:rPr>
                <w:color w:val="000000"/>
                <w:sz w:val="26"/>
                <w:szCs w:val="26"/>
                <w:lang w:val="kk-KZ"/>
              </w:rPr>
              <w:t>1</w:t>
            </w:r>
          </w:p>
        </w:tc>
        <w:tc>
          <w:tcPr>
            <w:tcW w:w="2655" w:type="dxa"/>
            <w:vMerge w:val="restart"/>
          </w:tcPr>
          <w:p w14:paraId="72E7E74C" w14:textId="5199C0CE" w:rsidR="00CA60BB" w:rsidRPr="00F61DDC" w:rsidRDefault="00CA60BB" w:rsidP="00F54CC6">
            <w:pPr>
              <w:jc w:val="both"/>
              <w:rPr>
                <w:color w:val="000000"/>
                <w:sz w:val="26"/>
                <w:szCs w:val="26"/>
                <w:lang w:val="kk-KZ"/>
              </w:rPr>
            </w:pPr>
            <w:r w:rsidRPr="00F61DDC">
              <w:rPr>
                <w:color w:val="000000"/>
                <w:sz w:val="26"/>
                <w:szCs w:val="26"/>
                <w:lang w:val="kk-KZ"/>
              </w:rPr>
              <w:t xml:space="preserve">Низкий </w:t>
            </w:r>
          </w:p>
        </w:tc>
        <w:tc>
          <w:tcPr>
            <w:tcW w:w="2679" w:type="dxa"/>
          </w:tcPr>
          <w:p w14:paraId="45A144EC" w14:textId="0DE92877" w:rsidR="00CA60BB" w:rsidRPr="00F61DDC" w:rsidRDefault="00CA60BB" w:rsidP="00F54CC6">
            <w:pPr>
              <w:jc w:val="both"/>
              <w:rPr>
                <w:color w:val="000000"/>
                <w:sz w:val="26"/>
                <w:szCs w:val="26"/>
                <w:lang w:val="kk-KZ"/>
              </w:rPr>
            </w:pPr>
            <w:r w:rsidRPr="00F61DDC">
              <w:rPr>
                <w:color w:val="000000"/>
                <w:sz w:val="26"/>
                <w:szCs w:val="26"/>
                <w:lang w:val="kk-KZ"/>
              </w:rPr>
              <w:t>Контр</w:t>
            </w:r>
            <w:r w:rsidR="00065684" w:rsidRPr="00F61DDC">
              <w:rPr>
                <w:color w:val="000000"/>
                <w:sz w:val="26"/>
                <w:szCs w:val="26"/>
                <w:lang w:val="kk-KZ"/>
              </w:rPr>
              <w:t>ольный</w:t>
            </w:r>
          </w:p>
        </w:tc>
        <w:tc>
          <w:tcPr>
            <w:tcW w:w="1719" w:type="dxa"/>
          </w:tcPr>
          <w:p w14:paraId="56DDE461" w14:textId="4AD65E47" w:rsidR="00CA60BB" w:rsidRPr="00F61DDC" w:rsidRDefault="00CA60BB" w:rsidP="00F54CC6">
            <w:pPr>
              <w:jc w:val="center"/>
              <w:rPr>
                <w:color w:val="000000"/>
                <w:sz w:val="26"/>
                <w:szCs w:val="26"/>
              </w:rPr>
            </w:pPr>
            <w:r w:rsidRPr="00F61DDC">
              <w:rPr>
                <w:color w:val="000000"/>
                <w:sz w:val="26"/>
                <w:szCs w:val="26"/>
                <w:lang w:val="kk-KZ"/>
              </w:rPr>
              <w:t>51</w:t>
            </w:r>
            <w:r w:rsidRPr="00F61DDC">
              <w:rPr>
                <w:color w:val="000000"/>
                <w:sz w:val="26"/>
                <w:szCs w:val="26"/>
              </w:rPr>
              <w:t>%</w:t>
            </w:r>
          </w:p>
        </w:tc>
        <w:tc>
          <w:tcPr>
            <w:tcW w:w="882" w:type="dxa"/>
          </w:tcPr>
          <w:p w14:paraId="198F447E" w14:textId="2C561265" w:rsidR="00CA60BB" w:rsidRPr="00F61DDC" w:rsidRDefault="00CA60BB" w:rsidP="00F54CC6">
            <w:pPr>
              <w:jc w:val="center"/>
              <w:rPr>
                <w:color w:val="000000"/>
                <w:sz w:val="26"/>
                <w:szCs w:val="26"/>
              </w:rPr>
            </w:pPr>
            <w:r w:rsidRPr="00F61DDC">
              <w:rPr>
                <w:color w:val="000000"/>
                <w:sz w:val="26"/>
                <w:szCs w:val="26"/>
              </w:rPr>
              <w:t>49%</w:t>
            </w:r>
          </w:p>
        </w:tc>
        <w:tc>
          <w:tcPr>
            <w:tcW w:w="882" w:type="dxa"/>
          </w:tcPr>
          <w:p w14:paraId="284354CA" w14:textId="05265DC9" w:rsidR="00CA60BB" w:rsidRPr="00F61DDC" w:rsidRDefault="00CA60BB" w:rsidP="00F54CC6">
            <w:pPr>
              <w:jc w:val="center"/>
              <w:rPr>
                <w:color w:val="000000"/>
                <w:sz w:val="26"/>
                <w:szCs w:val="26"/>
              </w:rPr>
            </w:pPr>
            <w:r w:rsidRPr="00F61DDC">
              <w:rPr>
                <w:color w:val="000000"/>
                <w:sz w:val="26"/>
                <w:szCs w:val="26"/>
              </w:rPr>
              <w:t>43%</w:t>
            </w:r>
          </w:p>
        </w:tc>
      </w:tr>
      <w:tr w:rsidR="00CA60BB" w:rsidRPr="007140B4" w14:paraId="57507250" w14:textId="77777777" w:rsidTr="00065684">
        <w:tc>
          <w:tcPr>
            <w:tcW w:w="527" w:type="dxa"/>
            <w:vMerge/>
          </w:tcPr>
          <w:p w14:paraId="6BFBACC8" w14:textId="77777777" w:rsidR="00CA60BB" w:rsidRPr="00F61DDC" w:rsidRDefault="00CA60BB" w:rsidP="00F54CC6">
            <w:pPr>
              <w:jc w:val="both"/>
              <w:rPr>
                <w:color w:val="000000"/>
                <w:sz w:val="26"/>
                <w:szCs w:val="26"/>
                <w:lang w:val="kk-KZ"/>
              </w:rPr>
            </w:pPr>
          </w:p>
        </w:tc>
        <w:tc>
          <w:tcPr>
            <w:tcW w:w="2655" w:type="dxa"/>
            <w:vMerge/>
          </w:tcPr>
          <w:p w14:paraId="31206487" w14:textId="77777777" w:rsidR="00CA60BB" w:rsidRPr="00F61DDC" w:rsidRDefault="00CA60BB" w:rsidP="00F54CC6">
            <w:pPr>
              <w:jc w:val="both"/>
              <w:rPr>
                <w:color w:val="000000"/>
                <w:sz w:val="26"/>
                <w:szCs w:val="26"/>
                <w:lang w:val="kk-KZ"/>
              </w:rPr>
            </w:pPr>
          </w:p>
        </w:tc>
        <w:tc>
          <w:tcPr>
            <w:tcW w:w="2679" w:type="dxa"/>
          </w:tcPr>
          <w:p w14:paraId="42BD49DD" w14:textId="7E45BFC8" w:rsidR="00CA60BB" w:rsidRPr="00F61DDC" w:rsidRDefault="00CA60BB" w:rsidP="00F54CC6">
            <w:pPr>
              <w:jc w:val="both"/>
              <w:rPr>
                <w:color w:val="000000"/>
                <w:sz w:val="26"/>
                <w:szCs w:val="26"/>
                <w:lang w:val="kk-KZ"/>
              </w:rPr>
            </w:pPr>
            <w:r w:rsidRPr="00F61DDC">
              <w:rPr>
                <w:color w:val="000000"/>
                <w:sz w:val="26"/>
                <w:szCs w:val="26"/>
                <w:lang w:val="kk-KZ"/>
              </w:rPr>
              <w:t>Эксперим</w:t>
            </w:r>
            <w:r w:rsidR="00065684" w:rsidRPr="00F61DDC">
              <w:rPr>
                <w:color w:val="000000"/>
                <w:sz w:val="26"/>
                <w:szCs w:val="26"/>
                <w:lang w:val="kk-KZ"/>
              </w:rPr>
              <w:t>ентальный</w:t>
            </w:r>
            <w:r w:rsidRPr="00F61DDC">
              <w:rPr>
                <w:color w:val="000000"/>
                <w:sz w:val="26"/>
                <w:szCs w:val="26"/>
                <w:lang w:val="kk-KZ"/>
              </w:rPr>
              <w:t xml:space="preserve"> </w:t>
            </w:r>
          </w:p>
        </w:tc>
        <w:tc>
          <w:tcPr>
            <w:tcW w:w="1719" w:type="dxa"/>
          </w:tcPr>
          <w:p w14:paraId="72C76D50" w14:textId="7034F03F" w:rsidR="00CA60BB" w:rsidRPr="00F61DDC" w:rsidRDefault="00CA60BB" w:rsidP="00F54CC6">
            <w:pPr>
              <w:jc w:val="center"/>
              <w:rPr>
                <w:color w:val="000000"/>
                <w:sz w:val="26"/>
                <w:szCs w:val="26"/>
              </w:rPr>
            </w:pPr>
            <w:r w:rsidRPr="00F61DDC">
              <w:rPr>
                <w:color w:val="000000"/>
                <w:sz w:val="26"/>
                <w:szCs w:val="26"/>
              </w:rPr>
              <w:t>47%</w:t>
            </w:r>
          </w:p>
        </w:tc>
        <w:tc>
          <w:tcPr>
            <w:tcW w:w="882" w:type="dxa"/>
          </w:tcPr>
          <w:p w14:paraId="67B98195" w14:textId="224CBD3F" w:rsidR="00CA60BB" w:rsidRPr="00F61DDC" w:rsidRDefault="00CA60BB" w:rsidP="00F54CC6">
            <w:pPr>
              <w:jc w:val="center"/>
              <w:rPr>
                <w:color w:val="000000"/>
                <w:sz w:val="26"/>
                <w:szCs w:val="26"/>
              </w:rPr>
            </w:pPr>
            <w:r w:rsidRPr="00F61DDC">
              <w:rPr>
                <w:color w:val="000000"/>
                <w:sz w:val="26"/>
                <w:szCs w:val="26"/>
              </w:rPr>
              <w:t>41%</w:t>
            </w:r>
          </w:p>
        </w:tc>
        <w:tc>
          <w:tcPr>
            <w:tcW w:w="882" w:type="dxa"/>
          </w:tcPr>
          <w:p w14:paraId="52AD2425" w14:textId="7769ED95" w:rsidR="00CA60BB" w:rsidRPr="00F61DDC" w:rsidRDefault="00CA60BB" w:rsidP="00F54CC6">
            <w:pPr>
              <w:jc w:val="center"/>
              <w:rPr>
                <w:color w:val="000000"/>
                <w:sz w:val="26"/>
                <w:szCs w:val="26"/>
              </w:rPr>
            </w:pPr>
            <w:r w:rsidRPr="00F61DDC">
              <w:rPr>
                <w:color w:val="000000"/>
                <w:sz w:val="26"/>
                <w:szCs w:val="26"/>
              </w:rPr>
              <w:t>30%</w:t>
            </w:r>
          </w:p>
        </w:tc>
      </w:tr>
      <w:tr w:rsidR="00065684" w:rsidRPr="007140B4" w14:paraId="654C128A" w14:textId="77777777" w:rsidTr="00065684">
        <w:tc>
          <w:tcPr>
            <w:tcW w:w="527" w:type="dxa"/>
            <w:vMerge w:val="restart"/>
          </w:tcPr>
          <w:p w14:paraId="5CD90349" w14:textId="4A2DD576" w:rsidR="00065684" w:rsidRPr="00F61DDC" w:rsidRDefault="00065684" w:rsidP="00F54CC6">
            <w:pPr>
              <w:jc w:val="both"/>
              <w:rPr>
                <w:color w:val="000000"/>
                <w:sz w:val="26"/>
                <w:szCs w:val="26"/>
                <w:lang w:val="kk-KZ"/>
              </w:rPr>
            </w:pPr>
            <w:r w:rsidRPr="00F61DDC">
              <w:rPr>
                <w:color w:val="000000"/>
                <w:sz w:val="26"/>
                <w:szCs w:val="26"/>
                <w:lang w:val="kk-KZ"/>
              </w:rPr>
              <w:t>2</w:t>
            </w:r>
          </w:p>
        </w:tc>
        <w:tc>
          <w:tcPr>
            <w:tcW w:w="2655" w:type="dxa"/>
            <w:vMerge w:val="restart"/>
          </w:tcPr>
          <w:p w14:paraId="0C5FE914" w14:textId="3495463B" w:rsidR="00065684" w:rsidRPr="00F61DDC" w:rsidRDefault="00065684" w:rsidP="00F54CC6">
            <w:pPr>
              <w:jc w:val="both"/>
              <w:rPr>
                <w:color w:val="000000"/>
                <w:sz w:val="26"/>
                <w:szCs w:val="26"/>
                <w:lang w:val="kk-KZ"/>
              </w:rPr>
            </w:pPr>
            <w:r w:rsidRPr="00F61DDC">
              <w:rPr>
                <w:color w:val="000000"/>
                <w:sz w:val="26"/>
                <w:szCs w:val="26"/>
                <w:lang w:val="kk-KZ"/>
              </w:rPr>
              <w:t xml:space="preserve">Средний </w:t>
            </w:r>
          </w:p>
        </w:tc>
        <w:tc>
          <w:tcPr>
            <w:tcW w:w="2679" w:type="dxa"/>
          </w:tcPr>
          <w:p w14:paraId="567D6AC6" w14:textId="66F955CD" w:rsidR="00065684" w:rsidRPr="00F61DDC" w:rsidRDefault="00065684" w:rsidP="00F54CC6">
            <w:pPr>
              <w:jc w:val="both"/>
              <w:rPr>
                <w:color w:val="000000"/>
                <w:sz w:val="26"/>
                <w:szCs w:val="26"/>
              </w:rPr>
            </w:pPr>
            <w:r w:rsidRPr="00F61DDC">
              <w:rPr>
                <w:color w:val="000000"/>
                <w:sz w:val="26"/>
                <w:szCs w:val="26"/>
                <w:lang w:val="kk-KZ"/>
              </w:rPr>
              <w:t>Контрольный</w:t>
            </w:r>
          </w:p>
        </w:tc>
        <w:tc>
          <w:tcPr>
            <w:tcW w:w="1719" w:type="dxa"/>
          </w:tcPr>
          <w:p w14:paraId="247604D9" w14:textId="151A01D2" w:rsidR="00065684" w:rsidRPr="00F61DDC" w:rsidRDefault="00065684" w:rsidP="00F54CC6">
            <w:pPr>
              <w:jc w:val="center"/>
              <w:rPr>
                <w:color w:val="000000"/>
                <w:sz w:val="26"/>
                <w:szCs w:val="26"/>
              </w:rPr>
            </w:pPr>
            <w:r w:rsidRPr="00F61DDC">
              <w:rPr>
                <w:color w:val="000000"/>
                <w:sz w:val="26"/>
                <w:szCs w:val="26"/>
              </w:rPr>
              <w:t>32%</w:t>
            </w:r>
          </w:p>
        </w:tc>
        <w:tc>
          <w:tcPr>
            <w:tcW w:w="882" w:type="dxa"/>
          </w:tcPr>
          <w:p w14:paraId="5EA4C748" w14:textId="52D8ACE7" w:rsidR="00065684" w:rsidRPr="00F61DDC" w:rsidRDefault="00065684" w:rsidP="00F54CC6">
            <w:pPr>
              <w:jc w:val="center"/>
              <w:rPr>
                <w:color w:val="000000"/>
                <w:sz w:val="26"/>
                <w:szCs w:val="26"/>
              </w:rPr>
            </w:pPr>
            <w:r w:rsidRPr="00F61DDC">
              <w:rPr>
                <w:color w:val="000000"/>
                <w:sz w:val="26"/>
                <w:szCs w:val="26"/>
              </w:rPr>
              <w:t>31%</w:t>
            </w:r>
          </w:p>
        </w:tc>
        <w:tc>
          <w:tcPr>
            <w:tcW w:w="882" w:type="dxa"/>
          </w:tcPr>
          <w:p w14:paraId="727DF5D0" w14:textId="2BA67391" w:rsidR="00065684" w:rsidRPr="00F61DDC" w:rsidRDefault="00065684" w:rsidP="00F54CC6">
            <w:pPr>
              <w:jc w:val="center"/>
              <w:rPr>
                <w:color w:val="000000"/>
                <w:sz w:val="26"/>
                <w:szCs w:val="26"/>
              </w:rPr>
            </w:pPr>
            <w:r w:rsidRPr="00F61DDC">
              <w:rPr>
                <w:color w:val="000000"/>
                <w:sz w:val="26"/>
                <w:szCs w:val="26"/>
              </w:rPr>
              <w:t>28%</w:t>
            </w:r>
          </w:p>
        </w:tc>
      </w:tr>
      <w:tr w:rsidR="00065684" w:rsidRPr="007140B4" w14:paraId="0DFDB588" w14:textId="77777777" w:rsidTr="00065684">
        <w:tc>
          <w:tcPr>
            <w:tcW w:w="527" w:type="dxa"/>
            <w:vMerge/>
          </w:tcPr>
          <w:p w14:paraId="40486656" w14:textId="77777777" w:rsidR="00065684" w:rsidRPr="00F61DDC" w:rsidRDefault="00065684" w:rsidP="00F54CC6">
            <w:pPr>
              <w:jc w:val="both"/>
              <w:rPr>
                <w:color w:val="000000"/>
                <w:sz w:val="26"/>
                <w:szCs w:val="26"/>
                <w:lang w:val="kk-KZ"/>
              </w:rPr>
            </w:pPr>
          </w:p>
        </w:tc>
        <w:tc>
          <w:tcPr>
            <w:tcW w:w="2655" w:type="dxa"/>
            <w:vMerge/>
          </w:tcPr>
          <w:p w14:paraId="348AB966" w14:textId="77777777" w:rsidR="00065684" w:rsidRPr="00F61DDC" w:rsidRDefault="00065684" w:rsidP="00F54CC6">
            <w:pPr>
              <w:jc w:val="both"/>
              <w:rPr>
                <w:color w:val="000000"/>
                <w:sz w:val="26"/>
                <w:szCs w:val="26"/>
                <w:lang w:val="kk-KZ"/>
              </w:rPr>
            </w:pPr>
          </w:p>
        </w:tc>
        <w:tc>
          <w:tcPr>
            <w:tcW w:w="2679" w:type="dxa"/>
          </w:tcPr>
          <w:p w14:paraId="48F754D2" w14:textId="4BFAC044" w:rsidR="00065684" w:rsidRPr="00F61DDC" w:rsidRDefault="00065684" w:rsidP="00F54CC6">
            <w:pPr>
              <w:jc w:val="both"/>
              <w:rPr>
                <w:color w:val="000000"/>
                <w:sz w:val="26"/>
                <w:szCs w:val="26"/>
              </w:rPr>
            </w:pPr>
            <w:r w:rsidRPr="00F61DDC">
              <w:rPr>
                <w:color w:val="000000"/>
                <w:sz w:val="26"/>
                <w:szCs w:val="26"/>
                <w:lang w:val="kk-KZ"/>
              </w:rPr>
              <w:t xml:space="preserve">Экспериментальный </w:t>
            </w:r>
          </w:p>
        </w:tc>
        <w:tc>
          <w:tcPr>
            <w:tcW w:w="1719" w:type="dxa"/>
          </w:tcPr>
          <w:p w14:paraId="537DE32A" w14:textId="44B1102B" w:rsidR="00065684" w:rsidRPr="00F61DDC" w:rsidRDefault="00065684" w:rsidP="00F54CC6">
            <w:pPr>
              <w:jc w:val="center"/>
              <w:rPr>
                <w:color w:val="000000"/>
                <w:sz w:val="26"/>
                <w:szCs w:val="26"/>
              </w:rPr>
            </w:pPr>
            <w:r w:rsidRPr="00F61DDC">
              <w:rPr>
                <w:color w:val="000000"/>
                <w:sz w:val="26"/>
                <w:szCs w:val="26"/>
              </w:rPr>
              <w:t>34%</w:t>
            </w:r>
          </w:p>
        </w:tc>
        <w:tc>
          <w:tcPr>
            <w:tcW w:w="882" w:type="dxa"/>
          </w:tcPr>
          <w:p w14:paraId="1F80AB29" w14:textId="4E8B4997" w:rsidR="00065684" w:rsidRPr="00F61DDC" w:rsidRDefault="00065684" w:rsidP="00F54CC6">
            <w:pPr>
              <w:jc w:val="center"/>
              <w:rPr>
                <w:color w:val="000000"/>
                <w:sz w:val="26"/>
                <w:szCs w:val="26"/>
              </w:rPr>
            </w:pPr>
            <w:r w:rsidRPr="00F61DDC">
              <w:rPr>
                <w:color w:val="000000"/>
                <w:sz w:val="26"/>
                <w:szCs w:val="26"/>
              </w:rPr>
              <w:t>36%</w:t>
            </w:r>
          </w:p>
        </w:tc>
        <w:tc>
          <w:tcPr>
            <w:tcW w:w="882" w:type="dxa"/>
          </w:tcPr>
          <w:p w14:paraId="263302C3" w14:textId="04021805" w:rsidR="00065684" w:rsidRPr="00F61DDC" w:rsidRDefault="00065684" w:rsidP="00F54CC6">
            <w:pPr>
              <w:jc w:val="center"/>
              <w:rPr>
                <w:color w:val="000000"/>
                <w:sz w:val="26"/>
                <w:szCs w:val="26"/>
              </w:rPr>
            </w:pPr>
            <w:r w:rsidRPr="00F61DDC">
              <w:rPr>
                <w:color w:val="000000"/>
                <w:sz w:val="26"/>
                <w:szCs w:val="26"/>
              </w:rPr>
              <w:t>31%</w:t>
            </w:r>
          </w:p>
        </w:tc>
      </w:tr>
      <w:tr w:rsidR="00065684" w:rsidRPr="007140B4" w14:paraId="4CA6AA8D" w14:textId="77777777" w:rsidTr="00065684">
        <w:tc>
          <w:tcPr>
            <w:tcW w:w="527" w:type="dxa"/>
            <w:vMerge w:val="restart"/>
          </w:tcPr>
          <w:p w14:paraId="32701A37" w14:textId="5B62DF5D" w:rsidR="00065684" w:rsidRPr="00F61DDC" w:rsidRDefault="00065684" w:rsidP="00F54CC6">
            <w:pPr>
              <w:jc w:val="both"/>
              <w:rPr>
                <w:color w:val="000000"/>
                <w:sz w:val="26"/>
                <w:szCs w:val="26"/>
                <w:lang w:val="kk-KZ"/>
              </w:rPr>
            </w:pPr>
            <w:r w:rsidRPr="00F61DDC">
              <w:rPr>
                <w:color w:val="000000"/>
                <w:sz w:val="26"/>
                <w:szCs w:val="26"/>
                <w:lang w:val="kk-KZ"/>
              </w:rPr>
              <w:t>3</w:t>
            </w:r>
          </w:p>
        </w:tc>
        <w:tc>
          <w:tcPr>
            <w:tcW w:w="2655" w:type="dxa"/>
            <w:vMerge w:val="restart"/>
          </w:tcPr>
          <w:p w14:paraId="11AA80E8" w14:textId="2752D502" w:rsidR="00065684" w:rsidRPr="00F61DDC" w:rsidRDefault="00065684" w:rsidP="00F54CC6">
            <w:pPr>
              <w:jc w:val="both"/>
              <w:rPr>
                <w:color w:val="000000"/>
                <w:sz w:val="26"/>
                <w:szCs w:val="26"/>
                <w:lang w:val="kk-KZ"/>
              </w:rPr>
            </w:pPr>
            <w:r w:rsidRPr="00F61DDC">
              <w:rPr>
                <w:color w:val="000000"/>
                <w:sz w:val="26"/>
                <w:szCs w:val="26"/>
                <w:lang w:val="kk-KZ"/>
              </w:rPr>
              <w:t xml:space="preserve">Высокий </w:t>
            </w:r>
          </w:p>
        </w:tc>
        <w:tc>
          <w:tcPr>
            <w:tcW w:w="2679" w:type="dxa"/>
          </w:tcPr>
          <w:p w14:paraId="551FFE5A" w14:textId="6682FDD2" w:rsidR="00065684" w:rsidRPr="00F61DDC" w:rsidRDefault="00065684" w:rsidP="00F54CC6">
            <w:pPr>
              <w:jc w:val="both"/>
              <w:rPr>
                <w:color w:val="000000"/>
                <w:sz w:val="26"/>
                <w:szCs w:val="26"/>
              </w:rPr>
            </w:pPr>
            <w:r w:rsidRPr="00F61DDC">
              <w:rPr>
                <w:color w:val="000000"/>
                <w:sz w:val="26"/>
                <w:szCs w:val="26"/>
                <w:lang w:val="kk-KZ"/>
              </w:rPr>
              <w:t>Контрольный</w:t>
            </w:r>
          </w:p>
        </w:tc>
        <w:tc>
          <w:tcPr>
            <w:tcW w:w="1719" w:type="dxa"/>
          </w:tcPr>
          <w:p w14:paraId="476D93C5" w14:textId="5B9C0881" w:rsidR="00065684" w:rsidRPr="00F61DDC" w:rsidRDefault="00065684" w:rsidP="00F54CC6">
            <w:pPr>
              <w:jc w:val="center"/>
              <w:rPr>
                <w:color w:val="000000"/>
                <w:sz w:val="26"/>
                <w:szCs w:val="26"/>
              </w:rPr>
            </w:pPr>
            <w:r w:rsidRPr="00F61DDC">
              <w:rPr>
                <w:color w:val="000000"/>
                <w:sz w:val="26"/>
                <w:szCs w:val="26"/>
              </w:rPr>
              <w:t>17%</w:t>
            </w:r>
          </w:p>
        </w:tc>
        <w:tc>
          <w:tcPr>
            <w:tcW w:w="882" w:type="dxa"/>
          </w:tcPr>
          <w:p w14:paraId="51CAB492" w14:textId="79C47187" w:rsidR="00065684" w:rsidRPr="00F61DDC" w:rsidRDefault="00065684" w:rsidP="00F54CC6">
            <w:pPr>
              <w:jc w:val="center"/>
              <w:rPr>
                <w:color w:val="000000"/>
                <w:sz w:val="26"/>
                <w:szCs w:val="26"/>
              </w:rPr>
            </w:pPr>
            <w:r w:rsidRPr="00F61DDC">
              <w:rPr>
                <w:color w:val="000000"/>
                <w:sz w:val="26"/>
                <w:szCs w:val="26"/>
              </w:rPr>
              <w:t>20%</w:t>
            </w:r>
          </w:p>
        </w:tc>
        <w:tc>
          <w:tcPr>
            <w:tcW w:w="882" w:type="dxa"/>
          </w:tcPr>
          <w:p w14:paraId="687E343B" w14:textId="23A1FB37" w:rsidR="00065684" w:rsidRPr="00F61DDC" w:rsidRDefault="00065684" w:rsidP="00F54CC6">
            <w:pPr>
              <w:jc w:val="center"/>
              <w:rPr>
                <w:color w:val="000000"/>
                <w:sz w:val="26"/>
                <w:szCs w:val="26"/>
              </w:rPr>
            </w:pPr>
            <w:r w:rsidRPr="00F61DDC">
              <w:rPr>
                <w:color w:val="000000"/>
                <w:sz w:val="26"/>
                <w:szCs w:val="26"/>
              </w:rPr>
              <w:t>29%</w:t>
            </w:r>
          </w:p>
        </w:tc>
      </w:tr>
      <w:tr w:rsidR="00065684" w:rsidRPr="007140B4" w14:paraId="18582613" w14:textId="77777777" w:rsidTr="00065684">
        <w:tc>
          <w:tcPr>
            <w:tcW w:w="527" w:type="dxa"/>
            <w:vMerge/>
          </w:tcPr>
          <w:p w14:paraId="30E9CB60" w14:textId="77777777" w:rsidR="00065684" w:rsidRPr="00F61DDC" w:rsidRDefault="00065684" w:rsidP="00F54CC6">
            <w:pPr>
              <w:jc w:val="both"/>
              <w:rPr>
                <w:color w:val="000000"/>
                <w:sz w:val="26"/>
                <w:szCs w:val="26"/>
              </w:rPr>
            </w:pPr>
          </w:p>
        </w:tc>
        <w:tc>
          <w:tcPr>
            <w:tcW w:w="2655" w:type="dxa"/>
            <w:vMerge/>
          </w:tcPr>
          <w:p w14:paraId="142BE7C9" w14:textId="77777777" w:rsidR="00065684" w:rsidRPr="00F61DDC" w:rsidRDefault="00065684" w:rsidP="00F54CC6">
            <w:pPr>
              <w:jc w:val="both"/>
              <w:rPr>
                <w:color w:val="000000"/>
                <w:sz w:val="26"/>
                <w:szCs w:val="26"/>
              </w:rPr>
            </w:pPr>
          </w:p>
        </w:tc>
        <w:tc>
          <w:tcPr>
            <w:tcW w:w="2679" w:type="dxa"/>
          </w:tcPr>
          <w:p w14:paraId="7367CF8D" w14:textId="05439848" w:rsidR="00065684" w:rsidRPr="00F61DDC" w:rsidRDefault="00065684" w:rsidP="00F54CC6">
            <w:pPr>
              <w:jc w:val="both"/>
              <w:rPr>
                <w:color w:val="000000"/>
                <w:sz w:val="26"/>
                <w:szCs w:val="26"/>
              </w:rPr>
            </w:pPr>
            <w:r w:rsidRPr="00F61DDC">
              <w:rPr>
                <w:color w:val="000000"/>
                <w:sz w:val="26"/>
                <w:szCs w:val="26"/>
                <w:lang w:val="kk-KZ"/>
              </w:rPr>
              <w:t xml:space="preserve">Экспериментальный </w:t>
            </w:r>
          </w:p>
        </w:tc>
        <w:tc>
          <w:tcPr>
            <w:tcW w:w="1719" w:type="dxa"/>
          </w:tcPr>
          <w:p w14:paraId="709243A3" w14:textId="16F8F514" w:rsidR="00065684" w:rsidRPr="00F61DDC" w:rsidRDefault="00065684" w:rsidP="00F54CC6">
            <w:pPr>
              <w:jc w:val="center"/>
              <w:rPr>
                <w:color w:val="000000"/>
                <w:sz w:val="26"/>
                <w:szCs w:val="26"/>
              </w:rPr>
            </w:pPr>
            <w:r w:rsidRPr="00F61DDC">
              <w:rPr>
                <w:color w:val="000000"/>
                <w:sz w:val="26"/>
                <w:szCs w:val="26"/>
              </w:rPr>
              <w:t>19%</w:t>
            </w:r>
          </w:p>
        </w:tc>
        <w:tc>
          <w:tcPr>
            <w:tcW w:w="882" w:type="dxa"/>
          </w:tcPr>
          <w:p w14:paraId="3639C850" w14:textId="6D879390" w:rsidR="00065684" w:rsidRPr="00F61DDC" w:rsidRDefault="00065684" w:rsidP="00F54CC6">
            <w:pPr>
              <w:jc w:val="center"/>
              <w:rPr>
                <w:color w:val="000000"/>
                <w:sz w:val="26"/>
                <w:szCs w:val="26"/>
              </w:rPr>
            </w:pPr>
            <w:r w:rsidRPr="00F61DDC">
              <w:rPr>
                <w:color w:val="000000"/>
                <w:sz w:val="26"/>
                <w:szCs w:val="26"/>
              </w:rPr>
              <w:t>23%</w:t>
            </w:r>
          </w:p>
        </w:tc>
        <w:tc>
          <w:tcPr>
            <w:tcW w:w="882" w:type="dxa"/>
          </w:tcPr>
          <w:p w14:paraId="61C687E4" w14:textId="2B286BF9" w:rsidR="00065684" w:rsidRPr="00F61DDC" w:rsidRDefault="00065684" w:rsidP="00F54CC6">
            <w:pPr>
              <w:jc w:val="center"/>
              <w:rPr>
                <w:color w:val="000000"/>
                <w:sz w:val="26"/>
                <w:szCs w:val="26"/>
              </w:rPr>
            </w:pPr>
            <w:r w:rsidRPr="00F61DDC">
              <w:rPr>
                <w:color w:val="000000"/>
                <w:sz w:val="26"/>
                <w:szCs w:val="26"/>
              </w:rPr>
              <w:t>39%</w:t>
            </w:r>
          </w:p>
        </w:tc>
      </w:tr>
    </w:tbl>
    <w:p w14:paraId="0951240E" w14:textId="77777777" w:rsidR="00B64C77" w:rsidRDefault="00B64C77" w:rsidP="00F54CC6">
      <w:pPr>
        <w:ind w:firstLine="709"/>
        <w:jc w:val="both"/>
        <w:rPr>
          <w:color w:val="000000"/>
          <w:sz w:val="28"/>
          <w:szCs w:val="28"/>
        </w:rPr>
      </w:pPr>
    </w:p>
    <w:p w14:paraId="51D61FF3" w14:textId="75CD3877" w:rsidR="00CA60BB" w:rsidRPr="007140B4" w:rsidRDefault="00CA60BB" w:rsidP="00F54CC6">
      <w:pPr>
        <w:ind w:firstLine="709"/>
        <w:jc w:val="both"/>
        <w:rPr>
          <w:color w:val="000000"/>
          <w:sz w:val="28"/>
          <w:szCs w:val="28"/>
        </w:rPr>
      </w:pPr>
      <w:r w:rsidRPr="007140B4">
        <w:rPr>
          <w:color w:val="000000"/>
          <w:sz w:val="28"/>
          <w:szCs w:val="28"/>
        </w:rPr>
        <w:t>Результаты апробации проводились посредством проведения промежуточной диагностики, в рамках которой учитывались изменения в проявлениях того или иного компонента развития математической интуиции и логики у учащихся.</w:t>
      </w:r>
    </w:p>
    <w:p w14:paraId="4D8DD95B" w14:textId="5518A627" w:rsidR="00CA60BB" w:rsidRDefault="00CA60BB" w:rsidP="00F54CC6">
      <w:pPr>
        <w:ind w:firstLine="709"/>
        <w:jc w:val="both"/>
        <w:rPr>
          <w:color w:val="000000"/>
          <w:sz w:val="28"/>
          <w:szCs w:val="28"/>
        </w:rPr>
      </w:pPr>
      <w:r w:rsidRPr="007140B4">
        <w:rPr>
          <w:color w:val="000000"/>
          <w:sz w:val="28"/>
          <w:szCs w:val="28"/>
        </w:rPr>
        <w:t xml:space="preserve">Для проведения итогов эксперимента мы провели следующий этап исследования – контрольный . Основной задачей контрольного этапа является определение уровня развития </w:t>
      </w:r>
      <w:r w:rsidR="00B90655" w:rsidRPr="007140B4">
        <w:rPr>
          <w:color w:val="000000"/>
          <w:sz w:val="28"/>
          <w:szCs w:val="28"/>
        </w:rPr>
        <w:t xml:space="preserve">логики и </w:t>
      </w:r>
      <w:r w:rsidRPr="007140B4">
        <w:rPr>
          <w:color w:val="000000"/>
          <w:sz w:val="28"/>
          <w:szCs w:val="28"/>
        </w:rPr>
        <w:t xml:space="preserve">математической интуиции у учащихся. Проверка итогов эксперимента проводилась как в контрольных, так и в экспериментальных классах. Использовались задания, аналогичные тем, что рассматривались во второй главе диссертации в пункте 2.2. </w:t>
      </w:r>
      <w:r w:rsidR="008815C5" w:rsidRPr="007140B4">
        <w:rPr>
          <w:color w:val="000000"/>
          <w:sz w:val="28"/>
          <w:szCs w:val="28"/>
        </w:rPr>
        <w:t xml:space="preserve">Результаты контрольного эксперимента можно увидеть в следующей таблице </w:t>
      </w:r>
      <w:r w:rsidR="001E20A5" w:rsidRPr="007140B4">
        <w:rPr>
          <w:color w:val="000000"/>
          <w:sz w:val="28"/>
          <w:szCs w:val="28"/>
        </w:rPr>
        <w:t>3</w:t>
      </w:r>
      <w:r w:rsidR="008815C5" w:rsidRPr="007140B4">
        <w:rPr>
          <w:color w:val="000000"/>
          <w:sz w:val="28"/>
          <w:szCs w:val="28"/>
        </w:rPr>
        <w:t>.</w:t>
      </w:r>
    </w:p>
    <w:p w14:paraId="36F11C07" w14:textId="77777777" w:rsidR="00B64C77" w:rsidRDefault="00B64C77" w:rsidP="00F54CC6">
      <w:pPr>
        <w:ind w:firstLine="709"/>
        <w:jc w:val="both"/>
        <w:rPr>
          <w:color w:val="000000"/>
          <w:sz w:val="28"/>
          <w:szCs w:val="28"/>
        </w:rPr>
      </w:pPr>
    </w:p>
    <w:p w14:paraId="6F626A43" w14:textId="32A65BAD" w:rsidR="008815C5" w:rsidRDefault="008815C5" w:rsidP="00B64C77">
      <w:pPr>
        <w:jc w:val="both"/>
        <w:rPr>
          <w:iCs/>
          <w:color w:val="000000"/>
          <w:sz w:val="28"/>
          <w:szCs w:val="28"/>
        </w:rPr>
      </w:pPr>
      <w:r w:rsidRPr="00B64C77">
        <w:rPr>
          <w:iCs/>
          <w:color w:val="000000"/>
          <w:sz w:val="28"/>
          <w:szCs w:val="28"/>
        </w:rPr>
        <w:t xml:space="preserve">Таблица </w:t>
      </w:r>
      <w:r w:rsidR="001E20A5" w:rsidRPr="00B64C77">
        <w:rPr>
          <w:iCs/>
          <w:color w:val="000000"/>
          <w:sz w:val="28"/>
          <w:szCs w:val="28"/>
        </w:rPr>
        <w:t>3</w:t>
      </w:r>
      <w:r w:rsidR="009B616D" w:rsidRPr="00B64C77">
        <w:rPr>
          <w:iCs/>
          <w:color w:val="000000"/>
          <w:sz w:val="28"/>
          <w:szCs w:val="28"/>
        </w:rPr>
        <w:t xml:space="preserve"> -</w:t>
      </w:r>
      <w:r w:rsidRPr="00B64C77">
        <w:rPr>
          <w:iCs/>
          <w:color w:val="000000"/>
          <w:sz w:val="28"/>
          <w:szCs w:val="28"/>
        </w:rPr>
        <w:t xml:space="preserve"> Данные результатов к</w:t>
      </w:r>
      <w:r w:rsidR="00B64C77">
        <w:rPr>
          <w:iCs/>
          <w:color w:val="000000"/>
          <w:sz w:val="28"/>
          <w:szCs w:val="28"/>
        </w:rPr>
        <w:t>онтрольного этапа исследования</w:t>
      </w:r>
    </w:p>
    <w:p w14:paraId="06A63E08" w14:textId="77777777" w:rsidR="00B64C77" w:rsidRPr="00B64C77" w:rsidRDefault="00B64C77" w:rsidP="00B64C77">
      <w:pPr>
        <w:jc w:val="both"/>
        <w:rPr>
          <w:iCs/>
          <w:color w:val="000000"/>
          <w:sz w:val="28"/>
          <w:szCs w:val="28"/>
        </w:rPr>
      </w:pPr>
    </w:p>
    <w:tbl>
      <w:tblPr>
        <w:tblStyle w:val="ad"/>
        <w:tblW w:w="9634" w:type="dxa"/>
        <w:tblLayout w:type="fixed"/>
        <w:tblLook w:val="04A0" w:firstRow="1" w:lastRow="0" w:firstColumn="1" w:lastColumn="0" w:noHBand="0" w:noVBand="1"/>
      </w:tblPr>
      <w:tblGrid>
        <w:gridCol w:w="618"/>
        <w:gridCol w:w="1929"/>
        <w:gridCol w:w="1984"/>
        <w:gridCol w:w="1719"/>
        <w:gridCol w:w="1229"/>
        <w:gridCol w:w="1229"/>
        <w:gridCol w:w="926"/>
      </w:tblGrid>
      <w:tr w:rsidR="008815C5" w:rsidRPr="007140B4" w14:paraId="05CCF7A9" w14:textId="72B32D77" w:rsidTr="00B64C77">
        <w:tc>
          <w:tcPr>
            <w:tcW w:w="618" w:type="dxa"/>
            <w:vMerge w:val="restart"/>
          </w:tcPr>
          <w:p w14:paraId="6CBA7262" w14:textId="77777777" w:rsidR="008815C5" w:rsidRPr="00F61DDC" w:rsidRDefault="008815C5" w:rsidP="00F54CC6">
            <w:pPr>
              <w:jc w:val="both"/>
              <w:rPr>
                <w:bCs/>
                <w:color w:val="000000"/>
                <w:sz w:val="26"/>
                <w:szCs w:val="26"/>
              </w:rPr>
            </w:pPr>
            <w:r w:rsidRPr="00F61DDC">
              <w:rPr>
                <w:bCs/>
                <w:color w:val="000000"/>
                <w:sz w:val="26"/>
                <w:szCs w:val="26"/>
              </w:rPr>
              <w:t>№</w:t>
            </w:r>
          </w:p>
        </w:tc>
        <w:tc>
          <w:tcPr>
            <w:tcW w:w="1929" w:type="dxa"/>
            <w:vMerge w:val="restart"/>
          </w:tcPr>
          <w:p w14:paraId="47C30293" w14:textId="77777777" w:rsidR="008815C5" w:rsidRPr="00F61DDC" w:rsidRDefault="008815C5" w:rsidP="00F54CC6">
            <w:pPr>
              <w:jc w:val="both"/>
              <w:rPr>
                <w:bCs/>
                <w:color w:val="000000"/>
                <w:sz w:val="26"/>
                <w:szCs w:val="26"/>
              </w:rPr>
            </w:pPr>
            <w:r w:rsidRPr="00F61DDC">
              <w:rPr>
                <w:bCs/>
                <w:color w:val="000000"/>
                <w:sz w:val="26"/>
                <w:szCs w:val="26"/>
              </w:rPr>
              <w:t xml:space="preserve">Уровень сформированности </w:t>
            </w:r>
          </w:p>
        </w:tc>
        <w:tc>
          <w:tcPr>
            <w:tcW w:w="1984" w:type="dxa"/>
            <w:vMerge w:val="restart"/>
          </w:tcPr>
          <w:p w14:paraId="1F46ADAD" w14:textId="77777777" w:rsidR="008815C5" w:rsidRPr="00F61DDC" w:rsidRDefault="008815C5" w:rsidP="00F54CC6">
            <w:pPr>
              <w:jc w:val="both"/>
              <w:rPr>
                <w:bCs/>
                <w:color w:val="000000"/>
                <w:sz w:val="26"/>
                <w:szCs w:val="26"/>
              </w:rPr>
            </w:pPr>
            <w:r w:rsidRPr="00F61DDC">
              <w:rPr>
                <w:bCs/>
                <w:color w:val="000000"/>
                <w:sz w:val="26"/>
                <w:szCs w:val="26"/>
              </w:rPr>
              <w:t xml:space="preserve">Классы </w:t>
            </w:r>
          </w:p>
        </w:tc>
        <w:tc>
          <w:tcPr>
            <w:tcW w:w="5103" w:type="dxa"/>
            <w:gridSpan w:val="4"/>
          </w:tcPr>
          <w:p w14:paraId="6076C570" w14:textId="77777777" w:rsidR="008815C5" w:rsidRPr="00F61DDC" w:rsidRDefault="008815C5" w:rsidP="00F54CC6">
            <w:pPr>
              <w:rPr>
                <w:bCs/>
                <w:color w:val="000000"/>
                <w:sz w:val="26"/>
                <w:szCs w:val="26"/>
              </w:rPr>
            </w:pPr>
            <w:r w:rsidRPr="00F61DDC">
              <w:rPr>
                <w:bCs/>
                <w:color w:val="000000"/>
                <w:sz w:val="26"/>
                <w:szCs w:val="26"/>
              </w:rPr>
              <w:t>Показатели сформированности</w:t>
            </w:r>
          </w:p>
          <w:p w14:paraId="5EE410AF" w14:textId="47813879" w:rsidR="008815C5" w:rsidRPr="00F61DDC" w:rsidRDefault="008815C5" w:rsidP="00F54CC6">
            <w:pPr>
              <w:jc w:val="center"/>
              <w:rPr>
                <w:bCs/>
                <w:color w:val="000000"/>
                <w:sz w:val="26"/>
                <w:szCs w:val="26"/>
              </w:rPr>
            </w:pPr>
          </w:p>
        </w:tc>
      </w:tr>
      <w:tr w:rsidR="008815C5" w:rsidRPr="007140B4" w14:paraId="383D0EED" w14:textId="77777777" w:rsidTr="00B64C77">
        <w:tc>
          <w:tcPr>
            <w:tcW w:w="618" w:type="dxa"/>
            <w:vMerge/>
          </w:tcPr>
          <w:p w14:paraId="2345C5C5" w14:textId="77777777" w:rsidR="008815C5" w:rsidRPr="00F61DDC" w:rsidRDefault="008815C5" w:rsidP="00F54CC6">
            <w:pPr>
              <w:jc w:val="both"/>
              <w:rPr>
                <w:color w:val="000000"/>
                <w:sz w:val="26"/>
                <w:szCs w:val="26"/>
              </w:rPr>
            </w:pPr>
          </w:p>
        </w:tc>
        <w:tc>
          <w:tcPr>
            <w:tcW w:w="1929" w:type="dxa"/>
            <w:vMerge/>
          </w:tcPr>
          <w:p w14:paraId="46C0D2F5" w14:textId="77777777" w:rsidR="008815C5" w:rsidRPr="00F61DDC" w:rsidRDefault="008815C5" w:rsidP="00F54CC6">
            <w:pPr>
              <w:jc w:val="both"/>
              <w:rPr>
                <w:color w:val="000000"/>
                <w:sz w:val="26"/>
                <w:szCs w:val="26"/>
              </w:rPr>
            </w:pPr>
          </w:p>
        </w:tc>
        <w:tc>
          <w:tcPr>
            <w:tcW w:w="1984" w:type="dxa"/>
            <w:vMerge/>
          </w:tcPr>
          <w:p w14:paraId="6E69EA47" w14:textId="77777777" w:rsidR="008815C5" w:rsidRPr="00F61DDC" w:rsidRDefault="008815C5" w:rsidP="00F54CC6">
            <w:pPr>
              <w:jc w:val="both"/>
              <w:rPr>
                <w:color w:val="000000"/>
                <w:sz w:val="26"/>
                <w:szCs w:val="26"/>
              </w:rPr>
            </w:pPr>
          </w:p>
        </w:tc>
        <w:tc>
          <w:tcPr>
            <w:tcW w:w="1719" w:type="dxa"/>
          </w:tcPr>
          <w:p w14:paraId="704D877F" w14:textId="77777777" w:rsidR="008815C5" w:rsidRPr="00F61DDC" w:rsidRDefault="008815C5" w:rsidP="00F54CC6">
            <w:pPr>
              <w:jc w:val="center"/>
              <w:rPr>
                <w:bCs/>
                <w:color w:val="000000"/>
                <w:sz w:val="26"/>
                <w:szCs w:val="26"/>
              </w:rPr>
            </w:pPr>
            <w:r w:rsidRPr="00F61DDC">
              <w:rPr>
                <w:bCs/>
                <w:color w:val="000000"/>
                <w:sz w:val="26"/>
                <w:szCs w:val="26"/>
              </w:rPr>
              <w:t>Начальный</w:t>
            </w:r>
          </w:p>
        </w:tc>
        <w:tc>
          <w:tcPr>
            <w:tcW w:w="1229" w:type="dxa"/>
          </w:tcPr>
          <w:p w14:paraId="19E97E2D" w14:textId="01F62133" w:rsidR="008815C5" w:rsidRPr="00F61DDC" w:rsidRDefault="008815C5" w:rsidP="00F54CC6">
            <w:pPr>
              <w:jc w:val="center"/>
              <w:rPr>
                <w:bCs/>
                <w:color w:val="000000"/>
                <w:sz w:val="26"/>
                <w:szCs w:val="26"/>
                <w:lang w:val="en-US"/>
              </w:rPr>
            </w:pPr>
            <w:r w:rsidRPr="00F61DDC">
              <w:rPr>
                <w:bCs/>
                <w:color w:val="000000"/>
                <w:sz w:val="26"/>
                <w:szCs w:val="26"/>
                <w:lang w:val="en-US"/>
              </w:rPr>
              <w:t>I-</w:t>
            </w:r>
            <w:r w:rsidRPr="00F61DDC">
              <w:rPr>
                <w:bCs/>
                <w:color w:val="000000"/>
                <w:sz w:val="26"/>
                <w:szCs w:val="26"/>
              </w:rPr>
              <w:t>этап</w:t>
            </w:r>
          </w:p>
        </w:tc>
        <w:tc>
          <w:tcPr>
            <w:tcW w:w="1229" w:type="dxa"/>
          </w:tcPr>
          <w:p w14:paraId="69540DF1" w14:textId="570F4E2C" w:rsidR="008815C5" w:rsidRPr="00F61DDC" w:rsidRDefault="008815C5" w:rsidP="00F54CC6">
            <w:pPr>
              <w:jc w:val="center"/>
              <w:rPr>
                <w:bCs/>
                <w:color w:val="000000"/>
                <w:sz w:val="26"/>
                <w:szCs w:val="26"/>
              </w:rPr>
            </w:pPr>
            <w:r w:rsidRPr="00F61DDC">
              <w:rPr>
                <w:bCs/>
                <w:color w:val="000000"/>
                <w:sz w:val="26"/>
                <w:szCs w:val="26"/>
                <w:lang w:val="en-US"/>
              </w:rPr>
              <w:t>II-</w:t>
            </w:r>
            <w:r w:rsidRPr="00F61DDC">
              <w:rPr>
                <w:bCs/>
                <w:color w:val="000000"/>
                <w:sz w:val="26"/>
                <w:szCs w:val="26"/>
                <w:lang w:val="kk-KZ"/>
              </w:rPr>
              <w:t>этап</w:t>
            </w:r>
          </w:p>
        </w:tc>
        <w:tc>
          <w:tcPr>
            <w:tcW w:w="926" w:type="dxa"/>
          </w:tcPr>
          <w:p w14:paraId="58A7CBAA" w14:textId="0D35B87C" w:rsidR="008815C5" w:rsidRPr="00F61DDC" w:rsidRDefault="008815C5" w:rsidP="00F54CC6">
            <w:pPr>
              <w:jc w:val="center"/>
              <w:rPr>
                <w:bCs/>
                <w:color w:val="000000"/>
                <w:sz w:val="26"/>
                <w:szCs w:val="26"/>
                <w:lang w:val="kk-KZ"/>
              </w:rPr>
            </w:pPr>
            <w:r w:rsidRPr="00F61DDC">
              <w:rPr>
                <w:bCs/>
                <w:color w:val="000000"/>
                <w:sz w:val="26"/>
                <w:szCs w:val="26"/>
                <w:lang w:val="en-US"/>
              </w:rPr>
              <w:t>I</w:t>
            </w:r>
            <w:r w:rsidR="00065684" w:rsidRPr="00F61DDC">
              <w:rPr>
                <w:bCs/>
                <w:color w:val="000000"/>
                <w:sz w:val="26"/>
                <w:szCs w:val="26"/>
                <w:lang w:val="en-US"/>
              </w:rPr>
              <w:t>I</w:t>
            </w:r>
            <w:r w:rsidRPr="00F61DDC">
              <w:rPr>
                <w:bCs/>
                <w:color w:val="000000"/>
                <w:sz w:val="26"/>
                <w:szCs w:val="26"/>
                <w:lang w:val="en-US"/>
              </w:rPr>
              <w:t>I-</w:t>
            </w:r>
            <w:r w:rsidRPr="00F61DDC">
              <w:rPr>
                <w:bCs/>
                <w:color w:val="000000"/>
                <w:sz w:val="26"/>
                <w:szCs w:val="26"/>
                <w:lang w:val="kk-KZ"/>
              </w:rPr>
              <w:t>этап</w:t>
            </w:r>
          </w:p>
        </w:tc>
      </w:tr>
      <w:tr w:rsidR="008815C5" w:rsidRPr="007140B4" w14:paraId="3F2FD1BA" w14:textId="77777777" w:rsidTr="00B64C77">
        <w:tc>
          <w:tcPr>
            <w:tcW w:w="618" w:type="dxa"/>
            <w:vMerge w:val="restart"/>
          </w:tcPr>
          <w:p w14:paraId="19726F98" w14:textId="77777777" w:rsidR="008815C5" w:rsidRPr="00F61DDC" w:rsidRDefault="008815C5" w:rsidP="00F54CC6">
            <w:pPr>
              <w:jc w:val="both"/>
              <w:rPr>
                <w:color w:val="000000"/>
                <w:sz w:val="26"/>
                <w:szCs w:val="26"/>
                <w:lang w:val="kk-KZ"/>
              </w:rPr>
            </w:pPr>
            <w:r w:rsidRPr="00F61DDC">
              <w:rPr>
                <w:color w:val="000000"/>
                <w:sz w:val="26"/>
                <w:szCs w:val="26"/>
                <w:lang w:val="kk-KZ"/>
              </w:rPr>
              <w:t>1</w:t>
            </w:r>
          </w:p>
        </w:tc>
        <w:tc>
          <w:tcPr>
            <w:tcW w:w="1929" w:type="dxa"/>
            <w:vMerge w:val="restart"/>
          </w:tcPr>
          <w:p w14:paraId="562FD75C" w14:textId="77777777" w:rsidR="008815C5" w:rsidRPr="00F61DDC" w:rsidRDefault="008815C5" w:rsidP="00F54CC6">
            <w:pPr>
              <w:jc w:val="both"/>
              <w:rPr>
                <w:color w:val="000000"/>
                <w:sz w:val="26"/>
                <w:szCs w:val="26"/>
                <w:lang w:val="kk-KZ"/>
              </w:rPr>
            </w:pPr>
            <w:r w:rsidRPr="00F61DDC">
              <w:rPr>
                <w:color w:val="000000"/>
                <w:sz w:val="26"/>
                <w:szCs w:val="26"/>
                <w:lang w:val="kk-KZ"/>
              </w:rPr>
              <w:t xml:space="preserve">Низкий </w:t>
            </w:r>
          </w:p>
        </w:tc>
        <w:tc>
          <w:tcPr>
            <w:tcW w:w="1984" w:type="dxa"/>
          </w:tcPr>
          <w:p w14:paraId="0465C6A8" w14:textId="7E6B5AA2" w:rsidR="008815C5" w:rsidRPr="00F61DDC" w:rsidRDefault="008815C5" w:rsidP="00F54CC6">
            <w:pPr>
              <w:jc w:val="both"/>
              <w:rPr>
                <w:color w:val="000000"/>
                <w:sz w:val="26"/>
                <w:szCs w:val="26"/>
                <w:lang w:val="kk-KZ"/>
              </w:rPr>
            </w:pPr>
            <w:r w:rsidRPr="00F61DDC">
              <w:rPr>
                <w:color w:val="000000"/>
                <w:sz w:val="26"/>
                <w:szCs w:val="26"/>
                <w:lang w:val="kk-KZ"/>
              </w:rPr>
              <w:t>Контр</w:t>
            </w:r>
            <w:r w:rsidR="00064971" w:rsidRPr="00F61DDC">
              <w:rPr>
                <w:color w:val="000000"/>
                <w:sz w:val="26"/>
                <w:szCs w:val="26"/>
                <w:lang w:val="kk-KZ"/>
              </w:rPr>
              <w:t>ольный</w:t>
            </w:r>
          </w:p>
        </w:tc>
        <w:tc>
          <w:tcPr>
            <w:tcW w:w="1719" w:type="dxa"/>
          </w:tcPr>
          <w:p w14:paraId="4F82D387" w14:textId="77777777" w:rsidR="008815C5" w:rsidRPr="00F61DDC" w:rsidRDefault="008815C5" w:rsidP="00F54CC6">
            <w:pPr>
              <w:jc w:val="center"/>
              <w:rPr>
                <w:color w:val="000000"/>
                <w:sz w:val="26"/>
                <w:szCs w:val="26"/>
              </w:rPr>
            </w:pPr>
            <w:r w:rsidRPr="00F61DDC">
              <w:rPr>
                <w:color w:val="000000"/>
                <w:sz w:val="26"/>
                <w:szCs w:val="26"/>
                <w:lang w:val="kk-KZ"/>
              </w:rPr>
              <w:t>51</w:t>
            </w:r>
            <w:r w:rsidRPr="00F61DDC">
              <w:rPr>
                <w:color w:val="000000"/>
                <w:sz w:val="26"/>
                <w:szCs w:val="26"/>
              </w:rPr>
              <w:t>%</w:t>
            </w:r>
          </w:p>
        </w:tc>
        <w:tc>
          <w:tcPr>
            <w:tcW w:w="1229" w:type="dxa"/>
          </w:tcPr>
          <w:p w14:paraId="13DD42FA" w14:textId="30DB75F3" w:rsidR="008815C5" w:rsidRPr="00F61DDC" w:rsidRDefault="008815C5" w:rsidP="00F54CC6">
            <w:pPr>
              <w:jc w:val="center"/>
              <w:rPr>
                <w:color w:val="000000"/>
                <w:sz w:val="26"/>
                <w:szCs w:val="26"/>
              </w:rPr>
            </w:pPr>
            <w:r w:rsidRPr="00F61DDC">
              <w:rPr>
                <w:color w:val="000000"/>
                <w:sz w:val="26"/>
                <w:szCs w:val="26"/>
              </w:rPr>
              <w:t>49%</w:t>
            </w:r>
          </w:p>
        </w:tc>
        <w:tc>
          <w:tcPr>
            <w:tcW w:w="1229" w:type="dxa"/>
          </w:tcPr>
          <w:p w14:paraId="68F9BA3B" w14:textId="786B90D2" w:rsidR="008815C5" w:rsidRPr="00F61DDC" w:rsidRDefault="008815C5" w:rsidP="00F54CC6">
            <w:pPr>
              <w:jc w:val="center"/>
              <w:rPr>
                <w:color w:val="000000"/>
                <w:sz w:val="26"/>
                <w:szCs w:val="26"/>
              </w:rPr>
            </w:pPr>
            <w:r w:rsidRPr="00F61DDC">
              <w:rPr>
                <w:color w:val="000000"/>
                <w:sz w:val="26"/>
                <w:szCs w:val="26"/>
              </w:rPr>
              <w:t>43%</w:t>
            </w:r>
          </w:p>
        </w:tc>
        <w:tc>
          <w:tcPr>
            <w:tcW w:w="926" w:type="dxa"/>
          </w:tcPr>
          <w:p w14:paraId="4F6A619E" w14:textId="570A123D" w:rsidR="008815C5" w:rsidRPr="00F61DDC" w:rsidRDefault="008815C5" w:rsidP="00F54CC6">
            <w:pPr>
              <w:jc w:val="center"/>
              <w:rPr>
                <w:color w:val="000000"/>
                <w:sz w:val="26"/>
                <w:szCs w:val="26"/>
              </w:rPr>
            </w:pPr>
            <w:r w:rsidRPr="00F61DDC">
              <w:rPr>
                <w:color w:val="000000"/>
                <w:sz w:val="26"/>
                <w:szCs w:val="26"/>
              </w:rPr>
              <w:t>41%</w:t>
            </w:r>
          </w:p>
        </w:tc>
      </w:tr>
      <w:tr w:rsidR="008815C5" w:rsidRPr="007140B4" w14:paraId="70F56F4F" w14:textId="77777777" w:rsidTr="00B64C77">
        <w:tc>
          <w:tcPr>
            <w:tcW w:w="618" w:type="dxa"/>
            <w:vMerge/>
          </w:tcPr>
          <w:p w14:paraId="288D928E" w14:textId="77777777" w:rsidR="008815C5" w:rsidRPr="00F61DDC" w:rsidRDefault="008815C5" w:rsidP="00F54CC6">
            <w:pPr>
              <w:jc w:val="both"/>
              <w:rPr>
                <w:color w:val="000000"/>
                <w:sz w:val="26"/>
                <w:szCs w:val="26"/>
                <w:lang w:val="kk-KZ"/>
              </w:rPr>
            </w:pPr>
          </w:p>
        </w:tc>
        <w:tc>
          <w:tcPr>
            <w:tcW w:w="1929" w:type="dxa"/>
            <w:vMerge/>
          </w:tcPr>
          <w:p w14:paraId="5A3C1E16" w14:textId="77777777" w:rsidR="008815C5" w:rsidRPr="00F61DDC" w:rsidRDefault="008815C5" w:rsidP="00F54CC6">
            <w:pPr>
              <w:jc w:val="both"/>
              <w:rPr>
                <w:color w:val="000000"/>
                <w:sz w:val="26"/>
                <w:szCs w:val="26"/>
                <w:lang w:val="kk-KZ"/>
              </w:rPr>
            </w:pPr>
          </w:p>
        </w:tc>
        <w:tc>
          <w:tcPr>
            <w:tcW w:w="1984" w:type="dxa"/>
          </w:tcPr>
          <w:p w14:paraId="4F5B1D4A" w14:textId="5EC3C9EE" w:rsidR="008815C5" w:rsidRPr="00F61DDC" w:rsidRDefault="008815C5" w:rsidP="00F54CC6">
            <w:pPr>
              <w:jc w:val="both"/>
              <w:rPr>
                <w:color w:val="000000"/>
                <w:sz w:val="26"/>
                <w:szCs w:val="26"/>
                <w:lang w:val="kk-KZ"/>
              </w:rPr>
            </w:pPr>
            <w:r w:rsidRPr="00F61DDC">
              <w:rPr>
                <w:color w:val="000000"/>
                <w:sz w:val="26"/>
                <w:szCs w:val="26"/>
                <w:lang w:val="kk-KZ"/>
              </w:rPr>
              <w:t>Эксперим</w:t>
            </w:r>
            <w:r w:rsidR="00064971" w:rsidRPr="00F61DDC">
              <w:rPr>
                <w:color w:val="000000"/>
                <w:sz w:val="26"/>
                <w:szCs w:val="26"/>
                <w:lang w:val="kk-KZ"/>
              </w:rPr>
              <w:t xml:space="preserve">ентальный </w:t>
            </w:r>
          </w:p>
        </w:tc>
        <w:tc>
          <w:tcPr>
            <w:tcW w:w="1719" w:type="dxa"/>
          </w:tcPr>
          <w:p w14:paraId="757F7DEA" w14:textId="77777777" w:rsidR="008815C5" w:rsidRPr="00F61DDC" w:rsidRDefault="008815C5" w:rsidP="00F54CC6">
            <w:pPr>
              <w:jc w:val="center"/>
              <w:rPr>
                <w:color w:val="000000"/>
                <w:sz w:val="26"/>
                <w:szCs w:val="26"/>
              </w:rPr>
            </w:pPr>
            <w:r w:rsidRPr="00F61DDC">
              <w:rPr>
                <w:color w:val="000000"/>
                <w:sz w:val="26"/>
                <w:szCs w:val="26"/>
              </w:rPr>
              <w:t>47%</w:t>
            </w:r>
          </w:p>
        </w:tc>
        <w:tc>
          <w:tcPr>
            <w:tcW w:w="1229" w:type="dxa"/>
          </w:tcPr>
          <w:p w14:paraId="21B7E9FD" w14:textId="76EA3D67" w:rsidR="008815C5" w:rsidRPr="00F61DDC" w:rsidRDefault="008815C5" w:rsidP="00F54CC6">
            <w:pPr>
              <w:jc w:val="center"/>
              <w:rPr>
                <w:color w:val="000000"/>
                <w:sz w:val="26"/>
                <w:szCs w:val="26"/>
              </w:rPr>
            </w:pPr>
            <w:r w:rsidRPr="00F61DDC">
              <w:rPr>
                <w:color w:val="000000"/>
                <w:sz w:val="26"/>
                <w:szCs w:val="26"/>
              </w:rPr>
              <w:t>41%</w:t>
            </w:r>
          </w:p>
        </w:tc>
        <w:tc>
          <w:tcPr>
            <w:tcW w:w="1229" w:type="dxa"/>
          </w:tcPr>
          <w:p w14:paraId="370E78A3" w14:textId="78F4EAD3" w:rsidR="008815C5" w:rsidRPr="00F61DDC" w:rsidRDefault="008815C5" w:rsidP="00F54CC6">
            <w:pPr>
              <w:jc w:val="center"/>
              <w:rPr>
                <w:color w:val="000000"/>
                <w:sz w:val="26"/>
                <w:szCs w:val="26"/>
              </w:rPr>
            </w:pPr>
            <w:r w:rsidRPr="00F61DDC">
              <w:rPr>
                <w:color w:val="000000"/>
                <w:sz w:val="26"/>
                <w:szCs w:val="26"/>
              </w:rPr>
              <w:t>30%</w:t>
            </w:r>
          </w:p>
        </w:tc>
        <w:tc>
          <w:tcPr>
            <w:tcW w:w="926" w:type="dxa"/>
          </w:tcPr>
          <w:p w14:paraId="4136DE28" w14:textId="2EEA26C6" w:rsidR="008815C5" w:rsidRPr="00F61DDC" w:rsidRDefault="001E20A5" w:rsidP="00F54CC6">
            <w:pPr>
              <w:jc w:val="center"/>
              <w:rPr>
                <w:color w:val="000000"/>
                <w:sz w:val="26"/>
                <w:szCs w:val="26"/>
              </w:rPr>
            </w:pPr>
            <w:r w:rsidRPr="00F61DDC">
              <w:rPr>
                <w:color w:val="000000"/>
                <w:sz w:val="26"/>
                <w:szCs w:val="26"/>
              </w:rPr>
              <w:t>1</w:t>
            </w:r>
            <w:r w:rsidR="008815C5" w:rsidRPr="00F61DDC">
              <w:rPr>
                <w:color w:val="000000"/>
                <w:sz w:val="26"/>
                <w:szCs w:val="26"/>
              </w:rPr>
              <w:t>7%</w:t>
            </w:r>
          </w:p>
        </w:tc>
      </w:tr>
      <w:tr w:rsidR="00064971" w:rsidRPr="007140B4" w14:paraId="1FAA5990" w14:textId="77777777" w:rsidTr="00B64C77">
        <w:tc>
          <w:tcPr>
            <w:tcW w:w="618" w:type="dxa"/>
            <w:vMerge w:val="restart"/>
          </w:tcPr>
          <w:p w14:paraId="12BC0E2E" w14:textId="77777777" w:rsidR="00064971" w:rsidRPr="00F61DDC" w:rsidRDefault="00064971" w:rsidP="00064971">
            <w:pPr>
              <w:jc w:val="both"/>
              <w:rPr>
                <w:color w:val="000000"/>
                <w:sz w:val="26"/>
                <w:szCs w:val="26"/>
                <w:lang w:val="kk-KZ"/>
              </w:rPr>
            </w:pPr>
            <w:r w:rsidRPr="00F61DDC">
              <w:rPr>
                <w:color w:val="000000"/>
                <w:sz w:val="26"/>
                <w:szCs w:val="26"/>
                <w:lang w:val="kk-KZ"/>
              </w:rPr>
              <w:t>2</w:t>
            </w:r>
          </w:p>
        </w:tc>
        <w:tc>
          <w:tcPr>
            <w:tcW w:w="1929" w:type="dxa"/>
            <w:vMerge w:val="restart"/>
          </w:tcPr>
          <w:p w14:paraId="5378C484" w14:textId="77777777" w:rsidR="00064971" w:rsidRPr="00F61DDC" w:rsidRDefault="00064971" w:rsidP="00064971">
            <w:pPr>
              <w:jc w:val="both"/>
              <w:rPr>
                <w:color w:val="000000"/>
                <w:sz w:val="26"/>
                <w:szCs w:val="26"/>
                <w:lang w:val="kk-KZ"/>
              </w:rPr>
            </w:pPr>
            <w:r w:rsidRPr="00F61DDC">
              <w:rPr>
                <w:color w:val="000000"/>
                <w:sz w:val="26"/>
                <w:szCs w:val="26"/>
                <w:lang w:val="kk-KZ"/>
              </w:rPr>
              <w:t xml:space="preserve">Средний </w:t>
            </w:r>
          </w:p>
        </w:tc>
        <w:tc>
          <w:tcPr>
            <w:tcW w:w="1984" w:type="dxa"/>
          </w:tcPr>
          <w:p w14:paraId="5B17D292" w14:textId="3C8D31B3" w:rsidR="00064971" w:rsidRPr="00F61DDC" w:rsidRDefault="00064971" w:rsidP="00064971">
            <w:pPr>
              <w:jc w:val="both"/>
              <w:rPr>
                <w:color w:val="000000"/>
                <w:sz w:val="26"/>
                <w:szCs w:val="26"/>
              </w:rPr>
            </w:pPr>
            <w:r w:rsidRPr="00F61DDC">
              <w:rPr>
                <w:color w:val="000000"/>
                <w:sz w:val="26"/>
                <w:szCs w:val="26"/>
                <w:lang w:val="kk-KZ"/>
              </w:rPr>
              <w:t>Контрольный</w:t>
            </w:r>
          </w:p>
        </w:tc>
        <w:tc>
          <w:tcPr>
            <w:tcW w:w="1719" w:type="dxa"/>
          </w:tcPr>
          <w:p w14:paraId="3BF603FB" w14:textId="77777777" w:rsidR="00064971" w:rsidRPr="00F61DDC" w:rsidRDefault="00064971" w:rsidP="00064971">
            <w:pPr>
              <w:jc w:val="center"/>
              <w:rPr>
                <w:color w:val="000000"/>
                <w:sz w:val="26"/>
                <w:szCs w:val="26"/>
              </w:rPr>
            </w:pPr>
            <w:r w:rsidRPr="00F61DDC">
              <w:rPr>
                <w:color w:val="000000"/>
                <w:sz w:val="26"/>
                <w:szCs w:val="26"/>
              </w:rPr>
              <w:t>32%</w:t>
            </w:r>
          </w:p>
        </w:tc>
        <w:tc>
          <w:tcPr>
            <w:tcW w:w="1229" w:type="dxa"/>
          </w:tcPr>
          <w:p w14:paraId="172C2228" w14:textId="772177AE" w:rsidR="00064971" w:rsidRPr="00F61DDC" w:rsidRDefault="00064971" w:rsidP="00064971">
            <w:pPr>
              <w:jc w:val="center"/>
              <w:rPr>
                <w:color w:val="000000"/>
                <w:sz w:val="26"/>
                <w:szCs w:val="26"/>
              </w:rPr>
            </w:pPr>
            <w:r w:rsidRPr="00F61DDC">
              <w:rPr>
                <w:color w:val="000000"/>
                <w:sz w:val="26"/>
                <w:szCs w:val="26"/>
              </w:rPr>
              <w:t>31%</w:t>
            </w:r>
          </w:p>
        </w:tc>
        <w:tc>
          <w:tcPr>
            <w:tcW w:w="1229" w:type="dxa"/>
          </w:tcPr>
          <w:p w14:paraId="68037EF6" w14:textId="4D811BF9" w:rsidR="00064971" w:rsidRPr="00F61DDC" w:rsidRDefault="00064971" w:rsidP="00064971">
            <w:pPr>
              <w:jc w:val="center"/>
              <w:rPr>
                <w:color w:val="000000"/>
                <w:sz w:val="26"/>
                <w:szCs w:val="26"/>
              </w:rPr>
            </w:pPr>
            <w:r w:rsidRPr="00F61DDC">
              <w:rPr>
                <w:color w:val="000000"/>
                <w:sz w:val="26"/>
                <w:szCs w:val="26"/>
              </w:rPr>
              <w:t>28%</w:t>
            </w:r>
          </w:p>
        </w:tc>
        <w:tc>
          <w:tcPr>
            <w:tcW w:w="926" w:type="dxa"/>
          </w:tcPr>
          <w:p w14:paraId="692A87D8" w14:textId="5DC64801" w:rsidR="00064971" w:rsidRPr="00F61DDC" w:rsidRDefault="00064971" w:rsidP="00064971">
            <w:pPr>
              <w:jc w:val="center"/>
              <w:rPr>
                <w:color w:val="000000"/>
                <w:sz w:val="26"/>
                <w:szCs w:val="26"/>
              </w:rPr>
            </w:pPr>
            <w:r w:rsidRPr="00F61DDC">
              <w:rPr>
                <w:color w:val="000000"/>
                <w:sz w:val="26"/>
                <w:szCs w:val="26"/>
              </w:rPr>
              <w:t>29%</w:t>
            </w:r>
          </w:p>
        </w:tc>
      </w:tr>
      <w:tr w:rsidR="00064971" w:rsidRPr="007140B4" w14:paraId="615CB20C" w14:textId="77777777" w:rsidTr="00B64C77">
        <w:tc>
          <w:tcPr>
            <w:tcW w:w="618" w:type="dxa"/>
            <w:vMerge/>
          </w:tcPr>
          <w:p w14:paraId="653AB8F6" w14:textId="77777777" w:rsidR="00064971" w:rsidRPr="00F61DDC" w:rsidRDefault="00064971" w:rsidP="00064971">
            <w:pPr>
              <w:jc w:val="both"/>
              <w:rPr>
                <w:color w:val="000000"/>
                <w:sz w:val="26"/>
                <w:szCs w:val="26"/>
                <w:lang w:val="kk-KZ"/>
              </w:rPr>
            </w:pPr>
          </w:p>
        </w:tc>
        <w:tc>
          <w:tcPr>
            <w:tcW w:w="1929" w:type="dxa"/>
            <w:vMerge/>
          </w:tcPr>
          <w:p w14:paraId="18D6926E" w14:textId="77777777" w:rsidR="00064971" w:rsidRPr="00F61DDC" w:rsidRDefault="00064971" w:rsidP="00064971">
            <w:pPr>
              <w:jc w:val="both"/>
              <w:rPr>
                <w:color w:val="000000"/>
                <w:sz w:val="26"/>
                <w:szCs w:val="26"/>
                <w:lang w:val="kk-KZ"/>
              </w:rPr>
            </w:pPr>
          </w:p>
        </w:tc>
        <w:tc>
          <w:tcPr>
            <w:tcW w:w="1984" w:type="dxa"/>
          </w:tcPr>
          <w:p w14:paraId="7ABC505D" w14:textId="34BD5916" w:rsidR="00064971" w:rsidRPr="00F61DDC" w:rsidRDefault="00064971" w:rsidP="00064971">
            <w:pPr>
              <w:jc w:val="both"/>
              <w:rPr>
                <w:color w:val="000000"/>
                <w:sz w:val="26"/>
                <w:szCs w:val="26"/>
              </w:rPr>
            </w:pPr>
            <w:r w:rsidRPr="00F61DDC">
              <w:rPr>
                <w:color w:val="000000"/>
                <w:sz w:val="26"/>
                <w:szCs w:val="26"/>
                <w:lang w:val="kk-KZ"/>
              </w:rPr>
              <w:t xml:space="preserve">Экспериментальный </w:t>
            </w:r>
          </w:p>
        </w:tc>
        <w:tc>
          <w:tcPr>
            <w:tcW w:w="1719" w:type="dxa"/>
          </w:tcPr>
          <w:p w14:paraId="2563E7CA" w14:textId="77777777" w:rsidR="00064971" w:rsidRPr="00F61DDC" w:rsidRDefault="00064971" w:rsidP="00064971">
            <w:pPr>
              <w:jc w:val="center"/>
              <w:rPr>
                <w:color w:val="000000"/>
                <w:sz w:val="26"/>
                <w:szCs w:val="26"/>
              </w:rPr>
            </w:pPr>
            <w:r w:rsidRPr="00F61DDC">
              <w:rPr>
                <w:color w:val="000000"/>
                <w:sz w:val="26"/>
                <w:szCs w:val="26"/>
              </w:rPr>
              <w:t>34%</w:t>
            </w:r>
          </w:p>
        </w:tc>
        <w:tc>
          <w:tcPr>
            <w:tcW w:w="1229" w:type="dxa"/>
          </w:tcPr>
          <w:p w14:paraId="5E6B9EB9" w14:textId="41502DF6" w:rsidR="00064971" w:rsidRPr="00F61DDC" w:rsidRDefault="00064971" w:rsidP="00064971">
            <w:pPr>
              <w:jc w:val="center"/>
              <w:rPr>
                <w:color w:val="000000"/>
                <w:sz w:val="26"/>
                <w:szCs w:val="26"/>
              </w:rPr>
            </w:pPr>
            <w:r w:rsidRPr="00F61DDC">
              <w:rPr>
                <w:color w:val="000000"/>
                <w:sz w:val="26"/>
                <w:szCs w:val="26"/>
              </w:rPr>
              <w:t>36%</w:t>
            </w:r>
          </w:p>
        </w:tc>
        <w:tc>
          <w:tcPr>
            <w:tcW w:w="1229" w:type="dxa"/>
          </w:tcPr>
          <w:p w14:paraId="04BFE85C" w14:textId="6666F65C" w:rsidR="00064971" w:rsidRPr="00F61DDC" w:rsidRDefault="00064971" w:rsidP="00064971">
            <w:pPr>
              <w:jc w:val="center"/>
              <w:rPr>
                <w:color w:val="000000"/>
                <w:sz w:val="26"/>
                <w:szCs w:val="26"/>
              </w:rPr>
            </w:pPr>
            <w:r w:rsidRPr="00F61DDC">
              <w:rPr>
                <w:color w:val="000000"/>
                <w:sz w:val="26"/>
                <w:szCs w:val="26"/>
              </w:rPr>
              <w:t>31%</w:t>
            </w:r>
          </w:p>
        </w:tc>
        <w:tc>
          <w:tcPr>
            <w:tcW w:w="926" w:type="dxa"/>
          </w:tcPr>
          <w:p w14:paraId="5141B8D5" w14:textId="529793E8" w:rsidR="00064971" w:rsidRPr="00F61DDC" w:rsidRDefault="001E20A5" w:rsidP="00064971">
            <w:pPr>
              <w:jc w:val="center"/>
              <w:rPr>
                <w:color w:val="000000"/>
                <w:sz w:val="26"/>
                <w:szCs w:val="26"/>
              </w:rPr>
            </w:pPr>
            <w:r w:rsidRPr="00F61DDC">
              <w:rPr>
                <w:color w:val="000000"/>
                <w:sz w:val="26"/>
                <w:szCs w:val="26"/>
              </w:rPr>
              <w:t>3</w:t>
            </w:r>
            <w:r w:rsidR="00064971" w:rsidRPr="00F61DDC">
              <w:rPr>
                <w:color w:val="000000"/>
                <w:sz w:val="26"/>
                <w:szCs w:val="26"/>
              </w:rPr>
              <w:t>5%</w:t>
            </w:r>
          </w:p>
        </w:tc>
      </w:tr>
      <w:tr w:rsidR="00064971" w:rsidRPr="007140B4" w14:paraId="021323A0" w14:textId="77777777" w:rsidTr="00B64C77">
        <w:tc>
          <w:tcPr>
            <w:tcW w:w="618" w:type="dxa"/>
            <w:vMerge w:val="restart"/>
          </w:tcPr>
          <w:p w14:paraId="3C275B10" w14:textId="77777777" w:rsidR="00064971" w:rsidRPr="00F61DDC" w:rsidRDefault="00064971" w:rsidP="00064971">
            <w:pPr>
              <w:jc w:val="both"/>
              <w:rPr>
                <w:color w:val="000000"/>
                <w:sz w:val="26"/>
                <w:szCs w:val="26"/>
                <w:lang w:val="kk-KZ"/>
              </w:rPr>
            </w:pPr>
            <w:r w:rsidRPr="00F61DDC">
              <w:rPr>
                <w:color w:val="000000"/>
                <w:sz w:val="26"/>
                <w:szCs w:val="26"/>
                <w:lang w:val="kk-KZ"/>
              </w:rPr>
              <w:t>3</w:t>
            </w:r>
          </w:p>
        </w:tc>
        <w:tc>
          <w:tcPr>
            <w:tcW w:w="1929" w:type="dxa"/>
            <w:vMerge w:val="restart"/>
          </w:tcPr>
          <w:p w14:paraId="4CDD5372" w14:textId="77777777" w:rsidR="00064971" w:rsidRPr="00F61DDC" w:rsidRDefault="00064971" w:rsidP="00064971">
            <w:pPr>
              <w:jc w:val="both"/>
              <w:rPr>
                <w:color w:val="000000"/>
                <w:sz w:val="26"/>
                <w:szCs w:val="26"/>
                <w:lang w:val="kk-KZ"/>
              </w:rPr>
            </w:pPr>
            <w:r w:rsidRPr="00F61DDC">
              <w:rPr>
                <w:color w:val="000000"/>
                <w:sz w:val="26"/>
                <w:szCs w:val="26"/>
                <w:lang w:val="kk-KZ"/>
              </w:rPr>
              <w:t xml:space="preserve">Высокий </w:t>
            </w:r>
          </w:p>
        </w:tc>
        <w:tc>
          <w:tcPr>
            <w:tcW w:w="1984" w:type="dxa"/>
          </w:tcPr>
          <w:p w14:paraId="61D72610" w14:textId="6EFF3986" w:rsidR="00064971" w:rsidRPr="00F61DDC" w:rsidRDefault="00064971" w:rsidP="00064971">
            <w:pPr>
              <w:jc w:val="both"/>
              <w:rPr>
                <w:color w:val="000000"/>
                <w:sz w:val="26"/>
                <w:szCs w:val="26"/>
              </w:rPr>
            </w:pPr>
            <w:r w:rsidRPr="00F61DDC">
              <w:rPr>
                <w:color w:val="000000"/>
                <w:sz w:val="26"/>
                <w:szCs w:val="26"/>
                <w:lang w:val="kk-KZ"/>
              </w:rPr>
              <w:t>Контрольный</w:t>
            </w:r>
          </w:p>
        </w:tc>
        <w:tc>
          <w:tcPr>
            <w:tcW w:w="1719" w:type="dxa"/>
          </w:tcPr>
          <w:p w14:paraId="15DC1200" w14:textId="77777777" w:rsidR="00064971" w:rsidRPr="00F61DDC" w:rsidRDefault="00064971" w:rsidP="00064971">
            <w:pPr>
              <w:jc w:val="center"/>
              <w:rPr>
                <w:color w:val="000000"/>
                <w:sz w:val="26"/>
                <w:szCs w:val="26"/>
              </w:rPr>
            </w:pPr>
            <w:r w:rsidRPr="00F61DDC">
              <w:rPr>
                <w:color w:val="000000"/>
                <w:sz w:val="26"/>
                <w:szCs w:val="26"/>
              </w:rPr>
              <w:t>17%</w:t>
            </w:r>
          </w:p>
        </w:tc>
        <w:tc>
          <w:tcPr>
            <w:tcW w:w="1229" w:type="dxa"/>
          </w:tcPr>
          <w:p w14:paraId="76C31307" w14:textId="5ED81D13" w:rsidR="00064971" w:rsidRPr="00F61DDC" w:rsidRDefault="00064971" w:rsidP="00064971">
            <w:pPr>
              <w:jc w:val="center"/>
              <w:rPr>
                <w:color w:val="000000"/>
                <w:sz w:val="26"/>
                <w:szCs w:val="26"/>
              </w:rPr>
            </w:pPr>
            <w:r w:rsidRPr="00F61DDC">
              <w:rPr>
                <w:color w:val="000000"/>
                <w:sz w:val="26"/>
                <w:szCs w:val="26"/>
              </w:rPr>
              <w:t>20%</w:t>
            </w:r>
          </w:p>
        </w:tc>
        <w:tc>
          <w:tcPr>
            <w:tcW w:w="1229" w:type="dxa"/>
          </w:tcPr>
          <w:p w14:paraId="36AB49D7" w14:textId="70E445B4" w:rsidR="00064971" w:rsidRPr="00F61DDC" w:rsidRDefault="00064971" w:rsidP="00064971">
            <w:pPr>
              <w:jc w:val="center"/>
              <w:rPr>
                <w:color w:val="000000"/>
                <w:sz w:val="26"/>
                <w:szCs w:val="26"/>
              </w:rPr>
            </w:pPr>
            <w:r w:rsidRPr="00F61DDC">
              <w:rPr>
                <w:color w:val="000000"/>
                <w:sz w:val="26"/>
                <w:szCs w:val="26"/>
              </w:rPr>
              <w:t>29%</w:t>
            </w:r>
          </w:p>
        </w:tc>
        <w:tc>
          <w:tcPr>
            <w:tcW w:w="926" w:type="dxa"/>
          </w:tcPr>
          <w:p w14:paraId="643C8DA7" w14:textId="04474751" w:rsidR="00064971" w:rsidRPr="00F61DDC" w:rsidRDefault="00064971" w:rsidP="00064971">
            <w:pPr>
              <w:jc w:val="center"/>
              <w:rPr>
                <w:color w:val="000000"/>
                <w:sz w:val="26"/>
                <w:szCs w:val="26"/>
              </w:rPr>
            </w:pPr>
            <w:r w:rsidRPr="00F61DDC">
              <w:rPr>
                <w:color w:val="000000"/>
                <w:sz w:val="26"/>
                <w:szCs w:val="26"/>
              </w:rPr>
              <w:t>30%</w:t>
            </w:r>
          </w:p>
        </w:tc>
      </w:tr>
      <w:tr w:rsidR="00064971" w:rsidRPr="007140B4" w14:paraId="0586D9F9" w14:textId="77777777" w:rsidTr="00B64C77">
        <w:tc>
          <w:tcPr>
            <w:tcW w:w="618" w:type="dxa"/>
            <w:vMerge/>
          </w:tcPr>
          <w:p w14:paraId="334A7071" w14:textId="77777777" w:rsidR="00064971" w:rsidRPr="00F61DDC" w:rsidRDefault="00064971" w:rsidP="00064971">
            <w:pPr>
              <w:jc w:val="both"/>
              <w:rPr>
                <w:color w:val="000000"/>
                <w:sz w:val="26"/>
                <w:szCs w:val="26"/>
              </w:rPr>
            </w:pPr>
          </w:p>
        </w:tc>
        <w:tc>
          <w:tcPr>
            <w:tcW w:w="1929" w:type="dxa"/>
            <w:vMerge/>
          </w:tcPr>
          <w:p w14:paraId="49C86530" w14:textId="77777777" w:rsidR="00064971" w:rsidRPr="00F61DDC" w:rsidRDefault="00064971" w:rsidP="00064971">
            <w:pPr>
              <w:jc w:val="both"/>
              <w:rPr>
                <w:color w:val="000000"/>
                <w:sz w:val="26"/>
                <w:szCs w:val="26"/>
              </w:rPr>
            </w:pPr>
          </w:p>
        </w:tc>
        <w:tc>
          <w:tcPr>
            <w:tcW w:w="1984" w:type="dxa"/>
          </w:tcPr>
          <w:p w14:paraId="27DEAD84" w14:textId="77DAA955" w:rsidR="00064971" w:rsidRPr="00F61DDC" w:rsidRDefault="00064971" w:rsidP="00064971">
            <w:pPr>
              <w:jc w:val="both"/>
              <w:rPr>
                <w:color w:val="000000"/>
                <w:sz w:val="26"/>
                <w:szCs w:val="26"/>
              </w:rPr>
            </w:pPr>
            <w:r w:rsidRPr="00F61DDC">
              <w:rPr>
                <w:color w:val="000000"/>
                <w:sz w:val="26"/>
                <w:szCs w:val="26"/>
                <w:lang w:val="kk-KZ"/>
              </w:rPr>
              <w:t xml:space="preserve">Экспериментальный </w:t>
            </w:r>
          </w:p>
        </w:tc>
        <w:tc>
          <w:tcPr>
            <w:tcW w:w="1719" w:type="dxa"/>
          </w:tcPr>
          <w:p w14:paraId="24B37AF2" w14:textId="77777777" w:rsidR="00064971" w:rsidRPr="00F61DDC" w:rsidRDefault="00064971" w:rsidP="00064971">
            <w:pPr>
              <w:jc w:val="center"/>
              <w:rPr>
                <w:color w:val="000000"/>
                <w:sz w:val="26"/>
                <w:szCs w:val="26"/>
              </w:rPr>
            </w:pPr>
            <w:r w:rsidRPr="00F61DDC">
              <w:rPr>
                <w:color w:val="000000"/>
                <w:sz w:val="26"/>
                <w:szCs w:val="26"/>
              </w:rPr>
              <w:t>19%</w:t>
            </w:r>
          </w:p>
        </w:tc>
        <w:tc>
          <w:tcPr>
            <w:tcW w:w="1229" w:type="dxa"/>
          </w:tcPr>
          <w:p w14:paraId="762B78E8" w14:textId="0BAAC7E7" w:rsidR="00064971" w:rsidRPr="00F61DDC" w:rsidRDefault="00064971" w:rsidP="00064971">
            <w:pPr>
              <w:jc w:val="center"/>
              <w:rPr>
                <w:color w:val="000000"/>
                <w:sz w:val="26"/>
                <w:szCs w:val="26"/>
              </w:rPr>
            </w:pPr>
            <w:r w:rsidRPr="00F61DDC">
              <w:rPr>
                <w:color w:val="000000"/>
                <w:sz w:val="26"/>
                <w:szCs w:val="26"/>
              </w:rPr>
              <w:t>23%</w:t>
            </w:r>
          </w:p>
        </w:tc>
        <w:tc>
          <w:tcPr>
            <w:tcW w:w="1229" w:type="dxa"/>
          </w:tcPr>
          <w:p w14:paraId="14804F2A" w14:textId="37D25490" w:rsidR="00064971" w:rsidRPr="00F61DDC" w:rsidRDefault="00064971" w:rsidP="00064971">
            <w:pPr>
              <w:jc w:val="center"/>
              <w:rPr>
                <w:color w:val="000000"/>
                <w:sz w:val="26"/>
                <w:szCs w:val="26"/>
              </w:rPr>
            </w:pPr>
            <w:r w:rsidRPr="00F61DDC">
              <w:rPr>
                <w:color w:val="000000"/>
                <w:sz w:val="26"/>
                <w:szCs w:val="26"/>
              </w:rPr>
              <w:t>39%</w:t>
            </w:r>
          </w:p>
        </w:tc>
        <w:tc>
          <w:tcPr>
            <w:tcW w:w="926" w:type="dxa"/>
          </w:tcPr>
          <w:p w14:paraId="1969A90B" w14:textId="7D9FC24C" w:rsidR="00064971" w:rsidRPr="00F61DDC" w:rsidRDefault="001E20A5" w:rsidP="00064971">
            <w:pPr>
              <w:jc w:val="center"/>
              <w:rPr>
                <w:color w:val="000000"/>
                <w:sz w:val="26"/>
                <w:szCs w:val="26"/>
              </w:rPr>
            </w:pPr>
            <w:r w:rsidRPr="00F61DDC">
              <w:rPr>
                <w:color w:val="000000"/>
                <w:sz w:val="26"/>
                <w:szCs w:val="26"/>
              </w:rPr>
              <w:t>4</w:t>
            </w:r>
            <w:r w:rsidR="00064971" w:rsidRPr="00F61DDC">
              <w:rPr>
                <w:color w:val="000000"/>
                <w:sz w:val="26"/>
                <w:szCs w:val="26"/>
              </w:rPr>
              <w:t>8%</w:t>
            </w:r>
          </w:p>
        </w:tc>
      </w:tr>
    </w:tbl>
    <w:p w14:paraId="445FB84A" w14:textId="40A3C92A" w:rsidR="008815C5" w:rsidRPr="007140B4" w:rsidRDefault="008815C5" w:rsidP="00F54CC6">
      <w:pPr>
        <w:ind w:firstLine="709"/>
        <w:jc w:val="both"/>
        <w:rPr>
          <w:color w:val="000000"/>
          <w:sz w:val="28"/>
          <w:szCs w:val="28"/>
        </w:rPr>
      </w:pPr>
      <w:r w:rsidRPr="007140B4">
        <w:rPr>
          <w:color w:val="000000"/>
          <w:sz w:val="28"/>
          <w:szCs w:val="28"/>
        </w:rPr>
        <w:lastRenderedPageBreak/>
        <w:t xml:space="preserve">По показателям контроля можно увидеть снижение низкого и повышение высокого уровней сформированности развития </w:t>
      </w:r>
      <w:r w:rsidR="00E04260" w:rsidRPr="007140B4">
        <w:rPr>
          <w:color w:val="000000"/>
          <w:sz w:val="28"/>
          <w:szCs w:val="28"/>
        </w:rPr>
        <w:t xml:space="preserve">логики </w:t>
      </w:r>
      <w:r w:rsidR="00E04260" w:rsidRPr="007140B4">
        <w:rPr>
          <w:color w:val="000000"/>
          <w:sz w:val="28"/>
          <w:szCs w:val="28"/>
          <w:lang w:val="kk-KZ"/>
        </w:rPr>
        <w:t xml:space="preserve">и </w:t>
      </w:r>
      <w:r w:rsidRPr="007140B4">
        <w:rPr>
          <w:color w:val="000000"/>
          <w:sz w:val="28"/>
          <w:szCs w:val="28"/>
        </w:rPr>
        <w:t xml:space="preserve">математической интуиции у учащихся. </w:t>
      </w:r>
    </w:p>
    <w:p w14:paraId="14344291" w14:textId="10900DF9" w:rsidR="008815C5" w:rsidRPr="007140B4" w:rsidRDefault="008815C5" w:rsidP="00F54CC6">
      <w:pPr>
        <w:ind w:firstLine="709"/>
        <w:jc w:val="both"/>
        <w:rPr>
          <w:color w:val="000000"/>
          <w:sz w:val="28"/>
          <w:szCs w:val="28"/>
        </w:rPr>
      </w:pPr>
      <w:r w:rsidRPr="007140B4">
        <w:rPr>
          <w:color w:val="000000"/>
          <w:sz w:val="28"/>
          <w:szCs w:val="28"/>
        </w:rPr>
        <w:t xml:space="preserve">По данным двух диаграмм уровня сформированности развития </w:t>
      </w:r>
      <w:r w:rsidR="00B90655" w:rsidRPr="007140B4">
        <w:rPr>
          <w:color w:val="000000"/>
          <w:sz w:val="28"/>
          <w:szCs w:val="28"/>
        </w:rPr>
        <w:t xml:space="preserve">логики и </w:t>
      </w:r>
      <w:r w:rsidRPr="007140B4">
        <w:rPr>
          <w:color w:val="000000"/>
          <w:sz w:val="28"/>
          <w:szCs w:val="28"/>
        </w:rPr>
        <w:t xml:space="preserve">математической интуиции у учащихся в контрольных и экспериментальных классах можно увидеть разницу в их уровневой сформированности развития </w:t>
      </w:r>
      <w:r w:rsidR="00B90655" w:rsidRPr="007140B4">
        <w:rPr>
          <w:color w:val="000000"/>
          <w:sz w:val="28"/>
          <w:szCs w:val="28"/>
        </w:rPr>
        <w:t xml:space="preserve">логики и </w:t>
      </w:r>
      <w:r w:rsidRPr="007140B4">
        <w:rPr>
          <w:color w:val="000000"/>
          <w:sz w:val="28"/>
          <w:szCs w:val="28"/>
        </w:rPr>
        <w:t xml:space="preserve">математической интуиции у учащихся. </w:t>
      </w:r>
    </w:p>
    <w:p w14:paraId="0543F42A" w14:textId="2D96F3F9" w:rsidR="008815C5" w:rsidRPr="007140B4" w:rsidRDefault="008815C5" w:rsidP="00F54CC6">
      <w:pPr>
        <w:ind w:firstLine="709"/>
        <w:jc w:val="both"/>
        <w:rPr>
          <w:color w:val="000000"/>
          <w:sz w:val="28"/>
          <w:szCs w:val="28"/>
        </w:rPr>
      </w:pPr>
      <w:r w:rsidRPr="007140B4">
        <w:rPr>
          <w:color w:val="000000"/>
          <w:sz w:val="28"/>
          <w:szCs w:val="28"/>
        </w:rPr>
        <w:t>Как видно из диаграмм, показатели высокого уровня в экспериментальных классах значительно повысилась</w:t>
      </w:r>
      <w:r w:rsidR="00B203EC" w:rsidRPr="007140B4">
        <w:rPr>
          <w:color w:val="000000"/>
          <w:sz w:val="28"/>
          <w:szCs w:val="28"/>
        </w:rPr>
        <w:t xml:space="preserve"> (</w:t>
      </w:r>
      <w:r w:rsidR="00B203EC" w:rsidRPr="003A305D">
        <w:rPr>
          <w:color w:val="000000"/>
          <w:sz w:val="28"/>
          <w:szCs w:val="28"/>
        </w:rPr>
        <w:t xml:space="preserve">см. </w:t>
      </w:r>
      <w:r w:rsidR="003A305D" w:rsidRPr="003A305D">
        <w:rPr>
          <w:color w:val="000000"/>
          <w:sz w:val="28"/>
          <w:szCs w:val="28"/>
        </w:rPr>
        <w:t>рисунок</w:t>
      </w:r>
      <w:r w:rsidR="003A305D">
        <w:rPr>
          <w:color w:val="000000"/>
          <w:sz w:val="28"/>
          <w:szCs w:val="28"/>
        </w:rPr>
        <w:t xml:space="preserve"> 18,19</w:t>
      </w:r>
      <w:r w:rsidR="00B203EC" w:rsidRPr="007140B4">
        <w:rPr>
          <w:color w:val="000000"/>
          <w:sz w:val="28"/>
          <w:szCs w:val="28"/>
        </w:rPr>
        <w:t>).</w:t>
      </w:r>
    </w:p>
    <w:p w14:paraId="52F6E4E4" w14:textId="77777777" w:rsidR="00251EEE" w:rsidRDefault="00251EEE" w:rsidP="00F54CC6">
      <w:pPr>
        <w:ind w:firstLine="709"/>
        <w:jc w:val="both"/>
        <w:rPr>
          <w:i/>
          <w:iCs/>
          <w:color w:val="000000"/>
          <w:sz w:val="28"/>
          <w:szCs w:val="28"/>
        </w:rPr>
      </w:pPr>
    </w:p>
    <w:p w14:paraId="4D94DD79" w14:textId="43BB9627" w:rsidR="00B203EC" w:rsidRDefault="00B203EC" w:rsidP="00257A8B">
      <w:pPr>
        <w:ind w:firstLine="709"/>
        <w:jc w:val="center"/>
        <w:rPr>
          <w:color w:val="000000"/>
          <w:sz w:val="28"/>
          <w:szCs w:val="28"/>
        </w:rPr>
      </w:pPr>
      <w:r w:rsidRPr="007140B4">
        <w:rPr>
          <w:noProof/>
          <w:sz w:val="28"/>
          <w:szCs w:val="28"/>
        </w:rPr>
        <w:drawing>
          <wp:inline distT="0" distB="0" distL="0" distR="0" wp14:anchorId="2F1B8EEB" wp14:editId="254A948C">
            <wp:extent cx="4572000" cy="2743200"/>
            <wp:effectExtent l="0" t="0" r="0" b="0"/>
            <wp:docPr id="2058261751" name="Диаграмма 1">
              <a:extLst xmlns:a="http://schemas.openxmlformats.org/drawingml/2006/main">
                <a:ext uri="{FF2B5EF4-FFF2-40B4-BE49-F238E27FC236}">
                  <a16:creationId xmlns:a16="http://schemas.microsoft.com/office/drawing/2014/main" id="{5A686D2D-85FC-FE6C-87F8-67BC44C90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E7C3242" w14:textId="4DA0CA85" w:rsidR="00F61DDC" w:rsidRDefault="00F61DDC" w:rsidP="00F54CC6">
      <w:pPr>
        <w:ind w:firstLine="709"/>
        <w:jc w:val="both"/>
        <w:rPr>
          <w:color w:val="000000"/>
          <w:sz w:val="28"/>
          <w:szCs w:val="28"/>
        </w:rPr>
      </w:pPr>
    </w:p>
    <w:p w14:paraId="50BEA23E" w14:textId="56E3E900" w:rsidR="00F61DDC" w:rsidRPr="00F61DDC" w:rsidRDefault="00F61DDC" w:rsidP="00257A8B">
      <w:pPr>
        <w:ind w:firstLine="709"/>
        <w:jc w:val="center"/>
        <w:rPr>
          <w:color w:val="000000"/>
          <w:sz w:val="28"/>
          <w:szCs w:val="28"/>
        </w:rPr>
      </w:pPr>
      <w:r w:rsidRPr="003A305D">
        <w:rPr>
          <w:color w:val="000000"/>
          <w:sz w:val="28"/>
          <w:szCs w:val="28"/>
        </w:rPr>
        <w:t xml:space="preserve">Рисунок </w:t>
      </w:r>
      <w:r w:rsidR="003A305D" w:rsidRPr="003A305D">
        <w:rPr>
          <w:color w:val="000000"/>
          <w:sz w:val="28"/>
          <w:szCs w:val="28"/>
        </w:rPr>
        <w:t xml:space="preserve">18 </w:t>
      </w:r>
      <w:r w:rsidRPr="003A305D">
        <w:rPr>
          <w:color w:val="000000"/>
          <w:sz w:val="28"/>
          <w:szCs w:val="28"/>
        </w:rPr>
        <w:t>-  Показатели</w:t>
      </w:r>
      <w:r w:rsidRPr="00F61DDC">
        <w:rPr>
          <w:color w:val="000000"/>
          <w:sz w:val="28"/>
          <w:szCs w:val="28"/>
        </w:rPr>
        <w:t xml:space="preserve"> данных учащихся в контрольной группе</w:t>
      </w:r>
    </w:p>
    <w:p w14:paraId="2C86212A" w14:textId="77777777" w:rsidR="00F61DDC" w:rsidRPr="007140B4" w:rsidRDefault="00F61DDC" w:rsidP="00F54CC6">
      <w:pPr>
        <w:ind w:firstLine="709"/>
        <w:jc w:val="both"/>
        <w:rPr>
          <w:color w:val="000000"/>
          <w:sz w:val="28"/>
          <w:szCs w:val="28"/>
        </w:rPr>
      </w:pPr>
    </w:p>
    <w:p w14:paraId="0973A4D8" w14:textId="77777777" w:rsidR="00F61DDC" w:rsidRDefault="00211B44" w:rsidP="00257A8B">
      <w:pPr>
        <w:ind w:firstLine="709"/>
        <w:jc w:val="center"/>
        <w:rPr>
          <w:color w:val="000000"/>
          <w:sz w:val="28"/>
          <w:szCs w:val="28"/>
        </w:rPr>
      </w:pPr>
      <w:r w:rsidRPr="007140B4">
        <w:rPr>
          <w:noProof/>
          <w:sz w:val="28"/>
          <w:szCs w:val="28"/>
        </w:rPr>
        <w:drawing>
          <wp:inline distT="0" distB="0" distL="0" distR="0" wp14:anchorId="32A2DBAB" wp14:editId="0382E2E3">
            <wp:extent cx="4572000" cy="2743200"/>
            <wp:effectExtent l="0" t="0" r="0" b="0"/>
            <wp:docPr id="1786400557" name="Диаграмма 1">
              <a:extLst xmlns:a="http://schemas.openxmlformats.org/drawingml/2006/main">
                <a:ext uri="{FF2B5EF4-FFF2-40B4-BE49-F238E27FC236}">
                  <a16:creationId xmlns:a16="http://schemas.microsoft.com/office/drawing/2014/main" id="{BFD208AC-2BA4-0273-9101-C8A4DC501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B510F3" w:rsidRPr="007140B4">
        <w:rPr>
          <w:color w:val="000000"/>
          <w:sz w:val="28"/>
          <w:szCs w:val="28"/>
        </w:rPr>
        <w:br w:type="textWrapping" w:clear="all"/>
      </w:r>
    </w:p>
    <w:p w14:paraId="7E58E06C" w14:textId="667065C3" w:rsidR="00F61DDC" w:rsidRPr="00F61DDC" w:rsidRDefault="00F61DDC" w:rsidP="00F61DDC">
      <w:pPr>
        <w:ind w:firstLine="709"/>
        <w:jc w:val="center"/>
        <w:rPr>
          <w:color w:val="000000"/>
          <w:sz w:val="28"/>
          <w:szCs w:val="28"/>
        </w:rPr>
      </w:pPr>
      <w:r w:rsidRPr="003A305D">
        <w:rPr>
          <w:color w:val="000000"/>
          <w:sz w:val="28"/>
          <w:szCs w:val="28"/>
        </w:rPr>
        <w:t xml:space="preserve">Рисунок </w:t>
      </w:r>
      <w:r w:rsidR="003A305D">
        <w:rPr>
          <w:color w:val="000000"/>
          <w:sz w:val="28"/>
          <w:szCs w:val="28"/>
        </w:rPr>
        <w:t>19</w:t>
      </w:r>
      <w:r w:rsidRPr="00F61DDC">
        <w:rPr>
          <w:color w:val="000000"/>
          <w:sz w:val="28"/>
          <w:szCs w:val="28"/>
        </w:rPr>
        <w:t xml:space="preserve"> - Показатели данных учащихся в экспериментальной группе</w:t>
      </w:r>
    </w:p>
    <w:p w14:paraId="78E93207" w14:textId="32A692F6" w:rsidR="002A4253" w:rsidRPr="007140B4" w:rsidRDefault="002A4253" w:rsidP="00F54CC6">
      <w:pPr>
        <w:ind w:firstLine="709"/>
        <w:jc w:val="both"/>
        <w:rPr>
          <w:color w:val="000000"/>
          <w:sz w:val="28"/>
          <w:szCs w:val="28"/>
        </w:rPr>
      </w:pPr>
    </w:p>
    <w:p w14:paraId="5AE06DCC" w14:textId="41702618" w:rsidR="00BE2AD1" w:rsidRPr="007140B4" w:rsidRDefault="00BE2AD1" w:rsidP="00F61DDC">
      <w:pPr>
        <w:ind w:firstLine="567"/>
        <w:jc w:val="both"/>
        <w:rPr>
          <w:color w:val="000000"/>
          <w:sz w:val="28"/>
          <w:szCs w:val="28"/>
        </w:rPr>
      </w:pPr>
      <w:r w:rsidRPr="007140B4">
        <w:rPr>
          <w:color w:val="000000"/>
          <w:sz w:val="28"/>
          <w:szCs w:val="28"/>
        </w:rPr>
        <w:lastRenderedPageBreak/>
        <w:t>Итак, в ходе опытно-экспериментальной работы, организованной нами в рамках настоящего исследования с целью проверить эффективность разработанной методики, нами были решены следующие задачи:</w:t>
      </w:r>
    </w:p>
    <w:p w14:paraId="6F40E86B" w14:textId="4E25FE59" w:rsidR="00E04260" w:rsidRPr="007140B4" w:rsidRDefault="00E04260" w:rsidP="00F61DDC">
      <w:pPr>
        <w:ind w:firstLine="567"/>
        <w:jc w:val="both"/>
        <w:rPr>
          <w:color w:val="000000"/>
          <w:sz w:val="28"/>
          <w:szCs w:val="28"/>
        </w:rPr>
      </w:pPr>
      <w:r w:rsidRPr="007140B4">
        <w:rPr>
          <w:color w:val="000000"/>
          <w:sz w:val="28"/>
          <w:szCs w:val="28"/>
        </w:rPr>
        <w:t xml:space="preserve">- </w:t>
      </w:r>
      <w:r w:rsidRPr="007140B4">
        <w:rPr>
          <w:color w:val="000000"/>
          <w:sz w:val="28"/>
          <w:szCs w:val="28"/>
          <w:lang w:val="kk-KZ"/>
        </w:rPr>
        <w:t>б</w:t>
      </w:r>
      <w:r w:rsidRPr="007140B4">
        <w:rPr>
          <w:color w:val="000000"/>
          <w:sz w:val="28"/>
          <w:szCs w:val="28"/>
        </w:rPr>
        <w:t xml:space="preserve">ыли выявлены теоретические основы развития логики </w:t>
      </w:r>
      <w:r w:rsidRPr="007140B4">
        <w:rPr>
          <w:color w:val="000000"/>
          <w:sz w:val="28"/>
          <w:szCs w:val="28"/>
          <w:lang w:val="kk-KZ"/>
        </w:rPr>
        <w:t xml:space="preserve">и </w:t>
      </w:r>
      <w:r w:rsidRPr="007140B4">
        <w:rPr>
          <w:color w:val="000000"/>
          <w:sz w:val="28"/>
          <w:szCs w:val="28"/>
        </w:rPr>
        <w:t xml:space="preserve">математической интуиции </w:t>
      </w:r>
      <w:r w:rsidRPr="007140B4">
        <w:rPr>
          <w:color w:val="000000"/>
          <w:sz w:val="28"/>
          <w:szCs w:val="28"/>
          <w:lang w:val="kk-KZ"/>
        </w:rPr>
        <w:t>у</w:t>
      </w:r>
      <w:r w:rsidRPr="007140B4">
        <w:rPr>
          <w:color w:val="000000"/>
          <w:sz w:val="28"/>
          <w:szCs w:val="28"/>
        </w:rPr>
        <w:t xml:space="preserve"> учащихся.</w:t>
      </w:r>
    </w:p>
    <w:p w14:paraId="28215319" w14:textId="32825B90" w:rsidR="00E04260" w:rsidRPr="007140B4" w:rsidRDefault="00E04260" w:rsidP="00F61DDC">
      <w:pPr>
        <w:ind w:firstLine="567"/>
        <w:jc w:val="both"/>
        <w:rPr>
          <w:color w:val="000000"/>
          <w:sz w:val="28"/>
          <w:szCs w:val="28"/>
        </w:rPr>
      </w:pPr>
      <w:r w:rsidRPr="007140B4">
        <w:rPr>
          <w:color w:val="000000"/>
          <w:sz w:val="28"/>
          <w:szCs w:val="28"/>
        </w:rPr>
        <w:t xml:space="preserve">- </w:t>
      </w:r>
      <w:r w:rsidRPr="007140B4">
        <w:rPr>
          <w:color w:val="000000"/>
          <w:sz w:val="28"/>
          <w:szCs w:val="28"/>
          <w:lang w:val="kk-KZ"/>
        </w:rPr>
        <w:t>п</w:t>
      </w:r>
      <w:r w:rsidRPr="007140B4">
        <w:rPr>
          <w:color w:val="000000"/>
          <w:sz w:val="28"/>
          <w:szCs w:val="28"/>
        </w:rPr>
        <w:t xml:space="preserve">редставлены дидактические принципы для выбора творческих учебных заданий, способствующих формированию логики </w:t>
      </w:r>
      <w:r w:rsidRPr="007140B4">
        <w:rPr>
          <w:color w:val="000000"/>
          <w:sz w:val="28"/>
          <w:szCs w:val="28"/>
          <w:lang w:val="kk-KZ"/>
        </w:rPr>
        <w:t xml:space="preserve">и </w:t>
      </w:r>
      <w:r w:rsidRPr="007140B4">
        <w:rPr>
          <w:color w:val="000000"/>
          <w:sz w:val="28"/>
          <w:szCs w:val="28"/>
        </w:rPr>
        <w:t xml:space="preserve">математической интуиции </w:t>
      </w:r>
      <w:r w:rsidRPr="007140B4">
        <w:rPr>
          <w:color w:val="000000"/>
          <w:sz w:val="28"/>
          <w:szCs w:val="28"/>
          <w:lang w:val="kk-KZ"/>
        </w:rPr>
        <w:t>у</w:t>
      </w:r>
      <w:r w:rsidRPr="007140B4">
        <w:rPr>
          <w:color w:val="000000"/>
          <w:sz w:val="28"/>
          <w:szCs w:val="28"/>
        </w:rPr>
        <w:t xml:space="preserve"> учащихся.</w:t>
      </w:r>
    </w:p>
    <w:p w14:paraId="217DB43C" w14:textId="635CA25E" w:rsidR="00E04260" w:rsidRPr="007140B4" w:rsidRDefault="00E04260" w:rsidP="00F61DDC">
      <w:pPr>
        <w:ind w:firstLine="567"/>
        <w:jc w:val="both"/>
        <w:rPr>
          <w:color w:val="000000"/>
          <w:sz w:val="28"/>
          <w:szCs w:val="28"/>
        </w:rPr>
      </w:pPr>
      <w:r w:rsidRPr="007140B4">
        <w:rPr>
          <w:color w:val="000000"/>
          <w:sz w:val="28"/>
          <w:szCs w:val="28"/>
        </w:rPr>
        <w:t xml:space="preserve">- </w:t>
      </w:r>
      <w:r w:rsidRPr="007140B4">
        <w:rPr>
          <w:color w:val="000000"/>
          <w:sz w:val="28"/>
          <w:szCs w:val="28"/>
          <w:lang w:val="kk-KZ"/>
        </w:rPr>
        <w:t>п</w:t>
      </w:r>
      <w:r w:rsidRPr="007140B4">
        <w:rPr>
          <w:color w:val="000000"/>
          <w:sz w:val="28"/>
          <w:szCs w:val="28"/>
        </w:rPr>
        <w:t xml:space="preserve">редложена структурно-содержательная модель развития логики </w:t>
      </w:r>
      <w:r w:rsidRPr="007140B4">
        <w:rPr>
          <w:color w:val="000000"/>
          <w:sz w:val="28"/>
          <w:szCs w:val="28"/>
          <w:lang w:val="kk-KZ"/>
        </w:rPr>
        <w:t xml:space="preserve">и </w:t>
      </w:r>
      <w:r w:rsidRPr="007140B4">
        <w:rPr>
          <w:color w:val="000000"/>
          <w:sz w:val="28"/>
          <w:szCs w:val="28"/>
        </w:rPr>
        <w:t xml:space="preserve">математической интуиции </w:t>
      </w:r>
      <w:r w:rsidRPr="007140B4">
        <w:rPr>
          <w:color w:val="000000"/>
          <w:sz w:val="28"/>
          <w:szCs w:val="28"/>
          <w:lang w:val="kk-KZ"/>
        </w:rPr>
        <w:t>у</w:t>
      </w:r>
      <w:r w:rsidRPr="007140B4">
        <w:rPr>
          <w:color w:val="000000"/>
          <w:sz w:val="28"/>
          <w:szCs w:val="28"/>
        </w:rPr>
        <w:t xml:space="preserve"> учащихся.</w:t>
      </w:r>
    </w:p>
    <w:p w14:paraId="7083137B" w14:textId="69898C63" w:rsidR="00E04260" w:rsidRPr="007140B4" w:rsidRDefault="00E04260" w:rsidP="00F61DDC">
      <w:pPr>
        <w:ind w:firstLine="567"/>
        <w:jc w:val="both"/>
        <w:rPr>
          <w:color w:val="000000"/>
          <w:sz w:val="28"/>
          <w:szCs w:val="28"/>
          <w:lang w:val="kk-KZ"/>
        </w:rPr>
      </w:pPr>
      <w:r w:rsidRPr="007140B4">
        <w:rPr>
          <w:color w:val="000000"/>
          <w:sz w:val="28"/>
          <w:szCs w:val="28"/>
        </w:rPr>
        <w:t xml:space="preserve">- </w:t>
      </w:r>
      <w:r w:rsidR="00C9340B">
        <w:rPr>
          <w:color w:val="000000"/>
          <w:sz w:val="28"/>
          <w:szCs w:val="28"/>
        </w:rPr>
        <w:t>р</w:t>
      </w:r>
      <w:r w:rsidRPr="007140B4">
        <w:rPr>
          <w:color w:val="000000"/>
          <w:sz w:val="28"/>
          <w:szCs w:val="28"/>
        </w:rPr>
        <w:t xml:space="preserve">азработаны и проверены на практике содержание и методика развития логики </w:t>
      </w:r>
      <w:r w:rsidRPr="007140B4">
        <w:rPr>
          <w:color w:val="000000"/>
          <w:sz w:val="28"/>
          <w:szCs w:val="28"/>
          <w:lang w:val="kk-KZ"/>
        </w:rPr>
        <w:t xml:space="preserve">и </w:t>
      </w:r>
      <w:r w:rsidRPr="007140B4">
        <w:rPr>
          <w:color w:val="000000"/>
          <w:sz w:val="28"/>
          <w:szCs w:val="28"/>
        </w:rPr>
        <w:t xml:space="preserve">математической интуиции </w:t>
      </w:r>
      <w:r w:rsidRPr="007140B4">
        <w:rPr>
          <w:color w:val="000000"/>
          <w:sz w:val="28"/>
          <w:szCs w:val="28"/>
          <w:lang w:val="kk-KZ"/>
        </w:rPr>
        <w:t xml:space="preserve">у </w:t>
      </w:r>
      <w:r w:rsidRPr="007140B4">
        <w:rPr>
          <w:color w:val="000000"/>
          <w:sz w:val="28"/>
          <w:szCs w:val="28"/>
        </w:rPr>
        <w:t>учащихся.</w:t>
      </w:r>
    </w:p>
    <w:p w14:paraId="1AF28791" w14:textId="5FF3C273" w:rsidR="00BE2AD1" w:rsidRPr="008E3D71" w:rsidRDefault="00E04260" w:rsidP="00F61DDC">
      <w:pPr>
        <w:ind w:firstLine="567"/>
        <w:jc w:val="both"/>
        <w:rPr>
          <w:color w:val="000000"/>
          <w:sz w:val="28"/>
          <w:szCs w:val="28"/>
          <w:lang w:val="kk-KZ"/>
        </w:rPr>
      </w:pPr>
      <w:r w:rsidRPr="007140B4">
        <w:rPr>
          <w:color w:val="000000"/>
          <w:sz w:val="28"/>
          <w:szCs w:val="28"/>
        </w:rPr>
        <w:t xml:space="preserve">Изучение результатов практических экспериментов показывает значительные изменения в уровнях развития логического мышления </w:t>
      </w:r>
      <w:r w:rsidRPr="007140B4">
        <w:rPr>
          <w:color w:val="000000"/>
          <w:sz w:val="28"/>
          <w:szCs w:val="28"/>
          <w:lang w:val="kk-KZ"/>
        </w:rPr>
        <w:t xml:space="preserve">и </w:t>
      </w:r>
      <w:r w:rsidRPr="007140B4">
        <w:rPr>
          <w:color w:val="000000"/>
          <w:sz w:val="28"/>
          <w:szCs w:val="28"/>
        </w:rPr>
        <w:t>математической интуиции у учащихся.</w:t>
      </w:r>
      <w:r w:rsidRPr="007140B4">
        <w:rPr>
          <w:color w:val="000000"/>
          <w:sz w:val="28"/>
          <w:szCs w:val="28"/>
          <w:lang w:val="kk-KZ"/>
        </w:rPr>
        <w:t xml:space="preserve"> </w:t>
      </w:r>
      <w:r w:rsidR="00BE2AD1" w:rsidRPr="009B616D">
        <w:rPr>
          <w:color w:val="000000"/>
          <w:sz w:val="28"/>
          <w:szCs w:val="28"/>
          <w:lang w:val="kk-KZ"/>
        </w:rPr>
        <w:t xml:space="preserve">В экспериментальных классах по всем критериям модели эти изменения определены </w:t>
      </w:r>
      <w:r w:rsidR="006957C3" w:rsidRPr="009B616D">
        <w:rPr>
          <w:color w:val="000000"/>
          <w:sz w:val="28"/>
          <w:szCs w:val="28"/>
          <w:lang w:val="kk-KZ"/>
        </w:rPr>
        <w:t>не случайными факторами, а являются результатом применения творческих учебных задач, разработанных нами</w:t>
      </w:r>
      <w:r w:rsidR="008E3D71" w:rsidRPr="008E3D71">
        <w:rPr>
          <w:color w:val="000000"/>
          <w:sz w:val="28"/>
          <w:szCs w:val="28"/>
          <w:lang w:val="kk-KZ"/>
        </w:rPr>
        <w:t xml:space="preserve"> [40,c.</w:t>
      </w:r>
      <w:r w:rsidR="008E3D71" w:rsidRPr="008E3D71">
        <w:rPr>
          <w:color w:val="000000"/>
          <w:sz w:val="28"/>
          <w:szCs w:val="28"/>
        </w:rPr>
        <w:t xml:space="preserve"> 12].</w:t>
      </w:r>
      <w:r w:rsidR="009B616D" w:rsidRPr="009B616D">
        <w:rPr>
          <w:color w:val="000000"/>
          <w:sz w:val="28"/>
          <w:szCs w:val="28"/>
          <w:lang w:val="kk-KZ"/>
        </w:rPr>
        <w:t xml:space="preserve"> </w:t>
      </w:r>
    </w:p>
    <w:p w14:paraId="2123A08E" w14:textId="62C26205" w:rsidR="003C2C5E" w:rsidRPr="007140B4" w:rsidRDefault="003C2C5E" w:rsidP="00F61DDC">
      <w:pPr>
        <w:ind w:firstLine="567"/>
        <w:jc w:val="both"/>
        <w:rPr>
          <w:sz w:val="28"/>
          <w:szCs w:val="28"/>
        </w:rPr>
      </w:pPr>
      <w:r w:rsidRPr="007140B4">
        <w:rPr>
          <w:color w:val="000000"/>
          <w:sz w:val="28"/>
          <w:szCs w:val="28"/>
        </w:rPr>
        <w:t>В результате</w:t>
      </w:r>
      <w:r w:rsidR="00AA6A69" w:rsidRPr="007140B4">
        <w:rPr>
          <w:color w:val="000000"/>
          <w:sz w:val="28"/>
          <w:szCs w:val="28"/>
        </w:rPr>
        <w:t xml:space="preserve"> проведенного эксперимента</w:t>
      </w:r>
      <w:r w:rsidRPr="007140B4">
        <w:rPr>
          <w:color w:val="000000"/>
          <w:sz w:val="28"/>
          <w:szCs w:val="28"/>
        </w:rPr>
        <w:t xml:space="preserve"> нами были сформулированы предварительные выводы:</w:t>
      </w:r>
    </w:p>
    <w:p w14:paraId="0F1AB943" w14:textId="0680E593" w:rsidR="00E04260" w:rsidRPr="007140B4" w:rsidRDefault="003C2C5E" w:rsidP="00F61DDC">
      <w:pPr>
        <w:ind w:firstLine="567"/>
        <w:jc w:val="both"/>
        <w:rPr>
          <w:color w:val="000000"/>
          <w:sz w:val="28"/>
          <w:szCs w:val="28"/>
          <w:lang w:val="kk-KZ"/>
        </w:rPr>
      </w:pPr>
      <w:r w:rsidRPr="007140B4">
        <w:rPr>
          <w:color w:val="000000"/>
          <w:sz w:val="28"/>
          <w:szCs w:val="28"/>
        </w:rPr>
        <w:t xml:space="preserve">1. </w:t>
      </w:r>
      <w:r w:rsidR="00E04260" w:rsidRPr="007140B4">
        <w:rPr>
          <w:color w:val="000000"/>
          <w:sz w:val="28"/>
          <w:szCs w:val="28"/>
        </w:rPr>
        <w:t>При организации обучения необходимо создать условия, которые позволят учащимся активно включаться в математическую деятельность на индивидуальном уровне. Под руководством учителя они будут постепенно проходить через различные этапы творческого процесса: анализ задачи, сочетание логического и интуитивного поиска решения, выражение результатов поиска словами, их формализацию, а также обобщение полученного решения</w:t>
      </w:r>
      <w:r w:rsidR="008E3D71" w:rsidRPr="008E3D71">
        <w:rPr>
          <w:color w:val="000000"/>
          <w:sz w:val="28"/>
          <w:szCs w:val="28"/>
        </w:rPr>
        <w:t xml:space="preserve"> [234]</w:t>
      </w:r>
      <w:r w:rsidR="00E04260" w:rsidRPr="007140B4">
        <w:rPr>
          <w:color w:val="000000"/>
          <w:sz w:val="28"/>
          <w:szCs w:val="28"/>
        </w:rPr>
        <w:t>.</w:t>
      </w:r>
      <w:r w:rsidR="009B616D">
        <w:rPr>
          <w:color w:val="000000"/>
          <w:sz w:val="28"/>
          <w:szCs w:val="28"/>
        </w:rPr>
        <w:t xml:space="preserve"> </w:t>
      </w:r>
    </w:p>
    <w:p w14:paraId="54F015CD" w14:textId="7B4D36E0" w:rsidR="00E04260" w:rsidRPr="007140B4" w:rsidRDefault="003C2C5E" w:rsidP="00F61DDC">
      <w:pPr>
        <w:ind w:firstLine="567"/>
        <w:jc w:val="both"/>
        <w:rPr>
          <w:color w:val="000000"/>
          <w:sz w:val="28"/>
          <w:szCs w:val="28"/>
          <w:lang w:val="kk-KZ"/>
        </w:rPr>
      </w:pPr>
      <w:r w:rsidRPr="007140B4">
        <w:rPr>
          <w:color w:val="000000"/>
          <w:sz w:val="28"/>
          <w:szCs w:val="28"/>
        </w:rPr>
        <w:t xml:space="preserve">2. </w:t>
      </w:r>
      <w:r w:rsidR="00E04260" w:rsidRPr="007140B4">
        <w:rPr>
          <w:color w:val="000000"/>
          <w:sz w:val="28"/>
          <w:szCs w:val="28"/>
        </w:rPr>
        <w:t>Чтобы учащиеся могли регулярно проходить через этапы математической деятельности, необходимо использовать методы и приемы, которые соответствуют их способностям и позволяют им активно включаться в учебный процесс. Эти методы должны основываться на возможности учащихся применять свой опыт при изучении материала и давать им возможность выбирать уровень сложности выполняемых заданий</w:t>
      </w:r>
      <w:r w:rsidR="008E3D71" w:rsidRPr="008E3D71">
        <w:rPr>
          <w:color w:val="000000"/>
          <w:sz w:val="28"/>
          <w:szCs w:val="28"/>
        </w:rPr>
        <w:t xml:space="preserve"> [235]</w:t>
      </w:r>
      <w:r w:rsidR="00E04260" w:rsidRPr="007140B4">
        <w:rPr>
          <w:color w:val="000000"/>
          <w:sz w:val="28"/>
          <w:szCs w:val="28"/>
        </w:rPr>
        <w:t>.</w:t>
      </w:r>
      <w:r w:rsidR="009B616D">
        <w:rPr>
          <w:color w:val="000000"/>
          <w:sz w:val="28"/>
          <w:szCs w:val="28"/>
        </w:rPr>
        <w:t xml:space="preserve"> </w:t>
      </w:r>
    </w:p>
    <w:p w14:paraId="338E48D0" w14:textId="4B441994" w:rsidR="003C2C5E" w:rsidRPr="007140B4" w:rsidRDefault="003C2C5E" w:rsidP="00F61DDC">
      <w:pPr>
        <w:ind w:firstLine="567"/>
        <w:jc w:val="both"/>
        <w:rPr>
          <w:sz w:val="28"/>
          <w:szCs w:val="28"/>
        </w:rPr>
      </w:pPr>
      <w:r w:rsidRPr="007140B4">
        <w:rPr>
          <w:color w:val="000000"/>
          <w:sz w:val="28"/>
          <w:szCs w:val="28"/>
        </w:rPr>
        <w:t>3. В процессе обучения математике учащихся необходимо</w:t>
      </w:r>
      <w:r w:rsidRPr="007140B4">
        <w:rPr>
          <w:color w:val="000000"/>
          <w:sz w:val="28"/>
          <w:szCs w:val="28"/>
        </w:rPr>
        <w:br/>
        <w:t xml:space="preserve">использовать задачи, решение которых способствует </w:t>
      </w:r>
      <w:r w:rsidRPr="007140B4">
        <w:rPr>
          <w:color w:val="000000"/>
          <w:sz w:val="28"/>
          <w:szCs w:val="28"/>
        </w:rPr>
        <w:br/>
        <w:t xml:space="preserve">развитию </w:t>
      </w:r>
      <w:r w:rsidRPr="007140B4">
        <w:rPr>
          <w:sz w:val="28"/>
          <w:szCs w:val="28"/>
        </w:rPr>
        <w:t>логики и математической интуиции.</w:t>
      </w:r>
      <w:r w:rsidR="009B616D">
        <w:rPr>
          <w:sz w:val="28"/>
          <w:szCs w:val="28"/>
        </w:rPr>
        <w:t xml:space="preserve"> </w:t>
      </w:r>
    </w:p>
    <w:p w14:paraId="4470009A" w14:textId="461BE133" w:rsidR="003C2C5E" w:rsidRPr="007140B4" w:rsidRDefault="003C2C5E" w:rsidP="00F61DDC">
      <w:pPr>
        <w:ind w:firstLine="567"/>
        <w:jc w:val="both"/>
        <w:rPr>
          <w:b/>
          <w:bCs/>
          <w:sz w:val="28"/>
          <w:szCs w:val="28"/>
        </w:rPr>
      </w:pPr>
      <w:r w:rsidRPr="007140B4">
        <w:rPr>
          <w:sz w:val="28"/>
          <w:szCs w:val="28"/>
        </w:rPr>
        <w:t>В этом исследовании применялся количественный подход, который фокусируется на статистических, объективных измерениях и численном и математическом анализе данных, собранных с помощью опросов и анкет, или путем контроля уже существующих статистических данных с помощью вычислительных методов</w:t>
      </w:r>
      <w:r w:rsidR="00263C50" w:rsidRPr="007140B4">
        <w:rPr>
          <w:sz w:val="28"/>
          <w:szCs w:val="28"/>
        </w:rPr>
        <w:t xml:space="preserve">. </w:t>
      </w:r>
      <w:r w:rsidRPr="007140B4">
        <w:rPr>
          <w:sz w:val="28"/>
          <w:szCs w:val="28"/>
        </w:rPr>
        <w:t xml:space="preserve">Количественный подход, в отличие от других, т. </w:t>
      </w:r>
      <w:r w:rsidR="00F767DF" w:rsidRPr="007140B4">
        <w:rPr>
          <w:sz w:val="28"/>
          <w:szCs w:val="28"/>
        </w:rPr>
        <w:t>е</w:t>
      </w:r>
      <w:r w:rsidRPr="007140B4">
        <w:rPr>
          <w:sz w:val="28"/>
          <w:szCs w:val="28"/>
        </w:rPr>
        <w:t>. качественный подход (опирающийся на</w:t>
      </w:r>
      <w:r w:rsidR="00F767DF" w:rsidRPr="007140B4">
        <w:rPr>
          <w:sz w:val="28"/>
          <w:szCs w:val="28"/>
        </w:rPr>
        <w:t xml:space="preserve"> </w:t>
      </w:r>
      <w:r w:rsidRPr="007140B4">
        <w:rPr>
          <w:sz w:val="28"/>
          <w:szCs w:val="28"/>
        </w:rPr>
        <w:t xml:space="preserve">нестатистические и числовые данные для анализа данных), подходит для этого исследования для достижения цели, поскольку этот подход основан на использовании статистических данных, </w:t>
      </w:r>
      <w:r w:rsidRPr="007140B4">
        <w:rPr>
          <w:sz w:val="28"/>
          <w:szCs w:val="28"/>
        </w:rPr>
        <w:lastRenderedPageBreak/>
        <w:t xml:space="preserve">которые требуются в этом исследовании для оценки эффективности </w:t>
      </w:r>
      <w:r w:rsidR="00282BC4" w:rsidRPr="007140B4">
        <w:rPr>
          <w:sz w:val="28"/>
          <w:szCs w:val="28"/>
        </w:rPr>
        <w:t>обучения в школе</w:t>
      </w:r>
      <w:r w:rsidR="008E3D71" w:rsidRPr="008E3D71">
        <w:rPr>
          <w:sz w:val="28"/>
          <w:szCs w:val="28"/>
        </w:rPr>
        <w:t xml:space="preserve"> [236]</w:t>
      </w:r>
      <w:r w:rsidRPr="007140B4">
        <w:rPr>
          <w:sz w:val="28"/>
          <w:szCs w:val="28"/>
        </w:rPr>
        <w:t>.</w:t>
      </w:r>
      <w:r w:rsidR="00143BFA" w:rsidRPr="007140B4">
        <w:rPr>
          <w:color w:val="1A1B1A"/>
          <w:sz w:val="28"/>
          <w:szCs w:val="28"/>
        </w:rPr>
        <w:t xml:space="preserve"> </w:t>
      </w:r>
    </w:p>
    <w:p w14:paraId="11946F1A" w14:textId="160EEC10" w:rsidR="003C2C5E" w:rsidRPr="007140B4" w:rsidRDefault="003C2C5E" w:rsidP="00F61DDC">
      <w:pPr>
        <w:ind w:firstLine="567"/>
        <w:jc w:val="both"/>
        <w:rPr>
          <w:sz w:val="28"/>
          <w:szCs w:val="28"/>
        </w:rPr>
      </w:pPr>
      <w:r w:rsidRPr="007140B4">
        <w:rPr>
          <w:sz w:val="28"/>
          <w:szCs w:val="28"/>
        </w:rPr>
        <w:t>В контексте количественного подхода первичный источник данных используется для сбора данных от участников, поскольку этот источник сбора данных основан на сборе из первых рук, последней и обновленной информации о предмете или теме, в отличие от вторичного источника, в котором устаревшая информация опубликованные данные используются, преобразуются и формируются для достижения целей исследования</w:t>
      </w:r>
      <w:r w:rsidR="00263C50" w:rsidRPr="007140B4">
        <w:rPr>
          <w:sz w:val="28"/>
          <w:szCs w:val="28"/>
        </w:rPr>
        <w:t>.</w:t>
      </w:r>
      <w:r w:rsidRPr="007140B4">
        <w:rPr>
          <w:sz w:val="28"/>
          <w:szCs w:val="28"/>
        </w:rPr>
        <w:t xml:space="preserve"> Следовательно, используя стратегию опроса, можно собрать необходимые данные для достижения целей исследования. Учитывая этический принцип, участники (</w:t>
      </w:r>
      <w:r w:rsidR="002E540C" w:rsidRPr="007140B4">
        <w:rPr>
          <w:sz w:val="28"/>
          <w:szCs w:val="28"/>
        </w:rPr>
        <w:t xml:space="preserve">учащиеся </w:t>
      </w:r>
      <w:r w:rsidRPr="007140B4">
        <w:rPr>
          <w:sz w:val="28"/>
          <w:szCs w:val="28"/>
        </w:rPr>
        <w:t xml:space="preserve"> старших к</w:t>
      </w:r>
      <w:r w:rsidR="00B90655" w:rsidRPr="007140B4">
        <w:rPr>
          <w:sz w:val="28"/>
          <w:szCs w:val="28"/>
        </w:rPr>
        <w:t>лассов</w:t>
      </w:r>
      <w:r w:rsidRPr="007140B4">
        <w:rPr>
          <w:sz w:val="28"/>
          <w:szCs w:val="28"/>
        </w:rPr>
        <w:t xml:space="preserve">) информируются о цели исследования и получают их официальное одобрение. </w:t>
      </w:r>
    </w:p>
    <w:p w14:paraId="629C4F9B" w14:textId="77777777" w:rsidR="009B616D" w:rsidRDefault="003C2C5E" w:rsidP="00F61DDC">
      <w:pPr>
        <w:ind w:firstLine="567"/>
        <w:jc w:val="both"/>
        <w:rPr>
          <w:sz w:val="28"/>
          <w:szCs w:val="28"/>
        </w:rPr>
      </w:pPr>
      <w:bookmarkStart w:id="54" w:name="_Hlk125380873"/>
      <w:r w:rsidRPr="007140B4">
        <w:rPr>
          <w:sz w:val="28"/>
          <w:szCs w:val="28"/>
        </w:rPr>
        <w:t>Целевой группой были учащиеся 7-</w:t>
      </w:r>
      <w:r w:rsidR="00473A40" w:rsidRPr="007140B4">
        <w:rPr>
          <w:sz w:val="28"/>
          <w:szCs w:val="28"/>
        </w:rPr>
        <w:t>8</w:t>
      </w:r>
      <w:r w:rsidRPr="007140B4">
        <w:rPr>
          <w:sz w:val="28"/>
          <w:szCs w:val="28"/>
        </w:rPr>
        <w:t xml:space="preserve"> классов Назарбаев Интеллектуальной школы химии и биологии в Шымкенте. В исследовании использовалась выборка из 147 учащихся с использованием стратегии случайной выборки, которая оказалась очень полезной для этого исследования с точки зрения выбора выборки, при которой каждый имел равные шансы быть выбранным. </w:t>
      </w:r>
      <w:bookmarkEnd w:id="54"/>
    </w:p>
    <w:p w14:paraId="697DA6B5" w14:textId="4ED18496" w:rsidR="009B616D" w:rsidRDefault="003C2C5E" w:rsidP="00F61DDC">
      <w:pPr>
        <w:ind w:firstLine="567"/>
        <w:jc w:val="both"/>
        <w:rPr>
          <w:sz w:val="28"/>
          <w:szCs w:val="28"/>
        </w:rPr>
      </w:pPr>
      <w:r w:rsidRPr="009B616D">
        <w:rPr>
          <w:sz w:val="28"/>
          <w:szCs w:val="28"/>
        </w:rPr>
        <w:t>Для анализа данных использовались корреляционный, регрессионный и описательный анализ. Корреляционный анализ помог в оценке с</w:t>
      </w:r>
      <w:r w:rsidR="00B7322A" w:rsidRPr="009B616D">
        <w:rPr>
          <w:sz w:val="28"/>
          <w:szCs w:val="28"/>
        </w:rPr>
        <w:t>вязи</w:t>
      </w:r>
      <w:r w:rsidRPr="009B616D">
        <w:rPr>
          <w:sz w:val="28"/>
          <w:szCs w:val="28"/>
        </w:rPr>
        <w:t xml:space="preserve"> между переменными, в том числе (эффективность образования и математической интуиции и логики), тогда как регрессионный анализ оказался значимым в определении взаимосвязи между зависимыми и независимыми переменными. Аналогичным образом был проведен описательный анализ для количественного обобщения или описания характеристик собранных данных и анализа статистики</w:t>
      </w:r>
      <w:r w:rsidR="008E3D71" w:rsidRPr="008E3D71">
        <w:rPr>
          <w:sz w:val="28"/>
          <w:szCs w:val="28"/>
        </w:rPr>
        <w:t xml:space="preserve"> [40, </w:t>
      </w:r>
      <w:r w:rsidR="008E3D71">
        <w:rPr>
          <w:sz w:val="28"/>
          <w:szCs w:val="28"/>
          <w:lang w:val="en-US"/>
        </w:rPr>
        <w:t>c</w:t>
      </w:r>
      <w:r w:rsidR="008E3D71" w:rsidRPr="008E3D71">
        <w:rPr>
          <w:sz w:val="28"/>
          <w:szCs w:val="28"/>
        </w:rPr>
        <w:t>. 12]</w:t>
      </w:r>
      <w:r w:rsidRPr="009B616D">
        <w:rPr>
          <w:sz w:val="28"/>
          <w:szCs w:val="28"/>
        </w:rPr>
        <w:t>.</w:t>
      </w:r>
      <w:r w:rsidR="009B616D" w:rsidRPr="009B616D">
        <w:rPr>
          <w:sz w:val="28"/>
          <w:szCs w:val="28"/>
        </w:rPr>
        <w:t xml:space="preserve"> </w:t>
      </w:r>
      <w:bookmarkStart w:id="55" w:name="_Hlk125381251"/>
    </w:p>
    <w:p w14:paraId="17729CB5" w14:textId="56D84AA7" w:rsidR="003C2C5E" w:rsidRPr="009B616D" w:rsidRDefault="003C2C5E" w:rsidP="00F61DDC">
      <w:pPr>
        <w:ind w:firstLine="567"/>
        <w:jc w:val="both"/>
        <w:rPr>
          <w:sz w:val="28"/>
          <w:szCs w:val="28"/>
        </w:rPr>
      </w:pPr>
      <w:r w:rsidRPr="009B616D">
        <w:rPr>
          <w:sz w:val="28"/>
          <w:szCs w:val="28"/>
        </w:rPr>
        <w:t>В основном</w:t>
      </w:r>
      <w:r w:rsidR="00B7322A" w:rsidRPr="009B616D">
        <w:rPr>
          <w:sz w:val="28"/>
          <w:szCs w:val="28"/>
        </w:rPr>
        <w:t>,</w:t>
      </w:r>
      <w:r w:rsidRPr="009B616D">
        <w:rPr>
          <w:sz w:val="28"/>
          <w:szCs w:val="28"/>
        </w:rPr>
        <w:t xml:space="preserve"> исследование было направлено на изучение развития </w:t>
      </w:r>
      <w:r w:rsidR="00B90655" w:rsidRPr="009B616D">
        <w:rPr>
          <w:sz w:val="28"/>
          <w:szCs w:val="28"/>
        </w:rPr>
        <w:t xml:space="preserve">логики и </w:t>
      </w:r>
      <w:r w:rsidRPr="009B616D">
        <w:rPr>
          <w:sz w:val="28"/>
          <w:szCs w:val="28"/>
        </w:rPr>
        <w:t xml:space="preserve">математической интуиции, критического мышления учащихся и способности решать задачи учащихся для повышения эффективности обучения старшеклассников. Кроме того, исследование призвано выявить взаимосвязь между </w:t>
      </w:r>
      <w:r w:rsidR="00B90655" w:rsidRPr="009B616D">
        <w:rPr>
          <w:sz w:val="28"/>
          <w:szCs w:val="28"/>
        </w:rPr>
        <w:t xml:space="preserve">логикой и </w:t>
      </w:r>
      <w:r w:rsidRPr="009B616D">
        <w:rPr>
          <w:sz w:val="28"/>
          <w:szCs w:val="28"/>
        </w:rPr>
        <w:t xml:space="preserve">математической интуицией, критическим мышлением учащихся, способностями учащихся к решению проблем и эффективностью учащихся. Для этого собраны данные 147 участников. Позже исследование проанализировало такие данные с помощью </w:t>
      </w:r>
      <w:r w:rsidRPr="009B616D">
        <w:rPr>
          <w:sz w:val="28"/>
          <w:szCs w:val="28"/>
          <w:lang w:val="en-US"/>
        </w:rPr>
        <w:t>IBM</w:t>
      </w:r>
      <w:r w:rsidRPr="009B616D">
        <w:rPr>
          <w:sz w:val="28"/>
          <w:szCs w:val="28"/>
        </w:rPr>
        <w:t xml:space="preserve"> </w:t>
      </w:r>
      <w:r w:rsidRPr="009B616D">
        <w:rPr>
          <w:sz w:val="28"/>
          <w:szCs w:val="28"/>
          <w:lang w:val="en-US"/>
        </w:rPr>
        <w:t>SPSS</w:t>
      </w:r>
      <w:r w:rsidRPr="009B616D">
        <w:rPr>
          <w:sz w:val="28"/>
          <w:szCs w:val="28"/>
        </w:rPr>
        <w:t xml:space="preserve"> </w:t>
      </w:r>
      <w:r w:rsidRPr="009B616D">
        <w:rPr>
          <w:sz w:val="28"/>
          <w:szCs w:val="28"/>
          <w:lang w:val="en-US"/>
        </w:rPr>
        <w:t>STATISTICS</w:t>
      </w:r>
      <w:r w:rsidRPr="009B616D">
        <w:rPr>
          <w:sz w:val="28"/>
          <w:szCs w:val="28"/>
        </w:rPr>
        <w:t xml:space="preserve"> для достижения целей. Установлено, что существует значительная и положительная связь между успеваемостью учащихся и способностями к логическому мышлению учащихся. Кроме того, отмечается положительная и умеренная взаимосвязь между критическим мышлением </w:t>
      </w:r>
      <w:r w:rsidR="002E540C" w:rsidRPr="009B616D">
        <w:rPr>
          <w:sz w:val="28"/>
          <w:szCs w:val="28"/>
        </w:rPr>
        <w:t>учащихся</w:t>
      </w:r>
      <w:r w:rsidRPr="009B616D">
        <w:rPr>
          <w:sz w:val="28"/>
          <w:szCs w:val="28"/>
        </w:rPr>
        <w:t xml:space="preserve">, способностями </w:t>
      </w:r>
      <w:r w:rsidR="008F6F32" w:rsidRPr="009B616D">
        <w:rPr>
          <w:sz w:val="28"/>
          <w:szCs w:val="28"/>
        </w:rPr>
        <w:t>учащихся</w:t>
      </w:r>
      <w:r w:rsidRPr="009B616D">
        <w:rPr>
          <w:sz w:val="28"/>
          <w:szCs w:val="28"/>
        </w:rPr>
        <w:t xml:space="preserve"> к решению проблем и эффективностью </w:t>
      </w:r>
      <w:r w:rsidR="008F6F32" w:rsidRPr="009B616D">
        <w:rPr>
          <w:sz w:val="28"/>
          <w:szCs w:val="28"/>
        </w:rPr>
        <w:t>учащихся</w:t>
      </w:r>
      <w:r w:rsidRPr="009B616D">
        <w:rPr>
          <w:sz w:val="28"/>
          <w:szCs w:val="28"/>
        </w:rPr>
        <w:t xml:space="preserve">. С другой стороны, результат свидетельствует о положительном и значимом влиянии </w:t>
      </w:r>
      <w:r w:rsidR="00B90655" w:rsidRPr="009B616D">
        <w:rPr>
          <w:sz w:val="28"/>
          <w:szCs w:val="28"/>
        </w:rPr>
        <w:t xml:space="preserve">логики и </w:t>
      </w:r>
      <w:r w:rsidRPr="009B616D">
        <w:rPr>
          <w:sz w:val="28"/>
          <w:szCs w:val="28"/>
        </w:rPr>
        <w:t>математической интуиции, критического мышления учащихся и способности решать задачи на эффективность учащихся</w:t>
      </w:r>
      <w:r w:rsidR="008E3D71" w:rsidRPr="008E3D71">
        <w:rPr>
          <w:sz w:val="28"/>
          <w:szCs w:val="28"/>
        </w:rPr>
        <w:t xml:space="preserve"> [40,</w:t>
      </w:r>
      <w:r w:rsidR="008E3D71">
        <w:rPr>
          <w:sz w:val="28"/>
          <w:szCs w:val="28"/>
          <w:lang w:val="en-US"/>
        </w:rPr>
        <w:t>c</w:t>
      </w:r>
      <w:r w:rsidR="008E3D71" w:rsidRPr="008E3D71">
        <w:rPr>
          <w:sz w:val="28"/>
          <w:szCs w:val="28"/>
        </w:rPr>
        <w:t>.13]</w:t>
      </w:r>
      <w:r w:rsidRPr="009B616D">
        <w:rPr>
          <w:sz w:val="28"/>
          <w:szCs w:val="28"/>
        </w:rPr>
        <w:t>.</w:t>
      </w:r>
      <w:r w:rsidR="009B616D" w:rsidRPr="009B616D">
        <w:rPr>
          <w:bCs/>
          <w:sz w:val="28"/>
          <w:szCs w:val="28"/>
        </w:rPr>
        <w:t xml:space="preserve"> </w:t>
      </w:r>
      <w:bookmarkEnd w:id="53"/>
    </w:p>
    <w:bookmarkEnd w:id="55"/>
    <w:p w14:paraId="2B1A5ACF" w14:textId="37B0B4A4" w:rsidR="003C2C5E" w:rsidRDefault="003C2C5E" w:rsidP="00F61DDC">
      <w:pPr>
        <w:ind w:firstLine="567"/>
        <w:jc w:val="both"/>
        <w:rPr>
          <w:sz w:val="28"/>
          <w:szCs w:val="28"/>
        </w:rPr>
      </w:pPr>
      <w:r w:rsidRPr="007140B4">
        <w:rPr>
          <w:sz w:val="28"/>
          <w:szCs w:val="28"/>
        </w:rPr>
        <w:lastRenderedPageBreak/>
        <w:t>Эти статистические данные помогают в создании профиля участников. В текущем исследовании в следующей таблице</w:t>
      </w:r>
      <w:r w:rsidR="00031371" w:rsidRPr="007140B4">
        <w:rPr>
          <w:sz w:val="28"/>
          <w:szCs w:val="28"/>
        </w:rPr>
        <w:t xml:space="preserve"> </w:t>
      </w:r>
      <w:r w:rsidR="00251EEE">
        <w:rPr>
          <w:sz w:val="28"/>
          <w:szCs w:val="28"/>
        </w:rPr>
        <w:t>4</w:t>
      </w:r>
      <w:r w:rsidRPr="007140B4">
        <w:rPr>
          <w:sz w:val="28"/>
          <w:szCs w:val="28"/>
        </w:rPr>
        <w:t xml:space="preserve"> приведены демографические характеристики участников.</w:t>
      </w:r>
    </w:p>
    <w:p w14:paraId="26DD9AB4" w14:textId="77777777" w:rsidR="00F61DDC" w:rsidRDefault="00F61DDC" w:rsidP="00F61DDC">
      <w:pPr>
        <w:jc w:val="both"/>
        <w:rPr>
          <w:sz w:val="28"/>
          <w:szCs w:val="28"/>
        </w:rPr>
      </w:pPr>
    </w:p>
    <w:p w14:paraId="2D1A7910" w14:textId="7D404D2C" w:rsidR="003C2C5E" w:rsidRPr="00F61DDC" w:rsidRDefault="003C2C5E" w:rsidP="00F61DDC">
      <w:pPr>
        <w:jc w:val="both"/>
        <w:rPr>
          <w:sz w:val="28"/>
          <w:szCs w:val="28"/>
        </w:rPr>
      </w:pPr>
      <w:r w:rsidRPr="00F61DDC">
        <w:rPr>
          <w:sz w:val="28"/>
          <w:szCs w:val="28"/>
          <w:lang w:val="en-US"/>
        </w:rPr>
        <w:t xml:space="preserve">Таблица </w:t>
      </w:r>
      <w:r w:rsidR="00251EEE" w:rsidRPr="00F61DDC">
        <w:rPr>
          <w:sz w:val="28"/>
          <w:szCs w:val="28"/>
        </w:rPr>
        <w:t>4</w:t>
      </w:r>
      <w:r w:rsidR="009B616D" w:rsidRPr="00F61DDC">
        <w:rPr>
          <w:sz w:val="28"/>
          <w:szCs w:val="28"/>
        </w:rPr>
        <w:t xml:space="preserve"> -</w:t>
      </w:r>
      <w:r w:rsidRPr="00F61DDC">
        <w:rPr>
          <w:sz w:val="28"/>
          <w:szCs w:val="28"/>
          <w:lang w:val="en-US"/>
        </w:rPr>
        <w:t xml:space="preserve"> Демографические характеристики</w:t>
      </w:r>
    </w:p>
    <w:p w14:paraId="2891AD35" w14:textId="77777777" w:rsidR="00251EEE" w:rsidRPr="00251EEE" w:rsidRDefault="00251EEE" w:rsidP="00F54CC6">
      <w:pPr>
        <w:ind w:firstLine="709"/>
        <w:jc w:val="both"/>
        <w:rPr>
          <w:sz w:val="28"/>
          <w:szCs w:val="28"/>
        </w:rPr>
      </w:pPr>
    </w:p>
    <w:tbl>
      <w:tblPr>
        <w:tblW w:w="9262"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2"/>
        <w:gridCol w:w="133"/>
        <w:gridCol w:w="150"/>
        <w:gridCol w:w="1772"/>
        <w:gridCol w:w="71"/>
        <w:gridCol w:w="1347"/>
        <w:gridCol w:w="71"/>
        <w:gridCol w:w="1177"/>
        <w:gridCol w:w="98"/>
        <w:gridCol w:w="1560"/>
        <w:gridCol w:w="40"/>
        <w:gridCol w:w="1661"/>
      </w:tblGrid>
      <w:tr w:rsidR="003C2C5E" w:rsidRPr="007140B4" w14:paraId="1E1A710D" w14:textId="77777777" w:rsidTr="006B4490">
        <w:trPr>
          <w:trHeight w:val="804"/>
        </w:trPr>
        <w:tc>
          <w:tcPr>
            <w:tcW w:w="3237" w:type="dxa"/>
            <w:gridSpan w:val="4"/>
          </w:tcPr>
          <w:p w14:paraId="709567BA" w14:textId="46E49465" w:rsidR="003C2C5E" w:rsidRPr="007140B4" w:rsidRDefault="003533D4" w:rsidP="00F54CC6">
            <w:pPr>
              <w:ind w:firstLine="709"/>
              <w:jc w:val="both"/>
              <w:rPr>
                <w:sz w:val="28"/>
                <w:szCs w:val="28"/>
                <w:lang w:val="en-US"/>
              </w:rPr>
            </w:pPr>
            <w:r w:rsidRPr="007140B4">
              <w:rPr>
                <w:sz w:val="28"/>
                <w:szCs w:val="28"/>
              </w:rPr>
              <w:t xml:space="preserve">           </w:t>
            </w:r>
            <w:r w:rsidRPr="007140B4">
              <w:rPr>
                <w:sz w:val="28"/>
                <w:szCs w:val="28"/>
                <w:lang w:val="en-US"/>
              </w:rPr>
              <w:t>Пол</w:t>
            </w:r>
          </w:p>
        </w:tc>
        <w:tc>
          <w:tcPr>
            <w:tcW w:w="1418" w:type="dxa"/>
            <w:gridSpan w:val="2"/>
          </w:tcPr>
          <w:p w14:paraId="2EB93AF7" w14:textId="77777777" w:rsidR="003C2C5E" w:rsidRPr="007140B4" w:rsidRDefault="003C2C5E" w:rsidP="00F54CC6">
            <w:pPr>
              <w:jc w:val="both"/>
              <w:rPr>
                <w:sz w:val="28"/>
                <w:szCs w:val="28"/>
                <w:lang w:val="en-US"/>
              </w:rPr>
            </w:pPr>
            <w:r w:rsidRPr="007140B4">
              <w:rPr>
                <w:sz w:val="28"/>
                <w:szCs w:val="28"/>
                <w:lang w:val="en-US"/>
              </w:rPr>
              <w:t>Частота</w:t>
            </w:r>
          </w:p>
        </w:tc>
        <w:tc>
          <w:tcPr>
            <w:tcW w:w="1248" w:type="dxa"/>
            <w:gridSpan w:val="2"/>
          </w:tcPr>
          <w:p w14:paraId="1317DAE4" w14:textId="77777777" w:rsidR="003C2C5E" w:rsidRPr="007140B4" w:rsidRDefault="003C2C5E" w:rsidP="00F54CC6">
            <w:pPr>
              <w:jc w:val="both"/>
              <w:rPr>
                <w:sz w:val="28"/>
                <w:szCs w:val="28"/>
                <w:lang w:val="en-US"/>
              </w:rPr>
            </w:pPr>
            <w:r w:rsidRPr="007140B4">
              <w:rPr>
                <w:sz w:val="28"/>
                <w:szCs w:val="28"/>
                <w:lang w:val="en-US"/>
              </w:rPr>
              <w:t>Процент</w:t>
            </w:r>
          </w:p>
        </w:tc>
        <w:tc>
          <w:tcPr>
            <w:tcW w:w="1698" w:type="dxa"/>
            <w:gridSpan w:val="3"/>
          </w:tcPr>
          <w:p w14:paraId="15352968" w14:textId="77777777" w:rsidR="003C2C5E" w:rsidRPr="007140B4" w:rsidRDefault="003C2C5E" w:rsidP="00F54CC6">
            <w:pPr>
              <w:jc w:val="both"/>
              <w:rPr>
                <w:sz w:val="28"/>
                <w:szCs w:val="28"/>
                <w:lang w:val="en-US"/>
              </w:rPr>
            </w:pPr>
            <w:r w:rsidRPr="007140B4">
              <w:rPr>
                <w:sz w:val="28"/>
                <w:szCs w:val="28"/>
                <w:lang w:val="en-US"/>
              </w:rPr>
              <w:t>Действительный процент</w:t>
            </w:r>
          </w:p>
        </w:tc>
        <w:tc>
          <w:tcPr>
            <w:tcW w:w="1661" w:type="dxa"/>
          </w:tcPr>
          <w:p w14:paraId="338246AF" w14:textId="77777777" w:rsidR="003C2C5E" w:rsidRPr="007140B4" w:rsidRDefault="003C2C5E" w:rsidP="00F54CC6">
            <w:pPr>
              <w:jc w:val="both"/>
              <w:rPr>
                <w:sz w:val="28"/>
                <w:szCs w:val="28"/>
                <w:lang w:val="en-US"/>
              </w:rPr>
            </w:pPr>
            <w:r w:rsidRPr="007140B4">
              <w:rPr>
                <w:sz w:val="28"/>
                <w:szCs w:val="28"/>
                <w:lang w:val="en-US"/>
              </w:rPr>
              <w:t>кумулятивный</w:t>
            </w:r>
          </w:p>
          <w:p w14:paraId="27DE817D" w14:textId="77777777" w:rsidR="003C2C5E" w:rsidRPr="007140B4" w:rsidRDefault="003C2C5E" w:rsidP="00F54CC6">
            <w:pPr>
              <w:jc w:val="both"/>
              <w:rPr>
                <w:sz w:val="28"/>
                <w:szCs w:val="28"/>
                <w:lang w:val="en-US"/>
              </w:rPr>
            </w:pPr>
            <w:r w:rsidRPr="007140B4">
              <w:rPr>
                <w:sz w:val="28"/>
                <w:szCs w:val="28"/>
                <w:lang w:val="en-US"/>
              </w:rPr>
              <w:t>Процент</w:t>
            </w:r>
          </w:p>
        </w:tc>
      </w:tr>
      <w:tr w:rsidR="003C2C5E" w:rsidRPr="007140B4" w14:paraId="31035568" w14:textId="77777777" w:rsidTr="006B4490">
        <w:trPr>
          <w:trHeight w:val="403"/>
        </w:trPr>
        <w:tc>
          <w:tcPr>
            <w:tcW w:w="1182" w:type="dxa"/>
            <w:vMerge w:val="restart"/>
          </w:tcPr>
          <w:p w14:paraId="776FD4FD" w14:textId="77777777" w:rsidR="003C2C5E" w:rsidRPr="007140B4" w:rsidRDefault="003C2C5E" w:rsidP="00F54CC6">
            <w:pPr>
              <w:jc w:val="both"/>
              <w:rPr>
                <w:sz w:val="28"/>
                <w:szCs w:val="28"/>
                <w:lang w:val="en-US"/>
              </w:rPr>
            </w:pPr>
            <w:r w:rsidRPr="007140B4">
              <w:rPr>
                <w:sz w:val="28"/>
                <w:szCs w:val="28"/>
                <w:lang w:val="en-US"/>
              </w:rPr>
              <w:t>Действительный</w:t>
            </w:r>
          </w:p>
        </w:tc>
        <w:tc>
          <w:tcPr>
            <w:tcW w:w="2055" w:type="dxa"/>
            <w:gridSpan w:val="3"/>
          </w:tcPr>
          <w:p w14:paraId="184AE2E0" w14:textId="77777777" w:rsidR="003C2C5E" w:rsidRPr="007140B4" w:rsidRDefault="003C2C5E" w:rsidP="00F54CC6">
            <w:pPr>
              <w:jc w:val="both"/>
              <w:rPr>
                <w:sz w:val="28"/>
                <w:szCs w:val="28"/>
                <w:lang w:val="en-US"/>
              </w:rPr>
            </w:pPr>
            <w:r w:rsidRPr="007140B4">
              <w:rPr>
                <w:sz w:val="28"/>
                <w:szCs w:val="28"/>
                <w:lang w:val="en-US"/>
              </w:rPr>
              <w:t>женский</w:t>
            </w:r>
          </w:p>
        </w:tc>
        <w:tc>
          <w:tcPr>
            <w:tcW w:w="1418" w:type="dxa"/>
            <w:gridSpan w:val="2"/>
          </w:tcPr>
          <w:p w14:paraId="0BEE73AF" w14:textId="77777777" w:rsidR="003C2C5E" w:rsidRPr="007140B4" w:rsidRDefault="003C2C5E" w:rsidP="00F54CC6">
            <w:pPr>
              <w:ind w:firstLine="709"/>
              <w:jc w:val="both"/>
              <w:rPr>
                <w:sz w:val="28"/>
                <w:szCs w:val="28"/>
                <w:lang w:val="en-US"/>
              </w:rPr>
            </w:pPr>
            <w:r w:rsidRPr="007140B4">
              <w:rPr>
                <w:sz w:val="28"/>
                <w:szCs w:val="28"/>
                <w:lang w:val="en-US"/>
              </w:rPr>
              <w:t>26</w:t>
            </w:r>
          </w:p>
        </w:tc>
        <w:tc>
          <w:tcPr>
            <w:tcW w:w="1248" w:type="dxa"/>
            <w:gridSpan w:val="2"/>
          </w:tcPr>
          <w:p w14:paraId="55D8BEEA" w14:textId="77777777" w:rsidR="003C2C5E" w:rsidRPr="007140B4" w:rsidRDefault="003C2C5E" w:rsidP="00F54CC6">
            <w:pPr>
              <w:jc w:val="both"/>
              <w:rPr>
                <w:sz w:val="28"/>
                <w:szCs w:val="28"/>
                <w:lang w:val="en-US"/>
              </w:rPr>
            </w:pPr>
            <w:r w:rsidRPr="007140B4">
              <w:rPr>
                <w:sz w:val="28"/>
                <w:szCs w:val="28"/>
                <w:lang w:val="en-US"/>
              </w:rPr>
              <w:t>17,7</w:t>
            </w:r>
          </w:p>
        </w:tc>
        <w:tc>
          <w:tcPr>
            <w:tcW w:w="1698" w:type="dxa"/>
            <w:gridSpan w:val="3"/>
          </w:tcPr>
          <w:p w14:paraId="7720F5A4" w14:textId="77777777" w:rsidR="003C2C5E" w:rsidRPr="007140B4" w:rsidRDefault="003C2C5E" w:rsidP="00F54CC6">
            <w:pPr>
              <w:ind w:firstLine="709"/>
              <w:jc w:val="both"/>
              <w:rPr>
                <w:sz w:val="28"/>
                <w:szCs w:val="28"/>
                <w:lang w:val="en-US"/>
              </w:rPr>
            </w:pPr>
            <w:r w:rsidRPr="007140B4">
              <w:rPr>
                <w:sz w:val="28"/>
                <w:szCs w:val="28"/>
                <w:lang w:val="en-US"/>
              </w:rPr>
              <w:t>17,7</w:t>
            </w:r>
          </w:p>
        </w:tc>
        <w:tc>
          <w:tcPr>
            <w:tcW w:w="1661" w:type="dxa"/>
          </w:tcPr>
          <w:p w14:paraId="467C7E3A" w14:textId="77777777" w:rsidR="003C2C5E" w:rsidRPr="007140B4" w:rsidRDefault="003C2C5E" w:rsidP="00F54CC6">
            <w:pPr>
              <w:ind w:firstLine="709"/>
              <w:jc w:val="both"/>
              <w:rPr>
                <w:sz w:val="28"/>
                <w:szCs w:val="28"/>
                <w:lang w:val="en-US"/>
              </w:rPr>
            </w:pPr>
            <w:r w:rsidRPr="007140B4">
              <w:rPr>
                <w:sz w:val="28"/>
                <w:szCs w:val="28"/>
                <w:lang w:val="en-US"/>
              </w:rPr>
              <w:t>17,7</w:t>
            </w:r>
          </w:p>
        </w:tc>
      </w:tr>
      <w:tr w:rsidR="003C2C5E" w:rsidRPr="007140B4" w14:paraId="425FFEA6" w14:textId="77777777" w:rsidTr="006B4490">
        <w:trPr>
          <w:trHeight w:val="401"/>
        </w:trPr>
        <w:tc>
          <w:tcPr>
            <w:tcW w:w="1182" w:type="dxa"/>
            <w:vMerge/>
            <w:tcBorders>
              <w:top w:val="nil"/>
            </w:tcBorders>
          </w:tcPr>
          <w:p w14:paraId="67F0448E" w14:textId="77777777" w:rsidR="003C2C5E" w:rsidRPr="007140B4" w:rsidRDefault="003C2C5E" w:rsidP="00F54CC6">
            <w:pPr>
              <w:ind w:firstLine="709"/>
              <w:jc w:val="both"/>
              <w:rPr>
                <w:sz w:val="28"/>
                <w:szCs w:val="28"/>
                <w:lang w:val="en-US"/>
              </w:rPr>
            </w:pPr>
          </w:p>
        </w:tc>
        <w:tc>
          <w:tcPr>
            <w:tcW w:w="2055" w:type="dxa"/>
            <w:gridSpan w:val="3"/>
          </w:tcPr>
          <w:p w14:paraId="0782EA42" w14:textId="77777777" w:rsidR="003C2C5E" w:rsidRPr="007140B4" w:rsidRDefault="003C2C5E" w:rsidP="00F54CC6">
            <w:pPr>
              <w:jc w:val="both"/>
              <w:rPr>
                <w:sz w:val="28"/>
                <w:szCs w:val="28"/>
                <w:lang w:val="en-US"/>
              </w:rPr>
            </w:pPr>
            <w:r w:rsidRPr="007140B4">
              <w:rPr>
                <w:sz w:val="28"/>
                <w:szCs w:val="28"/>
                <w:lang w:val="en-US"/>
              </w:rPr>
              <w:t>Мужской</w:t>
            </w:r>
          </w:p>
        </w:tc>
        <w:tc>
          <w:tcPr>
            <w:tcW w:w="1418" w:type="dxa"/>
            <w:gridSpan w:val="2"/>
          </w:tcPr>
          <w:p w14:paraId="4461A451" w14:textId="77777777" w:rsidR="003C2C5E" w:rsidRPr="007140B4" w:rsidRDefault="003C2C5E" w:rsidP="00F54CC6">
            <w:pPr>
              <w:ind w:firstLine="709"/>
              <w:jc w:val="both"/>
              <w:rPr>
                <w:sz w:val="28"/>
                <w:szCs w:val="28"/>
                <w:lang w:val="en-US"/>
              </w:rPr>
            </w:pPr>
            <w:r w:rsidRPr="007140B4">
              <w:rPr>
                <w:sz w:val="28"/>
                <w:szCs w:val="28"/>
                <w:lang w:val="en-US"/>
              </w:rPr>
              <w:t>120</w:t>
            </w:r>
          </w:p>
        </w:tc>
        <w:tc>
          <w:tcPr>
            <w:tcW w:w="1248" w:type="dxa"/>
            <w:gridSpan w:val="2"/>
          </w:tcPr>
          <w:p w14:paraId="70E9960F" w14:textId="77777777" w:rsidR="003C2C5E" w:rsidRPr="007140B4" w:rsidRDefault="003C2C5E" w:rsidP="00F54CC6">
            <w:pPr>
              <w:jc w:val="both"/>
              <w:rPr>
                <w:sz w:val="28"/>
                <w:szCs w:val="28"/>
                <w:lang w:val="en-US"/>
              </w:rPr>
            </w:pPr>
            <w:r w:rsidRPr="007140B4">
              <w:rPr>
                <w:sz w:val="28"/>
                <w:szCs w:val="28"/>
                <w:lang w:val="en-US"/>
              </w:rPr>
              <w:t>81,6</w:t>
            </w:r>
          </w:p>
        </w:tc>
        <w:tc>
          <w:tcPr>
            <w:tcW w:w="1698" w:type="dxa"/>
            <w:gridSpan w:val="3"/>
          </w:tcPr>
          <w:p w14:paraId="4C2EA719" w14:textId="77777777" w:rsidR="003C2C5E" w:rsidRPr="007140B4" w:rsidRDefault="003C2C5E" w:rsidP="00F54CC6">
            <w:pPr>
              <w:ind w:firstLine="709"/>
              <w:jc w:val="both"/>
              <w:rPr>
                <w:sz w:val="28"/>
                <w:szCs w:val="28"/>
                <w:lang w:val="en-US"/>
              </w:rPr>
            </w:pPr>
            <w:r w:rsidRPr="007140B4">
              <w:rPr>
                <w:sz w:val="28"/>
                <w:szCs w:val="28"/>
                <w:lang w:val="en-US"/>
              </w:rPr>
              <w:t>81,6</w:t>
            </w:r>
          </w:p>
        </w:tc>
        <w:tc>
          <w:tcPr>
            <w:tcW w:w="1661" w:type="dxa"/>
          </w:tcPr>
          <w:p w14:paraId="34CD486B" w14:textId="77777777" w:rsidR="003C2C5E" w:rsidRPr="007140B4" w:rsidRDefault="003C2C5E" w:rsidP="00F54CC6">
            <w:pPr>
              <w:ind w:firstLine="709"/>
              <w:jc w:val="both"/>
              <w:rPr>
                <w:sz w:val="28"/>
                <w:szCs w:val="28"/>
                <w:lang w:val="en-US"/>
              </w:rPr>
            </w:pPr>
            <w:r w:rsidRPr="007140B4">
              <w:rPr>
                <w:sz w:val="28"/>
                <w:szCs w:val="28"/>
                <w:lang w:val="en-US"/>
              </w:rPr>
              <w:t>99,3</w:t>
            </w:r>
          </w:p>
        </w:tc>
      </w:tr>
      <w:tr w:rsidR="003C2C5E" w:rsidRPr="007140B4" w14:paraId="17D04B80" w14:textId="77777777" w:rsidTr="006B4490">
        <w:trPr>
          <w:trHeight w:val="402"/>
        </w:trPr>
        <w:tc>
          <w:tcPr>
            <w:tcW w:w="1182" w:type="dxa"/>
            <w:vMerge/>
            <w:tcBorders>
              <w:top w:val="nil"/>
            </w:tcBorders>
          </w:tcPr>
          <w:p w14:paraId="77B8EE9B" w14:textId="77777777" w:rsidR="003C2C5E" w:rsidRPr="007140B4" w:rsidRDefault="003C2C5E" w:rsidP="00F54CC6">
            <w:pPr>
              <w:ind w:firstLine="709"/>
              <w:jc w:val="both"/>
              <w:rPr>
                <w:sz w:val="28"/>
                <w:szCs w:val="28"/>
                <w:lang w:val="en-US"/>
              </w:rPr>
            </w:pPr>
          </w:p>
        </w:tc>
        <w:tc>
          <w:tcPr>
            <w:tcW w:w="2055" w:type="dxa"/>
            <w:gridSpan w:val="3"/>
          </w:tcPr>
          <w:p w14:paraId="0CA6BB61" w14:textId="77777777" w:rsidR="003C2C5E" w:rsidRPr="007140B4" w:rsidRDefault="003C2C5E" w:rsidP="00F54CC6">
            <w:pPr>
              <w:jc w:val="both"/>
              <w:rPr>
                <w:sz w:val="28"/>
                <w:szCs w:val="28"/>
                <w:lang w:val="en-US"/>
              </w:rPr>
            </w:pPr>
            <w:r w:rsidRPr="007140B4">
              <w:rPr>
                <w:sz w:val="28"/>
                <w:szCs w:val="28"/>
                <w:lang w:val="en-US"/>
              </w:rPr>
              <w:t>Предпочитаю не говорить</w:t>
            </w:r>
          </w:p>
        </w:tc>
        <w:tc>
          <w:tcPr>
            <w:tcW w:w="1418" w:type="dxa"/>
            <w:gridSpan w:val="2"/>
          </w:tcPr>
          <w:p w14:paraId="736F3082" w14:textId="77777777" w:rsidR="003C2C5E" w:rsidRPr="007140B4" w:rsidRDefault="003C2C5E" w:rsidP="00F54CC6">
            <w:pPr>
              <w:ind w:firstLine="709"/>
              <w:jc w:val="both"/>
              <w:rPr>
                <w:sz w:val="28"/>
                <w:szCs w:val="28"/>
                <w:lang w:val="en-US"/>
              </w:rPr>
            </w:pPr>
            <w:r w:rsidRPr="007140B4">
              <w:rPr>
                <w:sz w:val="28"/>
                <w:szCs w:val="28"/>
                <w:lang w:val="en-US"/>
              </w:rPr>
              <w:t>1</w:t>
            </w:r>
          </w:p>
        </w:tc>
        <w:tc>
          <w:tcPr>
            <w:tcW w:w="1248" w:type="dxa"/>
            <w:gridSpan w:val="2"/>
          </w:tcPr>
          <w:p w14:paraId="0BA4D4E1" w14:textId="19B40602" w:rsidR="003C2C5E" w:rsidRPr="007140B4" w:rsidRDefault="00C02479" w:rsidP="00F54CC6">
            <w:pPr>
              <w:jc w:val="both"/>
              <w:rPr>
                <w:sz w:val="28"/>
                <w:szCs w:val="28"/>
                <w:lang w:val="en-US"/>
              </w:rPr>
            </w:pPr>
            <w:r w:rsidRPr="007140B4">
              <w:rPr>
                <w:sz w:val="28"/>
                <w:szCs w:val="28"/>
                <w:lang w:val="kk-KZ"/>
              </w:rPr>
              <w:t>0,</w:t>
            </w:r>
            <w:r w:rsidR="003C2C5E" w:rsidRPr="007140B4">
              <w:rPr>
                <w:sz w:val="28"/>
                <w:szCs w:val="28"/>
                <w:lang w:val="en-US"/>
              </w:rPr>
              <w:t>7</w:t>
            </w:r>
          </w:p>
        </w:tc>
        <w:tc>
          <w:tcPr>
            <w:tcW w:w="1698" w:type="dxa"/>
            <w:gridSpan w:val="3"/>
          </w:tcPr>
          <w:p w14:paraId="4D8773B6" w14:textId="721D9E50" w:rsidR="003C2C5E" w:rsidRPr="007140B4" w:rsidRDefault="00C02479" w:rsidP="00F54CC6">
            <w:pPr>
              <w:ind w:firstLine="709"/>
              <w:jc w:val="both"/>
              <w:rPr>
                <w:sz w:val="28"/>
                <w:szCs w:val="28"/>
                <w:lang w:val="en-US"/>
              </w:rPr>
            </w:pPr>
            <w:r w:rsidRPr="007140B4">
              <w:rPr>
                <w:sz w:val="28"/>
                <w:szCs w:val="28"/>
                <w:lang w:val="kk-KZ"/>
              </w:rPr>
              <w:t>0,</w:t>
            </w:r>
            <w:r w:rsidR="003C2C5E" w:rsidRPr="007140B4">
              <w:rPr>
                <w:sz w:val="28"/>
                <w:szCs w:val="28"/>
                <w:lang w:val="en-US"/>
              </w:rPr>
              <w:t>7</w:t>
            </w:r>
          </w:p>
        </w:tc>
        <w:tc>
          <w:tcPr>
            <w:tcW w:w="1661" w:type="dxa"/>
          </w:tcPr>
          <w:p w14:paraId="606EDAE4" w14:textId="77777777" w:rsidR="003C2C5E" w:rsidRPr="007140B4" w:rsidRDefault="003C2C5E" w:rsidP="00F54CC6">
            <w:pPr>
              <w:ind w:firstLine="709"/>
              <w:jc w:val="both"/>
              <w:rPr>
                <w:sz w:val="28"/>
                <w:szCs w:val="28"/>
                <w:lang w:val="en-US"/>
              </w:rPr>
            </w:pPr>
            <w:r w:rsidRPr="007140B4">
              <w:rPr>
                <w:sz w:val="28"/>
                <w:szCs w:val="28"/>
                <w:lang w:val="en-US"/>
              </w:rPr>
              <w:t>100,0</w:t>
            </w:r>
          </w:p>
        </w:tc>
      </w:tr>
      <w:tr w:rsidR="003C2C5E" w:rsidRPr="007140B4" w14:paraId="4A69370E" w14:textId="77777777" w:rsidTr="006B4490">
        <w:trPr>
          <w:trHeight w:val="402"/>
        </w:trPr>
        <w:tc>
          <w:tcPr>
            <w:tcW w:w="1182" w:type="dxa"/>
            <w:vMerge/>
            <w:tcBorders>
              <w:top w:val="nil"/>
            </w:tcBorders>
          </w:tcPr>
          <w:p w14:paraId="2CED2BD8" w14:textId="77777777" w:rsidR="003C2C5E" w:rsidRPr="007140B4" w:rsidRDefault="003C2C5E" w:rsidP="00F54CC6">
            <w:pPr>
              <w:ind w:firstLine="709"/>
              <w:jc w:val="both"/>
              <w:rPr>
                <w:sz w:val="28"/>
                <w:szCs w:val="28"/>
                <w:lang w:val="en-US"/>
              </w:rPr>
            </w:pPr>
          </w:p>
        </w:tc>
        <w:tc>
          <w:tcPr>
            <w:tcW w:w="2055" w:type="dxa"/>
            <w:gridSpan w:val="3"/>
          </w:tcPr>
          <w:p w14:paraId="21B7B5BE" w14:textId="77777777" w:rsidR="003C2C5E" w:rsidRPr="007140B4" w:rsidRDefault="003C2C5E" w:rsidP="00F54CC6">
            <w:pPr>
              <w:ind w:firstLine="709"/>
              <w:jc w:val="both"/>
              <w:rPr>
                <w:sz w:val="28"/>
                <w:szCs w:val="28"/>
                <w:lang w:val="en-US"/>
              </w:rPr>
            </w:pPr>
            <w:r w:rsidRPr="007140B4">
              <w:rPr>
                <w:sz w:val="28"/>
                <w:szCs w:val="28"/>
                <w:lang w:val="en-US"/>
              </w:rPr>
              <w:t>Общий</w:t>
            </w:r>
          </w:p>
        </w:tc>
        <w:tc>
          <w:tcPr>
            <w:tcW w:w="1418" w:type="dxa"/>
            <w:gridSpan w:val="2"/>
          </w:tcPr>
          <w:p w14:paraId="1FC3FD50" w14:textId="77777777" w:rsidR="003C2C5E" w:rsidRPr="007140B4" w:rsidRDefault="003C2C5E" w:rsidP="00F54CC6">
            <w:pPr>
              <w:ind w:firstLine="709"/>
              <w:jc w:val="both"/>
              <w:rPr>
                <w:sz w:val="28"/>
                <w:szCs w:val="28"/>
                <w:lang w:val="en-US"/>
              </w:rPr>
            </w:pPr>
            <w:r w:rsidRPr="007140B4">
              <w:rPr>
                <w:sz w:val="28"/>
                <w:szCs w:val="28"/>
                <w:lang w:val="en-US"/>
              </w:rPr>
              <w:t>147</w:t>
            </w:r>
          </w:p>
        </w:tc>
        <w:tc>
          <w:tcPr>
            <w:tcW w:w="1248" w:type="dxa"/>
            <w:gridSpan w:val="2"/>
          </w:tcPr>
          <w:p w14:paraId="3CD99DE2" w14:textId="77777777" w:rsidR="003C2C5E" w:rsidRPr="007140B4" w:rsidRDefault="003C2C5E" w:rsidP="00F54CC6">
            <w:pPr>
              <w:jc w:val="both"/>
              <w:rPr>
                <w:sz w:val="28"/>
                <w:szCs w:val="28"/>
                <w:lang w:val="en-US"/>
              </w:rPr>
            </w:pPr>
            <w:r w:rsidRPr="007140B4">
              <w:rPr>
                <w:sz w:val="28"/>
                <w:szCs w:val="28"/>
                <w:lang w:val="en-US"/>
              </w:rPr>
              <w:t>100,0</w:t>
            </w:r>
          </w:p>
        </w:tc>
        <w:tc>
          <w:tcPr>
            <w:tcW w:w="1698" w:type="dxa"/>
            <w:gridSpan w:val="3"/>
          </w:tcPr>
          <w:p w14:paraId="038ACD4F" w14:textId="77777777" w:rsidR="003C2C5E" w:rsidRPr="007140B4" w:rsidRDefault="003C2C5E" w:rsidP="00F54CC6">
            <w:pPr>
              <w:ind w:firstLine="709"/>
              <w:jc w:val="both"/>
              <w:rPr>
                <w:sz w:val="28"/>
                <w:szCs w:val="28"/>
                <w:lang w:val="en-US"/>
              </w:rPr>
            </w:pPr>
            <w:r w:rsidRPr="007140B4">
              <w:rPr>
                <w:sz w:val="28"/>
                <w:szCs w:val="28"/>
                <w:lang w:val="en-US"/>
              </w:rPr>
              <w:t>100,0</w:t>
            </w:r>
          </w:p>
        </w:tc>
        <w:tc>
          <w:tcPr>
            <w:tcW w:w="1661" w:type="dxa"/>
          </w:tcPr>
          <w:p w14:paraId="7EF2F9E1" w14:textId="77777777" w:rsidR="003C2C5E" w:rsidRPr="007140B4" w:rsidRDefault="003C2C5E" w:rsidP="00F54CC6">
            <w:pPr>
              <w:ind w:firstLine="709"/>
              <w:jc w:val="both"/>
              <w:rPr>
                <w:sz w:val="28"/>
                <w:szCs w:val="28"/>
                <w:lang w:val="en-US"/>
              </w:rPr>
            </w:pPr>
          </w:p>
        </w:tc>
      </w:tr>
      <w:tr w:rsidR="003C2C5E" w:rsidRPr="007140B4" w14:paraId="4C8D5A14" w14:textId="77777777" w:rsidTr="006B4490">
        <w:trPr>
          <w:trHeight w:val="402"/>
        </w:trPr>
        <w:tc>
          <w:tcPr>
            <w:tcW w:w="9262" w:type="dxa"/>
            <w:gridSpan w:val="12"/>
          </w:tcPr>
          <w:p w14:paraId="4171F9EA" w14:textId="77777777" w:rsidR="003C2C5E" w:rsidRPr="007140B4" w:rsidRDefault="003C2C5E" w:rsidP="00F54CC6">
            <w:pPr>
              <w:ind w:firstLine="709"/>
              <w:jc w:val="both"/>
              <w:rPr>
                <w:sz w:val="28"/>
                <w:szCs w:val="28"/>
                <w:lang w:val="en-US"/>
              </w:rPr>
            </w:pPr>
            <w:r w:rsidRPr="007140B4">
              <w:rPr>
                <w:sz w:val="28"/>
                <w:szCs w:val="28"/>
                <w:lang w:val="en-US"/>
              </w:rPr>
              <w:t>Возраст</w:t>
            </w:r>
          </w:p>
        </w:tc>
      </w:tr>
      <w:tr w:rsidR="003C2C5E" w:rsidRPr="007140B4" w14:paraId="3143D24E" w14:textId="77777777" w:rsidTr="006B4490">
        <w:trPr>
          <w:trHeight w:val="402"/>
        </w:trPr>
        <w:tc>
          <w:tcPr>
            <w:tcW w:w="1315" w:type="dxa"/>
            <w:gridSpan w:val="2"/>
            <w:vMerge w:val="restart"/>
          </w:tcPr>
          <w:p w14:paraId="3872D1E9" w14:textId="77777777" w:rsidR="003C2C5E" w:rsidRPr="007140B4" w:rsidRDefault="003C2C5E" w:rsidP="00F54CC6">
            <w:pPr>
              <w:jc w:val="both"/>
              <w:rPr>
                <w:sz w:val="28"/>
                <w:szCs w:val="28"/>
                <w:lang w:val="en-US"/>
              </w:rPr>
            </w:pPr>
            <w:r w:rsidRPr="007140B4">
              <w:rPr>
                <w:sz w:val="28"/>
                <w:szCs w:val="28"/>
                <w:lang w:val="en-US"/>
              </w:rPr>
              <w:t>Действительный</w:t>
            </w:r>
          </w:p>
        </w:tc>
        <w:tc>
          <w:tcPr>
            <w:tcW w:w="1922" w:type="dxa"/>
            <w:gridSpan w:val="2"/>
          </w:tcPr>
          <w:p w14:paraId="27EBA5DF" w14:textId="77777777" w:rsidR="003C2C5E" w:rsidRPr="007140B4" w:rsidRDefault="003C2C5E" w:rsidP="00F54CC6">
            <w:pPr>
              <w:ind w:firstLine="709"/>
              <w:jc w:val="both"/>
              <w:rPr>
                <w:sz w:val="28"/>
                <w:szCs w:val="28"/>
                <w:lang w:val="en-US"/>
              </w:rPr>
            </w:pPr>
            <w:r w:rsidRPr="007140B4">
              <w:rPr>
                <w:sz w:val="28"/>
                <w:szCs w:val="28"/>
                <w:lang w:val="en-US"/>
              </w:rPr>
              <w:t>12</w:t>
            </w:r>
          </w:p>
        </w:tc>
        <w:tc>
          <w:tcPr>
            <w:tcW w:w="1418" w:type="dxa"/>
            <w:gridSpan w:val="2"/>
          </w:tcPr>
          <w:p w14:paraId="164727C4" w14:textId="77777777" w:rsidR="003C2C5E" w:rsidRPr="007140B4" w:rsidRDefault="003C2C5E" w:rsidP="00F54CC6">
            <w:pPr>
              <w:ind w:firstLine="709"/>
              <w:jc w:val="both"/>
              <w:rPr>
                <w:sz w:val="28"/>
                <w:szCs w:val="28"/>
                <w:lang w:val="en-US"/>
              </w:rPr>
            </w:pPr>
            <w:r w:rsidRPr="007140B4">
              <w:rPr>
                <w:sz w:val="28"/>
                <w:szCs w:val="28"/>
                <w:lang w:val="en-US"/>
              </w:rPr>
              <w:t>30</w:t>
            </w:r>
          </w:p>
        </w:tc>
        <w:tc>
          <w:tcPr>
            <w:tcW w:w="1248" w:type="dxa"/>
            <w:gridSpan w:val="2"/>
          </w:tcPr>
          <w:p w14:paraId="42CD562E" w14:textId="77777777" w:rsidR="003C2C5E" w:rsidRPr="007140B4" w:rsidRDefault="003C2C5E" w:rsidP="00F54CC6">
            <w:pPr>
              <w:jc w:val="both"/>
              <w:rPr>
                <w:sz w:val="28"/>
                <w:szCs w:val="28"/>
                <w:lang w:val="en-US"/>
              </w:rPr>
            </w:pPr>
            <w:r w:rsidRPr="007140B4">
              <w:rPr>
                <w:sz w:val="28"/>
                <w:szCs w:val="28"/>
                <w:lang w:val="en-US"/>
              </w:rPr>
              <w:t>20,4</w:t>
            </w:r>
          </w:p>
        </w:tc>
        <w:tc>
          <w:tcPr>
            <w:tcW w:w="1698" w:type="dxa"/>
            <w:gridSpan w:val="3"/>
          </w:tcPr>
          <w:p w14:paraId="5A700398" w14:textId="77777777" w:rsidR="003C2C5E" w:rsidRPr="007140B4" w:rsidRDefault="003C2C5E" w:rsidP="00F54CC6">
            <w:pPr>
              <w:ind w:firstLine="709"/>
              <w:jc w:val="both"/>
              <w:rPr>
                <w:sz w:val="28"/>
                <w:szCs w:val="28"/>
                <w:lang w:val="en-US"/>
              </w:rPr>
            </w:pPr>
            <w:r w:rsidRPr="007140B4">
              <w:rPr>
                <w:sz w:val="28"/>
                <w:szCs w:val="28"/>
                <w:lang w:val="en-US"/>
              </w:rPr>
              <w:t>20,4</w:t>
            </w:r>
          </w:p>
        </w:tc>
        <w:tc>
          <w:tcPr>
            <w:tcW w:w="1661" w:type="dxa"/>
          </w:tcPr>
          <w:p w14:paraId="1646B2BE" w14:textId="77777777" w:rsidR="003C2C5E" w:rsidRPr="007140B4" w:rsidRDefault="003C2C5E" w:rsidP="00F54CC6">
            <w:pPr>
              <w:ind w:firstLine="709"/>
              <w:jc w:val="both"/>
              <w:rPr>
                <w:sz w:val="28"/>
                <w:szCs w:val="28"/>
                <w:lang w:val="en-US"/>
              </w:rPr>
            </w:pPr>
            <w:r w:rsidRPr="007140B4">
              <w:rPr>
                <w:sz w:val="28"/>
                <w:szCs w:val="28"/>
                <w:lang w:val="en-US"/>
              </w:rPr>
              <w:t>20,4</w:t>
            </w:r>
          </w:p>
        </w:tc>
      </w:tr>
      <w:tr w:rsidR="003C2C5E" w:rsidRPr="007140B4" w14:paraId="28447237" w14:textId="77777777" w:rsidTr="006B4490">
        <w:trPr>
          <w:trHeight w:val="401"/>
        </w:trPr>
        <w:tc>
          <w:tcPr>
            <w:tcW w:w="1315" w:type="dxa"/>
            <w:gridSpan w:val="2"/>
            <w:vMerge/>
            <w:tcBorders>
              <w:top w:val="nil"/>
            </w:tcBorders>
          </w:tcPr>
          <w:p w14:paraId="11E7C56B" w14:textId="77777777" w:rsidR="003C2C5E" w:rsidRPr="007140B4" w:rsidRDefault="003C2C5E" w:rsidP="00F54CC6">
            <w:pPr>
              <w:ind w:firstLine="709"/>
              <w:jc w:val="both"/>
              <w:rPr>
                <w:sz w:val="28"/>
                <w:szCs w:val="28"/>
                <w:lang w:val="en-US"/>
              </w:rPr>
            </w:pPr>
          </w:p>
        </w:tc>
        <w:tc>
          <w:tcPr>
            <w:tcW w:w="1922" w:type="dxa"/>
            <w:gridSpan w:val="2"/>
          </w:tcPr>
          <w:p w14:paraId="038D4D80" w14:textId="77777777" w:rsidR="003C2C5E" w:rsidRPr="007140B4" w:rsidRDefault="003C2C5E" w:rsidP="00F54CC6">
            <w:pPr>
              <w:ind w:firstLine="709"/>
              <w:jc w:val="both"/>
              <w:rPr>
                <w:sz w:val="28"/>
                <w:szCs w:val="28"/>
                <w:lang w:val="en-US"/>
              </w:rPr>
            </w:pPr>
            <w:r w:rsidRPr="007140B4">
              <w:rPr>
                <w:sz w:val="28"/>
                <w:szCs w:val="28"/>
                <w:lang w:val="en-US"/>
              </w:rPr>
              <w:t>13</w:t>
            </w:r>
          </w:p>
        </w:tc>
        <w:tc>
          <w:tcPr>
            <w:tcW w:w="1418" w:type="dxa"/>
            <w:gridSpan w:val="2"/>
          </w:tcPr>
          <w:p w14:paraId="5EE2E0BE" w14:textId="77777777" w:rsidR="003C2C5E" w:rsidRPr="007140B4" w:rsidRDefault="003C2C5E" w:rsidP="00F54CC6">
            <w:pPr>
              <w:ind w:firstLine="709"/>
              <w:jc w:val="both"/>
              <w:rPr>
                <w:sz w:val="28"/>
                <w:szCs w:val="28"/>
                <w:lang w:val="en-US"/>
              </w:rPr>
            </w:pPr>
            <w:r w:rsidRPr="007140B4">
              <w:rPr>
                <w:sz w:val="28"/>
                <w:szCs w:val="28"/>
                <w:lang w:val="en-US"/>
              </w:rPr>
              <w:t>104</w:t>
            </w:r>
          </w:p>
        </w:tc>
        <w:tc>
          <w:tcPr>
            <w:tcW w:w="1248" w:type="dxa"/>
            <w:gridSpan w:val="2"/>
          </w:tcPr>
          <w:p w14:paraId="40D4D089" w14:textId="77777777" w:rsidR="003C2C5E" w:rsidRPr="007140B4" w:rsidRDefault="003C2C5E" w:rsidP="00F54CC6">
            <w:pPr>
              <w:jc w:val="both"/>
              <w:rPr>
                <w:sz w:val="28"/>
                <w:szCs w:val="28"/>
                <w:lang w:val="en-US"/>
              </w:rPr>
            </w:pPr>
            <w:r w:rsidRPr="007140B4">
              <w:rPr>
                <w:sz w:val="28"/>
                <w:szCs w:val="28"/>
                <w:lang w:val="en-US"/>
              </w:rPr>
              <w:t>70,7</w:t>
            </w:r>
          </w:p>
        </w:tc>
        <w:tc>
          <w:tcPr>
            <w:tcW w:w="1698" w:type="dxa"/>
            <w:gridSpan w:val="3"/>
          </w:tcPr>
          <w:p w14:paraId="3F50E6BF" w14:textId="77777777" w:rsidR="003C2C5E" w:rsidRPr="007140B4" w:rsidRDefault="003C2C5E" w:rsidP="00F54CC6">
            <w:pPr>
              <w:ind w:firstLine="709"/>
              <w:jc w:val="both"/>
              <w:rPr>
                <w:sz w:val="28"/>
                <w:szCs w:val="28"/>
                <w:lang w:val="en-US"/>
              </w:rPr>
            </w:pPr>
            <w:r w:rsidRPr="007140B4">
              <w:rPr>
                <w:sz w:val="28"/>
                <w:szCs w:val="28"/>
                <w:lang w:val="en-US"/>
              </w:rPr>
              <w:t>70,7</w:t>
            </w:r>
          </w:p>
        </w:tc>
        <w:tc>
          <w:tcPr>
            <w:tcW w:w="1661" w:type="dxa"/>
          </w:tcPr>
          <w:p w14:paraId="1DB0F219" w14:textId="77777777" w:rsidR="003C2C5E" w:rsidRPr="007140B4" w:rsidRDefault="003C2C5E" w:rsidP="00F54CC6">
            <w:pPr>
              <w:ind w:firstLine="709"/>
              <w:jc w:val="both"/>
              <w:rPr>
                <w:sz w:val="28"/>
                <w:szCs w:val="28"/>
                <w:lang w:val="en-US"/>
              </w:rPr>
            </w:pPr>
            <w:r w:rsidRPr="007140B4">
              <w:rPr>
                <w:sz w:val="28"/>
                <w:szCs w:val="28"/>
                <w:lang w:val="en-US"/>
              </w:rPr>
              <w:t>91,2</w:t>
            </w:r>
          </w:p>
        </w:tc>
      </w:tr>
      <w:tr w:rsidR="003C2C5E" w:rsidRPr="007140B4" w14:paraId="2B4E1CEA" w14:textId="77777777" w:rsidTr="006B4490">
        <w:trPr>
          <w:trHeight w:val="403"/>
        </w:trPr>
        <w:tc>
          <w:tcPr>
            <w:tcW w:w="1315" w:type="dxa"/>
            <w:gridSpan w:val="2"/>
            <w:vMerge/>
            <w:tcBorders>
              <w:top w:val="nil"/>
            </w:tcBorders>
          </w:tcPr>
          <w:p w14:paraId="64DE663E" w14:textId="77777777" w:rsidR="003C2C5E" w:rsidRPr="007140B4" w:rsidRDefault="003C2C5E" w:rsidP="00F54CC6">
            <w:pPr>
              <w:ind w:firstLine="709"/>
              <w:jc w:val="both"/>
              <w:rPr>
                <w:sz w:val="28"/>
                <w:szCs w:val="28"/>
                <w:lang w:val="en-US"/>
              </w:rPr>
            </w:pPr>
          </w:p>
        </w:tc>
        <w:tc>
          <w:tcPr>
            <w:tcW w:w="1922" w:type="dxa"/>
            <w:gridSpan w:val="2"/>
          </w:tcPr>
          <w:p w14:paraId="4305568E" w14:textId="77777777" w:rsidR="003C2C5E" w:rsidRPr="007140B4" w:rsidRDefault="003C2C5E" w:rsidP="00F54CC6">
            <w:pPr>
              <w:ind w:firstLine="709"/>
              <w:jc w:val="both"/>
              <w:rPr>
                <w:sz w:val="28"/>
                <w:szCs w:val="28"/>
                <w:lang w:val="en-US"/>
              </w:rPr>
            </w:pPr>
            <w:r w:rsidRPr="007140B4">
              <w:rPr>
                <w:sz w:val="28"/>
                <w:szCs w:val="28"/>
                <w:lang w:val="en-US"/>
              </w:rPr>
              <w:t>14</w:t>
            </w:r>
          </w:p>
        </w:tc>
        <w:tc>
          <w:tcPr>
            <w:tcW w:w="1418" w:type="dxa"/>
            <w:gridSpan w:val="2"/>
          </w:tcPr>
          <w:p w14:paraId="3ED64CFE" w14:textId="77777777" w:rsidR="003C2C5E" w:rsidRPr="007140B4" w:rsidRDefault="003C2C5E" w:rsidP="00F54CC6">
            <w:pPr>
              <w:ind w:firstLine="709"/>
              <w:jc w:val="both"/>
              <w:rPr>
                <w:sz w:val="28"/>
                <w:szCs w:val="28"/>
                <w:lang w:val="en-US"/>
              </w:rPr>
            </w:pPr>
            <w:r w:rsidRPr="007140B4">
              <w:rPr>
                <w:sz w:val="28"/>
                <w:szCs w:val="28"/>
                <w:lang w:val="en-US"/>
              </w:rPr>
              <w:t>13</w:t>
            </w:r>
          </w:p>
        </w:tc>
        <w:tc>
          <w:tcPr>
            <w:tcW w:w="1248" w:type="dxa"/>
            <w:gridSpan w:val="2"/>
          </w:tcPr>
          <w:p w14:paraId="3E548A16" w14:textId="77777777" w:rsidR="003C2C5E" w:rsidRPr="007140B4" w:rsidRDefault="003C2C5E" w:rsidP="00F54CC6">
            <w:pPr>
              <w:jc w:val="both"/>
              <w:rPr>
                <w:sz w:val="28"/>
                <w:szCs w:val="28"/>
                <w:lang w:val="en-US"/>
              </w:rPr>
            </w:pPr>
            <w:r w:rsidRPr="007140B4">
              <w:rPr>
                <w:sz w:val="28"/>
                <w:szCs w:val="28"/>
                <w:lang w:val="en-US"/>
              </w:rPr>
              <w:t>8,8</w:t>
            </w:r>
          </w:p>
        </w:tc>
        <w:tc>
          <w:tcPr>
            <w:tcW w:w="1698" w:type="dxa"/>
            <w:gridSpan w:val="3"/>
          </w:tcPr>
          <w:p w14:paraId="4C42315A" w14:textId="77777777" w:rsidR="003C2C5E" w:rsidRPr="007140B4" w:rsidRDefault="003C2C5E" w:rsidP="00F54CC6">
            <w:pPr>
              <w:ind w:firstLine="709"/>
              <w:jc w:val="both"/>
              <w:rPr>
                <w:sz w:val="28"/>
                <w:szCs w:val="28"/>
                <w:lang w:val="en-US"/>
              </w:rPr>
            </w:pPr>
            <w:r w:rsidRPr="007140B4">
              <w:rPr>
                <w:sz w:val="28"/>
                <w:szCs w:val="28"/>
                <w:lang w:val="en-US"/>
              </w:rPr>
              <w:t>8,8</w:t>
            </w:r>
          </w:p>
        </w:tc>
        <w:tc>
          <w:tcPr>
            <w:tcW w:w="1661" w:type="dxa"/>
          </w:tcPr>
          <w:p w14:paraId="226C2EDA" w14:textId="77777777" w:rsidR="003C2C5E" w:rsidRPr="007140B4" w:rsidRDefault="003C2C5E" w:rsidP="00F54CC6">
            <w:pPr>
              <w:ind w:firstLine="709"/>
              <w:jc w:val="both"/>
              <w:rPr>
                <w:sz w:val="28"/>
                <w:szCs w:val="28"/>
                <w:lang w:val="en-US"/>
              </w:rPr>
            </w:pPr>
            <w:r w:rsidRPr="007140B4">
              <w:rPr>
                <w:sz w:val="28"/>
                <w:szCs w:val="28"/>
                <w:lang w:val="en-US"/>
              </w:rPr>
              <w:t>100,0</w:t>
            </w:r>
          </w:p>
        </w:tc>
      </w:tr>
      <w:tr w:rsidR="003C2C5E" w:rsidRPr="007140B4" w14:paraId="2916186D" w14:textId="77777777" w:rsidTr="006B4490">
        <w:trPr>
          <w:trHeight w:val="402"/>
        </w:trPr>
        <w:tc>
          <w:tcPr>
            <w:tcW w:w="1315" w:type="dxa"/>
            <w:gridSpan w:val="2"/>
            <w:vMerge/>
            <w:tcBorders>
              <w:top w:val="nil"/>
            </w:tcBorders>
          </w:tcPr>
          <w:p w14:paraId="6EB80DEE" w14:textId="77777777" w:rsidR="003C2C5E" w:rsidRPr="007140B4" w:rsidRDefault="003C2C5E" w:rsidP="00F54CC6">
            <w:pPr>
              <w:ind w:firstLine="709"/>
              <w:jc w:val="both"/>
              <w:rPr>
                <w:sz w:val="28"/>
                <w:szCs w:val="28"/>
                <w:lang w:val="en-US"/>
              </w:rPr>
            </w:pPr>
          </w:p>
        </w:tc>
        <w:tc>
          <w:tcPr>
            <w:tcW w:w="1922" w:type="dxa"/>
            <w:gridSpan w:val="2"/>
          </w:tcPr>
          <w:p w14:paraId="25FB43E5" w14:textId="77777777" w:rsidR="003C2C5E" w:rsidRPr="007140B4" w:rsidRDefault="003C2C5E" w:rsidP="00F54CC6">
            <w:pPr>
              <w:ind w:firstLine="709"/>
              <w:jc w:val="both"/>
              <w:rPr>
                <w:sz w:val="28"/>
                <w:szCs w:val="28"/>
                <w:lang w:val="en-US"/>
              </w:rPr>
            </w:pPr>
            <w:r w:rsidRPr="007140B4">
              <w:rPr>
                <w:sz w:val="28"/>
                <w:szCs w:val="28"/>
                <w:lang w:val="en-US"/>
              </w:rPr>
              <w:t>Общий</w:t>
            </w:r>
          </w:p>
        </w:tc>
        <w:tc>
          <w:tcPr>
            <w:tcW w:w="1418" w:type="dxa"/>
            <w:gridSpan w:val="2"/>
          </w:tcPr>
          <w:p w14:paraId="33687957" w14:textId="77777777" w:rsidR="003C2C5E" w:rsidRPr="007140B4" w:rsidRDefault="003C2C5E" w:rsidP="00F54CC6">
            <w:pPr>
              <w:ind w:firstLine="709"/>
              <w:jc w:val="both"/>
              <w:rPr>
                <w:sz w:val="28"/>
                <w:szCs w:val="28"/>
                <w:lang w:val="en-US"/>
              </w:rPr>
            </w:pPr>
            <w:r w:rsidRPr="007140B4">
              <w:rPr>
                <w:sz w:val="28"/>
                <w:szCs w:val="28"/>
                <w:lang w:val="en-US"/>
              </w:rPr>
              <w:t>147</w:t>
            </w:r>
          </w:p>
        </w:tc>
        <w:tc>
          <w:tcPr>
            <w:tcW w:w="1248" w:type="dxa"/>
            <w:gridSpan w:val="2"/>
          </w:tcPr>
          <w:p w14:paraId="4A03CD94" w14:textId="77777777" w:rsidR="003C2C5E" w:rsidRPr="007140B4" w:rsidRDefault="003C2C5E" w:rsidP="00F54CC6">
            <w:pPr>
              <w:jc w:val="both"/>
              <w:rPr>
                <w:sz w:val="28"/>
                <w:szCs w:val="28"/>
                <w:lang w:val="en-US"/>
              </w:rPr>
            </w:pPr>
            <w:r w:rsidRPr="007140B4">
              <w:rPr>
                <w:sz w:val="28"/>
                <w:szCs w:val="28"/>
                <w:lang w:val="en-US"/>
              </w:rPr>
              <w:t>100,0</w:t>
            </w:r>
          </w:p>
        </w:tc>
        <w:tc>
          <w:tcPr>
            <w:tcW w:w="1698" w:type="dxa"/>
            <w:gridSpan w:val="3"/>
          </w:tcPr>
          <w:p w14:paraId="0EF291D7" w14:textId="77777777" w:rsidR="003C2C5E" w:rsidRPr="007140B4" w:rsidRDefault="003C2C5E" w:rsidP="00F54CC6">
            <w:pPr>
              <w:ind w:firstLine="709"/>
              <w:jc w:val="both"/>
              <w:rPr>
                <w:sz w:val="28"/>
                <w:szCs w:val="28"/>
                <w:lang w:val="en-US"/>
              </w:rPr>
            </w:pPr>
            <w:r w:rsidRPr="007140B4">
              <w:rPr>
                <w:sz w:val="28"/>
                <w:szCs w:val="28"/>
                <w:lang w:val="en-US"/>
              </w:rPr>
              <w:t>100,0</w:t>
            </w:r>
          </w:p>
        </w:tc>
        <w:tc>
          <w:tcPr>
            <w:tcW w:w="1661" w:type="dxa"/>
          </w:tcPr>
          <w:p w14:paraId="0AD1AE3D" w14:textId="77777777" w:rsidR="003C2C5E" w:rsidRPr="007140B4" w:rsidRDefault="003C2C5E" w:rsidP="00F54CC6">
            <w:pPr>
              <w:ind w:firstLine="709"/>
              <w:jc w:val="both"/>
              <w:rPr>
                <w:sz w:val="28"/>
                <w:szCs w:val="28"/>
                <w:lang w:val="en-US"/>
              </w:rPr>
            </w:pPr>
          </w:p>
        </w:tc>
      </w:tr>
      <w:tr w:rsidR="003C2C5E" w:rsidRPr="007140B4" w14:paraId="132B2AE9" w14:textId="77777777" w:rsidTr="006B4490">
        <w:trPr>
          <w:trHeight w:val="402"/>
        </w:trPr>
        <w:tc>
          <w:tcPr>
            <w:tcW w:w="9262" w:type="dxa"/>
            <w:gridSpan w:val="12"/>
          </w:tcPr>
          <w:p w14:paraId="1A88F4FC" w14:textId="7679002E" w:rsidR="003C2C5E" w:rsidRPr="007140B4" w:rsidRDefault="003533D4" w:rsidP="00F54CC6">
            <w:pPr>
              <w:ind w:firstLine="709"/>
              <w:jc w:val="both"/>
              <w:rPr>
                <w:sz w:val="28"/>
                <w:szCs w:val="28"/>
                <w:lang w:val="en-US"/>
              </w:rPr>
            </w:pPr>
            <w:r w:rsidRPr="007140B4">
              <w:rPr>
                <w:sz w:val="28"/>
                <w:szCs w:val="28"/>
                <w:lang w:val="en-US"/>
              </w:rPr>
              <w:tab/>
            </w:r>
            <w:r w:rsidR="003C2C5E" w:rsidRPr="007140B4">
              <w:rPr>
                <w:sz w:val="28"/>
                <w:szCs w:val="28"/>
                <w:lang w:val="en-US"/>
              </w:rPr>
              <w:t>Оценка</w:t>
            </w:r>
          </w:p>
        </w:tc>
      </w:tr>
      <w:tr w:rsidR="003C2C5E" w:rsidRPr="007140B4" w14:paraId="6841189A" w14:textId="77777777" w:rsidTr="006B4490">
        <w:trPr>
          <w:trHeight w:val="402"/>
        </w:trPr>
        <w:tc>
          <w:tcPr>
            <w:tcW w:w="1465" w:type="dxa"/>
            <w:gridSpan w:val="3"/>
          </w:tcPr>
          <w:p w14:paraId="626C49F7" w14:textId="77777777" w:rsidR="003C2C5E" w:rsidRPr="007140B4" w:rsidRDefault="003C2C5E" w:rsidP="00F54CC6">
            <w:pPr>
              <w:jc w:val="both"/>
              <w:rPr>
                <w:sz w:val="28"/>
                <w:szCs w:val="28"/>
                <w:lang w:val="en-US"/>
              </w:rPr>
            </w:pPr>
            <w:r w:rsidRPr="007140B4">
              <w:rPr>
                <w:sz w:val="28"/>
                <w:szCs w:val="28"/>
                <w:lang w:val="en-US"/>
              </w:rPr>
              <w:t>Действительный</w:t>
            </w:r>
          </w:p>
        </w:tc>
        <w:tc>
          <w:tcPr>
            <w:tcW w:w="1843" w:type="dxa"/>
            <w:gridSpan w:val="2"/>
          </w:tcPr>
          <w:p w14:paraId="6F5E633E" w14:textId="77777777" w:rsidR="003C2C5E" w:rsidRPr="007140B4" w:rsidRDefault="003C2C5E" w:rsidP="00F54CC6">
            <w:pPr>
              <w:ind w:firstLine="709"/>
              <w:jc w:val="both"/>
              <w:rPr>
                <w:sz w:val="28"/>
                <w:szCs w:val="28"/>
                <w:lang w:val="en-US"/>
              </w:rPr>
            </w:pPr>
            <w:r w:rsidRPr="007140B4">
              <w:rPr>
                <w:sz w:val="28"/>
                <w:szCs w:val="28"/>
                <w:lang w:val="en-US"/>
              </w:rPr>
              <w:t>7-й</w:t>
            </w:r>
          </w:p>
        </w:tc>
        <w:tc>
          <w:tcPr>
            <w:tcW w:w="1418" w:type="dxa"/>
            <w:gridSpan w:val="2"/>
          </w:tcPr>
          <w:p w14:paraId="13122B8D" w14:textId="77777777" w:rsidR="003C2C5E" w:rsidRPr="007140B4" w:rsidRDefault="003C2C5E" w:rsidP="00F54CC6">
            <w:pPr>
              <w:ind w:firstLine="709"/>
              <w:jc w:val="both"/>
              <w:rPr>
                <w:sz w:val="28"/>
                <w:szCs w:val="28"/>
                <w:lang w:val="en-US"/>
              </w:rPr>
            </w:pPr>
            <w:r w:rsidRPr="007140B4">
              <w:rPr>
                <w:sz w:val="28"/>
                <w:szCs w:val="28"/>
                <w:lang w:val="en-US"/>
              </w:rPr>
              <w:t>147</w:t>
            </w:r>
          </w:p>
        </w:tc>
        <w:tc>
          <w:tcPr>
            <w:tcW w:w="1275" w:type="dxa"/>
            <w:gridSpan w:val="2"/>
          </w:tcPr>
          <w:p w14:paraId="3B1D7499" w14:textId="77777777" w:rsidR="003C2C5E" w:rsidRPr="007140B4" w:rsidRDefault="003C2C5E" w:rsidP="00F54CC6">
            <w:pPr>
              <w:jc w:val="both"/>
              <w:rPr>
                <w:sz w:val="28"/>
                <w:szCs w:val="28"/>
                <w:lang w:val="en-US"/>
              </w:rPr>
            </w:pPr>
            <w:r w:rsidRPr="007140B4">
              <w:rPr>
                <w:sz w:val="28"/>
                <w:szCs w:val="28"/>
                <w:lang w:val="en-US"/>
              </w:rPr>
              <w:t>100,0</w:t>
            </w:r>
          </w:p>
        </w:tc>
        <w:tc>
          <w:tcPr>
            <w:tcW w:w="1560" w:type="dxa"/>
          </w:tcPr>
          <w:p w14:paraId="740EEA25" w14:textId="77777777" w:rsidR="003C2C5E" w:rsidRPr="007140B4" w:rsidRDefault="003C2C5E" w:rsidP="00F54CC6">
            <w:pPr>
              <w:ind w:firstLine="709"/>
              <w:jc w:val="both"/>
              <w:rPr>
                <w:sz w:val="28"/>
                <w:szCs w:val="28"/>
                <w:lang w:val="en-US"/>
              </w:rPr>
            </w:pPr>
            <w:r w:rsidRPr="007140B4">
              <w:rPr>
                <w:sz w:val="28"/>
                <w:szCs w:val="28"/>
                <w:lang w:val="en-US"/>
              </w:rPr>
              <w:t>100,0</w:t>
            </w:r>
          </w:p>
        </w:tc>
        <w:tc>
          <w:tcPr>
            <w:tcW w:w="1701" w:type="dxa"/>
            <w:gridSpan w:val="2"/>
          </w:tcPr>
          <w:p w14:paraId="7B39821A" w14:textId="77777777" w:rsidR="003C2C5E" w:rsidRPr="007140B4" w:rsidRDefault="003C2C5E" w:rsidP="00F54CC6">
            <w:pPr>
              <w:ind w:firstLine="709"/>
              <w:jc w:val="both"/>
              <w:rPr>
                <w:sz w:val="28"/>
                <w:szCs w:val="28"/>
                <w:lang w:val="en-US"/>
              </w:rPr>
            </w:pPr>
            <w:r w:rsidRPr="007140B4">
              <w:rPr>
                <w:sz w:val="28"/>
                <w:szCs w:val="28"/>
                <w:lang w:val="en-US"/>
              </w:rPr>
              <w:t>100,0</w:t>
            </w:r>
          </w:p>
        </w:tc>
      </w:tr>
    </w:tbl>
    <w:p w14:paraId="3C80535E" w14:textId="77777777" w:rsidR="006B4490" w:rsidRDefault="006B4490" w:rsidP="00F54CC6">
      <w:pPr>
        <w:ind w:firstLine="709"/>
        <w:jc w:val="both"/>
        <w:rPr>
          <w:sz w:val="28"/>
          <w:szCs w:val="28"/>
          <w:lang w:val="en-US"/>
        </w:rPr>
      </w:pPr>
    </w:p>
    <w:p w14:paraId="774E6D10" w14:textId="3B67F1F6" w:rsidR="006B4490" w:rsidRDefault="006B4490" w:rsidP="00F54CC6">
      <w:pPr>
        <w:ind w:firstLine="709"/>
        <w:jc w:val="both"/>
        <w:rPr>
          <w:sz w:val="28"/>
          <w:szCs w:val="28"/>
        </w:rPr>
      </w:pPr>
    </w:p>
    <w:p w14:paraId="1DBA2BDB" w14:textId="0A3140F6" w:rsidR="006B4490" w:rsidRDefault="006B4490" w:rsidP="00F54CC6">
      <w:pPr>
        <w:ind w:firstLine="709"/>
        <w:jc w:val="both"/>
        <w:rPr>
          <w:sz w:val="28"/>
          <w:szCs w:val="28"/>
        </w:rPr>
      </w:pPr>
    </w:p>
    <w:p w14:paraId="1E95CD06" w14:textId="73E726BC" w:rsidR="006B4490" w:rsidRDefault="006B4490" w:rsidP="00F54CC6">
      <w:pPr>
        <w:ind w:firstLine="709"/>
        <w:jc w:val="both"/>
        <w:rPr>
          <w:sz w:val="28"/>
          <w:szCs w:val="28"/>
        </w:rPr>
      </w:pPr>
    </w:p>
    <w:p w14:paraId="05C5E60C" w14:textId="141715A1" w:rsidR="006B4490" w:rsidRDefault="006B4490" w:rsidP="00F54CC6">
      <w:pPr>
        <w:ind w:firstLine="709"/>
        <w:jc w:val="both"/>
        <w:rPr>
          <w:sz w:val="28"/>
          <w:szCs w:val="28"/>
        </w:rPr>
      </w:pPr>
    </w:p>
    <w:p w14:paraId="54A58EF7" w14:textId="77777777" w:rsidR="006B4490" w:rsidRDefault="006B4490" w:rsidP="00F54CC6">
      <w:pPr>
        <w:ind w:firstLine="709"/>
        <w:jc w:val="both"/>
        <w:rPr>
          <w:sz w:val="28"/>
          <w:szCs w:val="28"/>
        </w:rPr>
      </w:pPr>
    </w:p>
    <w:p w14:paraId="2459C136" w14:textId="166B48CD" w:rsidR="003C2C5E" w:rsidRPr="006B4490" w:rsidRDefault="006B4490" w:rsidP="006B4490">
      <w:pPr>
        <w:ind w:firstLine="709"/>
        <w:jc w:val="center"/>
        <w:rPr>
          <w:sz w:val="28"/>
          <w:szCs w:val="28"/>
        </w:rPr>
      </w:pPr>
      <w:r w:rsidRPr="007140B4">
        <w:rPr>
          <w:noProof/>
          <w:sz w:val="28"/>
          <w:szCs w:val="28"/>
        </w:rPr>
        <w:lastRenderedPageBreak/>
        <w:drawing>
          <wp:anchor distT="0" distB="0" distL="0" distR="0" simplePos="0" relativeHeight="251656192" behindDoc="0" locked="0" layoutInCell="1" allowOverlap="1" wp14:anchorId="07875588" wp14:editId="7C4B6F93">
            <wp:simplePos x="0" y="0"/>
            <wp:positionH relativeFrom="page">
              <wp:posOffset>2047875</wp:posOffset>
            </wp:positionH>
            <wp:positionV relativeFrom="paragraph">
              <wp:posOffset>203835</wp:posOffset>
            </wp:positionV>
            <wp:extent cx="3685540" cy="2343150"/>
            <wp:effectExtent l="0" t="0" r="0" b="0"/>
            <wp:wrapTopAndBottom/>
            <wp:docPr id="728343603" name="Рисунок 72834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8" cstate="print"/>
                    <a:stretch>
                      <a:fillRect/>
                    </a:stretch>
                  </pic:blipFill>
                  <pic:spPr>
                    <a:xfrm>
                      <a:off x="0" y="0"/>
                      <a:ext cx="3685540" cy="2343150"/>
                    </a:xfrm>
                    <a:prstGeom prst="rect">
                      <a:avLst/>
                    </a:prstGeom>
                  </pic:spPr>
                </pic:pic>
              </a:graphicData>
            </a:graphic>
            <wp14:sizeRelV relativeFrom="margin">
              <wp14:pctHeight>0</wp14:pctHeight>
            </wp14:sizeRelV>
          </wp:anchor>
        </w:drawing>
      </w:r>
      <w:r w:rsidR="00CD07D0">
        <w:rPr>
          <w:noProof/>
          <w:sz w:val="28"/>
          <w:szCs w:val="28"/>
        </w:rPr>
        <mc:AlternateContent>
          <mc:Choice Requires="wps">
            <w:drawing>
              <wp:anchor distT="0" distB="0" distL="114300" distR="114300" simplePos="0" relativeHeight="251669504" behindDoc="0" locked="0" layoutInCell="1" allowOverlap="1" wp14:anchorId="348BF256" wp14:editId="1B93B79E">
                <wp:simplePos x="0" y="0"/>
                <wp:positionH relativeFrom="column">
                  <wp:posOffset>3958590</wp:posOffset>
                </wp:positionH>
                <wp:positionV relativeFrom="paragraph">
                  <wp:posOffset>318135</wp:posOffset>
                </wp:positionV>
                <wp:extent cx="781050" cy="5334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F2B665" w14:textId="45C2F4AB" w:rsidR="005C51DC" w:rsidRPr="00904C59" w:rsidRDefault="005C51DC" w:rsidP="00904C59">
                            <w:pPr>
                              <w:rPr>
                                <w:sz w:val="14"/>
                                <w:szCs w:val="14"/>
                              </w:rPr>
                            </w:pPr>
                            <w:r w:rsidRPr="00904C59">
                              <w:rPr>
                                <w:sz w:val="14"/>
                                <w:szCs w:val="14"/>
                              </w:rPr>
                              <w:t>Женский</w:t>
                            </w:r>
                          </w:p>
                          <w:p w14:paraId="50D14621" w14:textId="30B51F3E" w:rsidR="005C51DC" w:rsidRPr="00904C59" w:rsidRDefault="005C51DC" w:rsidP="00904C59">
                            <w:pPr>
                              <w:rPr>
                                <w:sz w:val="14"/>
                                <w:szCs w:val="14"/>
                              </w:rPr>
                            </w:pPr>
                            <w:r w:rsidRPr="00904C59">
                              <w:rPr>
                                <w:sz w:val="14"/>
                                <w:szCs w:val="14"/>
                              </w:rPr>
                              <w:t>Мужской</w:t>
                            </w:r>
                          </w:p>
                          <w:p w14:paraId="457564CA" w14:textId="7F0B5C8C" w:rsidR="005C51DC" w:rsidRPr="00904C59" w:rsidRDefault="005C51DC" w:rsidP="00904C59">
                            <w:pPr>
                              <w:rPr>
                                <w:sz w:val="14"/>
                                <w:szCs w:val="14"/>
                              </w:rPr>
                            </w:pPr>
                            <w:r w:rsidRPr="00904C59">
                              <w:rPr>
                                <w:sz w:val="14"/>
                                <w:szCs w:val="14"/>
                              </w:rPr>
                              <w:t>Предпочитаю не говорить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BF256" id="Прямоугольник 6" o:spid="_x0000_s1041" style="position:absolute;left:0;text-align:left;margin-left:311.7pt;margin-top:25.05pt;width:61.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" fillcolor="white [3201]" strokecolor="#70ad47 [3209]" strokeweight="1pt">
                <v:path arrowok="t"/>
                <v:textbox>
                  <w:txbxContent>
                    <w:p w14:paraId="0FF2B665" w14:textId="45C2F4AB" w:rsidR="005C51DC" w:rsidRPr="00904C59" w:rsidRDefault="005C51DC" w:rsidP="00904C59">
                      <w:pPr>
                        <w:rPr>
                          <w:sz w:val="14"/>
                          <w:szCs w:val="14"/>
                        </w:rPr>
                      </w:pPr>
                      <w:r w:rsidRPr="00904C59">
                        <w:rPr>
                          <w:sz w:val="14"/>
                          <w:szCs w:val="14"/>
                        </w:rPr>
                        <w:t>Женский</w:t>
                      </w:r>
                    </w:p>
                    <w:p w14:paraId="50D14621" w14:textId="30B51F3E" w:rsidR="005C51DC" w:rsidRPr="00904C59" w:rsidRDefault="005C51DC" w:rsidP="00904C59">
                      <w:pPr>
                        <w:rPr>
                          <w:sz w:val="14"/>
                          <w:szCs w:val="14"/>
                        </w:rPr>
                      </w:pPr>
                      <w:r w:rsidRPr="00904C59">
                        <w:rPr>
                          <w:sz w:val="14"/>
                          <w:szCs w:val="14"/>
                        </w:rPr>
                        <w:t>Мужской</w:t>
                      </w:r>
                    </w:p>
                    <w:p w14:paraId="457564CA" w14:textId="7F0B5C8C" w:rsidR="005C51DC" w:rsidRPr="00904C59" w:rsidRDefault="005C51DC" w:rsidP="00904C59">
                      <w:pPr>
                        <w:rPr>
                          <w:sz w:val="14"/>
                          <w:szCs w:val="14"/>
                        </w:rPr>
                      </w:pPr>
                      <w:r w:rsidRPr="00904C59">
                        <w:rPr>
                          <w:sz w:val="14"/>
                          <w:szCs w:val="14"/>
                        </w:rPr>
                        <w:t>Предпочитаю не говорить</w:t>
                      </w:r>
                    </w:p>
                  </w:txbxContent>
                </v:textbox>
              </v:rect>
            </w:pict>
          </mc:Fallback>
        </mc:AlternateContent>
      </w:r>
      <w:r w:rsidR="00CD07D0">
        <w:rPr>
          <w:noProof/>
          <w:sz w:val="28"/>
          <w:szCs w:val="28"/>
        </w:rPr>
        <mc:AlternateContent>
          <mc:Choice Requires="wps">
            <w:drawing>
              <wp:anchor distT="0" distB="0" distL="114300" distR="114300" simplePos="0" relativeHeight="251668480" behindDoc="0" locked="0" layoutInCell="1" allowOverlap="1" wp14:anchorId="43AD620F" wp14:editId="299FB49B">
                <wp:simplePos x="0" y="0"/>
                <wp:positionH relativeFrom="column">
                  <wp:posOffset>2482215</wp:posOffset>
                </wp:positionH>
                <wp:positionV relativeFrom="paragraph">
                  <wp:posOffset>99060</wp:posOffset>
                </wp:positionV>
                <wp:extent cx="542925" cy="2762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76225"/>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AA77DB4" w14:textId="72675D3A" w:rsidR="005C51DC" w:rsidRPr="00904C59" w:rsidRDefault="005C51DC" w:rsidP="00904C59">
                            <w:pPr>
                              <w:jc w:val="center"/>
                            </w:pPr>
                            <w:r>
                              <w:t>Пол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AD620F" id="Прямоугольник 3" o:spid="_x0000_s1042" style="position:absolute;left:0;text-align:left;margin-left:195.45pt;margin-top:7.8pt;width:42.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" fillcolor="white [3201]" strokecolor="#92d050" strokeweight="1pt">
                <v:path arrowok="t"/>
                <v:textbox>
                  <w:txbxContent>
                    <w:p w14:paraId="0AA77DB4" w14:textId="72675D3A" w:rsidR="005C51DC" w:rsidRPr="00904C59" w:rsidRDefault="005C51DC" w:rsidP="00904C59">
                      <w:pPr>
                        <w:jc w:val="center"/>
                      </w:pPr>
                      <w:r>
                        <w:t>Пол</w:t>
                      </w:r>
                    </w:p>
                  </w:txbxContent>
                </v:textbox>
              </v:rect>
            </w:pict>
          </mc:Fallback>
        </mc:AlternateContent>
      </w:r>
    </w:p>
    <w:p w14:paraId="563F80AC" w14:textId="7431AA3E" w:rsidR="003C2C5E" w:rsidRPr="007140B4" w:rsidRDefault="006B4490" w:rsidP="00F54CC6">
      <w:pPr>
        <w:ind w:firstLine="709"/>
        <w:jc w:val="both"/>
        <w:rPr>
          <w:sz w:val="28"/>
          <w:szCs w:val="28"/>
          <w:lang w:val="en-US"/>
        </w:rPr>
      </w:pPr>
      <w:r w:rsidRPr="007140B4">
        <w:rPr>
          <w:noProof/>
          <w:sz w:val="28"/>
          <w:szCs w:val="28"/>
        </w:rPr>
        <w:drawing>
          <wp:anchor distT="0" distB="0" distL="0" distR="0" simplePos="0" relativeHeight="251658240" behindDoc="0" locked="0" layoutInCell="1" allowOverlap="1" wp14:anchorId="1AE06B4A" wp14:editId="3023FD6E">
            <wp:simplePos x="0" y="0"/>
            <wp:positionH relativeFrom="margin">
              <wp:align>center</wp:align>
            </wp:positionH>
            <wp:positionV relativeFrom="paragraph">
              <wp:posOffset>206375</wp:posOffset>
            </wp:positionV>
            <wp:extent cx="3766185" cy="2543175"/>
            <wp:effectExtent l="0" t="0" r="5715" b="9525"/>
            <wp:wrapTopAndBottom/>
            <wp:docPr id="569694833" name="Рисунок 56969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9" cstate="print"/>
                    <a:stretch>
                      <a:fillRect/>
                    </a:stretch>
                  </pic:blipFill>
                  <pic:spPr>
                    <a:xfrm>
                      <a:off x="0" y="0"/>
                      <a:ext cx="3766185" cy="2543175"/>
                    </a:xfrm>
                    <a:prstGeom prst="rect">
                      <a:avLst/>
                    </a:prstGeom>
                  </pic:spPr>
                </pic:pic>
              </a:graphicData>
            </a:graphic>
            <wp14:sizeRelV relativeFrom="margin">
              <wp14:pctHeight>0</wp14:pctHeight>
            </wp14:sizeRelV>
          </wp:anchor>
        </w:drawing>
      </w:r>
      <w:r w:rsidR="00CD07D0">
        <w:rPr>
          <w:noProof/>
          <w:sz w:val="28"/>
          <w:szCs w:val="28"/>
        </w:rPr>
        <mc:AlternateContent>
          <mc:Choice Requires="wps">
            <w:drawing>
              <wp:anchor distT="0" distB="0" distL="114300" distR="114300" simplePos="0" relativeHeight="251672576" behindDoc="0" locked="0" layoutInCell="1" allowOverlap="1" wp14:anchorId="36B2C6F2" wp14:editId="6BCFB959">
                <wp:simplePos x="0" y="0"/>
                <wp:positionH relativeFrom="column">
                  <wp:posOffset>4282440</wp:posOffset>
                </wp:positionH>
                <wp:positionV relativeFrom="paragraph">
                  <wp:posOffset>361315</wp:posOffset>
                </wp:positionV>
                <wp:extent cx="676275" cy="381000"/>
                <wp:effectExtent l="0" t="0" r="28575"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71968E" w14:textId="731C1789" w:rsidR="005C51DC" w:rsidRPr="00904C59" w:rsidRDefault="005C51DC" w:rsidP="00904C59">
                            <w:pPr>
                              <w:rPr>
                                <w:sz w:val="14"/>
                                <w:szCs w:val="14"/>
                              </w:rPr>
                            </w:pPr>
                            <w:r w:rsidRPr="00904C59">
                              <w:rPr>
                                <w:sz w:val="14"/>
                                <w:szCs w:val="14"/>
                              </w:rPr>
                              <w:t>12 лет</w:t>
                            </w:r>
                          </w:p>
                          <w:p w14:paraId="36C3E42B" w14:textId="74A5EED4" w:rsidR="005C51DC" w:rsidRPr="00904C59" w:rsidRDefault="005C51DC" w:rsidP="00904C59">
                            <w:pPr>
                              <w:rPr>
                                <w:sz w:val="14"/>
                                <w:szCs w:val="14"/>
                              </w:rPr>
                            </w:pPr>
                            <w:r w:rsidRPr="00904C59">
                              <w:rPr>
                                <w:sz w:val="14"/>
                                <w:szCs w:val="14"/>
                              </w:rPr>
                              <w:t>13 лет</w:t>
                            </w:r>
                          </w:p>
                          <w:p w14:paraId="4763F2CD" w14:textId="7B3A774D" w:rsidR="005C51DC" w:rsidRPr="00904C59" w:rsidRDefault="005C51DC" w:rsidP="00904C59">
                            <w:pPr>
                              <w:rPr>
                                <w:sz w:val="14"/>
                                <w:szCs w:val="14"/>
                              </w:rPr>
                            </w:pPr>
                            <w:r w:rsidRPr="00904C59">
                              <w:rPr>
                                <w:sz w:val="14"/>
                                <w:szCs w:val="14"/>
                              </w:rPr>
                              <w:t>14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2C6F2" id="Прямоугольник 2" o:spid="_x0000_s1043" style="position:absolute;left:0;text-align:left;margin-left:337.2pt;margin-top:28.45pt;width:53.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" fillcolor="white [3201]" strokecolor="#70ad47 [3209]" strokeweight="1pt">
                <v:path arrowok="t"/>
                <v:textbox>
                  <w:txbxContent>
                    <w:p w14:paraId="4771968E" w14:textId="731C1789" w:rsidR="005C51DC" w:rsidRPr="00904C59" w:rsidRDefault="005C51DC" w:rsidP="00904C59">
                      <w:pPr>
                        <w:rPr>
                          <w:sz w:val="14"/>
                          <w:szCs w:val="14"/>
                        </w:rPr>
                      </w:pPr>
                      <w:r w:rsidRPr="00904C59">
                        <w:rPr>
                          <w:sz w:val="14"/>
                          <w:szCs w:val="14"/>
                        </w:rPr>
                        <w:t>12 лет</w:t>
                      </w:r>
                    </w:p>
                    <w:p w14:paraId="36C3E42B" w14:textId="74A5EED4" w:rsidR="005C51DC" w:rsidRPr="00904C59" w:rsidRDefault="005C51DC" w:rsidP="00904C59">
                      <w:pPr>
                        <w:rPr>
                          <w:sz w:val="14"/>
                          <w:szCs w:val="14"/>
                        </w:rPr>
                      </w:pPr>
                      <w:r w:rsidRPr="00904C59">
                        <w:rPr>
                          <w:sz w:val="14"/>
                          <w:szCs w:val="14"/>
                        </w:rPr>
                        <w:t>13 лет</w:t>
                      </w:r>
                    </w:p>
                    <w:p w14:paraId="4763F2CD" w14:textId="7B3A774D" w:rsidR="005C51DC" w:rsidRPr="00904C59" w:rsidRDefault="005C51DC" w:rsidP="00904C59">
                      <w:pPr>
                        <w:rPr>
                          <w:sz w:val="14"/>
                          <w:szCs w:val="14"/>
                        </w:rPr>
                      </w:pPr>
                      <w:r w:rsidRPr="00904C59">
                        <w:rPr>
                          <w:sz w:val="14"/>
                          <w:szCs w:val="14"/>
                        </w:rPr>
                        <w:t>14 лет</w:t>
                      </w:r>
                    </w:p>
                  </w:txbxContent>
                </v:textbox>
              </v:rect>
            </w:pict>
          </mc:Fallback>
        </mc:AlternateContent>
      </w:r>
      <w:r w:rsidR="00CD07D0">
        <w:rPr>
          <w:noProof/>
          <w:sz w:val="28"/>
          <w:szCs w:val="28"/>
        </w:rPr>
        <mc:AlternateContent>
          <mc:Choice Requires="wps">
            <w:drawing>
              <wp:anchor distT="0" distB="0" distL="114300" distR="114300" simplePos="0" relativeHeight="251670528" behindDoc="0" locked="0" layoutInCell="1" allowOverlap="1" wp14:anchorId="0D13B009" wp14:editId="4A51F819">
                <wp:simplePos x="0" y="0"/>
                <wp:positionH relativeFrom="column">
                  <wp:posOffset>2739390</wp:posOffset>
                </wp:positionH>
                <wp:positionV relativeFrom="paragraph">
                  <wp:posOffset>94615</wp:posOffset>
                </wp:positionV>
                <wp:extent cx="847725" cy="304800"/>
                <wp:effectExtent l="0" t="0" r="2857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806F2" w14:textId="1F8C79A1" w:rsidR="005C51DC" w:rsidRPr="00904C59" w:rsidRDefault="005C51DC" w:rsidP="00904C59">
                            <w:pPr>
                              <w:jc w:val="center"/>
                            </w:pPr>
                            <w:r w:rsidRPr="00904C59">
                              <w:t xml:space="preserve">Возраст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13B009" id="Прямоугольник 1" o:spid="_x0000_s1044" style="position:absolute;left:0;text-align:left;margin-left:215.7pt;margin-top:7.45pt;width:66.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" fillcolor="white [3201]" strokecolor="#70ad47 [3209]" strokeweight="1pt">
                <v:path arrowok="t"/>
                <v:textbox>
                  <w:txbxContent>
                    <w:p w14:paraId="58E806F2" w14:textId="1F8C79A1" w:rsidR="005C51DC" w:rsidRPr="00904C59" w:rsidRDefault="005C51DC" w:rsidP="00904C59">
                      <w:pPr>
                        <w:jc w:val="center"/>
                      </w:pPr>
                      <w:r w:rsidRPr="00904C59">
                        <w:t xml:space="preserve">Возраст </w:t>
                      </w:r>
                    </w:p>
                  </w:txbxContent>
                </v:textbox>
              </v:rect>
            </w:pict>
          </mc:Fallback>
        </mc:AlternateContent>
      </w:r>
    </w:p>
    <w:p w14:paraId="7E35B962" w14:textId="77777777" w:rsidR="006B4490" w:rsidRDefault="006B4490" w:rsidP="00C07A0B">
      <w:pPr>
        <w:jc w:val="both"/>
        <w:rPr>
          <w:sz w:val="28"/>
          <w:szCs w:val="28"/>
        </w:rPr>
      </w:pPr>
    </w:p>
    <w:p w14:paraId="58032FA6" w14:textId="77777777" w:rsidR="006B4490" w:rsidRDefault="006B4490" w:rsidP="006B4490">
      <w:pPr>
        <w:jc w:val="center"/>
        <w:rPr>
          <w:sz w:val="28"/>
          <w:szCs w:val="28"/>
        </w:rPr>
      </w:pPr>
    </w:p>
    <w:p w14:paraId="195EB60B" w14:textId="17626413" w:rsidR="006B4490" w:rsidRDefault="006B4490" w:rsidP="006B4490">
      <w:pPr>
        <w:jc w:val="center"/>
        <w:rPr>
          <w:sz w:val="28"/>
          <w:szCs w:val="28"/>
        </w:rPr>
      </w:pPr>
      <w:r w:rsidRPr="003A305D">
        <w:rPr>
          <w:sz w:val="28"/>
          <w:szCs w:val="28"/>
        </w:rPr>
        <w:t xml:space="preserve">Рисунок </w:t>
      </w:r>
      <w:r w:rsidR="003A305D">
        <w:rPr>
          <w:sz w:val="28"/>
          <w:szCs w:val="28"/>
        </w:rPr>
        <w:t>20</w:t>
      </w:r>
      <w:r>
        <w:rPr>
          <w:sz w:val="28"/>
          <w:szCs w:val="28"/>
        </w:rPr>
        <w:t xml:space="preserve"> </w:t>
      </w:r>
      <w:r w:rsidR="00E01A21">
        <w:rPr>
          <w:sz w:val="28"/>
          <w:szCs w:val="28"/>
        </w:rPr>
        <w:t>-</w:t>
      </w:r>
      <w:r>
        <w:rPr>
          <w:sz w:val="28"/>
          <w:szCs w:val="28"/>
        </w:rPr>
        <w:t xml:space="preserve"> </w:t>
      </w:r>
      <w:r w:rsidR="00CF76A8">
        <w:rPr>
          <w:sz w:val="28"/>
          <w:szCs w:val="28"/>
        </w:rPr>
        <w:t>Демографические характеристики</w:t>
      </w:r>
    </w:p>
    <w:p w14:paraId="3445D79C" w14:textId="77777777" w:rsidR="006B4490" w:rsidRDefault="006B4490" w:rsidP="00C07A0B">
      <w:pPr>
        <w:jc w:val="both"/>
        <w:rPr>
          <w:sz w:val="28"/>
          <w:szCs w:val="28"/>
        </w:rPr>
      </w:pPr>
    </w:p>
    <w:p w14:paraId="76B15D95" w14:textId="617A84CF" w:rsidR="003C2C5E" w:rsidRPr="007140B4" w:rsidRDefault="00031371" w:rsidP="006B4490">
      <w:pPr>
        <w:ind w:firstLine="567"/>
        <w:jc w:val="both"/>
        <w:rPr>
          <w:sz w:val="28"/>
          <w:szCs w:val="28"/>
        </w:rPr>
      </w:pPr>
      <w:r w:rsidRPr="007140B4">
        <w:rPr>
          <w:sz w:val="28"/>
          <w:szCs w:val="28"/>
        </w:rPr>
        <w:t>Во время формирующего этапа эксперимента определена с</w:t>
      </w:r>
      <w:r w:rsidR="003C2C5E" w:rsidRPr="007140B4">
        <w:rPr>
          <w:sz w:val="28"/>
          <w:szCs w:val="28"/>
        </w:rPr>
        <w:t xml:space="preserve">пособность </w:t>
      </w:r>
      <w:r w:rsidR="00631ACE" w:rsidRPr="007140B4">
        <w:rPr>
          <w:sz w:val="28"/>
          <w:szCs w:val="28"/>
        </w:rPr>
        <w:t>учащихся</w:t>
      </w:r>
      <w:r w:rsidR="003C2C5E" w:rsidRPr="007140B4">
        <w:rPr>
          <w:sz w:val="28"/>
          <w:szCs w:val="28"/>
        </w:rPr>
        <w:t xml:space="preserve"> решать </w:t>
      </w:r>
      <w:r w:rsidR="00631ACE" w:rsidRPr="007140B4">
        <w:rPr>
          <w:sz w:val="28"/>
          <w:szCs w:val="28"/>
        </w:rPr>
        <w:t>задачи</w:t>
      </w:r>
      <w:r w:rsidRPr="007140B4">
        <w:rPr>
          <w:sz w:val="28"/>
          <w:szCs w:val="28"/>
        </w:rPr>
        <w:t xml:space="preserve"> (таблица </w:t>
      </w:r>
      <w:r w:rsidR="00251EEE">
        <w:rPr>
          <w:sz w:val="28"/>
          <w:szCs w:val="28"/>
        </w:rPr>
        <w:t>5</w:t>
      </w:r>
      <w:r w:rsidRPr="007140B4">
        <w:rPr>
          <w:sz w:val="28"/>
          <w:szCs w:val="28"/>
        </w:rPr>
        <w:t>)</w:t>
      </w:r>
      <w:r w:rsidR="00B510F3" w:rsidRPr="007140B4">
        <w:rPr>
          <w:sz w:val="28"/>
          <w:szCs w:val="28"/>
        </w:rPr>
        <w:t>.</w:t>
      </w:r>
    </w:p>
    <w:p w14:paraId="000E3A3C" w14:textId="6D994FBE" w:rsidR="00B510F3" w:rsidRDefault="00B510F3" w:rsidP="00A40A96">
      <w:pPr>
        <w:rPr>
          <w:sz w:val="28"/>
          <w:szCs w:val="28"/>
        </w:rPr>
      </w:pPr>
    </w:p>
    <w:p w14:paraId="38EDD33F" w14:textId="77C09ED0" w:rsidR="003C2C5E" w:rsidRDefault="003C2C5E" w:rsidP="006B4490">
      <w:pPr>
        <w:spacing w:before="95"/>
        <w:jc w:val="both"/>
        <w:rPr>
          <w:sz w:val="28"/>
          <w:szCs w:val="28"/>
        </w:rPr>
      </w:pPr>
      <w:r w:rsidRPr="006B4490">
        <w:rPr>
          <w:sz w:val="28"/>
          <w:szCs w:val="28"/>
        </w:rPr>
        <w:t xml:space="preserve">Таблица </w:t>
      </w:r>
      <w:r w:rsidR="00251EEE" w:rsidRPr="006B4490">
        <w:rPr>
          <w:sz w:val="28"/>
          <w:szCs w:val="28"/>
        </w:rPr>
        <w:t>5</w:t>
      </w:r>
      <w:r w:rsidR="009B616D" w:rsidRPr="006B4490">
        <w:rPr>
          <w:sz w:val="28"/>
          <w:szCs w:val="28"/>
        </w:rPr>
        <w:t xml:space="preserve"> -</w:t>
      </w:r>
      <w:r w:rsidR="00031371" w:rsidRPr="006B4490">
        <w:rPr>
          <w:sz w:val="28"/>
          <w:szCs w:val="28"/>
        </w:rPr>
        <w:t xml:space="preserve"> </w:t>
      </w:r>
      <w:r w:rsidRPr="006B4490">
        <w:rPr>
          <w:sz w:val="28"/>
          <w:szCs w:val="28"/>
        </w:rPr>
        <w:t xml:space="preserve"> </w:t>
      </w:r>
      <w:r w:rsidR="00031371" w:rsidRPr="006B4490">
        <w:rPr>
          <w:sz w:val="28"/>
          <w:szCs w:val="28"/>
        </w:rPr>
        <w:t>Способность учащихся решать задачи</w:t>
      </w:r>
    </w:p>
    <w:p w14:paraId="33998853" w14:textId="77777777" w:rsidR="006B4490" w:rsidRPr="006B4490" w:rsidRDefault="006B4490" w:rsidP="006B4490">
      <w:pPr>
        <w:spacing w:before="95"/>
        <w:jc w:val="both"/>
        <w:rPr>
          <w:sz w:val="28"/>
          <w:szCs w:val="28"/>
        </w:rPr>
      </w:pPr>
    </w:p>
    <w:tbl>
      <w:tblPr>
        <w:tblStyle w:val="TableNormal"/>
        <w:tblW w:w="951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
        <w:gridCol w:w="708"/>
        <w:gridCol w:w="1276"/>
        <w:gridCol w:w="1276"/>
        <w:gridCol w:w="1380"/>
        <w:gridCol w:w="1171"/>
        <w:gridCol w:w="1560"/>
        <w:gridCol w:w="1275"/>
      </w:tblGrid>
      <w:tr w:rsidR="003C2C5E" w:rsidRPr="007140B4" w14:paraId="077EE2E8" w14:textId="77777777" w:rsidTr="006B4490">
        <w:trPr>
          <w:trHeight w:val="416"/>
        </w:trPr>
        <w:tc>
          <w:tcPr>
            <w:tcW w:w="9511" w:type="dxa"/>
            <w:gridSpan w:val="8"/>
          </w:tcPr>
          <w:p w14:paraId="77154ED9" w14:textId="77777777" w:rsidR="003C2C5E" w:rsidRPr="00076F45" w:rsidRDefault="003C2C5E" w:rsidP="00A34702">
            <w:pPr>
              <w:pStyle w:val="TableParagraph"/>
              <w:spacing w:line="240" w:lineRule="auto"/>
              <w:ind w:firstLine="709"/>
              <w:jc w:val="center"/>
              <w:rPr>
                <w:sz w:val="24"/>
                <w:szCs w:val="24"/>
              </w:rPr>
            </w:pPr>
            <w:r w:rsidRPr="00076F45">
              <w:rPr>
                <w:sz w:val="24"/>
                <w:szCs w:val="24"/>
              </w:rPr>
              <w:t>Описательная статистика</w:t>
            </w:r>
          </w:p>
        </w:tc>
      </w:tr>
      <w:tr w:rsidR="003C2C5E" w:rsidRPr="007140B4" w14:paraId="0F695DDD" w14:textId="77777777" w:rsidTr="006B4490">
        <w:trPr>
          <w:trHeight w:val="418"/>
        </w:trPr>
        <w:tc>
          <w:tcPr>
            <w:tcW w:w="865" w:type="dxa"/>
          </w:tcPr>
          <w:p w14:paraId="29D38C5D" w14:textId="77777777" w:rsidR="003C2C5E" w:rsidRPr="006B4490" w:rsidRDefault="003C2C5E" w:rsidP="00F54CC6">
            <w:pPr>
              <w:pStyle w:val="TableParagraph"/>
              <w:spacing w:line="240" w:lineRule="auto"/>
              <w:ind w:left="0" w:firstLine="709"/>
              <w:jc w:val="both"/>
              <w:rPr>
                <w:sz w:val="26"/>
                <w:szCs w:val="26"/>
              </w:rPr>
            </w:pPr>
          </w:p>
        </w:tc>
        <w:tc>
          <w:tcPr>
            <w:tcW w:w="708" w:type="dxa"/>
          </w:tcPr>
          <w:p w14:paraId="33BC9A76" w14:textId="77777777" w:rsidR="003C2C5E" w:rsidRPr="00076F45" w:rsidRDefault="003C2C5E" w:rsidP="00F54CC6">
            <w:pPr>
              <w:pStyle w:val="TableParagraph"/>
              <w:spacing w:line="240" w:lineRule="auto"/>
              <w:ind w:left="103"/>
              <w:jc w:val="both"/>
              <w:rPr>
                <w:sz w:val="24"/>
                <w:szCs w:val="24"/>
                <w:lang w:val="ru-RU"/>
              </w:rPr>
            </w:pPr>
            <w:r w:rsidRPr="00076F45">
              <w:rPr>
                <w:w w:val="101"/>
                <w:sz w:val="24"/>
                <w:szCs w:val="24"/>
                <w:lang w:val="ru-RU"/>
              </w:rPr>
              <w:t>Кол-во</w:t>
            </w:r>
          </w:p>
        </w:tc>
        <w:tc>
          <w:tcPr>
            <w:tcW w:w="1276" w:type="dxa"/>
          </w:tcPr>
          <w:p w14:paraId="657E7010" w14:textId="79A3A7F0" w:rsidR="003C2C5E" w:rsidRPr="00076F45" w:rsidRDefault="00631ACE" w:rsidP="00F54CC6">
            <w:pPr>
              <w:pStyle w:val="TableParagraph"/>
              <w:spacing w:line="240" w:lineRule="auto"/>
              <w:ind w:left="106"/>
              <w:jc w:val="both"/>
              <w:rPr>
                <w:sz w:val="24"/>
                <w:szCs w:val="24"/>
              </w:rPr>
            </w:pPr>
            <w:r w:rsidRPr="00076F45">
              <w:rPr>
                <w:spacing w:val="-2"/>
                <w:sz w:val="24"/>
                <w:szCs w:val="24"/>
                <w:lang w:val="ru-RU"/>
              </w:rPr>
              <w:t>Д</w:t>
            </w:r>
            <w:r w:rsidR="003C2C5E" w:rsidRPr="00076F45">
              <w:rPr>
                <w:spacing w:val="-2"/>
                <w:sz w:val="24"/>
                <w:szCs w:val="24"/>
              </w:rPr>
              <w:t>иапазон</w:t>
            </w:r>
          </w:p>
        </w:tc>
        <w:tc>
          <w:tcPr>
            <w:tcW w:w="1276" w:type="dxa"/>
          </w:tcPr>
          <w:p w14:paraId="3E9E15CA" w14:textId="77777777" w:rsidR="003C2C5E" w:rsidRPr="00076F45" w:rsidRDefault="003C2C5E" w:rsidP="00F54CC6">
            <w:pPr>
              <w:pStyle w:val="TableParagraph"/>
              <w:spacing w:line="240" w:lineRule="auto"/>
              <w:jc w:val="both"/>
              <w:rPr>
                <w:sz w:val="24"/>
                <w:szCs w:val="24"/>
              </w:rPr>
            </w:pPr>
            <w:r w:rsidRPr="00076F45">
              <w:rPr>
                <w:spacing w:val="-2"/>
                <w:sz w:val="24"/>
                <w:szCs w:val="24"/>
              </w:rPr>
              <w:t>Минимум</w:t>
            </w:r>
          </w:p>
        </w:tc>
        <w:tc>
          <w:tcPr>
            <w:tcW w:w="1380" w:type="dxa"/>
          </w:tcPr>
          <w:p w14:paraId="51B6C983" w14:textId="77777777" w:rsidR="003C2C5E" w:rsidRPr="00076F45" w:rsidRDefault="003C2C5E" w:rsidP="00F54CC6">
            <w:pPr>
              <w:pStyle w:val="TableParagraph"/>
              <w:spacing w:line="240" w:lineRule="auto"/>
              <w:jc w:val="both"/>
              <w:rPr>
                <w:sz w:val="24"/>
                <w:szCs w:val="24"/>
              </w:rPr>
            </w:pPr>
            <w:r w:rsidRPr="00076F45">
              <w:rPr>
                <w:spacing w:val="-2"/>
                <w:sz w:val="24"/>
                <w:szCs w:val="24"/>
              </w:rPr>
              <w:t>Максимум</w:t>
            </w:r>
          </w:p>
        </w:tc>
        <w:tc>
          <w:tcPr>
            <w:tcW w:w="1171" w:type="dxa"/>
          </w:tcPr>
          <w:p w14:paraId="6C5D8C57" w14:textId="77777777" w:rsidR="003C2C5E" w:rsidRPr="00076F45" w:rsidRDefault="003C2C5E" w:rsidP="00F54CC6">
            <w:pPr>
              <w:pStyle w:val="TableParagraph"/>
              <w:spacing w:line="240" w:lineRule="auto"/>
              <w:ind w:left="103"/>
              <w:jc w:val="both"/>
              <w:rPr>
                <w:sz w:val="24"/>
                <w:szCs w:val="24"/>
                <w:lang w:val="ru-RU"/>
              </w:rPr>
            </w:pPr>
            <w:r w:rsidRPr="00076F45">
              <w:rPr>
                <w:spacing w:val="-4"/>
                <w:sz w:val="24"/>
                <w:szCs w:val="24"/>
                <w:lang w:val="ru-RU"/>
              </w:rPr>
              <w:t>Среднее значение</w:t>
            </w:r>
          </w:p>
        </w:tc>
        <w:tc>
          <w:tcPr>
            <w:tcW w:w="1560" w:type="dxa"/>
          </w:tcPr>
          <w:p w14:paraId="5BDDD912" w14:textId="77777777" w:rsidR="003C2C5E" w:rsidRPr="00076F45" w:rsidRDefault="003C2C5E" w:rsidP="00F54CC6">
            <w:pPr>
              <w:pStyle w:val="TableParagraph"/>
              <w:spacing w:line="240" w:lineRule="auto"/>
              <w:ind w:left="104"/>
              <w:jc w:val="both"/>
              <w:rPr>
                <w:sz w:val="24"/>
                <w:szCs w:val="24"/>
              </w:rPr>
            </w:pPr>
            <w:r w:rsidRPr="00076F45">
              <w:rPr>
                <w:sz w:val="24"/>
                <w:szCs w:val="24"/>
              </w:rPr>
              <w:t>стандарт Отклонение</w:t>
            </w:r>
          </w:p>
        </w:tc>
        <w:tc>
          <w:tcPr>
            <w:tcW w:w="1275" w:type="dxa"/>
          </w:tcPr>
          <w:p w14:paraId="68DD5DEE"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Дисперсия</w:t>
            </w:r>
          </w:p>
        </w:tc>
      </w:tr>
      <w:tr w:rsidR="00A34702" w:rsidRPr="007140B4" w14:paraId="49209028" w14:textId="77777777" w:rsidTr="006B4490">
        <w:trPr>
          <w:trHeight w:val="418"/>
        </w:trPr>
        <w:tc>
          <w:tcPr>
            <w:tcW w:w="865" w:type="dxa"/>
          </w:tcPr>
          <w:p w14:paraId="51238EF2" w14:textId="01473184" w:rsidR="00A34702" w:rsidRPr="00076F45" w:rsidRDefault="00A34702" w:rsidP="00A34702">
            <w:pPr>
              <w:pStyle w:val="TableParagraph"/>
              <w:spacing w:line="240" w:lineRule="auto"/>
              <w:jc w:val="center"/>
              <w:rPr>
                <w:sz w:val="24"/>
                <w:szCs w:val="24"/>
                <w:lang w:val="ru-RU"/>
              </w:rPr>
            </w:pPr>
            <w:r w:rsidRPr="00076F45">
              <w:rPr>
                <w:sz w:val="24"/>
                <w:szCs w:val="24"/>
                <w:lang w:val="ru-RU"/>
              </w:rPr>
              <w:t>1</w:t>
            </w:r>
          </w:p>
        </w:tc>
        <w:tc>
          <w:tcPr>
            <w:tcW w:w="708" w:type="dxa"/>
          </w:tcPr>
          <w:p w14:paraId="5C2FA91D" w14:textId="23434668" w:rsidR="00A34702" w:rsidRPr="00076F45" w:rsidRDefault="00A34702" w:rsidP="00A34702">
            <w:pPr>
              <w:pStyle w:val="TableParagraph"/>
              <w:spacing w:line="240" w:lineRule="auto"/>
              <w:ind w:left="103"/>
              <w:jc w:val="center"/>
              <w:rPr>
                <w:w w:val="101"/>
                <w:sz w:val="24"/>
                <w:szCs w:val="24"/>
                <w:lang w:val="ru-RU"/>
              </w:rPr>
            </w:pPr>
            <w:r w:rsidRPr="00076F45">
              <w:rPr>
                <w:w w:val="101"/>
                <w:sz w:val="24"/>
                <w:szCs w:val="24"/>
                <w:lang w:val="ru-RU"/>
              </w:rPr>
              <w:t>2</w:t>
            </w:r>
          </w:p>
        </w:tc>
        <w:tc>
          <w:tcPr>
            <w:tcW w:w="1276" w:type="dxa"/>
          </w:tcPr>
          <w:p w14:paraId="2B779727" w14:textId="66F0D920" w:rsidR="00A34702" w:rsidRPr="00076F45" w:rsidRDefault="00A34702" w:rsidP="00A34702">
            <w:pPr>
              <w:pStyle w:val="TableParagraph"/>
              <w:spacing w:line="240" w:lineRule="auto"/>
              <w:ind w:left="106"/>
              <w:jc w:val="center"/>
              <w:rPr>
                <w:spacing w:val="-2"/>
                <w:sz w:val="24"/>
                <w:szCs w:val="24"/>
                <w:lang w:val="ru-RU"/>
              </w:rPr>
            </w:pPr>
            <w:r w:rsidRPr="00076F45">
              <w:rPr>
                <w:spacing w:val="-2"/>
                <w:sz w:val="24"/>
                <w:szCs w:val="24"/>
                <w:lang w:val="ru-RU"/>
              </w:rPr>
              <w:t>3</w:t>
            </w:r>
          </w:p>
        </w:tc>
        <w:tc>
          <w:tcPr>
            <w:tcW w:w="1276" w:type="dxa"/>
          </w:tcPr>
          <w:p w14:paraId="25EE6FF0" w14:textId="40C681B2" w:rsidR="00A34702" w:rsidRPr="00076F45" w:rsidRDefault="00A34702" w:rsidP="00A34702">
            <w:pPr>
              <w:pStyle w:val="TableParagraph"/>
              <w:spacing w:line="240" w:lineRule="auto"/>
              <w:jc w:val="center"/>
              <w:rPr>
                <w:spacing w:val="-2"/>
                <w:sz w:val="24"/>
                <w:szCs w:val="24"/>
                <w:lang w:val="ru-RU"/>
              </w:rPr>
            </w:pPr>
            <w:r w:rsidRPr="00076F45">
              <w:rPr>
                <w:spacing w:val="-2"/>
                <w:sz w:val="24"/>
                <w:szCs w:val="24"/>
                <w:lang w:val="ru-RU"/>
              </w:rPr>
              <w:t>4</w:t>
            </w:r>
          </w:p>
        </w:tc>
        <w:tc>
          <w:tcPr>
            <w:tcW w:w="1380" w:type="dxa"/>
          </w:tcPr>
          <w:p w14:paraId="47490994" w14:textId="1A6A5C63" w:rsidR="00A34702" w:rsidRPr="00076F45" w:rsidRDefault="00A34702" w:rsidP="00A34702">
            <w:pPr>
              <w:pStyle w:val="TableParagraph"/>
              <w:spacing w:line="240" w:lineRule="auto"/>
              <w:jc w:val="center"/>
              <w:rPr>
                <w:spacing w:val="-2"/>
                <w:sz w:val="24"/>
                <w:szCs w:val="24"/>
                <w:lang w:val="ru-RU"/>
              </w:rPr>
            </w:pPr>
            <w:r w:rsidRPr="00076F45">
              <w:rPr>
                <w:spacing w:val="-2"/>
                <w:sz w:val="24"/>
                <w:szCs w:val="24"/>
                <w:lang w:val="ru-RU"/>
              </w:rPr>
              <w:t>5</w:t>
            </w:r>
          </w:p>
        </w:tc>
        <w:tc>
          <w:tcPr>
            <w:tcW w:w="1171" w:type="dxa"/>
          </w:tcPr>
          <w:p w14:paraId="58013FDE" w14:textId="7D6709D1" w:rsidR="00A34702" w:rsidRPr="00076F45" w:rsidRDefault="00A34702" w:rsidP="00A34702">
            <w:pPr>
              <w:pStyle w:val="TableParagraph"/>
              <w:spacing w:line="240" w:lineRule="auto"/>
              <w:ind w:left="103"/>
              <w:jc w:val="center"/>
              <w:rPr>
                <w:spacing w:val="-4"/>
                <w:sz w:val="24"/>
                <w:szCs w:val="24"/>
                <w:lang w:val="ru-RU"/>
              </w:rPr>
            </w:pPr>
            <w:r w:rsidRPr="00076F45">
              <w:rPr>
                <w:spacing w:val="-4"/>
                <w:sz w:val="24"/>
                <w:szCs w:val="24"/>
                <w:lang w:val="ru-RU"/>
              </w:rPr>
              <w:t>6</w:t>
            </w:r>
          </w:p>
        </w:tc>
        <w:tc>
          <w:tcPr>
            <w:tcW w:w="1560" w:type="dxa"/>
          </w:tcPr>
          <w:p w14:paraId="42FBFDF7" w14:textId="74F09E8B" w:rsidR="00A34702" w:rsidRPr="00076F45" w:rsidRDefault="00A34702" w:rsidP="00A34702">
            <w:pPr>
              <w:pStyle w:val="TableParagraph"/>
              <w:spacing w:line="240" w:lineRule="auto"/>
              <w:ind w:left="104"/>
              <w:jc w:val="center"/>
              <w:rPr>
                <w:sz w:val="24"/>
                <w:szCs w:val="24"/>
                <w:lang w:val="ru-RU"/>
              </w:rPr>
            </w:pPr>
            <w:r w:rsidRPr="00076F45">
              <w:rPr>
                <w:sz w:val="24"/>
                <w:szCs w:val="24"/>
                <w:lang w:val="ru-RU"/>
              </w:rPr>
              <w:t>7</w:t>
            </w:r>
          </w:p>
        </w:tc>
        <w:tc>
          <w:tcPr>
            <w:tcW w:w="1275" w:type="dxa"/>
          </w:tcPr>
          <w:p w14:paraId="584AD029" w14:textId="4DFF3202" w:rsidR="00A34702" w:rsidRPr="00076F45" w:rsidRDefault="00A34702" w:rsidP="00A34702">
            <w:pPr>
              <w:pStyle w:val="TableParagraph"/>
              <w:spacing w:line="240" w:lineRule="auto"/>
              <w:ind w:left="103"/>
              <w:jc w:val="center"/>
              <w:rPr>
                <w:spacing w:val="-2"/>
                <w:sz w:val="24"/>
                <w:szCs w:val="24"/>
                <w:lang w:val="ru-RU"/>
              </w:rPr>
            </w:pPr>
            <w:r w:rsidRPr="00076F45">
              <w:rPr>
                <w:spacing w:val="-2"/>
                <w:sz w:val="24"/>
                <w:szCs w:val="24"/>
                <w:lang w:val="ru-RU"/>
              </w:rPr>
              <w:t>8</w:t>
            </w:r>
          </w:p>
        </w:tc>
      </w:tr>
      <w:tr w:rsidR="003C2C5E" w:rsidRPr="007140B4" w14:paraId="203D6758" w14:textId="77777777" w:rsidTr="00A34702">
        <w:trPr>
          <w:trHeight w:val="418"/>
        </w:trPr>
        <w:tc>
          <w:tcPr>
            <w:tcW w:w="865" w:type="dxa"/>
            <w:tcBorders>
              <w:bottom w:val="nil"/>
            </w:tcBorders>
          </w:tcPr>
          <w:p w14:paraId="6951823A" w14:textId="77777777" w:rsidR="003C2C5E" w:rsidRDefault="003C2C5E" w:rsidP="00A13AB9">
            <w:pPr>
              <w:pStyle w:val="TableParagraph"/>
              <w:spacing w:line="240" w:lineRule="auto"/>
              <w:jc w:val="both"/>
              <w:rPr>
                <w:spacing w:val="-5"/>
                <w:sz w:val="24"/>
                <w:szCs w:val="24"/>
                <w:lang w:val="ru-RU"/>
              </w:rPr>
            </w:pPr>
            <w:r w:rsidRPr="00076F45">
              <w:rPr>
                <w:spacing w:val="-5"/>
                <w:sz w:val="24"/>
                <w:szCs w:val="24"/>
              </w:rPr>
              <w:t>Е1</w:t>
            </w:r>
          </w:p>
          <w:p w14:paraId="58429810" w14:textId="77777777" w:rsidR="00A13AB9" w:rsidRPr="00A13AB9" w:rsidRDefault="00A13AB9" w:rsidP="00A13AB9">
            <w:pPr>
              <w:pStyle w:val="TableParagraph"/>
              <w:spacing w:line="240" w:lineRule="auto"/>
              <w:jc w:val="both"/>
              <w:rPr>
                <w:sz w:val="24"/>
                <w:szCs w:val="24"/>
                <w:lang w:val="ru-RU"/>
              </w:rPr>
            </w:pPr>
          </w:p>
        </w:tc>
        <w:tc>
          <w:tcPr>
            <w:tcW w:w="708" w:type="dxa"/>
            <w:tcBorders>
              <w:bottom w:val="nil"/>
            </w:tcBorders>
          </w:tcPr>
          <w:p w14:paraId="0DD0812C"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Borders>
              <w:bottom w:val="nil"/>
            </w:tcBorders>
          </w:tcPr>
          <w:p w14:paraId="12F822EB"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1276" w:type="dxa"/>
            <w:tcBorders>
              <w:bottom w:val="nil"/>
            </w:tcBorders>
          </w:tcPr>
          <w:p w14:paraId="5460521C"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1380" w:type="dxa"/>
            <w:tcBorders>
              <w:bottom w:val="nil"/>
            </w:tcBorders>
          </w:tcPr>
          <w:p w14:paraId="0E3AD39E"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171" w:type="dxa"/>
            <w:tcBorders>
              <w:bottom w:val="nil"/>
            </w:tcBorders>
          </w:tcPr>
          <w:p w14:paraId="01D506E7"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4.680272</w:t>
            </w:r>
          </w:p>
        </w:tc>
        <w:tc>
          <w:tcPr>
            <w:tcW w:w="1560" w:type="dxa"/>
            <w:tcBorders>
              <w:bottom w:val="nil"/>
            </w:tcBorders>
          </w:tcPr>
          <w:p w14:paraId="64768FBA"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0,640915</w:t>
            </w:r>
          </w:p>
        </w:tc>
        <w:tc>
          <w:tcPr>
            <w:tcW w:w="1275" w:type="dxa"/>
            <w:tcBorders>
              <w:bottom w:val="nil"/>
            </w:tcBorders>
          </w:tcPr>
          <w:p w14:paraId="3374BB2C"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0,410773</w:t>
            </w:r>
          </w:p>
        </w:tc>
      </w:tr>
      <w:tr w:rsidR="00A34702" w:rsidRPr="007140B4" w14:paraId="0E825188" w14:textId="77777777" w:rsidTr="00A34702">
        <w:trPr>
          <w:trHeight w:val="418"/>
        </w:trPr>
        <w:tc>
          <w:tcPr>
            <w:tcW w:w="9511" w:type="dxa"/>
            <w:gridSpan w:val="8"/>
            <w:tcBorders>
              <w:top w:val="nil"/>
              <w:left w:val="nil"/>
              <w:right w:val="nil"/>
            </w:tcBorders>
          </w:tcPr>
          <w:p w14:paraId="4A3F512C" w14:textId="77777777" w:rsidR="00E01A21" w:rsidRDefault="00E01A21" w:rsidP="00F54CC6">
            <w:pPr>
              <w:pStyle w:val="TableParagraph"/>
              <w:spacing w:line="240" w:lineRule="auto"/>
              <w:ind w:left="103"/>
              <w:jc w:val="both"/>
              <w:rPr>
                <w:spacing w:val="-2"/>
                <w:sz w:val="28"/>
                <w:szCs w:val="28"/>
                <w:lang w:val="ru-RU"/>
              </w:rPr>
            </w:pPr>
          </w:p>
          <w:p w14:paraId="50BFD387" w14:textId="3556491B" w:rsidR="00A34702" w:rsidRDefault="00A34702" w:rsidP="00F54CC6">
            <w:pPr>
              <w:pStyle w:val="TableParagraph"/>
              <w:spacing w:line="240" w:lineRule="auto"/>
              <w:ind w:left="103"/>
              <w:jc w:val="both"/>
              <w:rPr>
                <w:spacing w:val="-2"/>
                <w:sz w:val="28"/>
                <w:szCs w:val="28"/>
                <w:lang w:val="ru-RU"/>
              </w:rPr>
            </w:pPr>
            <w:r w:rsidRPr="00A34702">
              <w:rPr>
                <w:spacing w:val="-2"/>
                <w:sz w:val="28"/>
                <w:szCs w:val="28"/>
                <w:lang w:val="ru-RU"/>
              </w:rPr>
              <w:t>Продолжение таблицы 5</w:t>
            </w:r>
          </w:p>
          <w:p w14:paraId="46A04BA2" w14:textId="5162A77A" w:rsidR="00A34702" w:rsidRPr="00A34702" w:rsidRDefault="00A34702" w:rsidP="00F54CC6">
            <w:pPr>
              <w:pStyle w:val="TableParagraph"/>
              <w:spacing w:line="240" w:lineRule="auto"/>
              <w:ind w:left="103"/>
              <w:jc w:val="both"/>
              <w:rPr>
                <w:spacing w:val="-2"/>
                <w:sz w:val="28"/>
                <w:szCs w:val="28"/>
                <w:lang w:val="ru-RU"/>
              </w:rPr>
            </w:pPr>
          </w:p>
        </w:tc>
      </w:tr>
      <w:tr w:rsidR="00A34702" w:rsidRPr="007140B4" w14:paraId="0A9F792B" w14:textId="77777777" w:rsidTr="006B4490">
        <w:trPr>
          <w:trHeight w:val="418"/>
        </w:trPr>
        <w:tc>
          <w:tcPr>
            <w:tcW w:w="865" w:type="dxa"/>
          </w:tcPr>
          <w:p w14:paraId="2125FD0C" w14:textId="3F2FF3CF" w:rsidR="00A34702" w:rsidRPr="00076F45" w:rsidRDefault="00A34702" w:rsidP="00A34702">
            <w:pPr>
              <w:pStyle w:val="TableParagraph"/>
              <w:spacing w:line="240" w:lineRule="auto"/>
              <w:rPr>
                <w:spacing w:val="-5"/>
                <w:sz w:val="24"/>
                <w:szCs w:val="24"/>
              </w:rPr>
            </w:pPr>
            <w:r w:rsidRPr="00076F45">
              <w:rPr>
                <w:sz w:val="24"/>
                <w:szCs w:val="24"/>
                <w:lang w:val="ru-RU"/>
              </w:rPr>
              <w:t>1</w:t>
            </w:r>
          </w:p>
        </w:tc>
        <w:tc>
          <w:tcPr>
            <w:tcW w:w="708" w:type="dxa"/>
          </w:tcPr>
          <w:p w14:paraId="49696BC2" w14:textId="6A9BB11D" w:rsidR="00A34702" w:rsidRPr="00076F45" w:rsidRDefault="00A34702" w:rsidP="00A34702">
            <w:pPr>
              <w:pStyle w:val="TableParagraph"/>
              <w:spacing w:line="240" w:lineRule="auto"/>
              <w:ind w:left="103"/>
              <w:jc w:val="center"/>
              <w:rPr>
                <w:spacing w:val="-5"/>
                <w:sz w:val="24"/>
                <w:szCs w:val="24"/>
              </w:rPr>
            </w:pPr>
            <w:r w:rsidRPr="00076F45">
              <w:rPr>
                <w:w w:val="101"/>
                <w:sz w:val="24"/>
                <w:szCs w:val="24"/>
                <w:lang w:val="ru-RU"/>
              </w:rPr>
              <w:t>2</w:t>
            </w:r>
          </w:p>
        </w:tc>
        <w:tc>
          <w:tcPr>
            <w:tcW w:w="1276" w:type="dxa"/>
          </w:tcPr>
          <w:p w14:paraId="6C57C65E" w14:textId="71E69148" w:rsidR="00A34702" w:rsidRPr="00076F45" w:rsidRDefault="00A34702" w:rsidP="00A34702">
            <w:pPr>
              <w:pStyle w:val="TableParagraph"/>
              <w:spacing w:line="240" w:lineRule="auto"/>
              <w:ind w:left="106" w:firstLine="709"/>
              <w:jc w:val="center"/>
              <w:rPr>
                <w:w w:val="101"/>
                <w:sz w:val="24"/>
                <w:szCs w:val="24"/>
              </w:rPr>
            </w:pPr>
            <w:r w:rsidRPr="00076F45">
              <w:rPr>
                <w:spacing w:val="-2"/>
                <w:sz w:val="24"/>
                <w:szCs w:val="24"/>
                <w:lang w:val="ru-RU"/>
              </w:rPr>
              <w:t>3</w:t>
            </w:r>
          </w:p>
        </w:tc>
        <w:tc>
          <w:tcPr>
            <w:tcW w:w="1276" w:type="dxa"/>
          </w:tcPr>
          <w:p w14:paraId="7E61FCA1" w14:textId="356058A4" w:rsidR="00A34702" w:rsidRPr="00076F45" w:rsidRDefault="00A34702" w:rsidP="00A34702">
            <w:pPr>
              <w:pStyle w:val="TableParagraph"/>
              <w:spacing w:line="240" w:lineRule="auto"/>
              <w:ind w:firstLine="709"/>
              <w:jc w:val="center"/>
              <w:rPr>
                <w:w w:val="101"/>
                <w:sz w:val="24"/>
                <w:szCs w:val="24"/>
              </w:rPr>
            </w:pPr>
            <w:r w:rsidRPr="00076F45">
              <w:rPr>
                <w:spacing w:val="-2"/>
                <w:sz w:val="24"/>
                <w:szCs w:val="24"/>
                <w:lang w:val="ru-RU"/>
              </w:rPr>
              <w:t>4</w:t>
            </w:r>
          </w:p>
        </w:tc>
        <w:tc>
          <w:tcPr>
            <w:tcW w:w="1380" w:type="dxa"/>
          </w:tcPr>
          <w:p w14:paraId="1025AFB1" w14:textId="4C354B31" w:rsidR="00A34702" w:rsidRPr="00076F45" w:rsidRDefault="00A34702" w:rsidP="00A34702">
            <w:pPr>
              <w:pStyle w:val="TableParagraph"/>
              <w:spacing w:line="240" w:lineRule="auto"/>
              <w:ind w:firstLine="709"/>
              <w:jc w:val="center"/>
              <w:rPr>
                <w:w w:val="101"/>
                <w:sz w:val="24"/>
                <w:szCs w:val="24"/>
              </w:rPr>
            </w:pPr>
            <w:r w:rsidRPr="00076F45">
              <w:rPr>
                <w:spacing w:val="-2"/>
                <w:sz w:val="24"/>
                <w:szCs w:val="24"/>
                <w:lang w:val="ru-RU"/>
              </w:rPr>
              <w:t>5</w:t>
            </w:r>
          </w:p>
        </w:tc>
        <w:tc>
          <w:tcPr>
            <w:tcW w:w="1171" w:type="dxa"/>
          </w:tcPr>
          <w:p w14:paraId="10D1CEE1" w14:textId="339278CF" w:rsidR="00A34702" w:rsidRPr="00076F45" w:rsidRDefault="00A34702" w:rsidP="00A34702">
            <w:pPr>
              <w:pStyle w:val="TableParagraph"/>
              <w:spacing w:line="240" w:lineRule="auto"/>
              <w:ind w:left="103"/>
              <w:jc w:val="center"/>
              <w:rPr>
                <w:spacing w:val="-2"/>
                <w:sz w:val="24"/>
                <w:szCs w:val="24"/>
              </w:rPr>
            </w:pPr>
            <w:r w:rsidRPr="00076F45">
              <w:rPr>
                <w:spacing w:val="-4"/>
                <w:sz w:val="24"/>
                <w:szCs w:val="24"/>
                <w:lang w:val="ru-RU"/>
              </w:rPr>
              <w:t>6</w:t>
            </w:r>
          </w:p>
        </w:tc>
        <w:tc>
          <w:tcPr>
            <w:tcW w:w="1560" w:type="dxa"/>
          </w:tcPr>
          <w:p w14:paraId="5BFA3C58" w14:textId="15316728" w:rsidR="00A34702" w:rsidRPr="00076F45" w:rsidRDefault="00A34702" w:rsidP="00A34702">
            <w:pPr>
              <w:pStyle w:val="TableParagraph"/>
              <w:spacing w:line="240" w:lineRule="auto"/>
              <w:ind w:left="104"/>
              <w:jc w:val="center"/>
              <w:rPr>
                <w:spacing w:val="-2"/>
                <w:sz w:val="24"/>
                <w:szCs w:val="24"/>
              </w:rPr>
            </w:pPr>
            <w:r w:rsidRPr="00076F45">
              <w:rPr>
                <w:sz w:val="24"/>
                <w:szCs w:val="24"/>
                <w:lang w:val="ru-RU"/>
              </w:rPr>
              <w:t>7</w:t>
            </w:r>
          </w:p>
        </w:tc>
        <w:tc>
          <w:tcPr>
            <w:tcW w:w="1275" w:type="dxa"/>
          </w:tcPr>
          <w:p w14:paraId="29E9D50F" w14:textId="234F27B9" w:rsidR="00A34702" w:rsidRPr="00076F45" w:rsidRDefault="00A34702" w:rsidP="00A34702">
            <w:pPr>
              <w:pStyle w:val="TableParagraph"/>
              <w:spacing w:line="240" w:lineRule="auto"/>
              <w:ind w:left="103"/>
              <w:jc w:val="center"/>
              <w:rPr>
                <w:spacing w:val="-2"/>
                <w:sz w:val="24"/>
                <w:szCs w:val="24"/>
              </w:rPr>
            </w:pPr>
            <w:r w:rsidRPr="00076F45">
              <w:rPr>
                <w:spacing w:val="-2"/>
                <w:sz w:val="24"/>
                <w:szCs w:val="24"/>
                <w:lang w:val="ru-RU"/>
              </w:rPr>
              <w:t>8</w:t>
            </w:r>
          </w:p>
        </w:tc>
      </w:tr>
      <w:tr w:rsidR="003C2C5E" w:rsidRPr="007140B4" w14:paraId="4F9A40EF" w14:textId="77777777" w:rsidTr="006B4490">
        <w:trPr>
          <w:trHeight w:val="418"/>
        </w:trPr>
        <w:tc>
          <w:tcPr>
            <w:tcW w:w="865" w:type="dxa"/>
          </w:tcPr>
          <w:p w14:paraId="6EB26512" w14:textId="77777777" w:rsidR="003C2C5E" w:rsidRPr="00076F45" w:rsidRDefault="003C2C5E" w:rsidP="00E01A21">
            <w:pPr>
              <w:pStyle w:val="TableParagraph"/>
              <w:spacing w:line="240" w:lineRule="auto"/>
              <w:jc w:val="both"/>
              <w:rPr>
                <w:sz w:val="24"/>
                <w:szCs w:val="24"/>
              </w:rPr>
            </w:pPr>
            <w:r w:rsidRPr="00076F45">
              <w:rPr>
                <w:spacing w:val="-5"/>
                <w:sz w:val="24"/>
                <w:szCs w:val="24"/>
              </w:rPr>
              <w:t>Е2</w:t>
            </w:r>
          </w:p>
        </w:tc>
        <w:tc>
          <w:tcPr>
            <w:tcW w:w="708" w:type="dxa"/>
          </w:tcPr>
          <w:p w14:paraId="4CDC5607"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3BDD395D"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3</w:t>
            </w:r>
          </w:p>
        </w:tc>
        <w:tc>
          <w:tcPr>
            <w:tcW w:w="1276" w:type="dxa"/>
          </w:tcPr>
          <w:p w14:paraId="30EE7110"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2</w:t>
            </w:r>
          </w:p>
        </w:tc>
        <w:tc>
          <w:tcPr>
            <w:tcW w:w="1380" w:type="dxa"/>
          </w:tcPr>
          <w:p w14:paraId="46744934"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171" w:type="dxa"/>
          </w:tcPr>
          <w:p w14:paraId="76293A49"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4.714286</w:t>
            </w:r>
          </w:p>
        </w:tc>
        <w:tc>
          <w:tcPr>
            <w:tcW w:w="1560" w:type="dxa"/>
          </w:tcPr>
          <w:p w14:paraId="26AE0007"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0,619324</w:t>
            </w:r>
          </w:p>
        </w:tc>
        <w:tc>
          <w:tcPr>
            <w:tcW w:w="1275" w:type="dxa"/>
          </w:tcPr>
          <w:p w14:paraId="7C43C99B"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0,383562</w:t>
            </w:r>
          </w:p>
        </w:tc>
      </w:tr>
      <w:tr w:rsidR="003C2C5E" w:rsidRPr="007140B4" w14:paraId="077B4752" w14:textId="77777777" w:rsidTr="006B4490">
        <w:trPr>
          <w:trHeight w:val="418"/>
        </w:trPr>
        <w:tc>
          <w:tcPr>
            <w:tcW w:w="865" w:type="dxa"/>
          </w:tcPr>
          <w:p w14:paraId="6BB9F3F4" w14:textId="77777777" w:rsidR="003C2C5E" w:rsidRPr="00076F45" w:rsidRDefault="003C2C5E" w:rsidP="00E01A21">
            <w:pPr>
              <w:pStyle w:val="TableParagraph"/>
              <w:spacing w:line="240" w:lineRule="auto"/>
              <w:jc w:val="both"/>
              <w:rPr>
                <w:sz w:val="24"/>
                <w:szCs w:val="24"/>
              </w:rPr>
            </w:pPr>
            <w:r w:rsidRPr="00076F45">
              <w:rPr>
                <w:spacing w:val="-5"/>
                <w:sz w:val="24"/>
                <w:szCs w:val="24"/>
              </w:rPr>
              <w:t>Е3</w:t>
            </w:r>
          </w:p>
        </w:tc>
        <w:tc>
          <w:tcPr>
            <w:tcW w:w="708" w:type="dxa"/>
          </w:tcPr>
          <w:p w14:paraId="57D0BD64"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7DFE98F0"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1276" w:type="dxa"/>
          </w:tcPr>
          <w:p w14:paraId="2B3E39CE"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1380" w:type="dxa"/>
          </w:tcPr>
          <w:p w14:paraId="0D3C6F2D"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171" w:type="dxa"/>
          </w:tcPr>
          <w:p w14:paraId="6281D4EE"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4.360544</w:t>
            </w:r>
          </w:p>
        </w:tc>
        <w:tc>
          <w:tcPr>
            <w:tcW w:w="1560" w:type="dxa"/>
          </w:tcPr>
          <w:p w14:paraId="29D2A885"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0,87543</w:t>
            </w:r>
          </w:p>
        </w:tc>
        <w:tc>
          <w:tcPr>
            <w:tcW w:w="1275" w:type="dxa"/>
          </w:tcPr>
          <w:p w14:paraId="1197CC0A"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0,766378</w:t>
            </w:r>
          </w:p>
        </w:tc>
      </w:tr>
      <w:tr w:rsidR="003C2C5E" w:rsidRPr="007140B4" w14:paraId="78D669A8" w14:textId="77777777" w:rsidTr="006B4490">
        <w:trPr>
          <w:trHeight w:val="418"/>
        </w:trPr>
        <w:tc>
          <w:tcPr>
            <w:tcW w:w="865" w:type="dxa"/>
          </w:tcPr>
          <w:p w14:paraId="1F6BC44C" w14:textId="77777777" w:rsidR="003C2C5E" w:rsidRPr="00076F45" w:rsidRDefault="003C2C5E" w:rsidP="00E01A21">
            <w:pPr>
              <w:pStyle w:val="TableParagraph"/>
              <w:spacing w:line="240" w:lineRule="auto"/>
              <w:jc w:val="both"/>
              <w:rPr>
                <w:sz w:val="24"/>
                <w:szCs w:val="24"/>
              </w:rPr>
            </w:pPr>
            <w:r w:rsidRPr="00076F45">
              <w:rPr>
                <w:spacing w:val="-5"/>
                <w:sz w:val="24"/>
                <w:szCs w:val="24"/>
              </w:rPr>
              <w:t>Е4</w:t>
            </w:r>
          </w:p>
        </w:tc>
        <w:tc>
          <w:tcPr>
            <w:tcW w:w="708" w:type="dxa"/>
          </w:tcPr>
          <w:p w14:paraId="0456513C"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7E77120E"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3</w:t>
            </w:r>
          </w:p>
        </w:tc>
        <w:tc>
          <w:tcPr>
            <w:tcW w:w="1276" w:type="dxa"/>
          </w:tcPr>
          <w:p w14:paraId="38FCAA2F"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2</w:t>
            </w:r>
          </w:p>
        </w:tc>
        <w:tc>
          <w:tcPr>
            <w:tcW w:w="1380" w:type="dxa"/>
          </w:tcPr>
          <w:p w14:paraId="501993BB"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171" w:type="dxa"/>
          </w:tcPr>
          <w:p w14:paraId="004551CB"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4.244898</w:t>
            </w:r>
          </w:p>
        </w:tc>
        <w:tc>
          <w:tcPr>
            <w:tcW w:w="1560" w:type="dxa"/>
          </w:tcPr>
          <w:p w14:paraId="7E5F7896"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0,856817</w:t>
            </w:r>
          </w:p>
        </w:tc>
        <w:tc>
          <w:tcPr>
            <w:tcW w:w="1275" w:type="dxa"/>
          </w:tcPr>
          <w:p w14:paraId="2FA21A44"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0,734135</w:t>
            </w:r>
          </w:p>
        </w:tc>
      </w:tr>
      <w:tr w:rsidR="003C2C5E" w:rsidRPr="007140B4" w14:paraId="760D287A" w14:textId="77777777" w:rsidTr="006B4490">
        <w:trPr>
          <w:trHeight w:val="418"/>
        </w:trPr>
        <w:tc>
          <w:tcPr>
            <w:tcW w:w="865" w:type="dxa"/>
          </w:tcPr>
          <w:p w14:paraId="54A052C2" w14:textId="77777777" w:rsidR="003C2C5E" w:rsidRPr="00076F45" w:rsidRDefault="003C2C5E" w:rsidP="00F54CC6">
            <w:pPr>
              <w:pStyle w:val="TableParagraph"/>
              <w:spacing w:line="240" w:lineRule="auto"/>
              <w:jc w:val="both"/>
              <w:rPr>
                <w:sz w:val="24"/>
                <w:szCs w:val="24"/>
              </w:rPr>
            </w:pPr>
            <w:r w:rsidRPr="00076F45">
              <w:rPr>
                <w:sz w:val="24"/>
                <w:szCs w:val="24"/>
              </w:rPr>
              <w:t>(по списку)</w:t>
            </w:r>
          </w:p>
        </w:tc>
        <w:tc>
          <w:tcPr>
            <w:tcW w:w="708" w:type="dxa"/>
          </w:tcPr>
          <w:p w14:paraId="2593B8B7"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2F220EF6" w14:textId="77777777" w:rsidR="003C2C5E" w:rsidRPr="00076F45" w:rsidRDefault="003C2C5E" w:rsidP="00F54CC6">
            <w:pPr>
              <w:pStyle w:val="TableParagraph"/>
              <w:spacing w:line="240" w:lineRule="auto"/>
              <w:ind w:left="0" w:firstLine="709"/>
              <w:jc w:val="both"/>
              <w:rPr>
                <w:sz w:val="24"/>
                <w:szCs w:val="24"/>
              </w:rPr>
            </w:pPr>
          </w:p>
        </w:tc>
        <w:tc>
          <w:tcPr>
            <w:tcW w:w="1276" w:type="dxa"/>
          </w:tcPr>
          <w:p w14:paraId="48A4BBF9" w14:textId="77777777" w:rsidR="003C2C5E" w:rsidRPr="00076F45" w:rsidRDefault="003C2C5E" w:rsidP="00F54CC6">
            <w:pPr>
              <w:pStyle w:val="TableParagraph"/>
              <w:spacing w:line="240" w:lineRule="auto"/>
              <w:ind w:left="0" w:firstLine="709"/>
              <w:jc w:val="both"/>
              <w:rPr>
                <w:sz w:val="24"/>
                <w:szCs w:val="24"/>
              </w:rPr>
            </w:pPr>
          </w:p>
        </w:tc>
        <w:tc>
          <w:tcPr>
            <w:tcW w:w="1380" w:type="dxa"/>
          </w:tcPr>
          <w:p w14:paraId="72CC19AB" w14:textId="77777777" w:rsidR="003C2C5E" w:rsidRPr="00076F45" w:rsidRDefault="003C2C5E" w:rsidP="00F54CC6">
            <w:pPr>
              <w:pStyle w:val="TableParagraph"/>
              <w:spacing w:line="240" w:lineRule="auto"/>
              <w:ind w:left="0" w:firstLine="709"/>
              <w:jc w:val="both"/>
              <w:rPr>
                <w:sz w:val="24"/>
                <w:szCs w:val="24"/>
              </w:rPr>
            </w:pPr>
          </w:p>
        </w:tc>
        <w:tc>
          <w:tcPr>
            <w:tcW w:w="1171" w:type="dxa"/>
          </w:tcPr>
          <w:p w14:paraId="1B01A9A3" w14:textId="77777777" w:rsidR="003C2C5E" w:rsidRPr="00076F45" w:rsidRDefault="003C2C5E" w:rsidP="00F54CC6">
            <w:pPr>
              <w:pStyle w:val="TableParagraph"/>
              <w:spacing w:line="240" w:lineRule="auto"/>
              <w:ind w:left="0" w:firstLine="709"/>
              <w:jc w:val="both"/>
              <w:rPr>
                <w:sz w:val="24"/>
                <w:szCs w:val="24"/>
              </w:rPr>
            </w:pPr>
          </w:p>
        </w:tc>
        <w:tc>
          <w:tcPr>
            <w:tcW w:w="1560" w:type="dxa"/>
          </w:tcPr>
          <w:p w14:paraId="29D59713" w14:textId="77777777" w:rsidR="003C2C5E" w:rsidRPr="00076F45" w:rsidRDefault="003C2C5E" w:rsidP="00F54CC6">
            <w:pPr>
              <w:pStyle w:val="TableParagraph"/>
              <w:spacing w:line="240" w:lineRule="auto"/>
              <w:ind w:left="0" w:firstLine="709"/>
              <w:jc w:val="both"/>
              <w:rPr>
                <w:sz w:val="24"/>
                <w:szCs w:val="24"/>
              </w:rPr>
            </w:pPr>
          </w:p>
        </w:tc>
        <w:tc>
          <w:tcPr>
            <w:tcW w:w="1275" w:type="dxa"/>
          </w:tcPr>
          <w:p w14:paraId="02118AF9" w14:textId="77777777" w:rsidR="003C2C5E" w:rsidRPr="00076F45" w:rsidRDefault="003C2C5E" w:rsidP="00F54CC6">
            <w:pPr>
              <w:pStyle w:val="TableParagraph"/>
              <w:spacing w:line="240" w:lineRule="auto"/>
              <w:ind w:left="0" w:firstLine="709"/>
              <w:jc w:val="both"/>
              <w:rPr>
                <w:sz w:val="24"/>
                <w:szCs w:val="24"/>
              </w:rPr>
            </w:pPr>
          </w:p>
        </w:tc>
      </w:tr>
    </w:tbl>
    <w:p w14:paraId="4DAF1919" w14:textId="77777777" w:rsidR="00A34702" w:rsidRDefault="00A34702" w:rsidP="00A34702">
      <w:pPr>
        <w:pStyle w:val="ab"/>
        <w:spacing w:after="0"/>
        <w:ind w:firstLine="709"/>
        <w:jc w:val="both"/>
        <w:rPr>
          <w:sz w:val="28"/>
          <w:szCs w:val="28"/>
        </w:rPr>
      </w:pPr>
    </w:p>
    <w:p w14:paraId="6FFA38D1" w14:textId="2DA929A3" w:rsidR="003C2C5E" w:rsidRDefault="00031371" w:rsidP="00A34702">
      <w:pPr>
        <w:pStyle w:val="ab"/>
        <w:spacing w:after="0"/>
        <w:ind w:firstLine="709"/>
        <w:jc w:val="both"/>
        <w:rPr>
          <w:sz w:val="28"/>
          <w:szCs w:val="28"/>
        </w:rPr>
      </w:pPr>
      <w:r w:rsidRPr="007140B4">
        <w:rPr>
          <w:sz w:val="28"/>
          <w:szCs w:val="28"/>
        </w:rPr>
        <w:t>В основном мы обратили внимание на к</w:t>
      </w:r>
      <w:r w:rsidR="00631ACE" w:rsidRPr="007140B4">
        <w:rPr>
          <w:sz w:val="28"/>
          <w:szCs w:val="28"/>
        </w:rPr>
        <w:t xml:space="preserve">ритическое мышление учащихся </w:t>
      </w:r>
      <w:r w:rsidRPr="007140B4">
        <w:rPr>
          <w:sz w:val="28"/>
          <w:szCs w:val="28"/>
        </w:rPr>
        <w:t>и о</w:t>
      </w:r>
      <w:r w:rsidR="003C2C5E" w:rsidRPr="007140B4">
        <w:rPr>
          <w:sz w:val="28"/>
          <w:szCs w:val="28"/>
        </w:rPr>
        <w:t>писательн</w:t>
      </w:r>
      <w:r w:rsidRPr="007140B4">
        <w:rPr>
          <w:sz w:val="28"/>
          <w:szCs w:val="28"/>
        </w:rPr>
        <w:t>ую</w:t>
      </w:r>
      <w:r w:rsidR="003C2C5E" w:rsidRPr="007140B4">
        <w:rPr>
          <w:sz w:val="28"/>
          <w:szCs w:val="28"/>
        </w:rPr>
        <w:t xml:space="preserve"> статистик</w:t>
      </w:r>
      <w:r w:rsidRPr="007140B4">
        <w:rPr>
          <w:sz w:val="28"/>
          <w:szCs w:val="28"/>
        </w:rPr>
        <w:t xml:space="preserve">у (таблица </w:t>
      </w:r>
      <w:r w:rsidR="00251EEE">
        <w:rPr>
          <w:sz w:val="28"/>
          <w:szCs w:val="28"/>
        </w:rPr>
        <w:t>6</w:t>
      </w:r>
      <w:r w:rsidRPr="007140B4">
        <w:rPr>
          <w:sz w:val="28"/>
          <w:szCs w:val="28"/>
        </w:rPr>
        <w:t xml:space="preserve">). </w:t>
      </w:r>
    </w:p>
    <w:p w14:paraId="5437AEF8" w14:textId="77777777" w:rsidR="00A34702" w:rsidRPr="007140B4" w:rsidRDefault="00A34702" w:rsidP="00A34702">
      <w:pPr>
        <w:pStyle w:val="ab"/>
        <w:spacing w:after="0"/>
        <w:ind w:firstLine="709"/>
        <w:jc w:val="both"/>
        <w:rPr>
          <w:sz w:val="28"/>
          <w:szCs w:val="28"/>
        </w:rPr>
      </w:pPr>
    </w:p>
    <w:p w14:paraId="12CFE14D" w14:textId="77404B77" w:rsidR="00031371" w:rsidRDefault="00031371" w:rsidP="00A34702">
      <w:pPr>
        <w:pStyle w:val="ab"/>
        <w:spacing w:after="0"/>
        <w:jc w:val="both"/>
        <w:rPr>
          <w:sz w:val="28"/>
          <w:szCs w:val="28"/>
        </w:rPr>
      </w:pPr>
      <w:r w:rsidRPr="006B4490">
        <w:rPr>
          <w:sz w:val="28"/>
          <w:szCs w:val="28"/>
        </w:rPr>
        <w:t xml:space="preserve">Таблица </w:t>
      </w:r>
      <w:r w:rsidR="00251EEE" w:rsidRPr="006B4490">
        <w:rPr>
          <w:sz w:val="28"/>
          <w:szCs w:val="28"/>
        </w:rPr>
        <w:t>6</w:t>
      </w:r>
      <w:r w:rsidR="009B616D" w:rsidRPr="006B4490">
        <w:rPr>
          <w:sz w:val="28"/>
          <w:szCs w:val="28"/>
        </w:rPr>
        <w:t xml:space="preserve"> -</w:t>
      </w:r>
      <w:r w:rsidRPr="006B4490">
        <w:rPr>
          <w:sz w:val="28"/>
          <w:szCs w:val="28"/>
        </w:rPr>
        <w:t xml:space="preserve"> Критическое мышление учащихся и описательная статистика</w:t>
      </w:r>
    </w:p>
    <w:p w14:paraId="789BF93B" w14:textId="77777777" w:rsidR="00A34702" w:rsidRPr="006B4490" w:rsidRDefault="00A34702" w:rsidP="00A34702">
      <w:pPr>
        <w:pStyle w:val="ab"/>
        <w:spacing w:after="0"/>
        <w:jc w:val="both"/>
        <w:rPr>
          <w:sz w:val="28"/>
          <w:szCs w:val="28"/>
        </w:rPr>
      </w:pPr>
    </w:p>
    <w:tbl>
      <w:tblPr>
        <w:tblStyle w:val="TableNormal"/>
        <w:tblW w:w="9557"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804"/>
        <w:gridCol w:w="1203"/>
        <w:gridCol w:w="1247"/>
        <w:gridCol w:w="1486"/>
        <w:gridCol w:w="1184"/>
        <w:gridCol w:w="1696"/>
        <w:gridCol w:w="1356"/>
      </w:tblGrid>
      <w:tr w:rsidR="003C2C5E" w:rsidRPr="007140B4" w14:paraId="7D030749" w14:textId="77777777" w:rsidTr="008F0E80">
        <w:trPr>
          <w:trHeight w:val="392"/>
        </w:trPr>
        <w:tc>
          <w:tcPr>
            <w:tcW w:w="9557" w:type="dxa"/>
            <w:gridSpan w:val="8"/>
          </w:tcPr>
          <w:p w14:paraId="6D62A93A" w14:textId="77777777" w:rsidR="003C2C5E" w:rsidRPr="00076F45" w:rsidRDefault="003C2C5E" w:rsidP="00076F45">
            <w:pPr>
              <w:pStyle w:val="TableParagraph"/>
              <w:spacing w:line="240" w:lineRule="auto"/>
              <w:ind w:firstLine="709"/>
              <w:jc w:val="center"/>
              <w:rPr>
                <w:sz w:val="24"/>
                <w:szCs w:val="24"/>
              </w:rPr>
            </w:pPr>
            <w:r w:rsidRPr="00076F45">
              <w:rPr>
                <w:sz w:val="24"/>
                <w:szCs w:val="24"/>
              </w:rPr>
              <w:t>Описательная статистика</w:t>
            </w:r>
          </w:p>
        </w:tc>
      </w:tr>
      <w:tr w:rsidR="003C2C5E" w:rsidRPr="007140B4" w14:paraId="282558A7" w14:textId="77777777" w:rsidTr="008F0E80">
        <w:trPr>
          <w:trHeight w:val="392"/>
        </w:trPr>
        <w:tc>
          <w:tcPr>
            <w:tcW w:w="581" w:type="dxa"/>
          </w:tcPr>
          <w:p w14:paraId="783B670A" w14:textId="77777777" w:rsidR="003C2C5E" w:rsidRPr="00076F45" w:rsidRDefault="003C2C5E" w:rsidP="00F54CC6">
            <w:pPr>
              <w:pStyle w:val="TableParagraph"/>
              <w:spacing w:line="240" w:lineRule="auto"/>
              <w:ind w:left="0" w:firstLine="709"/>
              <w:jc w:val="both"/>
              <w:rPr>
                <w:sz w:val="24"/>
                <w:szCs w:val="24"/>
              </w:rPr>
            </w:pPr>
          </w:p>
        </w:tc>
        <w:tc>
          <w:tcPr>
            <w:tcW w:w="804" w:type="dxa"/>
          </w:tcPr>
          <w:p w14:paraId="19ECDDA7" w14:textId="77777777" w:rsidR="003C2C5E" w:rsidRPr="00076F45" w:rsidRDefault="003C2C5E" w:rsidP="00F54CC6">
            <w:pPr>
              <w:pStyle w:val="TableParagraph"/>
              <w:spacing w:line="240" w:lineRule="auto"/>
              <w:ind w:firstLine="709"/>
              <w:jc w:val="both"/>
              <w:rPr>
                <w:sz w:val="24"/>
                <w:szCs w:val="24"/>
              </w:rPr>
            </w:pPr>
          </w:p>
        </w:tc>
        <w:tc>
          <w:tcPr>
            <w:tcW w:w="1203" w:type="dxa"/>
          </w:tcPr>
          <w:p w14:paraId="2EFFFC40"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Диапазон</w:t>
            </w:r>
          </w:p>
        </w:tc>
        <w:tc>
          <w:tcPr>
            <w:tcW w:w="1247" w:type="dxa"/>
          </w:tcPr>
          <w:p w14:paraId="2D7D0003"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Минимум</w:t>
            </w:r>
          </w:p>
        </w:tc>
        <w:tc>
          <w:tcPr>
            <w:tcW w:w="1486" w:type="dxa"/>
          </w:tcPr>
          <w:p w14:paraId="2F7647FC"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Максимум</w:t>
            </w:r>
          </w:p>
        </w:tc>
        <w:tc>
          <w:tcPr>
            <w:tcW w:w="1184" w:type="dxa"/>
          </w:tcPr>
          <w:p w14:paraId="67B460AB" w14:textId="77777777" w:rsidR="003C2C5E" w:rsidRPr="00076F45" w:rsidRDefault="003C2C5E" w:rsidP="00F54CC6">
            <w:pPr>
              <w:pStyle w:val="TableParagraph"/>
              <w:spacing w:line="240" w:lineRule="auto"/>
              <w:ind w:left="106"/>
              <w:jc w:val="both"/>
              <w:rPr>
                <w:sz w:val="24"/>
                <w:szCs w:val="24"/>
                <w:lang w:val="ru-RU"/>
              </w:rPr>
            </w:pPr>
            <w:r w:rsidRPr="00076F45">
              <w:rPr>
                <w:spacing w:val="-4"/>
                <w:sz w:val="24"/>
                <w:szCs w:val="24"/>
                <w:lang w:val="ru-RU"/>
              </w:rPr>
              <w:t>Сред значение</w:t>
            </w:r>
          </w:p>
        </w:tc>
        <w:tc>
          <w:tcPr>
            <w:tcW w:w="1696" w:type="dxa"/>
          </w:tcPr>
          <w:p w14:paraId="0DED5CF6" w14:textId="77777777" w:rsidR="003C2C5E" w:rsidRPr="00076F45" w:rsidRDefault="003C2C5E" w:rsidP="00F54CC6">
            <w:pPr>
              <w:pStyle w:val="TableParagraph"/>
              <w:spacing w:line="240" w:lineRule="auto"/>
              <w:ind w:left="106"/>
              <w:jc w:val="both"/>
              <w:rPr>
                <w:sz w:val="24"/>
                <w:szCs w:val="24"/>
              </w:rPr>
            </w:pPr>
            <w:r w:rsidRPr="00076F45">
              <w:rPr>
                <w:sz w:val="24"/>
                <w:szCs w:val="24"/>
              </w:rPr>
              <w:t>стандарт Отклонение</w:t>
            </w:r>
          </w:p>
        </w:tc>
        <w:tc>
          <w:tcPr>
            <w:tcW w:w="1345" w:type="dxa"/>
          </w:tcPr>
          <w:p w14:paraId="6613FEDD"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Дисперсия</w:t>
            </w:r>
          </w:p>
        </w:tc>
      </w:tr>
      <w:tr w:rsidR="003C2C5E" w:rsidRPr="007140B4" w14:paraId="652241F7" w14:textId="77777777" w:rsidTr="008F0E80">
        <w:trPr>
          <w:trHeight w:val="392"/>
        </w:trPr>
        <w:tc>
          <w:tcPr>
            <w:tcW w:w="581" w:type="dxa"/>
          </w:tcPr>
          <w:p w14:paraId="3BC6B584" w14:textId="77777777" w:rsidR="003C2C5E" w:rsidRPr="00076F45" w:rsidRDefault="003C2C5E" w:rsidP="00F54CC6">
            <w:pPr>
              <w:pStyle w:val="TableParagraph"/>
              <w:spacing w:line="240" w:lineRule="auto"/>
              <w:jc w:val="both"/>
              <w:rPr>
                <w:sz w:val="24"/>
                <w:szCs w:val="24"/>
              </w:rPr>
            </w:pPr>
            <w:r w:rsidRPr="00076F45">
              <w:rPr>
                <w:spacing w:val="-5"/>
                <w:sz w:val="24"/>
                <w:szCs w:val="24"/>
              </w:rPr>
              <w:t>Е5</w:t>
            </w:r>
          </w:p>
        </w:tc>
        <w:tc>
          <w:tcPr>
            <w:tcW w:w="804" w:type="dxa"/>
          </w:tcPr>
          <w:p w14:paraId="512E614B" w14:textId="77777777" w:rsidR="003C2C5E" w:rsidRPr="00076F45" w:rsidRDefault="003C2C5E" w:rsidP="00F54CC6">
            <w:pPr>
              <w:pStyle w:val="TableParagraph"/>
              <w:spacing w:line="240" w:lineRule="auto"/>
              <w:jc w:val="both"/>
              <w:rPr>
                <w:sz w:val="24"/>
                <w:szCs w:val="24"/>
              </w:rPr>
            </w:pPr>
            <w:r w:rsidRPr="00076F45">
              <w:rPr>
                <w:spacing w:val="-5"/>
                <w:sz w:val="24"/>
                <w:szCs w:val="24"/>
              </w:rPr>
              <w:t>147</w:t>
            </w:r>
          </w:p>
        </w:tc>
        <w:tc>
          <w:tcPr>
            <w:tcW w:w="1203" w:type="dxa"/>
          </w:tcPr>
          <w:p w14:paraId="7B575A00"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3</w:t>
            </w:r>
          </w:p>
        </w:tc>
        <w:tc>
          <w:tcPr>
            <w:tcW w:w="1247" w:type="dxa"/>
          </w:tcPr>
          <w:p w14:paraId="6124B772"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2</w:t>
            </w:r>
          </w:p>
        </w:tc>
        <w:tc>
          <w:tcPr>
            <w:tcW w:w="1486" w:type="dxa"/>
          </w:tcPr>
          <w:p w14:paraId="589E7D95"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5</w:t>
            </w:r>
          </w:p>
        </w:tc>
        <w:tc>
          <w:tcPr>
            <w:tcW w:w="1184" w:type="dxa"/>
          </w:tcPr>
          <w:p w14:paraId="5344AFEB"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4.312925</w:t>
            </w:r>
          </w:p>
        </w:tc>
        <w:tc>
          <w:tcPr>
            <w:tcW w:w="1696" w:type="dxa"/>
          </w:tcPr>
          <w:p w14:paraId="0D1DAEB4"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0,783413</w:t>
            </w:r>
          </w:p>
        </w:tc>
        <w:tc>
          <w:tcPr>
            <w:tcW w:w="1345" w:type="dxa"/>
          </w:tcPr>
          <w:p w14:paraId="46C3EB2F"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0,613736</w:t>
            </w:r>
          </w:p>
        </w:tc>
      </w:tr>
      <w:tr w:rsidR="003C2C5E" w:rsidRPr="007140B4" w14:paraId="337C69BA" w14:textId="77777777" w:rsidTr="008F0E80">
        <w:trPr>
          <w:trHeight w:val="391"/>
        </w:trPr>
        <w:tc>
          <w:tcPr>
            <w:tcW w:w="581" w:type="dxa"/>
          </w:tcPr>
          <w:p w14:paraId="6E497D0A" w14:textId="77777777" w:rsidR="003C2C5E" w:rsidRPr="00076F45" w:rsidRDefault="003C2C5E" w:rsidP="00F54CC6">
            <w:pPr>
              <w:pStyle w:val="TableParagraph"/>
              <w:spacing w:line="240" w:lineRule="auto"/>
              <w:jc w:val="both"/>
              <w:rPr>
                <w:sz w:val="24"/>
                <w:szCs w:val="24"/>
              </w:rPr>
            </w:pPr>
            <w:r w:rsidRPr="00076F45">
              <w:rPr>
                <w:spacing w:val="-5"/>
                <w:sz w:val="24"/>
                <w:szCs w:val="24"/>
              </w:rPr>
              <w:t>Е6</w:t>
            </w:r>
          </w:p>
        </w:tc>
        <w:tc>
          <w:tcPr>
            <w:tcW w:w="804" w:type="dxa"/>
          </w:tcPr>
          <w:p w14:paraId="144EE072" w14:textId="77777777" w:rsidR="003C2C5E" w:rsidRPr="00076F45" w:rsidRDefault="003C2C5E" w:rsidP="00F54CC6">
            <w:pPr>
              <w:pStyle w:val="TableParagraph"/>
              <w:spacing w:line="240" w:lineRule="auto"/>
              <w:jc w:val="both"/>
              <w:rPr>
                <w:sz w:val="24"/>
                <w:szCs w:val="24"/>
              </w:rPr>
            </w:pPr>
            <w:r w:rsidRPr="00076F45">
              <w:rPr>
                <w:spacing w:val="-5"/>
                <w:sz w:val="24"/>
                <w:szCs w:val="24"/>
              </w:rPr>
              <w:t>147</w:t>
            </w:r>
          </w:p>
        </w:tc>
        <w:tc>
          <w:tcPr>
            <w:tcW w:w="1203" w:type="dxa"/>
          </w:tcPr>
          <w:p w14:paraId="310539FA"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3</w:t>
            </w:r>
          </w:p>
        </w:tc>
        <w:tc>
          <w:tcPr>
            <w:tcW w:w="1247" w:type="dxa"/>
          </w:tcPr>
          <w:p w14:paraId="308DE704"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2</w:t>
            </w:r>
          </w:p>
        </w:tc>
        <w:tc>
          <w:tcPr>
            <w:tcW w:w="1486" w:type="dxa"/>
          </w:tcPr>
          <w:p w14:paraId="4EE44AF6"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5</w:t>
            </w:r>
          </w:p>
        </w:tc>
        <w:tc>
          <w:tcPr>
            <w:tcW w:w="1184" w:type="dxa"/>
          </w:tcPr>
          <w:p w14:paraId="271C9649"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4.414966</w:t>
            </w:r>
          </w:p>
        </w:tc>
        <w:tc>
          <w:tcPr>
            <w:tcW w:w="1696" w:type="dxa"/>
          </w:tcPr>
          <w:p w14:paraId="0EBE3CF9"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0,817979</w:t>
            </w:r>
          </w:p>
        </w:tc>
        <w:tc>
          <w:tcPr>
            <w:tcW w:w="1345" w:type="dxa"/>
          </w:tcPr>
          <w:p w14:paraId="3335D6C1"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0,66909</w:t>
            </w:r>
          </w:p>
        </w:tc>
      </w:tr>
      <w:tr w:rsidR="003C2C5E" w:rsidRPr="007140B4" w14:paraId="303E1480" w14:textId="77777777" w:rsidTr="008F0E80">
        <w:trPr>
          <w:trHeight w:val="393"/>
        </w:trPr>
        <w:tc>
          <w:tcPr>
            <w:tcW w:w="581" w:type="dxa"/>
          </w:tcPr>
          <w:p w14:paraId="46F0E694" w14:textId="77777777" w:rsidR="003C2C5E" w:rsidRPr="00076F45" w:rsidRDefault="003C2C5E" w:rsidP="00F54CC6">
            <w:pPr>
              <w:pStyle w:val="TableParagraph"/>
              <w:spacing w:line="240" w:lineRule="auto"/>
              <w:jc w:val="both"/>
              <w:rPr>
                <w:sz w:val="24"/>
                <w:szCs w:val="24"/>
              </w:rPr>
            </w:pPr>
            <w:r w:rsidRPr="00076F45">
              <w:rPr>
                <w:spacing w:val="-5"/>
                <w:sz w:val="24"/>
                <w:szCs w:val="24"/>
              </w:rPr>
              <w:t>Е7</w:t>
            </w:r>
          </w:p>
        </w:tc>
        <w:tc>
          <w:tcPr>
            <w:tcW w:w="804" w:type="dxa"/>
          </w:tcPr>
          <w:p w14:paraId="22CA85B9" w14:textId="77777777" w:rsidR="003C2C5E" w:rsidRPr="00076F45" w:rsidRDefault="003C2C5E" w:rsidP="00F54CC6">
            <w:pPr>
              <w:pStyle w:val="TableParagraph"/>
              <w:spacing w:line="240" w:lineRule="auto"/>
              <w:jc w:val="both"/>
              <w:rPr>
                <w:sz w:val="24"/>
                <w:szCs w:val="24"/>
              </w:rPr>
            </w:pPr>
            <w:r w:rsidRPr="00076F45">
              <w:rPr>
                <w:spacing w:val="-5"/>
                <w:sz w:val="24"/>
                <w:szCs w:val="24"/>
              </w:rPr>
              <w:t>146</w:t>
            </w:r>
          </w:p>
        </w:tc>
        <w:tc>
          <w:tcPr>
            <w:tcW w:w="1203" w:type="dxa"/>
          </w:tcPr>
          <w:p w14:paraId="4E78C866"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1247" w:type="dxa"/>
          </w:tcPr>
          <w:p w14:paraId="0AACC1C2"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1</w:t>
            </w:r>
          </w:p>
        </w:tc>
        <w:tc>
          <w:tcPr>
            <w:tcW w:w="1486" w:type="dxa"/>
          </w:tcPr>
          <w:p w14:paraId="2091D4A5"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5</w:t>
            </w:r>
          </w:p>
        </w:tc>
        <w:tc>
          <w:tcPr>
            <w:tcW w:w="1184" w:type="dxa"/>
          </w:tcPr>
          <w:p w14:paraId="15977504"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4.308219</w:t>
            </w:r>
          </w:p>
        </w:tc>
        <w:tc>
          <w:tcPr>
            <w:tcW w:w="1696" w:type="dxa"/>
          </w:tcPr>
          <w:p w14:paraId="6E70E155"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0,898774</w:t>
            </w:r>
          </w:p>
        </w:tc>
        <w:tc>
          <w:tcPr>
            <w:tcW w:w="1345" w:type="dxa"/>
          </w:tcPr>
          <w:p w14:paraId="7B8173A2"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0,807794</w:t>
            </w:r>
          </w:p>
        </w:tc>
      </w:tr>
      <w:tr w:rsidR="003C2C5E" w:rsidRPr="007140B4" w14:paraId="7C111857" w14:textId="77777777" w:rsidTr="008F0E80">
        <w:trPr>
          <w:trHeight w:val="392"/>
        </w:trPr>
        <w:tc>
          <w:tcPr>
            <w:tcW w:w="581" w:type="dxa"/>
          </w:tcPr>
          <w:p w14:paraId="58A535B6" w14:textId="77777777" w:rsidR="003C2C5E" w:rsidRPr="00076F45" w:rsidRDefault="003C2C5E" w:rsidP="00F54CC6">
            <w:pPr>
              <w:pStyle w:val="TableParagraph"/>
              <w:spacing w:line="240" w:lineRule="auto"/>
              <w:jc w:val="both"/>
              <w:rPr>
                <w:sz w:val="24"/>
                <w:szCs w:val="24"/>
              </w:rPr>
            </w:pPr>
            <w:r w:rsidRPr="00076F45">
              <w:rPr>
                <w:spacing w:val="-5"/>
                <w:sz w:val="24"/>
                <w:szCs w:val="24"/>
              </w:rPr>
              <w:t>Е8</w:t>
            </w:r>
          </w:p>
        </w:tc>
        <w:tc>
          <w:tcPr>
            <w:tcW w:w="804" w:type="dxa"/>
          </w:tcPr>
          <w:p w14:paraId="550A5E55" w14:textId="77777777" w:rsidR="003C2C5E" w:rsidRPr="00076F45" w:rsidRDefault="003C2C5E" w:rsidP="00F54CC6">
            <w:pPr>
              <w:pStyle w:val="TableParagraph"/>
              <w:spacing w:line="240" w:lineRule="auto"/>
              <w:jc w:val="both"/>
              <w:rPr>
                <w:sz w:val="24"/>
                <w:szCs w:val="24"/>
              </w:rPr>
            </w:pPr>
            <w:r w:rsidRPr="00076F45">
              <w:rPr>
                <w:spacing w:val="-5"/>
                <w:sz w:val="24"/>
                <w:szCs w:val="24"/>
              </w:rPr>
              <w:t>147</w:t>
            </w:r>
          </w:p>
        </w:tc>
        <w:tc>
          <w:tcPr>
            <w:tcW w:w="1203" w:type="dxa"/>
          </w:tcPr>
          <w:p w14:paraId="09D1CD35"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1247" w:type="dxa"/>
          </w:tcPr>
          <w:p w14:paraId="50BA1410"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1</w:t>
            </w:r>
          </w:p>
        </w:tc>
        <w:tc>
          <w:tcPr>
            <w:tcW w:w="1486" w:type="dxa"/>
          </w:tcPr>
          <w:p w14:paraId="0DA0914B"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5</w:t>
            </w:r>
          </w:p>
        </w:tc>
        <w:tc>
          <w:tcPr>
            <w:tcW w:w="1184" w:type="dxa"/>
          </w:tcPr>
          <w:p w14:paraId="63F297CD"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4.170068</w:t>
            </w:r>
          </w:p>
        </w:tc>
        <w:tc>
          <w:tcPr>
            <w:tcW w:w="1696" w:type="dxa"/>
          </w:tcPr>
          <w:p w14:paraId="6CB67E18"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1.016131</w:t>
            </w:r>
          </w:p>
        </w:tc>
        <w:tc>
          <w:tcPr>
            <w:tcW w:w="1345" w:type="dxa"/>
          </w:tcPr>
          <w:p w14:paraId="30104AC4"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1.032523</w:t>
            </w:r>
          </w:p>
        </w:tc>
      </w:tr>
      <w:tr w:rsidR="003C2C5E" w:rsidRPr="007140B4" w14:paraId="61178125" w14:textId="77777777" w:rsidTr="008F0E80">
        <w:trPr>
          <w:trHeight w:val="390"/>
        </w:trPr>
        <w:tc>
          <w:tcPr>
            <w:tcW w:w="581" w:type="dxa"/>
          </w:tcPr>
          <w:p w14:paraId="36DFCB53" w14:textId="77777777" w:rsidR="003C2C5E" w:rsidRPr="00076F45" w:rsidRDefault="003C2C5E" w:rsidP="00F54CC6">
            <w:pPr>
              <w:pStyle w:val="TableParagraph"/>
              <w:spacing w:line="240" w:lineRule="auto"/>
              <w:ind w:firstLine="709"/>
              <w:jc w:val="both"/>
              <w:rPr>
                <w:sz w:val="24"/>
                <w:szCs w:val="24"/>
              </w:rPr>
            </w:pPr>
          </w:p>
        </w:tc>
        <w:tc>
          <w:tcPr>
            <w:tcW w:w="804" w:type="dxa"/>
          </w:tcPr>
          <w:p w14:paraId="42880399" w14:textId="77777777" w:rsidR="003C2C5E" w:rsidRPr="00076F45" w:rsidRDefault="003C2C5E" w:rsidP="00F54CC6">
            <w:pPr>
              <w:pStyle w:val="TableParagraph"/>
              <w:spacing w:line="240" w:lineRule="auto"/>
              <w:jc w:val="both"/>
              <w:rPr>
                <w:sz w:val="24"/>
                <w:szCs w:val="24"/>
              </w:rPr>
            </w:pPr>
            <w:r w:rsidRPr="00076F45">
              <w:rPr>
                <w:spacing w:val="-5"/>
                <w:sz w:val="24"/>
                <w:szCs w:val="24"/>
              </w:rPr>
              <w:t>146</w:t>
            </w:r>
          </w:p>
        </w:tc>
        <w:tc>
          <w:tcPr>
            <w:tcW w:w="1203" w:type="dxa"/>
          </w:tcPr>
          <w:p w14:paraId="76FED341" w14:textId="77777777" w:rsidR="003C2C5E" w:rsidRPr="00076F45" w:rsidRDefault="003C2C5E" w:rsidP="00F54CC6">
            <w:pPr>
              <w:pStyle w:val="TableParagraph"/>
              <w:spacing w:line="240" w:lineRule="auto"/>
              <w:ind w:left="0" w:firstLine="709"/>
              <w:jc w:val="both"/>
              <w:rPr>
                <w:sz w:val="24"/>
                <w:szCs w:val="24"/>
              </w:rPr>
            </w:pPr>
          </w:p>
        </w:tc>
        <w:tc>
          <w:tcPr>
            <w:tcW w:w="1247" w:type="dxa"/>
          </w:tcPr>
          <w:p w14:paraId="28FB5A2D" w14:textId="77777777" w:rsidR="003C2C5E" w:rsidRPr="00076F45" w:rsidRDefault="003C2C5E" w:rsidP="00F54CC6">
            <w:pPr>
              <w:pStyle w:val="TableParagraph"/>
              <w:spacing w:line="240" w:lineRule="auto"/>
              <w:ind w:left="0" w:firstLine="709"/>
              <w:jc w:val="both"/>
              <w:rPr>
                <w:sz w:val="24"/>
                <w:szCs w:val="24"/>
              </w:rPr>
            </w:pPr>
          </w:p>
        </w:tc>
        <w:tc>
          <w:tcPr>
            <w:tcW w:w="1486" w:type="dxa"/>
          </w:tcPr>
          <w:p w14:paraId="4DBF4A09" w14:textId="77777777" w:rsidR="003C2C5E" w:rsidRPr="00076F45" w:rsidRDefault="003C2C5E" w:rsidP="00F54CC6">
            <w:pPr>
              <w:pStyle w:val="TableParagraph"/>
              <w:spacing w:line="240" w:lineRule="auto"/>
              <w:ind w:left="0" w:firstLine="709"/>
              <w:jc w:val="both"/>
              <w:rPr>
                <w:sz w:val="24"/>
                <w:szCs w:val="24"/>
              </w:rPr>
            </w:pPr>
          </w:p>
        </w:tc>
        <w:tc>
          <w:tcPr>
            <w:tcW w:w="1184" w:type="dxa"/>
          </w:tcPr>
          <w:p w14:paraId="3E88255E" w14:textId="77777777" w:rsidR="003C2C5E" w:rsidRPr="00076F45" w:rsidRDefault="003C2C5E" w:rsidP="00F54CC6">
            <w:pPr>
              <w:pStyle w:val="TableParagraph"/>
              <w:spacing w:line="240" w:lineRule="auto"/>
              <w:ind w:left="0" w:firstLine="709"/>
              <w:jc w:val="both"/>
              <w:rPr>
                <w:sz w:val="24"/>
                <w:szCs w:val="24"/>
              </w:rPr>
            </w:pPr>
          </w:p>
        </w:tc>
        <w:tc>
          <w:tcPr>
            <w:tcW w:w="1696" w:type="dxa"/>
          </w:tcPr>
          <w:p w14:paraId="080E68C9" w14:textId="77777777" w:rsidR="003C2C5E" w:rsidRPr="00076F45" w:rsidRDefault="003C2C5E" w:rsidP="00F54CC6">
            <w:pPr>
              <w:pStyle w:val="TableParagraph"/>
              <w:spacing w:line="240" w:lineRule="auto"/>
              <w:ind w:left="0" w:firstLine="709"/>
              <w:jc w:val="both"/>
              <w:rPr>
                <w:sz w:val="24"/>
                <w:szCs w:val="24"/>
              </w:rPr>
            </w:pPr>
          </w:p>
        </w:tc>
        <w:tc>
          <w:tcPr>
            <w:tcW w:w="1345" w:type="dxa"/>
          </w:tcPr>
          <w:p w14:paraId="2BD68E22" w14:textId="77777777" w:rsidR="003C2C5E" w:rsidRPr="00076F45" w:rsidRDefault="003C2C5E" w:rsidP="00F54CC6">
            <w:pPr>
              <w:pStyle w:val="TableParagraph"/>
              <w:spacing w:line="240" w:lineRule="auto"/>
              <w:ind w:left="0" w:firstLine="709"/>
              <w:jc w:val="both"/>
              <w:rPr>
                <w:sz w:val="24"/>
                <w:szCs w:val="24"/>
              </w:rPr>
            </w:pPr>
          </w:p>
        </w:tc>
      </w:tr>
    </w:tbl>
    <w:p w14:paraId="5FA7B066" w14:textId="77777777" w:rsidR="00C07A0B" w:rsidRPr="007140B4" w:rsidRDefault="00C07A0B" w:rsidP="00C07A0B">
      <w:pPr>
        <w:rPr>
          <w:sz w:val="28"/>
          <w:szCs w:val="28"/>
        </w:rPr>
      </w:pPr>
    </w:p>
    <w:p w14:paraId="008BB116" w14:textId="195B6F54" w:rsidR="00031371" w:rsidRPr="007140B4" w:rsidRDefault="00031371" w:rsidP="00C9340B">
      <w:pPr>
        <w:jc w:val="both"/>
        <w:rPr>
          <w:sz w:val="28"/>
          <w:szCs w:val="28"/>
        </w:rPr>
      </w:pPr>
      <w:r w:rsidRPr="007140B4">
        <w:rPr>
          <w:sz w:val="28"/>
          <w:szCs w:val="28"/>
        </w:rPr>
        <w:t>Нами были анализированы логические рассуждения учащихся и о</w:t>
      </w:r>
      <w:r w:rsidR="003C2C5E" w:rsidRPr="007140B4">
        <w:rPr>
          <w:sz w:val="28"/>
          <w:szCs w:val="28"/>
        </w:rPr>
        <w:t>писательная статистика</w:t>
      </w:r>
      <w:r w:rsidRPr="007140B4">
        <w:rPr>
          <w:sz w:val="28"/>
          <w:szCs w:val="28"/>
        </w:rPr>
        <w:t xml:space="preserve"> (таблица </w:t>
      </w:r>
      <w:r w:rsidR="00251EEE">
        <w:rPr>
          <w:sz w:val="28"/>
          <w:szCs w:val="28"/>
        </w:rPr>
        <w:t>7</w:t>
      </w:r>
      <w:r w:rsidRPr="007140B4">
        <w:rPr>
          <w:sz w:val="28"/>
          <w:szCs w:val="28"/>
        </w:rPr>
        <w:t>)</w:t>
      </w:r>
      <w:r w:rsidR="00B510F3" w:rsidRPr="007140B4">
        <w:rPr>
          <w:sz w:val="28"/>
          <w:szCs w:val="28"/>
        </w:rPr>
        <w:t>.</w:t>
      </w:r>
    </w:p>
    <w:p w14:paraId="5D0EDEB1" w14:textId="77777777" w:rsidR="00C07A0B" w:rsidRPr="007140B4" w:rsidRDefault="00C07A0B" w:rsidP="00C07A0B">
      <w:pPr>
        <w:rPr>
          <w:sz w:val="28"/>
          <w:szCs w:val="28"/>
        </w:rPr>
      </w:pPr>
    </w:p>
    <w:p w14:paraId="07ACB681" w14:textId="715CB244" w:rsidR="00031371" w:rsidRPr="00A34702" w:rsidRDefault="00031371" w:rsidP="00C07A0B">
      <w:pPr>
        <w:rPr>
          <w:sz w:val="28"/>
          <w:szCs w:val="28"/>
        </w:rPr>
      </w:pPr>
      <w:r w:rsidRPr="00A34702">
        <w:rPr>
          <w:sz w:val="28"/>
          <w:szCs w:val="28"/>
        </w:rPr>
        <w:t xml:space="preserve">Таблица </w:t>
      </w:r>
      <w:r w:rsidR="00251EEE" w:rsidRPr="00A34702">
        <w:rPr>
          <w:sz w:val="28"/>
          <w:szCs w:val="28"/>
        </w:rPr>
        <w:t>7</w:t>
      </w:r>
      <w:r w:rsidR="009B616D" w:rsidRPr="00A34702">
        <w:rPr>
          <w:sz w:val="28"/>
          <w:szCs w:val="28"/>
        </w:rPr>
        <w:t xml:space="preserve"> -</w:t>
      </w:r>
      <w:r w:rsidRPr="00A34702">
        <w:rPr>
          <w:sz w:val="28"/>
          <w:szCs w:val="28"/>
        </w:rPr>
        <w:t xml:space="preserve"> Логические рассуждения учащихся и описательная статистика</w:t>
      </w:r>
    </w:p>
    <w:p w14:paraId="22EDC808" w14:textId="77777777" w:rsidR="00251EEE" w:rsidRPr="00A34702" w:rsidRDefault="00251EEE" w:rsidP="00C07A0B">
      <w:pPr>
        <w:rPr>
          <w:sz w:val="28"/>
          <w:szCs w:val="28"/>
        </w:rPr>
      </w:pPr>
    </w:p>
    <w:tbl>
      <w:tblPr>
        <w:tblStyle w:val="TableNormal"/>
        <w:tblW w:w="965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850"/>
        <w:gridCol w:w="1276"/>
        <w:gridCol w:w="992"/>
        <w:gridCol w:w="992"/>
        <w:gridCol w:w="1276"/>
        <w:gridCol w:w="1559"/>
        <w:gridCol w:w="1276"/>
      </w:tblGrid>
      <w:tr w:rsidR="003C2C5E" w:rsidRPr="007140B4" w14:paraId="7053A00C" w14:textId="77777777" w:rsidTr="00631ACE">
        <w:trPr>
          <w:trHeight w:val="402"/>
        </w:trPr>
        <w:tc>
          <w:tcPr>
            <w:tcW w:w="9653" w:type="dxa"/>
            <w:gridSpan w:val="8"/>
          </w:tcPr>
          <w:p w14:paraId="6373E636" w14:textId="77777777" w:rsidR="003C2C5E" w:rsidRPr="00076F45" w:rsidRDefault="003C2C5E" w:rsidP="00076F45">
            <w:pPr>
              <w:pStyle w:val="TableParagraph"/>
              <w:spacing w:line="240" w:lineRule="auto"/>
              <w:ind w:firstLine="709"/>
              <w:jc w:val="center"/>
              <w:rPr>
                <w:sz w:val="24"/>
                <w:szCs w:val="24"/>
              </w:rPr>
            </w:pPr>
            <w:r w:rsidRPr="00076F45">
              <w:rPr>
                <w:sz w:val="24"/>
                <w:szCs w:val="24"/>
              </w:rPr>
              <w:t>Описательная статистика</w:t>
            </w:r>
          </w:p>
        </w:tc>
      </w:tr>
      <w:tr w:rsidR="003C2C5E" w:rsidRPr="007140B4" w14:paraId="72E42887" w14:textId="77777777" w:rsidTr="00A34702">
        <w:trPr>
          <w:trHeight w:val="401"/>
        </w:trPr>
        <w:tc>
          <w:tcPr>
            <w:tcW w:w="1432" w:type="dxa"/>
          </w:tcPr>
          <w:p w14:paraId="532FE4EB" w14:textId="77777777" w:rsidR="003C2C5E" w:rsidRPr="00076F45" w:rsidRDefault="003C2C5E" w:rsidP="00F54CC6">
            <w:pPr>
              <w:pStyle w:val="TableParagraph"/>
              <w:spacing w:line="240" w:lineRule="auto"/>
              <w:ind w:left="0"/>
              <w:jc w:val="both"/>
              <w:rPr>
                <w:sz w:val="24"/>
                <w:szCs w:val="24"/>
              </w:rPr>
            </w:pPr>
          </w:p>
        </w:tc>
        <w:tc>
          <w:tcPr>
            <w:tcW w:w="850" w:type="dxa"/>
          </w:tcPr>
          <w:p w14:paraId="6F6DEF3F" w14:textId="77777777" w:rsidR="003C2C5E" w:rsidRPr="00076F45" w:rsidRDefault="003C2C5E" w:rsidP="00F54CC6">
            <w:pPr>
              <w:pStyle w:val="TableParagraph"/>
              <w:spacing w:line="240" w:lineRule="auto"/>
              <w:ind w:left="103" w:firstLine="709"/>
              <w:jc w:val="both"/>
              <w:rPr>
                <w:sz w:val="24"/>
                <w:szCs w:val="24"/>
              </w:rPr>
            </w:pPr>
          </w:p>
        </w:tc>
        <w:tc>
          <w:tcPr>
            <w:tcW w:w="1276" w:type="dxa"/>
          </w:tcPr>
          <w:p w14:paraId="678048F5"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Диапазон</w:t>
            </w:r>
          </w:p>
        </w:tc>
        <w:tc>
          <w:tcPr>
            <w:tcW w:w="992" w:type="dxa"/>
          </w:tcPr>
          <w:p w14:paraId="3F7BCF9F" w14:textId="77777777" w:rsidR="003C2C5E" w:rsidRPr="00076F45" w:rsidRDefault="003C2C5E" w:rsidP="00F54CC6">
            <w:pPr>
              <w:pStyle w:val="TableParagraph"/>
              <w:spacing w:line="240" w:lineRule="auto"/>
              <w:jc w:val="both"/>
              <w:rPr>
                <w:sz w:val="24"/>
                <w:szCs w:val="24"/>
              </w:rPr>
            </w:pPr>
            <w:r w:rsidRPr="00076F45">
              <w:rPr>
                <w:spacing w:val="-2"/>
                <w:sz w:val="24"/>
                <w:szCs w:val="24"/>
              </w:rPr>
              <w:t>Минимум</w:t>
            </w:r>
          </w:p>
        </w:tc>
        <w:tc>
          <w:tcPr>
            <w:tcW w:w="992" w:type="dxa"/>
          </w:tcPr>
          <w:p w14:paraId="0BD8E0D4" w14:textId="77777777" w:rsidR="003C2C5E" w:rsidRPr="00076F45" w:rsidRDefault="003C2C5E" w:rsidP="00F54CC6">
            <w:pPr>
              <w:pStyle w:val="TableParagraph"/>
              <w:spacing w:line="240" w:lineRule="auto"/>
              <w:jc w:val="both"/>
              <w:rPr>
                <w:sz w:val="24"/>
                <w:szCs w:val="24"/>
              </w:rPr>
            </w:pPr>
            <w:r w:rsidRPr="00076F45">
              <w:rPr>
                <w:spacing w:val="-2"/>
                <w:sz w:val="24"/>
                <w:szCs w:val="24"/>
              </w:rPr>
              <w:t>Максимум</w:t>
            </w:r>
          </w:p>
        </w:tc>
        <w:tc>
          <w:tcPr>
            <w:tcW w:w="1276" w:type="dxa"/>
          </w:tcPr>
          <w:p w14:paraId="1A35E53B" w14:textId="77777777" w:rsidR="003C2C5E" w:rsidRPr="00076F45" w:rsidRDefault="003C2C5E" w:rsidP="00F54CC6">
            <w:pPr>
              <w:pStyle w:val="TableParagraph"/>
              <w:spacing w:line="240" w:lineRule="auto"/>
              <w:ind w:left="103"/>
              <w:jc w:val="both"/>
              <w:rPr>
                <w:sz w:val="24"/>
                <w:szCs w:val="24"/>
                <w:lang w:val="ru-RU"/>
              </w:rPr>
            </w:pPr>
            <w:r w:rsidRPr="00076F45">
              <w:rPr>
                <w:spacing w:val="-4"/>
                <w:sz w:val="24"/>
                <w:szCs w:val="24"/>
                <w:lang w:val="ru-RU"/>
              </w:rPr>
              <w:t>Сред знач</w:t>
            </w:r>
          </w:p>
        </w:tc>
        <w:tc>
          <w:tcPr>
            <w:tcW w:w="1559" w:type="dxa"/>
          </w:tcPr>
          <w:p w14:paraId="20A7D576" w14:textId="77777777" w:rsidR="003C2C5E" w:rsidRPr="00076F45" w:rsidRDefault="003C2C5E" w:rsidP="00F54CC6">
            <w:pPr>
              <w:pStyle w:val="TableParagraph"/>
              <w:spacing w:line="240" w:lineRule="auto"/>
              <w:ind w:left="104"/>
              <w:jc w:val="both"/>
              <w:rPr>
                <w:sz w:val="24"/>
                <w:szCs w:val="24"/>
              </w:rPr>
            </w:pPr>
            <w:r w:rsidRPr="00076F45">
              <w:rPr>
                <w:sz w:val="24"/>
                <w:szCs w:val="24"/>
              </w:rPr>
              <w:t>стандарт Отклонение</w:t>
            </w:r>
          </w:p>
        </w:tc>
        <w:tc>
          <w:tcPr>
            <w:tcW w:w="1276" w:type="dxa"/>
          </w:tcPr>
          <w:p w14:paraId="61B4DF37"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Дисперсия</w:t>
            </w:r>
          </w:p>
        </w:tc>
      </w:tr>
      <w:tr w:rsidR="003C2C5E" w:rsidRPr="007140B4" w14:paraId="2B20F524" w14:textId="77777777" w:rsidTr="00A34702">
        <w:trPr>
          <w:trHeight w:val="404"/>
        </w:trPr>
        <w:tc>
          <w:tcPr>
            <w:tcW w:w="1432" w:type="dxa"/>
          </w:tcPr>
          <w:p w14:paraId="35F3C44C" w14:textId="77777777" w:rsidR="003C2C5E" w:rsidRPr="00076F45" w:rsidRDefault="003C2C5E" w:rsidP="00F54CC6">
            <w:pPr>
              <w:pStyle w:val="TableParagraph"/>
              <w:spacing w:line="240" w:lineRule="auto"/>
              <w:jc w:val="both"/>
              <w:rPr>
                <w:sz w:val="24"/>
                <w:szCs w:val="24"/>
              </w:rPr>
            </w:pPr>
            <w:r w:rsidRPr="00076F45">
              <w:rPr>
                <w:spacing w:val="-5"/>
                <w:sz w:val="24"/>
                <w:szCs w:val="24"/>
              </w:rPr>
              <w:t>Е9</w:t>
            </w:r>
          </w:p>
        </w:tc>
        <w:tc>
          <w:tcPr>
            <w:tcW w:w="850" w:type="dxa"/>
          </w:tcPr>
          <w:p w14:paraId="63BE57D2"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183C06AE"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3</w:t>
            </w:r>
          </w:p>
        </w:tc>
        <w:tc>
          <w:tcPr>
            <w:tcW w:w="992" w:type="dxa"/>
          </w:tcPr>
          <w:p w14:paraId="51D9108F"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2</w:t>
            </w:r>
          </w:p>
        </w:tc>
        <w:tc>
          <w:tcPr>
            <w:tcW w:w="992" w:type="dxa"/>
          </w:tcPr>
          <w:p w14:paraId="0F5D2581"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76" w:type="dxa"/>
          </w:tcPr>
          <w:p w14:paraId="03747A64"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4.401361</w:t>
            </w:r>
          </w:p>
        </w:tc>
        <w:tc>
          <w:tcPr>
            <w:tcW w:w="1559" w:type="dxa"/>
          </w:tcPr>
          <w:p w14:paraId="26880E78"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0,824786</w:t>
            </w:r>
          </w:p>
        </w:tc>
        <w:tc>
          <w:tcPr>
            <w:tcW w:w="1276" w:type="dxa"/>
          </w:tcPr>
          <w:p w14:paraId="4C9FD7A7"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0,680272</w:t>
            </w:r>
          </w:p>
        </w:tc>
      </w:tr>
      <w:tr w:rsidR="003C2C5E" w:rsidRPr="007140B4" w14:paraId="4CA96EBE" w14:textId="77777777" w:rsidTr="00A34702">
        <w:trPr>
          <w:trHeight w:val="402"/>
        </w:trPr>
        <w:tc>
          <w:tcPr>
            <w:tcW w:w="1432" w:type="dxa"/>
          </w:tcPr>
          <w:p w14:paraId="2A6926E5" w14:textId="77777777" w:rsidR="003C2C5E" w:rsidRPr="00076F45" w:rsidRDefault="003C2C5E" w:rsidP="00F54CC6">
            <w:pPr>
              <w:pStyle w:val="TableParagraph"/>
              <w:spacing w:line="240" w:lineRule="auto"/>
              <w:jc w:val="both"/>
              <w:rPr>
                <w:sz w:val="24"/>
                <w:szCs w:val="24"/>
              </w:rPr>
            </w:pPr>
            <w:r w:rsidRPr="00076F45">
              <w:rPr>
                <w:spacing w:val="-5"/>
                <w:sz w:val="24"/>
                <w:szCs w:val="24"/>
              </w:rPr>
              <w:t>Е10</w:t>
            </w:r>
          </w:p>
        </w:tc>
        <w:tc>
          <w:tcPr>
            <w:tcW w:w="850" w:type="dxa"/>
          </w:tcPr>
          <w:p w14:paraId="1F05D73D"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3E1F13E8"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992" w:type="dxa"/>
          </w:tcPr>
          <w:p w14:paraId="494B6F77"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992" w:type="dxa"/>
          </w:tcPr>
          <w:p w14:paraId="6E000D4E"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76" w:type="dxa"/>
          </w:tcPr>
          <w:p w14:paraId="130B6AD1"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3.632653</w:t>
            </w:r>
          </w:p>
        </w:tc>
        <w:tc>
          <w:tcPr>
            <w:tcW w:w="1559" w:type="dxa"/>
          </w:tcPr>
          <w:p w14:paraId="380D829B"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1.10467</w:t>
            </w:r>
          </w:p>
        </w:tc>
        <w:tc>
          <w:tcPr>
            <w:tcW w:w="1276" w:type="dxa"/>
          </w:tcPr>
          <w:p w14:paraId="7958545D"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1.220296</w:t>
            </w:r>
          </w:p>
        </w:tc>
      </w:tr>
      <w:tr w:rsidR="003C2C5E" w:rsidRPr="007140B4" w14:paraId="1B026EA4" w14:textId="77777777" w:rsidTr="00A34702">
        <w:trPr>
          <w:trHeight w:val="400"/>
        </w:trPr>
        <w:tc>
          <w:tcPr>
            <w:tcW w:w="1432" w:type="dxa"/>
          </w:tcPr>
          <w:p w14:paraId="1B0A4BB6" w14:textId="77777777" w:rsidR="003C2C5E" w:rsidRPr="00076F45" w:rsidRDefault="003C2C5E" w:rsidP="00F54CC6">
            <w:pPr>
              <w:pStyle w:val="TableParagraph"/>
              <w:spacing w:line="240" w:lineRule="auto"/>
              <w:jc w:val="both"/>
              <w:rPr>
                <w:sz w:val="24"/>
                <w:szCs w:val="24"/>
              </w:rPr>
            </w:pPr>
            <w:r w:rsidRPr="00076F45">
              <w:rPr>
                <w:spacing w:val="-5"/>
                <w:sz w:val="24"/>
                <w:szCs w:val="24"/>
              </w:rPr>
              <w:t>Е11</w:t>
            </w:r>
          </w:p>
        </w:tc>
        <w:tc>
          <w:tcPr>
            <w:tcW w:w="850" w:type="dxa"/>
          </w:tcPr>
          <w:p w14:paraId="7507530A"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3509A33D"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992" w:type="dxa"/>
          </w:tcPr>
          <w:p w14:paraId="4DC837B2"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992" w:type="dxa"/>
          </w:tcPr>
          <w:p w14:paraId="150D8E05"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76" w:type="dxa"/>
          </w:tcPr>
          <w:p w14:paraId="440E0DF0"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4.22449</w:t>
            </w:r>
          </w:p>
        </w:tc>
        <w:tc>
          <w:tcPr>
            <w:tcW w:w="1559" w:type="dxa"/>
          </w:tcPr>
          <w:p w14:paraId="6A398BE6"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0,984788</w:t>
            </w:r>
          </w:p>
        </w:tc>
        <w:tc>
          <w:tcPr>
            <w:tcW w:w="1276" w:type="dxa"/>
          </w:tcPr>
          <w:p w14:paraId="3CB8DCFB"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0,969807</w:t>
            </w:r>
          </w:p>
        </w:tc>
      </w:tr>
      <w:tr w:rsidR="003C2C5E" w:rsidRPr="007140B4" w14:paraId="5AEDEC2A" w14:textId="77777777" w:rsidTr="00A34702">
        <w:trPr>
          <w:trHeight w:val="405"/>
        </w:trPr>
        <w:tc>
          <w:tcPr>
            <w:tcW w:w="1432" w:type="dxa"/>
          </w:tcPr>
          <w:p w14:paraId="475B3ACE" w14:textId="77777777" w:rsidR="003C2C5E" w:rsidRPr="00076F45" w:rsidRDefault="003C2C5E" w:rsidP="00F54CC6">
            <w:pPr>
              <w:pStyle w:val="TableParagraph"/>
              <w:spacing w:line="240" w:lineRule="auto"/>
              <w:jc w:val="both"/>
              <w:rPr>
                <w:sz w:val="24"/>
                <w:szCs w:val="24"/>
              </w:rPr>
            </w:pPr>
            <w:r w:rsidRPr="00076F45">
              <w:rPr>
                <w:spacing w:val="-5"/>
                <w:sz w:val="24"/>
                <w:szCs w:val="24"/>
              </w:rPr>
              <w:t>Е12</w:t>
            </w:r>
          </w:p>
        </w:tc>
        <w:tc>
          <w:tcPr>
            <w:tcW w:w="850" w:type="dxa"/>
          </w:tcPr>
          <w:p w14:paraId="11EBD7A4"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1FBC6A26"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4</w:t>
            </w:r>
          </w:p>
        </w:tc>
        <w:tc>
          <w:tcPr>
            <w:tcW w:w="992" w:type="dxa"/>
          </w:tcPr>
          <w:p w14:paraId="1A40F6CB"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992" w:type="dxa"/>
          </w:tcPr>
          <w:p w14:paraId="49488C0F"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76" w:type="dxa"/>
          </w:tcPr>
          <w:p w14:paraId="7F31EBC5"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4.061224</w:t>
            </w:r>
          </w:p>
        </w:tc>
        <w:tc>
          <w:tcPr>
            <w:tcW w:w="1559" w:type="dxa"/>
          </w:tcPr>
          <w:p w14:paraId="392ED9FB"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1.086811</w:t>
            </w:r>
          </w:p>
        </w:tc>
        <w:tc>
          <w:tcPr>
            <w:tcW w:w="1276" w:type="dxa"/>
          </w:tcPr>
          <w:p w14:paraId="556D3DEF"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1.181157</w:t>
            </w:r>
          </w:p>
        </w:tc>
      </w:tr>
      <w:tr w:rsidR="003C2C5E" w:rsidRPr="007140B4" w14:paraId="497EAE03" w14:textId="77777777" w:rsidTr="00A34702">
        <w:trPr>
          <w:trHeight w:val="402"/>
        </w:trPr>
        <w:tc>
          <w:tcPr>
            <w:tcW w:w="1432" w:type="dxa"/>
          </w:tcPr>
          <w:p w14:paraId="7489E823" w14:textId="77777777" w:rsidR="003C2C5E" w:rsidRPr="00076F45" w:rsidRDefault="003C2C5E" w:rsidP="00F54CC6">
            <w:pPr>
              <w:pStyle w:val="TableParagraph"/>
              <w:spacing w:line="240" w:lineRule="auto"/>
              <w:jc w:val="both"/>
              <w:rPr>
                <w:sz w:val="24"/>
                <w:szCs w:val="24"/>
              </w:rPr>
            </w:pPr>
            <w:r w:rsidRPr="00076F45">
              <w:rPr>
                <w:sz w:val="24"/>
                <w:szCs w:val="24"/>
              </w:rPr>
              <w:t>Действительный N (по списку)</w:t>
            </w:r>
          </w:p>
        </w:tc>
        <w:tc>
          <w:tcPr>
            <w:tcW w:w="850" w:type="dxa"/>
          </w:tcPr>
          <w:p w14:paraId="699B8198"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1276" w:type="dxa"/>
          </w:tcPr>
          <w:p w14:paraId="0DC7A03A" w14:textId="77777777" w:rsidR="003C2C5E" w:rsidRPr="00076F45" w:rsidRDefault="003C2C5E" w:rsidP="00F54CC6">
            <w:pPr>
              <w:pStyle w:val="TableParagraph"/>
              <w:spacing w:line="240" w:lineRule="auto"/>
              <w:ind w:left="0" w:firstLine="709"/>
              <w:jc w:val="both"/>
              <w:rPr>
                <w:sz w:val="24"/>
                <w:szCs w:val="24"/>
              </w:rPr>
            </w:pPr>
          </w:p>
        </w:tc>
        <w:tc>
          <w:tcPr>
            <w:tcW w:w="992" w:type="dxa"/>
          </w:tcPr>
          <w:p w14:paraId="3E5A9C26" w14:textId="77777777" w:rsidR="003C2C5E" w:rsidRPr="00076F45" w:rsidRDefault="003C2C5E" w:rsidP="00F54CC6">
            <w:pPr>
              <w:pStyle w:val="TableParagraph"/>
              <w:spacing w:line="240" w:lineRule="auto"/>
              <w:ind w:left="0" w:firstLine="709"/>
              <w:jc w:val="both"/>
              <w:rPr>
                <w:sz w:val="24"/>
                <w:szCs w:val="24"/>
              </w:rPr>
            </w:pPr>
          </w:p>
        </w:tc>
        <w:tc>
          <w:tcPr>
            <w:tcW w:w="992" w:type="dxa"/>
          </w:tcPr>
          <w:p w14:paraId="352537CB" w14:textId="77777777" w:rsidR="003C2C5E" w:rsidRPr="00076F45" w:rsidRDefault="003C2C5E" w:rsidP="00F54CC6">
            <w:pPr>
              <w:pStyle w:val="TableParagraph"/>
              <w:spacing w:line="240" w:lineRule="auto"/>
              <w:ind w:left="0" w:firstLine="709"/>
              <w:jc w:val="both"/>
              <w:rPr>
                <w:sz w:val="24"/>
                <w:szCs w:val="24"/>
              </w:rPr>
            </w:pPr>
          </w:p>
        </w:tc>
        <w:tc>
          <w:tcPr>
            <w:tcW w:w="1276" w:type="dxa"/>
          </w:tcPr>
          <w:p w14:paraId="6FDA465A" w14:textId="77777777" w:rsidR="003C2C5E" w:rsidRPr="00076F45" w:rsidRDefault="003C2C5E" w:rsidP="00F54CC6">
            <w:pPr>
              <w:pStyle w:val="TableParagraph"/>
              <w:spacing w:line="240" w:lineRule="auto"/>
              <w:ind w:left="0" w:firstLine="709"/>
              <w:jc w:val="both"/>
              <w:rPr>
                <w:sz w:val="24"/>
                <w:szCs w:val="24"/>
              </w:rPr>
            </w:pPr>
          </w:p>
        </w:tc>
        <w:tc>
          <w:tcPr>
            <w:tcW w:w="1559" w:type="dxa"/>
          </w:tcPr>
          <w:p w14:paraId="23C9E235" w14:textId="77777777" w:rsidR="003C2C5E" w:rsidRPr="00076F45" w:rsidRDefault="003C2C5E" w:rsidP="00F54CC6">
            <w:pPr>
              <w:pStyle w:val="TableParagraph"/>
              <w:spacing w:line="240" w:lineRule="auto"/>
              <w:ind w:left="0" w:firstLine="709"/>
              <w:jc w:val="both"/>
              <w:rPr>
                <w:sz w:val="24"/>
                <w:szCs w:val="24"/>
              </w:rPr>
            </w:pPr>
          </w:p>
        </w:tc>
        <w:tc>
          <w:tcPr>
            <w:tcW w:w="1276" w:type="dxa"/>
          </w:tcPr>
          <w:p w14:paraId="12F7DA4E" w14:textId="77777777" w:rsidR="003C2C5E" w:rsidRPr="00076F45" w:rsidRDefault="003C2C5E" w:rsidP="00F54CC6">
            <w:pPr>
              <w:pStyle w:val="TableParagraph"/>
              <w:spacing w:line="240" w:lineRule="auto"/>
              <w:ind w:left="0" w:firstLine="709"/>
              <w:jc w:val="both"/>
              <w:rPr>
                <w:sz w:val="24"/>
                <w:szCs w:val="24"/>
              </w:rPr>
            </w:pPr>
          </w:p>
        </w:tc>
      </w:tr>
    </w:tbl>
    <w:p w14:paraId="0DE309C6" w14:textId="2280CA98" w:rsidR="003C2C5E" w:rsidRDefault="00031371" w:rsidP="00076F45">
      <w:pPr>
        <w:pStyle w:val="ab"/>
        <w:spacing w:after="0"/>
        <w:ind w:firstLine="567"/>
        <w:jc w:val="both"/>
        <w:rPr>
          <w:sz w:val="28"/>
          <w:szCs w:val="28"/>
        </w:rPr>
      </w:pPr>
      <w:r w:rsidRPr="007140B4">
        <w:rPr>
          <w:sz w:val="28"/>
          <w:szCs w:val="28"/>
        </w:rPr>
        <w:lastRenderedPageBreak/>
        <w:t>Нас интересовала ученическая эффективность и о</w:t>
      </w:r>
      <w:r w:rsidR="003C2C5E" w:rsidRPr="007140B4">
        <w:rPr>
          <w:sz w:val="28"/>
          <w:szCs w:val="28"/>
        </w:rPr>
        <w:t>писательная статистика</w:t>
      </w:r>
      <w:r w:rsidRPr="007140B4">
        <w:rPr>
          <w:sz w:val="28"/>
          <w:szCs w:val="28"/>
        </w:rPr>
        <w:t xml:space="preserve"> (таблица </w:t>
      </w:r>
      <w:r w:rsidR="00251EEE">
        <w:rPr>
          <w:sz w:val="28"/>
          <w:szCs w:val="28"/>
        </w:rPr>
        <w:t>8</w:t>
      </w:r>
      <w:r w:rsidRPr="007140B4">
        <w:rPr>
          <w:sz w:val="28"/>
          <w:szCs w:val="28"/>
        </w:rPr>
        <w:t>).</w:t>
      </w:r>
    </w:p>
    <w:p w14:paraId="41E8FCEA" w14:textId="77777777" w:rsidR="00A34702" w:rsidRPr="007140B4" w:rsidRDefault="00A34702" w:rsidP="00A34702">
      <w:pPr>
        <w:pStyle w:val="ab"/>
        <w:spacing w:after="0"/>
        <w:ind w:firstLine="709"/>
        <w:jc w:val="both"/>
        <w:rPr>
          <w:sz w:val="28"/>
          <w:szCs w:val="28"/>
        </w:rPr>
      </w:pPr>
    </w:p>
    <w:p w14:paraId="4C51A2B1" w14:textId="1463E5B9" w:rsidR="00031371" w:rsidRDefault="00031371" w:rsidP="00A34702">
      <w:pPr>
        <w:pStyle w:val="ab"/>
        <w:spacing w:after="0"/>
        <w:jc w:val="both"/>
        <w:rPr>
          <w:sz w:val="28"/>
          <w:szCs w:val="28"/>
        </w:rPr>
      </w:pPr>
      <w:r w:rsidRPr="00A34702">
        <w:rPr>
          <w:sz w:val="28"/>
          <w:szCs w:val="28"/>
        </w:rPr>
        <w:t xml:space="preserve">Таблица </w:t>
      </w:r>
      <w:r w:rsidR="00251EEE" w:rsidRPr="00A34702">
        <w:rPr>
          <w:sz w:val="28"/>
          <w:szCs w:val="28"/>
        </w:rPr>
        <w:t>8</w:t>
      </w:r>
      <w:r w:rsidR="009B616D" w:rsidRPr="00A34702">
        <w:rPr>
          <w:sz w:val="28"/>
          <w:szCs w:val="28"/>
        </w:rPr>
        <w:t xml:space="preserve"> -</w:t>
      </w:r>
      <w:r w:rsidRPr="00A34702">
        <w:rPr>
          <w:sz w:val="28"/>
          <w:szCs w:val="28"/>
        </w:rPr>
        <w:t xml:space="preserve"> Ученическая эффективность и описательная статистика</w:t>
      </w:r>
    </w:p>
    <w:p w14:paraId="5770B7D5" w14:textId="77777777" w:rsidR="00A34702" w:rsidRPr="00A34702" w:rsidRDefault="00A34702" w:rsidP="00A34702">
      <w:pPr>
        <w:pStyle w:val="ab"/>
        <w:spacing w:after="0"/>
        <w:jc w:val="both"/>
        <w:rPr>
          <w:sz w:val="28"/>
          <w:szCs w:val="28"/>
        </w:rPr>
      </w:pPr>
    </w:p>
    <w:tbl>
      <w:tblPr>
        <w:tblStyle w:val="TableNormal"/>
        <w:tblW w:w="949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717"/>
        <w:gridCol w:w="907"/>
        <w:gridCol w:w="1269"/>
        <w:gridCol w:w="1396"/>
        <w:gridCol w:w="1247"/>
        <w:gridCol w:w="1330"/>
        <w:gridCol w:w="1348"/>
      </w:tblGrid>
      <w:tr w:rsidR="003C2C5E" w:rsidRPr="007140B4" w14:paraId="61A125D5" w14:textId="77777777" w:rsidTr="008F0E80">
        <w:trPr>
          <w:trHeight w:val="400"/>
        </w:trPr>
        <w:tc>
          <w:tcPr>
            <w:tcW w:w="9496" w:type="dxa"/>
            <w:gridSpan w:val="8"/>
          </w:tcPr>
          <w:p w14:paraId="016D8558" w14:textId="77777777" w:rsidR="003C2C5E" w:rsidRPr="00076F45" w:rsidRDefault="003C2C5E" w:rsidP="00076F45">
            <w:pPr>
              <w:pStyle w:val="TableParagraph"/>
              <w:spacing w:line="240" w:lineRule="auto"/>
              <w:ind w:firstLine="709"/>
              <w:jc w:val="center"/>
              <w:rPr>
                <w:sz w:val="24"/>
                <w:szCs w:val="24"/>
              </w:rPr>
            </w:pPr>
            <w:r w:rsidRPr="00076F45">
              <w:rPr>
                <w:sz w:val="24"/>
                <w:szCs w:val="24"/>
              </w:rPr>
              <w:t>Описательная статистика</w:t>
            </w:r>
          </w:p>
        </w:tc>
      </w:tr>
      <w:tr w:rsidR="003C2C5E" w:rsidRPr="007140B4" w14:paraId="1067D8E6" w14:textId="77777777" w:rsidTr="008F0E80">
        <w:trPr>
          <w:trHeight w:val="402"/>
        </w:trPr>
        <w:tc>
          <w:tcPr>
            <w:tcW w:w="1282" w:type="dxa"/>
          </w:tcPr>
          <w:p w14:paraId="7E35444D" w14:textId="77777777" w:rsidR="003C2C5E" w:rsidRPr="00076F45" w:rsidRDefault="003C2C5E" w:rsidP="00F54CC6">
            <w:pPr>
              <w:pStyle w:val="TableParagraph"/>
              <w:spacing w:line="240" w:lineRule="auto"/>
              <w:ind w:left="0" w:firstLine="709"/>
              <w:jc w:val="both"/>
              <w:rPr>
                <w:sz w:val="24"/>
                <w:szCs w:val="24"/>
              </w:rPr>
            </w:pPr>
          </w:p>
        </w:tc>
        <w:tc>
          <w:tcPr>
            <w:tcW w:w="717" w:type="dxa"/>
          </w:tcPr>
          <w:p w14:paraId="5C8A472A" w14:textId="77777777" w:rsidR="003C2C5E" w:rsidRPr="00076F45" w:rsidRDefault="003C2C5E" w:rsidP="00F54CC6">
            <w:pPr>
              <w:pStyle w:val="TableParagraph"/>
              <w:spacing w:line="240" w:lineRule="auto"/>
              <w:ind w:left="103" w:firstLine="709"/>
              <w:jc w:val="both"/>
              <w:rPr>
                <w:sz w:val="24"/>
                <w:szCs w:val="24"/>
              </w:rPr>
            </w:pPr>
          </w:p>
        </w:tc>
        <w:tc>
          <w:tcPr>
            <w:tcW w:w="907" w:type="dxa"/>
          </w:tcPr>
          <w:p w14:paraId="3FD90693"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Диапазон</w:t>
            </w:r>
          </w:p>
        </w:tc>
        <w:tc>
          <w:tcPr>
            <w:tcW w:w="1269" w:type="dxa"/>
          </w:tcPr>
          <w:p w14:paraId="03DE19F6" w14:textId="77777777" w:rsidR="003C2C5E" w:rsidRPr="00076F45" w:rsidRDefault="003C2C5E" w:rsidP="00F54CC6">
            <w:pPr>
              <w:pStyle w:val="TableParagraph"/>
              <w:spacing w:line="240" w:lineRule="auto"/>
              <w:jc w:val="both"/>
              <w:rPr>
                <w:sz w:val="24"/>
                <w:szCs w:val="24"/>
              </w:rPr>
            </w:pPr>
            <w:r w:rsidRPr="00076F45">
              <w:rPr>
                <w:spacing w:val="-2"/>
                <w:sz w:val="24"/>
                <w:szCs w:val="24"/>
              </w:rPr>
              <w:t>Минимум</w:t>
            </w:r>
          </w:p>
        </w:tc>
        <w:tc>
          <w:tcPr>
            <w:tcW w:w="1396" w:type="dxa"/>
          </w:tcPr>
          <w:p w14:paraId="7A969CB3" w14:textId="77777777" w:rsidR="003C2C5E" w:rsidRPr="00076F45" w:rsidRDefault="003C2C5E" w:rsidP="00F54CC6">
            <w:pPr>
              <w:pStyle w:val="TableParagraph"/>
              <w:spacing w:line="240" w:lineRule="auto"/>
              <w:jc w:val="both"/>
              <w:rPr>
                <w:sz w:val="24"/>
                <w:szCs w:val="24"/>
              </w:rPr>
            </w:pPr>
            <w:r w:rsidRPr="00076F45">
              <w:rPr>
                <w:spacing w:val="-2"/>
                <w:sz w:val="24"/>
                <w:szCs w:val="24"/>
              </w:rPr>
              <w:t>Максимум</w:t>
            </w:r>
          </w:p>
        </w:tc>
        <w:tc>
          <w:tcPr>
            <w:tcW w:w="1247" w:type="dxa"/>
          </w:tcPr>
          <w:p w14:paraId="7F0670EA" w14:textId="77777777" w:rsidR="003C2C5E" w:rsidRPr="00076F45" w:rsidRDefault="003C2C5E" w:rsidP="00F54CC6">
            <w:pPr>
              <w:pStyle w:val="TableParagraph"/>
              <w:spacing w:line="240" w:lineRule="auto"/>
              <w:ind w:left="103"/>
              <w:jc w:val="both"/>
              <w:rPr>
                <w:sz w:val="24"/>
                <w:szCs w:val="24"/>
                <w:lang w:val="ru-RU"/>
              </w:rPr>
            </w:pPr>
            <w:r w:rsidRPr="00076F45">
              <w:rPr>
                <w:spacing w:val="-4"/>
                <w:sz w:val="24"/>
                <w:szCs w:val="24"/>
                <w:lang w:val="ru-RU"/>
              </w:rPr>
              <w:t>Сред знач</w:t>
            </w:r>
          </w:p>
        </w:tc>
        <w:tc>
          <w:tcPr>
            <w:tcW w:w="1330" w:type="dxa"/>
          </w:tcPr>
          <w:p w14:paraId="3526C4CF" w14:textId="77777777" w:rsidR="003C2C5E" w:rsidRPr="00076F45" w:rsidRDefault="003C2C5E" w:rsidP="00F54CC6">
            <w:pPr>
              <w:pStyle w:val="TableParagraph"/>
              <w:spacing w:line="240" w:lineRule="auto"/>
              <w:ind w:left="104"/>
              <w:jc w:val="both"/>
              <w:rPr>
                <w:sz w:val="24"/>
                <w:szCs w:val="24"/>
              </w:rPr>
            </w:pPr>
            <w:r w:rsidRPr="00076F45">
              <w:rPr>
                <w:sz w:val="24"/>
                <w:szCs w:val="24"/>
              </w:rPr>
              <w:t>стандарт Отклонение</w:t>
            </w:r>
          </w:p>
        </w:tc>
        <w:tc>
          <w:tcPr>
            <w:tcW w:w="1340" w:type="dxa"/>
          </w:tcPr>
          <w:p w14:paraId="2B590028"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Дисперсия</w:t>
            </w:r>
          </w:p>
        </w:tc>
      </w:tr>
      <w:tr w:rsidR="003C2C5E" w:rsidRPr="007140B4" w14:paraId="0EA2FA65" w14:textId="77777777" w:rsidTr="008F0E80">
        <w:trPr>
          <w:trHeight w:val="402"/>
        </w:trPr>
        <w:tc>
          <w:tcPr>
            <w:tcW w:w="1282" w:type="dxa"/>
          </w:tcPr>
          <w:p w14:paraId="7AF8A546" w14:textId="77777777" w:rsidR="003C2C5E" w:rsidRPr="00076F45" w:rsidRDefault="003C2C5E" w:rsidP="00F54CC6">
            <w:pPr>
              <w:pStyle w:val="TableParagraph"/>
              <w:spacing w:line="240" w:lineRule="auto"/>
              <w:jc w:val="both"/>
              <w:rPr>
                <w:sz w:val="24"/>
                <w:szCs w:val="24"/>
              </w:rPr>
            </w:pPr>
            <w:r w:rsidRPr="00076F45">
              <w:rPr>
                <w:spacing w:val="-5"/>
                <w:sz w:val="24"/>
                <w:szCs w:val="24"/>
              </w:rPr>
              <w:t>Е13</w:t>
            </w:r>
          </w:p>
        </w:tc>
        <w:tc>
          <w:tcPr>
            <w:tcW w:w="717" w:type="dxa"/>
          </w:tcPr>
          <w:p w14:paraId="2FE977B3"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907" w:type="dxa"/>
          </w:tcPr>
          <w:p w14:paraId="2AA1DEE0" w14:textId="77777777" w:rsidR="003C2C5E" w:rsidRPr="00076F45" w:rsidRDefault="003C2C5E" w:rsidP="00F54CC6">
            <w:pPr>
              <w:pStyle w:val="TableParagraph"/>
              <w:spacing w:line="240" w:lineRule="auto"/>
              <w:jc w:val="both"/>
              <w:rPr>
                <w:sz w:val="24"/>
                <w:szCs w:val="24"/>
              </w:rPr>
            </w:pPr>
            <w:r w:rsidRPr="00076F45">
              <w:rPr>
                <w:w w:val="101"/>
                <w:sz w:val="24"/>
                <w:szCs w:val="24"/>
              </w:rPr>
              <w:t>3</w:t>
            </w:r>
          </w:p>
        </w:tc>
        <w:tc>
          <w:tcPr>
            <w:tcW w:w="1269" w:type="dxa"/>
          </w:tcPr>
          <w:p w14:paraId="1EF010D7"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2</w:t>
            </w:r>
          </w:p>
        </w:tc>
        <w:tc>
          <w:tcPr>
            <w:tcW w:w="1396" w:type="dxa"/>
          </w:tcPr>
          <w:p w14:paraId="7AC2DD4C"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47" w:type="dxa"/>
          </w:tcPr>
          <w:p w14:paraId="20B09A9B"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4.231293</w:t>
            </w:r>
          </w:p>
        </w:tc>
        <w:tc>
          <w:tcPr>
            <w:tcW w:w="1330" w:type="dxa"/>
          </w:tcPr>
          <w:p w14:paraId="3227F8A9"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0,860615</w:t>
            </w:r>
          </w:p>
        </w:tc>
        <w:tc>
          <w:tcPr>
            <w:tcW w:w="1340" w:type="dxa"/>
          </w:tcPr>
          <w:p w14:paraId="427B48C1"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0,740658</w:t>
            </w:r>
          </w:p>
        </w:tc>
      </w:tr>
      <w:tr w:rsidR="003C2C5E" w:rsidRPr="007140B4" w14:paraId="66C4818C" w14:textId="77777777" w:rsidTr="008F0E80">
        <w:trPr>
          <w:trHeight w:val="402"/>
        </w:trPr>
        <w:tc>
          <w:tcPr>
            <w:tcW w:w="1282" w:type="dxa"/>
          </w:tcPr>
          <w:p w14:paraId="1D6CA5D9" w14:textId="77777777" w:rsidR="003C2C5E" w:rsidRPr="00076F45" w:rsidRDefault="003C2C5E" w:rsidP="00F54CC6">
            <w:pPr>
              <w:pStyle w:val="TableParagraph"/>
              <w:spacing w:line="240" w:lineRule="auto"/>
              <w:jc w:val="both"/>
              <w:rPr>
                <w:sz w:val="24"/>
                <w:szCs w:val="24"/>
              </w:rPr>
            </w:pPr>
            <w:r w:rsidRPr="00076F45">
              <w:rPr>
                <w:spacing w:val="-5"/>
                <w:sz w:val="24"/>
                <w:szCs w:val="24"/>
              </w:rPr>
              <w:t>Е14</w:t>
            </w:r>
          </w:p>
        </w:tc>
        <w:tc>
          <w:tcPr>
            <w:tcW w:w="717" w:type="dxa"/>
          </w:tcPr>
          <w:p w14:paraId="6C232F4D"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907" w:type="dxa"/>
          </w:tcPr>
          <w:p w14:paraId="1CDA8307" w14:textId="77777777" w:rsidR="003C2C5E" w:rsidRPr="00076F45" w:rsidRDefault="003C2C5E" w:rsidP="00F54CC6">
            <w:pPr>
              <w:pStyle w:val="TableParagraph"/>
              <w:spacing w:line="240" w:lineRule="auto"/>
              <w:jc w:val="both"/>
              <w:rPr>
                <w:sz w:val="24"/>
                <w:szCs w:val="24"/>
              </w:rPr>
            </w:pPr>
            <w:r w:rsidRPr="00076F45">
              <w:rPr>
                <w:w w:val="101"/>
                <w:sz w:val="24"/>
                <w:szCs w:val="24"/>
              </w:rPr>
              <w:t>3</w:t>
            </w:r>
          </w:p>
        </w:tc>
        <w:tc>
          <w:tcPr>
            <w:tcW w:w="1269" w:type="dxa"/>
          </w:tcPr>
          <w:p w14:paraId="05E1664F"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2</w:t>
            </w:r>
          </w:p>
        </w:tc>
        <w:tc>
          <w:tcPr>
            <w:tcW w:w="1396" w:type="dxa"/>
          </w:tcPr>
          <w:p w14:paraId="331E921B"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47" w:type="dxa"/>
          </w:tcPr>
          <w:p w14:paraId="36D7F27F"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4.714286</w:t>
            </w:r>
          </w:p>
        </w:tc>
        <w:tc>
          <w:tcPr>
            <w:tcW w:w="1330" w:type="dxa"/>
          </w:tcPr>
          <w:p w14:paraId="157EC011"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0,619324</w:t>
            </w:r>
          </w:p>
        </w:tc>
        <w:tc>
          <w:tcPr>
            <w:tcW w:w="1340" w:type="dxa"/>
          </w:tcPr>
          <w:p w14:paraId="3A9AFC0E"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0,383562</w:t>
            </w:r>
          </w:p>
        </w:tc>
      </w:tr>
      <w:tr w:rsidR="003C2C5E" w:rsidRPr="007140B4" w14:paraId="21CF3DF2" w14:textId="77777777" w:rsidTr="008F0E80">
        <w:trPr>
          <w:trHeight w:val="402"/>
        </w:trPr>
        <w:tc>
          <w:tcPr>
            <w:tcW w:w="1282" w:type="dxa"/>
          </w:tcPr>
          <w:p w14:paraId="1BAAB73F" w14:textId="77777777" w:rsidR="003C2C5E" w:rsidRPr="00076F45" w:rsidRDefault="003C2C5E" w:rsidP="00F54CC6">
            <w:pPr>
              <w:pStyle w:val="TableParagraph"/>
              <w:spacing w:line="240" w:lineRule="auto"/>
              <w:jc w:val="both"/>
              <w:rPr>
                <w:sz w:val="24"/>
                <w:szCs w:val="24"/>
              </w:rPr>
            </w:pPr>
            <w:r w:rsidRPr="00076F45">
              <w:rPr>
                <w:spacing w:val="-5"/>
                <w:sz w:val="24"/>
                <w:szCs w:val="24"/>
              </w:rPr>
              <w:t>Е15</w:t>
            </w:r>
          </w:p>
        </w:tc>
        <w:tc>
          <w:tcPr>
            <w:tcW w:w="717" w:type="dxa"/>
          </w:tcPr>
          <w:p w14:paraId="7F44A820"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146</w:t>
            </w:r>
          </w:p>
        </w:tc>
        <w:tc>
          <w:tcPr>
            <w:tcW w:w="907" w:type="dxa"/>
          </w:tcPr>
          <w:p w14:paraId="07F2D554" w14:textId="77777777" w:rsidR="003C2C5E" w:rsidRPr="00076F45" w:rsidRDefault="003C2C5E" w:rsidP="00F54CC6">
            <w:pPr>
              <w:pStyle w:val="TableParagraph"/>
              <w:spacing w:line="240" w:lineRule="auto"/>
              <w:jc w:val="both"/>
              <w:rPr>
                <w:sz w:val="24"/>
                <w:szCs w:val="24"/>
              </w:rPr>
            </w:pPr>
            <w:r w:rsidRPr="00076F45">
              <w:rPr>
                <w:w w:val="101"/>
                <w:sz w:val="24"/>
                <w:szCs w:val="24"/>
              </w:rPr>
              <w:t>4</w:t>
            </w:r>
          </w:p>
        </w:tc>
        <w:tc>
          <w:tcPr>
            <w:tcW w:w="1269" w:type="dxa"/>
          </w:tcPr>
          <w:p w14:paraId="09EEBB2E"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1396" w:type="dxa"/>
          </w:tcPr>
          <w:p w14:paraId="268F8803"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47" w:type="dxa"/>
          </w:tcPr>
          <w:p w14:paraId="6B61ACAF"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4.308219</w:t>
            </w:r>
          </w:p>
        </w:tc>
        <w:tc>
          <w:tcPr>
            <w:tcW w:w="1330" w:type="dxa"/>
          </w:tcPr>
          <w:p w14:paraId="1D2AAE5C"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0,898774</w:t>
            </w:r>
          </w:p>
        </w:tc>
        <w:tc>
          <w:tcPr>
            <w:tcW w:w="1340" w:type="dxa"/>
          </w:tcPr>
          <w:p w14:paraId="096FD1C6"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0,807794</w:t>
            </w:r>
          </w:p>
        </w:tc>
      </w:tr>
      <w:tr w:rsidR="003C2C5E" w:rsidRPr="007140B4" w14:paraId="7B773BB3" w14:textId="77777777" w:rsidTr="008F0E80">
        <w:trPr>
          <w:trHeight w:val="402"/>
        </w:trPr>
        <w:tc>
          <w:tcPr>
            <w:tcW w:w="1282" w:type="dxa"/>
          </w:tcPr>
          <w:p w14:paraId="26883C6A" w14:textId="77777777" w:rsidR="003C2C5E" w:rsidRPr="00076F45" w:rsidRDefault="003C2C5E" w:rsidP="00F54CC6">
            <w:pPr>
              <w:pStyle w:val="TableParagraph"/>
              <w:spacing w:line="240" w:lineRule="auto"/>
              <w:jc w:val="both"/>
              <w:rPr>
                <w:sz w:val="24"/>
                <w:szCs w:val="24"/>
              </w:rPr>
            </w:pPr>
            <w:r w:rsidRPr="00076F45">
              <w:rPr>
                <w:spacing w:val="-5"/>
                <w:sz w:val="24"/>
                <w:szCs w:val="24"/>
              </w:rPr>
              <w:t>Е16</w:t>
            </w:r>
          </w:p>
        </w:tc>
        <w:tc>
          <w:tcPr>
            <w:tcW w:w="717" w:type="dxa"/>
          </w:tcPr>
          <w:p w14:paraId="53827DA2"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147</w:t>
            </w:r>
          </w:p>
        </w:tc>
        <w:tc>
          <w:tcPr>
            <w:tcW w:w="907" w:type="dxa"/>
          </w:tcPr>
          <w:p w14:paraId="501A827F" w14:textId="77777777" w:rsidR="003C2C5E" w:rsidRPr="00076F45" w:rsidRDefault="003C2C5E" w:rsidP="00F54CC6">
            <w:pPr>
              <w:pStyle w:val="TableParagraph"/>
              <w:spacing w:line="240" w:lineRule="auto"/>
              <w:jc w:val="both"/>
              <w:rPr>
                <w:sz w:val="24"/>
                <w:szCs w:val="24"/>
              </w:rPr>
            </w:pPr>
            <w:r w:rsidRPr="00076F45">
              <w:rPr>
                <w:w w:val="101"/>
                <w:sz w:val="24"/>
                <w:szCs w:val="24"/>
              </w:rPr>
              <w:t>4</w:t>
            </w:r>
          </w:p>
        </w:tc>
        <w:tc>
          <w:tcPr>
            <w:tcW w:w="1269" w:type="dxa"/>
          </w:tcPr>
          <w:p w14:paraId="240D2964"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1</w:t>
            </w:r>
          </w:p>
        </w:tc>
        <w:tc>
          <w:tcPr>
            <w:tcW w:w="1396" w:type="dxa"/>
          </w:tcPr>
          <w:p w14:paraId="27F9A058" w14:textId="77777777" w:rsidR="003C2C5E" w:rsidRPr="00076F45" w:rsidRDefault="003C2C5E" w:rsidP="00F54CC6">
            <w:pPr>
              <w:pStyle w:val="TableParagraph"/>
              <w:spacing w:line="240" w:lineRule="auto"/>
              <w:ind w:firstLine="709"/>
              <w:jc w:val="both"/>
              <w:rPr>
                <w:sz w:val="24"/>
                <w:szCs w:val="24"/>
              </w:rPr>
            </w:pPr>
            <w:r w:rsidRPr="00076F45">
              <w:rPr>
                <w:w w:val="101"/>
                <w:sz w:val="24"/>
                <w:szCs w:val="24"/>
              </w:rPr>
              <w:t>5</w:t>
            </w:r>
          </w:p>
        </w:tc>
        <w:tc>
          <w:tcPr>
            <w:tcW w:w="1247" w:type="dxa"/>
          </w:tcPr>
          <w:p w14:paraId="2E892098"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3.632653</w:t>
            </w:r>
          </w:p>
        </w:tc>
        <w:tc>
          <w:tcPr>
            <w:tcW w:w="1330" w:type="dxa"/>
          </w:tcPr>
          <w:p w14:paraId="5DB42BC7" w14:textId="77777777" w:rsidR="003C2C5E" w:rsidRPr="00076F45" w:rsidRDefault="003C2C5E" w:rsidP="00F54CC6">
            <w:pPr>
              <w:pStyle w:val="TableParagraph"/>
              <w:spacing w:line="240" w:lineRule="auto"/>
              <w:ind w:left="104"/>
              <w:jc w:val="both"/>
              <w:rPr>
                <w:sz w:val="24"/>
                <w:szCs w:val="24"/>
              </w:rPr>
            </w:pPr>
            <w:r w:rsidRPr="00076F45">
              <w:rPr>
                <w:spacing w:val="-2"/>
                <w:sz w:val="24"/>
                <w:szCs w:val="24"/>
              </w:rPr>
              <w:t>1.10467</w:t>
            </w:r>
          </w:p>
        </w:tc>
        <w:tc>
          <w:tcPr>
            <w:tcW w:w="1340" w:type="dxa"/>
          </w:tcPr>
          <w:p w14:paraId="640052D9" w14:textId="77777777" w:rsidR="003C2C5E" w:rsidRPr="00076F45" w:rsidRDefault="003C2C5E" w:rsidP="00F54CC6">
            <w:pPr>
              <w:pStyle w:val="TableParagraph"/>
              <w:spacing w:line="240" w:lineRule="auto"/>
              <w:ind w:left="103"/>
              <w:jc w:val="both"/>
              <w:rPr>
                <w:sz w:val="24"/>
                <w:szCs w:val="24"/>
              </w:rPr>
            </w:pPr>
            <w:r w:rsidRPr="00076F45">
              <w:rPr>
                <w:spacing w:val="-2"/>
                <w:sz w:val="24"/>
                <w:szCs w:val="24"/>
              </w:rPr>
              <w:t>1.220296</w:t>
            </w:r>
          </w:p>
        </w:tc>
      </w:tr>
      <w:tr w:rsidR="003C2C5E" w:rsidRPr="007140B4" w14:paraId="57EC316A" w14:textId="77777777" w:rsidTr="008F0E80">
        <w:trPr>
          <w:trHeight w:val="402"/>
        </w:trPr>
        <w:tc>
          <w:tcPr>
            <w:tcW w:w="1282" w:type="dxa"/>
          </w:tcPr>
          <w:p w14:paraId="283A3F4F" w14:textId="77777777" w:rsidR="003C2C5E" w:rsidRPr="00076F45" w:rsidRDefault="003C2C5E" w:rsidP="00F54CC6">
            <w:pPr>
              <w:pStyle w:val="TableParagraph"/>
              <w:spacing w:line="240" w:lineRule="auto"/>
              <w:jc w:val="both"/>
              <w:rPr>
                <w:sz w:val="24"/>
                <w:szCs w:val="24"/>
              </w:rPr>
            </w:pPr>
            <w:r w:rsidRPr="00076F45">
              <w:rPr>
                <w:sz w:val="24"/>
                <w:szCs w:val="24"/>
              </w:rPr>
              <w:t>Действительный N (по списку)</w:t>
            </w:r>
          </w:p>
        </w:tc>
        <w:tc>
          <w:tcPr>
            <w:tcW w:w="717" w:type="dxa"/>
          </w:tcPr>
          <w:p w14:paraId="5D9B8826" w14:textId="77777777" w:rsidR="003C2C5E" w:rsidRPr="00076F45" w:rsidRDefault="003C2C5E" w:rsidP="00F54CC6">
            <w:pPr>
              <w:pStyle w:val="TableParagraph"/>
              <w:spacing w:line="240" w:lineRule="auto"/>
              <w:ind w:left="103"/>
              <w:jc w:val="both"/>
              <w:rPr>
                <w:sz w:val="24"/>
                <w:szCs w:val="24"/>
              </w:rPr>
            </w:pPr>
            <w:r w:rsidRPr="00076F45">
              <w:rPr>
                <w:spacing w:val="-5"/>
                <w:sz w:val="24"/>
                <w:szCs w:val="24"/>
              </w:rPr>
              <w:t>146</w:t>
            </w:r>
          </w:p>
        </w:tc>
        <w:tc>
          <w:tcPr>
            <w:tcW w:w="907" w:type="dxa"/>
          </w:tcPr>
          <w:p w14:paraId="32C2FA77" w14:textId="77777777" w:rsidR="003C2C5E" w:rsidRPr="00076F45" w:rsidRDefault="003C2C5E" w:rsidP="00F54CC6">
            <w:pPr>
              <w:pStyle w:val="TableParagraph"/>
              <w:spacing w:line="240" w:lineRule="auto"/>
              <w:ind w:left="0" w:firstLine="709"/>
              <w:jc w:val="both"/>
              <w:rPr>
                <w:sz w:val="24"/>
                <w:szCs w:val="24"/>
              </w:rPr>
            </w:pPr>
          </w:p>
        </w:tc>
        <w:tc>
          <w:tcPr>
            <w:tcW w:w="1269" w:type="dxa"/>
          </w:tcPr>
          <w:p w14:paraId="7D0F66D7" w14:textId="77777777" w:rsidR="003C2C5E" w:rsidRPr="00076F45" w:rsidRDefault="003C2C5E" w:rsidP="00F54CC6">
            <w:pPr>
              <w:pStyle w:val="TableParagraph"/>
              <w:spacing w:line="240" w:lineRule="auto"/>
              <w:ind w:left="0" w:firstLine="709"/>
              <w:jc w:val="both"/>
              <w:rPr>
                <w:sz w:val="24"/>
                <w:szCs w:val="24"/>
              </w:rPr>
            </w:pPr>
          </w:p>
        </w:tc>
        <w:tc>
          <w:tcPr>
            <w:tcW w:w="1396" w:type="dxa"/>
          </w:tcPr>
          <w:p w14:paraId="52E94E79" w14:textId="77777777" w:rsidR="003C2C5E" w:rsidRPr="00076F45" w:rsidRDefault="003C2C5E" w:rsidP="00F54CC6">
            <w:pPr>
              <w:pStyle w:val="TableParagraph"/>
              <w:spacing w:line="240" w:lineRule="auto"/>
              <w:ind w:left="0" w:firstLine="709"/>
              <w:jc w:val="both"/>
              <w:rPr>
                <w:sz w:val="24"/>
                <w:szCs w:val="24"/>
              </w:rPr>
            </w:pPr>
          </w:p>
        </w:tc>
        <w:tc>
          <w:tcPr>
            <w:tcW w:w="1247" w:type="dxa"/>
          </w:tcPr>
          <w:p w14:paraId="5B746846" w14:textId="77777777" w:rsidR="003C2C5E" w:rsidRPr="00076F45" w:rsidRDefault="003C2C5E" w:rsidP="00F54CC6">
            <w:pPr>
              <w:pStyle w:val="TableParagraph"/>
              <w:spacing w:line="240" w:lineRule="auto"/>
              <w:ind w:left="0" w:firstLine="709"/>
              <w:jc w:val="both"/>
              <w:rPr>
                <w:sz w:val="24"/>
                <w:szCs w:val="24"/>
              </w:rPr>
            </w:pPr>
          </w:p>
        </w:tc>
        <w:tc>
          <w:tcPr>
            <w:tcW w:w="1330" w:type="dxa"/>
          </w:tcPr>
          <w:p w14:paraId="1BD129FC" w14:textId="77777777" w:rsidR="003C2C5E" w:rsidRPr="00076F45" w:rsidRDefault="003C2C5E" w:rsidP="00F54CC6">
            <w:pPr>
              <w:pStyle w:val="TableParagraph"/>
              <w:spacing w:line="240" w:lineRule="auto"/>
              <w:ind w:left="0" w:firstLine="709"/>
              <w:jc w:val="both"/>
              <w:rPr>
                <w:sz w:val="24"/>
                <w:szCs w:val="24"/>
              </w:rPr>
            </w:pPr>
          </w:p>
        </w:tc>
        <w:tc>
          <w:tcPr>
            <w:tcW w:w="1340" w:type="dxa"/>
          </w:tcPr>
          <w:p w14:paraId="4244793F" w14:textId="77777777" w:rsidR="003C2C5E" w:rsidRPr="00076F45" w:rsidRDefault="003C2C5E" w:rsidP="00F54CC6">
            <w:pPr>
              <w:pStyle w:val="TableParagraph"/>
              <w:spacing w:line="240" w:lineRule="auto"/>
              <w:ind w:left="0" w:firstLine="709"/>
              <w:jc w:val="both"/>
              <w:rPr>
                <w:sz w:val="24"/>
                <w:szCs w:val="24"/>
              </w:rPr>
            </w:pPr>
          </w:p>
        </w:tc>
      </w:tr>
    </w:tbl>
    <w:p w14:paraId="1B308CF2" w14:textId="77777777" w:rsidR="003C2C5E" w:rsidRPr="007140B4" w:rsidRDefault="003C2C5E" w:rsidP="00A34702">
      <w:pPr>
        <w:pStyle w:val="ab"/>
        <w:spacing w:after="0"/>
        <w:ind w:firstLine="709"/>
        <w:jc w:val="both"/>
        <w:rPr>
          <w:sz w:val="28"/>
          <w:szCs w:val="28"/>
        </w:rPr>
      </w:pPr>
    </w:p>
    <w:p w14:paraId="48177C12" w14:textId="740345D9" w:rsidR="003C2C5E" w:rsidRPr="007140B4" w:rsidRDefault="00031371" w:rsidP="00A34702">
      <w:pPr>
        <w:pStyle w:val="ab"/>
        <w:spacing w:after="0"/>
        <w:ind w:firstLine="567"/>
        <w:jc w:val="both"/>
        <w:rPr>
          <w:bCs/>
          <w:sz w:val="28"/>
          <w:szCs w:val="28"/>
        </w:rPr>
      </w:pPr>
      <w:r w:rsidRPr="007140B4">
        <w:rPr>
          <w:bCs/>
          <w:sz w:val="28"/>
          <w:szCs w:val="28"/>
        </w:rPr>
        <w:t>Нами была проверена н</w:t>
      </w:r>
      <w:r w:rsidR="00631ACE" w:rsidRPr="007140B4">
        <w:rPr>
          <w:bCs/>
          <w:sz w:val="28"/>
          <w:szCs w:val="28"/>
        </w:rPr>
        <w:t>адежность и достоверность данных</w:t>
      </w:r>
      <w:r w:rsidRPr="007140B4">
        <w:rPr>
          <w:bCs/>
          <w:sz w:val="28"/>
          <w:szCs w:val="28"/>
        </w:rPr>
        <w:t xml:space="preserve"> (таблица 10)</w:t>
      </w:r>
    </w:p>
    <w:p w14:paraId="7D1B150C" w14:textId="77777777" w:rsidR="00251EEE" w:rsidRDefault="00251EEE" w:rsidP="00A34702">
      <w:pPr>
        <w:ind w:left="10" w:firstLine="709"/>
        <w:jc w:val="both"/>
        <w:rPr>
          <w:sz w:val="28"/>
          <w:szCs w:val="28"/>
        </w:rPr>
      </w:pPr>
    </w:p>
    <w:p w14:paraId="47FFA112" w14:textId="2B8D1221" w:rsidR="003C2C5E" w:rsidRDefault="003C2C5E" w:rsidP="00A34702">
      <w:pPr>
        <w:jc w:val="both"/>
        <w:rPr>
          <w:sz w:val="28"/>
          <w:szCs w:val="28"/>
        </w:rPr>
      </w:pPr>
      <w:r w:rsidRPr="00A34702">
        <w:rPr>
          <w:sz w:val="28"/>
          <w:szCs w:val="28"/>
        </w:rPr>
        <w:t xml:space="preserve">Таблица </w:t>
      </w:r>
      <w:r w:rsidR="00251EEE" w:rsidRPr="00A34702">
        <w:rPr>
          <w:sz w:val="28"/>
          <w:szCs w:val="28"/>
        </w:rPr>
        <w:t>9</w:t>
      </w:r>
      <w:r w:rsidR="009B616D" w:rsidRPr="00A34702">
        <w:rPr>
          <w:sz w:val="28"/>
          <w:szCs w:val="28"/>
        </w:rPr>
        <w:t xml:space="preserve"> -</w:t>
      </w:r>
      <w:r w:rsidRPr="00A34702">
        <w:rPr>
          <w:sz w:val="28"/>
          <w:szCs w:val="28"/>
        </w:rPr>
        <w:t xml:space="preserve"> Статистика надежности</w:t>
      </w:r>
    </w:p>
    <w:p w14:paraId="5DFD38D4" w14:textId="77777777" w:rsidR="00A34702" w:rsidRPr="00A34702" w:rsidRDefault="00A34702" w:rsidP="00A34702">
      <w:pPr>
        <w:jc w:val="both"/>
        <w:rPr>
          <w:sz w:val="28"/>
          <w:szCs w:val="28"/>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2"/>
        <w:gridCol w:w="3989"/>
      </w:tblGrid>
      <w:tr w:rsidR="003C2C5E" w:rsidRPr="007140B4" w14:paraId="0FBE5505" w14:textId="77777777" w:rsidTr="00707E01">
        <w:trPr>
          <w:trHeight w:val="402"/>
        </w:trPr>
        <w:tc>
          <w:tcPr>
            <w:tcW w:w="9101" w:type="dxa"/>
            <w:gridSpan w:val="2"/>
          </w:tcPr>
          <w:p w14:paraId="1E49C95A" w14:textId="77777777" w:rsidR="003C2C5E" w:rsidRPr="00076F45" w:rsidRDefault="003C2C5E" w:rsidP="00F54CC6">
            <w:pPr>
              <w:pStyle w:val="TableParagraph"/>
              <w:spacing w:line="240" w:lineRule="auto"/>
              <w:ind w:firstLine="709"/>
              <w:jc w:val="both"/>
              <w:rPr>
                <w:sz w:val="24"/>
                <w:szCs w:val="24"/>
              </w:rPr>
            </w:pPr>
            <w:r w:rsidRPr="00076F45">
              <w:rPr>
                <w:sz w:val="24"/>
                <w:szCs w:val="24"/>
              </w:rPr>
              <w:t>Статистика надежности</w:t>
            </w:r>
          </w:p>
        </w:tc>
      </w:tr>
      <w:tr w:rsidR="003C2C5E" w:rsidRPr="007140B4" w14:paraId="1B63CBA3" w14:textId="77777777" w:rsidTr="00707E01">
        <w:trPr>
          <w:trHeight w:val="402"/>
        </w:trPr>
        <w:tc>
          <w:tcPr>
            <w:tcW w:w="5112" w:type="dxa"/>
          </w:tcPr>
          <w:p w14:paraId="13D053B2" w14:textId="77777777" w:rsidR="003C2C5E" w:rsidRPr="00076F45" w:rsidRDefault="003C2C5E" w:rsidP="00F54CC6">
            <w:pPr>
              <w:pStyle w:val="TableParagraph"/>
              <w:spacing w:line="240" w:lineRule="auto"/>
              <w:ind w:firstLine="709"/>
              <w:jc w:val="both"/>
              <w:rPr>
                <w:sz w:val="24"/>
                <w:szCs w:val="24"/>
              </w:rPr>
            </w:pPr>
            <w:r w:rsidRPr="00076F45">
              <w:rPr>
                <w:sz w:val="24"/>
                <w:szCs w:val="24"/>
              </w:rPr>
              <w:t>Альфа Кронбаха</w:t>
            </w:r>
          </w:p>
        </w:tc>
        <w:tc>
          <w:tcPr>
            <w:tcW w:w="3989" w:type="dxa"/>
          </w:tcPr>
          <w:p w14:paraId="3A2793F4" w14:textId="77777777" w:rsidR="003C2C5E" w:rsidRPr="00076F45" w:rsidRDefault="003C2C5E" w:rsidP="00F54CC6">
            <w:pPr>
              <w:pStyle w:val="TableParagraph"/>
              <w:spacing w:line="240" w:lineRule="auto"/>
              <w:ind w:left="102" w:firstLine="709"/>
              <w:jc w:val="both"/>
              <w:rPr>
                <w:sz w:val="24"/>
                <w:szCs w:val="24"/>
              </w:rPr>
            </w:pPr>
            <w:r w:rsidRPr="00076F45">
              <w:rPr>
                <w:sz w:val="24"/>
                <w:szCs w:val="24"/>
              </w:rPr>
              <w:t>N предметов</w:t>
            </w:r>
          </w:p>
        </w:tc>
      </w:tr>
      <w:tr w:rsidR="003C2C5E" w:rsidRPr="007140B4" w14:paraId="45E8FB30" w14:textId="77777777" w:rsidTr="00707E01">
        <w:trPr>
          <w:trHeight w:val="402"/>
        </w:trPr>
        <w:tc>
          <w:tcPr>
            <w:tcW w:w="5112" w:type="dxa"/>
          </w:tcPr>
          <w:p w14:paraId="5E87F771" w14:textId="77777777" w:rsidR="003C2C5E" w:rsidRPr="00076F45" w:rsidRDefault="003C2C5E" w:rsidP="00F54CC6">
            <w:pPr>
              <w:pStyle w:val="TableParagraph"/>
              <w:spacing w:line="240" w:lineRule="auto"/>
              <w:ind w:firstLine="709"/>
              <w:jc w:val="both"/>
              <w:rPr>
                <w:sz w:val="24"/>
                <w:szCs w:val="24"/>
              </w:rPr>
            </w:pPr>
            <w:r w:rsidRPr="00076F45">
              <w:rPr>
                <w:spacing w:val="-4"/>
                <w:sz w:val="24"/>
                <w:szCs w:val="24"/>
              </w:rPr>
              <w:t>.780</w:t>
            </w:r>
          </w:p>
        </w:tc>
        <w:tc>
          <w:tcPr>
            <w:tcW w:w="3989" w:type="dxa"/>
          </w:tcPr>
          <w:p w14:paraId="212C91FB" w14:textId="77777777" w:rsidR="003C2C5E" w:rsidRPr="00076F45" w:rsidRDefault="003C2C5E" w:rsidP="00F54CC6">
            <w:pPr>
              <w:pStyle w:val="TableParagraph"/>
              <w:spacing w:line="240" w:lineRule="auto"/>
              <w:ind w:left="103" w:firstLine="709"/>
              <w:jc w:val="both"/>
              <w:rPr>
                <w:sz w:val="24"/>
                <w:szCs w:val="24"/>
              </w:rPr>
            </w:pPr>
            <w:r w:rsidRPr="00076F45">
              <w:rPr>
                <w:spacing w:val="-5"/>
                <w:sz w:val="24"/>
                <w:szCs w:val="24"/>
              </w:rPr>
              <w:t>16</w:t>
            </w:r>
          </w:p>
        </w:tc>
      </w:tr>
    </w:tbl>
    <w:p w14:paraId="140CD52D" w14:textId="1E65570C" w:rsidR="003C2C5E" w:rsidRPr="007140B4" w:rsidRDefault="00031371" w:rsidP="00F54CC6">
      <w:pPr>
        <w:pStyle w:val="ab"/>
        <w:spacing w:before="93"/>
        <w:ind w:left="221" w:firstLine="709"/>
        <w:jc w:val="both"/>
        <w:rPr>
          <w:sz w:val="28"/>
          <w:szCs w:val="28"/>
        </w:rPr>
      </w:pPr>
      <w:r w:rsidRPr="007140B4">
        <w:rPr>
          <w:sz w:val="28"/>
          <w:szCs w:val="28"/>
        </w:rPr>
        <w:t>По результатам проверки было обнаружено, что д</w:t>
      </w:r>
      <w:r w:rsidR="003C2C5E" w:rsidRPr="007140B4">
        <w:rPr>
          <w:sz w:val="28"/>
          <w:szCs w:val="28"/>
        </w:rPr>
        <w:t>анные достоверны.</w:t>
      </w:r>
    </w:p>
    <w:p w14:paraId="787EA17E" w14:textId="7A30A662" w:rsidR="003C2C5E" w:rsidRPr="007140B4" w:rsidRDefault="00CA57E1" w:rsidP="00F54CC6">
      <w:pPr>
        <w:pStyle w:val="ab"/>
        <w:ind w:firstLine="709"/>
        <w:jc w:val="both"/>
        <w:rPr>
          <w:bCs/>
          <w:sz w:val="28"/>
          <w:szCs w:val="28"/>
        </w:rPr>
      </w:pPr>
      <w:r w:rsidRPr="007140B4">
        <w:rPr>
          <w:bCs/>
          <w:sz w:val="28"/>
          <w:szCs w:val="28"/>
        </w:rPr>
        <w:t>Составив</w:t>
      </w:r>
      <w:r w:rsidR="00031371" w:rsidRPr="007140B4">
        <w:rPr>
          <w:bCs/>
          <w:sz w:val="28"/>
          <w:szCs w:val="28"/>
        </w:rPr>
        <w:t xml:space="preserve"> м</w:t>
      </w:r>
      <w:r w:rsidR="00B86D8E" w:rsidRPr="007140B4">
        <w:rPr>
          <w:bCs/>
          <w:sz w:val="28"/>
          <w:szCs w:val="28"/>
        </w:rPr>
        <w:t>атриц</w:t>
      </w:r>
      <w:r w:rsidRPr="007140B4">
        <w:rPr>
          <w:bCs/>
          <w:sz w:val="28"/>
          <w:szCs w:val="28"/>
        </w:rPr>
        <w:t>ы</w:t>
      </w:r>
      <w:r w:rsidR="00B86D8E" w:rsidRPr="007140B4">
        <w:rPr>
          <w:bCs/>
          <w:sz w:val="28"/>
          <w:szCs w:val="28"/>
        </w:rPr>
        <w:t xml:space="preserve"> корреляций</w:t>
      </w:r>
      <w:r w:rsidRPr="007140B4">
        <w:rPr>
          <w:bCs/>
          <w:sz w:val="28"/>
          <w:szCs w:val="28"/>
        </w:rPr>
        <w:t>,</w:t>
      </w:r>
      <w:r w:rsidR="00B86D8E" w:rsidRPr="007140B4">
        <w:rPr>
          <w:bCs/>
          <w:sz w:val="28"/>
          <w:szCs w:val="28"/>
        </w:rPr>
        <w:t xml:space="preserve"> </w:t>
      </w:r>
      <w:r w:rsidRPr="007140B4">
        <w:rPr>
          <w:bCs/>
          <w:sz w:val="28"/>
          <w:szCs w:val="28"/>
        </w:rPr>
        <w:t xml:space="preserve">определили корреляции (таблица 11). </w:t>
      </w:r>
    </w:p>
    <w:p w14:paraId="2D06468D" w14:textId="057436E6" w:rsidR="003C2C5E" w:rsidRDefault="003C2C5E" w:rsidP="00A34702">
      <w:pPr>
        <w:spacing w:before="96"/>
        <w:jc w:val="both"/>
        <w:rPr>
          <w:sz w:val="28"/>
          <w:szCs w:val="28"/>
        </w:rPr>
      </w:pPr>
      <w:r w:rsidRPr="00A34702">
        <w:rPr>
          <w:sz w:val="28"/>
          <w:szCs w:val="28"/>
        </w:rPr>
        <w:t xml:space="preserve">Таблица </w:t>
      </w:r>
      <w:r w:rsidR="00CA57E1" w:rsidRPr="00A34702">
        <w:rPr>
          <w:sz w:val="28"/>
          <w:szCs w:val="28"/>
        </w:rPr>
        <w:t>1</w:t>
      </w:r>
      <w:r w:rsidR="00251EEE" w:rsidRPr="00A34702">
        <w:rPr>
          <w:sz w:val="28"/>
          <w:szCs w:val="28"/>
        </w:rPr>
        <w:t>0</w:t>
      </w:r>
      <w:r w:rsidR="009B616D" w:rsidRPr="00A34702">
        <w:rPr>
          <w:sz w:val="28"/>
          <w:szCs w:val="28"/>
        </w:rPr>
        <w:t xml:space="preserve"> </w:t>
      </w:r>
      <w:r w:rsidR="00A13AB9">
        <w:rPr>
          <w:sz w:val="28"/>
          <w:szCs w:val="28"/>
        </w:rPr>
        <w:t>-</w:t>
      </w:r>
      <w:r w:rsidR="009B616D" w:rsidRPr="00A34702">
        <w:rPr>
          <w:sz w:val="28"/>
          <w:szCs w:val="28"/>
        </w:rPr>
        <w:t xml:space="preserve"> </w:t>
      </w:r>
      <w:r w:rsidRPr="00A34702">
        <w:rPr>
          <w:sz w:val="28"/>
          <w:szCs w:val="28"/>
        </w:rPr>
        <w:t>Корреляции</w:t>
      </w:r>
    </w:p>
    <w:p w14:paraId="490A18F9" w14:textId="77777777" w:rsidR="00A34702" w:rsidRPr="00A34702" w:rsidRDefault="00A34702" w:rsidP="00A34702">
      <w:pPr>
        <w:spacing w:before="96"/>
        <w:jc w:val="both"/>
        <w:rPr>
          <w:sz w:val="28"/>
          <w:szCs w:val="28"/>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2978"/>
        <w:gridCol w:w="1226"/>
        <w:gridCol w:w="1226"/>
        <w:gridCol w:w="1226"/>
        <w:gridCol w:w="1224"/>
      </w:tblGrid>
      <w:tr w:rsidR="003C2C5E" w:rsidRPr="007140B4" w14:paraId="6CA6AE45" w14:textId="77777777" w:rsidTr="00707E01">
        <w:trPr>
          <w:trHeight w:val="402"/>
        </w:trPr>
        <w:tc>
          <w:tcPr>
            <w:tcW w:w="9099" w:type="dxa"/>
            <w:gridSpan w:val="6"/>
          </w:tcPr>
          <w:p w14:paraId="34D1B8AE" w14:textId="77777777" w:rsidR="003C2C5E" w:rsidRPr="00076F45" w:rsidRDefault="003C2C5E" w:rsidP="00076F45">
            <w:pPr>
              <w:pStyle w:val="TableParagraph"/>
              <w:spacing w:line="240" w:lineRule="auto"/>
              <w:ind w:firstLine="709"/>
              <w:jc w:val="center"/>
              <w:rPr>
                <w:sz w:val="24"/>
                <w:szCs w:val="24"/>
              </w:rPr>
            </w:pPr>
            <w:r w:rsidRPr="00076F45">
              <w:rPr>
                <w:spacing w:val="-2"/>
                <w:sz w:val="24"/>
                <w:szCs w:val="24"/>
              </w:rPr>
              <w:t>Корреляции</w:t>
            </w:r>
          </w:p>
        </w:tc>
      </w:tr>
      <w:tr w:rsidR="003C2C5E" w:rsidRPr="007140B4" w14:paraId="6895564C" w14:textId="77777777" w:rsidTr="00076F45">
        <w:trPr>
          <w:trHeight w:val="433"/>
        </w:trPr>
        <w:tc>
          <w:tcPr>
            <w:tcW w:w="4197" w:type="dxa"/>
            <w:gridSpan w:val="2"/>
          </w:tcPr>
          <w:p w14:paraId="51787CB5" w14:textId="77777777" w:rsidR="003C2C5E" w:rsidRPr="00076F45" w:rsidRDefault="003C2C5E" w:rsidP="00F54CC6">
            <w:pPr>
              <w:pStyle w:val="TableParagraph"/>
              <w:spacing w:line="240" w:lineRule="auto"/>
              <w:ind w:left="0" w:firstLine="709"/>
              <w:jc w:val="both"/>
              <w:rPr>
                <w:sz w:val="24"/>
                <w:szCs w:val="24"/>
              </w:rPr>
            </w:pPr>
          </w:p>
        </w:tc>
        <w:tc>
          <w:tcPr>
            <w:tcW w:w="1226" w:type="dxa"/>
          </w:tcPr>
          <w:p w14:paraId="16551E79" w14:textId="0CBE34E0" w:rsidR="003C2C5E" w:rsidRPr="00076F45" w:rsidRDefault="008F0E80" w:rsidP="00F54CC6">
            <w:pPr>
              <w:pStyle w:val="TableParagraph"/>
              <w:spacing w:line="240" w:lineRule="auto"/>
              <w:ind w:left="106"/>
              <w:jc w:val="both"/>
              <w:rPr>
                <w:sz w:val="24"/>
                <w:szCs w:val="24"/>
                <w:lang w:val="ru-RU"/>
              </w:rPr>
            </w:pPr>
            <w:r w:rsidRPr="00076F45">
              <w:rPr>
                <w:spacing w:val="-4"/>
                <w:sz w:val="24"/>
                <w:szCs w:val="24"/>
                <w:lang w:val="ru-RU"/>
              </w:rPr>
              <w:t>СРЗ</w:t>
            </w:r>
          </w:p>
        </w:tc>
        <w:tc>
          <w:tcPr>
            <w:tcW w:w="1226" w:type="dxa"/>
          </w:tcPr>
          <w:p w14:paraId="5A7EBEF4" w14:textId="77FF33B6" w:rsidR="003C2C5E" w:rsidRPr="00076F45" w:rsidRDefault="003C2C5E" w:rsidP="00F54CC6">
            <w:pPr>
              <w:pStyle w:val="TableParagraph"/>
              <w:spacing w:line="240" w:lineRule="auto"/>
              <w:ind w:left="106"/>
              <w:jc w:val="both"/>
              <w:rPr>
                <w:sz w:val="24"/>
                <w:szCs w:val="24"/>
              </w:rPr>
            </w:pPr>
            <w:r w:rsidRPr="00076F45">
              <w:rPr>
                <w:spacing w:val="-5"/>
                <w:sz w:val="24"/>
                <w:szCs w:val="24"/>
              </w:rPr>
              <w:t>КМ</w:t>
            </w:r>
          </w:p>
        </w:tc>
        <w:tc>
          <w:tcPr>
            <w:tcW w:w="1226" w:type="dxa"/>
          </w:tcPr>
          <w:p w14:paraId="4B707CEB" w14:textId="146FD21E" w:rsidR="003C2C5E" w:rsidRPr="00076F45" w:rsidRDefault="003C2C5E" w:rsidP="00F54CC6">
            <w:pPr>
              <w:pStyle w:val="TableParagraph"/>
              <w:spacing w:line="240" w:lineRule="auto"/>
              <w:ind w:left="106"/>
              <w:jc w:val="both"/>
              <w:rPr>
                <w:sz w:val="24"/>
                <w:szCs w:val="24"/>
              </w:rPr>
            </w:pPr>
            <w:r w:rsidRPr="00076F45">
              <w:rPr>
                <w:spacing w:val="-5"/>
                <w:sz w:val="24"/>
                <w:szCs w:val="24"/>
              </w:rPr>
              <w:t>ЛМ</w:t>
            </w:r>
          </w:p>
        </w:tc>
        <w:tc>
          <w:tcPr>
            <w:tcW w:w="1224" w:type="dxa"/>
          </w:tcPr>
          <w:p w14:paraId="35751AE3" w14:textId="12C10220" w:rsidR="003C2C5E" w:rsidRPr="00076F45" w:rsidRDefault="008F0E80" w:rsidP="00F54CC6">
            <w:pPr>
              <w:pStyle w:val="TableParagraph"/>
              <w:spacing w:line="240" w:lineRule="auto"/>
              <w:ind w:left="107"/>
              <w:jc w:val="both"/>
              <w:rPr>
                <w:sz w:val="24"/>
                <w:szCs w:val="24"/>
                <w:lang w:val="ru-RU"/>
              </w:rPr>
            </w:pPr>
            <w:r w:rsidRPr="00076F45">
              <w:rPr>
                <w:spacing w:val="-5"/>
                <w:sz w:val="24"/>
                <w:szCs w:val="24"/>
                <w:lang w:val="ru-RU"/>
              </w:rPr>
              <w:t>ЭРЗ</w:t>
            </w:r>
          </w:p>
        </w:tc>
      </w:tr>
      <w:tr w:rsidR="00076F45" w:rsidRPr="007140B4" w14:paraId="308A7E15" w14:textId="77777777" w:rsidTr="00076F45">
        <w:trPr>
          <w:trHeight w:val="412"/>
        </w:trPr>
        <w:tc>
          <w:tcPr>
            <w:tcW w:w="4197" w:type="dxa"/>
            <w:gridSpan w:val="2"/>
          </w:tcPr>
          <w:p w14:paraId="53A8E714" w14:textId="4C13BF19" w:rsidR="00076F45" w:rsidRPr="00076F45" w:rsidRDefault="00076F45" w:rsidP="00076F45">
            <w:pPr>
              <w:pStyle w:val="TableParagraph"/>
              <w:spacing w:line="240" w:lineRule="auto"/>
              <w:ind w:left="0" w:firstLine="709"/>
              <w:jc w:val="center"/>
              <w:rPr>
                <w:sz w:val="24"/>
                <w:szCs w:val="24"/>
                <w:lang w:val="ru-RU"/>
              </w:rPr>
            </w:pPr>
            <w:r>
              <w:rPr>
                <w:sz w:val="24"/>
                <w:szCs w:val="24"/>
                <w:lang w:val="ru-RU"/>
              </w:rPr>
              <w:t>1</w:t>
            </w:r>
          </w:p>
        </w:tc>
        <w:tc>
          <w:tcPr>
            <w:tcW w:w="1226" w:type="dxa"/>
          </w:tcPr>
          <w:p w14:paraId="11B5B99E" w14:textId="2C970943" w:rsidR="00076F45" w:rsidRPr="00076F45" w:rsidRDefault="00076F45" w:rsidP="00076F45">
            <w:pPr>
              <w:pStyle w:val="TableParagraph"/>
              <w:spacing w:line="240" w:lineRule="auto"/>
              <w:ind w:left="106"/>
              <w:jc w:val="center"/>
              <w:rPr>
                <w:spacing w:val="-4"/>
                <w:sz w:val="24"/>
                <w:szCs w:val="24"/>
                <w:lang w:val="ru-RU"/>
              </w:rPr>
            </w:pPr>
            <w:r>
              <w:rPr>
                <w:spacing w:val="-4"/>
                <w:sz w:val="24"/>
                <w:szCs w:val="24"/>
                <w:lang w:val="ru-RU"/>
              </w:rPr>
              <w:t>2</w:t>
            </w:r>
          </w:p>
        </w:tc>
        <w:tc>
          <w:tcPr>
            <w:tcW w:w="1226" w:type="dxa"/>
          </w:tcPr>
          <w:p w14:paraId="039EA397" w14:textId="394B0763" w:rsidR="00076F45" w:rsidRPr="00076F45" w:rsidRDefault="00076F45" w:rsidP="00076F45">
            <w:pPr>
              <w:pStyle w:val="TableParagraph"/>
              <w:spacing w:line="240" w:lineRule="auto"/>
              <w:ind w:left="106"/>
              <w:jc w:val="center"/>
              <w:rPr>
                <w:spacing w:val="-5"/>
                <w:sz w:val="24"/>
                <w:szCs w:val="24"/>
                <w:lang w:val="ru-RU"/>
              </w:rPr>
            </w:pPr>
            <w:r>
              <w:rPr>
                <w:spacing w:val="-5"/>
                <w:sz w:val="24"/>
                <w:szCs w:val="24"/>
                <w:lang w:val="ru-RU"/>
              </w:rPr>
              <w:t>3</w:t>
            </w:r>
          </w:p>
        </w:tc>
        <w:tc>
          <w:tcPr>
            <w:tcW w:w="1226" w:type="dxa"/>
          </w:tcPr>
          <w:p w14:paraId="77F68C61" w14:textId="0E6735B6" w:rsidR="00076F45" w:rsidRPr="00076F45" w:rsidRDefault="00076F45" w:rsidP="00076F45">
            <w:pPr>
              <w:pStyle w:val="TableParagraph"/>
              <w:spacing w:line="240" w:lineRule="auto"/>
              <w:ind w:left="106"/>
              <w:jc w:val="center"/>
              <w:rPr>
                <w:spacing w:val="-5"/>
                <w:sz w:val="24"/>
                <w:szCs w:val="24"/>
                <w:lang w:val="ru-RU"/>
              </w:rPr>
            </w:pPr>
            <w:r>
              <w:rPr>
                <w:spacing w:val="-5"/>
                <w:sz w:val="24"/>
                <w:szCs w:val="24"/>
                <w:lang w:val="ru-RU"/>
              </w:rPr>
              <w:t>4</w:t>
            </w:r>
          </w:p>
        </w:tc>
        <w:tc>
          <w:tcPr>
            <w:tcW w:w="1224" w:type="dxa"/>
          </w:tcPr>
          <w:p w14:paraId="48744BBD" w14:textId="28844B4E" w:rsidR="00076F45" w:rsidRPr="00076F45" w:rsidRDefault="00076F45" w:rsidP="00076F45">
            <w:pPr>
              <w:pStyle w:val="TableParagraph"/>
              <w:spacing w:line="240" w:lineRule="auto"/>
              <w:ind w:left="107"/>
              <w:jc w:val="center"/>
              <w:rPr>
                <w:spacing w:val="-5"/>
                <w:sz w:val="24"/>
                <w:szCs w:val="24"/>
                <w:lang w:val="ru-RU"/>
              </w:rPr>
            </w:pPr>
            <w:r>
              <w:rPr>
                <w:spacing w:val="-5"/>
                <w:sz w:val="24"/>
                <w:szCs w:val="24"/>
                <w:lang w:val="ru-RU"/>
              </w:rPr>
              <w:t>5</w:t>
            </w:r>
          </w:p>
        </w:tc>
      </w:tr>
      <w:tr w:rsidR="003C2C5E" w:rsidRPr="007140B4" w14:paraId="29D9E54F" w14:textId="77777777" w:rsidTr="00707E01">
        <w:trPr>
          <w:trHeight w:val="401"/>
        </w:trPr>
        <w:tc>
          <w:tcPr>
            <w:tcW w:w="1219" w:type="dxa"/>
            <w:vMerge w:val="restart"/>
          </w:tcPr>
          <w:p w14:paraId="441C87A9" w14:textId="77777777" w:rsidR="003C2C5E" w:rsidRPr="00076F45" w:rsidRDefault="003C2C5E" w:rsidP="00F54CC6">
            <w:pPr>
              <w:pStyle w:val="TableParagraph"/>
              <w:spacing w:before="5" w:line="240" w:lineRule="auto"/>
              <w:ind w:left="0" w:firstLine="709"/>
              <w:jc w:val="both"/>
              <w:rPr>
                <w:sz w:val="24"/>
                <w:szCs w:val="24"/>
              </w:rPr>
            </w:pPr>
          </w:p>
          <w:p w14:paraId="158D475F" w14:textId="22570DCB" w:rsidR="003C2C5E" w:rsidRPr="00076F45" w:rsidRDefault="008F0E80" w:rsidP="00F54CC6">
            <w:pPr>
              <w:pStyle w:val="TableParagraph"/>
              <w:spacing w:line="240" w:lineRule="auto"/>
              <w:jc w:val="both"/>
              <w:rPr>
                <w:sz w:val="24"/>
                <w:szCs w:val="24"/>
                <w:lang w:val="ru-RU"/>
              </w:rPr>
            </w:pPr>
            <w:r w:rsidRPr="00076F45">
              <w:rPr>
                <w:spacing w:val="-4"/>
                <w:sz w:val="24"/>
                <w:szCs w:val="24"/>
                <w:lang w:val="ru-RU"/>
              </w:rPr>
              <w:t>СРЗ</w:t>
            </w:r>
          </w:p>
        </w:tc>
        <w:tc>
          <w:tcPr>
            <w:tcW w:w="2978" w:type="dxa"/>
          </w:tcPr>
          <w:p w14:paraId="67F7CD58" w14:textId="77777777" w:rsidR="003C2C5E" w:rsidRPr="00076F45" w:rsidRDefault="003C2C5E" w:rsidP="00F54CC6">
            <w:pPr>
              <w:pStyle w:val="TableParagraph"/>
              <w:spacing w:line="240" w:lineRule="auto"/>
              <w:jc w:val="both"/>
              <w:rPr>
                <w:sz w:val="24"/>
                <w:szCs w:val="24"/>
              </w:rPr>
            </w:pPr>
            <w:r w:rsidRPr="00076F45">
              <w:rPr>
                <w:sz w:val="24"/>
                <w:szCs w:val="24"/>
              </w:rPr>
              <w:t>Корреляции Пирсона</w:t>
            </w:r>
          </w:p>
        </w:tc>
        <w:tc>
          <w:tcPr>
            <w:tcW w:w="1226" w:type="dxa"/>
          </w:tcPr>
          <w:p w14:paraId="288D8DE6" w14:textId="77777777" w:rsidR="003C2C5E" w:rsidRPr="00076F45" w:rsidRDefault="003C2C5E" w:rsidP="00F54CC6">
            <w:pPr>
              <w:pStyle w:val="TableParagraph"/>
              <w:spacing w:line="240" w:lineRule="auto"/>
              <w:ind w:left="106" w:firstLine="709"/>
              <w:jc w:val="both"/>
              <w:rPr>
                <w:sz w:val="24"/>
                <w:szCs w:val="24"/>
              </w:rPr>
            </w:pPr>
            <w:r w:rsidRPr="00076F45">
              <w:rPr>
                <w:w w:val="101"/>
                <w:sz w:val="24"/>
                <w:szCs w:val="24"/>
              </w:rPr>
              <w:t>1</w:t>
            </w:r>
          </w:p>
        </w:tc>
        <w:tc>
          <w:tcPr>
            <w:tcW w:w="1226" w:type="dxa"/>
          </w:tcPr>
          <w:p w14:paraId="59897DBB"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.140</w:t>
            </w:r>
          </w:p>
        </w:tc>
        <w:tc>
          <w:tcPr>
            <w:tcW w:w="1226" w:type="dxa"/>
          </w:tcPr>
          <w:p w14:paraId="0AA94C39"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0,416**</w:t>
            </w:r>
          </w:p>
        </w:tc>
        <w:tc>
          <w:tcPr>
            <w:tcW w:w="1224" w:type="dxa"/>
          </w:tcPr>
          <w:p w14:paraId="1BDDDFA8" w14:textId="77777777" w:rsidR="003C2C5E" w:rsidRPr="00076F45" w:rsidRDefault="003C2C5E" w:rsidP="00F54CC6">
            <w:pPr>
              <w:pStyle w:val="TableParagraph"/>
              <w:spacing w:line="240" w:lineRule="auto"/>
              <w:ind w:left="107"/>
              <w:jc w:val="both"/>
              <w:rPr>
                <w:sz w:val="24"/>
                <w:szCs w:val="24"/>
              </w:rPr>
            </w:pPr>
            <w:r w:rsidRPr="00076F45">
              <w:rPr>
                <w:spacing w:val="-2"/>
                <w:sz w:val="24"/>
                <w:szCs w:val="24"/>
              </w:rPr>
              <w:t>0,449**</w:t>
            </w:r>
          </w:p>
        </w:tc>
      </w:tr>
      <w:tr w:rsidR="003C2C5E" w:rsidRPr="007140B4" w14:paraId="2282EAF8" w14:textId="77777777" w:rsidTr="00076F45">
        <w:trPr>
          <w:trHeight w:val="423"/>
        </w:trPr>
        <w:tc>
          <w:tcPr>
            <w:tcW w:w="1219" w:type="dxa"/>
            <w:vMerge/>
            <w:tcBorders>
              <w:top w:val="nil"/>
            </w:tcBorders>
          </w:tcPr>
          <w:p w14:paraId="273EC0CC" w14:textId="77777777" w:rsidR="003C2C5E" w:rsidRPr="00076F45" w:rsidRDefault="003C2C5E" w:rsidP="00F54CC6">
            <w:pPr>
              <w:ind w:firstLine="709"/>
              <w:jc w:val="both"/>
            </w:pPr>
          </w:p>
        </w:tc>
        <w:tc>
          <w:tcPr>
            <w:tcW w:w="2978" w:type="dxa"/>
          </w:tcPr>
          <w:p w14:paraId="2D771552" w14:textId="77777777" w:rsidR="003C2C5E" w:rsidRPr="00076F45" w:rsidRDefault="003C2C5E" w:rsidP="00F54CC6">
            <w:pPr>
              <w:pStyle w:val="TableParagraph"/>
              <w:spacing w:line="240" w:lineRule="auto"/>
              <w:jc w:val="both"/>
              <w:rPr>
                <w:sz w:val="24"/>
                <w:szCs w:val="24"/>
              </w:rPr>
            </w:pPr>
            <w:r w:rsidRPr="00076F45">
              <w:rPr>
                <w:sz w:val="24"/>
                <w:szCs w:val="24"/>
              </w:rPr>
              <w:t>Сиг. (2-</w:t>
            </w:r>
            <w:r w:rsidRPr="00076F45">
              <w:rPr>
                <w:sz w:val="24"/>
                <w:szCs w:val="24"/>
                <w:lang w:val="ru-RU"/>
              </w:rPr>
              <w:t>ЗНАЧ</w:t>
            </w:r>
            <w:r w:rsidRPr="00076F45">
              <w:rPr>
                <w:sz w:val="24"/>
                <w:szCs w:val="24"/>
              </w:rPr>
              <w:t>)</w:t>
            </w:r>
          </w:p>
        </w:tc>
        <w:tc>
          <w:tcPr>
            <w:tcW w:w="1226" w:type="dxa"/>
          </w:tcPr>
          <w:p w14:paraId="4C79C201" w14:textId="77777777" w:rsidR="003C2C5E" w:rsidRPr="00076F45" w:rsidRDefault="003C2C5E" w:rsidP="00F54CC6">
            <w:pPr>
              <w:pStyle w:val="TableParagraph"/>
              <w:spacing w:line="240" w:lineRule="auto"/>
              <w:ind w:left="0" w:firstLine="709"/>
              <w:jc w:val="both"/>
              <w:rPr>
                <w:sz w:val="24"/>
                <w:szCs w:val="24"/>
              </w:rPr>
            </w:pPr>
          </w:p>
        </w:tc>
        <w:tc>
          <w:tcPr>
            <w:tcW w:w="1226" w:type="dxa"/>
          </w:tcPr>
          <w:p w14:paraId="76148AAF"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0,090</w:t>
            </w:r>
          </w:p>
        </w:tc>
        <w:tc>
          <w:tcPr>
            <w:tcW w:w="1226" w:type="dxa"/>
          </w:tcPr>
          <w:p w14:paraId="0D19521D"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.000</w:t>
            </w:r>
          </w:p>
        </w:tc>
        <w:tc>
          <w:tcPr>
            <w:tcW w:w="1224" w:type="dxa"/>
          </w:tcPr>
          <w:p w14:paraId="1F6FE3CD" w14:textId="77777777" w:rsidR="003C2C5E" w:rsidRPr="00076F45" w:rsidRDefault="003C2C5E" w:rsidP="00F54CC6">
            <w:pPr>
              <w:pStyle w:val="TableParagraph"/>
              <w:spacing w:line="240" w:lineRule="auto"/>
              <w:ind w:left="107"/>
              <w:jc w:val="both"/>
              <w:rPr>
                <w:sz w:val="24"/>
                <w:szCs w:val="24"/>
              </w:rPr>
            </w:pPr>
            <w:r w:rsidRPr="00076F45">
              <w:rPr>
                <w:spacing w:val="-4"/>
                <w:sz w:val="24"/>
                <w:szCs w:val="24"/>
              </w:rPr>
              <w:t>.000</w:t>
            </w:r>
          </w:p>
        </w:tc>
      </w:tr>
      <w:tr w:rsidR="003C2C5E" w:rsidRPr="007140B4" w14:paraId="56C30F1C" w14:textId="77777777" w:rsidTr="00076F45">
        <w:trPr>
          <w:trHeight w:val="571"/>
        </w:trPr>
        <w:tc>
          <w:tcPr>
            <w:tcW w:w="1219" w:type="dxa"/>
            <w:vMerge/>
            <w:tcBorders>
              <w:top w:val="nil"/>
            </w:tcBorders>
          </w:tcPr>
          <w:p w14:paraId="137CE81D" w14:textId="77777777" w:rsidR="003C2C5E" w:rsidRPr="00076F45" w:rsidRDefault="003C2C5E" w:rsidP="00F54CC6">
            <w:pPr>
              <w:ind w:firstLine="709"/>
              <w:jc w:val="both"/>
            </w:pPr>
          </w:p>
        </w:tc>
        <w:tc>
          <w:tcPr>
            <w:tcW w:w="2978" w:type="dxa"/>
          </w:tcPr>
          <w:p w14:paraId="39E166F8" w14:textId="2C4AC680" w:rsidR="003C2C5E" w:rsidRPr="00076F45" w:rsidRDefault="003533D4" w:rsidP="00F54CC6">
            <w:pPr>
              <w:pStyle w:val="TableParagraph"/>
              <w:spacing w:line="240" w:lineRule="auto"/>
              <w:jc w:val="both"/>
              <w:rPr>
                <w:sz w:val="24"/>
                <w:szCs w:val="24"/>
                <w:lang w:val="ru-RU"/>
              </w:rPr>
            </w:pPr>
            <w:r w:rsidRPr="00076F45">
              <w:rPr>
                <w:w w:val="101"/>
                <w:sz w:val="24"/>
                <w:szCs w:val="24"/>
                <w:lang w:val="ru-RU"/>
              </w:rPr>
              <w:t xml:space="preserve">Общее количество </w:t>
            </w:r>
          </w:p>
        </w:tc>
        <w:tc>
          <w:tcPr>
            <w:tcW w:w="1226" w:type="dxa"/>
          </w:tcPr>
          <w:p w14:paraId="1738080C"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6" w:type="dxa"/>
          </w:tcPr>
          <w:p w14:paraId="5B996091"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6" w:type="dxa"/>
          </w:tcPr>
          <w:p w14:paraId="261A7AF6"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4" w:type="dxa"/>
          </w:tcPr>
          <w:p w14:paraId="60EBF280" w14:textId="77777777" w:rsidR="003C2C5E" w:rsidRPr="00076F45" w:rsidRDefault="003C2C5E" w:rsidP="00F54CC6">
            <w:pPr>
              <w:pStyle w:val="TableParagraph"/>
              <w:spacing w:line="240" w:lineRule="auto"/>
              <w:ind w:left="107"/>
              <w:jc w:val="both"/>
              <w:rPr>
                <w:sz w:val="24"/>
                <w:szCs w:val="24"/>
              </w:rPr>
            </w:pPr>
            <w:r w:rsidRPr="00076F45">
              <w:rPr>
                <w:spacing w:val="-5"/>
                <w:sz w:val="24"/>
                <w:szCs w:val="24"/>
              </w:rPr>
              <w:t>147</w:t>
            </w:r>
          </w:p>
        </w:tc>
      </w:tr>
      <w:tr w:rsidR="003C2C5E" w:rsidRPr="007140B4" w14:paraId="2C431B4A" w14:textId="77777777" w:rsidTr="00707E01">
        <w:trPr>
          <w:trHeight w:val="402"/>
        </w:trPr>
        <w:tc>
          <w:tcPr>
            <w:tcW w:w="1219" w:type="dxa"/>
            <w:vMerge w:val="restart"/>
          </w:tcPr>
          <w:p w14:paraId="1427939F" w14:textId="77777777" w:rsidR="003C2C5E" w:rsidRPr="00076F45" w:rsidRDefault="003C2C5E" w:rsidP="00F54CC6">
            <w:pPr>
              <w:pStyle w:val="TableParagraph"/>
              <w:spacing w:before="6" w:line="240" w:lineRule="auto"/>
              <w:ind w:left="0" w:firstLine="709"/>
              <w:jc w:val="both"/>
              <w:rPr>
                <w:sz w:val="24"/>
                <w:szCs w:val="24"/>
              </w:rPr>
            </w:pPr>
          </w:p>
          <w:p w14:paraId="4D56E432" w14:textId="00B8FC57" w:rsidR="003C2C5E" w:rsidRPr="00076F45" w:rsidRDefault="003C2C5E" w:rsidP="00F54CC6">
            <w:pPr>
              <w:pStyle w:val="TableParagraph"/>
              <w:spacing w:line="240" w:lineRule="auto"/>
              <w:jc w:val="both"/>
              <w:rPr>
                <w:sz w:val="24"/>
                <w:szCs w:val="24"/>
              </w:rPr>
            </w:pPr>
            <w:r w:rsidRPr="00076F45">
              <w:rPr>
                <w:spacing w:val="-5"/>
                <w:sz w:val="24"/>
                <w:szCs w:val="24"/>
              </w:rPr>
              <w:t>КМ</w:t>
            </w:r>
          </w:p>
        </w:tc>
        <w:tc>
          <w:tcPr>
            <w:tcW w:w="2978" w:type="dxa"/>
          </w:tcPr>
          <w:p w14:paraId="197D3D2A" w14:textId="77777777" w:rsidR="003C2C5E" w:rsidRPr="00076F45" w:rsidRDefault="003C2C5E" w:rsidP="00F54CC6">
            <w:pPr>
              <w:pStyle w:val="TableParagraph"/>
              <w:spacing w:line="240" w:lineRule="auto"/>
              <w:jc w:val="both"/>
              <w:rPr>
                <w:sz w:val="24"/>
                <w:szCs w:val="24"/>
              </w:rPr>
            </w:pPr>
            <w:r w:rsidRPr="00076F45">
              <w:rPr>
                <w:sz w:val="24"/>
                <w:szCs w:val="24"/>
              </w:rPr>
              <w:t>Корреляции Пирсона</w:t>
            </w:r>
          </w:p>
        </w:tc>
        <w:tc>
          <w:tcPr>
            <w:tcW w:w="1226" w:type="dxa"/>
          </w:tcPr>
          <w:p w14:paraId="74A0366B"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.140</w:t>
            </w:r>
          </w:p>
        </w:tc>
        <w:tc>
          <w:tcPr>
            <w:tcW w:w="1226" w:type="dxa"/>
          </w:tcPr>
          <w:p w14:paraId="41548F9F" w14:textId="77777777" w:rsidR="003C2C5E" w:rsidRPr="00076F45" w:rsidRDefault="003C2C5E" w:rsidP="00F54CC6">
            <w:pPr>
              <w:pStyle w:val="TableParagraph"/>
              <w:spacing w:line="240" w:lineRule="auto"/>
              <w:jc w:val="both"/>
              <w:rPr>
                <w:sz w:val="24"/>
                <w:szCs w:val="24"/>
              </w:rPr>
            </w:pPr>
            <w:r w:rsidRPr="00076F45">
              <w:rPr>
                <w:w w:val="101"/>
                <w:sz w:val="24"/>
                <w:szCs w:val="24"/>
              </w:rPr>
              <w:t>1</w:t>
            </w:r>
          </w:p>
        </w:tc>
        <w:tc>
          <w:tcPr>
            <w:tcW w:w="1226" w:type="dxa"/>
          </w:tcPr>
          <w:p w14:paraId="64169E33"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0,357**</w:t>
            </w:r>
          </w:p>
        </w:tc>
        <w:tc>
          <w:tcPr>
            <w:tcW w:w="1224" w:type="dxa"/>
          </w:tcPr>
          <w:p w14:paraId="52C009C1" w14:textId="77777777" w:rsidR="003C2C5E" w:rsidRPr="00076F45" w:rsidRDefault="003C2C5E" w:rsidP="00F54CC6">
            <w:pPr>
              <w:pStyle w:val="TableParagraph"/>
              <w:spacing w:line="240" w:lineRule="auto"/>
              <w:ind w:left="107"/>
              <w:jc w:val="both"/>
              <w:rPr>
                <w:sz w:val="24"/>
                <w:szCs w:val="24"/>
              </w:rPr>
            </w:pPr>
            <w:r w:rsidRPr="00076F45">
              <w:rPr>
                <w:spacing w:val="-2"/>
                <w:sz w:val="24"/>
                <w:szCs w:val="24"/>
              </w:rPr>
              <w:t>0,586**</w:t>
            </w:r>
          </w:p>
        </w:tc>
      </w:tr>
      <w:tr w:rsidR="003C2C5E" w:rsidRPr="007140B4" w14:paraId="2BC34111" w14:textId="77777777" w:rsidTr="00707E01">
        <w:trPr>
          <w:trHeight w:val="402"/>
        </w:trPr>
        <w:tc>
          <w:tcPr>
            <w:tcW w:w="1219" w:type="dxa"/>
            <w:vMerge/>
            <w:tcBorders>
              <w:top w:val="nil"/>
            </w:tcBorders>
          </w:tcPr>
          <w:p w14:paraId="257AA81F" w14:textId="77777777" w:rsidR="003C2C5E" w:rsidRPr="00076F45" w:rsidRDefault="003C2C5E" w:rsidP="00F54CC6">
            <w:pPr>
              <w:ind w:firstLine="709"/>
              <w:jc w:val="both"/>
            </w:pPr>
          </w:p>
        </w:tc>
        <w:tc>
          <w:tcPr>
            <w:tcW w:w="2978" w:type="dxa"/>
          </w:tcPr>
          <w:p w14:paraId="6D90769D" w14:textId="77777777" w:rsidR="003C2C5E" w:rsidRPr="00076F45" w:rsidRDefault="003C2C5E" w:rsidP="00F54CC6">
            <w:pPr>
              <w:pStyle w:val="TableParagraph"/>
              <w:spacing w:line="240" w:lineRule="auto"/>
              <w:jc w:val="both"/>
              <w:rPr>
                <w:sz w:val="24"/>
                <w:szCs w:val="24"/>
              </w:rPr>
            </w:pPr>
            <w:r w:rsidRPr="00076F45">
              <w:rPr>
                <w:sz w:val="24"/>
                <w:szCs w:val="24"/>
              </w:rPr>
              <w:t>Сиг. (2-</w:t>
            </w:r>
            <w:r w:rsidRPr="00076F45">
              <w:rPr>
                <w:sz w:val="24"/>
                <w:szCs w:val="24"/>
                <w:lang w:val="ru-RU"/>
              </w:rPr>
              <w:t>знач</w:t>
            </w:r>
            <w:r w:rsidRPr="00076F45">
              <w:rPr>
                <w:sz w:val="24"/>
                <w:szCs w:val="24"/>
              </w:rPr>
              <w:t>)</w:t>
            </w:r>
          </w:p>
        </w:tc>
        <w:tc>
          <w:tcPr>
            <w:tcW w:w="1226" w:type="dxa"/>
          </w:tcPr>
          <w:p w14:paraId="5A235E91"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0,090</w:t>
            </w:r>
          </w:p>
        </w:tc>
        <w:tc>
          <w:tcPr>
            <w:tcW w:w="1226" w:type="dxa"/>
          </w:tcPr>
          <w:p w14:paraId="19EFD27F" w14:textId="77777777" w:rsidR="003C2C5E" w:rsidRPr="00076F45" w:rsidRDefault="003C2C5E" w:rsidP="00F54CC6">
            <w:pPr>
              <w:pStyle w:val="TableParagraph"/>
              <w:spacing w:line="240" w:lineRule="auto"/>
              <w:ind w:left="0" w:firstLine="709"/>
              <w:jc w:val="both"/>
              <w:rPr>
                <w:sz w:val="24"/>
                <w:szCs w:val="24"/>
              </w:rPr>
            </w:pPr>
          </w:p>
        </w:tc>
        <w:tc>
          <w:tcPr>
            <w:tcW w:w="1226" w:type="dxa"/>
          </w:tcPr>
          <w:p w14:paraId="206B023E"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.000</w:t>
            </w:r>
          </w:p>
        </w:tc>
        <w:tc>
          <w:tcPr>
            <w:tcW w:w="1224" w:type="dxa"/>
          </w:tcPr>
          <w:p w14:paraId="4441CF87" w14:textId="77777777" w:rsidR="003C2C5E" w:rsidRPr="00076F45" w:rsidRDefault="003C2C5E" w:rsidP="00F54CC6">
            <w:pPr>
              <w:pStyle w:val="TableParagraph"/>
              <w:spacing w:line="240" w:lineRule="auto"/>
              <w:ind w:left="107"/>
              <w:jc w:val="both"/>
              <w:rPr>
                <w:sz w:val="24"/>
                <w:szCs w:val="24"/>
              </w:rPr>
            </w:pPr>
            <w:r w:rsidRPr="00076F45">
              <w:rPr>
                <w:spacing w:val="-4"/>
                <w:sz w:val="24"/>
                <w:szCs w:val="24"/>
              </w:rPr>
              <w:t>.000</w:t>
            </w:r>
          </w:p>
        </w:tc>
      </w:tr>
      <w:tr w:rsidR="003C2C5E" w:rsidRPr="007140B4" w14:paraId="125FDB77" w14:textId="77777777" w:rsidTr="00076F45">
        <w:trPr>
          <w:trHeight w:val="402"/>
        </w:trPr>
        <w:tc>
          <w:tcPr>
            <w:tcW w:w="1219" w:type="dxa"/>
            <w:vMerge/>
            <w:tcBorders>
              <w:top w:val="nil"/>
              <w:bottom w:val="nil"/>
            </w:tcBorders>
          </w:tcPr>
          <w:p w14:paraId="7CA3E68A" w14:textId="77777777" w:rsidR="003C2C5E" w:rsidRPr="00076F45" w:rsidRDefault="003C2C5E" w:rsidP="00F54CC6">
            <w:pPr>
              <w:ind w:firstLine="709"/>
              <w:jc w:val="both"/>
            </w:pPr>
          </w:p>
        </w:tc>
        <w:tc>
          <w:tcPr>
            <w:tcW w:w="2978" w:type="dxa"/>
            <w:tcBorders>
              <w:bottom w:val="nil"/>
            </w:tcBorders>
          </w:tcPr>
          <w:p w14:paraId="36D03345" w14:textId="0D17E7B1" w:rsidR="003C2C5E" w:rsidRPr="00076F45" w:rsidRDefault="003533D4" w:rsidP="00F54CC6">
            <w:pPr>
              <w:pStyle w:val="TableParagraph"/>
              <w:spacing w:line="240" w:lineRule="auto"/>
              <w:jc w:val="both"/>
              <w:rPr>
                <w:sz w:val="24"/>
                <w:szCs w:val="24"/>
              </w:rPr>
            </w:pPr>
            <w:r w:rsidRPr="00076F45">
              <w:rPr>
                <w:w w:val="101"/>
                <w:sz w:val="24"/>
                <w:szCs w:val="24"/>
                <w:lang w:val="ru-RU"/>
              </w:rPr>
              <w:t>Общее количество</w:t>
            </w:r>
          </w:p>
        </w:tc>
        <w:tc>
          <w:tcPr>
            <w:tcW w:w="1226" w:type="dxa"/>
            <w:tcBorders>
              <w:bottom w:val="nil"/>
            </w:tcBorders>
          </w:tcPr>
          <w:p w14:paraId="6C4BB0B6"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6" w:type="dxa"/>
            <w:tcBorders>
              <w:bottom w:val="nil"/>
            </w:tcBorders>
          </w:tcPr>
          <w:p w14:paraId="2EC71D5F"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6" w:type="dxa"/>
            <w:tcBorders>
              <w:bottom w:val="nil"/>
            </w:tcBorders>
          </w:tcPr>
          <w:p w14:paraId="27BE84AE"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4" w:type="dxa"/>
            <w:tcBorders>
              <w:bottom w:val="nil"/>
            </w:tcBorders>
          </w:tcPr>
          <w:p w14:paraId="52F4BF68" w14:textId="77777777" w:rsidR="003C2C5E" w:rsidRPr="00076F45" w:rsidRDefault="003C2C5E" w:rsidP="00F54CC6">
            <w:pPr>
              <w:pStyle w:val="TableParagraph"/>
              <w:spacing w:line="240" w:lineRule="auto"/>
              <w:ind w:left="107"/>
              <w:jc w:val="both"/>
              <w:rPr>
                <w:sz w:val="24"/>
                <w:szCs w:val="24"/>
              </w:rPr>
            </w:pPr>
            <w:r w:rsidRPr="00076F45">
              <w:rPr>
                <w:spacing w:val="-5"/>
                <w:sz w:val="24"/>
                <w:szCs w:val="24"/>
              </w:rPr>
              <w:t>147</w:t>
            </w:r>
          </w:p>
        </w:tc>
      </w:tr>
      <w:tr w:rsidR="00076F45" w:rsidRPr="007140B4" w14:paraId="64CD8FA7" w14:textId="77777777" w:rsidTr="00076F45">
        <w:trPr>
          <w:trHeight w:val="401"/>
        </w:trPr>
        <w:tc>
          <w:tcPr>
            <w:tcW w:w="9099" w:type="dxa"/>
            <w:gridSpan w:val="6"/>
            <w:tcBorders>
              <w:top w:val="nil"/>
              <w:left w:val="nil"/>
              <w:right w:val="nil"/>
            </w:tcBorders>
          </w:tcPr>
          <w:p w14:paraId="2A6FD4D2" w14:textId="77777777" w:rsidR="00076F45" w:rsidRDefault="00076F45" w:rsidP="00F54CC6">
            <w:pPr>
              <w:pStyle w:val="TableParagraph"/>
              <w:spacing w:line="240" w:lineRule="auto"/>
              <w:ind w:left="107"/>
              <w:jc w:val="both"/>
              <w:rPr>
                <w:spacing w:val="-2"/>
                <w:sz w:val="28"/>
                <w:szCs w:val="28"/>
                <w:lang w:val="ru-RU"/>
              </w:rPr>
            </w:pPr>
            <w:r w:rsidRPr="00076F45">
              <w:rPr>
                <w:spacing w:val="-2"/>
                <w:sz w:val="28"/>
                <w:szCs w:val="28"/>
                <w:lang w:val="ru-RU"/>
              </w:rPr>
              <w:lastRenderedPageBreak/>
              <w:t>Продолжение таблицы 10</w:t>
            </w:r>
          </w:p>
          <w:p w14:paraId="4B93165B" w14:textId="21613D0D" w:rsidR="00076F45" w:rsidRPr="00076F45" w:rsidRDefault="00076F45" w:rsidP="00F54CC6">
            <w:pPr>
              <w:pStyle w:val="TableParagraph"/>
              <w:spacing w:line="240" w:lineRule="auto"/>
              <w:ind w:left="107"/>
              <w:jc w:val="both"/>
              <w:rPr>
                <w:spacing w:val="-2"/>
                <w:sz w:val="28"/>
                <w:szCs w:val="28"/>
                <w:lang w:val="ru-RU"/>
              </w:rPr>
            </w:pPr>
          </w:p>
        </w:tc>
      </w:tr>
      <w:tr w:rsidR="00076F45" w:rsidRPr="007140B4" w14:paraId="73806259" w14:textId="77777777" w:rsidTr="00B04044">
        <w:trPr>
          <w:cantSplit/>
          <w:trHeight w:val="227"/>
        </w:trPr>
        <w:tc>
          <w:tcPr>
            <w:tcW w:w="4197" w:type="dxa"/>
            <w:gridSpan w:val="2"/>
          </w:tcPr>
          <w:p w14:paraId="4F0EF740" w14:textId="6D67D828" w:rsidR="00076F45" w:rsidRPr="00B04044" w:rsidRDefault="00076F45" w:rsidP="00B04044">
            <w:pPr>
              <w:pStyle w:val="TableParagraph"/>
              <w:spacing w:line="240" w:lineRule="auto"/>
              <w:ind w:left="106"/>
              <w:jc w:val="center"/>
              <w:rPr>
                <w:spacing w:val="-5"/>
                <w:sz w:val="24"/>
                <w:szCs w:val="24"/>
                <w:lang w:val="ru-RU"/>
              </w:rPr>
            </w:pPr>
            <w:r w:rsidRPr="00B04044">
              <w:rPr>
                <w:spacing w:val="-5"/>
                <w:sz w:val="24"/>
                <w:szCs w:val="24"/>
                <w:lang w:val="ru-RU"/>
              </w:rPr>
              <w:t>1</w:t>
            </w:r>
          </w:p>
        </w:tc>
        <w:tc>
          <w:tcPr>
            <w:tcW w:w="1226" w:type="dxa"/>
          </w:tcPr>
          <w:p w14:paraId="0C303708" w14:textId="7A316E25" w:rsidR="00076F45" w:rsidRPr="00076F45" w:rsidRDefault="00B04044" w:rsidP="00076F45">
            <w:pPr>
              <w:pStyle w:val="TableParagraph"/>
              <w:spacing w:line="240" w:lineRule="auto"/>
              <w:ind w:left="106"/>
              <w:jc w:val="center"/>
              <w:rPr>
                <w:spacing w:val="-2"/>
                <w:sz w:val="24"/>
                <w:szCs w:val="24"/>
              </w:rPr>
            </w:pPr>
            <w:r>
              <w:rPr>
                <w:spacing w:val="-5"/>
                <w:sz w:val="24"/>
                <w:szCs w:val="24"/>
                <w:lang w:val="ru-RU"/>
              </w:rPr>
              <w:t>2</w:t>
            </w:r>
          </w:p>
        </w:tc>
        <w:tc>
          <w:tcPr>
            <w:tcW w:w="1226" w:type="dxa"/>
          </w:tcPr>
          <w:p w14:paraId="30BBED26" w14:textId="33BCFAED" w:rsidR="00076F45" w:rsidRPr="00076F45" w:rsidRDefault="00B04044" w:rsidP="00076F45">
            <w:pPr>
              <w:pStyle w:val="TableParagraph"/>
              <w:spacing w:line="240" w:lineRule="auto"/>
              <w:ind w:left="106"/>
              <w:jc w:val="center"/>
              <w:rPr>
                <w:spacing w:val="-2"/>
                <w:sz w:val="24"/>
                <w:szCs w:val="24"/>
              </w:rPr>
            </w:pPr>
            <w:r>
              <w:rPr>
                <w:spacing w:val="-5"/>
                <w:sz w:val="24"/>
                <w:szCs w:val="24"/>
                <w:lang w:val="ru-RU"/>
              </w:rPr>
              <w:t>3</w:t>
            </w:r>
          </w:p>
        </w:tc>
        <w:tc>
          <w:tcPr>
            <w:tcW w:w="1226" w:type="dxa"/>
          </w:tcPr>
          <w:p w14:paraId="348589F8" w14:textId="52B1054D" w:rsidR="00076F45" w:rsidRPr="00076F45" w:rsidRDefault="00B04044" w:rsidP="00076F45">
            <w:pPr>
              <w:pStyle w:val="TableParagraph"/>
              <w:spacing w:line="240" w:lineRule="auto"/>
              <w:jc w:val="center"/>
              <w:rPr>
                <w:w w:val="101"/>
                <w:sz w:val="24"/>
                <w:szCs w:val="24"/>
              </w:rPr>
            </w:pPr>
            <w:r>
              <w:rPr>
                <w:spacing w:val="-5"/>
                <w:sz w:val="24"/>
                <w:szCs w:val="24"/>
                <w:lang w:val="ru-RU"/>
              </w:rPr>
              <w:t>4</w:t>
            </w:r>
          </w:p>
        </w:tc>
        <w:tc>
          <w:tcPr>
            <w:tcW w:w="1224" w:type="dxa"/>
          </w:tcPr>
          <w:p w14:paraId="020ACDA8" w14:textId="6970AC5B" w:rsidR="00076F45" w:rsidRPr="00076F45" w:rsidRDefault="00B04044" w:rsidP="00076F45">
            <w:pPr>
              <w:pStyle w:val="TableParagraph"/>
              <w:spacing w:line="240" w:lineRule="auto"/>
              <w:ind w:left="107"/>
              <w:jc w:val="center"/>
              <w:rPr>
                <w:spacing w:val="-2"/>
                <w:sz w:val="24"/>
                <w:szCs w:val="24"/>
              </w:rPr>
            </w:pPr>
            <w:r>
              <w:rPr>
                <w:sz w:val="24"/>
                <w:szCs w:val="24"/>
                <w:lang w:val="ru-RU"/>
              </w:rPr>
              <w:t>5</w:t>
            </w:r>
          </w:p>
        </w:tc>
      </w:tr>
      <w:tr w:rsidR="00CA57E1" w:rsidRPr="007140B4" w14:paraId="420968A0" w14:textId="77777777" w:rsidTr="00707E01">
        <w:trPr>
          <w:trHeight w:val="401"/>
        </w:trPr>
        <w:tc>
          <w:tcPr>
            <w:tcW w:w="1219" w:type="dxa"/>
            <w:vMerge w:val="restart"/>
          </w:tcPr>
          <w:p w14:paraId="0273202D" w14:textId="53B5560B" w:rsidR="00CA57E1" w:rsidRPr="00076F45" w:rsidRDefault="00CA57E1" w:rsidP="00F54CC6">
            <w:pPr>
              <w:pStyle w:val="TableParagraph"/>
              <w:spacing w:before="202" w:line="240" w:lineRule="auto"/>
              <w:jc w:val="both"/>
              <w:rPr>
                <w:sz w:val="24"/>
                <w:szCs w:val="24"/>
              </w:rPr>
            </w:pPr>
            <w:r w:rsidRPr="00076F45">
              <w:rPr>
                <w:spacing w:val="-5"/>
                <w:sz w:val="24"/>
                <w:szCs w:val="24"/>
              </w:rPr>
              <w:t>ЛМ</w:t>
            </w:r>
          </w:p>
        </w:tc>
        <w:tc>
          <w:tcPr>
            <w:tcW w:w="2978" w:type="dxa"/>
          </w:tcPr>
          <w:p w14:paraId="15A61DD1" w14:textId="77777777" w:rsidR="00CA57E1" w:rsidRPr="00076F45" w:rsidRDefault="00CA57E1" w:rsidP="00F54CC6">
            <w:pPr>
              <w:pStyle w:val="TableParagraph"/>
              <w:spacing w:line="240" w:lineRule="auto"/>
              <w:jc w:val="both"/>
              <w:rPr>
                <w:sz w:val="24"/>
                <w:szCs w:val="24"/>
              </w:rPr>
            </w:pPr>
            <w:r w:rsidRPr="00076F45">
              <w:rPr>
                <w:sz w:val="24"/>
                <w:szCs w:val="24"/>
              </w:rPr>
              <w:t>Корреляции Пирсона</w:t>
            </w:r>
          </w:p>
        </w:tc>
        <w:tc>
          <w:tcPr>
            <w:tcW w:w="1226" w:type="dxa"/>
          </w:tcPr>
          <w:p w14:paraId="20D288A3" w14:textId="77777777" w:rsidR="00CA57E1" w:rsidRPr="00076F45" w:rsidRDefault="00CA57E1" w:rsidP="00F54CC6">
            <w:pPr>
              <w:pStyle w:val="TableParagraph"/>
              <w:spacing w:line="240" w:lineRule="auto"/>
              <w:ind w:left="106"/>
              <w:jc w:val="both"/>
              <w:rPr>
                <w:sz w:val="24"/>
                <w:szCs w:val="24"/>
              </w:rPr>
            </w:pPr>
            <w:r w:rsidRPr="00076F45">
              <w:rPr>
                <w:spacing w:val="-2"/>
                <w:sz w:val="24"/>
                <w:szCs w:val="24"/>
              </w:rPr>
              <w:t>0,416**</w:t>
            </w:r>
          </w:p>
        </w:tc>
        <w:tc>
          <w:tcPr>
            <w:tcW w:w="1226" w:type="dxa"/>
          </w:tcPr>
          <w:p w14:paraId="47D0980D" w14:textId="77777777" w:rsidR="00CA57E1" w:rsidRPr="00076F45" w:rsidRDefault="00CA57E1" w:rsidP="00F54CC6">
            <w:pPr>
              <w:pStyle w:val="TableParagraph"/>
              <w:spacing w:line="240" w:lineRule="auto"/>
              <w:ind w:left="106"/>
              <w:jc w:val="both"/>
              <w:rPr>
                <w:sz w:val="24"/>
                <w:szCs w:val="24"/>
              </w:rPr>
            </w:pPr>
            <w:r w:rsidRPr="00076F45">
              <w:rPr>
                <w:spacing w:val="-2"/>
                <w:sz w:val="24"/>
                <w:szCs w:val="24"/>
              </w:rPr>
              <w:t>0,357**</w:t>
            </w:r>
          </w:p>
        </w:tc>
        <w:tc>
          <w:tcPr>
            <w:tcW w:w="1226" w:type="dxa"/>
          </w:tcPr>
          <w:p w14:paraId="28660576" w14:textId="77777777" w:rsidR="00CA57E1" w:rsidRPr="00076F45" w:rsidRDefault="00CA57E1" w:rsidP="00F54CC6">
            <w:pPr>
              <w:pStyle w:val="TableParagraph"/>
              <w:spacing w:line="240" w:lineRule="auto"/>
              <w:jc w:val="both"/>
              <w:rPr>
                <w:sz w:val="24"/>
                <w:szCs w:val="24"/>
              </w:rPr>
            </w:pPr>
            <w:r w:rsidRPr="00076F45">
              <w:rPr>
                <w:w w:val="101"/>
                <w:sz w:val="24"/>
                <w:szCs w:val="24"/>
              </w:rPr>
              <w:t>1</w:t>
            </w:r>
          </w:p>
        </w:tc>
        <w:tc>
          <w:tcPr>
            <w:tcW w:w="1224" w:type="dxa"/>
          </w:tcPr>
          <w:p w14:paraId="6CEC586E" w14:textId="77777777" w:rsidR="00CA57E1" w:rsidRPr="00076F45" w:rsidRDefault="00CA57E1" w:rsidP="00F54CC6">
            <w:pPr>
              <w:pStyle w:val="TableParagraph"/>
              <w:spacing w:line="240" w:lineRule="auto"/>
              <w:ind w:left="107"/>
              <w:jc w:val="both"/>
              <w:rPr>
                <w:sz w:val="24"/>
                <w:szCs w:val="24"/>
              </w:rPr>
            </w:pPr>
            <w:r w:rsidRPr="00076F45">
              <w:rPr>
                <w:spacing w:val="-2"/>
                <w:sz w:val="24"/>
                <w:szCs w:val="24"/>
              </w:rPr>
              <w:t>0,745**</w:t>
            </w:r>
          </w:p>
        </w:tc>
      </w:tr>
      <w:tr w:rsidR="00CA57E1" w:rsidRPr="007140B4" w14:paraId="523664D9" w14:textId="77777777" w:rsidTr="00707E01">
        <w:trPr>
          <w:trHeight w:val="404"/>
        </w:trPr>
        <w:tc>
          <w:tcPr>
            <w:tcW w:w="1219" w:type="dxa"/>
            <w:vMerge/>
          </w:tcPr>
          <w:p w14:paraId="7DFF94EB" w14:textId="77777777" w:rsidR="00CA57E1" w:rsidRPr="00076F45" w:rsidRDefault="00CA57E1" w:rsidP="00F54CC6">
            <w:pPr>
              <w:ind w:firstLine="709"/>
              <w:jc w:val="both"/>
            </w:pPr>
          </w:p>
        </w:tc>
        <w:tc>
          <w:tcPr>
            <w:tcW w:w="2978" w:type="dxa"/>
          </w:tcPr>
          <w:p w14:paraId="5100F08F" w14:textId="77777777" w:rsidR="00CA57E1" w:rsidRPr="00076F45" w:rsidRDefault="00CA57E1" w:rsidP="00F54CC6">
            <w:pPr>
              <w:pStyle w:val="TableParagraph"/>
              <w:spacing w:line="240" w:lineRule="auto"/>
              <w:jc w:val="both"/>
              <w:rPr>
                <w:sz w:val="24"/>
                <w:szCs w:val="24"/>
              </w:rPr>
            </w:pPr>
            <w:r w:rsidRPr="00076F45">
              <w:rPr>
                <w:sz w:val="24"/>
                <w:szCs w:val="24"/>
              </w:rPr>
              <w:t>Сиг. (2-</w:t>
            </w:r>
            <w:r w:rsidRPr="00076F45">
              <w:rPr>
                <w:sz w:val="24"/>
                <w:szCs w:val="24"/>
                <w:lang w:val="ru-RU"/>
              </w:rPr>
              <w:t>знач</w:t>
            </w:r>
            <w:r w:rsidRPr="00076F45">
              <w:rPr>
                <w:sz w:val="24"/>
                <w:szCs w:val="24"/>
              </w:rPr>
              <w:t>)</w:t>
            </w:r>
          </w:p>
        </w:tc>
        <w:tc>
          <w:tcPr>
            <w:tcW w:w="1226" w:type="dxa"/>
          </w:tcPr>
          <w:p w14:paraId="2C197B16" w14:textId="77777777" w:rsidR="00CA57E1" w:rsidRPr="00076F45" w:rsidRDefault="00CA57E1" w:rsidP="00F54CC6">
            <w:pPr>
              <w:pStyle w:val="TableParagraph"/>
              <w:spacing w:line="240" w:lineRule="auto"/>
              <w:ind w:left="106"/>
              <w:jc w:val="both"/>
              <w:rPr>
                <w:sz w:val="24"/>
                <w:szCs w:val="24"/>
              </w:rPr>
            </w:pPr>
            <w:r w:rsidRPr="00076F45">
              <w:rPr>
                <w:spacing w:val="-4"/>
                <w:sz w:val="24"/>
                <w:szCs w:val="24"/>
              </w:rPr>
              <w:t>.000</w:t>
            </w:r>
          </w:p>
        </w:tc>
        <w:tc>
          <w:tcPr>
            <w:tcW w:w="1226" w:type="dxa"/>
          </w:tcPr>
          <w:p w14:paraId="6893CC5D" w14:textId="77777777" w:rsidR="00CA57E1" w:rsidRPr="00076F45" w:rsidRDefault="00CA57E1" w:rsidP="00F54CC6">
            <w:pPr>
              <w:pStyle w:val="TableParagraph"/>
              <w:spacing w:line="240" w:lineRule="auto"/>
              <w:ind w:left="106"/>
              <w:jc w:val="both"/>
              <w:rPr>
                <w:sz w:val="24"/>
                <w:szCs w:val="24"/>
              </w:rPr>
            </w:pPr>
            <w:r w:rsidRPr="00076F45">
              <w:rPr>
                <w:spacing w:val="-4"/>
                <w:sz w:val="24"/>
                <w:szCs w:val="24"/>
              </w:rPr>
              <w:t>.000</w:t>
            </w:r>
          </w:p>
        </w:tc>
        <w:tc>
          <w:tcPr>
            <w:tcW w:w="1226" w:type="dxa"/>
          </w:tcPr>
          <w:p w14:paraId="0913EFAB" w14:textId="77777777" w:rsidR="00CA57E1" w:rsidRPr="00076F45" w:rsidRDefault="00CA57E1" w:rsidP="00F54CC6">
            <w:pPr>
              <w:pStyle w:val="TableParagraph"/>
              <w:spacing w:line="240" w:lineRule="auto"/>
              <w:ind w:left="0" w:firstLine="709"/>
              <w:jc w:val="both"/>
              <w:rPr>
                <w:sz w:val="24"/>
                <w:szCs w:val="24"/>
              </w:rPr>
            </w:pPr>
          </w:p>
        </w:tc>
        <w:tc>
          <w:tcPr>
            <w:tcW w:w="1224" w:type="dxa"/>
          </w:tcPr>
          <w:p w14:paraId="5CDE2B77" w14:textId="77777777" w:rsidR="00CA57E1" w:rsidRPr="00076F45" w:rsidRDefault="00CA57E1" w:rsidP="00F54CC6">
            <w:pPr>
              <w:pStyle w:val="TableParagraph"/>
              <w:spacing w:line="240" w:lineRule="auto"/>
              <w:ind w:left="107"/>
              <w:jc w:val="both"/>
              <w:rPr>
                <w:sz w:val="24"/>
                <w:szCs w:val="24"/>
              </w:rPr>
            </w:pPr>
            <w:r w:rsidRPr="00076F45">
              <w:rPr>
                <w:spacing w:val="-4"/>
                <w:sz w:val="24"/>
                <w:szCs w:val="24"/>
              </w:rPr>
              <w:t>.000</w:t>
            </w:r>
          </w:p>
        </w:tc>
      </w:tr>
      <w:tr w:rsidR="00CA57E1" w:rsidRPr="007140B4" w14:paraId="5662C557" w14:textId="77777777" w:rsidTr="00707E01">
        <w:trPr>
          <w:trHeight w:val="402"/>
        </w:trPr>
        <w:tc>
          <w:tcPr>
            <w:tcW w:w="1219" w:type="dxa"/>
            <w:vMerge/>
          </w:tcPr>
          <w:p w14:paraId="0BC7B2E6" w14:textId="77777777" w:rsidR="00CA57E1" w:rsidRPr="00076F45" w:rsidRDefault="00CA57E1" w:rsidP="00F54CC6">
            <w:pPr>
              <w:pStyle w:val="TableParagraph"/>
              <w:spacing w:line="240" w:lineRule="auto"/>
              <w:ind w:left="0" w:firstLine="709"/>
              <w:jc w:val="both"/>
              <w:rPr>
                <w:sz w:val="24"/>
                <w:szCs w:val="24"/>
              </w:rPr>
            </w:pPr>
          </w:p>
        </w:tc>
        <w:tc>
          <w:tcPr>
            <w:tcW w:w="2978" w:type="dxa"/>
          </w:tcPr>
          <w:p w14:paraId="0726E1C6" w14:textId="0F02110F" w:rsidR="00CA57E1" w:rsidRPr="00076F45" w:rsidRDefault="00CA57E1" w:rsidP="00F54CC6">
            <w:pPr>
              <w:pStyle w:val="TableParagraph"/>
              <w:spacing w:line="240" w:lineRule="auto"/>
              <w:jc w:val="both"/>
              <w:rPr>
                <w:sz w:val="24"/>
                <w:szCs w:val="24"/>
              </w:rPr>
            </w:pPr>
            <w:r w:rsidRPr="00076F45">
              <w:rPr>
                <w:w w:val="101"/>
                <w:sz w:val="24"/>
                <w:szCs w:val="24"/>
                <w:lang w:val="ru-RU"/>
              </w:rPr>
              <w:t>Общее количество</w:t>
            </w:r>
          </w:p>
        </w:tc>
        <w:tc>
          <w:tcPr>
            <w:tcW w:w="1226" w:type="dxa"/>
          </w:tcPr>
          <w:p w14:paraId="79B00F97" w14:textId="77777777" w:rsidR="00CA57E1" w:rsidRPr="00076F45" w:rsidRDefault="00CA57E1" w:rsidP="00F54CC6">
            <w:pPr>
              <w:pStyle w:val="TableParagraph"/>
              <w:spacing w:line="240" w:lineRule="auto"/>
              <w:ind w:left="106"/>
              <w:jc w:val="both"/>
              <w:rPr>
                <w:sz w:val="24"/>
                <w:szCs w:val="24"/>
              </w:rPr>
            </w:pPr>
            <w:r w:rsidRPr="00076F45">
              <w:rPr>
                <w:spacing w:val="-5"/>
                <w:sz w:val="24"/>
                <w:szCs w:val="24"/>
              </w:rPr>
              <w:t>147</w:t>
            </w:r>
          </w:p>
        </w:tc>
        <w:tc>
          <w:tcPr>
            <w:tcW w:w="1226" w:type="dxa"/>
          </w:tcPr>
          <w:p w14:paraId="72530991" w14:textId="77777777" w:rsidR="00CA57E1" w:rsidRPr="00076F45" w:rsidRDefault="00CA57E1" w:rsidP="00F54CC6">
            <w:pPr>
              <w:pStyle w:val="TableParagraph"/>
              <w:spacing w:line="240" w:lineRule="auto"/>
              <w:ind w:left="106"/>
              <w:jc w:val="both"/>
              <w:rPr>
                <w:sz w:val="24"/>
                <w:szCs w:val="24"/>
              </w:rPr>
            </w:pPr>
            <w:r w:rsidRPr="00076F45">
              <w:rPr>
                <w:spacing w:val="-5"/>
                <w:sz w:val="24"/>
                <w:szCs w:val="24"/>
              </w:rPr>
              <w:t>147</w:t>
            </w:r>
          </w:p>
        </w:tc>
        <w:tc>
          <w:tcPr>
            <w:tcW w:w="1226" w:type="dxa"/>
          </w:tcPr>
          <w:p w14:paraId="76A2E74C" w14:textId="77777777" w:rsidR="00CA57E1" w:rsidRPr="00076F45" w:rsidRDefault="00CA57E1" w:rsidP="00F54CC6">
            <w:pPr>
              <w:pStyle w:val="TableParagraph"/>
              <w:spacing w:line="240" w:lineRule="auto"/>
              <w:ind w:left="106"/>
              <w:jc w:val="both"/>
              <w:rPr>
                <w:sz w:val="24"/>
                <w:szCs w:val="24"/>
              </w:rPr>
            </w:pPr>
            <w:r w:rsidRPr="00076F45">
              <w:rPr>
                <w:spacing w:val="-5"/>
                <w:sz w:val="24"/>
                <w:szCs w:val="24"/>
              </w:rPr>
              <w:t>147</w:t>
            </w:r>
          </w:p>
        </w:tc>
        <w:tc>
          <w:tcPr>
            <w:tcW w:w="1224" w:type="dxa"/>
          </w:tcPr>
          <w:p w14:paraId="629056E7" w14:textId="77777777" w:rsidR="00CA57E1" w:rsidRPr="00076F45" w:rsidRDefault="00CA57E1" w:rsidP="00F54CC6">
            <w:pPr>
              <w:pStyle w:val="TableParagraph"/>
              <w:spacing w:line="240" w:lineRule="auto"/>
              <w:ind w:left="107"/>
              <w:jc w:val="both"/>
              <w:rPr>
                <w:sz w:val="24"/>
                <w:szCs w:val="24"/>
              </w:rPr>
            </w:pPr>
            <w:r w:rsidRPr="00076F45">
              <w:rPr>
                <w:spacing w:val="-5"/>
                <w:sz w:val="24"/>
                <w:szCs w:val="24"/>
              </w:rPr>
              <w:t>147</w:t>
            </w:r>
          </w:p>
        </w:tc>
      </w:tr>
      <w:tr w:rsidR="003C2C5E" w:rsidRPr="007140B4" w14:paraId="056A5941" w14:textId="77777777" w:rsidTr="00707E01">
        <w:trPr>
          <w:trHeight w:val="402"/>
        </w:trPr>
        <w:tc>
          <w:tcPr>
            <w:tcW w:w="1219" w:type="dxa"/>
            <w:vMerge w:val="restart"/>
          </w:tcPr>
          <w:p w14:paraId="26398A40" w14:textId="77777777" w:rsidR="003C2C5E" w:rsidRPr="00076F45" w:rsidRDefault="003C2C5E" w:rsidP="00F54CC6">
            <w:pPr>
              <w:pStyle w:val="TableParagraph"/>
              <w:spacing w:before="6" w:line="240" w:lineRule="auto"/>
              <w:ind w:left="0" w:firstLine="709"/>
              <w:jc w:val="both"/>
              <w:rPr>
                <w:sz w:val="24"/>
                <w:szCs w:val="24"/>
              </w:rPr>
            </w:pPr>
          </w:p>
          <w:p w14:paraId="08798575" w14:textId="7E441DBF" w:rsidR="003C2C5E" w:rsidRPr="00076F45" w:rsidRDefault="008F0E80" w:rsidP="00F54CC6">
            <w:pPr>
              <w:pStyle w:val="TableParagraph"/>
              <w:spacing w:line="240" w:lineRule="auto"/>
              <w:jc w:val="both"/>
              <w:rPr>
                <w:sz w:val="24"/>
                <w:szCs w:val="24"/>
                <w:lang w:val="ru-RU"/>
              </w:rPr>
            </w:pPr>
            <w:r w:rsidRPr="00076F45">
              <w:rPr>
                <w:spacing w:val="-5"/>
                <w:sz w:val="24"/>
                <w:szCs w:val="24"/>
                <w:lang w:val="ru-RU"/>
              </w:rPr>
              <w:t>ЭРЗ</w:t>
            </w:r>
          </w:p>
        </w:tc>
        <w:tc>
          <w:tcPr>
            <w:tcW w:w="2978" w:type="dxa"/>
          </w:tcPr>
          <w:p w14:paraId="39018291" w14:textId="77777777" w:rsidR="003C2C5E" w:rsidRPr="00076F45" w:rsidRDefault="003C2C5E" w:rsidP="00F54CC6">
            <w:pPr>
              <w:pStyle w:val="TableParagraph"/>
              <w:spacing w:line="240" w:lineRule="auto"/>
              <w:jc w:val="both"/>
              <w:rPr>
                <w:sz w:val="24"/>
                <w:szCs w:val="24"/>
              </w:rPr>
            </w:pPr>
            <w:r w:rsidRPr="00076F45">
              <w:rPr>
                <w:sz w:val="24"/>
                <w:szCs w:val="24"/>
              </w:rPr>
              <w:t>Корреляции Пирсона</w:t>
            </w:r>
          </w:p>
        </w:tc>
        <w:tc>
          <w:tcPr>
            <w:tcW w:w="1226" w:type="dxa"/>
          </w:tcPr>
          <w:p w14:paraId="09FABCD6"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0,449**</w:t>
            </w:r>
          </w:p>
        </w:tc>
        <w:tc>
          <w:tcPr>
            <w:tcW w:w="1226" w:type="dxa"/>
          </w:tcPr>
          <w:p w14:paraId="732B0E25"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0,586**</w:t>
            </w:r>
          </w:p>
        </w:tc>
        <w:tc>
          <w:tcPr>
            <w:tcW w:w="1226" w:type="dxa"/>
          </w:tcPr>
          <w:p w14:paraId="55CA8851" w14:textId="77777777" w:rsidR="003C2C5E" w:rsidRPr="00076F45" w:rsidRDefault="003C2C5E" w:rsidP="00F54CC6">
            <w:pPr>
              <w:pStyle w:val="TableParagraph"/>
              <w:spacing w:line="240" w:lineRule="auto"/>
              <w:ind w:left="106"/>
              <w:jc w:val="both"/>
              <w:rPr>
                <w:sz w:val="24"/>
                <w:szCs w:val="24"/>
              </w:rPr>
            </w:pPr>
            <w:r w:rsidRPr="00076F45">
              <w:rPr>
                <w:spacing w:val="-2"/>
                <w:sz w:val="24"/>
                <w:szCs w:val="24"/>
              </w:rPr>
              <w:t>0,745**</w:t>
            </w:r>
          </w:p>
        </w:tc>
        <w:tc>
          <w:tcPr>
            <w:tcW w:w="1224" w:type="dxa"/>
          </w:tcPr>
          <w:p w14:paraId="55DC7466" w14:textId="77777777" w:rsidR="003C2C5E" w:rsidRPr="00076F45" w:rsidRDefault="003C2C5E" w:rsidP="00F54CC6">
            <w:pPr>
              <w:pStyle w:val="TableParagraph"/>
              <w:spacing w:line="240" w:lineRule="auto"/>
              <w:jc w:val="both"/>
              <w:rPr>
                <w:sz w:val="24"/>
                <w:szCs w:val="24"/>
              </w:rPr>
            </w:pPr>
            <w:r w:rsidRPr="00076F45">
              <w:rPr>
                <w:w w:val="101"/>
                <w:sz w:val="24"/>
                <w:szCs w:val="24"/>
              </w:rPr>
              <w:t>1</w:t>
            </w:r>
          </w:p>
        </w:tc>
      </w:tr>
      <w:tr w:rsidR="003C2C5E" w:rsidRPr="007140B4" w14:paraId="1055778F" w14:textId="77777777" w:rsidTr="00707E01">
        <w:trPr>
          <w:trHeight w:val="402"/>
        </w:trPr>
        <w:tc>
          <w:tcPr>
            <w:tcW w:w="1219" w:type="dxa"/>
            <w:vMerge/>
            <w:tcBorders>
              <w:top w:val="nil"/>
            </w:tcBorders>
          </w:tcPr>
          <w:p w14:paraId="5BEED12D" w14:textId="77777777" w:rsidR="003C2C5E" w:rsidRPr="00076F45" w:rsidRDefault="003C2C5E" w:rsidP="00F54CC6">
            <w:pPr>
              <w:ind w:firstLine="709"/>
              <w:jc w:val="both"/>
            </w:pPr>
          </w:p>
        </w:tc>
        <w:tc>
          <w:tcPr>
            <w:tcW w:w="2978" w:type="dxa"/>
          </w:tcPr>
          <w:p w14:paraId="73DB9EE2" w14:textId="77777777" w:rsidR="003C2C5E" w:rsidRPr="00076F45" w:rsidRDefault="003C2C5E" w:rsidP="00F54CC6">
            <w:pPr>
              <w:pStyle w:val="TableParagraph"/>
              <w:spacing w:line="240" w:lineRule="auto"/>
              <w:jc w:val="both"/>
              <w:rPr>
                <w:sz w:val="24"/>
                <w:szCs w:val="24"/>
              </w:rPr>
            </w:pPr>
            <w:r w:rsidRPr="00076F45">
              <w:rPr>
                <w:sz w:val="24"/>
                <w:szCs w:val="24"/>
              </w:rPr>
              <w:t>Сиг. (2-</w:t>
            </w:r>
            <w:r w:rsidRPr="00076F45">
              <w:rPr>
                <w:sz w:val="24"/>
                <w:szCs w:val="24"/>
                <w:lang w:val="ru-RU"/>
              </w:rPr>
              <w:t>знач</w:t>
            </w:r>
            <w:r w:rsidRPr="00076F45">
              <w:rPr>
                <w:sz w:val="24"/>
                <w:szCs w:val="24"/>
              </w:rPr>
              <w:t>)</w:t>
            </w:r>
          </w:p>
        </w:tc>
        <w:tc>
          <w:tcPr>
            <w:tcW w:w="1226" w:type="dxa"/>
          </w:tcPr>
          <w:p w14:paraId="4B6B47C0"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.000</w:t>
            </w:r>
          </w:p>
        </w:tc>
        <w:tc>
          <w:tcPr>
            <w:tcW w:w="1226" w:type="dxa"/>
          </w:tcPr>
          <w:p w14:paraId="6DAC7022"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.000</w:t>
            </w:r>
          </w:p>
        </w:tc>
        <w:tc>
          <w:tcPr>
            <w:tcW w:w="1226" w:type="dxa"/>
          </w:tcPr>
          <w:p w14:paraId="0B56AAF6" w14:textId="77777777" w:rsidR="003C2C5E" w:rsidRPr="00076F45" w:rsidRDefault="003C2C5E" w:rsidP="00F54CC6">
            <w:pPr>
              <w:pStyle w:val="TableParagraph"/>
              <w:spacing w:line="240" w:lineRule="auto"/>
              <w:ind w:left="106"/>
              <w:jc w:val="both"/>
              <w:rPr>
                <w:sz w:val="24"/>
                <w:szCs w:val="24"/>
              </w:rPr>
            </w:pPr>
            <w:r w:rsidRPr="00076F45">
              <w:rPr>
                <w:spacing w:val="-4"/>
                <w:sz w:val="24"/>
                <w:szCs w:val="24"/>
              </w:rPr>
              <w:t>.000</w:t>
            </w:r>
          </w:p>
        </w:tc>
        <w:tc>
          <w:tcPr>
            <w:tcW w:w="1224" w:type="dxa"/>
          </w:tcPr>
          <w:p w14:paraId="16E95458" w14:textId="77777777" w:rsidR="003C2C5E" w:rsidRPr="00076F45" w:rsidRDefault="003C2C5E" w:rsidP="00F54CC6">
            <w:pPr>
              <w:pStyle w:val="TableParagraph"/>
              <w:spacing w:line="240" w:lineRule="auto"/>
              <w:ind w:left="0" w:firstLine="709"/>
              <w:jc w:val="both"/>
              <w:rPr>
                <w:sz w:val="24"/>
                <w:szCs w:val="24"/>
              </w:rPr>
            </w:pPr>
          </w:p>
        </w:tc>
      </w:tr>
      <w:tr w:rsidR="003C2C5E" w:rsidRPr="007140B4" w14:paraId="1108123A" w14:textId="77777777" w:rsidTr="00707E01">
        <w:trPr>
          <w:trHeight w:val="402"/>
        </w:trPr>
        <w:tc>
          <w:tcPr>
            <w:tcW w:w="1219" w:type="dxa"/>
            <w:vMerge/>
            <w:tcBorders>
              <w:top w:val="nil"/>
            </w:tcBorders>
          </w:tcPr>
          <w:p w14:paraId="39D85648" w14:textId="77777777" w:rsidR="003C2C5E" w:rsidRPr="00076F45" w:rsidRDefault="003C2C5E" w:rsidP="00F54CC6">
            <w:pPr>
              <w:ind w:firstLine="709"/>
              <w:jc w:val="both"/>
            </w:pPr>
          </w:p>
        </w:tc>
        <w:tc>
          <w:tcPr>
            <w:tcW w:w="2978" w:type="dxa"/>
          </w:tcPr>
          <w:p w14:paraId="3B72DDE0" w14:textId="24B9A427" w:rsidR="003C2C5E" w:rsidRPr="00076F45" w:rsidRDefault="003533D4" w:rsidP="00F54CC6">
            <w:pPr>
              <w:pStyle w:val="TableParagraph"/>
              <w:spacing w:line="240" w:lineRule="auto"/>
              <w:jc w:val="both"/>
              <w:rPr>
                <w:sz w:val="24"/>
                <w:szCs w:val="24"/>
              </w:rPr>
            </w:pPr>
            <w:r w:rsidRPr="00076F45">
              <w:rPr>
                <w:w w:val="101"/>
                <w:sz w:val="24"/>
                <w:szCs w:val="24"/>
                <w:lang w:val="ru-RU"/>
              </w:rPr>
              <w:t>Общее количество</w:t>
            </w:r>
          </w:p>
        </w:tc>
        <w:tc>
          <w:tcPr>
            <w:tcW w:w="1226" w:type="dxa"/>
          </w:tcPr>
          <w:p w14:paraId="40B6AC6C"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6" w:type="dxa"/>
          </w:tcPr>
          <w:p w14:paraId="3B01811A"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6" w:type="dxa"/>
          </w:tcPr>
          <w:p w14:paraId="43C2A26E" w14:textId="77777777" w:rsidR="003C2C5E" w:rsidRPr="00076F45" w:rsidRDefault="003C2C5E" w:rsidP="00F54CC6">
            <w:pPr>
              <w:pStyle w:val="TableParagraph"/>
              <w:spacing w:line="240" w:lineRule="auto"/>
              <w:ind w:left="106"/>
              <w:jc w:val="both"/>
              <w:rPr>
                <w:sz w:val="24"/>
                <w:szCs w:val="24"/>
              </w:rPr>
            </w:pPr>
            <w:r w:rsidRPr="00076F45">
              <w:rPr>
                <w:spacing w:val="-5"/>
                <w:sz w:val="24"/>
                <w:szCs w:val="24"/>
              </w:rPr>
              <w:t>147</w:t>
            </w:r>
          </w:p>
        </w:tc>
        <w:tc>
          <w:tcPr>
            <w:tcW w:w="1224" w:type="dxa"/>
          </w:tcPr>
          <w:p w14:paraId="1CDE2397" w14:textId="77777777" w:rsidR="003C2C5E" w:rsidRPr="00076F45" w:rsidRDefault="003C2C5E" w:rsidP="00F54CC6">
            <w:pPr>
              <w:pStyle w:val="TableParagraph"/>
              <w:spacing w:line="240" w:lineRule="auto"/>
              <w:ind w:left="107"/>
              <w:jc w:val="both"/>
              <w:rPr>
                <w:sz w:val="24"/>
                <w:szCs w:val="24"/>
              </w:rPr>
            </w:pPr>
            <w:r w:rsidRPr="00076F45">
              <w:rPr>
                <w:spacing w:val="-5"/>
                <w:sz w:val="24"/>
                <w:szCs w:val="24"/>
              </w:rPr>
              <w:t>147</w:t>
            </w:r>
          </w:p>
        </w:tc>
      </w:tr>
      <w:tr w:rsidR="003C2C5E" w:rsidRPr="007140B4" w14:paraId="643C418D" w14:textId="77777777" w:rsidTr="00707E01">
        <w:trPr>
          <w:trHeight w:val="400"/>
        </w:trPr>
        <w:tc>
          <w:tcPr>
            <w:tcW w:w="9099" w:type="dxa"/>
            <w:gridSpan w:val="6"/>
          </w:tcPr>
          <w:p w14:paraId="7DB001A6" w14:textId="49313074" w:rsidR="003C2C5E" w:rsidRPr="00076F45" w:rsidRDefault="00076F45" w:rsidP="00B04044">
            <w:pPr>
              <w:pStyle w:val="TableParagraph"/>
              <w:spacing w:line="240" w:lineRule="auto"/>
              <w:ind w:firstLine="506"/>
              <w:jc w:val="both"/>
              <w:rPr>
                <w:sz w:val="24"/>
                <w:szCs w:val="24"/>
                <w:lang w:val="ru-RU"/>
              </w:rPr>
            </w:pPr>
            <w:r>
              <w:rPr>
                <w:sz w:val="24"/>
                <w:szCs w:val="24"/>
                <w:lang w:val="ru-RU"/>
              </w:rPr>
              <w:t>Примечание:</w:t>
            </w:r>
            <w:r w:rsidR="003C2C5E" w:rsidRPr="00076F45">
              <w:rPr>
                <w:sz w:val="24"/>
                <w:szCs w:val="24"/>
                <w:lang w:val="ru-RU"/>
              </w:rPr>
              <w:t xml:space="preserve"> Корреляция значима на уровне 0,01 (двусторонняя).</w:t>
            </w:r>
          </w:p>
        </w:tc>
      </w:tr>
    </w:tbl>
    <w:p w14:paraId="07A00926" w14:textId="77777777" w:rsidR="00076F45" w:rsidRDefault="00076F45" w:rsidP="00B04044">
      <w:pPr>
        <w:jc w:val="both"/>
        <w:rPr>
          <w:sz w:val="28"/>
          <w:szCs w:val="28"/>
        </w:rPr>
      </w:pPr>
      <w:bookmarkStart w:id="56" w:name="_Hlk131076905"/>
    </w:p>
    <w:p w14:paraId="591E24FB" w14:textId="46BFF42F" w:rsidR="00CD33BB" w:rsidRPr="00CD33BB" w:rsidRDefault="003C2C5E" w:rsidP="00B04044">
      <w:pPr>
        <w:ind w:firstLine="567"/>
        <w:jc w:val="both"/>
        <w:rPr>
          <w:bCs/>
          <w:color w:val="0000FF"/>
          <w:sz w:val="28"/>
          <w:szCs w:val="28"/>
          <w:u w:val="single"/>
        </w:rPr>
      </w:pPr>
      <w:r w:rsidRPr="00CD33BB">
        <w:rPr>
          <w:sz w:val="28"/>
          <w:szCs w:val="28"/>
        </w:rPr>
        <w:t>Установлено, что существует значительная и положительная связь между успеваемостью учащихся и способностями к логическому мышлению учащихся. Кроме того, отмечается положительная и умеренная взаимосвязь между критическим мышлением учащихся, способностями учащихся решать проблемы и эффективностью учащихся</w:t>
      </w:r>
      <w:r w:rsidR="008E3D71" w:rsidRPr="008E3D71">
        <w:rPr>
          <w:sz w:val="28"/>
          <w:szCs w:val="28"/>
        </w:rPr>
        <w:t xml:space="preserve"> [40,</w:t>
      </w:r>
      <w:r w:rsidR="00B01546">
        <w:rPr>
          <w:sz w:val="28"/>
          <w:szCs w:val="28"/>
        </w:rPr>
        <w:t xml:space="preserve"> </w:t>
      </w:r>
      <w:r w:rsidR="008E3D71">
        <w:rPr>
          <w:sz w:val="28"/>
          <w:szCs w:val="28"/>
          <w:lang w:val="en-US"/>
        </w:rPr>
        <w:t>c</w:t>
      </w:r>
      <w:r w:rsidR="008E3D71" w:rsidRPr="008E3D71">
        <w:rPr>
          <w:sz w:val="28"/>
          <w:szCs w:val="28"/>
        </w:rPr>
        <w:t>.9]</w:t>
      </w:r>
      <w:r w:rsidRPr="00CD33BB">
        <w:rPr>
          <w:sz w:val="28"/>
          <w:szCs w:val="28"/>
        </w:rPr>
        <w:t>.</w:t>
      </w:r>
      <w:bookmarkEnd w:id="56"/>
      <w:r w:rsidR="00CD33BB" w:rsidRPr="00CD33BB">
        <w:rPr>
          <w:bCs/>
          <w:sz w:val="28"/>
          <w:szCs w:val="28"/>
        </w:rPr>
        <w:t xml:space="preserve"> </w:t>
      </w:r>
    </w:p>
    <w:p w14:paraId="0C0EEC82" w14:textId="5C8BC3F2" w:rsidR="00B86D8E" w:rsidRPr="007140B4" w:rsidRDefault="00CA57E1" w:rsidP="00B04044">
      <w:pPr>
        <w:pStyle w:val="ab"/>
        <w:spacing w:before="94" w:after="0"/>
        <w:ind w:left="221" w:right="215" w:firstLine="709"/>
        <w:jc w:val="both"/>
        <w:rPr>
          <w:sz w:val="28"/>
          <w:szCs w:val="28"/>
        </w:rPr>
      </w:pPr>
      <w:r w:rsidRPr="007140B4">
        <w:rPr>
          <w:sz w:val="28"/>
          <w:szCs w:val="28"/>
        </w:rPr>
        <w:t>Далее определили р</w:t>
      </w:r>
      <w:r w:rsidR="00B86D8E" w:rsidRPr="007140B4">
        <w:rPr>
          <w:sz w:val="28"/>
          <w:szCs w:val="28"/>
        </w:rPr>
        <w:t xml:space="preserve">езультаты регрессии </w:t>
      </w:r>
      <w:r w:rsidRPr="007140B4">
        <w:rPr>
          <w:sz w:val="28"/>
          <w:szCs w:val="28"/>
        </w:rPr>
        <w:t>(таблица 12).</w:t>
      </w:r>
    </w:p>
    <w:p w14:paraId="1F54A7F7" w14:textId="77777777" w:rsidR="00B04044" w:rsidRDefault="00B04044" w:rsidP="00B04044">
      <w:pPr>
        <w:pStyle w:val="ab"/>
        <w:spacing w:after="0"/>
        <w:ind w:right="215"/>
        <w:jc w:val="both"/>
        <w:rPr>
          <w:sz w:val="28"/>
          <w:szCs w:val="28"/>
        </w:rPr>
      </w:pPr>
    </w:p>
    <w:p w14:paraId="32FF7530" w14:textId="5B63F5EB" w:rsidR="003C2C5E" w:rsidRDefault="003C2C5E" w:rsidP="00B04044">
      <w:pPr>
        <w:pStyle w:val="ab"/>
        <w:spacing w:before="94" w:after="0"/>
        <w:ind w:right="215"/>
        <w:jc w:val="both"/>
        <w:rPr>
          <w:sz w:val="28"/>
          <w:szCs w:val="28"/>
        </w:rPr>
      </w:pPr>
      <w:r w:rsidRPr="00B04044">
        <w:rPr>
          <w:sz w:val="28"/>
          <w:szCs w:val="28"/>
        </w:rPr>
        <w:t xml:space="preserve">Таблица </w:t>
      </w:r>
      <w:r w:rsidR="00CA57E1" w:rsidRPr="00B04044">
        <w:rPr>
          <w:sz w:val="28"/>
          <w:szCs w:val="28"/>
        </w:rPr>
        <w:t>1</w:t>
      </w:r>
      <w:r w:rsidR="00251EEE" w:rsidRPr="00B04044">
        <w:rPr>
          <w:sz w:val="28"/>
          <w:szCs w:val="28"/>
        </w:rPr>
        <w:t>1</w:t>
      </w:r>
      <w:r w:rsidR="00CD33BB" w:rsidRPr="00B04044">
        <w:rPr>
          <w:sz w:val="28"/>
          <w:szCs w:val="28"/>
        </w:rPr>
        <w:t xml:space="preserve"> </w:t>
      </w:r>
      <w:r w:rsidR="00A13AB9">
        <w:rPr>
          <w:sz w:val="28"/>
          <w:szCs w:val="28"/>
        </w:rPr>
        <w:t>-</w:t>
      </w:r>
      <w:r w:rsidR="00CA57E1" w:rsidRPr="00B04044">
        <w:rPr>
          <w:sz w:val="28"/>
          <w:szCs w:val="28"/>
        </w:rPr>
        <w:t xml:space="preserve"> </w:t>
      </w:r>
      <w:r w:rsidRPr="00B04044">
        <w:rPr>
          <w:sz w:val="28"/>
          <w:szCs w:val="28"/>
        </w:rPr>
        <w:t>Регрессия</w:t>
      </w:r>
    </w:p>
    <w:p w14:paraId="4C33B6B8" w14:textId="77777777" w:rsidR="00B04044" w:rsidRPr="00B04044" w:rsidRDefault="00B04044" w:rsidP="00B04044">
      <w:pPr>
        <w:pStyle w:val="ab"/>
        <w:spacing w:before="94" w:after="0"/>
        <w:ind w:right="215"/>
        <w:jc w:val="both"/>
        <w:rPr>
          <w:sz w:val="28"/>
          <w:szCs w:val="28"/>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1596"/>
        <w:gridCol w:w="1687"/>
        <w:gridCol w:w="2289"/>
        <w:gridCol w:w="2289"/>
      </w:tblGrid>
      <w:tr w:rsidR="003C2C5E" w:rsidRPr="007140B4" w14:paraId="48500CEB" w14:textId="77777777" w:rsidTr="00707E01">
        <w:trPr>
          <w:trHeight w:val="403"/>
        </w:trPr>
        <w:tc>
          <w:tcPr>
            <w:tcW w:w="9099" w:type="dxa"/>
            <w:gridSpan w:val="5"/>
          </w:tcPr>
          <w:p w14:paraId="5AAD6031" w14:textId="77777777" w:rsidR="003C2C5E" w:rsidRPr="00B04044" w:rsidRDefault="003C2C5E" w:rsidP="00F54CC6">
            <w:pPr>
              <w:pStyle w:val="TableParagraph"/>
              <w:spacing w:line="240" w:lineRule="auto"/>
              <w:ind w:firstLine="709"/>
              <w:jc w:val="both"/>
              <w:rPr>
                <w:sz w:val="24"/>
                <w:szCs w:val="24"/>
              </w:rPr>
            </w:pPr>
            <w:r w:rsidRPr="00B04044">
              <w:rPr>
                <w:sz w:val="24"/>
                <w:szCs w:val="24"/>
              </w:rPr>
              <w:t>Резюме модели</w:t>
            </w:r>
          </w:p>
        </w:tc>
      </w:tr>
      <w:tr w:rsidR="003C2C5E" w:rsidRPr="007140B4" w14:paraId="1E63FDFC" w14:textId="77777777" w:rsidTr="00707E01">
        <w:trPr>
          <w:trHeight w:val="804"/>
        </w:trPr>
        <w:tc>
          <w:tcPr>
            <w:tcW w:w="1238" w:type="dxa"/>
          </w:tcPr>
          <w:p w14:paraId="420C7A66" w14:textId="77777777" w:rsidR="003C2C5E" w:rsidRPr="00B04044" w:rsidRDefault="003C2C5E" w:rsidP="00F54CC6">
            <w:pPr>
              <w:pStyle w:val="TableParagraph"/>
              <w:spacing w:before="198" w:line="240" w:lineRule="auto"/>
              <w:jc w:val="both"/>
              <w:rPr>
                <w:sz w:val="24"/>
                <w:szCs w:val="24"/>
              </w:rPr>
            </w:pPr>
            <w:r w:rsidRPr="00B04044">
              <w:rPr>
                <w:spacing w:val="-4"/>
                <w:sz w:val="24"/>
                <w:szCs w:val="24"/>
              </w:rPr>
              <w:t>Модель</w:t>
            </w:r>
          </w:p>
        </w:tc>
        <w:tc>
          <w:tcPr>
            <w:tcW w:w="1596" w:type="dxa"/>
          </w:tcPr>
          <w:p w14:paraId="73C06B86" w14:textId="77777777" w:rsidR="003C2C5E" w:rsidRPr="00B04044" w:rsidRDefault="003C2C5E" w:rsidP="00F54CC6">
            <w:pPr>
              <w:pStyle w:val="TableParagraph"/>
              <w:spacing w:before="198" w:line="240" w:lineRule="auto"/>
              <w:ind w:firstLine="709"/>
              <w:jc w:val="both"/>
              <w:rPr>
                <w:sz w:val="24"/>
                <w:szCs w:val="24"/>
              </w:rPr>
            </w:pPr>
            <w:r w:rsidRPr="00B04044">
              <w:rPr>
                <w:w w:val="101"/>
                <w:sz w:val="24"/>
                <w:szCs w:val="24"/>
              </w:rPr>
              <w:t>р</w:t>
            </w:r>
          </w:p>
        </w:tc>
        <w:tc>
          <w:tcPr>
            <w:tcW w:w="1687" w:type="dxa"/>
          </w:tcPr>
          <w:p w14:paraId="37E9F708" w14:textId="77777777" w:rsidR="003C2C5E" w:rsidRPr="00B04044" w:rsidRDefault="003C2C5E" w:rsidP="00F54CC6">
            <w:pPr>
              <w:pStyle w:val="TableParagraph"/>
              <w:spacing w:before="198" w:line="240" w:lineRule="auto"/>
              <w:ind w:left="103"/>
              <w:jc w:val="both"/>
              <w:rPr>
                <w:sz w:val="24"/>
                <w:szCs w:val="24"/>
              </w:rPr>
            </w:pPr>
            <w:r w:rsidRPr="00B04044">
              <w:rPr>
                <w:sz w:val="24"/>
                <w:szCs w:val="24"/>
              </w:rPr>
              <w:t>R-квадрат</w:t>
            </w:r>
          </w:p>
        </w:tc>
        <w:tc>
          <w:tcPr>
            <w:tcW w:w="2289" w:type="dxa"/>
          </w:tcPr>
          <w:p w14:paraId="25B6B16B" w14:textId="77777777" w:rsidR="003C2C5E" w:rsidRPr="00B04044" w:rsidRDefault="003C2C5E" w:rsidP="00F54CC6">
            <w:pPr>
              <w:pStyle w:val="TableParagraph"/>
              <w:spacing w:before="198" w:line="240" w:lineRule="auto"/>
              <w:ind w:left="106"/>
              <w:jc w:val="both"/>
              <w:rPr>
                <w:sz w:val="24"/>
                <w:szCs w:val="24"/>
              </w:rPr>
            </w:pPr>
            <w:r w:rsidRPr="00B04044">
              <w:rPr>
                <w:sz w:val="24"/>
                <w:szCs w:val="24"/>
              </w:rPr>
              <w:t>Скорректированный квадрат R</w:t>
            </w:r>
          </w:p>
        </w:tc>
        <w:tc>
          <w:tcPr>
            <w:tcW w:w="2289" w:type="dxa"/>
          </w:tcPr>
          <w:p w14:paraId="675683FE" w14:textId="4C1DAE1E" w:rsidR="00B86D8E" w:rsidRPr="00B04044" w:rsidRDefault="00B86D8E" w:rsidP="00F54CC6">
            <w:pPr>
              <w:pStyle w:val="TableParagraph"/>
              <w:tabs>
                <w:tab w:val="left" w:pos="720"/>
                <w:tab w:val="left" w:pos="1459"/>
                <w:tab w:val="left" w:pos="1898"/>
              </w:tabs>
              <w:spacing w:line="240" w:lineRule="auto"/>
              <w:ind w:left="106"/>
              <w:jc w:val="both"/>
              <w:rPr>
                <w:sz w:val="24"/>
                <w:szCs w:val="24"/>
                <w:lang w:val="ru-RU"/>
              </w:rPr>
            </w:pPr>
            <w:r w:rsidRPr="00B04044">
              <w:rPr>
                <w:spacing w:val="-4"/>
                <w:sz w:val="24"/>
                <w:szCs w:val="24"/>
                <w:lang w:val="ru-RU"/>
              </w:rPr>
              <w:t>С</w:t>
            </w:r>
            <w:r w:rsidR="003C2C5E" w:rsidRPr="00B04044">
              <w:rPr>
                <w:spacing w:val="-4"/>
                <w:sz w:val="24"/>
                <w:szCs w:val="24"/>
                <w:lang w:val="ru-RU"/>
              </w:rPr>
              <w:t>тандарт</w:t>
            </w:r>
          </w:p>
          <w:p w14:paraId="4859216C" w14:textId="1E6597F6" w:rsidR="003C2C5E" w:rsidRPr="00B04044" w:rsidRDefault="003C2C5E" w:rsidP="00F54CC6">
            <w:pPr>
              <w:pStyle w:val="TableParagraph"/>
              <w:tabs>
                <w:tab w:val="left" w:pos="720"/>
                <w:tab w:val="left" w:pos="1459"/>
                <w:tab w:val="left" w:pos="1898"/>
              </w:tabs>
              <w:spacing w:line="240" w:lineRule="auto"/>
              <w:ind w:left="106"/>
              <w:jc w:val="both"/>
              <w:rPr>
                <w:sz w:val="24"/>
                <w:szCs w:val="24"/>
                <w:lang w:val="ru-RU"/>
              </w:rPr>
            </w:pPr>
            <w:r w:rsidRPr="00B04044">
              <w:rPr>
                <w:spacing w:val="-2"/>
                <w:sz w:val="24"/>
                <w:szCs w:val="24"/>
                <w:lang w:val="ru-RU"/>
              </w:rPr>
              <w:t>Ошибка</w:t>
            </w:r>
            <w:r w:rsidRPr="00B04044">
              <w:rPr>
                <w:sz w:val="24"/>
                <w:szCs w:val="24"/>
                <w:lang w:val="ru-RU"/>
              </w:rPr>
              <w:tab/>
            </w:r>
          </w:p>
        </w:tc>
      </w:tr>
      <w:tr w:rsidR="003C2C5E" w:rsidRPr="007140B4" w14:paraId="3937B984" w14:textId="77777777" w:rsidTr="00707E01">
        <w:trPr>
          <w:trHeight w:val="403"/>
        </w:trPr>
        <w:tc>
          <w:tcPr>
            <w:tcW w:w="1238" w:type="dxa"/>
          </w:tcPr>
          <w:p w14:paraId="7D13668A" w14:textId="77777777" w:rsidR="003C2C5E" w:rsidRPr="00B04044" w:rsidRDefault="003C2C5E" w:rsidP="00F54CC6">
            <w:pPr>
              <w:pStyle w:val="TableParagraph"/>
              <w:spacing w:line="240" w:lineRule="auto"/>
              <w:ind w:firstLine="709"/>
              <w:jc w:val="both"/>
              <w:rPr>
                <w:sz w:val="24"/>
                <w:szCs w:val="24"/>
              </w:rPr>
            </w:pPr>
            <w:r w:rsidRPr="00B04044">
              <w:rPr>
                <w:w w:val="101"/>
                <w:sz w:val="24"/>
                <w:szCs w:val="24"/>
              </w:rPr>
              <w:t>1</w:t>
            </w:r>
          </w:p>
        </w:tc>
        <w:tc>
          <w:tcPr>
            <w:tcW w:w="1596" w:type="dxa"/>
          </w:tcPr>
          <w:p w14:paraId="6C51AC99" w14:textId="77777777" w:rsidR="003C2C5E" w:rsidRPr="00B04044" w:rsidRDefault="003C2C5E" w:rsidP="00F54CC6">
            <w:pPr>
              <w:pStyle w:val="TableParagraph"/>
              <w:spacing w:line="240" w:lineRule="auto"/>
              <w:ind w:firstLine="709"/>
              <w:jc w:val="both"/>
              <w:rPr>
                <w:sz w:val="24"/>
                <w:szCs w:val="24"/>
              </w:rPr>
            </w:pPr>
            <w:r w:rsidRPr="00B04044">
              <w:rPr>
                <w:spacing w:val="-2"/>
                <w:sz w:val="24"/>
                <w:szCs w:val="24"/>
              </w:rPr>
              <w:t>.835а</w:t>
            </w:r>
          </w:p>
        </w:tc>
        <w:tc>
          <w:tcPr>
            <w:tcW w:w="1687" w:type="dxa"/>
          </w:tcPr>
          <w:p w14:paraId="14575C26" w14:textId="77777777" w:rsidR="003C2C5E" w:rsidRPr="00B04044" w:rsidRDefault="003C2C5E" w:rsidP="00F54CC6">
            <w:pPr>
              <w:pStyle w:val="TableParagraph"/>
              <w:spacing w:line="240" w:lineRule="auto"/>
              <w:ind w:left="103" w:firstLine="709"/>
              <w:jc w:val="both"/>
              <w:rPr>
                <w:sz w:val="24"/>
                <w:szCs w:val="24"/>
              </w:rPr>
            </w:pPr>
            <w:r w:rsidRPr="00B04044">
              <w:rPr>
                <w:spacing w:val="-4"/>
                <w:sz w:val="24"/>
                <w:szCs w:val="24"/>
              </w:rPr>
              <w:t>0,697</w:t>
            </w:r>
          </w:p>
        </w:tc>
        <w:tc>
          <w:tcPr>
            <w:tcW w:w="2289" w:type="dxa"/>
          </w:tcPr>
          <w:p w14:paraId="7676ED4D" w14:textId="77777777" w:rsidR="003C2C5E" w:rsidRPr="00B04044" w:rsidRDefault="003C2C5E" w:rsidP="00F54CC6">
            <w:pPr>
              <w:pStyle w:val="TableParagraph"/>
              <w:spacing w:line="240" w:lineRule="auto"/>
              <w:ind w:left="106" w:firstLine="709"/>
              <w:jc w:val="both"/>
              <w:rPr>
                <w:sz w:val="24"/>
                <w:szCs w:val="24"/>
              </w:rPr>
            </w:pPr>
            <w:r w:rsidRPr="00B04044">
              <w:rPr>
                <w:spacing w:val="-4"/>
                <w:sz w:val="24"/>
                <w:szCs w:val="24"/>
              </w:rPr>
              <w:t>0,691</w:t>
            </w:r>
          </w:p>
        </w:tc>
        <w:tc>
          <w:tcPr>
            <w:tcW w:w="2289" w:type="dxa"/>
          </w:tcPr>
          <w:p w14:paraId="4B7A9876" w14:textId="77777777" w:rsidR="003C2C5E" w:rsidRPr="00B04044" w:rsidRDefault="003C2C5E" w:rsidP="00F54CC6">
            <w:pPr>
              <w:pStyle w:val="TableParagraph"/>
              <w:spacing w:line="240" w:lineRule="auto"/>
              <w:ind w:left="106" w:firstLine="709"/>
              <w:jc w:val="both"/>
              <w:rPr>
                <w:sz w:val="24"/>
                <w:szCs w:val="24"/>
              </w:rPr>
            </w:pPr>
            <w:r w:rsidRPr="00B04044">
              <w:rPr>
                <w:spacing w:val="-2"/>
                <w:sz w:val="24"/>
                <w:szCs w:val="24"/>
              </w:rPr>
              <w:t>.28197</w:t>
            </w:r>
          </w:p>
        </w:tc>
      </w:tr>
      <w:tr w:rsidR="003C2C5E" w:rsidRPr="007140B4" w14:paraId="6183C67B" w14:textId="77777777" w:rsidTr="00707E01">
        <w:trPr>
          <w:trHeight w:val="402"/>
        </w:trPr>
        <w:tc>
          <w:tcPr>
            <w:tcW w:w="9099" w:type="dxa"/>
            <w:gridSpan w:val="5"/>
          </w:tcPr>
          <w:p w14:paraId="29D4BDD8" w14:textId="77777777" w:rsidR="003C2C5E" w:rsidRPr="00B04044" w:rsidRDefault="003C2C5E" w:rsidP="00F54CC6">
            <w:pPr>
              <w:pStyle w:val="TableParagraph"/>
              <w:spacing w:line="240" w:lineRule="auto"/>
              <w:ind w:firstLine="709"/>
              <w:jc w:val="both"/>
              <w:rPr>
                <w:sz w:val="24"/>
                <w:szCs w:val="24"/>
                <w:lang w:val="ru-RU"/>
              </w:rPr>
            </w:pPr>
            <w:r w:rsidRPr="00B04044">
              <w:rPr>
                <w:sz w:val="24"/>
                <w:szCs w:val="24"/>
                <w:lang w:val="ru-RU"/>
              </w:rPr>
              <w:t xml:space="preserve">а. Предикторы: (константа), </w:t>
            </w:r>
            <w:r w:rsidRPr="00B04044">
              <w:rPr>
                <w:sz w:val="24"/>
                <w:szCs w:val="24"/>
              </w:rPr>
              <w:t>LGM</w:t>
            </w:r>
            <w:r w:rsidRPr="00B04044">
              <w:rPr>
                <w:sz w:val="24"/>
                <w:szCs w:val="24"/>
                <w:lang w:val="ru-RU"/>
              </w:rPr>
              <w:t xml:space="preserve">, </w:t>
            </w:r>
            <w:r w:rsidRPr="00B04044">
              <w:rPr>
                <w:sz w:val="24"/>
                <w:szCs w:val="24"/>
              </w:rPr>
              <w:t>CTM</w:t>
            </w:r>
            <w:r w:rsidRPr="00B04044">
              <w:rPr>
                <w:sz w:val="24"/>
                <w:szCs w:val="24"/>
                <w:lang w:val="ru-RU"/>
              </w:rPr>
              <w:t xml:space="preserve">, </w:t>
            </w:r>
            <w:r w:rsidRPr="00B04044">
              <w:rPr>
                <w:sz w:val="24"/>
                <w:szCs w:val="24"/>
              </w:rPr>
              <w:t>PSAM</w:t>
            </w:r>
          </w:p>
        </w:tc>
      </w:tr>
    </w:tbl>
    <w:p w14:paraId="1FE589F6" w14:textId="51FD1524" w:rsidR="00CA57E1" w:rsidRPr="007140B4" w:rsidRDefault="00CA57E1" w:rsidP="00F54CC6">
      <w:pPr>
        <w:spacing w:before="117"/>
        <w:ind w:left="10" w:firstLine="709"/>
        <w:jc w:val="both"/>
        <w:rPr>
          <w:sz w:val="28"/>
          <w:szCs w:val="28"/>
        </w:rPr>
      </w:pPr>
      <w:r w:rsidRPr="007140B4">
        <w:rPr>
          <w:sz w:val="28"/>
          <w:szCs w:val="28"/>
        </w:rPr>
        <w:t>Провели дисперсионный анализ (таблица 1</w:t>
      </w:r>
      <w:r w:rsidR="00251EEE">
        <w:rPr>
          <w:sz w:val="28"/>
          <w:szCs w:val="28"/>
        </w:rPr>
        <w:t>2</w:t>
      </w:r>
      <w:r w:rsidRPr="007140B4">
        <w:rPr>
          <w:sz w:val="28"/>
          <w:szCs w:val="28"/>
        </w:rPr>
        <w:t>).</w:t>
      </w:r>
    </w:p>
    <w:p w14:paraId="1E22D28B" w14:textId="77777777" w:rsidR="00B04044" w:rsidRDefault="00B04044" w:rsidP="00B04044">
      <w:pPr>
        <w:jc w:val="both"/>
        <w:rPr>
          <w:sz w:val="28"/>
          <w:szCs w:val="28"/>
        </w:rPr>
      </w:pPr>
    </w:p>
    <w:p w14:paraId="176253AC" w14:textId="518CB5AF" w:rsidR="003C2C5E" w:rsidRDefault="003C2C5E" w:rsidP="00B04044">
      <w:pPr>
        <w:jc w:val="both"/>
        <w:rPr>
          <w:sz w:val="28"/>
          <w:szCs w:val="28"/>
        </w:rPr>
      </w:pPr>
      <w:r w:rsidRPr="00B04044">
        <w:rPr>
          <w:sz w:val="28"/>
          <w:szCs w:val="28"/>
        </w:rPr>
        <w:t xml:space="preserve">Таблица </w:t>
      </w:r>
      <w:r w:rsidR="00CA57E1" w:rsidRPr="00B04044">
        <w:rPr>
          <w:sz w:val="28"/>
          <w:szCs w:val="28"/>
        </w:rPr>
        <w:t>1</w:t>
      </w:r>
      <w:r w:rsidR="00251EEE" w:rsidRPr="00B04044">
        <w:rPr>
          <w:sz w:val="28"/>
          <w:szCs w:val="28"/>
        </w:rPr>
        <w:t>2</w:t>
      </w:r>
      <w:r w:rsidR="00CD33BB" w:rsidRPr="00B04044">
        <w:rPr>
          <w:sz w:val="28"/>
          <w:szCs w:val="28"/>
        </w:rPr>
        <w:t xml:space="preserve"> - </w:t>
      </w:r>
      <w:r w:rsidRPr="00B04044">
        <w:rPr>
          <w:sz w:val="28"/>
          <w:szCs w:val="28"/>
        </w:rPr>
        <w:t xml:space="preserve"> Дисперсионный анализ</w:t>
      </w:r>
    </w:p>
    <w:p w14:paraId="192899F1" w14:textId="77777777" w:rsidR="00B04044" w:rsidRPr="00B04044" w:rsidRDefault="00B04044" w:rsidP="00B04044">
      <w:pPr>
        <w:jc w:val="both"/>
        <w:rPr>
          <w:sz w:val="28"/>
          <w:szCs w:val="28"/>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469"/>
        <w:gridCol w:w="1677"/>
        <w:gridCol w:w="1171"/>
        <w:gridCol w:w="1609"/>
        <w:gridCol w:w="1170"/>
        <w:gridCol w:w="1170"/>
      </w:tblGrid>
      <w:tr w:rsidR="003C2C5E" w:rsidRPr="007140B4" w14:paraId="4118DB18" w14:textId="77777777" w:rsidTr="00707E01">
        <w:trPr>
          <w:trHeight w:val="402"/>
        </w:trPr>
        <w:tc>
          <w:tcPr>
            <w:tcW w:w="9106" w:type="dxa"/>
            <w:gridSpan w:val="7"/>
          </w:tcPr>
          <w:p w14:paraId="112B318E" w14:textId="1C7FD19B" w:rsidR="003C2C5E" w:rsidRPr="00B04044" w:rsidRDefault="00270696" w:rsidP="00F54CC6">
            <w:pPr>
              <w:pStyle w:val="TableParagraph"/>
              <w:spacing w:line="240" w:lineRule="auto"/>
              <w:ind w:firstLine="709"/>
              <w:jc w:val="both"/>
              <w:rPr>
                <w:sz w:val="24"/>
                <w:szCs w:val="24"/>
              </w:rPr>
            </w:pPr>
            <w:r w:rsidRPr="00B04044">
              <w:rPr>
                <w:spacing w:val="-2"/>
                <w:sz w:val="24"/>
                <w:szCs w:val="24"/>
                <w:lang w:val="ru-RU"/>
              </w:rPr>
              <w:t>Д</w:t>
            </w:r>
            <w:r w:rsidR="003C2C5E" w:rsidRPr="00B04044">
              <w:rPr>
                <w:spacing w:val="-2"/>
                <w:sz w:val="24"/>
                <w:szCs w:val="24"/>
              </w:rPr>
              <w:t>исперсионный анализ</w:t>
            </w:r>
          </w:p>
        </w:tc>
      </w:tr>
      <w:tr w:rsidR="003C2C5E" w:rsidRPr="007140B4" w14:paraId="6EE3F08E" w14:textId="77777777" w:rsidTr="00707E01">
        <w:trPr>
          <w:trHeight w:val="400"/>
        </w:trPr>
        <w:tc>
          <w:tcPr>
            <w:tcW w:w="2309" w:type="dxa"/>
            <w:gridSpan w:val="2"/>
          </w:tcPr>
          <w:p w14:paraId="7199FEA2" w14:textId="77777777" w:rsidR="003C2C5E" w:rsidRPr="00B04044" w:rsidRDefault="003C2C5E" w:rsidP="00F54CC6">
            <w:pPr>
              <w:pStyle w:val="TableParagraph"/>
              <w:spacing w:line="240" w:lineRule="auto"/>
              <w:ind w:firstLine="709"/>
              <w:jc w:val="both"/>
              <w:rPr>
                <w:sz w:val="24"/>
                <w:szCs w:val="24"/>
              </w:rPr>
            </w:pPr>
            <w:r w:rsidRPr="00B04044">
              <w:rPr>
                <w:spacing w:val="-4"/>
                <w:sz w:val="24"/>
                <w:szCs w:val="24"/>
              </w:rPr>
              <w:t>Модель</w:t>
            </w:r>
          </w:p>
        </w:tc>
        <w:tc>
          <w:tcPr>
            <w:tcW w:w="1677" w:type="dxa"/>
          </w:tcPr>
          <w:p w14:paraId="3BCA81AA" w14:textId="77777777" w:rsidR="003C2C5E" w:rsidRPr="00B04044" w:rsidRDefault="003C2C5E" w:rsidP="00F54CC6">
            <w:pPr>
              <w:pStyle w:val="TableParagraph"/>
              <w:spacing w:line="240" w:lineRule="auto"/>
              <w:ind w:left="102"/>
              <w:jc w:val="both"/>
              <w:rPr>
                <w:sz w:val="24"/>
                <w:szCs w:val="24"/>
              </w:rPr>
            </w:pPr>
            <w:r w:rsidRPr="00B04044">
              <w:rPr>
                <w:sz w:val="24"/>
                <w:szCs w:val="24"/>
              </w:rPr>
              <w:t>Сумма площадей</w:t>
            </w:r>
          </w:p>
        </w:tc>
        <w:tc>
          <w:tcPr>
            <w:tcW w:w="1171" w:type="dxa"/>
          </w:tcPr>
          <w:p w14:paraId="62DD377D" w14:textId="77777777" w:rsidR="003C2C5E" w:rsidRPr="00B04044" w:rsidRDefault="003C2C5E" w:rsidP="00F54CC6">
            <w:pPr>
              <w:pStyle w:val="TableParagraph"/>
              <w:spacing w:line="240" w:lineRule="auto"/>
              <w:jc w:val="both"/>
              <w:rPr>
                <w:sz w:val="24"/>
                <w:szCs w:val="24"/>
              </w:rPr>
            </w:pPr>
            <w:r w:rsidRPr="00B04044">
              <w:rPr>
                <w:spacing w:val="-5"/>
                <w:sz w:val="24"/>
                <w:szCs w:val="24"/>
              </w:rPr>
              <w:t>дф</w:t>
            </w:r>
          </w:p>
        </w:tc>
        <w:tc>
          <w:tcPr>
            <w:tcW w:w="1609" w:type="dxa"/>
          </w:tcPr>
          <w:p w14:paraId="5BA6A35B" w14:textId="77777777" w:rsidR="003C2C5E" w:rsidRPr="00B04044" w:rsidRDefault="003C2C5E" w:rsidP="00F54CC6">
            <w:pPr>
              <w:pStyle w:val="TableParagraph"/>
              <w:spacing w:line="240" w:lineRule="auto"/>
              <w:ind w:left="103"/>
              <w:jc w:val="both"/>
              <w:rPr>
                <w:sz w:val="24"/>
                <w:szCs w:val="24"/>
              </w:rPr>
            </w:pPr>
            <w:r w:rsidRPr="00B04044">
              <w:rPr>
                <w:sz w:val="24"/>
                <w:szCs w:val="24"/>
              </w:rPr>
              <w:t>Средний квадрат</w:t>
            </w:r>
          </w:p>
        </w:tc>
        <w:tc>
          <w:tcPr>
            <w:tcW w:w="1170" w:type="dxa"/>
          </w:tcPr>
          <w:p w14:paraId="22D5B7F2" w14:textId="77777777" w:rsidR="003C2C5E" w:rsidRPr="00B04044" w:rsidRDefault="003C2C5E" w:rsidP="00F54CC6">
            <w:pPr>
              <w:pStyle w:val="TableParagraph"/>
              <w:spacing w:line="240" w:lineRule="auto"/>
              <w:jc w:val="both"/>
              <w:rPr>
                <w:sz w:val="24"/>
                <w:szCs w:val="24"/>
              </w:rPr>
            </w:pPr>
            <w:r w:rsidRPr="00B04044">
              <w:rPr>
                <w:w w:val="101"/>
                <w:sz w:val="24"/>
                <w:szCs w:val="24"/>
              </w:rPr>
              <w:t>Ф</w:t>
            </w:r>
          </w:p>
        </w:tc>
        <w:tc>
          <w:tcPr>
            <w:tcW w:w="1170" w:type="dxa"/>
          </w:tcPr>
          <w:p w14:paraId="7BFE893D" w14:textId="77777777" w:rsidR="003C2C5E" w:rsidRPr="00B04044" w:rsidRDefault="003C2C5E" w:rsidP="00F54CC6">
            <w:pPr>
              <w:pStyle w:val="TableParagraph"/>
              <w:spacing w:line="240" w:lineRule="auto"/>
              <w:ind w:left="99"/>
              <w:jc w:val="both"/>
              <w:rPr>
                <w:sz w:val="24"/>
                <w:szCs w:val="24"/>
              </w:rPr>
            </w:pPr>
            <w:r w:rsidRPr="00B04044">
              <w:rPr>
                <w:spacing w:val="-4"/>
                <w:sz w:val="24"/>
                <w:szCs w:val="24"/>
              </w:rPr>
              <w:t>Сиг.</w:t>
            </w:r>
          </w:p>
        </w:tc>
      </w:tr>
      <w:tr w:rsidR="003C2C5E" w:rsidRPr="007140B4" w14:paraId="54FC1CA1" w14:textId="77777777" w:rsidTr="00707E01">
        <w:trPr>
          <w:trHeight w:val="402"/>
        </w:trPr>
        <w:tc>
          <w:tcPr>
            <w:tcW w:w="840" w:type="dxa"/>
            <w:vMerge w:val="restart"/>
          </w:tcPr>
          <w:p w14:paraId="39905A1E" w14:textId="77777777" w:rsidR="003C2C5E" w:rsidRPr="00B04044" w:rsidRDefault="003C2C5E" w:rsidP="00F54CC6">
            <w:pPr>
              <w:pStyle w:val="TableParagraph"/>
              <w:spacing w:before="9" w:line="240" w:lineRule="auto"/>
              <w:ind w:left="0" w:firstLine="709"/>
              <w:jc w:val="both"/>
              <w:rPr>
                <w:sz w:val="24"/>
                <w:szCs w:val="24"/>
              </w:rPr>
            </w:pPr>
          </w:p>
          <w:p w14:paraId="71DE0557" w14:textId="77777777" w:rsidR="003C2C5E" w:rsidRPr="00B04044" w:rsidRDefault="003C2C5E" w:rsidP="00F54CC6">
            <w:pPr>
              <w:pStyle w:val="TableParagraph"/>
              <w:spacing w:line="240" w:lineRule="auto"/>
              <w:ind w:firstLine="709"/>
              <w:jc w:val="both"/>
              <w:rPr>
                <w:sz w:val="24"/>
                <w:szCs w:val="24"/>
              </w:rPr>
            </w:pPr>
            <w:r w:rsidRPr="00B04044">
              <w:rPr>
                <w:w w:val="101"/>
                <w:sz w:val="24"/>
                <w:szCs w:val="24"/>
              </w:rPr>
              <w:t>1</w:t>
            </w:r>
          </w:p>
        </w:tc>
        <w:tc>
          <w:tcPr>
            <w:tcW w:w="1469" w:type="dxa"/>
          </w:tcPr>
          <w:p w14:paraId="6D7FCFA4" w14:textId="77777777" w:rsidR="003C2C5E" w:rsidRPr="00B04044" w:rsidRDefault="003C2C5E" w:rsidP="00F54CC6">
            <w:pPr>
              <w:pStyle w:val="TableParagraph"/>
              <w:spacing w:before="1" w:line="240" w:lineRule="auto"/>
              <w:jc w:val="both"/>
              <w:rPr>
                <w:sz w:val="24"/>
                <w:szCs w:val="24"/>
              </w:rPr>
            </w:pPr>
            <w:r w:rsidRPr="00B04044">
              <w:rPr>
                <w:spacing w:val="-2"/>
                <w:sz w:val="24"/>
                <w:szCs w:val="24"/>
              </w:rPr>
              <w:t>Регрессия</w:t>
            </w:r>
          </w:p>
        </w:tc>
        <w:tc>
          <w:tcPr>
            <w:tcW w:w="1677" w:type="dxa"/>
          </w:tcPr>
          <w:p w14:paraId="5B4DBC4A" w14:textId="77777777" w:rsidR="003C2C5E" w:rsidRPr="00B04044" w:rsidRDefault="003C2C5E" w:rsidP="00F54CC6">
            <w:pPr>
              <w:pStyle w:val="TableParagraph"/>
              <w:spacing w:before="1" w:line="240" w:lineRule="auto"/>
              <w:ind w:left="102" w:firstLine="709"/>
              <w:jc w:val="both"/>
              <w:rPr>
                <w:sz w:val="24"/>
                <w:szCs w:val="24"/>
              </w:rPr>
            </w:pPr>
            <w:r w:rsidRPr="00B04044">
              <w:rPr>
                <w:spacing w:val="-2"/>
                <w:sz w:val="24"/>
                <w:szCs w:val="24"/>
              </w:rPr>
              <w:t>26.191</w:t>
            </w:r>
          </w:p>
        </w:tc>
        <w:tc>
          <w:tcPr>
            <w:tcW w:w="1171" w:type="dxa"/>
          </w:tcPr>
          <w:p w14:paraId="503D4A82" w14:textId="77777777" w:rsidR="003C2C5E" w:rsidRPr="00B04044" w:rsidRDefault="003C2C5E" w:rsidP="00F54CC6">
            <w:pPr>
              <w:pStyle w:val="TableParagraph"/>
              <w:spacing w:before="1" w:line="240" w:lineRule="auto"/>
              <w:jc w:val="both"/>
              <w:rPr>
                <w:sz w:val="24"/>
                <w:szCs w:val="24"/>
              </w:rPr>
            </w:pPr>
            <w:r w:rsidRPr="00B04044">
              <w:rPr>
                <w:w w:val="101"/>
                <w:sz w:val="24"/>
                <w:szCs w:val="24"/>
              </w:rPr>
              <w:t>3</w:t>
            </w:r>
          </w:p>
        </w:tc>
        <w:tc>
          <w:tcPr>
            <w:tcW w:w="1609" w:type="dxa"/>
          </w:tcPr>
          <w:p w14:paraId="5A603F15" w14:textId="77777777" w:rsidR="003C2C5E" w:rsidRPr="00B04044" w:rsidRDefault="003C2C5E" w:rsidP="00F54CC6">
            <w:pPr>
              <w:pStyle w:val="TableParagraph"/>
              <w:spacing w:before="1" w:line="240" w:lineRule="auto"/>
              <w:ind w:left="103" w:firstLine="709"/>
              <w:jc w:val="both"/>
              <w:rPr>
                <w:sz w:val="24"/>
                <w:szCs w:val="24"/>
              </w:rPr>
            </w:pPr>
            <w:r w:rsidRPr="00B04044">
              <w:rPr>
                <w:spacing w:val="-2"/>
                <w:sz w:val="24"/>
                <w:szCs w:val="24"/>
              </w:rPr>
              <w:t>8.730</w:t>
            </w:r>
          </w:p>
        </w:tc>
        <w:tc>
          <w:tcPr>
            <w:tcW w:w="1170" w:type="dxa"/>
          </w:tcPr>
          <w:p w14:paraId="3960EB03" w14:textId="77777777" w:rsidR="003C2C5E" w:rsidRPr="00B04044" w:rsidRDefault="003C2C5E" w:rsidP="00F54CC6">
            <w:pPr>
              <w:pStyle w:val="TableParagraph"/>
              <w:spacing w:before="1" w:line="240" w:lineRule="auto"/>
              <w:ind w:left="102"/>
              <w:jc w:val="both"/>
              <w:rPr>
                <w:sz w:val="24"/>
                <w:szCs w:val="24"/>
              </w:rPr>
            </w:pPr>
            <w:r w:rsidRPr="00B04044">
              <w:rPr>
                <w:spacing w:val="-2"/>
                <w:sz w:val="24"/>
                <w:szCs w:val="24"/>
              </w:rPr>
              <w:t>109.805</w:t>
            </w:r>
          </w:p>
        </w:tc>
        <w:tc>
          <w:tcPr>
            <w:tcW w:w="1170" w:type="dxa"/>
          </w:tcPr>
          <w:p w14:paraId="56249885" w14:textId="77777777" w:rsidR="003C2C5E" w:rsidRPr="00B04044" w:rsidRDefault="003C2C5E" w:rsidP="00F54CC6">
            <w:pPr>
              <w:pStyle w:val="TableParagraph"/>
              <w:spacing w:before="1" w:line="240" w:lineRule="auto"/>
              <w:ind w:left="99"/>
              <w:jc w:val="both"/>
              <w:rPr>
                <w:sz w:val="24"/>
                <w:szCs w:val="24"/>
              </w:rPr>
            </w:pPr>
            <w:r w:rsidRPr="00B04044">
              <w:rPr>
                <w:spacing w:val="-4"/>
                <w:sz w:val="24"/>
                <w:szCs w:val="24"/>
              </w:rPr>
              <w:t>.000b</w:t>
            </w:r>
          </w:p>
        </w:tc>
      </w:tr>
      <w:tr w:rsidR="003C2C5E" w:rsidRPr="007140B4" w14:paraId="1075B8C2" w14:textId="77777777" w:rsidTr="00707E01">
        <w:trPr>
          <w:trHeight w:val="405"/>
        </w:trPr>
        <w:tc>
          <w:tcPr>
            <w:tcW w:w="840" w:type="dxa"/>
            <w:vMerge/>
            <w:tcBorders>
              <w:top w:val="nil"/>
            </w:tcBorders>
          </w:tcPr>
          <w:p w14:paraId="66E31F0F" w14:textId="77777777" w:rsidR="003C2C5E" w:rsidRPr="00B04044" w:rsidRDefault="003C2C5E" w:rsidP="00F54CC6">
            <w:pPr>
              <w:ind w:firstLine="709"/>
              <w:jc w:val="both"/>
            </w:pPr>
          </w:p>
        </w:tc>
        <w:tc>
          <w:tcPr>
            <w:tcW w:w="1469" w:type="dxa"/>
          </w:tcPr>
          <w:p w14:paraId="322B62BC" w14:textId="77777777" w:rsidR="003C2C5E" w:rsidRPr="00B04044" w:rsidRDefault="003C2C5E" w:rsidP="00F54CC6">
            <w:pPr>
              <w:pStyle w:val="TableParagraph"/>
              <w:spacing w:line="240" w:lineRule="auto"/>
              <w:jc w:val="both"/>
              <w:rPr>
                <w:sz w:val="24"/>
                <w:szCs w:val="24"/>
              </w:rPr>
            </w:pPr>
            <w:r w:rsidRPr="00B04044">
              <w:rPr>
                <w:spacing w:val="-2"/>
                <w:sz w:val="24"/>
                <w:szCs w:val="24"/>
              </w:rPr>
              <w:t>Остаток</w:t>
            </w:r>
          </w:p>
        </w:tc>
        <w:tc>
          <w:tcPr>
            <w:tcW w:w="1677" w:type="dxa"/>
          </w:tcPr>
          <w:p w14:paraId="4577896F" w14:textId="77777777" w:rsidR="003C2C5E" w:rsidRPr="00B04044" w:rsidRDefault="003C2C5E" w:rsidP="00F54CC6">
            <w:pPr>
              <w:pStyle w:val="TableParagraph"/>
              <w:spacing w:line="240" w:lineRule="auto"/>
              <w:ind w:left="102" w:firstLine="709"/>
              <w:jc w:val="both"/>
              <w:rPr>
                <w:sz w:val="24"/>
                <w:szCs w:val="24"/>
              </w:rPr>
            </w:pPr>
            <w:r w:rsidRPr="00B04044">
              <w:rPr>
                <w:spacing w:val="-2"/>
                <w:sz w:val="24"/>
                <w:szCs w:val="24"/>
              </w:rPr>
              <w:t>11.369</w:t>
            </w:r>
          </w:p>
        </w:tc>
        <w:tc>
          <w:tcPr>
            <w:tcW w:w="1171" w:type="dxa"/>
          </w:tcPr>
          <w:p w14:paraId="15E03793" w14:textId="77777777" w:rsidR="003C2C5E" w:rsidRPr="00B04044" w:rsidRDefault="003C2C5E" w:rsidP="00F54CC6">
            <w:pPr>
              <w:pStyle w:val="TableParagraph"/>
              <w:spacing w:line="240" w:lineRule="auto"/>
              <w:ind w:left="103"/>
              <w:jc w:val="both"/>
              <w:rPr>
                <w:sz w:val="24"/>
                <w:szCs w:val="24"/>
              </w:rPr>
            </w:pPr>
            <w:r w:rsidRPr="00B04044">
              <w:rPr>
                <w:spacing w:val="-5"/>
                <w:sz w:val="24"/>
                <w:szCs w:val="24"/>
              </w:rPr>
              <w:t>143</w:t>
            </w:r>
          </w:p>
        </w:tc>
        <w:tc>
          <w:tcPr>
            <w:tcW w:w="1609" w:type="dxa"/>
          </w:tcPr>
          <w:p w14:paraId="55C0CA7B" w14:textId="77777777" w:rsidR="003C2C5E" w:rsidRPr="00B04044" w:rsidRDefault="003C2C5E" w:rsidP="00F54CC6">
            <w:pPr>
              <w:pStyle w:val="TableParagraph"/>
              <w:spacing w:line="240" w:lineRule="auto"/>
              <w:ind w:left="103" w:firstLine="709"/>
              <w:jc w:val="both"/>
              <w:rPr>
                <w:sz w:val="24"/>
                <w:szCs w:val="24"/>
              </w:rPr>
            </w:pPr>
            <w:r w:rsidRPr="00B04044">
              <w:rPr>
                <w:spacing w:val="-4"/>
                <w:sz w:val="24"/>
                <w:szCs w:val="24"/>
              </w:rPr>
              <w:t>0,080</w:t>
            </w:r>
          </w:p>
        </w:tc>
        <w:tc>
          <w:tcPr>
            <w:tcW w:w="1170" w:type="dxa"/>
          </w:tcPr>
          <w:p w14:paraId="6024C6D8" w14:textId="77777777" w:rsidR="003C2C5E" w:rsidRPr="00B04044" w:rsidRDefault="003C2C5E" w:rsidP="00F54CC6">
            <w:pPr>
              <w:pStyle w:val="TableParagraph"/>
              <w:spacing w:line="240" w:lineRule="auto"/>
              <w:ind w:left="0" w:firstLine="709"/>
              <w:jc w:val="both"/>
              <w:rPr>
                <w:sz w:val="24"/>
                <w:szCs w:val="24"/>
              </w:rPr>
            </w:pPr>
          </w:p>
        </w:tc>
        <w:tc>
          <w:tcPr>
            <w:tcW w:w="1170" w:type="dxa"/>
          </w:tcPr>
          <w:p w14:paraId="7DED3777" w14:textId="77777777" w:rsidR="003C2C5E" w:rsidRPr="00B04044" w:rsidRDefault="003C2C5E" w:rsidP="00F54CC6">
            <w:pPr>
              <w:pStyle w:val="TableParagraph"/>
              <w:spacing w:line="240" w:lineRule="auto"/>
              <w:ind w:left="0" w:firstLine="709"/>
              <w:jc w:val="both"/>
              <w:rPr>
                <w:sz w:val="24"/>
                <w:szCs w:val="24"/>
              </w:rPr>
            </w:pPr>
          </w:p>
        </w:tc>
      </w:tr>
      <w:tr w:rsidR="003C2C5E" w:rsidRPr="007140B4" w14:paraId="3E41F0EF" w14:textId="77777777" w:rsidTr="00707E01">
        <w:trPr>
          <w:trHeight w:val="400"/>
        </w:trPr>
        <w:tc>
          <w:tcPr>
            <w:tcW w:w="840" w:type="dxa"/>
            <w:vMerge/>
            <w:tcBorders>
              <w:top w:val="nil"/>
            </w:tcBorders>
          </w:tcPr>
          <w:p w14:paraId="0F3DACF1" w14:textId="77777777" w:rsidR="003C2C5E" w:rsidRPr="00B04044" w:rsidRDefault="003C2C5E" w:rsidP="00F54CC6">
            <w:pPr>
              <w:ind w:firstLine="709"/>
              <w:jc w:val="both"/>
            </w:pPr>
          </w:p>
        </w:tc>
        <w:tc>
          <w:tcPr>
            <w:tcW w:w="1469" w:type="dxa"/>
          </w:tcPr>
          <w:p w14:paraId="4C205172" w14:textId="77777777" w:rsidR="003C2C5E" w:rsidRPr="00B04044" w:rsidRDefault="003C2C5E" w:rsidP="00F54CC6">
            <w:pPr>
              <w:pStyle w:val="TableParagraph"/>
              <w:spacing w:line="240" w:lineRule="auto"/>
              <w:jc w:val="both"/>
              <w:rPr>
                <w:sz w:val="24"/>
                <w:szCs w:val="24"/>
              </w:rPr>
            </w:pPr>
            <w:r w:rsidRPr="00B04044">
              <w:rPr>
                <w:spacing w:val="-2"/>
                <w:sz w:val="24"/>
                <w:szCs w:val="24"/>
              </w:rPr>
              <w:t>Общий</w:t>
            </w:r>
          </w:p>
        </w:tc>
        <w:tc>
          <w:tcPr>
            <w:tcW w:w="1677" w:type="dxa"/>
          </w:tcPr>
          <w:p w14:paraId="0EE16F97" w14:textId="77777777" w:rsidR="003C2C5E" w:rsidRPr="00B04044" w:rsidRDefault="003C2C5E" w:rsidP="00F54CC6">
            <w:pPr>
              <w:pStyle w:val="TableParagraph"/>
              <w:spacing w:line="240" w:lineRule="auto"/>
              <w:ind w:left="102" w:firstLine="709"/>
              <w:jc w:val="both"/>
              <w:rPr>
                <w:sz w:val="24"/>
                <w:szCs w:val="24"/>
              </w:rPr>
            </w:pPr>
            <w:r w:rsidRPr="00B04044">
              <w:rPr>
                <w:spacing w:val="-2"/>
                <w:sz w:val="24"/>
                <w:szCs w:val="24"/>
              </w:rPr>
              <w:t>37.560</w:t>
            </w:r>
          </w:p>
        </w:tc>
        <w:tc>
          <w:tcPr>
            <w:tcW w:w="1171" w:type="dxa"/>
          </w:tcPr>
          <w:p w14:paraId="798299EA" w14:textId="77777777" w:rsidR="003C2C5E" w:rsidRPr="00B04044" w:rsidRDefault="003C2C5E" w:rsidP="00F54CC6">
            <w:pPr>
              <w:pStyle w:val="TableParagraph"/>
              <w:spacing w:line="240" w:lineRule="auto"/>
              <w:ind w:left="103"/>
              <w:jc w:val="both"/>
              <w:rPr>
                <w:sz w:val="24"/>
                <w:szCs w:val="24"/>
              </w:rPr>
            </w:pPr>
            <w:r w:rsidRPr="00B04044">
              <w:rPr>
                <w:spacing w:val="-5"/>
                <w:sz w:val="24"/>
                <w:szCs w:val="24"/>
              </w:rPr>
              <w:t>146</w:t>
            </w:r>
          </w:p>
        </w:tc>
        <w:tc>
          <w:tcPr>
            <w:tcW w:w="1609" w:type="dxa"/>
          </w:tcPr>
          <w:p w14:paraId="2257B0B4" w14:textId="77777777" w:rsidR="003C2C5E" w:rsidRPr="00B04044" w:rsidRDefault="003C2C5E" w:rsidP="00F54CC6">
            <w:pPr>
              <w:pStyle w:val="TableParagraph"/>
              <w:spacing w:line="240" w:lineRule="auto"/>
              <w:ind w:left="0" w:firstLine="709"/>
              <w:jc w:val="both"/>
              <w:rPr>
                <w:sz w:val="24"/>
                <w:szCs w:val="24"/>
              </w:rPr>
            </w:pPr>
          </w:p>
        </w:tc>
        <w:tc>
          <w:tcPr>
            <w:tcW w:w="1170" w:type="dxa"/>
          </w:tcPr>
          <w:p w14:paraId="1922A543" w14:textId="77777777" w:rsidR="003C2C5E" w:rsidRPr="00B04044" w:rsidRDefault="003C2C5E" w:rsidP="00F54CC6">
            <w:pPr>
              <w:pStyle w:val="TableParagraph"/>
              <w:spacing w:line="240" w:lineRule="auto"/>
              <w:ind w:left="0" w:firstLine="709"/>
              <w:jc w:val="both"/>
              <w:rPr>
                <w:sz w:val="24"/>
                <w:szCs w:val="24"/>
              </w:rPr>
            </w:pPr>
          </w:p>
        </w:tc>
        <w:tc>
          <w:tcPr>
            <w:tcW w:w="1170" w:type="dxa"/>
          </w:tcPr>
          <w:p w14:paraId="612AB3D6" w14:textId="77777777" w:rsidR="003C2C5E" w:rsidRPr="00B04044" w:rsidRDefault="003C2C5E" w:rsidP="00F54CC6">
            <w:pPr>
              <w:pStyle w:val="TableParagraph"/>
              <w:spacing w:line="240" w:lineRule="auto"/>
              <w:ind w:left="0" w:firstLine="709"/>
              <w:jc w:val="both"/>
              <w:rPr>
                <w:sz w:val="24"/>
                <w:szCs w:val="24"/>
              </w:rPr>
            </w:pPr>
          </w:p>
        </w:tc>
      </w:tr>
      <w:tr w:rsidR="003C2C5E" w:rsidRPr="007140B4" w14:paraId="53D1EB44" w14:textId="77777777" w:rsidTr="00707E01">
        <w:trPr>
          <w:trHeight w:val="402"/>
        </w:trPr>
        <w:tc>
          <w:tcPr>
            <w:tcW w:w="9106" w:type="dxa"/>
            <w:gridSpan w:val="7"/>
          </w:tcPr>
          <w:p w14:paraId="02C4D2A6" w14:textId="77777777" w:rsidR="003C2C5E" w:rsidRPr="00B04044" w:rsidRDefault="003C2C5E" w:rsidP="00F54CC6">
            <w:pPr>
              <w:pStyle w:val="TableParagraph"/>
              <w:spacing w:before="1" w:line="240" w:lineRule="auto"/>
              <w:ind w:firstLine="709"/>
              <w:jc w:val="both"/>
              <w:rPr>
                <w:sz w:val="24"/>
                <w:szCs w:val="24"/>
              </w:rPr>
            </w:pPr>
            <w:r w:rsidRPr="00B04044">
              <w:rPr>
                <w:sz w:val="24"/>
                <w:szCs w:val="24"/>
              </w:rPr>
              <w:t>а. Зависимая переменная: SEM</w:t>
            </w:r>
          </w:p>
        </w:tc>
      </w:tr>
      <w:tr w:rsidR="003C2C5E" w:rsidRPr="007140B4" w14:paraId="0012E23B" w14:textId="77777777" w:rsidTr="00707E01">
        <w:trPr>
          <w:trHeight w:val="405"/>
        </w:trPr>
        <w:tc>
          <w:tcPr>
            <w:tcW w:w="9106" w:type="dxa"/>
            <w:gridSpan w:val="7"/>
          </w:tcPr>
          <w:p w14:paraId="373B7C0D" w14:textId="77777777" w:rsidR="003C2C5E" w:rsidRPr="00B04044" w:rsidRDefault="003C2C5E" w:rsidP="00F54CC6">
            <w:pPr>
              <w:pStyle w:val="TableParagraph"/>
              <w:spacing w:line="240" w:lineRule="auto"/>
              <w:ind w:firstLine="709"/>
              <w:jc w:val="both"/>
              <w:rPr>
                <w:sz w:val="24"/>
                <w:szCs w:val="24"/>
                <w:lang w:val="ru-RU"/>
              </w:rPr>
            </w:pPr>
            <w:r w:rsidRPr="00B04044">
              <w:rPr>
                <w:sz w:val="24"/>
                <w:szCs w:val="24"/>
                <w:lang w:val="ru-RU"/>
              </w:rPr>
              <w:t xml:space="preserve">б. Предикторы: (константа), </w:t>
            </w:r>
            <w:r w:rsidRPr="00B04044">
              <w:rPr>
                <w:sz w:val="24"/>
                <w:szCs w:val="24"/>
              </w:rPr>
              <w:t>LGM</w:t>
            </w:r>
            <w:r w:rsidRPr="00B04044">
              <w:rPr>
                <w:sz w:val="24"/>
                <w:szCs w:val="24"/>
                <w:lang w:val="ru-RU"/>
              </w:rPr>
              <w:t xml:space="preserve">, </w:t>
            </w:r>
            <w:r w:rsidRPr="00B04044">
              <w:rPr>
                <w:sz w:val="24"/>
                <w:szCs w:val="24"/>
              </w:rPr>
              <w:t>CTM</w:t>
            </w:r>
            <w:r w:rsidRPr="00B04044">
              <w:rPr>
                <w:sz w:val="24"/>
                <w:szCs w:val="24"/>
                <w:lang w:val="ru-RU"/>
              </w:rPr>
              <w:t xml:space="preserve">, </w:t>
            </w:r>
            <w:r w:rsidRPr="00B04044">
              <w:rPr>
                <w:sz w:val="24"/>
                <w:szCs w:val="24"/>
              </w:rPr>
              <w:t>PSAM</w:t>
            </w:r>
          </w:p>
        </w:tc>
      </w:tr>
    </w:tbl>
    <w:p w14:paraId="09CAA17A" w14:textId="313FF65A" w:rsidR="006D7D8A" w:rsidRPr="00B04044" w:rsidRDefault="003C2C5E" w:rsidP="00B04044">
      <w:pPr>
        <w:pStyle w:val="ab"/>
        <w:ind w:left="20" w:right="260" w:firstLine="547"/>
        <w:jc w:val="both"/>
        <w:rPr>
          <w:sz w:val="28"/>
          <w:szCs w:val="28"/>
        </w:rPr>
      </w:pPr>
      <w:r w:rsidRPr="00CD33BB">
        <w:rPr>
          <w:sz w:val="28"/>
          <w:szCs w:val="28"/>
        </w:rPr>
        <w:lastRenderedPageBreak/>
        <w:t xml:space="preserve">Результат свидетельствует о положительном и значимом влиянии </w:t>
      </w:r>
      <w:r w:rsidR="00B90655" w:rsidRPr="00CD33BB">
        <w:rPr>
          <w:sz w:val="28"/>
          <w:szCs w:val="28"/>
        </w:rPr>
        <w:t xml:space="preserve">логики и </w:t>
      </w:r>
      <w:r w:rsidRPr="00CD33BB">
        <w:rPr>
          <w:sz w:val="28"/>
          <w:szCs w:val="28"/>
        </w:rPr>
        <w:t>математической интуиции, критического мышления учащихся и способности решать задачи на эффективность</w:t>
      </w:r>
      <w:r w:rsidR="00B90655" w:rsidRPr="00CD33BB">
        <w:rPr>
          <w:sz w:val="28"/>
          <w:szCs w:val="28"/>
        </w:rPr>
        <w:t xml:space="preserve"> обучения</w:t>
      </w:r>
      <w:r w:rsidRPr="00CD33BB">
        <w:rPr>
          <w:sz w:val="28"/>
          <w:szCs w:val="28"/>
        </w:rPr>
        <w:t xml:space="preserve"> учащихся</w:t>
      </w:r>
      <w:r w:rsidR="008E3D71" w:rsidRPr="008E3D71">
        <w:rPr>
          <w:sz w:val="28"/>
          <w:szCs w:val="28"/>
        </w:rPr>
        <w:t xml:space="preserve"> [40,</w:t>
      </w:r>
      <w:r w:rsidR="00257A8B">
        <w:rPr>
          <w:sz w:val="28"/>
          <w:szCs w:val="28"/>
        </w:rPr>
        <w:t xml:space="preserve"> </w:t>
      </w:r>
      <w:r w:rsidR="008E3D71" w:rsidRPr="00B04044">
        <w:rPr>
          <w:sz w:val="28"/>
          <w:szCs w:val="28"/>
        </w:rPr>
        <w:t>c</w:t>
      </w:r>
      <w:r w:rsidR="008E3D71" w:rsidRPr="008E3D71">
        <w:rPr>
          <w:sz w:val="28"/>
          <w:szCs w:val="28"/>
        </w:rPr>
        <w:t xml:space="preserve"> 9-10].</w:t>
      </w:r>
      <w:r w:rsidR="002A1A03" w:rsidRPr="00CD33BB">
        <w:rPr>
          <w:sz w:val="28"/>
          <w:szCs w:val="28"/>
        </w:rPr>
        <w:t xml:space="preserve"> </w:t>
      </w:r>
    </w:p>
    <w:p w14:paraId="7D41B244" w14:textId="77777777" w:rsidR="003C2C5E" w:rsidRPr="007140B4" w:rsidRDefault="003C2C5E" w:rsidP="00B04044">
      <w:pPr>
        <w:pStyle w:val="ab"/>
        <w:ind w:left="20" w:right="260" w:firstLine="547"/>
        <w:jc w:val="both"/>
        <w:rPr>
          <w:sz w:val="28"/>
          <w:szCs w:val="28"/>
        </w:rPr>
      </w:pPr>
      <w:r w:rsidRPr="007140B4">
        <w:rPr>
          <w:sz w:val="28"/>
          <w:szCs w:val="28"/>
        </w:rPr>
        <w:t xml:space="preserve">На начальной стадии были отобраны экспериментальные (ЭК) и контрольные (КК) классы, 70 и 77 человек соответственно. Для этого анализировались результаты обучения учащихся за предыдущие годы, проводились консультации с психологами, учителями. Учитывалось, что условия обучения учащихся должны быть идентичными, то есть классы должны заниматься по одной программе. </w:t>
      </w:r>
    </w:p>
    <w:p w14:paraId="0A94249A" w14:textId="2608E428" w:rsidR="00CA57E1" w:rsidRPr="007140B4" w:rsidRDefault="003C2C5E" w:rsidP="00B04044">
      <w:pPr>
        <w:ind w:firstLine="547"/>
        <w:jc w:val="both"/>
        <w:rPr>
          <w:sz w:val="28"/>
          <w:szCs w:val="28"/>
        </w:rPr>
      </w:pPr>
      <w:r w:rsidRPr="007140B4">
        <w:rPr>
          <w:sz w:val="28"/>
          <w:szCs w:val="28"/>
        </w:rPr>
        <w:t xml:space="preserve">Для определения </w:t>
      </w:r>
      <w:r w:rsidR="00E04260" w:rsidRPr="007140B4">
        <w:rPr>
          <w:sz w:val="28"/>
          <w:szCs w:val="28"/>
          <w:lang w:val="kk-KZ"/>
        </w:rPr>
        <w:t xml:space="preserve">уровня сформированности логики и математической интуциии у учащихся </w:t>
      </w:r>
      <w:r w:rsidRPr="007140B4">
        <w:rPr>
          <w:sz w:val="28"/>
          <w:szCs w:val="28"/>
        </w:rPr>
        <w:t xml:space="preserve">в процессе решения задач </w:t>
      </w:r>
      <w:r w:rsidR="00CA57E1" w:rsidRPr="007140B4">
        <w:rPr>
          <w:sz w:val="28"/>
          <w:szCs w:val="28"/>
        </w:rPr>
        <w:t>учащимся,</w:t>
      </w:r>
      <w:r w:rsidRPr="007140B4">
        <w:rPr>
          <w:sz w:val="28"/>
          <w:szCs w:val="28"/>
        </w:rPr>
        <w:t xml:space="preserve"> была предложена письменная работа.</w:t>
      </w:r>
    </w:p>
    <w:p w14:paraId="468C6CAB" w14:textId="7C8B18E1" w:rsidR="00CA57E1" w:rsidRPr="007140B4" w:rsidRDefault="00CA57E1" w:rsidP="00F54CC6">
      <w:pPr>
        <w:ind w:firstLine="709"/>
        <w:jc w:val="both"/>
        <w:rPr>
          <w:b/>
          <w:bCs/>
          <w:sz w:val="28"/>
          <w:szCs w:val="28"/>
        </w:rPr>
      </w:pPr>
      <w:r w:rsidRPr="007140B4">
        <w:rPr>
          <w:b/>
          <w:bCs/>
          <w:sz w:val="28"/>
          <w:szCs w:val="28"/>
        </w:rPr>
        <w:t>Вариант письменн</w:t>
      </w:r>
      <w:r w:rsidR="00EE2D56" w:rsidRPr="007140B4">
        <w:rPr>
          <w:b/>
          <w:bCs/>
          <w:sz w:val="28"/>
          <w:szCs w:val="28"/>
        </w:rPr>
        <w:t>ой</w:t>
      </w:r>
      <w:r w:rsidRPr="007140B4">
        <w:rPr>
          <w:b/>
          <w:bCs/>
          <w:sz w:val="28"/>
          <w:szCs w:val="28"/>
        </w:rPr>
        <w:t xml:space="preserve"> работ</w:t>
      </w:r>
      <w:r w:rsidR="00EE2D56" w:rsidRPr="007140B4">
        <w:rPr>
          <w:b/>
          <w:bCs/>
          <w:sz w:val="28"/>
          <w:szCs w:val="28"/>
        </w:rPr>
        <w:t>ы</w:t>
      </w:r>
      <w:r w:rsidRPr="007140B4">
        <w:rPr>
          <w:b/>
          <w:bCs/>
          <w:sz w:val="28"/>
          <w:szCs w:val="28"/>
        </w:rPr>
        <w:t>:</w:t>
      </w:r>
    </w:p>
    <w:p w14:paraId="7DCF83D6" w14:textId="5FAEBD07" w:rsidR="009D023B" w:rsidRPr="007140B4" w:rsidRDefault="009D023B" w:rsidP="009D023B">
      <w:pPr>
        <w:pStyle w:val="aff0"/>
        <w:rPr>
          <w:rFonts w:ascii="Times New Roman" w:eastAsiaTheme="minorEastAsia" w:hAnsi="Times New Roman" w:cs="Times New Roman"/>
          <w:sz w:val="28"/>
          <w:szCs w:val="28"/>
        </w:rPr>
      </w:pPr>
      <w:r w:rsidRPr="007140B4">
        <w:rPr>
          <w:rFonts w:ascii="Times New Roman" w:eastAsiaTheme="minorEastAsia" w:hAnsi="Times New Roman" w:cs="Times New Roman"/>
          <w:sz w:val="28"/>
          <w:szCs w:val="28"/>
        </w:rPr>
        <w:t>1</w:t>
      </w:r>
      <w:r w:rsidRPr="007140B4">
        <w:rPr>
          <w:rFonts w:ascii="Times New Roman" w:eastAsiaTheme="minorEastAsia" w:hAnsi="Times New Roman" w:cs="Times New Roman"/>
          <w:sz w:val="28"/>
          <w:szCs w:val="28"/>
          <w:lang w:val="kk-KZ"/>
        </w:rPr>
        <w:t>. Вычислите сумму ряда:</w:t>
      </w:r>
    </w:p>
    <w:p w14:paraId="1D019F5B" w14:textId="77777777" w:rsidR="009D023B" w:rsidRPr="007140B4" w:rsidRDefault="009D023B" w:rsidP="009D023B">
      <w:pPr>
        <w:pStyle w:val="aff0"/>
        <w:rPr>
          <w:rFonts w:ascii="Times New Roman" w:eastAsiaTheme="minorEastAsia" w:hAnsi="Times New Roman" w:cs="Times New Roman"/>
          <w:sz w:val="28"/>
          <w:szCs w:val="28"/>
        </w:rPr>
      </w:pPr>
    </w:p>
    <w:p w14:paraId="624B2E36" w14:textId="0E6D5ECC" w:rsidR="009D023B" w:rsidRPr="007140B4" w:rsidRDefault="00000000" w:rsidP="005D1BE4">
      <w:pPr>
        <w:pStyle w:val="aff0"/>
        <w:jc w:val="center"/>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30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42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56</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72</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90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110</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132</m:t>
            </m:r>
          </m:den>
        </m:f>
      </m:oMath>
      <w:r w:rsidR="005D1BE4">
        <w:rPr>
          <w:rFonts w:ascii="Times New Roman" w:eastAsiaTheme="minorEastAsia" w:hAnsi="Times New Roman" w:cs="Times New Roman"/>
          <w:sz w:val="28"/>
          <w:szCs w:val="28"/>
          <w:lang w:val="kk-KZ"/>
        </w:rPr>
        <w:t>.</w:t>
      </w:r>
    </w:p>
    <w:p w14:paraId="6B589737" w14:textId="77777777" w:rsidR="00B04044" w:rsidRDefault="00B04044" w:rsidP="009D023B">
      <w:pPr>
        <w:pStyle w:val="aff0"/>
        <w:rPr>
          <w:rFonts w:ascii="Times New Roman" w:eastAsiaTheme="minorEastAsia" w:hAnsi="Times New Roman" w:cs="Times New Roman"/>
          <w:sz w:val="28"/>
          <w:szCs w:val="28"/>
          <w:lang w:val="kk-KZ"/>
        </w:rPr>
      </w:pPr>
    </w:p>
    <w:p w14:paraId="7938CABF" w14:textId="6FF373F5" w:rsidR="009D023B" w:rsidRPr="007140B4" w:rsidRDefault="009D023B" w:rsidP="009D023B">
      <w:pPr>
        <w:pStyle w:val="aff0"/>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2. Сократите дробь</w:t>
      </w:r>
    </w:p>
    <w:p w14:paraId="12C6E844" w14:textId="77777777" w:rsidR="009D023B" w:rsidRPr="007140B4" w:rsidRDefault="009D023B" w:rsidP="009D023B">
      <w:pPr>
        <w:pStyle w:val="aff0"/>
        <w:rPr>
          <w:rFonts w:ascii="Times New Roman" w:eastAsiaTheme="minorEastAsia" w:hAnsi="Times New Roman" w:cs="Times New Roman"/>
          <w:sz w:val="28"/>
          <w:szCs w:val="28"/>
          <w:lang w:val="en-US"/>
        </w:rPr>
      </w:pPr>
    </w:p>
    <w:p w14:paraId="73C93B50" w14:textId="7201AB43" w:rsidR="009D023B" w:rsidRPr="00A13AB9" w:rsidRDefault="00000000" w:rsidP="00C9340B">
      <w:pPr>
        <w:pStyle w:val="aff0"/>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171717</m:t>
            </m:r>
          </m:num>
          <m:den>
            <m:r>
              <w:rPr>
                <w:rFonts w:ascii="Cambria Math" w:eastAsiaTheme="minorEastAsia" w:hAnsi="Cambria Math" w:cs="Times New Roman"/>
                <w:sz w:val="28"/>
                <w:szCs w:val="28"/>
                <w:lang w:val="en-US"/>
              </w:rPr>
              <m:t>252525</m:t>
            </m:r>
          </m:den>
        </m:f>
      </m:oMath>
      <w:r w:rsidR="00A13AB9">
        <w:rPr>
          <w:rFonts w:ascii="Times New Roman" w:eastAsiaTheme="minorEastAsia" w:hAnsi="Times New Roman" w:cs="Times New Roman"/>
          <w:sz w:val="28"/>
          <w:szCs w:val="28"/>
        </w:rPr>
        <w:t>.</w:t>
      </w:r>
    </w:p>
    <w:p w14:paraId="09F55843" w14:textId="756540DA" w:rsidR="009D023B" w:rsidRDefault="009D023B" w:rsidP="009D023B">
      <w:pPr>
        <w:pStyle w:val="aff0"/>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 xml:space="preserve">3. Решите уравнение  </w:t>
      </w:r>
      <m:oMath>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37</m:t>
                    </m:r>
                  </m:num>
                  <m:den>
                    <m:r>
                      <w:rPr>
                        <w:rFonts w:ascii="Cambria Math" w:eastAsiaTheme="minorEastAsia" w:hAnsi="Cambria Math" w:cs="Times New Roman"/>
                        <w:sz w:val="28"/>
                        <w:szCs w:val="28"/>
                        <w:lang w:val="kk-KZ"/>
                      </w:rPr>
                      <m:t>21</m:t>
                    </m:r>
                  </m:den>
                </m:f>
                <m:r>
                  <w:rPr>
                    <w:rFonts w:ascii="Cambria Math" w:eastAsiaTheme="minorEastAsia" w:hAnsi="Cambria Math" w:cs="Times New Roman"/>
                    <w:sz w:val="28"/>
                    <w:szCs w:val="28"/>
                    <w:lang w:val="kk-KZ"/>
                  </w:rPr>
                  <m:t>x</m:t>
                </m:r>
              </m:e>
            </m:d>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=p</m:t>
        </m:r>
      </m:oMath>
      <w:r w:rsidRPr="007140B4">
        <w:rPr>
          <w:rFonts w:ascii="Times New Roman" w:eastAsiaTheme="minorEastAsia" w:hAnsi="Times New Roman" w:cs="Times New Roman"/>
          <w:sz w:val="28"/>
          <w:szCs w:val="28"/>
          <w:lang w:val="kk-KZ"/>
        </w:rPr>
        <w:t xml:space="preserve">, если </w:t>
      </w:r>
      <m:oMath>
        <m:r>
          <w:rPr>
            <w:rFonts w:ascii="Cambria Math" w:eastAsiaTheme="minorEastAsia" w:hAnsi="Cambria Math" w:cs="Times New Roman"/>
            <w:sz w:val="28"/>
            <w:szCs w:val="28"/>
            <w:lang w:val="kk-KZ"/>
          </w:rPr>
          <m:t>p=</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A+B</m:t>
            </m:r>
          </m:num>
          <m:den>
            <m:r>
              <w:rPr>
                <w:rFonts w:ascii="Cambria Math" w:eastAsiaTheme="minorEastAsia" w:hAnsi="Cambria Math" w:cs="Times New Roman"/>
                <w:sz w:val="28"/>
                <w:szCs w:val="28"/>
                <w:lang w:val="kk-KZ"/>
              </w:rPr>
              <m:t>2</m:t>
            </m:r>
          </m:den>
        </m:f>
      </m:oMath>
      <w:r w:rsidRPr="007140B4">
        <w:rPr>
          <w:rFonts w:ascii="Times New Roman" w:eastAsiaTheme="minorEastAsia" w:hAnsi="Times New Roman" w:cs="Times New Roman"/>
          <w:sz w:val="28"/>
          <w:szCs w:val="28"/>
          <w:lang w:val="kk-KZ"/>
        </w:rPr>
        <w:t xml:space="preserve"> , а </w:t>
      </w:r>
    </w:p>
    <w:p w14:paraId="4875D2BF" w14:textId="77777777" w:rsidR="00B04044" w:rsidRPr="007140B4" w:rsidRDefault="00B04044" w:rsidP="009D023B">
      <w:pPr>
        <w:pStyle w:val="aff0"/>
        <w:rPr>
          <w:rFonts w:ascii="Times New Roman" w:eastAsiaTheme="minorEastAsia" w:hAnsi="Times New Roman" w:cs="Times New Roman"/>
          <w:sz w:val="28"/>
          <w:szCs w:val="28"/>
          <w:lang w:val="kk-KZ"/>
        </w:rPr>
      </w:pPr>
    </w:p>
    <w:p w14:paraId="2447C0E8" w14:textId="77777777" w:rsidR="009D023B" w:rsidRPr="007140B4" w:rsidRDefault="009D023B" w:rsidP="009D023B">
      <w:pPr>
        <w:pStyle w:val="aff0"/>
        <w:rPr>
          <w:rFonts w:ascii="Times New Roman" w:eastAsiaTheme="minorEastAsia" w:hAnsi="Times New Roman" w:cs="Times New Roman"/>
          <w:sz w:val="28"/>
          <w:szCs w:val="28"/>
          <w:lang w:val="kk-KZ"/>
        </w:rPr>
      </w:pPr>
    </w:p>
    <w:p w14:paraId="6FC05174" w14:textId="26686813" w:rsidR="009D023B" w:rsidRPr="005D1BE4" w:rsidRDefault="009D023B" w:rsidP="005D1BE4">
      <w:pPr>
        <w:pStyle w:val="aff0"/>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158</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+158∙185+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185</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158+185</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158</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-158∙185+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185</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185-158</m:t>
            </m:r>
          </m:den>
        </m:f>
      </m:oMath>
      <w:r w:rsidR="005D1BE4">
        <w:rPr>
          <w:rFonts w:ascii="Times New Roman" w:eastAsiaTheme="minorEastAsia" w:hAnsi="Times New Roman" w:cs="Times New Roman"/>
          <w:i/>
          <w:sz w:val="28"/>
          <w:szCs w:val="28"/>
        </w:rPr>
        <w:t>.</w:t>
      </w:r>
    </w:p>
    <w:p w14:paraId="4001D2CA" w14:textId="77777777" w:rsidR="009D023B" w:rsidRPr="007C6287" w:rsidRDefault="009D023B" w:rsidP="009D023B">
      <w:pPr>
        <w:pStyle w:val="aff0"/>
        <w:rPr>
          <w:rFonts w:ascii="Times New Roman" w:eastAsiaTheme="minorEastAsia" w:hAnsi="Times New Roman" w:cs="Times New Roman"/>
          <w:sz w:val="28"/>
          <w:szCs w:val="28"/>
        </w:rPr>
      </w:pPr>
    </w:p>
    <w:p w14:paraId="23B716C7" w14:textId="77777777" w:rsidR="00B04044" w:rsidRDefault="00B04044" w:rsidP="009D023B">
      <w:pPr>
        <w:pStyle w:val="aff0"/>
        <w:rPr>
          <w:rFonts w:ascii="Times New Roman" w:eastAsiaTheme="minorEastAsia" w:hAnsi="Times New Roman" w:cs="Times New Roman"/>
          <w:sz w:val="28"/>
          <w:szCs w:val="28"/>
          <w:lang w:val="kk-KZ"/>
        </w:rPr>
      </w:pPr>
    </w:p>
    <w:p w14:paraId="21006EC5" w14:textId="389ABFA6" w:rsidR="009D023B" w:rsidRPr="007140B4" w:rsidRDefault="009D023B" w:rsidP="009D023B">
      <w:pPr>
        <w:pStyle w:val="aff0"/>
        <w:rPr>
          <w:rFonts w:ascii="Times New Roman" w:eastAsiaTheme="minorEastAsia" w:hAnsi="Times New Roman" w:cs="Times New Roman"/>
          <w:sz w:val="28"/>
          <w:szCs w:val="28"/>
          <w:lang w:val="kk-KZ"/>
        </w:rPr>
      </w:pPr>
      <w:r w:rsidRPr="007140B4">
        <w:rPr>
          <w:rFonts w:ascii="Times New Roman" w:eastAsiaTheme="minorEastAsia" w:hAnsi="Times New Roman" w:cs="Times New Roman"/>
          <w:sz w:val="28"/>
          <w:szCs w:val="28"/>
          <w:lang w:val="kk-KZ"/>
        </w:rPr>
        <w:t>4. Решите уравнение</w:t>
      </w:r>
    </w:p>
    <w:p w14:paraId="28A637CF" w14:textId="57BD90BE" w:rsidR="009D023B" w:rsidRPr="00C9340B" w:rsidRDefault="009D023B" w:rsidP="00C9340B">
      <w:pPr>
        <w:pStyle w:val="aff0"/>
        <w:jc w:val="center"/>
        <w:rPr>
          <w:rFonts w:ascii="Times New Roman" w:eastAsia="Times New Roman" w:hAnsi="Times New Roman" w:cs="Times New Roman"/>
          <w:i/>
          <w:sz w:val="28"/>
          <w:szCs w:val="28"/>
        </w:rPr>
      </w:pPr>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rPr>
              <m:t>4</m:t>
            </m:r>
          </m:sup>
        </m:sSup>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rPr>
              <m:t>3</m:t>
            </m:r>
          </m:sup>
        </m:sSup>
        <m:r>
          <w:rPr>
            <w:rFonts w:ascii="Cambria Math" w:eastAsia="Times New Roman" w:hAnsi="Cambria Math" w:cs="Times New Roman"/>
            <w:sz w:val="28"/>
            <w:szCs w:val="28"/>
          </w:rPr>
          <m:t>-16</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+3</m:t>
        </m:r>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+2=0</m:t>
        </m:r>
      </m:oMath>
      <w:r w:rsidR="00C9340B">
        <w:rPr>
          <w:rFonts w:ascii="Times New Roman" w:eastAsia="Times New Roman" w:hAnsi="Times New Roman" w:cs="Times New Roman"/>
          <w:i/>
          <w:sz w:val="28"/>
          <w:szCs w:val="28"/>
        </w:rPr>
        <w:t>.</w:t>
      </w:r>
    </w:p>
    <w:p w14:paraId="0BB7DB8A" w14:textId="77777777" w:rsidR="009D023B" w:rsidRPr="007140B4" w:rsidRDefault="009D023B" w:rsidP="009D023B">
      <w:pPr>
        <w:pStyle w:val="aff0"/>
        <w:rPr>
          <w:rFonts w:ascii="Times New Roman" w:eastAsia="Times New Roman" w:hAnsi="Times New Roman" w:cs="Times New Roman"/>
          <w:i/>
          <w:sz w:val="28"/>
          <w:szCs w:val="28"/>
        </w:rPr>
      </w:pPr>
    </w:p>
    <w:p w14:paraId="276E00B8" w14:textId="7631324A" w:rsidR="009D023B" w:rsidRPr="007140B4" w:rsidRDefault="009D023B" w:rsidP="009D023B">
      <w:pPr>
        <w:pStyle w:val="afb"/>
        <w:pBdr>
          <w:top w:val="none" w:sz="0" w:space="0" w:color="auto"/>
          <w:left w:val="none" w:sz="0" w:space="0" w:color="auto"/>
          <w:bottom w:val="none" w:sz="0" w:space="0" w:color="auto"/>
          <w:right w:val="none" w:sz="0" w:space="0" w:color="auto"/>
        </w:pBdr>
        <w:spacing w:before="0"/>
        <w:jc w:val="both"/>
        <w:rPr>
          <w:rFonts w:ascii="Times New Roman" w:hAnsi="Times New Roman" w:cs="Times New Roman"/>
          <w:sz w:val="28"/>
          <w:szCs w:val="28"/>
          <w:shd w:val="clear" w:color="auto" w:fill="FFFFFF"/>
        </w:rPr>
      </w:pPr>
      <w:r w:rsidRPr="005D1BE4">
        <w:rPr>
          <w:rFonts w:ascii="Times New Roman" w:hAnsi="Times New Roman" w:cs="Times New Roman"/>
          <w:sz w:val="28"/>
          <w:szCs w:val="28"/>
          <w:shd w:val="clear" w:color="auto" w:fill="FFFFFF"/>
        </w:rPr>
        <w:t>5.</w:t>
      </w:r>
      <w:r w:rsidRPr="007140B4">
        <w:rPr>
          <w:rFonts w:ascii="Times New Roman" w:hAnsi="Times New Roman" w:cs="Times New Roman"/>
          <w:i/>
          <w:iCs/>
          <w:sz w:val="28"/>
          <w:szCs w:val="28"/>
          <w:shd w:val="clear" w:color="auto" w:fill="FFFFFF"/>
        </w:rPr>
        <w:t xml:space="preserve"> </w:t>
      </w:r>
      <w:r w:rsidRPr="007140B4">
        <w:rPr>
          <w:rFonts w:ascii="Times New Roman" w:hAnsi="Times New Roman" w:cs="Times New Roman"/>
          <w:sz w:val="28"/>
          <w:szCs w:val="28"/>
          <w:shd w:val="clear" w:color="auto" w:fill="FFFFFF"/>
        </w:rPr>
        <w:t xml:space="preserve">Сколько ребер и сколько вершин у двадцатигранника, если в каждой его вершине сходятся по пять ребер и каждая грань - треугольник? </w:t>
      </w:r>
    </w:p>
    <w:p w14:paraId="421E668A" w14:textId="724080AF" w:rsidR="009D023B" w:rsidRPr="007140B4" w:rsidRDefault="009D023B" w:rsidP="009D023B">
      <w:pPr>
        <w:pStyle w:val="afb"/>
        <w:jc w:val="both"/>
        <w:rPr>
          <w:rFonts w:ascii="Times New Roman" w:hAnsi="Times New Roman" w:cs="Times New Roman"/>
          <w:sz w:val="28"/>
          <w:szCs w:val="28"/>
        </w:rPr>
      </w:pPr>
      <w:r w:rsidRPr="005D1BE4">
        <w:rPr>
          <w:rFonts w:ascii="Times New Roman" w:hAnsi="Times New Roman" w:cs="Times New Roman"/>
          <w:sz w:val="28"/>
          <w:szCs w:val="28"/>
          <w:shd w:val="clear" w:color="auto" w:fill="FFFFFF"/>
        </w:rPr>
        <w:t>6</w:t>
      </w:r>
      <w:r w:rsidRPr="005D1BE4">
        <w:rPr>
          <w:rFonts w:ascii="Times New Roman" w:hAnsi="Times New Roman" w:cs="Times New Roman"/>
          <w:sz w:val="28"/>
          <w:szCs w:val="28"/>
        </w:rPr>
        <w:t>.</w:t>
      </w:r>
      <w:r w:rsidRPr="007140B4">
        <w:rPr>
          <w:rFonts w:ascii="Times New Roman" w:hAnsi="Times New Roman" w:cs="Times New Roman"/>
          <w:sz w:val="28"/>
          <w:szCs w:val="28"/>
        </w:rPr>
        <w:t xml:space="preserve"> Сколько различных комбинаций из 5 букв можно составить из алфавита, состоящего из 26 букв?</w:t>
      </w:r>
    </w:p>
    <w:p w14:paraId="235091DA" w14:textId="77777777" w:rsidR="009D023B" w:rsidRPr="007140B4" w:rsidRDefault="009D023B" w:rsidP="009D023B">
      <w:pPr>
        <w:rPr>
          <w:sz w:val="28"/>
          <w:szCs w:val="28"/>
        </w:rPr>
      </w:pPr>
    </w:p>
    <w:p w14:paraId="22E1502A" w14:textId="7A6ECC12" w:rsidR="00065FCA" w:rsidRPr="007140B4" w:rsidRDefault="00065FCA" w:rsidP="00F54CC6">
      <w:pPr>
        <w:ind w:firstLine="709"/>
        <w:jc w:val="both"/>
        <w:rPr>
          <w:sz w:val="28"/>
          <w:szCs w:val="28"/>
        </w:rPr>
      </w:pPr>
      <w:bookmarkStart w:id="57" w:name="_Hlk180878151"/>
      <w:r w:rsidRPr="007140B4">
        <w:rPr>
          <w:sz w:val="28"/>
          <w:szCs w:val="28"/>
        </w:rPr>
        <w:t>Результаты письменной работы представлены в таблице 1</w:t>
      </w:r>
      <w:r w:rsidR="00251EEE">
        <w:rPr>
          <w:sz w:val="28"/>
          <w:szCs w:val="28"/>
        </w:rPr>
        <w:t>3</w:t>
      </w:r>
      <w:r w:rsidRPr="007140B4">
        <w:rPr>
          <w:sz w:val="28"/>
          <w:szCs w:val="28"/>
        </w:rPr>
        <w:t>.</w:t>
      </w:r>
    </w:p>
    <w:p w14:paraId="0E6449C5" w14:textId="236C663F" w:rsidR="00065FCA" w:rsidRDefault="00065FCA" w:rsidP="00F54CC6">
      <w:pPr>
        <w:ind w:firstLine="709"/>
        <w:jc w:val="both"/>
        <w:rPr>
          <w:sz w:val="28"/>
          <w:szCs w:val="28"/>
        </w:rPr>
      </w:pPr>
    </w:p>
    <w:p w14:paraId="109B3F1A" w14:textId="2ED09579" w:rsidR="00B04044" w:rsidRDefault="00B04044" w:rsidP="00F54CC6">
      <w:pPr>
        <w:ind w:firstLine="709"/>
        <w:jc w:val="both"/>
        <w:rPr>
          <w:sz w:val="28"/>
          <w:szCs w:val="28"/>
        </w:rPr>
      </w:pPr>
    </w:p>
    <w:p w14:paraId="1A91E8D7" w14:textId="77777777" w:rsidR="005D1BE4" w:rsidRDefault="005D1BE4" w:rsidP="00F54CC6">
      <w:pPr>
        <w:ind w:firstLine="709"/>
        <w:jc w:val="both"/>
        <w:rPr>
          <w:sz w:val="28"/>
          <w:szCs w:val="28"/>
        </w:rPr>
      </w:pPr>
    </w:p>
    <w:p w14:paraId="30541936" w14:textId="77777777" w:rsidR="00A13AB9" w:rsidRDefault="00A13AB9" w:rsidP="00F54CC6">
      <w:pPr>
        <w:ind w:firstLine="709"/>
        <w:jc w:val="both"/>
        <w:rPr>
          <w:sz w:val="28"/>
          <w:szCs w:val="28"/>
        </w:rPr>
      </w:pPr>
    </w:p>
    <w:p w14:paraId="24275E3D" w14:textId="183086A6" w:rsidR="00065FCA" w:rsidRDefault="00065FCA" w:rsidP="00B04044">
      <w:pPr>
        <w:pStyle w:val="12"/>
        <w:shd w:val="clear" w:color="auto" w:fill="auto"/>
        <w:spacing w:line="240" w:lineRule="auto"/>
        <w:rPr>
          <w:b w:val="0"/>
          <w:bCs w:val="0"/>
          <w:sz w:val="28"/>
          <w:szCs w:val="28"/>
        </w:rPr>
      </w:pPr>
      <w:r w:rsidRPr="00B04044">
        <w:rPr>
          <w:b w:val="0"/>
          <w:bCs w:val="0"/>
          <w:sz w:val="28"/>
          <w:szCs w:val="28"/>
        </w:rPr>
        <w:lastRenderedPageBreak/>
        <w:t>Таблица 1</w:t>
      </w:r>
      <w:r w:rsidR="00251EEE" w:rsidRPr="00B04044">
        <w:rPr>
          <w:b w:val="0"/>
          <w:bCs w:val="0"/>
          <w:sz w:val="28"/>
          <w:szCs w:val="28"/>
        </w:rPr>
        <w:t>3</w:t>
      </w:r>
      <w:r w:rsidR="00C26010" w:rsidRPr="00B04044">
        <w:rPr>
          <w:b w:val="0"/>
          <w:bCs w:val="0"/>
          <w:sz w:val="28"/>
          <w:szCs w:val="28"/>
        </w:rPr>
        <w:t xml:space="preserve"> -</w:t>
      </w:r>
      <w:r w:rsidRPr="00B04044">
        <w:rPr>
          <w:b w:val="0"/>
          <w:bCs w:val="0"/>
          <w:sz w:val="28"/>
          <w:szCs w:val="28"/>
        </w:rPr>
        <w:t xml:space="preserve"> Результаты выполнения письменной работы</w:t>
      </w:r>
    </w:p>
    <w:p w14:paraId="18AA3F63" w14:textId="77777777" w:rsidR="00B04044" w:rsidRPr="00B04044" w:rsidRDefault="00B04044" w:rsidP="00B04044">
      <w:pPr>
        <w:pStyle w:val="12"/>
        <w:shd w:val="clear" w:color="auto" w:fill="auto"/>
        <w:spacing w:line="240" w:lineRule="auto"/>
        <w:rPr>
          <w:b w:val="0"/>
          <w:bCs w:val="0"/>
          <w:sz w:val="28"/>
          <w:szCs w:val="28"/>
        </w:rPr>
      </w:pPr>
    </w:p>
    <w:tbl>
      <w:tblPr>
        <w:tblW w:w="9918" w:type="dxa"/>
        <w:jc w:val="center"/>
        <w:tblLayout w:type="fixed"/>
        <w:tblCellMar>
          <w:left w:w="0" w:type="dxa"/>
          <w:right w:w="0" w:type="dxa"/>
        </w:tblCellMar>
        <w:tblLook w:val="0000" w:firstRow="0" w:lastRow="0" w:firstColumn="0" w:lastColumn="0" w:noHBand="0" w:noVBand="0"/>
      </w:tblPr>
      <w:tblGrid>
        <w:gridCol w:w="1271"/>
        <w:gridCol w:w="725"/>
        <w:gridCol w:w="701"/>
        <w:gridCol w:w="610"/>
        <w:gridCol w:w="806"/>
        <w:gridCol w:w="560"/>
        <w:gridCol w:w="859"/>
        <w:gridCol w:w="581"/>
        <w:gridCol w:w="850"/>
        <w:gridCol w:w="446"/>
        <w:gridCol w:w="970"/>
        <w:gridCol w:w="688"/>
        <w:gridCol w:w="851"/>
      </w:tblGrid>
      <w:tr w:rsidR="00065FCA" w:rsidRPr="007140B4" w14:paraId="4DC6CCBD" w14:textId="77777777" w:rsidTr="00707E01">
        <w:trPr>
          <w:trHeight w:val="346"/>
          <w:jc w:val="center"/>
        </w:trPr>
        <w:tc>
          <w:tcPr>
            <w:tcW w:w="1271" w:type="dxa"/>
            <w:tcBorders>
              <w:top w:val="single" w:sz="4" w:space="0" w:color="auto"/>
              <w:left w:val="single" w:sz="4" w:space="0" w:color="auto"/>
              <w:bottom w:val="nil"/>
              <w:right w:val="single" w:sz="4" w:space="0" w:color="auto"/>
            </w:tcBorders>
            <w:shd w:val="clear" w:color="auto" w:fill="FFFFFF"/>
          </w:tcPr>
          <w:p w14:paraId="335E117B" w14:textId="77777777" w:rsidR="00065FCA" w:rsidRPr="00B04044" w:rsidRDefault="00065FCA" w:rsidP="00707E01">
            <w:pPr>
              <w:spacing w:line="480" w:lineRule="auto"/>
              <w:ind w:firstLine="709"/>
            </w:pPr>
          </w:p>
        </w:tc>
        <w:tc>
          <w:tcPr>
            <w:tcW w:w="4261" w:type="dxa"/>
            <w:gridSpan w:val="6"/>
            <w:tcBorders>
              <w:top w:val="single" w:sz="4" w:space="0" w:color="auto"/>
              <w:left w:val="single" w:sz="4" w:space="0" w:color="auto"/>
              <w:bottom w:val="single" w:sz="4" w:space="0" w:color="auto"/>
              <w:right w:val="single" w:sz="4" w:space="0" w:color="auto"/>
            </w:tcBorders>
            <w:shd w:val="clear" w:color="auto" w:fill="FFFFFF"/>
          </w:tcPr>
          <w:p w14:paraId="3AD17047" w14:textId="77777777" w:rsidR="00065FCA" w:rsidRPr="00B04044" w:rsidRDefault="00065FCA" w:rsidP="00707E01">
            <w:pPr>
              <w:pStyle w:val="210"/>
              <w:shd w:val="clear" w:color="auto" w:fill="auto"/>
              <w:spacing w:after="0" w:line="480" w:lineRule="auto"/>
              <w:ind w:left="1840" w:firstLine="709"/>
              <w:rPr>
                <w:sz w:val="24"/>
                <w:szCs w:val="24"/>
              </w:rPr>
            </w:pPr>
            <w:r w:rsidRPr="00B04044">
              <w:rPr>
                <w:rStyle w:val="22"/>
                <w:sz w:val="24"/>
                <w:szCs w:val="24"/>
              </w:rPr>
              <w:t>7 классы</w:t>
            </w:r>
          </w:p>
        </w:tc>
        <w:tc>
          <w:tcPr>
            <w:tcW w:w="4386" w:type="dxa"/>
            <w:gridSpan w:val="6"/>
            <w:tcBorders>
              <w:top w:val="single" w:sz="4" w:space="0" w:color="auto"/>
              <w:left w:val="single" w:sz="4" w:space="0" w:color="auto"/>
              <w:bottom w:val="single" w:sz="4" w:space="0" w:color="auto"/>
              <w:right w:val="single" w:sz="4" w:space="0" w:color="auto"/>
            </w:tcBorders>
            <w:shd w:val="clear" w:color="auto" w:fill="FFFFFF"/>
          </w:tcPr>
          <w:p w14:paraId="0FCD3068" w14:textId="77777777" w:rsidR="00065FCA" w:rsidRPr="00B04044" w:rsidRDefault="00065FCA" w:rsidP="00707E01">
            <w:pPr>
              <w:pStyle w:val="210"/>
              <w:shd w:val="clear" w:color="auto" w:fill="auto"/>
              <w:spacing w:after="0" w:line="480" w:lineRule="auto"/>
              <w:ind w:left="1840" w:firstLine="709"/>
              <w:rPr>
                <w:sz w:val="24"/>
                <w:szCs w:val="24"/>
              </w:rPr>
            </w:pPr>
            <w:r w:rsidRPr="00B04044">
              <w:rPr>
                <w:rStyle w:val="22"/>
                <w:sz w:val="24"/>
                <w:szCs w:val="24"/>
              </w:rPr>
              <w:t>8 классы</w:t>
            </w:r>
          </w:p>
        </w:tc>
      </w:tr>
      <w:tr w:rsidR="00065FCA" w:rsidRPr="007140B4" w14:paraId="28A0715F" w14:textId="77777777" w:rsidTr="00707E01">
        <w:trPr>
          <w:trHeight w:val="322"/>
          <w:jc w:val="center"/>
        </w:trPr>
        <w:tc>
          <w:tcPr>
            <w:tcW w:w="1271" w:type="dxa"/>
            <w:tcBorders>
              <w:top w:val="nil"/>
              <w:left w:val="single" w:sz="4" w:space="0" w:color="auto"/>
              <w:bottom w:val="nil"/>
              <w:right w:val="single" w:sz="4" w:space="0" w:color="auto"/>
            </w:tcBorders>
            <w:shd w:val="clear" w:color="auto" w:fill="FFFFFF"/>
          </w:tcPr>
          <w:p w14:paraId="5EA94906" w14:textId="77777777" w:rsidR="00065FCA" w:rsidRPr="00B04044" w:rsidRDefault="00065FCA" w:rsidP="00707E01">
            <w:pPr>
              <w:spacing w:line="480" w:lineRule="auto"/>
              <w:ind w:firstLine="709"/>
            </w:pPr>
          </w:p>
        </w:tc>
        <w:tc>
          <w:tcPr>
            <w:tcW w:w="1426" w:type="dxa"/>
            <w:gridSpan w:val="2"/>
            <w:tcBorders>
              <w:top w:val="single" w:sz="4" w:space="0" w:color="auto"/>
              <w:left w:val="single" w:sz="4" w:space="0" w:color="auto"/>
              <w:bottom w:val="nil"/>
              <w:right w:val="single" w:sz="4" w:space="0" w:color="auto"/>
            </w:tcBorders>
            <w:shd w:val="clear" w:color="auto" w:fill="FFFFFF"/>
          </w:tcPr>
          <w:p w14:paraId="1F634745" w14:textId="77777777" w:rsidR="00065FCA" w:rsidRPr="00B04044" w:rsidRDefault="00065FCA" w:rsidP="00707E01">
            <w:pPr>
              <w:pStyle w:val="150"/>
              <w:shd w:val="clear" w:color="auto" w:fill="auto"/>
              <w:spacing w:line="480" w:lineRule="auto"/>
              <w:ind w:left="120"/>
              <w:rPr>
                <w:b w:val="0"/>
                <w:bCs w:val="0"/>
              </w:rPr>
            </w:pPr>
            <w:r w:rsidRPr="00B04044">
              <w:rPr>
                <w:b w:val="0"/>
                <w:bCs w:val="0"/>
              </w:rPr>
              <w:t>Низкий</w:t>
            </w:r>
          </w:p>
        </w:tc>
        <w:tc>
          <w:tcPr>
            <w:tcW w:w="1416" w:type="dxa"/>
            <w:gridSpan w:val="2"/>
            <w:tcBorders>
              <w:top w:val="single" w:sz="4" w:space="0" w:color="auto"/>
              <w:left w:val="single" w:sz="4" w:space="0" w:color="auto"/>
              <w:bottom w:val="nil"/>
              <w:right w:val="single" w:sz="4" w:space="0" w:color="auto"/>
            </w:tcBorders>
            <w:shd w:val="clear" w:color="auto" w:fill="FFFFFF"/>
          </w:tcPr>
          <w:p w14:paraId="3EB1DE9C" w14:textId="77777777" w:rsidR="00065FCA" w:rsidRPr="00B04044" w:rsidRDefault="00065FCA" w:rsidP="00707E01">
            <w:pPr>
              <w:pStyle w:val="150"/>
              <w:shd w:val="clear" w:color="auto" w:fill="auto"/>
              <w:spacing w:line="480" w:lineRule="auto"/>
              <w:ind w:left="120"/>
              <w:rPr>
                <w:b w:val="0"/>
                <w:bCs w:val="0"/>
              </w:rPr>
            </w:pPr>
            <w:r w:rsidRPr="00B04044">
              <w:rPr>
                <w:b w:val="0"/>
                <w:bCs w:val="0"/>
              </w:rPr>
              <w:t>Средний</w:t>
            </w:r>
          </w:p>
        </w:tc>
        <w:tc>
          <w:tcPr>
            <w:tcW w:w="1419" w:type="dxa"/>
            <w:gridSpan w:val="2"/>
            <w:tcBorders>
              <w:top w:val="single" w:sz="4" w:space="0" w:color="auto"/>
              <w:left w:val="single" w:sz="4" w:space="0" w:color="auto"/>
              <w:bottom w:val="nil"/>
              <w:right w:val="single" w:sz="4" w:space="0" w:color="auto"/>
            </w:tcBorders>
            <w:shd w:val="clear" w:color="auto" w:fill="FFFFFF"/>
          </w:tcPr>
          <w:p w14:paraId="48B5D785" w14:textId="77777777" w:rsidR="00065FCA" w:rsidRPr="00B04044" w:rsidRDefault="00065FCA" w:rsidP="00707E01">
            <w:pPr>
              <w:pStyle w:val="150"/>
              <w:shd w:val="clear" w:color="auto" w:fill="auto"/>
              <w:spacing w:line="480" w:lineRule="auto"/>
              <w:ind w:left="120"/>
              <w:rPr>
                <w:b w:val="0"/>
                <w:bCs w:val="0"/>
              </w:rPr>
            </w:pPr>
            <w:r w:rsidRPr="00B04044">
              <w:rPr>
                <w:b w:val="0"/>
                <w:bCs w:val="0"/>
              </w:rPr>
              <w:t>Высокий</w:t>
            </w:r>
          </w:p>
        </w:tc>
        <w:tc>
          <w:tcPr>
            <w:tcW w:w="1431" w:type="dxa"/>
            <w:gridSpan w:val="2"/>
            <w:tcBorders>
              <w:top w:val="single" w:sz="4" w:space="0" w:color="auto"/>
              <w:left w:val="single" w:sz="4" w:space="0" w:color="auto"/>
              <w:bottom w:val="nil"/>
              <w:right w:val="single" w:sz="4" w:space="0" w:color="auto"/>
            </w:tcBorders>
            <w:shd w:val="clear" w:color="auto" w:fill="FFFFFF"/>
          </w:tcPr>
          <w:p w14:paraId="0319E2C9" w14:textId="77777777" w:rsidR="00065FCA" w:rsidRPr="00B04044" w:rsidRDefault="00065FCA" w:rsidP="00707E01">
            <w:pPr>
              <w:pStyle w:val="150"/>
              <w:shd w:val="clear" w:color="auto" w:fill="auto"/>
              <w:spacing w:line="480" w:lineRule="auto"/>
              <w:ind w:left="120"/>
              <w:rPr>
                <w:b w:val="0"/>
                <w:bCs w:val="0"/>
              </w:rPr>
            </w:pPr>
            <w:r w:rsidRPr="00B04044">
              <w:rPr>
                <w:b w:val="0"/>
                <w:bCs w:val="0"/>
              </w:rPr>
              <w:t>Низкий</w:t>
            </w:r>
          </w:p>
        </w:tc>
        <w:tc>
          <w:tcPr>
            <w:tcW w:w="1416" w:type="dxa"/>
            <w:gridSpan w:val="2"/>
            <w:tcBorders>
              <w:top w:val="single" w:sz="4" w:space="0" w:color="auto"/>
              <w:left w:val="single" w:sz="4" w:space="0" w:color="auto"/>
              <w:bottom w:val="nil"/>
              <w:right w:val="single" w:sz="4" w:space="0" w:color="auto"/>
            </w:tcBorders>
            <w:shd w:val="clear" w:color="auto" w:fill="FFFFFF"/>
          </w:tcPr>
          <w:p w14:paraId="131DE7DA" w14:textId="77777777" w:rsidR="00065FCA" w:rsidRPr="00B04044" w:rsidRDefault="00065FCA" w:rsidP="00707E01">
            <w:pPr>
              <w:pStyle w:val="150"/>
              <w:shd w:val="clear" w:color="auto" w:fill="auto"/>
              <w:spacing w:line="480" w:lineRule="auto"/>
              <w:ind w:left="120"/>
              <w:rPr>
                <w:b w:val="0"/>
                <w:bCs w:val="0"/>
              </w:rPr>
            </w:pPr>
            <w:r w:rsidRPr="00B04044">
              <w:rPr>
                <w:b w:val="0"/>
                <w:bCs w:val="0"/>
              </w:rPr>
              <w:t>Средний</w:t>
            </w:r>
          </w:p>
        </w:tc>
        <w:tc>
          <w:tcPr>
            <w:tcW w:w="1539" w:type="dxa"/>
            <w:gridSpan w:val="2"/>
            <w:tcBorders>
              <w:top w:val="single" w:sz="4" w:space="0" w:color="auto"/>
              <w:left w:val="single" w:sz="4" w:space="0" w:color="auto"/>
              <w:bottom w:val="nil"/>
              <w:right w:val="single" w:sz="4" w:space="0" w:color="auto"/>
            </w:tcBorders>
            <w:shd w:val="clear" w:color="auto" w:fill="FFFFFF"/>
          </w:tcPr>
          <w:p w14:paraId="7D545DD3" w14:textId="77777777" w:rsidR="00065FCA" w:rsidRPr="00B04044" w:rsidRDefault="00065FCA" w:rsidP="00707E01">
            <w:pPr>
              <w:pStyle w:val="150"/>
              <w:shd w:val="clear" w:color="auto" w:fill="auto"/>
              <w:spacing w:line="480" w:lineRule="auto"/>
              <w:ind w:left="120"/>
              <w:rPr>
                <w:b w:val="0"/>
                <w:bCs w:val="0"/>
              </w:rPr>
            </w:pPr>
            <w:r w:rsidRPr="00B04044">
              <w:rPr>
                <w:b w:val="0"/>
                <w:bCs w:val="0"/>
              </w:rPr>
              <w:t>Высокий</w:t>
            </w:r>
          </w:p>
        </w:tc>
      </w:tr>
      <w:tr w:rsidR="00065FCA" w:rsidRPr="007140B4" w14:paraId="1EEAF712" w14:textId="77777777" w:rsidTr="00B04044">
        <w:trPr>
          <w:trHeight w:val="350"/>
          <w:jc w:val="center"/>
        </w:trPr>
        <w:tc>
          <w:tcPr>
            <w:tcW w:w="1271" w:type="dxa"/>
            <w:tcBorders>
              <w:top w:val="nil"/>
              <w:left w:val="single" w:sz="4" w:space="0" w:color="auto"/>
              <w:bottom w:val="single" w:sz="4" w:space="0" w:color="auto"/>
              <w:right w:val="single" w:sz="4" w:space="0" w:color="auto"/>
            </w:tcBorders>
            <w:shd w:val="clear" w:color="auto" w:fill="FFFFFF"/>
          </w:tcPr>
          <w:p w14:paraId="2E2A1DF5" w14:textId="77777777" w:rsidR="00065FCA" w:rsidRPr="00B04044" w:rsidRDefault="00065FCA" w:rsidP="00707E01">
            <w:pPr>
              <w:spacing w:line="480" w:lineRule="auto"/>
              <w:ind w:firstLine="709"/>
            </w:pPr>
          </w:p>
        </w:tc>
        <w:tc>
          <w:tcPr>
            <w:tcW w:w="1426" w:type="dxa"/>
            <w:gridSpan w:val="2"/>
            <w:tcBorders>
              <w:top w:val="nil"/>
              <w:left w:val="single" w:sz="4" w:space="0" w:color="auto"/>
              <w:bottom w:val="single" w:sz="4" w:space="0" w:color="auto"/>
              <w:right w:val="single" w:sz="4" w:space="0" w:color="auto"/>
            </w:tcBorders>
            <w:shd w:val="clear" w:color="auto" w:fill="FFFFFF"/>
          </w:tcPr>
          <w:p w14:paraId="20CC0EAE" w14:textId="77777777" w:rsidR="00065FCA" w:rsidRPr="00B04044" w:rsidRDefault="00065FCA" w:rsidP="00707E01">
            <w:pPr>
              <w:pStyle w:val="150"/>
              <w:shd w:val="clear" w:color="auto" w:fill="auto"/>
              <w:spacing w:line="480" w:lineRule="auto"/>
              <w:ind w:left="120"/>
              <w:rPr>
                <w:b w:val="0"/>
                <w:bCs w:val="0"/>
              </w:rPr>
            </w:pPr>
            <w:r w:rsidRPr="00B04044">
              <w:rPr>
                <w:b w:val="0"/>
                <w:bCs w:val="0"/>
              </w:rPr>
              <w:t>уровень</w:t>
            </w:r>
          </w:p>
        </w:tc>
        <w:tc>
          <w:tcPr>
            <w:tcW w:w="1416" w:type="dxa"/>
            <w:gridSpan w:val="2"/>
            <w:tcBorders>
              <w:top w:val="nil"/>
              <w:left w:val="single" w:sz="4" w:space="0" w:color="auto"/>
              <w:bottom w:val="single" w:sz="4" w:space="0" w:color="auto"/>
              <w:right w:val="single" w:sz="4" w:space="0" w:color="auto"/>
            </w:tcBorders>
            <w:shd w:val="clear" w:color="auto" w:fill="FFFFFF"/>
          </w:tcPr>
          <w:p w14:paraId="4F5BF869" w14:textId="77777777" w:rsidR="00065FCA" w:rsidRPr="00B04044" w:rsidRDefault="00065FCA" w:rsidP="00707E01">
            <w:pPr>
              <w:pStyle w:val="150"/>
              <w:shd w:val="clear" w:color="auto" w:fill="auto"/>
              <w:spacing w:line="480" w:lineRule="auto"/>
              <w:ind w:left="120"/>
              <w:rPr>
                <w:b w:val="0"/>
                <w:bCs w:val="0"/>
              </w:rPr>
            </w:pPr>
            <w:r w:rsidRPr="00B04044">
              <w:rPr>
                <w:b w:val="0"/>
                <w:bCs w:val="0"/>
              </w:rPr>
              <w:t>уровень</w:t>
            </w:r>
          </w:p>
        </w:tc>
        <w:tc>
          <w:tcPr>
            <w:tcW w:w="1419" w:type="dxa"/>
            <w:gridSpan w:val="2"/>
            <w:tcBorders>
              <w:top w:val="nil"/>
              <w:left w:val="single" w:sz="4" w:space="0" w:color="auto"/>
              <w:bottom w:val="single" w:sz="4" w:space="0" w:color="auto"/>
              <w:right w:val="single" w:sz="4" w:space="0" w:color="auto"/>
            </w:tcBorders>
            <w:shd w:val="clear" w:color="auto" w:fill="FFFFFF"/>
          </w:tcPr>
          <w:p w14:paraId="1655ADC3" w14:textId="77777777" w:rsidR="00065FCA" w:rsidRPr="00B04044" w:rsidRDefault="00065FCA" w:rsidP="00707E01">
            <w:pPr>
              <w:pStyle w:val="150"/>
              <w:shd w:val="clear" w:color="auto" w:fill="auto"/>
              <w:spacing w:line="480" w:lineRule="auto"/>
              <w:ind w:left="120"/>
              <w:rPr>
                <w:b w:val="0"/>
                <w:bCs w:val="0"/>
              </w:rPr>
            </w:pPr>
            <w:r w:rsidRPr="00B04044">
              <w:rPr>
                <w:b w:val="0"/>
                <w:bCs w:val="0"/>
              </w:rPr>
              <w:t>уровень</w:t>
            </w:r>
          </w:p>
        </w:tc>
        <w:tc>
          <w:tcPr>
            <w:tcW w:w="1431" w:type="dxa"/>
            <w:gridSpan w:val="2"/>
            <w:tcBorders>
              <w:top w:val="nil"/>
              <w:left w:val="single" w:sz="4" w:space="0" w:color="auto"/>
              <w:bottom w:val="single" w:sz="4" w:space="0" w:color="auto"/>
              <w:right w:val="single" w:sz="4" w:space="0" w:color="auto"/>
            </w:tcBorders>
            <w:shd w:val="clear" w:color="auto" w:fill="FFFFFF"/>
          </w:tcPr>
          <w:p w14:paraId="6FF7CE9B" w14:textId="77777777" w:rsidR="00065FCA" w:rsidRPr="00B04044" w:rsidRDefault="00065FCA" w:rsidP="00707E01">
            <w:pPr>
              <w:pStyle w:val="150"/>
              <w:shd w:val="clear" w:color="auto" w:fill="auto"/>
              <w:spacing w:line="480" w:lineRule="auto"/>
              <w:ind w:left="120"/>
              <w:rPr>
                <w:b w:val="0"/>
                <w:bCs w:val="0"/>
              </w:rPr>
            </w:pPr>
            <w:r w:rsidRPr="00B04044">
              <w:rPr>
                <w:b w:val="0"/>
                <w:bCs w:val="0"/>
              </w:rPr>
              <w:t>уровень</w:t>
            </w:r>
          </w:p>
        </w:tc>
        <w:tc>
          <w:tcPr>
            <w:tcW w:w="1416" w:type="dxa"/>
            <w:gridSpan w:val="2"/>
            <w:tcBorders>
              <w:top w:val="nil"/>
              <w:left w:val="single" w:sz="4" w:space="0" w:color="auto"/>
              <w:bottom w:val="single" w:sz="4" w:space="0" w:color="auto"/>
              <w:right w:val="single" w:sz="4" w:space="0" w:color="auto"/>
            </w:tcBorders>
            <w:shd w:val="clear" w:color="auto" w:fill="FFFFFF"/>
          </w:tcPr>
          <w:p w14:paraId="10BDF610" w14:textId="77777777" w:rsidR="00065FCA" w:rsidRPr="00B04044" w:rsidRDefault="00065FCA" w:rsidP="00707E01">
            <w:pPr>
              <w:pStyle w:val="150"/>
              <w:shd w:val="clear" w:color="auto" w:fill="auto"/>
              <w:spacing w:line="480" w:lineRule="auto"/>
              <w:ind w:left="120"/>
              <w:rPr>
                <w:b w:val="0"/>
                <w:bCs w:val="0"/>
              </w:rPr>
            </w:pPr>
            <w:r w:rsidRPr="00B04044">
              <w:rPr>
                <w:b w:val="0"/>
                <w:bCs w:val="0"/>
              </w:rPr>
              <w:t>уровень</w:t>
            </w:r>
          </w:p>
        </w:tc>
        <w:tc>
          <w:tcPr>
            <w:tcW w:w="1539" w:type="dxa"/>
            <w:gridSpan w:val="2"/>
            <w:tcBorders>
              <w:top w:val="nil"/>
              <w:left w:val="single" w:sz="4" w:space="0" w:color="auto"/>
              <w:bottom w:val="single" w:sz="4" w:space="0" w:color="auto"/>
              <w:right w:val="single" w:sz="4" w:space="0" w:color="auto"/>
            </w:tcBorders>
            <w:shd w:val="clear" w:color="auto" w:fill="FFFFFF"/>
          </w:tcPr>
          <w:p w14:paraId="62959110" w14:textId="77777777" w:rsidR="00065FCA" w:rsidRPr="00B04044" w:rsidRDefault="00065FCA" w:rsidP="00707E01">
            <w:pPr>
              <w:pStyle w:val="150"/>
              <w:shd w:val="clear" w:color="auto" w:fill="auto"/>
              <w:spacing w:line="480" w:lineRule="auto"/>
              <w:ind w:left="120"/>
              <w:rPr>
                <w:b w:val="0"/>
                <w:bCs w:val="0"/>
              </w:rPr>
            </w:pPr>
            <w:r w:rsidRPr="00B04044">
              <w:rPr>
                <w:b w:val="0"/>
                <w:bCs w:val="0"/>
              </w:rPr>
              <w:t>уровень</w:t>
            </w:r>
          </w:p>
        </w:tc>
      </w:tr>
      <w:tr w:rsidR="00065FCA" w:rsidRPr="007140B4" w14:paraId="3A5A4083" w14:textId="77777777" w:rsidTr="00707E01">
        <w:trPr>
          <w:trHeight w:val="331"/>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tcPr>
          <w:p w14:paraId="3715225D" w14:textId="77777777" w:rsidR="00065FCA" w:rsidRPr="00B04044" w:rsidRDefault="00065FCA" w:rsidP="005D1BE4">
            <w:pPr>
              <w:pStyle w:val="210"/>
              <w:shd w:val="clear" w:color="auto" w:fill="auto"/>
              <w:spacing w:after="0" w:line="480" w:lineRule="auto"/>
              <w:jc w:val="center"/>
              <w:rPr>
                <w:b w:val="0"/>
                <w:bCs w:val="0"/>
                <w:sz w:val="24"/>
                <w:szCs w:val="24"/>
              </w:rPr>
            </w:pPr>
            <w:r w:rsidRPr="00B04044">
              <w:rPr>
                <w:rStyle w:val="22"/>
                <w:sz w:val="24"/>
                <w:szCs w:val="24"/>
              </w:rPr>
              <w:t>ЭК</w:t>
            </w:r>
          </w:p>
        </w:tc>
        <w:tc>
          <w:tcPr>
            <w:tcW w:w="725" w:type="dxa"/>
            <w:tcBorders>
              <w:top w:val="single" w:sz="4" w:space="0" w:color="auto"/>
              <w:left w:val="single" w:sz="4" w:space="0" w:color="auto"/>
              <w:bottom w:val="single" w:sz="4" w:space="0" w:color="auto"/>
              <w:right w:val="single" w:sz="4" w:space="0" w:color="auto"/>
            </w:tcBorders>
            <w:shd w:val="clear" w:color="auto" w:fill="FFFFFF"/>
          </w:tcPr>
          <w:p w14:paraId="40D425CC"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17</w:t>
            </w:r>
          </w:p>
        </w:tc>
        <w:tc>
          <w:tcPr>
            <w:tcW w:w="701" w:type="dxa"/>
            <w:tcBorders>
              <w:top w:val="single" w:sz="4" w:space="0" w:color="auto"/>
              <w:left w:val="single" w:sz="4" w:space="0" w:color="auto"/>
              <w:bottom w:val="single" w:sz="4" w:space="0" w:color="auto"/>
              <w:right w:val="single" w:sz="4" w:space="0" w:color="auto"/>
            </w:tcBorders>
            <w:shd w:val="clear" w:color="auto" w:fill="FFFFFF"/>
          </w:tcPr>
          <w:p w14:paraId="25BADF0C" w14:textId="05018535" w:rsidR="00065FCA" w:rsidRPr="00B04044" w:rsidRDefault="00065FCA" w:rsidP="00707E01">
            <w:pPr>
              <w:pStyle w:val="ab"/>
              <w:spacing w:line="480" w:lineRule="auto"/>
              <w:ind w:left="120"/>
            </w:pPr>
            <w:r w:rsidRPr="00B04044">
              <w:t>4</w:t>
            </w:r>
            <w:r w:rsidR="00473A40" w:rsidRPr="00B04044">
              <w:t>7</w:t>
            </w:r>
            <w:r w:rsidRPr="00B04044">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D0BA455"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14:paraId="12AC039C" w14:textId="7FD297EB" w:rsidR="00065FCA" w:rsidRPr="00B04044" w:rsidRDefault="00473A40" w:rsidP="00707E01">
            <w:pPr>
              <w:pStyle w:val="ab"/>
              <w:spacing w:line="480" w:lineRule="auto"/>
              <w:ind w:left="120"/>
            </w:pPr>
            <w:r w:rsidRPr="00B04044">
              <w:t>34</w:t>
            </w:r>
            <w:r w:rsidR="00065FCA" w:rsidRPr="00B04044">
              <w:t>%</w:t>
            </w:r>
          </w:p>
        </w:tc>
        <w:tc>
          <w:tcPr>
            <w:tcW w:w="560" w:type="dxa"/>
            <w:tcBorders>
              <w:top w:val="single" w:sz="4" w:space="0" w:color="auto"/>
              <w:left w:val="single" w:sz="4" w:space="0" w:color="auto"/>
              <w:bottom w:val="single" w:sz="4" w:space="0" w:color="auto"/>
              <w:right w:val="single" w:sz="4" w:space="0" w:color="auto"/>
            </w:tcBorders>
            <w:shd w:val="clear" w:color="auto" w:fill="FFFFFF"/>
          </w:tcPr>
          <w:p w14:paraId="6C132A05" w14:textId="77777777" w:rsidR="00065FCA" w:rsidRPr="00B04044" w:rsidRDefault="00065FCA" w:rsidP="00707E01">
            <w:pPr>
              <w:pStyle w:val="210"/>
              <w:shd w:val="clear" w:color="auto" w:fill="auto"/>
              <w:spacing w:after="0" w:line="480" w:lineRule="auto"/>
              <w:rPr>
                <w:b w:val="0"/>
                <w:bCs w:val="0"/>
                <w:sz w:val="24"/>
                <w:szCs w:val="24"/>
              </w:rPr>
            </w:pPr>
            <w:r w:rsidRPr="00B04044">
              <w:rPr>
                <w:b w:val="0"/>
                <w:bCs w:val="0"/>
                <w:sz w:val="24"/>
                <w:szCs w:val="24"/>
              </w:rPr>
              <w:t>8</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640046B" w14:textId="0E5DD8C8" w:rsidR="00065FCA" w:rsidRPr="00B04044" w:rsidRDefault="00473A40" w:rsidP="00707E01">
            <w:pPr>
              <w:pStyle w:val="ab"/>
              <w:spacing w:line="480" w:lineRule="auto"/>
              <w:ind w:left="120"/>
            </w:pPr>
            <w:r w:rsidRPr="00B04044">
              <w:t>19</w:t>
            </w:r>
            <w:r w:rsidR="00065FCA" w:rsidRPr="00B04044">
              <w:t>%</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50F6476D"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1EF02D" w14:textId="76D53E60" w:rsidR="00065FCA" w:rsidRPr="00B04044" w:rsidRDefault="00473A40" w:rsidP="00707E01">
            <w:pPr>
              <w:pStyle w:val="ab"/>
              <w:spacing w:line="480" w:lineRule="auto"/>
              <w:ind w:left="120"/>
            </w:pPr>
            <w:r w:rsidRPr="00B04044">
              <w:t>49</w:t>
            </w:r>
            <w:r w:rsidR="00065FCA" w:rsidRPr="00B04044">
              <w:t>%</w:t>
            </w: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24F09E14"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11</w:t>
            </w:r>
          </w:p>
        </w:tc>
        <w:tc>
          <w:tcPr>
            <w:tcW w:w="970" w:type="dxa"/>
            <w:tcBorders>
              <w:top w:val="single" w:sz="4" w:space="0" w:color="auto"/>
              <w:left w:val="single" w:sz="4" w:space="0" w:color="auto"/>
              <w:bottom w:val="single" w:sz="4" w:space="0" w:color="auto"/>
              <w:right w:val="single" w:sz="4" w:space="0" w:color="auto"/>
            </w:tcBorders>
            <w:shd w:val="clear" w:color="auto" w:fill="FFFFFF"/>
          </w:tcPr>
          <w:p w14:paraId="3DED33CA" w14:textId="77777777" w:rsidR="00065FCA" w:rsidRPr="00B04044" w:rsidRDefault="00065FCA" w:rsidP="00707E01">
            <w:pPr>
              <w:pStyle w:val="ab"/>
              <w:spacing w:line="480" w:lineRule="auto"/>
              <w:ind w:left="140"/>
            </w:pPr>
            <w:r w:rsidRPr="00B04044">
              <w:t>31%</w:t>
            </w:r>
          </w:p>
        </w:tc>
        <w:tc>
          <w:tcPr>
            <w:tcW w:w="688" w:type="dxa"/>
            <w:tcBorders>
              <w:top w:val="single" w:sz="4" w:space="0" w:color="auto"/>
              <w:left w:val="single" w:sz="4" w:space="0" w:color="auto"/>
              <w:bottom w:val="single" w:sz="4" w:space="0" w:color="auto"/>
              <w:right w:val="single" w:sz="4" w:space="0" w:color="auto"/>
            </w:tcBorders>
            <w:shd w:val="clear" w:color="auto" w:fill="FFFFFF"/>
          </w:tcPr>
          <w:p w14:paraId="4FE8B402" w14:textId="77777777" w:rsidR="00065FCA" w:rsidRPr="00B04044" w:rsidRDefault="00065FCA" w:rsidP="00707E01">
            <w:pPr>
              <w:pStyle w:val="210"/>
              <w:shd w:val="clear" w:color="auto" w:fill="auto"/>
              <w:spacing w:after="0" w:line="480" w:lineRule="auto"/>
              <w:ind w:left="120" w:firstLine="147"/>
              <w:rPr>
                <w:b w:val="0"/>
                <w:bCs w:val="0"/>
                <w:sz w:val="24"/>
                <w:szCs w:val="24"/>
              </w:rPr>
            </w:pPr>
            <w:r w:rsidRPr="00B04044">
              <w:rPr>
                <w:b w:val="0"/>
                <w:bCs w:val="0"/>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D4E9296" w14:textId="28036207" w:rsidR="00065FCA" w:rsidRPr="00B04044" w:rsidRDefault="00B90655" w:rsidP="00707E01">
            <w:pPr>
              <w:pStyle w:val="ab"/>
              <w:spacing w:line="480" w:lineRule="auto"/>
              <w:ind w:left="140"/>
            </w:pPr>
            <w:r w:rsidRPr="00B04044">
              <w:t>20</w:t>
            </w:r>
            <w:r w:rsidR="00065FCA" w:rsidRPr="00B04044">
              <w:t>%</w:t>
            </w:r>
          </w:p>
        </w:tc>
      </w:tr>
      <w:tr w:rsidR="00065FCA" w:rsidRPr="007140B4" w14:paraId="71CA453A" w14:textId="77777777" w:rsidTr="00707E01">
        <w:trPr>
          <w:trHeight w:val="35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tcPr>
          <w:p w14:paraId="3369A806" w14:textId="527E292E" w:rsidR="00065FCA" w:rsidRPr="00B04044" w:rsidRDefault="00065FCA" w:rsidP="00707E01">
            <w:pPr>
              <w:pStyle w:val="ab"/>
              <w:spacing w:line="480" w:lineRule="auto"/>
            </w:pPr>
            <w:r w:rsidRPr="00B04044">
              <w:t xml:space="preserve">        КК</w:t>
            </w:r>
          </w:p>
        </w:tc>
        <w:tc>
          <w:tcPr>
            <w:tcW w:w="725" w:type="dxa"/>
            <w:tcBorders>
              <w:top w:val="single" w:sz="4" w:space="0" w:color="auto"/>
              <w:left w:val="single" w:sz="4" w:space="0" w:color="auto"/>
              <w:bottom w:val="single" w:sz="4" w:space="0" w:color="auto"/>
              <w:right w:val="single" w:sz="4" w:space="0" w:color="auto"/>
            </w:tcBorders>
            <w:shd w:val="clear" w:color="auto" w:fill="FFFFFF"/>
          </w:tcPr>
          <w:p w14:paraId="775FBE20"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20</w:t>
            </w:r>
          </w:p>
        </w:tc>
        <w:tc>
          <w:tcPr>
            <w:tcW w:w="701" w:type="dxa"/>
            <w:tcBorders>
              <w:top w:val="single" w:sz="4" w:space="0" w:color="auto"/>
              <w:left w:val="single" w:sz="4" w:space="0" w:color="auto"/>
              <w:bottom w:val="single" w:sz="4" w:space="0" w:color="auto"/>
              <w:right w:val="single" w:sz="4" w:space="0" w:color="auto"/>
            </w:tcBorders>
            <w:shd w:val="clear" w:color="auto" w:fill="FFFFFF"/>
          </w:tcPr>
          <w:p w14:paraId="2F0DCA90" w14:textId="77777777" w:rsidR="00065FCA" w:rsidRPr="00B04044" w:rsidRDefault="00065FCA" w:rsidP="00707E01">
            <w:pPr>
              <w:pStyle w:val="ab"/>
              <w:spacing w:line="480" w:lineRule="auto"/>
              <w:ind w:left="120"/>
            </w:pPr>
            <w:r w:rsidRPr="00B04044">
              <w:t>51%</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F20B062"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13</w:t>
            </w:r>
          </w:p>
        </w:tc>
        <w:tc>
          <w:tcPr>
            <w:tcW w:w="806" w:type="dxa"/>
            <w:tcBorders>
              <w:top w:val="single" w:sz="4" w:space="0" w:color="auto"/>
              <w:left w:val="single" w:sz="4" w:space="0" w:color="auto"/>
              <w:bottom w:val="single" w:sz="4" w:space="0" w:color="auto"/>
              <w:right w:val="single" w:sz="4" w:space="0" w:color="auto"/>
            </w:tcBorders>
            <w:shd w:val="clear" w:color="auto" w:fill="FFFFFF"/>
          </w:tcPr>
          <w:p w14:paraId="641B70AC" w14:textId="4D2BB888" w:rsidR="00065FCA" w:rsidRPr="00B04044" w:rsidRDefault="00065FCA" w:rsidP="00707E01">
            <w:pPr>
              <w:pStyle w:val="ab"/>
              <w:spacing w:line="480" w:lineRule="auto"/>
              <w:ind w:left="120"/>
            </w:pPr>
            <w:r w:rsidRPr="00B04044">
              <w:t>3</w:t>
            </w:r>
            <w:r w:rsidR="00473A40" w:rsidRPr="00B04044">
              <w:t>2</w:t>
            </w:r>
            <w:r w:rsidRPr="00B04044">
              <w:t>%</w:t>
            </w:r>
          </w:p>
        </w:tc>
        <w:tc>
          <w:tcPr>
            <w:tcW w:w="560" w:type="dxa"/>
            <w:tcBorders>
              <w:top w:val="single" w:sz="4" w:space="0" w:color="auto"/>
              <w:left w:val="single" w:sz="4" w:space="0" w:color="auto"/>
              <w:bottom w:val="single" w:sz="4" w:space="0" w:color="auto"/>
              <w:right w:val="single" w:sz="4" w:space="0" w:color="auto"/>
            </w:tcBorders>
            <w:shd w:val="clear" w:color="auto" w:fill="FFFFFF"/>
          </w:tcPr>
          <w:p w14:paraId="0BBE64DB" w14:textId="77777777" w:rsidR="00065FCA" w:rsidRPr="00B04044" w:rsidRDefault="00065FCA" w:rsidP="00707E01">
            <w:pPr>
              <w:pStyle w:val="210"/>
              <w:shd w:val="clear" w:color="auto" w:fill="auto"/>
              <w:spacing w:after="0" w:line="480" w:lineRule="auto"/>
              <w:rPr>
                <w:b w:val="0"/>
                <w:bCs w:val="0"/>
                <w:sz w:val="24"/>
                <w:szCs w:val="24"/>
              </w:rPr>
            </w:pPr>
            <w:r w:rsidRPr="00B04044">
              <w:rPr>
                <w:b w:val="0"/>
                <w:bCs w:val="0"/>
                <w:sz w:val="24"/>
                <w:szCs w:val="24"/>
              </w:rPr>
              <w:t>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22FEE64" w14:textId="0686266F" w:rsidR="00065FCA" w:rsidRPr="00B04044" w:rsidRDefault="00065FCA" w:rsidP="00707E01">
            <w:pPr>
              <w:pStyle w:val="ab"/>
              <w:spacing w:line="480" w:lineRule="auto"/>
              <w:ind w:left="120"/>
            </w:pPr>
            <w:r w:rsidRPr="00B04044">
              <w:t>1</w:t>
            </w:r>
            <w:r w:rsidR="00473A40" w:rsidRPr="00B04044">
              <w:t>7</w:t>
            </w:r>
            <w:r w:rsidRPr="00B04044">
              <w:t>%</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23D93B16"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FBC7CC7" w14:textId="7815638F" w:rsidR="00065FCA" w:rsidRPr="00B04044" w:rsidRDefault="00473A40" w:rsidP="00707E01">
            <w:pPr>
              <w:pStyle w:val="ab"/>
              <w:spacing w:line="480" w:lineRule="auto"/>
              <w:ind w:left="120"/>
            </w:pPr>
            <w:r w:rsidRPr="00B04044">
              <w:t>51</w:t>
            </w:r>
            <w:r w:rsidR="00065FCA" w:rsidRPr="00B04044">
              <w:t>%</w:t>
            </w: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5D0BCA90" w14:textId="77777777" w:rsidR="00065FCA" w:rsidRPr="00B04044" w:rsidRDefault="00065FCA" w:rsidP="00707E01">
            <w:pPr>
              <w:pStyle w:val="210"/>
              <w:shd w:val="clear" w:color="auto" w:fill="auto"/>
              <w:spacing w:after="0" w:line="480" w:lineRule="auto"/>
              <w:ind w:left="120"/>
              <w:rPr>
                <w:b w:val="0"/>
                <w:bCs w:val="0"/>
                <w:sz w:val="24"/>
                <w:szCs w:val="24"/>
              </w:rPr>
            </w:pPr>
            <w:r w:rsidRPr="00B04044">
              <w:rPr>
                <w:b w:val="0"/>
                <w:bCs w:val="0"/>
                <w:sz w:val="24"/>
                <w:szCs w:val="24"/>
              </w:rPr>
              <w:t>13</w:t>
            </w:r>
          </w:p>
        </w:tc>
        <w:tc>
          <w:tcPr>
            <w:tcW w:w="970" w:type="dxa"/>
            <w:tcBorders>
              <w:top w:val="single" w:sz="4" w:space="0" w:color="auto"/>
              <w:left w:val="single" w:sz="4" w:space="0" w:color="auto"/>
              <w:bottom w:val="single" w:sz="4" w:space="0" w:color="auto"/>
              <w:right w:val="single" w:sz="4" w:space="0" w:color="auto"/>
            </w:tcBorders>
            <w:shd w:val="clear" w:color="auto" w:fill="FFFFFF"/>
          </w:tcPr>
          <w:p w14:paraId="2866E236" w14:textId="77777777" w:rsidR="00065FCA" w:rsidRPr="00B04044" w:rsidRDefault="00065FCA" w:rsidP="00707E01">
            <w:pPr>
              <w:pStyle w:val="ab"/>
              <w:spacing w:line="480" w:lineRule="auto"/>
              <w:ind w:left="140"/>
            </w:pPr>
            <w:r w:rsidRPr="00B04044">
              <w:t>34%</w:t>
            </w:r>
          </w:p>
        </w:tc>
        <w:tc>
          <w:tcPr>
            <w:tcW w:w="688" w:type="dxa"/>
            <w:tcBorders>
              <w:top w:val="single" w:sz="4" w:space="0" w:color="auto"/>
              <w:left w:val="single" w:sz="4" w:space="0" w:color="auto"/>
              <w:bottom w:val="single" w:sz="4" w:space="0" w:color="auto"/>
              <w:right w:val="single" w:sz="4" w:space="0" w:color="auto"/>
            </w:tcBorders>
            <w:shd w:val="clear" w:color="auto" w:fill="FFFFFF"/>
          </w:tcPr>
          <w:p w14:paraId="0E00FAAD" w14:textId="77777777" w:rsidR="00065FCA" w:rsidRPr="00B04044" w:rsidRDefault="00065FCA" w:rsidP="00707E01">
            <w:pPr>
              <w:pStyle w:val="210"/>
              <w:shd w:val="clear" w:color="auto" w:fill="auto"/>
              <w:spacing w:after="0" w:line="480" w:lineRule="auto"/>
              <w:ind w:left="120" w:firstLine="147"/>
              <w:rPr>
                <w:b w:val="0"/>
                <w:bCs w:val="0"/>
                <w:sz w:val="24"/>
                <w:szCs w:val="24"/>
              </w:rPr>
            </w:pPr>
            <w:r w:rsidRPr="00B04044">
              <w:rPr>
                <w:b w:val="0"/>
                <w:bCs w:val="0"/>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69D7625" w14:textId="035D0EAC" w:rsidR="00065FCA" w:rsidRPr="00B04044" w:rsidRDefault="00065FCA" w:rsidP="00707E01">
            <w:pPr>
              <w:pStyle w:val="ab"/>
              <w:spacing w:line="480" w:lineRule="auto"/>
              <w:ind w:left="140"/>
            </w:pPr>
            <w:r w:rsidRPr="00B04044">
              <w:t>1</w:t>
            </w:r>
            <w:r w:rsidR="00B90655" w:rsidRPr="00B04044">
              <w:t>5</w:t>
            </w:r>
            <w:r w:rsidRPr="00B04044">
              <w:t>%</w:t>
            </w:r>
          </w:p>
        </w:tc>
      </w:tr>
    </w:tbl>
    <w:p w14:paraId="30C13F71" w14:textId="77777777" w:rsidR="00B510F3" w:rsidRPr="007140B4" w:rsidRDefault="00B510F3" w:rsidP="00F54CC6">
      <w:pPr>
        <w:pStyle w:val="12"/>
        <w:shd w:val="clear" w:color="auto" w:fill="auto"/>
        <w:spacing w:line="240" w:lineRule="auto"/>
        <w:ind w:firstLine="709"/>
        <w:jc w:val="center"/>
        <w:rPr>
          <w:b w:val="0"/>
          <w:bCs w:val="0"/>
          <w:sz w:val="28"/>
          <w:szCs w:val="28"/>
        </w:rPr>
      </w:pPr>
    </w:p>
    <w:p w14:paraId="34E0C9F3" w14:textId="02CF6FBA" w:rsidR="003C2C5E" w:rsidRPr="007140B4" w:rsidRDefault="00282BC4" w:rsidP="00B04044">
      <w:pPr>
        <w:pStyle w:val="ab"/>
        <w:ind w:left="20" w:right="20" w:firstLine="547"/>
        <w:jc w:val="both"/>
        <w:rPr>
          <w:sz w:val="28"/>
          <w:szCs w:val="28"/>
        </w:rPr>
      </w:pPr>
      <w:r w:rsidRPr="007140B4">
        <w:rPr>
          <w:sz w:val="28"/>
          <w:szCs w:val="28"/>
        </w:rPr>
        <w:t>Нами б</w:t>
      </w:r>
      <w:r w:rsidR="003C2C5E" w:rsidRPr="007140B4">
        <w:rPr>
          <w:sz w:val="28"/>
          <w:szCs w:val="28"/>
        </w:rPr>
        <w:t xml:space="preserve">ыли выдвинуты гипотезы: </w:t>
      </w:r>
    </w:p>
    <w:p w14:paraId="2EB0339D" w14:textId="2E8414C5" w:rsidR="003C2C5E" w:rsidRPr="007140B4" w:rsidRDefault="003C2C5E" w:rsidP="00F54CC6">
      <w:pPr>
        <w:pStyle w:val="ab"/>
        <w:ind w:left="20" w:right="20" w:firstLine="709"/>
        <w:jc w:val="both"/>
        <w:rPr>
          <w:sz w:val="28"/>
          <w:szCs w:val="28"/>
        </w:rPr>
      </w:pPr>
      <w:r w:rsidRPr="007140B4">
        <w:rPr>
          <w:i/>
          <w:iCs/>
          <w:sz w:val="28"/>
          <w:szCs w:val="28"/>
        </w:rPr>
        <w:t>Н</w:t>
      </w:r>
      <w:r w:rsidRPr="007140B4">
        <w:rPr>
          <w:i/>
          <w:iCs/>
          <w:sz w:val="28"/>
          <w:szCs w:val="28"/>
          <w:vertAlign w:val="subscript"/>
        </w:rPr>
        <w:t>о</w:t>
      </w:r>
      <w:r w:rsidRPr="007140B4">
        <w:rPr>
          <w:sz w:val="28"/>
          <w:szCs w:val="28"/>
        </w:rPr>
        <w:t xml:space="preserve"> </w:t>
      </w:r>
      <w:r w:rsidR="00503080" w:rsidRPr="007140B4">
        <w:rPr>
          <w:sz w:val="28"/>
          <w:szCs w:val="28"/>
        </w:rPr>
        <w:t>–</w:t>
      </w:r>
      <w:r w:rsidRPr="007140B4">
        <w:rPr>
          <w:sz w:val="28"/>
          <w:szCs w:val="28"/>
        </w:rPr>
        <w:t xml:space="preserve"> уровень развития логики и математической интуиции у учащихся экспериментальных и контрольных классов одинаков; </w:t>
      </w:r>
    </w:p>
    <w:p w14:paraId="38B8DAB0" w14:textId="38C1F691" w:rsidR="003C2C5E" w:rsidRPr="007140B4" w:rsidRDefault="003C2C5E" w:rsidP="00F54CC6">
      <w:pPr>
        <w:pStyle w:val="ab"/>
        <w:ind w:left="20" w:right="20" w:firstLine="709"/>
        <w:jc w:val="both"/>
        <w:rPr>
          <w:sz w:val="28"/>
          <w:szCs w:val="28"/>
        </w:rPr>
      </w:pPr>
      <w:r w:rsidRPr="007140B4">
        <w:rPr>
          <w:i/>
          <w:iCs/>
          <w:sz w:val="28"/>
          <w:szCs w:val="28"/>
        </w:rPr>
        <w:t>Н</w:t>
      </w:r>
      <w:r w:rsidRPr="007140B4">
        <w:rPr>
          <w:i/>
          <w:iCs/>
          <w:sz w:val="28"/>
          <w:szCs w:val="28"/>
          <w:vertAlign w:val="subscript"/>
        </w:rPr>
        <w:t>1</w:t>
      </w:r>
      <w:r w:rsidRPr="007140B4">
        <w:rPr>
          <w:sz w:val="28"/>
          <w:szCs w:val="28"/>
        </w:rPr>
        <w:t xml:space="preserve"> </w:t>
      </w:r>
      <w:r w:rsidR="00503080" w:rsidRPr="007140B4">
        <w:rPr>
          <w:sz w:val="28"/>
          <w:szCs w:val="28"/>
        </w:rPr>
        <w:t>–</w:t>
      </w:r>
      <w:r w:rsidRPr="007140B4">
        <w:rPr>
          <w:sz w:val="28"/>
          <w:szCs w:val="28"/>
        </w:rPr>
        <w:t xml:space="preserve"> уровень развития логики и математической интуиции у учащихся экспериментальных и контрольных классов различен.</w:t>
      </w:r>
    </w:p>
    <w:p w14:paraId="71EA2EFD" w14:textId="30C5F851" w:rsidR="003C2C5E" w:rsidRDefault="003C2C5E" w:rsidP="00282BC4">
      <w:pPr>
        <w:ind w:firstLine="547"/>
        <w:jc w:val="both"/>
        <w:rPr>
          <w:color w:val="000000"/>
          <w:sz w:val="28"/>
          <w:szCs w:val="28"/>
        </w:rPr>
      </w:pPr>
      <w:r w:rsidRPr="007140B4">
        <w:rPr>
          <w:color w:val="000000"/>
          <w:sz w:val="28"/>
          <w:szCs w:val="28"/>
        </w:rPr>
        <w:t xml:space="preserve">Для проверки гипотез использовался двусторонний вариант критерия </w:t>
      </w:r>
      <m:oMath>
        <m:sSup>
          <m:sSupPr>
            <m:ctrlPr>
              <w:rPr>
                <w:rFonts w:ascii="Cambria Math" w:hAnsi="Cambria Math"/>
                <w:i/>
                <w:color w:val="000000"/>
                <w:sz w:val="28"/>
                <w:szCs w:val="28"/>
              </w:rPr>
            </m:ctrlPr>
          </m:sSupPr>
          <m:e>
            <m:r>
              <w:rPr>
                <w:rFonts w:ascii="Cambria Math" w:hAnsi="Cambria Math"/>
                <w:i/>
                <w:color w:val="000000"/>
                <w:sz w:val="28"/>
                <w:szCs w:val="28"/>
              </w:rPr>
              <w:sym w:font="Symbol" w:char="F063"/>
            </m:r>
          </m:e>
          <m:sup>
            <m:r>
              <w:rPr>
                <w:rFonts w:ascii="Cambria Math" w:hAnsi="Cambria Math"/>
                <w:color w:val="000000"/>
                <w:sz w:val="28"/>
                <w:szCs w:val="28"/>
              </w:rPr>
              <m:t>2</m:t>
            </m:r>
          </m:sup>
        </m:sSup>
      </m:oMath>
      <w:r w:rsidR="00282BC4" w:rsidRPr="007140B4">
        <w:rPr>
          <w:color w:val="000000"/>
          <w:sz w:val="28"/>
          <w:szCs w:val="28"/>
        </w:rPr>
        <w:t xml:space="preserve"> </w:t>
      </w:r>
      <w:r w:rsidRPr="007140B4">
        <w:rPr>
          <w:color w:val="000000"/>
          <w:sz w:val="28"/>
          <w:szCs w:val="28"/>
        </w:rPr>
        <w:t xml:space="preserve">(хи </w:t>
      </w:r>
      <w:r w:rsidR="00503080" w:rsidRPr="007140B4">
        <w:rPr>
          <w:color w:val="000000"/>
          <w:sz w:val="28"/>
          <w:szCs w:val="28"/>
        </w:rPr>
        <w:t>–</w:t>
      </w:r>
      <w:r w:rsidRPr="007140B4">
        <w:rPr>
          <w:color w:val="000000"/>
          <w:sz w:val="28"/>
          <w:szCs w:val="28"/>
        </w:rPr>
        <w:t xml:space="preserve"> квадрат), так как в нашем исследовании выборки были случайными и</w:t>
      </w:r>
      <w:r w:rsidR="0099366D" w:rsidRPr="007140B4">
        <w:rPr>
          <w:color w:val="000000"/>
          <w:sz w:val="28"/>
          <w:szCs w:val="28"/>
        </w:rPr>
        <w:t xml:space="preserve"> </w:t>
      </w:r>
      <w:r w:rsidRPr="007140B4">
        <w:rPr>
          <w:color w:val="000000"/>
          <w:sz w:val="28"/>
          <w:szCs w:val="28"/>
        </w:rPr>
        <w:t xml:space="preserve">независимыми, измеряемые свойства имели непрерывное распределение. Для расчета использовалась формула  </w:t>
      </w:r>
    </w:p>
    <w:p w14:paraId="35D3FEB6" w14:textId="77777777" w:rsidR="00B04044" w:rsidRPr="007140B4" w:rsidRDefault="00B04044" w:rsidP="00282BC4">
      <w:pPr>
        <w:ind w:firstLine="709"/>
        <w:jc w:val="both"/>
        <w:rPr>
          <w:color w:val="000000"/>
          <w:sz w:val="28"/>
          <w:szCs w:val="28"/>
        </w:rPr>
      </w:pPr>
    </w:p>
    <w:p w14:paraId="40199F4A" w14:textId="3263C66F" w:rsidR="003C2C5E" w:rsidRPr="00F511E8" w:rsidRDefault="00F511E8" w:rsidP="00F511E8">
      <w:pPr>
        <w:ind w:right="-284" w:firstLine="709"/>
        <w:jc w:val="both"/>
        <w:rPr>
          <w:rFonts w:ascii="Cambria Math" w:hAnsi="Cambria Math"/>
          <w:i/>
          <w:sz w:val="28"/>
          <w:szCs w:val="28"/>
        </w:rPr>
      </w:pPr>
      <m:oMath>
        <m:r>
          <w:rPr>
            <w:rFonts w:ascii="Cambria Math" w:hAnsi="Cambria Math"/>
            <w:sz w:val="36"/>
            <w:szCs w:val="36"/>
          </w:rPr>
          <m:t xml:space="preserve">                       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m:t>
                </m:r>
              </m:sub>
            </m:sSub>
          </m:den>
        </m:f>
        <m:nary>
          <m:naryPr>
            <m:chr m:val="∑"/>
            <m:limLoc m:val="undOvr"/>
            <m:ctrlPr>
              <w:rPr>
                <w:rFonts w:ascii="Cambria Math" w:hAnsi="Cambria Math"/>
                <w:i/>
                <w:sz w:val="36"/>
                <w:szCs w:val="36"/>
              </w:rPr>
            </m:ctrlPr>
          </m:naryPr>
          <m:sub>
            <m:r>
              <w:rPr>
                <w:rFonts w:ascii="Cambria Math" w:hAnsi="Cambria Math"/>
                <w:sz w:val="36"/>
                <w:szCs w:val="36"/>
              </w:rPr>
              <m:t>i=1</m:t>
            </m:r>
          </m:sub>
          <m:sup>
            <m:r>
              <w:rPr>
                <w:rFonts w:ascii="Cambria Math" w:hAnsi="Cambria Math"/>
                <w:sz w:val="36"/>
                <w:szCs w:val="36"/>
              </w:rPr>
              <m:t>c</m:t>
            </m:r>
          </m:sup>
          <m:e>
            <m:f>
              <m:fPr>
                <m:ctrlPr>
                  <w:rPr>
                    <w:rFonts w:ascii="Cambria Math" w:hAnsi="Cambria Math"/>
                    <w:i/>
                    <w:sz w:val="36"/>
                    <w:szCs w:val="36"/>
                  </w:rPr>
                </m:ctrlPr>
              </m:fPr>
              <m:num>
                <m:sSup>
                  <m:sSupPr>
                    <m:ctrlPr>
                      <w:rPr>
                        <w:rFonts w:ascii="Cambria Math" w:hAnsi="Cambria Math"/>
                        <w:i/>
                        <w:sz w:val="36"/>
                        <w:szCs w:val="36"/>
                      </w:rPr>
                    </m:ctrlPr>
                  </m:sSupPr>
                  <m:e>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m:t>
                            </m:r>
                          </m:sub>
                        </m:sSub>
                        <m:sSub>
                          <m:sSubPr>
                            <m:ctrlPr>
                              <w:rPr>
                                <w:rFonts w:ascii="Cambria Math" w:hAnsi="Cambria Math"/>
                                <w:i/>
                                <w:sz w:val="36"/>
                                <w:szCs w:val="36"/>
                              </w:rPr>
                            </m:ctrlPr>
                          </m:sSubPr>
                          <m:e>
                            <m:r>
                              <w:rPr>
                                <w:rFonts w:ascii="Cambria Math" w:hAnsi="Cambria Math"/>
                                <w:sz w:val="36"/>
                                <w:szCs w:val="36"/>
                              </w:rPr>
                              <m:t>O</m:t>
                            </m:r>
                          </m:e>
                          <m:sub>
                            <m:r>
                              <w:rPr>
                                <w:rFonts w:ascii="Cambria Math" w:hAnsi="Cambria Math"/>
                                <w:sz w:val="36"/>
                                <w:szCs w:val="36"/>
                              </w:rPr>
                              <m:t>2i</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m:t>
                            </m:r>
                          </m:sub>
                        </m:sSub>
                        <m:sSub>
                          <m:sSubPr>
                            <m:ctrlPr>
                              <w:rPr>
                                <w:rFonts w:ascii="Cambria Math" w:hAnsi="Cambria Math"/>
                                <w:i/>
                                <w:sz w:val="36"/>
                                <w:szCs w:val="36"/>
                              </w:rPr>
                            </m:ctrlPr>
                          </m:sSubPr>
                          <m:e>
                            <m:r>
                              <w:rPr>
                                <w:rFonts w:ascii="Cambria Math" w:hAnsi="Cambria Math"/>
                                <w:sz w:val="36"/>
                                <w:szCs w:val="36"/>
                              </w:rPr>
                              <m:t>O</m:t>
                            </m:r>
                          </m:e>
                          <m:sub>
                            <m:r>
                              <w:rPr>
                                <w:rFonts w:ascii="Cambria Math" w:hAnsi="Cambria Math"/>
                                <w:sz w:val="36"/>
                                <w:szCs w:val="36"/>
                              </w:rPr>
                              <m:t>1i</m:t>
                            </m:r>
                          </m:sub>
                        </m:sSub>
                      </m:e>
                    </m:d>
                  </m:e>
                  <m:sup>
                    <m:r>
                      <w:rPr>
                        <w:rFonts w:ascii="Cambria Math" w:hAnsi="Cambria Math"/>
                        <w:sz w:val="36"/>
                        <w:szCs w:val="36"/>
                      </w:rPr>
                      <m:t>2</m:t>
                    </m:r>
                  </m:sup>
                </m:sSup>
              </m:num>
              <m:den>
                <m:sSub>
                  <m:sSubPr>
                    <m:ctrlPr>
                      <w:rPr>
                        <w:rFonts w:ascii="Cambria Math" w:hAnsi="Cambria Math"/>
                        <w:i/>
                        <w:sz w:val="36"/>
                        <w:szCs w:val="36"/>
                      </w:rPr>
                    </m:ctrlPr>
                  </m:sSubPr>
                  <m:e>
                    <m:r>
                      <w:rPr>
                        <w:rFonts w:ascii="Cambria Math" w:hAnsi="Cambria Math"/>
                        <w:sz w:val="36"/>
                        <w:szCs w:val="36"/>
                      </w:rPr>
                      <m:t>O</m:t>
                    </m:r>
                  </m:e>
                  <m:sub>
                    <m:r>
                      <w:rPr>
                        <w:rFonts w:ascii="Cambria Math" w:hAnsi="Cambria Math"/>
                        <w:sz w:val="36"/>
                        <w:szCs w:val="36"/>
                      </w:rPr>
                      <m:t>1i</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O</m:t>
                    </m:r>
                  </m:e>
                  <m:sub>
                    <m:r>
                      <w:rPr>
                        <w:rFonts w:ascii="Cambria Math" w:hAnsi="Cambria Math"/>
                        <w:sz w:val="36"/>
                        <w:szCs w:val="36"/>
                      </w:rPr>
                      <m:t>2i</m:t>
                    </m:r>
                  </m:sub>
                </m:sSub>
              </m:den>
            </m:f>
          </m:e>
        </m:nary>
      </m:oMath>
      <w:r w:rsidRPr="00F511E8">
        <w:rPr>
          <w:rFonts w:ascii="Cambria Math" w:hAnsi="Cambria Math"/>
          <w:iCs/>
          <w:sz w:val="28"/>
          <w:szCs w:val="28"/>
        </w:rPr>
        <w:t xml:space="preserve"> </w:t>
      </w:r>
      <w:r w:rsidR="00E3484F">
        <w:rPr>
          <w:rFonts w:ascii="Cambria Math" w:hAnsi="Cambria Math"/>
          <w:iCs/>
          <w:sz w:val="28"/>
          <w:szCs w:val="28"/>
        </w:rPr>
        <w:t>,</w:t>
      </w:r>
      <w:r w:rsidRPr="00F511E8">
        <w:rPr>
          <w:rFonts w:ascii="Cambria Math" w:hAnsi="Cambria Math"/>
          <w:iCs/>
          <w:sz w:val="28"/>
          <w:szCs w:val="28"/>
        </w:rPr>
        <w:t xml:space="preserve">                 </w:t>
      </w:r>
      <w:r>
        <w:rPr>
          <w:rFonts w:ascii="Cambria Math" w:hAnsi="Cambria Math"/>
          <w:iCs/>
          <w:sz w:val="28"/>
          <w:szCs w:val="28"/>
        </w:rPr>
        <w:t xml:space="preserve">        </w:t>
      </w:r>
      <w:r w:rsidRPr="00F511E8">
        <w:rPr>
          <w:rFonts w:ascii="Cambria Math" w:hAnsi="Cambria Math"/>
          <w:iCs/>
          <w:sz w:val="28"/>
          <w:szCs w:val="28"/>
        </w:rPr>
        <w:t xml:space="preserve">             </w:t>
      </w:r>
      <w:r w:rsidRPr="00F511E8">
        <w:rPr>
          <w:iCs/>
          <w:sz w:val="28"/>
          <w:szCs w:val="28"/>
        </w:rPr>
        <w:t>(1)</w:t>
      </w:r>
      <w:r w:rsidRPr="00F511E8">
        <w:rPr>
          <w:rFonts w:ascii="Cambria Math" w:hAnsi="Cambria Math"/>
          <w:i/>
          <w:sz w:val="28"/>
          <w:szCs w:val="28"/>
        </w:rPr>
        <w:t xml:space="preserve">       </w:t>
      </w:r>
    </w:p>
    <w:p w14:paraId="0283A701" w14:textId="77777777" w:rsidR="00B04044" w:rsidRDefault="00B04044" w:rsidP="00F54CC6">
      <w:pPr>
        <w:ind w:firstLine="709"/>
        <w:jc w:val="both"/>
        <w:rPr>
          <w:sz w:val="28"/>
          <w:szCs w:val="28"/>
        </w:rPr>
      </w:pPr>
    </w:p>
    <w:p w14:paraId="35FDF22D" w14:textId="77777777" w:rsidR="00B04044" w:rsidRDefault="00B04044" w:rsidP="00F54CC6">
      <w:pPr>
        <w:ind w:firstLine="709"/>
        <w:jc w:val="both"/>
        <w:rPr>
          <w:sz w:val="28"/>
          <w:szCs w:val="28"/>
        </w:rPr>
      </w:pPr>
    </w:p>
    <w:p w14:paraId="5EC51FD8" w14:textId="49033B70" w:rsidR="003C2C5E" w:rsidRDefault="00E3484F" w:rsidP="00F54CC6">
      <w:pPr>
        <w:ind w:firstLine="709"/>
        <w:jc w:val="both"/>
        <w:rPr>
          <w:sz w:val="28"/>
          <w:szCs w:val="28"/>
        </w:rPr>
      </w:pPr>
      <w:r>
        <w:rPr>
          <w:sz w:val="28"/>
          <w:szCs w:val="28"/>
        </w:rPr>
        <w:t>г</w:t>
      </w:r>
      <w:r w:rsidR="003C2C5E" w:rsidRPr="007140B4">
        <w:rPr>
          <w:sz w:val="28"/>
          <w:szCs w:val="28"/>
        </w:rPr>
        <w:t xml:space="preserve">де </w:t>
      </w:r>
      <w:r w:rsidR="003C2C5E" w:rsidRPr="007140B4">
        <w:rPr>
          <w:i/>
          <w:iCs/>
          <w:sz w:val="28"/>
          <w:szCs w:val="28"/>
          <w:lang w:val="en-US"/>
        </w:rPr>
        <w:t>n</w:t>
      </w:r>
      <w:r w:rsidR="003C2C5E" w:rsidRPr="007140B4">
        <w:rPr>
          <w:i/>
          <w:iCs/>
          <w:sz w:val="28"/>
          <w:szCs w:val="28"/>
          <w:vertAlign w:val="subscript"/>
        </w:rPr>
        <w:t>1</w:t>
      </w:r>
      <w:r w:rsidR="003C2C5E" w:rsidRPr="007140B4">
        <w:rPr>
          <w:sz w:val="28"/>
          <w:szCs w:val="28"/>
        </w:rPr>
        <w:t xml:space="preserve"> </w:t>
      </w:r>
      <w:r w:rsidR="00503080" w:rsidRPr="007140B4">
        <w:rPr>
          <w:sz w:val="28"/>
          <w:szCs w:val="28"/>
        </w:rPr>
        <w:t>–</w:t>
      </w:r>
      <w:r w:rsidR="003C2C5E" w:rsidRPr="007140B4">
        <w:rPr>
          <w:sz w:val="28"/>
          <w:szCs w:val="28"/>
        </w:rPr>
        <w:t xml:space="preserve"> число учащихся в </w:t>
      </w:r>
      <w:r w:rsidR="003C2C5E" w:rsidRPr="007140B4">
        <w:rPr>
          <w:i/>
          <w:iCs/>
          <w:sz w:val="28"/>
          <w:szCs w:val="28"/>
        </w:rPr>
        <w:t>ЭК</w:t>
      </w:r>
      <w:r w:rsidR="003C2C5E" w:rsidRPr="007140B4">
        <w:rPr>
          <w:sz w:val="28"/>
          <w:szCs w:val="28"/>
        </w:rPr>
        <w:t xml:space="preserve">, </w:t>
      </w:r>
      <w:r w:rsidR="003C2C5E" w:rsidRPr="007140B4">
        <w:rPr>
          <w:i/>
          <w:iCs/>
          <w:sz w:val="28"/>
          <w:szCs w:val="28"/>
          <w:lang w:val="en-US"/>
        </w:rPr>
        <w:t>n</w:t>
      </w:r>
      <w:r w:rsidR="003C2C5E" w:rsidRPr="007140B4">
        <w:rPr>
          <w:i/>
          <w:iCs/>
          <w:sz w:val="28"/>
          <w:szCs w:val="28"/>
          <w:vertAlign w:val="subscript"/>
        </w:rPr>
        <w:t>2</w:t>
      </w:r>
      <w:r w:rsidR="003C2C5E" w:rsidRPr="007140B4">
        <w:rPr>
          <w:sz w:val="28"/>
          <w:szCs w:val="28"/>
        </w:rPr>
        <w:t xml:space="preserve"> </w:t>
      </w:r>
      <w:r w:rsidR="00503080" w:rsidRPr="007140B4">
        <w:rPr>
          <w:sz w:val="28"/>
          <w:szCs w:val="28"/>
        </w:rPr>
        <w:t>–</w:t>
      </w:r>
      <w:r w:rsidR="003C2C5E" w:rsidRPr="007140B4">
        <w:rPr>
          <w:sz w:val="28"/>
          <w:szCs w:val="28"/>
        </w:rPr>
        <w:t xml:space="preserve"> число учащихся в </w:t>
      </w:r>
      <w:r w:rsidR="003C2C5E" w:rsidRPr="007140B4">
        <w:rPr>
          <w:i/>
          <w:iCs/>
          <w:sz w:val="28"/>
          <w:szCs w:val="28"/>
        </w:rPr>
        <w:t>КК</w:t>
      </w:r>
      <w:r w:rsidR="003C2C5E" w:rsidRPr="007140B4">
        <w:rPr>
          <w:sz w:val="28"/>
          <w:szCs w:val="28"/>
        </w:rPr>
        <w:t xml:space="preserve">, </w:t>
      </w:r>
      <w:r w:rsidR="003C2C5E" w:rsidRPr="007140B4">
        <w:rPr>
          <w:i/>
          <w:iCs/>
          <w:sz w:val="28"/>
          <w:szCs w:val="28"/>
        </w:rPr>
        <w:t>С</w:t>
      </w:r>
      <w:r w:rsidR="003C2C5E" w:rsidRPr="007140B4">
        <w:rPr>
          <w:sz w:val="28"/>
          <w:szCs w:val="28"/>
        </w:rPr>
        <w:t xml:space="preserve"> </w:t>
      </w:r>
      <w:r w:rsidR="00503080" w:rsidRPr="007140B4">
        <w:rPr>
          <w:sz w:val="28"/>
          <w:szCs w:val="28"/>
        </w:rPr>
        <w:t>–</w:t>
      </w:r>
      <w:r w:rsidR="003C2C5E" w:rsidRPr="007140B4">
        <w:rPr>
          <w:sz w:val="28"/>
          <w:szCs w:val="28"/>
        </w:rPr>
        <w:t xml:space="preserve"> категории шкалы измерений (</w:t>
      </w:r>
      <w:r w:rsidR="003C2C5E" w:rsidRPr="007140B4">
        <w:rPr>
          <w:i/>
          <w:iCs/>
          <w:sz w:val="28"/>
          <w:szCs w:val="28"/>
        </w:rPr>
        <w:t>С</w:t>
      </w:r>
      <w:r w:rsidR="003C2C5E" w:rsidRPr="007140B4">
        <w:rPr>
          <w:sz w:val="28"/>
          <w:szCs w:val="28"/>
        </w:rPr>
        <w:t xml:space="preserve">=3), </w:t>
      </w:r>
      <w:r w:rsidR="003C2C5E" w:rsidRPr="007140B4">
        <w:rPr>
          <w:i/>
          <w:iCs/>
          <w:sz w:val="28"/>
          <w:szCs w:val="28"/>
        </w:rPr>
        <w:t>О</w:t>
      </w:r>
      <w:r w:rsidR="003C2C5E" w:rsidRPr="007140B4">
        <w:rPr>
          <w:i/>
          <w:iCs/>
          <w:sz w:val="28"/>
          <w:szCs w:val="28"/>
          <w:vertAlign w:val="subscript"/>
        </w:rPr>
        <w:t>1</w:t>
      </w:r>
      <w:r w:rsidR="003C2C5E" w:rsidRPr="007140B4">
        <w:rPr>
          <w:i/>
          <w:iCs/>
          <w:sz w:val="28"/>
          <w:szCs w:val="28"/>
          <w:vertAlign w:val="subscript"/>
          <w:lang w:val="en-US"/>
        </w:rPr>
        <w:t>i</w:t>
      </w:r>
      <w:r w:rsidR="003C2C5E" w:rsidRPr="007140B4">
        <w:rPr>
          <w:sz w:val="28"/>
          <w:szCs w:val="28"/>
        </w:rPr>
        <w:t xml:space="preserve"> </w:t>
      </w:r>
      <w:r w:rsidR="00503080" w:rsidRPr="007140B4">
        <w:rPr>
          <w:sz w:val="28"/>
          <w:szCs w:val="28"/>
        </w:rPr>
        <w:t>–</w:t>
      </w:r>
      <w:r w:rsidR="003C2C5E" w:rsidRPr="007140B4">
        <w:rPr>
          <w:sz w:val="28"/>
          <w:szCs w:val="28"/>
        </w:rPr>
        <w:t xml:space="preserve"> количество учащихся </w:t>
      </w:r>
      <w:r w:rsidR="003C2C5E" w:rsidRPr="007140B4">
        <w:rPr>
          <w:i/>
          <w:iCs/>
          <w:sz w:val="28"/>
          <w:szCs w:val="28"/>
        </w:rPr>
        <w:t>ЭК</w:t>
      </w:r>
      <w:r w:rsidR="003C2C5E" w:rsidRPr="007140B4">
        <w:rPr>
          <w:sz w:val="28"/>
          <w:szCs w:val="28"/>
        </w:rPr>
        <w:t xml:space="preserve">, выполнивших </w:t>
      </w:r>
      <w:r w:rsidR="003C2C5E" w:rsidRPr="007140B4">
        <w:rPr>
          <w:i/>
          <w:iCs/>
          <w:sz w:val="28"/>
          <w:szCs w:val="28"/>
          <w:lang w:val="en-US"/>
        </w:rPr>
        <w:t>i</w:t>
      </w:r>
      <w:r w:rsidR="003C2C5E" w:rsidRPr="007140B4">
        <w:rPr>
          <w:sz w:val="28"/>
          <w:szCs w:val="28"/>
        </w:rPr>
        <w:t xml:space="preserve"> заданий, </w:t>
      </w:r>
      <w:r w:rsidR="003C2C5E" w:rsidRPr="007140B4">
        <w:rPr>
          <w:i/>
          <w:iCs/>
          <w:sz w:val="28"/>
          <w:szCs w:val="28"/>
          <w:lang w:val="en-US"/>
        </w:rPr>
        <w:t>O</w:t>
      </w:r>
      <w:r w:rsidR="003C2C5E" w:rsidRPr="007140B4">
        <w:rPr>
          <w:i/>
          <w:iCs/>
          <w:sz w:val="28"/>
          <w:szCs w:val="28"/>
          <w:vertAlign w:val="subscript"/>
        </w:rPr>
        <w:t>2</w:t>
      </w:r>
      <w:r w:rsidR="003C2C5E" w:rsidRPr="007140B4">
        <w:rPr>
          <w:i/>
          <w:iCs/>
          <w:sz w:val="28"/>
          <w:szCs w:val="28"/>
          <w:vertAlign w:val="subscript"/>
          <w:lang w:val="en-US"/>
        </w:rPr>
        <w:t>i</w:t>
      </w:r>
      <w:r w:rsidR="003C2C5E" w:rsidRPr="007140B4">
        <w:rPr>
          <w:sz w:val="28"/>
          <w:szCs w:val="28"/>
        </w:rPr>
        <w:t xml:space="preserve"> </w:t>
      </w:r>
      <w:r w:rsidR="00503080" w:rsidRPr="007140B4">
        <w:rPr>
          <w:sz w:val="28"/>
          <w:szCs w:val="28"/>
        </w:rPr>
        <w:t>–</w:t>
      </w:r>
      <w:r w:rsidR="003C2C5E" w:rsidRPr="007140B4">
        <w:rPr>
          <w:sz w:val="28"/>
          <w:szCs w:val="28"/>
        </w:rPr>
        <w:t xml:space="preserve"> количество учащихся </w:t>
      </w:r>
      <w:r w:rsidR="003C2C5E" w:rsidRPr="007140B4">
        <w:rPr>
          <w:i/>
          <w:iCs/>
          <w:sz w:val="28"/>
          <w:szCs w:val="28"/>
        </w:rPr>
        <w:t>КК</w:t>
      </w:r>
      <w:r w:rsidR="003C2C5E" w:rsidRPr="007140B4">
        <w:rPr>
          <w:sz w:val="28"/>
          <w:szCs w:val="28"/>
        </w:rPr>
        <w:t xml:space="preserve">, выполнивших </w:t>
      </w:r>
      <w:r w:rsidR="00270696" w:rsidRPr="007140B4">
        <w:rPr>
          <w:i/>
          <w:iCs/>
          <w:sz w:val="28"/>
          <w:szCs w:val="28"/>
          <w:lang w:val="en-US"/>
        </w:rPr>
        <w:t>i</w:t>
      </w:r>
      <w:r w:rsidR="003C2C5E" w:rsidRPr="007140B4">
        <w:rPr>
          <w:sz w:val="28"/>
          <w:szCs w:val="28"/>
        </w:rPr>
        <w:t xml:space="preserve"> заданий. Уровень значимости был выбран </w:t>
      </w:r>
      <w:r w:rsidR="003C2C5E" w:rsidRPr="007140B4">
        <w:rPr>
          <w:i/>
          <w:iCs/>
          <w:sz w:val="28"/>
          <w:szCs w:val="28"/>
        </w:rPr>
        <w:t>а</w:t>
      </w:r>
      <w:r w:rsidR="003C2C5E" w:rsidRPr="007140B4">
        <w:rPr>
          <w:sz w:val="28"/>
          <w:szCs w:val="28"/>
        </w:rPr>
        <w:t xml:space="preserve"> = 0,05, степень свободы </w:t>
      </w:r>
      <w:r w:rsidR="00503080" w:rsidRPr="007140B4">
        <w:rPr>
          <w:sz w:val="28"/>
          <w:szCs w:val="28"/>
        </w:rPr>
        <w:t>–</w:t>
      </w:r>
      <w:r w:rsidR="003C2C5E" w:rsidRPr="007140B4">
        <w:rPr>
          <w:sz w:val="28"/>
          <w:szCs w:val="28"/>
        </w:rPr>
        <w:t xml:space="preserve"> 2. Для данных показателей критическое значение </w:t>
      </w:r>
      <w:r w:rsidR="003C2C5E" w:rsidRPr="007140B4">
        <w:rPr>
          <w:i/>
          <w:iCs/>
          <w:sz w:val="28"/>
          <w:szCs w:val="28"/>
        </w:rPr>
        <w:t>Т</w:t>
      </w:r>
      <w:r w:rsidR="003C2C5E" w:rsidRPr="007140B4">
        <w:rPr>
          <w:sz w:val="28"/>
          <w:szCs w:val="28"/>
        </w:rPr>
        <w:t xml:space="preserve"> = 5,99</w:t>
      </w:r>
      <w:r w:rsidR="008E3D71" w:rsidRPr="00303E3B">
        <w:rPr>
          <w:sz w:val="28"/>
          <w:szCs w:val="28"/>
        </w:rPr>
        <w:t xml:space="preserve"> [237]</w:t>
      </w:r>
      <w:r w:rsidR="003C2C5E" w:rsidRPr="007140B4">
        <w:rPr>
          <w:sz w:val="28"/>
          <w:szCs w:val="28"/>
        </w:rPr>
        <w:t>.</w:t>
      </w:r>
      <w:r w:rsidR="00C26010">
        <w:rPr>
          <w:sz w:val="28"/>
          <w:szCs w:val="28"/>
        </w:rPr>
        <w:t xml:space="preserve"> </w:t>
      </w:r>
    </w:p>
    <w:p w14:paraId="01A62AF2" w14:textId="77777777" w:rsidR="00B04044" w:rsidRPr="007140B4" w:rsidRDefault="00B04044" w:rsidP="00F54CC6">
      <w:pPr>
        <w:ind w:firstLine="709"/>
        <w:jc w:val="both"/>
        <w:rPr>
          <w:sz w:val="28"/>
          <w:szCs w:val="28"/>
        </w:rPr>
      </w:pPr>
    </w:p>
    <w:p w14:paraId="4B6391F0" w14:textId="16614745" w:rsidR="003C2C5E" w:rsidRPr="00A13AB9" w:rsidRDefault="00000000" w:rsidP="00F54CC6">
      <w:pPr>
        <w:ind w:right="-284" w:firstLine="709"/>
        <w:jc w:val="both"/>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7</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35∙39</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35∙20-39∙17</m:t>
                          </m:r>
                        </m:e>
                      </m:d>
                    </m:e>
                    <m:sup>
                      <m:r>
                        <w:rPr>
                          <w:rFonts w:ascii="Cambria Math" w:hAnsi="Cambria Math"/>
                          <w:sz w:val="28"/>
                          <w:szCs w:val="28"/>
                        </w:rPr>
                        <m:t>2</m:t>
                      </m:r>
                    </m:sup>
                  </m:sSup>
                </m:num>
                <m:den>
                  <m:r>
                    <w:rPr>
                      <w:rFonts w:ascii="Cambria Math" w:hAnsi="Cambria Math"/>
                      <w:sz w:val="28"/>
                      <w:szCs w:val="28"/>
                    </w:rPr>
                    <m:t>17+20</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35∙13-39∙10</m:t>
                          </m:r>
                        </m:e>
                      </m:d>
                    </m:e>
                    <m:sup>
                      <m:r>
                        <w:rPr>
                          <w:rFonts w:ascii="Cambria Math" w:hAnsi="Cambria Math"/>
                          <w:sz w:val="28"/>
                          <w:szCs w:val="28"/>
                        </w:rPr>
                        <m:t>2</m:t>
                      </m:r>
                    </m:sup>
                  </m:sSup>
                </m:num>
                <m:den>
                  <m:r>
                    <w:rPr>
                      <w:rFonts w:ascii="Cambria Math" w:hAnsi="Cambria Math"/>
                      <w:sz w:val="28"/>
                      <w:szCs w:val="28"/>
                    </w:rPr>
                    <m:t>10+13</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35∙6-39∙8</m:t>
                          </m:r>
                        </m:e>
                      </m:d>
                    </m:e>
                    <m:sup>
                      <m:r>
                        <w:rPr>
                          <w:rFonts w:ascii="Cambria Math" w:hAnsi="Cambria Math"/>
                          <w:sz w:val="28"/>
                          <w:szCs w:val="28"/>
                        </w:rPr>
                        <m:t>2</m:t>
                      </m:r>
                    </m:sup>
                  </m:sSup>
                </m:num>
                <m:den>
                  <m:r>
                    <w:rPr>
                      <w:rFonts w:ascii="Cambria Math" w:hAnsi="Cambria Math"/>
                      <w:sz w:val="28"/>
                      <w:szCs w:val="28"/>
                    </w:rPr>
                    <m:t>8+6</m:t>
                  </m:r>
                </m:den>
              </m:f>
            </m:e>
          </m:d>
          <m:r>
            <w:rPr>
              <w:rFonts w:ascii="Cambria Math" w:hAnsi="Cambria Math"/>
              <w:sz w:val="28"/>
              <w:szCs w:val="28"/>
            </w:rPr>
            <m:t>≈0,706</m:t>
          </m:r>
          <m:r>
            <w:rPr>
              <w:rFonts w:ascii="Cambria Math" w:hAnsi="Cambria Math"/>
              <w:sz w:val="28"/>
              <w:szCs w:val="28"/>
              <w:lang w:val="en-US"/>
            </w:rPr>
            <m:t>&lt;5,99</m:t>
          </m:r>
        </m:oMath>
      </m:oMathPara>
    </w:p>
    <w:p w14:paraId="45E27051" w14:textId="5ECA4826" w:rsidR="003C2C5E" w:rsidRDefault="003C2C5E" w:rsidP="00F54CC6">
      <w:pPr>
        <w:ind w:firstLine="709"/>
        <w:jc w:val="both"/>
        <w:rPr>
          <w:sz w:val="28"/>
          <w:szCs w:val="28"/>
        </w:rPr>
      </w:pPr>
    </w:p>
    <w:p w14:paraId="113EC987" w14:textId="77777777" w:rsidR="00B04044" w:rsidRPr="007140B4" w:rsidRDefault="00B04044" w:rsidP="00F54CC6">
      <w:pPr>
        <w:ind w:firstLine="709"/>
        <w:jc w:val="both"/>
        <w:rPr>
          <w:sz w:val="28"/>
          <w:szCs w:val="28"/>
        </w:rPr>
      </w:pPr>
    </w:p>
    <w:p w14:paraId="1AFB9BE2" w14:textId="77777777" w:rsidR="003C2C5E" w:rsidRPr="007140B4" w:rsidRDefault="00000000" w:rsidP="00F54CC6">
      <w:pPr>
        <w:ind w:right="-143"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8</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35∙38</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35∙18-38∙18</m:t>
                          </m:r>
                        </m:e>
                      </m:d>
                    </m:e>
                    <m:sup>
                      <m:r>
                        <w:rPr>
                          <w:rFonts w:ascii="Cambria Math" w:hAnsi="Cambria Math"/>
                          <w:sz w:val="28"/>
                          <w:szCs w:val="28"/>
                        </w:rPr>
                        <m:t>2</m:t>
                      </m:r>
                    </m:sup>
                  </m:sSup>
                </m:num>
                <m:den>
                  <m:r>
                    <w:rPr>
                      <w:rFonts w:ascii="Cambria Math" w:hAnsi="Cambria Math"/>
                      <w:sz w:val="28"/>
                      <w:szCs w:val="28"/>
                    </w:rPr>
                    <m:t>18+18</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35∙13-38∙11</m:t>
                          </m:r>
                        </m:e>
                      </m:d>
                    </m:e>
                    <m:sup>
                      <m:r>
                        <w:rPr>
                          <w:rFonts w:ascii="Cambria Math" w:hAnsi="Cambria Math"/>
                          <w:sz w:val="28"/>
                          <w:szCs w:val="28"/>
                        </w:rPr>
                        <m:t>2</m:t>
                      </m:r>
                    </m:sup>
                  </m:sSup>
                </m:num>
                <m:den>
                  <m:r>
                    <w:rPr>
                      <w:rFonts w:ascii="Cambria Math" w:hAnsi="Cambria Math"/>
                      <w:sz w:val="28"/>
                      <w:szCs w:val="28"/>
                    </w:rPr>
                    <m:t>13+11</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35∙7-38∙6</m:t>
                          </m:r>
                        </m:e>
                      </m:d>
                    </m:e>
                    <m:sup>
                      <m:r>
                        <w:rPr>
                          <w:rFonts w:ascii="Cambria Math" w:hAnsi="Cambria Math"/>
                          <w:sz w:val="28"/>
                          <w:szCs w:val="28"/>
                        </w:rPr>
                        <m:t>2</m:t>
                      </m:r>
                    </m:sup>
                  </m:sSup>
                </m:num>
                <m:den>
                  <m:r>
                    <w:rPr>
                      <w:rFonts w:ascii="Cambria Math" w:hAnsi="Cambria Math"/>
                      <w:sz w:val="28"/>
                      <w:szCs w:val="28"/>
                    </w:rPr>
                    <m:t>7+6</m:t>
                  </m:r>
                </m:den>
              </m:f>
            </m:e>
          </m:d>
          <m:r>
            <w:rPr>
              <w:rFonts w:ascii="Cambria Math" w:hAnsi="Cambria Math"/>
              <w:sz w:val="28"/>
              <w:szCs w:val="28"/>
            </w:rPr>
            <m:t>≈0,604&lt;5.99</m:t>
          </m:r>
        </m:oMath>
      </m:oMathPara>
    </w:p>
    <w:p w14:paraId="4197F961" w14:textId="77777777" w:rsidR="003C2C5E" w:rsidRPr="00F511E8" w:rsidRDefault="003C2C5E" w:rsidP="00F511E8">
      <w:pPr>
        <w:ind w:firstLine="567"/>
        <w:jc w:val="both"/>
        <w:rPr>
          <w:color w:val="000000"/>
          <w:sz w:val="28"/>
          <w:szCs w:val="28"/>
        </w:rPr>
      </w:pPr>
      <w:r w:rsidRPr="00F511E8">
        <w:rPr>
          <w:color w:val="000000"/>
          <w:sz w:val="28"/>
          <w:szCs w:val="28"/>
        </w:rPr>
        <w:lastRenderedPageBreak/>
        <w:t xml:space="preserve">Таким образом, гипотеза </w:t>
      </w:r>
      <w:r w:rsidRPr="00F511E8">
        <w:rPr>
          <w:i/>
          <w:iCs/>
          <w:color w:val="000000"/>
          <w:sz w:val="28"/>
          <w:szCs w:val="28"/>
        </w:rPr>
        <w:t>Н</w:t>
      </w:r>
      <w:r w:rsidRPr="00F511E8">
        <w:rPr>
          <w:color w:val="000000"/>
          <w:sz w:val="28"/>
          <w:szCs w:val="28"/>
          <w:vertAlign w:val="subscript"/>
        </w:rPr>
        <w:t>о</w:t>
      </w:r>
      <w:r w:rsidRPr="00F511E8">
        <w:rPr>
          <w:color w:val="000000"/>
          <w:sz w:val="28"/>
          <w:szCs w:val="28"/>
        </w:rPr>
        <w:t xml:space="preserve"> не отклоняется и можно утверждать, что</w:t>
      </w:r>
      <w:r w:rsidRPr="00F511E8">
        <w:rPr>
          <w:color w:val="000000"/>
          <w:sz w:val="28"/>
          <w:szCs w:val="28"/>
        </w:rPr>
        <w:br/>
        <w:t>учащиеся экспериментальных и контрольных классов владеют логикой и математической интуицией на одинаковом уровне.</w:t>
      </w:r>
    </w:p>
    <w:p w14:paraId="56893965" w14:textId="211B7BE0" w:rsidR="00775ABC" w:rsidRPr="00F511E8" w:rsidRDefault="00775ABC" w:rsidP="00F511E8">
      <w:pPr>
        <w:ind w:firstLine="567"/>
        <w:jc w:val="both"/>
        <w:rPr>
          <w:color w:val="000000"/>
          <w:sz w:val="28"/>
          <w:szCs w:val="28"/>
          <w:lang w:val="kk-KZ"/>
        </w:rPr>
      </w:pPr>
      <w:r w:rsidRPr="00F511E8">
        <w:rPr>
          <w:color w:val="000000"/>
          <w:sz w:val="28"/>
          <w:szCs w:val="28"/>
        </w:rPr>
        <w:t xml:space="preserve">На основе результатов начального этапа эксперимента мы приступили к внедрению условий в учебный процесс по математике, способствующих развитию </w:t>
      </w:r>
      <w:r w:rsidRPr="00F511E8">
        <w:rPr>
          <w:color w:val="000000"/>
          <w:sz w:val="28"/>
          <w:szCs w:val="28"/>
          <w:lang w:val="kk-KZ"/>
        </w:rPr>
        <w:t xml:space="preserve">логики и </w:t>
      </w:r>
      <w:r w:rsidRPr="00F511E8">
        <w:rPr>
          <w:color w:val="000000"/>
          <w:sz w:val="28"/>
          <w:szCs w:val="28"/>
        </w:rPr>
        <w:t>математической интуиции у учащихся. Эти условия призваны улучшить результативность обучения. Путем применения различных методов решения проблемных ситуаций и метода последовательного установления связей с объектом изучения, учащиеся активно взаимодействовали с учителем и другими учениками для обнаружения, обоснования и преобразования математических знаний. На этапе обобщения и систематизации знаний учащиеся широко анализировали теоретический материал и выделяли основные идеи для последующего сведения их в блоки.</w:t>
      </w:r>
    </w:p>
    <w:p w14:paraId="7A82CE00" w14:textId="3EFB3E37" w:rsidR="00775ABC" w:rsidRPr="00F511E8" w:rsidRDefault="00775ABC" w:rsidP="00F511E8">
      <w:pPr>
        <w:ind w:firstLine="567"/>
        <w:jc w:val="both"/>
        <w:rPr>
          <w:color w:val="000000"/>
          <w:sz w:val="28"/>
          <w:szCs w:val="28"/>
          <w:lang w:val="kk-KZ"/>
        </w:rPr>
      </w:pPr>
      <w:r w:rsidRPr="00F511E8">
        <w:rPr>
          <w:color w:val="000000"/>
          <w:sz w:val="28"/>
          <w:szCs w:val="28"/>
        </w:rPr>
        <w:t>Этот метод обучения включал в себя процесс анализа выполненной работы, определение того, как полученные знания могут быть использованы для будущего изучения теоретического материала, а также постановку конкретных целей и задач с выделением необходимых средств для их достижения</w:t>
      </w:r>
      <w:r w:rsidRPr="00F511E8">
        <w:rPr>
          <w:color w:val="000000"/>
          <w:sz w:val="28"/>
          <w:szCs w:val="28"/>
          <w:lang w:val="kk-KZ"/>
        </w:rPr>
        <w:t xml:space="preserve"> </w:t>
      </w:r>
      <w:r w:rsidR="003C2C5E" w:rsidRPr="00F511E8">
        <w:rPr>
          <w:color w:val="000000"/>
          <w:sz w:val="28"/>
          <w:szCs w:val="28"/>
        </w:rPr>
        <w:t>.</w:t>
      </w:r>
    </w:p>
    <w:p w14:paraId="7E580EE2" w14:textId="70C19BA5" w:rsidR="003C2C5E" w:rsidRPr="00F511E8" w:rsidRDefault="003C2C5E" w:rsidP="00F511E8">
      <w:pPr>
        <w:ind w:firstLine="567"/>
        <w:jc w:val="both"/>
        <w:rPr>
          <w:color w:val="000000"/>
          <w:sz w:val="28"/>
          <w:szCs w:val="28"/>
        </w:rPr>
      </w:pPr>
      <w:r w:rsidRPr="00F511E8">
        <w:rPr>
          <w:color w:val="000000"/>
          <w:sz w:val="28"/>
          <w:szCs w:val="28"/>
        </w:rPr>
        <w:t>Для проведения уроков в экспериментальных группах были разработаны методические рекомендации, комплекс</w:t>
      </w:r>
      <w:r w:rsidR="00B90655" w:rsidRPr="00F511E8">
        <w:rPr>
          <w:color w:val="000000"/>
          <w:sz w:val="28"/>
          <w:szCs w:val="28"/>
        </w:rPr>
        <w:t xml:space="preserve"> творческих учебных заданий</w:t>
      </w:r>
      <w:r w:rsidRPr="00F511E8">
        <w:rPr>
          <w:color w:val="000000"/>
          <w:sz w:val="28"/>
          <w:szCs w:val="28"/>
        </w:rPr>
        <w:t>, самостоятельны</w:t>
      </w:r>
      <w:r w:rsidR="00FA26C8" w:rsidRPr="00F511E8">
        <w:rPr>
          <w:color w:val="000000"/>
          <w:sz w:val="28"/>
          <w:szCs w:val="28"/>
        </w:rPr>
        <w:t>е</w:t>
      </w:r>
      <w:r w:rsidRPr="00F511E8">
        <w:rPr>
          <w:color w:val="000000"/>
          <w:sz w:val="28"/>
          <w:szCs w:val="28"/>
        </w:rPr>
        <w:t xml:space="preserve"> работы, внедрен</w:t>
      </w:r>
      <w:r w:rsidR="000607E0" w:rsidRPr="00F511E8">
        <w:rPr>
          <w:color w:val="000000"/>
          <w:sz w:val="28"/>
          <w:szCs w:val="28"/>
        </w:rPr>
        <w:t>о</w:t>
      </w:r>
      <w:r w:rsidRPr="00F511E8">
        <w:rPr>
          <w:color w:val="000000"/>
          <w:sz w:val="28"/>
          <w:szCs w:val="28"/>
        </w:rPr>
        <w:t xml:space="preserve"> </w:t>
      </w:r>
      <w:r w:rsidR="00454714" w:rsidRPr="00F511E8">
        <w:rPr>
          <w:color w:val="000000"/>
          <w:sz w:val="28"/>
          <w:szCs w:val="28"/>
          <w:lang w:val="kk-KZ"/>
        </w:rPr>
        <w:t>электронное учебное пособие</w:t>
      </w:r>
      <w:r w:rsidRPr="00F511E8">
        <w:rPr>
          <w:color w:val="000000"/>
          <w:sz w:val="28"/>
          <w:szCs w:val="28"/>
        </w:rPr>
        <w:t xml:space="preserve">, которая содержит задачи по разделам математики, направленные на развитие </w:t>
      </w:r>
      <w:r w:rsidR="00B90655" w:rsidRPr="00F511E8">
        <w:rPr>
          <w:color w:val="000000"/>
          <w:sz w:val="28"/>
          <w:szCs w:val="28"/>
        </w:rPr>
        <w:t xml:space="preserve">логики и </w:t>
      </w:r>
      <w:r w:rsidRPr="00F511E8">
        <w:rPr>
          <w:color w:val="000000"/>
          <w:sz w:val="28"/>
          <w:szCs w:val="28"/>
        </w:rPr>
        <w:t xml:space="preserve">математической интуиции у учащихся. </w:t>
      </w:r>
    </w:p>
    <w:p w14:paraId="133FF19C" w14:textId="79A4ACFF" w:rsidR="003C2C5E" w:rsidRPr="00F511E8" w:rsidRDefault="003C2C5E" w:rsidP="00F511E8">
      <w:pPr>
        <w:ind w:firstLine="567"/>
        <w:jc w:val="both"/>
        <w:rPr>
          <w:rFonts w:eastAsiaTheme="minorEastAsia"/>
          <w:color w:val="000000"/>
          <w:sz w:val="28"/>
          <w:szCs w:val="28"/>
        </w:rPr>
      </w:pPr>
      <w:r w:rsidRPr="00F511E8">
        <w:rPr>
          <w:color w:val="000000"/>
          <w:sz w:val="28"/>
          <w:szCs w:val="28"/>
        </w:rPr>
        <w:t xml:space="preserve">Влияние разработанной методики на повышение качества и эффективности обучения в экспериментальных классах оценивалась по данным контрольных работ и тестов с помощью двустороннего критерия </w:t>
      </w:r>
      <m:oMath>
        <m:sSup>
          <m:sSupPr>
            <m:ctrlPr>
              <w:rPr>
                <w:rFonts w:ascii="Cambria Math" w:hAnsi="Cambria Math"/>
                <w:i/>
                <w:color w:val="000000"/>
                <w:sz w:val="28"/>
                <w:szCs w:val="28"/>
              </w:rPr>
            </m:ctrlPr>
          </m:sSupPr>
          <m:e>
            <m:r>
              <w:rPr>
                <w:rFonts w:ascii="Cambria Math" w:hAnsi="Cambria Math"/>
                <w:i/>
                <w:color w:val="000000"/>
                <w:sz w:val="28"/>
                <w:szCs w:val="28"/>
              </w:rPr>
              <w:sym w:font="Symbol" w:char="F063"/>
            </m:r>
          </m:e>
          <m:sup>
            <m:r>
              <w:rPr>
                <w:rFonts w:ascii="Cambria Math" w:hAnsi="Cambria Math"/>
                <w:color w:val="000000"/>
                <w:sz w:val="28"/>
                <w:szCs w:val="28"/>
              </w:rPr>
              <m:t>2</m:t>
            </m:r>
          </m:sup>
        </m:sSup>
      </m:oMath>
      <w:r w:rsidRPr="00F511E8">
        <w:rPr>
          <w:rFonts w:eastAsiaTheme="minorEastAsia"/>
          <w:color w:val="000000"/>
          <w:sz w:val="28"/>
          <w:szCs w:val="28"/>
        </w:rPr>
        <w:t>.</w:t>
      </w:r>
    </w:p>
    <w:p w14:paraId="016920B8" w14:textId="77777777" w:rsidR="00F511E8" w:rsidRDefault="00F511E8" w:rsidP="00F511E8">
      <w:pPr>
        <w:pStyle w:val="12"/>
        <w:shd w:val="clear" w:color="auto" w:fill="auto"/>
        <w:spacing w:line="240" w:lineRule="auto"/>
        <w:rPr>
          <w:rFonts w:eastAsiaTheme="minorEastAsia"/>
          <w:b w:val="0"/>
          <w:bCs w:val="0"/>
          <w:i/>
          <w:iCs/>
          <w:color w:val="000000"/>
          <w:sz w:val="28"/>
          <w:szCs w:val="28"/>
        </w:rPr>
      </w:pPr>
    </w:p>
    <w:p w14:paraId="587FA18F" w14:textId="377AE9D3" w:rsidR="00C26010" w:rsidRDefault="006542C1" w:rsidP="00F511E8">
      <w:pPr>
        <w:pStyle w:val="12"/>
        <w:shd w:val="clear" w:color="auto" w:fill="auto"/>
        <w:spacing w:line="240" w:lineRule="auto"/>
        <w:rPr>
          <w:b w:val="0"/>
          <w:bCs w:val="0"/>
          <w:sz w:val="28"/>
          <w:szCs w:val="28"/>
        </w:rPr>
      </w:pPr>
      <w:r w:rsidRPr="00F511E8">
        <w:rPr>
          <w:rFonts w:eastAsiaTheme="minorEastAsia"/>
          <w:b w:val="0"/>
          <w:bCs w:val="0"/>
          <w:color w:val="000000"/>
          <w:sz w:val="28"/>
          <w:szCs w:val="28"/>
        </w:rPr>
        <w:t>Таблица 1</w:t>
      </w:r>
      <w:r w:rsidR="00251EEE" w:rsidRPr="00F511E8">
        <w:rPr>
          <w:rFonts w:eastAsiaTheme="minorEastAsia"/>
          <w:b w:val="0"/>
          <w:bCs w:val="0"/>
          <w:color w:val="000000"/>
          <w:sz w:val="28"/>
          <w:szCs w:val="28"/>
        </w:rPr>
        <w:t>4</w:t>
      </w:r>
      <w:r w:rsidRPr="00F511E8">
        <w:rPr>
          <w:rFonts w:eastAsiaTheme="minorEastAsia"/>
          <w:color w:val="000000"/>
          <w:sz w:val="28"/>
          <w:szCs w:val="28"/>
        </w:rPr>
        <w:t xml:space="preserve"> </w:t>
      </w:r>
      <w:r w:rsidR="00C26010" w:rsidRPr="00F511E8">
        <w:rPr>
          <w:rFonts w:eastAsiaTheme="minorEastAsia"/>
          <w:b w:val="0"/>
          <w:bCs w:val="0"/>
          <w:color w:val="000000"/>
          <w:sz w:val="28"/>
          <w:szCs w:val="28"/>
        </w:rPr>
        <w:t xml:space="preserve">- </w:t>
      </w:r>
      <w:r w:rsidR="00C26010" w:rsidRPr="00F511E8">
        <w:rPr>
          <w:b w:val="0"/>
          <w:bCs w:val="0"/>
          <w:sz w:val="28"/>
          <w:szCs w:val="28"/>
        </w:rPr>
        <w:t>Результаты повторного выполнения письменной работы</w:t>
      </w:r>
    </w:p>
    <w:p w14:paraId="5A84E610" w14:textId="77777777" w:rsidR="00F511E8" w:rsidRPr="00F511E8" w:rsidRDefault="00F511E8" w:rsidP="00F511E8">
      <w:pPr>
        <w:pStyle w:val="12"/>
        <w:shd w:val="clear" w:color="auto" w:fill="auto"/>
        <w:spacing w:line="240" w:lineRule="auto"/>
        <w:ind w:firstLine="567"/>
        <w:rPr>
          <w:b w:val="0"/>
          <w:bCs w:val="0"/>
          <w:sz w:val="28"/>
          <w:szCs w:val="28"/>
        </w:rPr>
      </w:pPr>
    </w:p>
    <w:tbl>
      <w:tblPr>
        <w:tblW w:w="9672" w:type="dxa"/>
        <w:jc w:val="center"/>
        <w:tblLayout w:type="fixed"/>
        <w:tblCellMar>
          <w:left w:w="0" w:type="dxa"/>
          <w:right w:w="0" w:type="dxa"/>
        </w:tblCellMar>
        <w:tblLook w:val="0000" w:firstRow="0" w:lastRow="0" w:firstColumn="0" w:lastColumn="0" w:noHBand="0" w:noVBand="0"/>
      </w:tblPr>
      <w:tblGrid>
        <w:gridCol w:w="1127"/>
        <w:gridCol w:w="725"/>
        <w:gridCol w:w="701"/>
        <w:gridCol w:w="610"/>
        <w:gridCol w:w="806"/>
        <w:gridCol w:w="494"/>
        <w:gridCol w:w="922"/>
        <w:gridCol w:w="581"/>
        <w:gridCol w:w="850"/>
        <w:gridCol w:w="446"/>
        <w:gridCol w:w="970"/>
        <w:gridCol w:w="533"/>
        <w:gridCol w:w="907"/>
      </w:tblGrid>
      <w:tr w:rsidR="003C2C5E" w:rsidRPr="00F511E8" w14:paraId="28442B60" w14:textId="77777777" w:rsidTr="00F511E8">
        <w:trPr>
          <w:trHeight w:val="346"/>
          <w:jc w:val="center"/>
        </w:trPr>
        <w:tc>
          <w:tcPr>
            <w:tcW w:w="1127" w:type="dxa"/>
            <w:tcBorders>
              <w:top w:val="single" w:sz="4" w:space="0" w:color="auto"/>
              <w:left w:val="single" w:sz="4" w:space="0" w:color="auto"/>
              <w:bottom w:val="nil"/>
              <w:right w:val="single" w:sz="4" w:space="0" w:color="auto"/>
            </w:tcBorders>
            <w:shd w:val="clear" w:color="auto" w:fill="FFFFFF"/>
          </w:tcPr>
          <w:p w14:paraId="1724AABE" w14:textId="77777777" w:rsidR="003C2C5E" w:rsidRPr="00F511E8" w:rsidRDefault="003C2C5E" w:rsidP="00F511E8">
            <w:pPr>
              <w:ind w:firstLine="567"/>
            </w:pPr>
          </w:p>
        </w:tc>
        <w:tc>
          <w:tcPr>
            <w:tcW w:w="4258" w:type="dxa"/>
            <w:gridSpan w:val="6"/>
            <w:tcBorders>
              <w:top w:val="single" w:sz="4" w:space="0" w:color="auto"/>
              <w:left w:val="single" w:sz="4" w:space="0" w:color="auto"/>
              <w:bottom w:val="single" w:sz="4" w:space="0" w:color="auto"/>
              <w:right w:val="single" w:sz="4" w:space="0" w:color="auto"/>
            </w:tcBorders>
            <w:shd w:val="clear" w:color="auto" w:fill="FFFFFF"/>
          </w:tcPr>
          <w:p w14:paraId="74B6EFEC" w14:textId="77777777" w:rsidR="003C2C5E" w:rsidRPr="00F511E8" w:rsidRDefault="003C2C5E" w:rsidP="00F511E8">
            <w:pPr>
              <w:pStyle w:val="210"/>
              <w:shd w:val="clear" w:color="auto" w:fill="auto"/>
              <w:spacing w:after="0" w:line="240" w:lineRule="auto"/>
              <w:ind w:left="1840" w:firstLine="567"/>
              <w:rPr>
                <w:sz w:val="24"/>
                <w:szCs w:val="24"/>
              </w:rPr>
            </w:pPr>
            <w:r w:rsidRPr="00F511E8">
              <w:rPr>
                <w:rStyle w:val="22"/>
                <w:sz w:val="24"/>
                <w:szCs w:val="24"/>
              </w:rPr>
              <w:t>7 классы</w:t>
            </w:r>
          </w:p>
        </w:tc>
        <w:tc>
          <w:tcPr>
            <w:tcW w:w="4287" w:type="dxa"/>
            <w:gridSpan w:val="6"/>
            <w:tcBorders>
              <w:top w:val="single" w:sz="4" w:space="0" w:color="auto"/>
              <w:left w:val="single" w:sz="4" w:space="0" w:color="auto"/>
              <w:bottom w:val="single" w:sz="4" w:space="0" w:color="auto"/>
              <w:right w:val="single" w:sz="4" w:space="0" w:color="auto"/>
            </w:tcBorders>
            <w:shd w:val="clear" w:color="auto" w:fill="FFFFFF"/>
          </w:tcPr>
          <w:p w14:paraId="291F13B7" w14:textId="77777777" w:rsidR="003C2C5E" w:rsidRPr="00F511E8" w:rsidRDefault="003C2C5E" w:rsidP="00F511E8">
            <w:pPr>
              <w:pStyle w:val="210"/>
              <w:shd w:val="clear" w:color="auto" w:fill="auto"/>
              <w:spacing w:after="0" w:line="240" w:lineRule="auto"/>
              <w:ind w:left="1840" w:firstLine="567"/>
              <w:rPr>
                <w:sz w:val="24"/>
                <w:szCs w:val="24"/>
              </w:rPr>
            </w:pPr>
            <w:r w:rsidRPr="00F511E8">
              <w:rPr>
                <w:rStyle w:val="22"/>
                <w:sz w:val="24"/>
                <w:szCs w:val="24"/>
              </w:rPr>
              <w:t>8 классы</w:t>
            </w:r>
          </w:p>
        </w:tc>
      </w:tr>
      <w:tr w:rsidR="003C2C5E" w:rsidRPr="00F511E8" w14:paraId="0A7FACDD" w14:textId="77777777" w:rsidTr="00F511E8">
        <w:trPr>
          <w:trHeight w:val="322"/>
          <w:jc w:val="center"/>
        </w:trPr>
        <w:tc>
          <w:tcPr>
            <w:tcW w:w="1127" w:type="dxa"/>
            <w:tcBorders>
              <w:top w:val="nil"/>
              <w:left w:val="single" w:sz="4" w:space="0" w:color="auto"/>
              <w:bottom w:val="nil"/>
              <w:right w:val="single" w:sz="4" w:space="0" w:color="auto"/>
            </w:tcBorders>
            <w:shd w:val="clear" w:color="auto" w:fill="FFFFFF"/>
          </w:tcPr>
          <w:p w14:paraId="5A40B7D2" w14:textId="77777777" w:rsidR="003C2C5E" w:rsidRPr="00F511E8" w:rsidRDefault="003C2C5E" w:rsidP="00F511E8">
            <w:pPr>
              <w:ind w:firstLine="567"/>
            </w:pPr>
          </w:p>
        </w:tc>
        <w:tc>
          <w:tcPr>
            <w:tcW w:w="1426" w:type="dxa"/>
            <w:gridSpan w:val="2"/>
            <w:tcBorders>
              <w:top w:val="single" w:sz="4" w:space="0" w:color="auto"/>
              <w:left w:val="single" w:sz="4" w:space="0" w:color="auto"/>
              <w:bottom w:val="nil"/>
              <w:right w:val="single" w:sz="4" w:space="0" w:color="auto"/>
            </w:tcBorders>
            <w:shd w:val="clear" w:color="auto" w:fill="FFFFFF"/>
          </w:tcPr>
          <w:p w14:paraId="7FD8EB19" w14:textId="77777777" w:rsidR="003C2C5E" w:rsidRPr="00F511E8" w:rsidRDefault="003C2C5E" w:rsidP="00F511E8">
            <w:pPr>
              <w:pStyle w:val="150"/>
              <w:shd w:val="clear" w:color="auto" w:fill="auto"/>
              <w:spacing w:line="240" w:lineRule="auto"/>
              <w:ind w:left="120"/>
              <w:rPr>
                <w:b w:val="0"/>
                <w:bCs w:val="0"/>
              </w:rPr>
            </w:pPr>
            <w:r w:rsidRPr="00F511E8">
              <w:rPr>
                <w:b w:val="0"/>
                <w:bCs w:val="0"/>
              </w:rPr>
              <w:t>Низкий</w:t>
            </w:r>
          </w:p>
        </w:tc>
        <w:tc>
          <w:tcPr>
            <w:tcW w:w="1416" w:type="dxa"/>
            <w:gridSpan w:val="2"/>
            <w:tcBorders>
              <w:top w:val="single" w:sz="4" w:space="0" w:color="auto"/>
              <w:left w:val="single" w:sz="4" w:space="0" w:color="auto"/>
              <w:bottom w:val="nil"/>
              <w:right w:val="single" w:sz="4" w:space="0" w:color="auto"/>
            </w:tcBorders>
            <w:shd w:val="clear" w:color="auto" w:fill="FFFFFF"/>
          </w:tcPr>
          <w:p w14:paraId="3FC008EE" w14:textId="77777777" w:rsidR="003C2C5E" w:rsidRPr="00F511E8" w:rsidRDefault="003C2C5E" w:rsidP="00F511E8">
            <w:pPr>
              <w:pStyle w:val="150"/>
              <w:shd w:val="clear" w:color="auto" w:fill="auto"/>
              <w:spacing w:line="240" w:lineRule="auto"/>
              <w:ind w:left="120"/>
              <w:rPr>
                <w:b w:val="0"/>
                <w:bCs w:val="0"/>
              </w:rPr>
            </w:pPr>
            <w:r w:rsidRPr="00F511E8">
              <w:rPr>
                <w:b w:val="0"/>
                <w:bCs w:val="0"/>
              </w:rPr>
              <w:t>Средний</w:t>
            </w:r>
          </w:p>
        </w:tc>
        <w:tc>
          <w:tcPr>
            <w:tcW w:w="1416" w:type="dxa"/>
            <w:gridSpan w:val="2"/>
            <w:tcBorders>
              <w:top w:val="single" w:sz="4" w:space="0" w:color="auto"/>
              <w:left w:val="single" w:sz="4" w:space="0" w:color="auto"/>
              <w:bottom w:val="nil"/>
              <w:right w:val="single" w:sz="4" w:space="0" w:color="auto"/>
            </w:tcBorders>
            <w:shd w:val="clear" w:color="auto" w:fill="FFFFFF"/>
          </w:tcPr>
          <w:p w14:paraId="45236D33" w14:textId="77777777" w:rsidR="003C2C5E" w:rsidRPr="00F511E8" w:rsidRDefault="003C2C5E" w:rsidP="00F511E8">
            <w:pPr>
              <w:pStyle w:val="150"/>
              <w:shd w:val="clear" w:color="auto" w:fill="auto"/>
              <w:spacing w:line="240" w:lineRule="auto"/>
              <w:ind w:left="120"/>
              <w:rPr>
                <w:b w:val="0"/>
                <w:bCs w:val="0"/>
              </w:rPr>
            </w:pPr>
            <w:r w:rsidRPr="00F511E8">
              <w:rPr>
                <w:b w:val="0"/>
                <w:bCs w:val="0"/>
              </w:rPr>
              <w:t>Высокий</w:t>
            </w:r>
          </w:p>
        </w:tc>
        <w:tc>
          <w:tcPr>
            <w:tcW w:w="1431" w:type="dxa"/>
            <w:gridSpan w:val="2"/>
            <w:tcBorders>
              <w:top w:val="single" w:sz="4" w:space="0" w:color="auto"/>
              <w:left w:val="single" w:sz="4" w:space="0" w:color="auto"/>
              <w:bottom w:val="nil"/>
              <w:right w:val="single" w:sz="4" w:space="0" w:color="auto"/>
            </w:tcBorders>
            <w:shd w:val="clear" w:color="auto" w:fill="FFFFFF"/>
          </w:tcPr>
          <w:p w14:paraId="7B211617" w14:textId="77777777" w:rsidR="003C2C5E" w:rsidRPr="00F511E8" w:rsidRDefault="003C2C5E" w:rsidP="00F511E8">
            <w:pPr>
              <w:pStyle w:val="150"/>
              <w:shd w:val="clear" w:color="auto" w:fill="auto"/>
              <w:spacing w:line="240" w:lineRule="auto"/>
              <w:ind w:left="120"/>
              <w:rPr>
                <w:b w:val="0"/>
                <w:bCs w:val="0"/>
              </w:rPr>
            </w:pPr>
            <w:r w:rsidRPr="00F511E8">
              <w:rPr>
                <w:b w:val="0"/>
                <w:bCs w:val="0"/>
              </w:rPr>
              <w:t>Низкий</w:t>
            </w:r>
          </w:p>
        </w:tc>
        <w:tc>
          <w:tcPr>
            <w:tcW w:w="1416" w:type="dxa"/>
            <w:gridSpan w:val="2"/>
            <w:tcBorders>
              <w:top w:val="single" w:sz="4" w:space="0" w:color="auto"/>
              <w:left w:val="single" w:sz="4" w:space="0" w:color="auto"/>
              <w:bottom w:val="nil"/>
              <w:right w:val="single" w:sz="4" w:space="0" w:color="auto"/>
            </w:tcBorders>
            <w:shd w:val="clear" w:color="auto" w:fill="FFFFFF"/>
          </w:tcPr>
          <w:p w14:paraId="3F596505" w14:textId="77777777" w:rsidR="003C2C5E" w:rsidRPr="00F511E8" w:rsidRDefault="003C2C5E" w:rsidP="00F511E8">
            <w:pPr>
              <w:pStyle w:val="150"/>
              <w:shd w:val="clear" w:color="auto" w:fill="auto"/>
              <w:spacing w:line="240" w:lineRule="auto"/>
              <w:ind w:left="120"/>
              <w:rPr>
                <w:b w:val="0"/>
                <w:bCs w:val="0"/>
              </w:rPr>
            </w:pPr>
            <w:r w:rsidRPr="00F511E8">
              <w:rPr>
                <w:b w:val="0"/>
                <w:bCs w:val="0"/>
              </w:rPr>
              <w:t>Средний</w:t>
            </w:r>
          </w:p>
        </w:tc>
        <w:tc>
          <w:tcPr>
            <w:tcW w:w="1440" w:type="dxa"/>
            <w:gridSpan w:val="2"/>
            <w:tcBorders>
              <w:top w:val="single" w:sz="4" w:space="0" w:color="auto"/>
              <w:left w:val="single" w:sz="4" w:space="0" w:color="auto"/>
              <w:bottom w:val="nil"/>
              <w:right w:val="single" w:sz="4" w:space="0" w:color="auto"/>
            </w:tcBorders>
            <w:shd w:val="clear" w:color="auto" w:fill="FFFFFF"/>
          </w:tcPr>
          <w:p w14:paraId="6385439C" w14:textId="77777777" w:rsidR="003C2C5E" w:rsidRPr="00F511E8" w:rsidRDefault="003C2C5E" w:rsidP="00F511E8">
            <w:pPr>
              <w:pStyle w:val="150"/>
              <w:shd w:val="clear" w:color="auto" w:fill="auto"/>
              <w:spacing w:line="240" w:lineRule="auto"/>
              <w:ind w:left="120"/>
              <w:rPr>
                <w:b w:val="0"/>
                <w:bCs w:val="0"/>
              </w:rPr>
            </w:pPr>
            <w:r w:rsidRPr="00F511E8">
              <w:rPr>
                <w:b w:val="0"/>
                <w:bCs w:val="0"/>
              </w:rPr>
              <w:t>Высокий</w:t>
            </w:r>
          </w:p>
        </w:tc>
      </w:tr>
      <w:tr w:rsidR="003C2C5E" w:rsidRPr="00F511E8" w14:paraId="5B0A7404" w14:textId="77777777" w:rsidTr="00F511E8">
        <w:trPr>
          <w:trHeight w:val="240"/>
          <w:jc w:val="center"/>
        </w:trPr>
        <w:tc>
          <w:tcPr>
            <w:tcW w:w="1127" w:type="dxa"/>
            <w:tcBorders>
              <w:top w:val="nil"/>
              <w:left w:val="single" w:sz="4" w:space="0" w:color="auto"/>
              <w:bottom w:val="single" w:sz="4" w:space="0" w:color="auto"/>
              <w:right w:val="single" w:sz="4" w:space="0" w:color="auto"/>
            </w:tcBorders>
            <w:shd w:val="clear" w:color="auto" w:fill="FFFFFF"/>
          </w:tcPr>
          <w:p w14:paraId="5F17510E" w14:textId="77777777" w:rsidR="003C2C5E" w:rsidRPr="00F511E8" w:rsidRDefault="003C2C5E" w:rsidP="00F511E8">
            <w:pPr>
              <w:ind w:firstLine="567"/>
            </w:pPr>
          </w:p>
        </w:tc>
        <w:tc>
          <w:tcPr>
            <w:tcW w:w="1426" w:type="dxa"/>
            <w:gridSpan w:val="2"/>
            <w:tcBorders>
              <w:top w:val="nil"/>
              <w:left w:val="single" w:sz="4" w:space="0" w:color="auto"/>
              <w:bottom w:val="single" w:sz="4" w:space="0" w:color="auto"/>
              <w:right w:val="single" w:sz="4" w:space="0" w:color="auto"/>
            </w:tcBorders>
            <w:shd w:val="clear" w:color="auto" w:fill="FFFFFF"/>
          </w:tcPr>
          <w:p w14:paraId="1C8D7DD3" w14:textId="77777777" w:rsidR="003C2C5E" w:rsidRPr="00F511E8" w:rsidRDefault="003C2C5E" w:rsidP="00F511E8">
            <w:pPr>
              <w:pStyle w:val="150"/>
              <w:shd w:val="clear" w:color="auto" w:fill="auto"/>
              <w:spacing w:line="240" w:lineRule="auto"/>
              <w:ind w:left="120"/>
              <w:rPr>
                <w:b w:val="0"/>
                <w:bCs w:val="0"/>
              </w:rPr>
            </w:pPr>
            <w:r w:rsidRPr="00F511E8">
              <w:rPr>
                <w:b w:val="0"/>
                <w:bCs w:val="0"/>
              </w:rPr>
              <w:t>уровень</w:t>
            </w:r>
          </w:p>
        </w:tc>
        <w:tc>
          <w:tcPr>
            <w:tcW w:w="1416" w:type="dxa"/>
            <w:gridSpan w:val="2"/>
            <w:tcBorders>
              <w:top w:val="nil"/>
              <w:left w:val="single" w:sz="4" w:space="0" w:color="auto"/>
              <w:bottom w:val="single" w:sz="4" w:space="0" w:color="auto"/>
              <w:right w:val="single" w:sz="4" w:space="0" w:color="auto"/>
            </w:tcBorders>
            <w:shd w:val="clear" w:color="auto" w:fill="FFFFFF"/>
          </w:tcPr>
          <w:p w14:paraId="7B20C52A" w14:textId="77777777" w:rsidR="003C2C5E" w:rsidRPr="00F511E8" w:rsidRDefault="003C2C5E" w:rsidP="00F511E8">
            <w:pPr>
              <w:pStyle w:val="150"/>
              <w:shd w:val="clear" w:color="auto" w:fill="auto"/>
              <w:spacing w:line="240" w:lineRule="auto"/>
              <w:ind w:left="120"/>
              <w:rPr>
                <w:b w:val="0"/>
                <w:bCs w:val="0"/>
              </w:rPr>
            </w:pPr>
            <w:r w:rsidRPr="00F511E8">
              <w:rPr>
                <w:b w:val="0"/>
                <w:bCs w:val="0"/>
              </w:rPr>
              <w:t>уровень</w:t>
            </w:r>
          </w:p>
        </w:tc>
        <w:tc>
          <w:tcPr>
            <w:tcW w:w="1416" w:type="dxa"/>
            <w:gridSpan w:val="2"/>
            <w:tcBorders>
              <w:top w:val="nil"/>
              <w:left w:val="single" w:sz="4" w:space="0" w:color="auto"/>
              <w:bottom w:val="single" w:sz="4" w:space="0" w:color="auto"/>
              <w:right w:val="single" w:sz="4" w:space="0" w:color="auto"/>
            </w:tcBorders>
            <w:shd w:val="clear" w:color="auto" w:fill="FFFFFF"/>
          </w:tcPr>
          <w:p w14:paraId="3338E155" w14:textId="77777777" w:rsidR="003C2C5E" w:rsidRPr="00F511E8" w:rsidRDefault="003C2C5E" w:rsidP="00F511E8">
            <w:pPr>
              <w:pStyle w:val="150"/>
              <w:shd w:val="clear" w:color="auto" w:fill="auto"/>
              <w:spacing w:line="240" w:lineRule="auto"/>
              <w:ind w:left="120"/>
              <w:rPr>
                <w:b w:val="0"/>
                <w:bCs w:val="0"/>
              </w:rPr>
            </w:pPr>
            <w:r w:rsidRPr="00F511E8">
              <w:rPr>
                <w:b w:val="0"/>
                <w:bCs w:val="0"/>
              </w:rPr>
              <w:t>уровень</w:t>
            </w:r>
          </w:p>
        </w:tc>
        <w:tc>
          <w:tcPr>
            <w:tcW w:w="1431" w:type="dxa"/>
            <w:gridSpan w:val="2"/>
            <w:tcBorders>
              <w:top w:val="nil"/>
              <w:left w:val="single" w:sz="4" w:space="0" w:color="auto"/>
              <w:bottom w:val="single" w:sz="4" w:space="0" w:color="auto"/>
              <w:right w:val="single" w:sz="4" w:space="0" w:color="auto"/>
            </w:tcBorders>
            <w:shd w:val="clear" w:color="auto" w:fill="FFFFFF"/>
          </w:tcPr>
          <w:p w14:paraId="28294422" w14:textId="77777777" w:rsidR="003C2C5E" w:rsidRPr="00F511E8" w:rsidRDefault="003C2C5E" w:rsidP="00F511E8">
            <w:pPr>
              <w:pStyle w:val="150"/>
              <w:shd w:val="clear" w:color="auto" w:fill="auto"/>
              <w:spacing w:line="240" w:lineRule="auto"/>
              <w:ind w:left="120"/>
              <w:rPr>
                <w:b w:val="0"/>
                <w:bCs w:val="0"/>
              </w:rPr>
            </w:pPr>
            <w:r w:rsidRPr="00F511E8">
              <w:rPr>
                <w:b w:val="0"/>
                <w:bCs w:val="0"/>
              </w:rPr>
              <w:t>уровень</w:t>
            </w:r>
          </w:p>
        </w:tc>
        <w:tc>
          <w:tcPr>
            <w:tcW w:w="1416" w:type="dxa"/>
            <w:gridSpan w:val="2"/>
            <w:tcBorders>
              <w:top w:val="nil"/>
              <w:left w:val="single" w:sz="4" w:space="0" w:color="auto"/>
              <w:bottom w:val="single" w:sz="4" w:space="0" w:color="auto"/>
              <w:right w:val="single" w:sz="4" w:space="0" w:color="auto"/>
            </w:tcBorders>
            <w:shd w:val="clear" w:color="auto" w:fill="FFFFFF"/>
          </w:tcPr>
          <w:p w14:paraId="5227A66A" w14:textId="77777777" w:rsidR="003C2C5E" w:rsidRPr="00F511E8" w:rsidRDefault="003C2C5E" w:rsidP="00F511E8">
            <w:pPr>
              <w:pStyle w:val="150"/>
              <w:shd w:val="clear" w:color="auto" w:fill="auto"/>
              <w:spacing w:line="240" w:lineRule="auto"/>
              <w:ind w:left="120"/>
              <w:rPr>
                <w:b w:val="0"/>
                <w:bCs w:val="0"/>
              </w:rPr>
            </w:pPr>
            <w:r w:rsidRPr="00F511E8">
              <w:rPr>
                <w:b w:val="0"/>
                <w:bCs w:val="0"/>
              </w:rPr>
              <w:t>уровень</w:t>
            </w:r>
          </w:p>
        </w:tc>
        <w:tc>
          <w:tcPr>
            <w:tcW w:w="1440" w:type="dxa"/>
            <w:gridSpan w:val="2"/>
            <w:tcBorders>
              <w:top w:val="nil"/>
              <w:left w:val="single" w:sz="4" w:space="0" w:color="auto"/>
              <w:bottom w:val="single" w:sz="4" w:space="0" w:color="auto"/>
              <w:right w:val="single" w:sz="4" w:space="0" w:color="auto"/>
            </w:tcBorders>
            <w:shd w:val="clear" w:color="auto" w:fill="FFFFFF"/>
          </w:tcPr>
          <w:p w14:paraId="56281715" w14:textId="77777777" w:rsidR="003C2C5E" w:rsidRPr="00F511E8" w:rsidRDefault="003C2C5E" w:rsidP="00F511E8">
            <w:pPr>
              <w:pStyle w:val="150"/>
              <w:shd w:val="clear" w:color="auto" w:fill="auto"/>
              <w:spacing w:line="240" w:lineRule="auto"/>
              <w:ind w:left="120"/>
              <w:rPr>
                <w:b w:val="0"/>
                <w:bCs w:val="0"/>
              </w:rPr>
            </w:pPr>
            <w:r w:rsidRPr="00F511E8">
              <w:rPr>
                <w:b w:val="0"/>
                <w:bCs w:val="0"/>
              </w:rPr>
              <w:t>уровень</w:t>
            </w:r>
          </w:p>
        </w:tc>
      </w:tr>
      <w:tr w:rsidR="003C2C5E" w:rsidRPr="00F511E8" w14:paraId="63249282" w14:textId="77777777" w:rsidTr="00F511E8">
        <w:trPr>
          <w:trHeight w:val="331"/>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cPr>
          <w:p w14:paraId="3B11B32B" w14:textId="77777777" w:rsidR="003C2C5E" w:rsidRPr="00F511E8" w:rsidRDefault="003C2C5E" w:rsidP="00F511E8">
            <w:pPr>
              <w:pStyle w:val="210"/>
              <w:shd w:val="clear" w:color="auto" w:fill="auto"/>
              <w:spacing w:after="0" w:line="240" w:lineRule="auto"/>
              <w:ind w:left="700"/>
              <w:rPr>
                <w:b w:val="0"/>
                <w:bCs w:val="0"/>
                <w:sz w:val="24"/>
                <w:szCs w:val="24"/>
              </w:rPr>
            </w:pPr>
            <w:r w:rsidRPr="00F511E8">
              <w:rPr>
                <w:rStyle w:val="22"/>
                <w:sz w:val="24"/>
                <w:szCs w:val="24"/>
              </w:rPr>
              <w:t>ЭК</w:t>
            </w:r>
          </w:p>
        </w:tc>
        <w:tc>
          <w:tcPr>
            <w:tcW w:w="725" w:type="dxa"/>
            <w:tcBorders>
              <w:top w:val="single" w:sz="4" w:space="0" w:color="auto"/>
              <w:left w:val="single" w:sz="4" w:space="0" w:color="auto"/>
              <w:bottom w:val="single" w:sz="4" w:space="0" w:color="auto"/>
              <w:right w:val="single" w:sz="4" w:space="0" w:color="auto"/>
            </w:tcBorders>
            <w:shd w:val="clear" w:color="auto" w:fill="FFFFFF"/>
          </w:tcPr>
          <w:p w14:paraId="311339CF" w14:textId="77777777" w:rsidR="003C2C5E" w:rsidRPr="00F511E8" w:rsidRDefault="003C2C5E" w:rsidP="0001701C">
            <w:pPr>
              <w:pStyle w:val="210"/>
              <w:shd w:val="clear" w:color="auto" w:fill="auto"/>
              <w:spacing w:after="0" w:line="240" w:lineRule="auto"/>
              <w:rPr>
                <w:b w:val="0"/>
                <w:bCs w:val="0"/>
                <w:sz w:val="24"/>
                <w:szCs w:val="24"/>
                <w:lang w:val="en-US"/>
              </w:rPr>
            </w:pPr>
            <w:r w:rsidRPr="00F511E8">
              <w:rPr>
                <w:b w:val="0"/>
                <w:bCs w:val="0"/>
                <w:sz w:val="24"/>
                <w:szCs w:val="24"/>
                <w:lang w:val="en-US"/>
              </w:rPr>
              <w:t>6</w:t>
            </w:r>
          </w:p>
        </w:tc>
        <w:tc>
          <w:tcPr>
            <w:tcW w:w="701" w:type="dxa"/>
            <w:tcBorders>
              <w:top w:val="single" w:sz="4" w:space="0" w:color="auto"/>
              <w:left w:val="single" w:sz="4" w:space="0" w:color="auto"/>
              <w:bottom w:val="single" w:sz="4" w:space="0" w:color="auto"/>
              <w:right w:val="single" w:sz="4" w:space="0" w:color="auto"/>
            </w:tcBorders>
            <w:shd w:val="clear" w:color="auto" w:fill="FFFFFF"/>
          </w:tcPr>
          <w:p w14:paraId="499D9516" w14:textId="77777777" w:rsidR="003C2C5E" w:rsidRPr="00F511E8" w:rsidRDefault="003C2C5E" w:rsidP="00F511E8">
            <w:pPr>
              <w:pStyle w:val="ab"/>
              <w:ind w:left="120" w:firstLine="567"/>
            </w:pPr>
            <w:r w:rsidRPr="00F511E8">
              <w:rPr>
                <w:lang w:val="en-US"/>
              </w:rPr>
              <w:t>17</w:t>
            </w:r>
            <w:r w:rsidRPr="00F511E8">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D6D537F" w14:textId="4B1D5297" w:rsidR="003C2C5E" w:rsidRPr="008904B2" w:rsidRDefault="008904B2" w:rsidP="00C01524">
            <w:pPr>
              <w:pStyle w:val="210"/>
              <w:shd w:val="clear" w:color="auto" w:fill="auto"/>
              <w:spacing w:after="0" w:line="240" w:lineRule="auto"/>
              <w:rPr>
                <w:b w:val="0"/>
                <w:bCs w:val="0"/>
                <w:sz w:val="24"/>
                <w:szCs w:val="24"/>
              </w:rPr>
            </w:pPr>
            <w:r>
              <w:rPr>
                <w:b w:val="0"/>
                <w:bCs w:val="0"/>
                <w:sz w:val="24"/>
                <w:szCs w:val="24"/>
              </w:rPr>
              <w:t>19</w:t>
            </w:r>
          </w:p>
        </w:tc>
        <w:tc>
          <w:tcPr>
            <w:tcW w:w="806" w:type="dxa"/>
            <w:tcBorders>
              <w:top w:val="single" w:sz="4" w:space="0" w:color="auto"/>
              <w:left w:val="single" w:sz="4" w:space="0" w:color="auto"/>
              <w:bottom w:val="single" w:sz="4" w:space="0" w:color="auto"/>
              <w:right w:val="single" w:sz="4" w:space="0" w:color="auto"/>
            </w:tcBorders>
            <w:shd w:val="clear" w:color="auto" w:fill="FFFFFF"/>
          </w:tcPr>
          <w:p w14:paraId="2628F532" w14:textId="77777777" w:rsidR="003C2C5E" w:rsidRPr="00F511E8" w:rsidRDefault="003C2C5E" w:rsidP="00CC5D7B">
            <w:pPr>
              <w:pStyle w:val="ab"/>
              <w:ind w:left="120"/>
            </w:pPr>
            <w:r w:rsidRPr="00F511E8">
              <w:rPr>
                <w:lang w:val="en-US"/>
              </w:rPr>
              <w:t>54</w:t>
            </w:r>
            <w:r w:rsidRPr="00F511E8">
              <w:t>%</w:t>
            </w:r>
          </w:p>
        </w:tc>
        <w:tc>
          <w:tcPr>
            <w:tcW w:w="494" w:type="dxa"/>
            <w:tcBorders>
              <w:top w:val="single" w:sz="4" w:space="0" w:color="auto"/>
              <w:left w:val="single" w:sz="4" w:space="0" w:color="auto"/>
              <w:bottom w:val="single" w:sz="4" w:space="0" w:color="auto"/>
              <w:right w:val="single" w:sz="4" w:space="0" w:color="auto"/>
            </w:tcBorders>
            <w:shd w:val="clear" w:color="auto" w:fill="FFFFFF"/>
          </w:tcPr>
          <w:p w14:paraId="0C5352A3" w14:textId="77777777" w:rsidR="003C2C5E" w:rsidRPr="00F511E8" w:rsidRDefault="003C2C5E" w:rsidP="00C01524">
            <w:pPr>
              <w:pStyle w:val="210"/>
              <w:shd w:val="clear" w:color="auto" w:fill="auto"/>
              <w:spacing w:after="0" w:line="240" w:lineRule="auto"/>
              <w:ind w:left="120"/>
              <w:rPr>
                <w:b w:val="0"/>
                <w:bCs w:val="0"/>
                <w:sz w:val="24"/>
                <w:szCs w:val="24"/>
                <w:lang w:val="en-US"/>
              </w:rPr>
            </w:pPr>
            <w:r w:rsidRPr="00F511E8">
              <w:rPr>
                <w:b w:val="0"/>
                <w:bCs w:val="0"/>
                <w:sz w:val="24"/>
                <w:szCs w:val="24"/>
                <w:lang w:val="en-US"/>
              </w:rPr>
              <w:t>10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395F806" w14:textId="77777777" w:rsidR="003C2C5E" w:rsidRPr="00F511E8" w:rsidRDefault="003C2C5E" w:rsidP="00CC5D7B">
            <w:pPr>
              <w:pStyle w:val="ab"/>
              <w:ind w:left="120"/>
            </w:pPr>
            <w:r w:rsidRPr="00F511E8">
              <w:rPr>
                <w:lang w:val="en-US"/>
              </w:rPr>
              <w:t>29</w:t>
            </w:r>
            <w:r w:rsidRPr="00F511E8">
              <w:t>%</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5B5902F4" w14:textId="77777777" w:rsidR="003C2C5E" w:rsidRPr="00F511E8" w:rsidRDefault="003C2C5E" w:rsidP="00C01524">
            <w:pPr>
              <w:pStyle w:val="210"/>
              <w:shd w:val="clear" w:color="auto" w:fill="auto"/>
              <w:spacing w:after="0" w:line="240" w:lineRule="auto"/>
              <w:rPr>
                <w:b w:val="0"/>
                <w:bCs w:val="0"/>
                <w:sz w:val="24"/>
                <w:szCs w:val="24"/>
              </w:rPr>
            </w:pPr>
            <w:r w:rsidRPr="00F511E8">
              <w:rPr>
                <w:b w:val="0"/>
                <w:bCs w:val="0"/>
                <w:sz w:val="24"/>
                <w:szCs w:val="24"/>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D31F64" w14:textId="77777777" w:rsidR="003C2C5E" w:rsidRPr="00F511E8" w:rsidRDefault="003C2C5E" w:rsidP="00CC5D7B">
            <w:pPr>
              <w:pStyle w:val="ab"/>
              <w:ind w:left="120"/>
            </w:pPr>
            <w:r w:rsidRPr="00F511E8">
              <w:t>20%</w:t>
            </w: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3E67DD26" w14:textId="508D869A" w:rsidR="003C2C5E" w:rsidRPr="00F511E8" w:rsidRDefault="008904B2" w:rsidP="00C01524">
            <w:pPr>
              <w:pStyle w:val="210"/>
              <w:shd w:val="clear" w:color="auto" w:fill="auto"/>
              <w:spacing w:after="0" w:line="240" w:lineRule="auto"/>
              <w:rPr>
                <w:b w:val="0"/>
                <w:bCs w:val="0"/>
                <w:sz w:val="24"/>
                <w:szCs w:val="24"/>
              </w:rPr>
            </w:pPr>
            <w:r>
              <w:rPr>
                <w:b w:val="0"/>
                <w:bCs w:val="0"/>
                <w:sz w:val="24"/>
                <w:szCs w:val="24"/>
              </w:rPr>
              <w:t>17</w:t>
            </w:r>
          </w:p>
        </w:tc>
        <w:tc>
          <w:tcPr>
            <w:tcW w:w="970" w:type="dxa"/>
            <w:tcBorders>
              <w:top w:val="single" w:sz="4" w:space="0" w:color="auto"/>
              <w:left w:val="single" w:sz="4" w:space="0" w:color="auto"/>
              <w:bottom w:val="single" w:sz="4" w:space="0" w:color="auto"/>
              <w:right w:val="single" w:sz="4" w:space="0" w:color="auto"/>
            </w:tcBorders>
            <w:shd w:val="clear" w:color="auto" w:fill="FFFFFF"/>
          </w:tcPr>
          <w:p w14:paraId="319BDFE3" w14:textId="77777777" w:rsidR="003C2C5E" w:rsidRPr="00F511E8" w:rsidRDefault="003C2C5E" w:rsidP="00CC5D7B">
            <w:pPr>
              <w:pStyle w:val="ab"/>
              <w:ind w:left="140"/>
            </w:pPr>
            <w:r w:rsidRPr="00F511E8">
              <w:t>49%</w:t>
            </w:r>
          </w:p>
        </w:tc>
        <w:tc>
          <w:tcPr>
            <w:tcW w:w="533" w:type="dxa"/>
            <w:tcBorders>
              <w:top w:val="single" w:sz="4" w:space="0" w:color="auto"/>
              <w:left w:val="single" w:sz="4" w:space="0" w:color="auto"/>
              <w:bottom w:val="single" w:sz="4" w:space="0" w:color="auto"/>
              <w:right w:val="single" w:sz="4" w:space="0" w:color="auto"/>
            </w:tcBorders>
            <w:shd w:val="clear" w:color="auto" w:fill="FFFFFF"/>
          </w:tcPr>
          <w:p w14:paraId="43E8C7AE" w14:textId="018A51C7" w:rsidR="003C2C5E" w:rsidRPr="00F511E8" w:rsidRDefault="003C2C5E" w:rsidP="00C01524">
            <w:pPr>
              <w:pStyle w:val="210"/>
              <w:shd w:val="clear" w:color="auto" w:fill="auto"/>
              <w:spacing w:after="0" w:line="240" w:lineRule="auto"/>
              <w:rPr>
                <w:b w:val="0"/>
                <w:bCs w:val="0"/>
                <w:sz w:val="24"/>
                <w:szCs w:val="24"/>
              </w:rPr>
            </w:pPr>
            <w:r w:rsidRPr="00F511E8">
              <w:rPr>
                <w:b w:val="0"/>
                <w:bCs w:val="0"/>
                <w:sz w:val="24"/>
                <w:szCs w:val="24"/>
              </w:rPr>
              <w:t>1</w:t>
            </w:r>
            <w:r w:rsidR="008904B2">
              <w:rPr>
                <w:b w:val="0"/>
                <w:bCs w:val="0"/>
                <w:sz w:val="24"/>
                <w:szCs w:val="24"/>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14:paraId="54412B3C" w14:textId="77777777" w:rsidR="003C2C5E" w:rsidRPr="00F511E8" w:rsidRDefault="003C2C5E" w:rsidP="00CC5D7B">
            <w:pPr>
              <w:pStyle w:val="ab"/>
              <w:ind w:left="140"/>
            </w:pPr>
            <w:r w:rsidRPr="00F511E8">
              <w:t>31%</w:t>
            </w:r>
          </w:p>
        </w:tc>
      </w:tr>
      <w:tr w:rsidR="003C2C5E" w:rsidRPr="00F511E8" w14:paraId="6A8F7031" w14:textId="77777777" w:rsidTr="00F511E8">
        <w:trPr>
          <w:trHeight w:val="350"/>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cPr>
          <w:p w14:paraId="0D156CC8" w14:textId="77777777" w:rsidR="003C2C5E" w:rsidRPr="00F511E8" w:rsidRDefault="003C2C5E" w:rsidP="00F511E8">
            <w:pPr>
              <w:pStyle w:val="ab"/>
              <w:ind w:left="700"/>
            </w:pPr>
            <w:r w:rsidRPr="00F511E8">
              <w:t>КК</w:t>
            </w:r>
          </w:p>
        </w:tc>
        <w:tc>
          <w:tcPr>
            <w:tcW w:w="725" w:type="dxa"/>
            <w:tcBorders>
              <w:top w:val="single" w:sz="4" w:space="0" w:color="auto"/>
              <w:left w:val="single" w:sz="4" w:space="0" w:color="auto"/>
              <w:bottom w:val="single" w:sz="4" w:space="0" w:color="auto"/>
              <w:right w:val="single" w:sz="4" w:space="0" w:color="auto"/>
            </w:tcBorders>
            <w:shd w:val="clear" w:color="auto" w:fill="FFFFFF"/>
          </w:tcPr>
          <w:p w14:paraId="09FAE92F" w14:textId="4EDDB2DE" w:rsidR="003C2C5E" w:rsidRPr="008904B2" w:rsidRDefault="008904B2" w:rsidP="00C01524">
            <w:pPr>
              <w:pStyle w:val="210"/>
              <w:shd w:val="clear" w:color="auto" w:fill="auto"/>
              <w:spacing w:after="0" w:line="240" w:lineRule="auto"/>
              <w:rPr>
                <w:b w:val="0"/>
                <w:bCs w:val="0"/>
                <w:sz w:val="24"/>
                <w:szCs w:val="24"/>
              </w:rPr>
            </w:pPr>
            <w:r>
              <w:rPr>
                <w:b w:val="0"/>
                <w:bCs w:val="0"/>
                <w:sz w:val="24"/>
                <w:szCs w:val="24"/>
              </w:rPr>
              <w:t>18</w:t>
            </w:r>
          </w:p>
        </w:tc>
        <w:tc>
          <w:tcPr>
            <w:tcW w:w="701" w:type="dxa"/>
            <w:tcBorders>
              <w:top w:val="single" w:sz="4" w:space="0" w:color="auto"/>
              <w:left w:val="single" w:sz="4" w:space="0" w:color="auto"/>
              <w:bottom w:val="single" w:sz="4" w:space="0" w:color="auto"/>
              <w:right w:val="single" w:sz="4" w:space="0" w:color="auto"/>
            </w:tcBorders>
            <w:shd w:val="clear" w:color="auto" w:fill="FFFFFF"/>
          </w:tcPr>
          <w:p w14:paraId="79D07036" w14:textId="77777777" w:rsidR="003C2C5E" w:rsidRPr="00F511E8" w:rsidRDefault="003C2C5E" w:rsidP="00F511E8">
            <w:pPr>
              <w:pStyle w:val="ab"/>
              <w:ind w:left="120" w:firstLine="567"/>
            </w:pPr>
            <w:r w:rsidRPr="00F511E8">
              <w:rPr>
                <w:lang w:val="en-US"/>
              </w:rPr>
              <w:t>46</w:t>
            </w:r>
            <w:r w:rsidRPr="00F511E8">
              <w:t>%</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C6DB40A" w14:textId="17F99664" w:rsidR="003C2C5E" w:rsidRPr="008904B2" w:rsidRDefault="008904B2" w:rsidP="00C01524">
            <w:pPr>
              <w:pStyle w:val="210"/>
              <w:shd w:val="clear" w:color="auto" w:fill="auto"/>
              <w:spacing w:after="0" w:line="240" w:lineRule="auto"/>
              <w:rPr>
                <w:b w:val="0"/>
                <w:bCs w:val="0"/>
                <w:sz w:val="24"/>
                <w:szCs w:val="24"/>
              </w:rPr>
            </w:pPr>
            <w:r>
              <w:rPr>
                <w:b w:val="0"/>
                <w:bCs w:val="0"/>
                <w:sz w:val="24"/>
                <w:szCs w:val="24"/>
              </w:rPr>
              <w:t>14</w:t>
            </w:r>
          </w:p>
        </w:tc>
        <w:tc>
          <w:tcPr>
            <w:tcW w:w="806" w:type="dxa"/>
            <w:tcBorders>
              <w:top w:val="single" w:sz="4" w:space="0" w:color="auto"/>
              <w:left w:val="single" w:sz="4" w:space="0" w:color="auto"/>
              <w:bottom w:val="single" w:sz="4" w:space="0" w:color="auto"/>
              <w:right w:val="single" w:sz="4" w:space="0" w:color="auto"/>
            </w:tcBorders>
            <w:shd w:val="clear" w:color="auto" w:fill="FFFFFF"/>
          </w:tcPr>
          <w:p w14:paraId="27A0B72E" w14:textId="77777777" w:rsidR="003C2C5E" w:rsidRPr="00F511E8" w:rsidRDefault="003C2C5E" w:rsidP="00CC5D7B">
            <w:pPr>
              <w:pStyle w:val="ab"/>
              <w:ind w:left="120"/>
            </w:pPr>
            <w:r w:rsidRPr="00F511E8">
              <w:rPr>
                <w:lang w:val="en-US"/>
              </w:rPr>
              <w:t>36</w:t>
            </w:r>
            <w:r w:rsidRPr="00F511E8">
              <w:t>%</w:t>
            </w:r>
          </w:p>
        </w:tc>
        <w:tc>
          <w:tcPr>
            <w:tcW w:w="494" w:type="dxa"/>
            <w:tcBorders>
              <w:top w:val="single" w:sz="4" w:space="0" w:color="auto"/>
              <w:left w:val="single" w:sz="4" w:space="0" w:color="auto"/>
              <w:bottom w:val="single" w:sz="4" w:space="0" w:color="auto"/>
              <w:right w:val="single" w:sz="4" w:space="0" w:color="auto"/>
            </w:tcBorders>
            <w:shd w:val="clear" w:color="auto" w:fill="FFFFFF"/>
          </w:tcPr>
          <w:p w14:paraId="5BA0277E" w14:textId="77777777" w:rsidR="003C2C5E" w:rsidRPr="00F511E8" w:rsidRDefault="003C2C5E" w:rsidP="00C01524">
            <w:pPr>
              <w:pStyle w:val="210"/>
              <w:shd w:val="clear" w:color="auto" w:fill="auto"/>
              <w:spacing w:after="0" w:line="240" w:lineRule="auto"/>
              <w:rPr>
                <w:b w:val="0"/>
                <w:bCs w:val="0"/>
                <w:sz w:val="24"/>
                <w:szCs w:val="24"/>
                <w:lang w:val="en-US"/>
              </w:rPr>
            </w:pPr>
            <w:r w:rsidRPr="00F511E8">
              <w:rPr>
                <w:b w:val="0"/>
                <w:bCs w:val="0"/>
                <w:sz w:val="24"/>
                <w:szCs w:val="24"/>
                <w:lang w:val="en-US"/>
              </w:rPr>
              <w:t>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A17E710" w14:textId="77777777" w:rsidR="003C2C5E" w:rsidRPr="00F511E8" w:rsidRDefault="003C2C5E" w:rsidP="00CC5D7B">
            <w:pPr>
              <w:pStyle w:val="ab"/>
              <w:ind w:left="120"/>
            </w:pPr>
            <w:r w:rsidRPr="00F511E8">
              <w:rPr>
                <w:lang w:val="en-US"/>
              </w:rPr>
              <w:t>18</w:t>
            </w:r>
            <w:r w:rsidRPr="00F511E8">
              <w:t>%</w:t>
            </w: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720825EE" w14:textId="1D4A436A" w:rsidR="003C2C5E" w:rsidRPr="008904B2" w:rsidRDefault="008904B2" w:rsidP="00C01524">
            <w:pPr>
              <w:pStyle w:val="210"/>
              <w:shd w:val="clear" w:color="auto" w:fill="auto"/>
              <w:spacing w:after="0" w:line="240" w:lineRule="auto"/>
              <w:rPr>
                <w:b w:val="0"/>
                <w:bCs w:val="0"/>
                <w:sz w:val="24"/>
                <w:szCs w:val="24"/>
              </w:rPr>
            </w:pPr>
            <w:r>
              <w:rPr>
                <w:b w:val="0"/>
                <w:bCs w:val="0"/>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A4027D" w14:textId="77777777" w:rsidR="003C2C5E" w:rsidRPr="00F511E8" w:rsidRDefault="003C2C5E" w:rsidP="00CC5D7B">
            <w:pPr>
              <w:pStyle w:val="ab"/>
              <w:ind w:left="120"/>
            </w:pPr>
            <w:r w:rsidRPr="00F511E8">
              <w:rPr>
                <w:lang w:val="en-US"/>
              </w:rPr>
              <w:t>53</w:t>
            </w:r>
            <w:r w:rsidRPr="00F511E8">
              <w:t>%</w:t>
            </w: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580045F5" w14:textId="7B68E0F0" w:rsidR="003C2C5E" w:rsidRPr="008904B2" w:rsidRDefault="008904B2" w:rsidP="00C01524">
            <w:pPr>
              <w:pStyle w:val="210"/>
              <w:shd w:val="clear" w:color="auto" w:fill="auto"/>
              <w:spacing w:after="0" w:line="240" w:lineRule="auto"/>
              <w:rPr>
                <w:b w:val="0"/>
                <w:bCs w:val="0"/>
                <w:sz w:val="24"/>
                <w:szCs w:val="24"/>
              </w:rPr>
            </w:pPr>
            <w:r>
              <w:rPr>
                <w:b w:val="0"/>
                <w:bCs w:val="0"/>
                <w:sz w:val="24"/>
                <w:szCs w:val="24"/>
              </w:rPr>
              <w:t>12</w:t>
            </w:r>
          </w:p>
        </w:tc>
        <w:tc>
          <w:tcPr>
            <w:tcW w:w="970" w:type="dxa"/>
            <w:tcBorders>
              <w:top w:val="single" w:sz="4" w:space="0" w:color="auto"/>
              <w:left w:val="single" w:sz="4" w:space="0" w:color="auto"/>
              <w:bottom w:val="single" w:sz="4" w:space="0" w:color="auto"/>
              <w:right w:val="single" w:sz="4" w:space="0" w:color="auto"/>
            </w:tcBorders>
            <w:shd w:val="clear" w:color="auto" w:fill="FFFFFF"/>
          </w:tcPr>
          <w:p w14:paraId="1D88ABF6" w14:textId="77777777" w:rsidR="003C2C5E" w:rsidRPr="00F511E8" w:rsidRDefault="003C2C5E" w:rsidP="00CC5D7B">
            <w:pPr>
              <w:pStyle w:val="ab"/>
              <w:ind w:left="140"/>
            </w:pPr>
            <w:r w:rsidRPr="00F511E8">
              <w:rPr>
                <w:lang w:val="en-US"/>
              </w:rPr>
              <w:t>32</w:t>
            </w:r>
            <w:r w:rsidRPr="00F511E8">
              <w:t>%</w:t>
            </w:r>
          </w:p>
        </w:tc>
        <w:tc>
          <w:tcPr>
            <w:tcW w:w="533" w:type="dxa"/>
            <w:tcBorders>
              <w:top w:val="single" w:sz="4" w:space="0" w:color="auto"/>
              <w:left w:val="single" w:sz="4" w:space="0" w:color="auto"/>
              <w:bottom w:val="single" w:sz="4" w:space="0" w:color="auto"/>
              <w:right w:val="single" w:sz="4" w:space="0" w:color="auto"/>
            </w:tcBorders>
            <w:shd w:val="clear" w:color="auto" w:fill="FFFFFF"/>
          </w:tcPr>
          <w:p w14:paraId="1F39BBAF" w14:textId="77777777" w:rsidR="003C2C5E" w:rsidRPr="00F511E8" w:rsidRDefault="003C2C5E" w:rsidP="00C01524">
            <w:pPr>
              <w:pStyle w:val="210"/>
              <w:shd w:val="clear" w:color="auto" w:fill="auto"/>
              <w:spacing w:after="0" w:line="240" w:lineRule="auto"/>
              <w:rPr>
                <w:b w:val="0"/>
                <w:bCs w:val="0"/>
                <w:sz w:val="24"/>
                <w:szCs w:val="24"/>
                <w:lang w:val="en-US"/>
              </w:rPr>
            </w:pPr>
            <w:r w:rsidRPr="00F511E8">
              <w:rPr>
                <w:b w:val="0"/>
                <w:bCs w:val="0"/>
                <w:sz w:val="24"/>
                <w:szCs w:val="24"/>
                <w:lang w:val="en-US"/>
              </w:rPr>
              <w:t>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14:paraId="04E1EEB6" w14:textId="2AFA830A" w:rsidR="003C2C5E" w:rsidRPr="00F511E8" w:rsidRDefault="003C2C5E" w:rsidP="00CC5D7B">
            <w:pPr>
              <w:pStyle w:val="ab"/>
              <w:ind w:left="140"/>
            </w:pPr>
            <w:r w:rsidRPr="00F511E8">
              <w:rPr>
                <w:lang w:val="en-US"/>
              </w:rPr>
              <w:t>1</w:t>
            </w:r>
            <w:r w:rsidR="00B90655" w:rsidRPr="00F511E8">
              <w:t>5</w:t>
            </w:r>
            <w:r w:rsidRPr="00F511E8">
              <w:t>%</w:t>
            </w:r>
          </w:p>
        </w:tc>
      </w:tr>
    </w:tbl>
    <w:p w14:paraId="1BCFEADC" w14:textId="4DB47DDC" w:rsidR="003C2C5E" w:rsidRDefault="003C2C5E" w:rsidP="00F511E8">
      <w:pPr>
        <w:ind w:firstLine="567"/>
        <w:jc w:val="both"/>
        <w:rPr>
          <w:sz w:val="28"/>
          <w:szCs w:val="28"/>
        </w:rPr>
      </w:pPr>
    </w:p>
    <w:p w14:paraId="204D52D1" w14:textId="516ED2FF" w:rsidR="00F511E8" w:rsidRDefault="00F511E8" w:rsidP="00F511E8">
      <w:pPr>
        <w:ind w:firstLine="567"/>
        <w:jc w:val="both"/>
        <w:rPr>
          <w:sz w:val="28"/>
          <w:szCs w:val="28"/>
        </w:rPr>
      </w:pPr>
    </w:p>
    <w:p w14:paraId="23A16DE2" w14:textId="77777777" w:rsidR="00F511E8" w:rsidRDefault="00F511E8" w:rsidP="00F511E8">
      <w:pPr>
        <w:ind w:firstLine="567"/>
        <w:jc w:val="both"/>
        <w:rPr>
          <w:sz w:val="28"/>
          <w:szCs w:val="28"/>
        </w:rPr>
      </w:pPr>
    </w:p>
    <w:p w14:paraId="3E1EEA50" w14:textId="77777777" w:rsidR="00F511E8" w:rsidRPr="00F511E8" w:rsidRDefault="00F511E8" w:rsidP="00F511E8">
      <w:pPr>
        <w:ind w:firstLine="567"/>
        <w:jc w:val="both"/>
        <w:rPr>
          <w:sz w:val="28"/>
          <w:szCs w:val="28"/>
        </w:rPr>
      </w:pPr>
    </w:p>
    <w:p w14:paraId="1271B259" w14:textId="77777777" w:rsidR="003C2C5E" w:rsidRPr="00F511E8" w:rsidRDefault="00000000" w:rsidP="00F511E8">
      <w:pPr>
        <w:ind w:firstLine="567"/>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7</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35∙39</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35∙18-39∙6</m:t>
                          </m:r>
                        </m:e>
                      </m:d>
                    </m:e>
                    <m:sup>
                      <m:r>
                        <w:rPr>
                          <w:rFonts w:ascii="Cambria Math" w:hAnsi="Cambria Math"/>
                          <w:sz w:val="28"/>
                          <w:szCs w:val="28"/>
                        </w:rPr>
                        <m:t>2</m:t>
                      </m:r>
                    </m:sup>
                  </m:sSup>
                </m:num>
                <m:den>
                  <m:r>
                    <w:rPr>
                      <w:rFonts w:ascii="Cambria Math" w:hAnsi="Cambria Math"/>
                      <w:sz w:val="28"/>
                      <w:szCs w:val="28"/>
                    </w:rPr>
                    <m:t>6+18</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35∙14-39∙19</m:t>
                          </m:r>
                        </m:e>
                      </m:d>
                    </m:e>
                    <m:sup>
                      <m:r>
                        <w:rPr>
                          <w:rFonts w:ascii="Cambria Math" w:hAnsi="Cambria Math"/>
                          <w:sz w:val="28"/>
                          <w:szCs w:val="28"/>
                        </w:rPr>
                        <m:t>2</m:t>
                      </m:r>
                    </m:sup>
                  </m:sSup>
                </m:num>
                <m:den>
                  <m:r>
                    <w:rPr>
                      <w:rFonts w:ascii="Cambria Math" w:hAnsi="Cambria Math"/>
                      <w:sz w:val="28"/>
                      <w:szCs w:val="28"/>
                    </w:rPr>
                    <m:t>19+14</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35∙7-39∙10</m:t>
                          </m:r>
                        </m:e>
                      </m:d>
                    </m:e>
                    <m:sup>
                      <m:r>
                        <w:rPr>
                          <w:rFonts w:ascii="Cambria Math" w:hAnsi="Cambria Math"/>
                          <w:sz w:val="28"/>
                          <w:szCs w:val="28"/>
                        </w:rPr>
                        <m:t>2</m:t>
                      </m:r>
                    </m:sup>
                  </m:sSup>
                </m:num>
                <m:den>
                  <m:r>
                    <w:rPr>
                      <w:rFonts w:ascii="Cambria Math" w:hAnsi="Cambria Math"/>
                      <w:sz w:val="28"/>
                      <w:szCs w:val="28"/>
                    </w:rPr>
                    <m:t>10+7</m:t>
                  </m:r>
                </m:den>
              </m:f>
            </m:e>
          </m:d>
          <m:r>
            <w:rPr>
              <w:rFonts w:ascii="Cambria Math" w:hAnsi="Cambria Math"/>
              <w:sz w:val="28"/>
              <w:szCs w:val="28"/>
            </w:rPr>
            <m:t>≈7.09&gt;5.99</m:t>
          </m:r>
        </m:oMath>
      </m:oMathPara>
    </w:p>
    <w:p w14:paraId="2ED3AB31" w14:textId="77777777" w:rsidR="003C2C5E" w:rsidRPr="00F511E8" w:rsidRDefault="003C2C5E" w:rsidP="00F511E8">
      <w:pPr>
        <w:ind w:firstLine="567"/>
        <w:jc w:val="both"/>
        <w:rPr>
          <w:sz w:val="28"/>
          <w:szCs w:val="28"/>
        </w:rPr>
      </w:pPr>
    </w:p>
    <w:p w14:paraId="6393CA58" w14:textId="77777777" w:rsidR="00F511E8" w:rsidRDefault="00F511E8" w:rsidP="00F511E8">
      <w:pPr>
        <w:ind w:right="-143" w:firstLine="567"/>
        <w:jc w:val="both"/>
        <w:rPr>
          <w:sz w:val="28"/>
          <w:szCs w:val="28"/>
        </w:rPr>
      </w:pPr>
    </w:p>
    <w:p w14:paraId="095B4CBF" w14:textId="03014A80" w:rsidR="003C2C5E" w:rsidRPr="00F511E8" w:rsidRDefault="00000000" w:rsidP="00F511E8">
      <w:pPr>
        <w:ind w:right="-143" w:firstLine="567"/>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8</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35∙38</m:t>
              </m:r>
            </m:den>
          </m:f>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35∙20-38∙7</m:t>
                          </m:r>
                        </m:e>
                      </m:d>
                    </m:e>
                    <m:sup>
                      <m:r>
                        <w:rPr>
                          <w:rFonts w:ascii="Cambria Math" w:hAnsi="Cambria Math"/>
                          <w:sz w:val="28"/>
                          <w:szCs w:val="28"/>
                        </w:rPr>
                        <m:t>2</m:t>
                      </m:r>
                    </m:sup>
                  </m:sSup>
                </m:num>
                <m:den>
                  <m:r>
                    <w:rPr>
                      <w:rFonts w:ascii="Cambria Math" w:hAnsi="Cambria Math"/>
                      <w:sz w:val="28"/>
                      <w:szCs w:val="28"/>
                    </w:rPr>
                    <m:t>7+20</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35∙12-38∙17</m:t>
                          </m:r>
                        </m:e>
                      </m:d>
                    </m:e>
                    <m:sup>
                      <m:r>
                        <w:rPr>
                          <w:rFonts w:ascii="Cambria Math" w:hAnsi="Cambria Math"/>
                          <w:sz w:val="28"/>
                          <w:szCs w:val="28"/>
                        </w:rPr>
                        <m:t>2</m:t>
                      </m:r>
                    </m:sup>
                  </m:sSup>
                </m:num>
                <m:den>
                  <m:r>
                    <w:rPr>
                      <w:rFonts w:ascii="Cambria Math" w:hAnsi="Cambria Math"/>
                      <w:sz w:val="28"/>
                      <w:szCs w:val="28"/>
                    </w:rPr>
                    <m:t>17+12</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35∙6-38∙11</m:t>
                          </m:r>
                        </m:e>
                      </m:d>
                    </m:e>
                    <m:sup>
                      <m:r>
                        <w:rPr>
                          <w:rFonts w:ascii="Cambria Math" w:hAnsi="Cambria Math"/>
                          <w:sz w:val="28"/>
                          <w:szCs w:val="28"/>
                        </w:rPr>
                        <m:t>2</m:t>
                      </m:r>
                    </m:sup>
                  </m:sSup>
                </m:num>
                <m:den>
                  <m:r>
                    <w:rPr>
                      <w:rFonts w:ascii="Cambria Math" w:hAnsi="Cambria Math"/>
                      <w:sz w:val="28"/>
                      <w:szCs w:val="28"/>
                    </w:rPr>
                    <m:t>11+6</m:t>
                  </m:r>
                </m:den>
              </m:f>
            </m:e>
          </m:d>
          <m:r>
            <w:rPr>
              <w:rFonts w:ascii="Cambria Math" w:hAnsi="Cambria Math"/>
              <w:sz w:val="28"/>
              <w:szCs w:val="28"/>
            </w:rPr>
            <m:t>≈8.48&gt;5.99</m:t>
          </m:r>
        </m:oMath>
      </m:oMathPara>
    </w:p>
    <w:p w14:paraId="0E9BFBFA" w14:textId="77777777" w:rsidR="003C2C5E" w:rsidRPr="00F511E8" w:rsidRDefault="00000000" w:rsidP="00F511E8">
      <w:pPr>
        <w:ind w:firstLine="567"/>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7</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kk-KZ"/>
                </w:rPr>
                <m:t>крит</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8</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kk-KZ"/>
                </w:rPr>
                <m:t>крит</m:t>
              </m:r>
            </m:sub>
          </m:sSub>
          <m:r>
            <w:rPr>
              <w:rFonts w:ascii="Cambria Math" w:hAnsi="Cambria Math"/>
              <w:sz w:val="28"/>
              <w:szCs w:val="28"/>
            </w:rPr>
            <m:t xml:space="preserve">        </m:t>
          </m:r>
        </m:oMath>
      </m:oMathPara>
    </w:p>
    <w:p w14:paraId="4F1B48F5" w14:textId="77777777" w:rsidR="00F511E8" w:rsidRDefault="00F511E8" w:rsidP="00F511E8">
      <w:pPr>
        <w:ind w:firstLine="567"/>
        <w:jc w:val="both"/>
        <w:rPr>
          <w:color w:val="000000"/>
          <w:sz w:val="28"/>
          <w:szCs w:val="28"/>
        </w:rPr>
      </w:pPr>
    </w:p>
    <w:p w14:paraId="111E6F54" w14:textId="37C67481" w:rsidR="003C2C5E" w:rsidRPr="00F511E8" w:rsidRDefault="003C2C5E" w:rsidP="00F511E8">
      <w:pPr>
        <w:ind w:firstLine="567"/>
        <w:jc w:val="both"/>
        <w:rPr>
          <w:color w:val="000000"/>
          <w:sz w:val="28"/>
          <w:szCs w:val="28"/>
          <w:vertAlign w:val="subscript"/>
          <w:lang w:val="kk-KZ"/>
        </w:rPr>
      </w:pPr>
      <w:r w:rsidRPr="00F511E8">
        <w:rPr>
          <w:color w:val="000000"/>
          <w:sz w:val="28"/>
          <w:szCs w:val="28"/>
        </w:rPr>
        <w:t>Из приведенных расчетов видно, что полученные значения больше</w:t>
      </w:r>
      <w:r w:rsidRPr="00F511E8">
        <w:rPr>
          <w:color w:val="000000"/>
          <w:sz w:val="28"/>
          <w:szCs w:val="28"/>
        </w:rPr>
        <w:br/>
        <w:t xml:space="preserve">критического. Поэтому гипотеза </w:t>
      </w:r>
      <w:r w:rsidRPr="00F511E8">
        <w:rPr>
          <w:i/>
          <w:iCs/>
          <w:color w:val="000000"/>
          <w:sz w:val="28"/>
          <w:szCs w:val="28"/>
        </w:rPr>
        <w:t>Н</w:t>
      </w:r>
      <w:r w:rsidRPr="00F511E8">
        <w:rPr>
          <w:color w:val="000000"/>
          <w:sz w:val="28"/>
          <w:szCs w:val="28"/>
          <w:vertAlign w:val="subscript"/>
          <w:lang w:val="kk-KZ"/>
        </w:rPr>
        <w:t xml:space="preserve">0 </w:t>
      </w:r>
      <w:r w:rsidRPr="00F511E8">
        <w:rPr>
          <w:color w:val="000000"/>
          <w:sz w:val="28"/>
          <w:szCs w:val="28"/>
        </w:rPr>
        <w:t xml:space="preserve"> отклоняется и принимается гипотеза </w:t>
      </w:r>
      <w:r w:rsidRPr="00F511E8">
        <w:rPr>
          <w:i/>
          <w:iCs/>
          <w:color w:val="000000"/>
          <w:sz w:val="28"/>
          <w:szCs w:val="28"/>
        </w:rPr>
        <w:t>H</w:t>
      </w:r>
      <w:r w:rsidRPr="00F511E8">
        <w:rPr>
          <w:color w:val="000000"/>
          <w:sz w:val="28"/>
          <w:szCs w:val="28"/>
          <w:vertAlign w:val="subscript"/>
          <w:lang w:val="kk-KZ"/>
        </w:rPr>
        <w:t>1</w:t>
      </w:r>
      <w:r w:rsidR="0062794F" w:rsidRPr="00F511E8">
        <w:rPr>
          <w:color w:val="000000"/>
          <w:sz w:val="28"/>
          <w:szCs w:val="28"/>
          <w:vertAlign w:val="subscript"/>
          <w:lang w:val="kk-KZ"/>
        </w:rPr>
        <w:t>.</w:t>
      </w:r>
    </w:p>
    <w:p w14:paraId="52F194BA" w14:textId="10E438C1" w:rsidR="00775ABC" w:rsidRPr="00F511E8" w:rsidRDefault="00775ABC" w:rsidP="00F511E8">
      <w:pPr>
        <w:ind w:firstLine="567"/>
        <w:jc w:val="both"/>
        <w:rPr>
          <w:color w:val="000000"/>
          <w:sz w:val="28"/>
          <w:szCs w:val="28"/>
          <w:lang w:val="kk-KZ"/>
        </w:rPr>
      </w:pPr>
      <w:r w:rsidRPr="00F511E8">
        <w:rPr>
          <w:color w:val="000000"/>
          <w:sz w:val="28"/>
          <w:szCs w:val="28"/>
        </w:rPr>
        <w:t xml:space="preserve">Таким образом, анализ данных показал, что наблюдаемые различия между экспериментальными и контрольными классами имеют статистическую значимость. Эти различия объясняются применением модели обучения математике, которая способствует развитию </w:t>
      </w:r>
      <w:r w:rsidR="001A3FEC" w:rsidRPr="00F511E8">
        <w:rPr>
          <w:color w:val="000000"/>
          <w:sz w:val="28"/>
          <w:szCs w:val="28"/>
        </w:rPr>
        <w:t xml:space="preserve">логики и </w:t>
      </w:r>
      <w:r w:rsidRPr="00F511E8">
        <w:rPr>
          <w:color w:val="000000"/>
          <w:sz w:val="28"/>
          <w:szCs w:val="28"/>
        </w:rPr>
        <w:t>математической интуиции у учащихся. Полученные результаты подтверждают гипотезу исследования, свидетельствуя о</w:t>
      </w:r>
      <w:r w:rsidR="008B5EE4">
        <w:rPr>
          <w:color w:val="000000"/>
          <w:sz w:val="28"/>
          <w:szCs w:val="28"/>
        </w:rPr>
        <w:t>б</w:t>
      </w:r>
      <w:r w:rsidRPr="00F511E8">
        <w:rPr>
          <w:color w:val="000000"/>
          <w:sz w:val="28"/>
          <w:szCs w:val="28"/>
        </w:rPr>
        <w:t xml:space="preserve"> эффективности развития </w:t>
      </w:r>
      <w:r w:rsidR="001A3FEC" w:rsidRPr="00F511E8">
        <w:rPr>
          <w:color w:val="000000"/>
          <w:sz w:val="28"/>
          <w:szCs w:val="28"/>
        </w:rPr>
        <w:t xml:space="preserve">логики и </w:t>
      </w:r>
      <w:r w:rsidRPr="00F511E8">
        <w:rPr>
          <w:color w:val="000000"/>
          <w:sz w:val="28"/>
          <w:szCs w:val="28"/>
        </w:rPr>
        <w:t>математической интуиции у учащихся.</w:t>
      </w:r>
    </w:p>
    <w:p w14:paraId="20E6A539" w14:textId="1F9766D2" w:rsidR="006542C1" w:rsidRPr="00F511E8" w:rsidRDefault="003C2C5E" w:rsidP="00F511E8">
      <w:pPr>
        <w:ind w:firstLine="567"/>
        <w:jc w:val="both"/>
        <w:rPr>
          <w:b/>
          <w:bCs/>
          <w:sz w:val="28"/>
          <w:szCs w:val="28"/>
        </w:rPr>
      </w:pPr>
      <w:r w:rsidRPr="00F511E8">
        <w:rPr>
          <w:sz w:val="28"/>
          <w:szCs w:val="28"/>
        </w:rPr>
        <w:t xml:space="preserve">Установлено, что существует значительная и положительная связь между успеваемостью учащихся и способностями к логическому мышлению учащихся. Кроме того, отмечается положительная и умеренная взаимосвязь между критическим мышлением учащихся, способностями учащихся решать </w:t>
      </w:r>
      <w:r w:rsidR="00775ABC" w:rsidRPr="00F511E8">
        <w:rPr>
          <w:sz w:val="28"/>
          <w:szCs w:val="28"/>
          <w:lang w:val="kk-KZ"/>
        </w:rPr>
        <w:t>задачи</w:t>
      </w:r>
      <w:r w:rsidR="00270696" w:rsidRPr="00F511E8">
        <w:rPr>
          <w:sz w:val="28"/>
          <w:szCs w:val="28"/>
        </w:rPr>
        <w:t xml:space="preserve">. </w:t>
      </w:r>
    </w:p>
    <w:p w14:paraId="3513ED73" w14:textId="77777777" w:rsidR="008E3D71" w:rsidRDefault="008E3D71">
      <w:pPr>
        <w:spacing w:after="160" w:line="259" w:lineRule="auto"/>
        <w:rPr>
          <w:b/>
          <w:bCs/>
          <w:sz w:val="28"/>
          <w:szCs w:val="28"/>
        </w:rPr>
      </w:pPr>
      <w:r>
        <w:rPr>
          <w:b/>
          <w:bCs/>
          <w:sz w:val="28"/>
          <w:szCs w:val="28"/>
        </w:rPr>
        <w:br w:type="page"/>
      </w:r>
    </w:p>
    <w:bookmarkEnd w:id="57"/>
    <w:p w14:paraId="17727B95" w14:textId="7F06706C" w:rsidR="0023631F" w:rsidRPr="00D85BC3" w:rsidRDefault="00CB7690" w:rsidP="00065FCA">
      <w:pPr>
        <w:ind w:firstLine="709"/>
        <w:rPr>
          <w:b/>
          <w:bCs/>
          <w:sz w:val="28"/>
          <w:szCs w:val="28"/>
        </w:rPr>
      </w:pPr>
      <w:r w:rsidRPr="00D85BC3">
        <w:rPr>
          <w:b/>
          <w:bCs/>
          <w:sz w:val="28"/>
          <w:szCs w:val="28"/>
        </w:rPr>
        <w:lastRenderedPageBreak/>
        <w:t>Выводы по второй главе</w:t>
      </w:r>
    </w:p>
    <w:p w14:paraId="515C3633" w14:textId="4A63BC23" w:rsidR="00270611" w:rsidRPr="005F451F" w:rsidRDefault="00586DFE" w:rsidP="00270611">
      <w:pPr>
        <w:ind w:firstLine="709"/>
        <w:jc w:val="both"/>
        <w:rPr>
          <w:sz w:val="28"/>
          <w:szCs w:val="28"/>
        </w:rPr>
      </w:pPr>
      <w:r w:rsidRPr="005F451F">
        <w:rPr>
          <w:sz w:val="28"/>
          <w:szCs w:val="28"/>
        </w:rPr>
        <w:t>Во второй главе «</w:t>
      </w:r>
      <w:r w:rsidR="002D18B6" w:rsidRPr="005F451F">
        <w:rPr>
          <w:sz w:val="28"/>
          <w:szCs w:val="28"/>
        </w:rPr>
        <w:t>Методика</w:t>
      </w:r>
      <w:r w:rsidRPr="005F451F">
        <w:rPr>
          <w:sz w:val="28"/>
          <w:szCs w:val="28"/>
        </w:rPr>
        <w:t xml:space="preserve"> развития логики и математической интуиции у учащихся» раскрыта методика развития логики и математической интуиции у учащихся 7-8 классов. Выделены требования к содержанию и характеру творческих учебных заданий. Эти требования реализованы </w:t>
      </w:r>
      <w:r w:rsidR="002D18B6" w:rsidRPr="005F451F">
        <w:rPr>
          <w:sz w:val="28"/>
          <w:szCs w:val="28"/>
        </w:rPr>
        <w:t>п</w:t>
      </w:r>
      <w:r w:rsidRPr="005F451F">
        <w:rPr>
          <w:sz w:val="28"/>
          <w:szCs w:val="28"/>
        </w:rPr>
        <w:t>ри составлении соответствующей системы творческих учебных заданий</w:t>
      </w:r>
      <w:r w:rsidR="00270611" w:rsidRPr="005F451F">
        <w:rPr>
          <w:sz w:val="28"/>
          <w:szCs w:val="28"/>
        </w:rPr>
        <w:t>, которая состоит из четырех групп: развивающих, познавательных, ориентационных и практических.</w:t>
      </w:r>
    </w:p>
    <w:p w14:paraId="30989D30" w14:textId="7389F5A2" w:rsidR="00586DFE" w:rsidRPr="005F451F" w:rsidRDefault="00586DFE" w:rsidP="00F511E8">
      <w:pPr>
        <w:ind w:firstLine="567"/>
        <w:jc w:val="both"/>
        <w:rPr>
          <w:sz w:val="28"/>
          <w:szCs w:val="28"/>
        </w:rPr>
      </w:pPr>
      <w:r w:rsidRPr="005F451F">
        <w:rPr>
          <w:sz w:val="28"/>
          <w:szCs w:val="28"/>
        </w:rPr>
        <w:t>Описана методика и приведены результаты экспериментального исследования по развитию логики и ма</w:t>
      </w:r>
      <w:r w:rsidR="002C6597" w:rsidRPr="005F451F">
        <w:rPr>
          <w:sz w:val="28"/>
          <w:szCs w:val="28"/>
        </w:rPr>
        <w:t>тематической интуиции у учащихся.</w:t>
      </w:r>
    </w:p>
    <w:p w14:paraId="7F78C3A3" w14:textId="2564DECF" w:rsidR="00270611" w:rsidRPr="00270611" w:rsidRDefault="00270611" w:rsidP="00270611">
      <w:pPr>
        <w:ind w:firstLine="709"/>
        <w:jc w:val="both"/>
        <w:rPr>
          <w:sz w:val="28"/>
          <w:szCs w:val="28"/>
        </w:rPr>
      </w:pPr>
      <w:r w:rsidRPr="005F451F">
        <w:rPr>
          <w:sz w:val="28"/>
          <w:szCs w:val="28"/>
        </w:rPr>
        <w:t xml:space="preserve">Разработаны различные </w:t>
      </w:r>
      <w:r w:rsidRPr="00270611">
        <w:rPr>
          <w:sz w:val="28"/>
          <w:szCs w:val="28"/>
        </w:rPr>
        <w:t>тип</w:t>
      </w:r>
      <w:r w:rsidRPr="005F451F">
        <w:rPr>
          <w:sz w:val="28"/>
          <w:szCs w:val="28"/>
        </w:rPr>
        <w:t>ы</w:t>
      </w:r>
      <w:r w:rsidRPr="00270611">
        <w:rPr>
          <w:sz w:val="28"/>
          <w:szCs w:val="28"/>
        </w:rPr>
        <w:t xml:space="preserve"> творческих учебных заданий, таких как </w:t>
      </w:r>
      <w:r w:rsidRPr="005F451F">
        <w:rPr>
          <w:sz w:val="28"/>
          <w:szCs w:val="28"/>
        </w:rPr>
        <w:t xml:space="preserve"> з</w:t>
      </w:r>
      <w:r w:rsidRPr="00270611">
        <w:rPr>
          <w:sz w:val="28"/>
          <w:szCs w:val="28"/>
        </w:rPr>
        <w:t>адания, вопросом которых придан проблемный характер</w:t>
      </w:r>
      <w:r w:rsidRPr="005F451F">
        <w:rPr>
          <w:sz w:val="28"/>
          <w:szCs w:val="28"/>
        </w:rPr>
        <w:t xml:space="preserve">; </w:t>
      </w:r>
      <w:r w:rsidRPr="00270611">
        <w:rPr>
          <w:sz w:val="28"/>
          <w:szCs w:val="28"/>
        </w:rPr>
        <w:t>задачи, допускающие различные способы решения</w:t>
      </w:r>
      <w:r w:rsidRPr="005F451F">
        <w:rPr>
          <w:sz w:val="28"/>
          <w:szCs w:val="28"/>
        </w:rPr>
        <w:t xml:space="preserve">; </w:t>
      </w:r>
      <w:r w:rsidRPr="00270611">
        <w:rPr>
          <w:sz w:val="28"/>
          <w:szCs w:val="28"/>
        </w:rPr>
        <w:t>задания, одинаковые по содержанию, но различные по способу решения</w:t>
      </w:r>
      <w:r w:rsidRPr="005F451F">
        <w:rPr>
          <w:sz w:val="28"/>
          <w:szCs w:val="28"/>
        </w:rPr>
        <w:t xml:space="preserve">; </w:t>
      </w:r>
      <w:r w:rsidRPr="00270611">
        <w:rPr>
          <w:sz w:val="28"/>
          <w:szCs w:val="28"/>
        </w:rPr>
        <w:t>зада</w:t>
      </w:r>
      <w:r w:rsidRPr="005F451F">
        <w:rPr>
          <w:sz w:val="28"/>
          <w:szCs w:val="28"/>
        </w:rPr>
        <w:t>ния</w:t>
      </w:r>
      <w:r w:rsidRPr="00270611">
        <w:rPr>
          <w:sz w:val="28"/>
          <w:szCs w:val="28"/>
        </w:rPr>
        <w:t xml:space="preserve"> с лишними данными</w:t>
      </w:r>
      <w:r w:rsidRPr="005F451F">
        <w:rPr>
          <w:sz w:val="28"/>
          <w:szCs w:val="28"/>
        </w:rPr>
        <w:t xml:space="preserve">; </w:t>
      </w:r>
      <w:r w:rsidRPr="00270611">
        <w:rPr>
          <w:sz w:val="28"/>
          <w:szCs w:val="28"/>
        </w:rPr>
        <w:t>задания с заведомо неправильными данным</w:t>
      </w:r>
      <w:r w:rsidRPr="005F451F">
        <w:rPr>
          <w:sz w:val="28"/>
          <w:szCs w:val="28"/>
        </w:rPr>
        <w:t xml:space="preserve">; </w:t>
      </w:r>
      <w:r w:rsidRPr="00270611">
        <w:rPr>
          <w:sz w:val="28"/>
          <w:szCs w:val="28"/>
        </w:rPr>
        <w:t>задания, выполнение которых предполагает синтез различных видов деятельности</w:t>
      </w:r>
      <w:r w:rsidRPr="005F451F">
        <w:rPr>
          <w:sz w:val="28"/>
          <w:szCs w:val="28"/>
        </w:rPr>
        <w:t xml:space="preserve">; </w:t>
      </w:r>
      <w:r w:rsidRPr="00270611">
        <w:rPr>
          <w:sz w:val="28"/>
          <w:szCs w:val="28"/>
        </w:rPr>
        <w:t>задания межпредметного характера</w:t>
      </w:r>
      <w:r w:rsidRPr="005F451F">
        <w:rPr>
          <w:sz w:val="28"/>
          <w:szCs w:val="28"/>
        </w:rPr>
        <w:t xml:space="preserve">; </w:t>
      </w:r>
      <w:r w:rsidRPr="00270611">
        <w:rPr>
          <w:sz w:val="28"/>
          <w:szCs w:val="28"/>
        </w:rPr>
        <w:t>прикладные и исследовательские зада</w:t>
      </w:r>
      <w:r w:rsidRPr="005F451F">
        <w:rPr>
          <w:sz w:val="28"/>
          <w:szCs w:val="28"/>
        </w:rPr>
        <w:t>ния</w:t>
      </w:r>
      <w:r w:rsidRPr="00270611">
        <w:rPr>
          <w:sz w:val="28"/>
          <w:szCs w:val="28"/>
        </w:rPr>
        <w:t xml:space="preserve">, благоприятно воздействует на развитие логического мышления и интуиции у учащихся. </w:t>
      </w:r>
    </w:p>
    <w:p w14:paraId="3F15166F" w14:textId="39497035" w:rsidR="00270611" w:rsidRPr="005F451F" w:rsidRDefault="00270611" w:rsidP="00D85BC3">
      <w:pPr>
        <w:ind w:firstLine="709"/>
        <w:jc w:val="both"/>
        <w:rPr>
          <w:sz w:val="28"/>
          <w:szCs w:val="28"/>
        </w:rPr>
      </w:pPr>
      <w:r w:rsidRPr="005F451F">
        <w:rPr>
          <w:sz w:val="28"/>
          <w:szCs w:val="28"/>
        </w:rPr>
        <w:t>Разработан комплекс творческих учебных заданий</w:t>
      </w:r>
      <w:r w:rsidRPr="005F451F">
        <w:rPr>
          <w:sz w:val="28"/>
          <w:szCs w:val="28"/>
          <w:lang w:val="kk-KZ"/>
        </w:rPr>
        <w:t xml:space="preserve"> </w:t>
      </w:r>
      <w:r w:rsidRPr="005F451F">
        <w:rPr>
          <w:sz w:val="28"/>
          <w:szCs w:val="28"/>
        </w:rPr>
        <w:t xml:space="preserve">по четырем разделам математики «Числа», «Алгебра», «Геометрия», «Статистика», направленный на развитие логики и математической интуиции у учащихся и создано электронно-методическое пособие «Творческие учебные задания по развитию математической интуиции и логики у учащихся». Данная программа представляет собой инновационный метод обучения математике, основанный на использовании интерактивных заданий, способствующих формированию творческого мышления и развитию интуиции и логики учащихся. </w:t>
      </w:r>
    </w:p>
    <w:p w14:paraId="270A6EED" w14:textId="77777777" w:rsidR="00270611" w:rsidRPr="00270611" w:rsidRDefault="00270611" w:rsidP="00D85BC3">
      <w:pPr>
        <w:ind w:firstLine="709"/>
        <w:jc w:val="both"/>
        <w:rPr>
          <w:sz w:val="28"/>
          <w:szCs w:val="28"/>
        </w:rPr>
      </w:pPr>
      <w:r w:rsidRPr="00270611">
        <w:rPr>
          <w:sz w:val="28"/>
          <w:szCs w:val="28"/>
        </w:rPr>
        <w:t>Особенности электронного учебника включают в себя:</w:t>
      </w:r>
    </w:p>
    <w:p w14:paraId="564E4FF7" w14:textId="08CC9590" w:rsidR="00270611" w:rsidRPr="00270611" w:rsidRDefault="00270611" w:rsidP="008B5EE4">
      <w:pPr>
        <w:numPr>
          <w:ilvl w:val="0"/>
          <w:numId w:val="53"/>
        </w:numPr>
        <w:tabs>
          <w:tab w:val="clear" w:pos="720"/>
          <w:tab w:val="num" w:pos="567"/>
        </w:tabs>
        <w:ind w:left="567" w:hanging="207"/>
        <w:jc w:val="both"/>
        <w:rPr>
          <w:sz w:val="28"/>
          <w:szCs w:val="28"/>
        </w:rPr>
      </w:pPr>
      <w:r w:rsidRPr="00270611">
        <w:rPr>
          <w:sz w:val="28"/>
          <w:szCs w:val="28"/>
        </w:rPr>
        <w:t xml:space="preserve"> </w:t>
      </w:r>
      <w:r w:rsidR="008B5EE4">
        <w:rPr>
          <w:sz w:val="28"/>
          <w:szCs w:val="28"/>
        </w:rPr>
        <w:t>н</w:t>
      </w:r>
      <w:r w:rsidRPr="00270611">
        <w:rPr>
          <w:sz w:val="28"/>
          <w:szCs w:val="28"/>
        </w:rPr>
        <w:t>аличие интерактивных заданий, способствующих формированию творческого мышления у учащихся, которые могут решать в онлайн-режиме;</w:t>
      </w:r>
    </w:p>
    <w:p w14:paraId="155E96B7" w14:textId="2CCA8809" w:rsidR="00270611" w:rsidRPr="00270611" w:rsidRDefault="00270611" w:rsidP="008B5EE4">
      <w:pPr>
        <w:numPr>
          <w:ilvl w:val="0"/>
          <w:numId w:val="53"/>
        </w:numPr>
        <w:tabs>
          <w:tab w:val="clear" w:pos="720"/>
          <w:tab w:val="num" w:pos="567"/>
        </w:tabs>
        <w:ind w:left="567" w:hanging="207"/>
        <w:jc w:val="both"/>
        <w:rPr>
          <w:sz w:val="28"/>
          <w:szCs w:val="28"/>
        </w:rPr>
      </w:pPr>
      <w:r w:rsidRPr="00270611">
        <w:rPr>
          <w:sz w:val="28"/>
          <w:szCs w:val="28"/>
        </w:rPr>
        <w:t xml:space="preserve"> </w:t>
      </w:r>
      <w:r w:rsidR="008B5EE4">
        <w:rPr>
          <w:sz w:val="28"/>
          <w:szCs w:val="28"/>
        </w:rPr>
        <w:t>в</w:t>
      </w:r>
      <w:r w:rsidRPr="00270611">
        <w:rPr>
          <w:sz w:val="28"/>
          <w:szCs w:val="28"/>
        </w:rPr>
        <w:t>озможность индивидуальной работы учащихся с учебником, что позволяет каждому ученику работать в своем темпе и на своем уровне;</w:t>
      </w:r>
    </w:p>
    <w:p w14:paraId="68C8B81B" w14:textId="3374DBA4" w:rsidR="00270611" w:rsidRPr="00270611" w:rsidRDefault="00270611" w:rsidP="008B5EE4">
      <w:pPr>
        <w:numPr>
          <w:ilvl w:val="0"/>
          <w:numId w:val="53"/>
        </w:numPr>
        <w:tabs>
          <w:tab w:val="clear" w:pos="720"/>
          <w:tab w:val="num" w:pos="567"/>
        </w:tabs>
        <w:ind w:left="567" w:hanging="207"/>
        <w:jc w:val="both"/>
        <w:rPr>
          <w:sz w:val="28"/>
          <w:szCs w:val="28"/>
        </w:rPr>
      </w:pPr>
      <w:r w:rsidRPr="00270611">
        <w:rPr>
          <w:sz w:val="28"/>
          <w:szCs w:val="28"/>
        </w:rPr>
        <w:t xml:space="preserve"> </w:t>
      </w:r>
      <w:r w:rsidR="008B5EE4">
        <w:rPr>
          <w:sz w:val="28"/>
          <w:szCs w:val="28"/>
        </w:rPr>
        <w:t>р</w:t>
      </w:r>
      <w:r w:rsidRPr="00270611">
        <w:rPr>
          <w:sz w:val="28"/>
          <w:szCs w:val="28"/>
        </w:rPr>
        <w:t>азнообразие математических задач и примеров по разделам математики, что позволяет учащимся лучше понимать материал и развивать свои математические навыки;</w:t>
      </w:r>
    </w:p>
    <w:p w14:paraId="774BC48A" w14:textId="1347951A" w:rsidR="00270611" w:rsidRPr="00270611" w:rsidRDefault="00270611" w:rsidP="008B5EE4">
      <w:pPr>
        <w:numPr>
          <w:ilvl w:val="0"/>
          <w:numId w:val="53"/>
        </w:numPr>
        <w:tabs>
          <w:tab w:val="clear" w:pos="720"/>
          <w:tab w:val="num" w:pos="567"/>
        </w:tabs>
        <w:ind w:left="567" w:hanging="207"/>
        <w:jc w:val="both"/>
        <w:rPr>
          <w:sz w:val="28"/>
          <w:szCs w:val="28"/>
        </w:rPr>
      </w:pPr>
      <w:r w:rsidRPr="00270611">
        <w:rPr>
          <w:sz w:val="28"/>
          <w:szCs w:val="28"/>
        </w:rPr>
        <w:t xml:space="preserve"> </w:t>
      </w:r>
      <w:r w:rsidR="008B5EE4">
        <w:rPr>
          <w:sz w:val="28"/>
          <w:szCs w:val="28"/>
        </w:rPr>
        <w:t>в</w:t>
      </w:r>
      <w:r w:rsidRPr="00270611">
        <w:rPr>
          <w:sz w:val="28"/>
          <w:szCs w:val="28"/>
        </w:rPr>
        <w:t>озможность мгновенной проверки заданий и получения обратной связи, что позволяет учащимся лучше понимать свои ошибки и исправлять их в процессе обучения.</w:t>
      </w:r>
    </w:p>
    <w:p w14:paraId="30BFCF14" w14:textId="68C25C5C" w:rsidR="00270611" w:rsidRPr="00270611" w:rsidRDefault="00270611" w:rsidP="008B5EE4">
      <w:pPr>
        <w:ind w:firstLine="567"/>
        <w:jc w:val="both"/>
        <w:rPr>
          <w:sz w:val="28"/>
          <w:szCs w:val="28"/>
        </w:rPr>
      </w:pPr>
      <w:r w:rsidRPr="005F451F">
        <w:rPr>
          <w:sz w:val="28"/>
          <w:szCs w:val="28"/>
        </w:rPr>
        <w:t xml:space="preserve">Разработаны критерии </w:t>
      </w:r>
      <w:r w:rsidRPr="00270611">
        <w:rPr>
          <w:sz w:val="28"/>
          <w:szCs w:val="28"/>
        </w:rPr>
        <w:t>отбора задач для развития математической интуиции у учащихся:</w:t>
      </w:r>
    </w:p>
    <w:p w14:paraId="4978104D" w14:textId="4C5EF43C" w:rsidR="00270611" w:rsidRPr="00270611" w:rsidRDefault="00270611" w:rsidP="008B5EE4">
      <w:pPr>
        <w:numPr>
          <w:ilvl w:val="0"/>
          <w:numId w:val="54"/>
        </w:numPr>
        <w:tabs>
          <w:tab w:val="clear" w:pos="720"/>
          <w:tab w:val="num" w:pos="284"/>
          <w:tab w:val="num" w:pos="567"/>
        </w:tabs>
        <w:ind w:left="0" w:firstLine="567"/>
        <w:jc w:val="both"/>
        <w:rPr>
          <w:sz w:val="28"/>
          <w:szCs w:val="28"/>
        </w:rPr>
      </w:pPr>
      <w:r w:rsidRPr="00270611">
        <w:rPr>
          <w:sz w:val="28"/>
          <w:szCs w:val="28"/>
        </w:rPr>
        <w:t>Сложность задачи</w:t>
      </w:r>
      <w:r w:rsidRPr="005F451F">
        <w:rPr>
          <w:sz w:val="28"/>
          <w:szCs w:val="28"/>
        </w:rPr>
        <w:t>.</w:t>
      </w:r>
    </w:p>
    <w:p w14:paraId="1E16323E" w14:textId="4CC9CCB9" w:rsidR="00270611" w:rsidRPr="00270611" w:rsidRDefault="00270611" w:rsidP="00611B2E">
      <w:pPr>
        <w:numPr>
          <w:ilvl w:val="0"/>
          <w:numId w:val="54"/>
        </w:numPr>
        <w:tabs>
          <w:tab w:val="num" w:pos="284"/>
        </w:tabs>
        <w:ind w:hanging="153"/>
        <w:jc w:val="both"/>
        <w:rPr>
          <w:sz w:val="28"/>
          <w:szCs w:val="28"/>
        </w:rPr>
      </w:pPr>
      <w:r w:rsidRPr="00270611">
        <w:rPr>
          <w:sz w:val="28"/>
          <w:szCs w:val="28"/>
        </w:rPr>
        <w:t>Абстрактность задачи</w:t>
      </w:r>
      <w:r w:rsidRPr="005F451F">
        <w:rPr>
          <w:sz w:val="28"/>
          <w:szCs w:val="28"/>
        </w:rPr>
        <w:t>.</w:t>
      </w:r>
    </w:p>
    <w:p w14:paraId="549226F3" w14:textId="78CDAF7A" w:rsidR="00270611" w:rsidRPr="00270611" w:rsidRDefault="00270611" w:rsidP="00611B2E">
      <w:pPr>
        <w:numPr>
          <w:ilvl w:val="0"/>
          <w:numId w:val="54"/>
        </w:numPr>
        <w:tabs>
          <w:tab w:val="num" w:pos="284"/>
        </w:tabs>
        <w:ind w:hanging="153"/>
        <w:jc w:val="both"/>
        <w:rPr>
          <w:sz w:val="28"/>
          <w:szCs w:val="28"/>
        </w:rPr>
      </w:pPr>
      <w:r w:rsidRPr="00270611">
        <w:rPr>
          <w:sz w:val="28"/>
          <w:szCs w:val="28"/>
        </w:rPr>
        <w:t>Связь с реальными примерами</w:t>
      </w:r>
      <w:r w:rsidRPr="005F451F">
        <w:rPr>
          <w:sz w:val="28"/>
          <w:szCs w:val="28"/>
        </w:rPr>
        <w:t>.</w:t>
      </w:r>
    </w:p>
    <w:p w14:paraId="05ED1B7C" w14:textId="5D2A8915" w:rsidR="00270611" w:rsidRPr="00270611" w:rsidRDefault="00270611" w:rsidP="00611B2E">
      <w:pPr>
        <w:numPr>
          <w:ilvl w:val="0"/>
          <w:numId w:val="54"/>
        </w:numPr>
        <w:tabs>
          <w:tab w:val="num" w:pos="284"/>
        </w:tabs>
        <w:ind w:hanging="153"/>
        <w:rPr>
          <w:sz w:val="28"/>
          <w:szCs w:val="28"/>
        </w:rPr>
      </w:pPr>
      <w:r w:rsidRPr="00270611">
        <w:rPr>
          <w:sz w:val="28"/>
          <w:szCs w:val="28"/>
        </w:rPr>
        <w:t>Подходящие стратегии решения</w:t>
      </w:r>
      <w:r w:rsidRPr="005F451F">
        <w:rPr>
          <w:sz w:val="28"/>
          <w:szCs w:val="28"/>
        </w:rPr>
        <w:t>.</w:t>
      </w:r>
    </w:p>
    <w:p w14:paraId="74442A67" w14:textId="1730004A" w:rsidR="00270611" w:rsidRPr="00270611" w:rsidRDefault="00270611" w:rsidP="00611B2E">
      <w:pPr>
        <w:numPr>
          <w:ilvl w:val="0"/>
          <w:numId w:val="54"/>
        </w:numPr>
        <w:tabs>
          <w:tab w:val="num" w:pos="284"/>
        </w:tabs>
        <w:ind w:hanging="153"/>
        <w:rPr>
          <w:sz w:val="28"/>
          <w:szCs w:val="28"/>
        </w:rPr>
      </w:pPr>
      <w:r w:rsidRPr="00270611">
        <w:rPr>
          <w:sz w:val="28"/>
          <w:szCs w:val="28"/>
        </w:rPr>
        <w:lastRenderedPageBreak/>
        <w:t>Разнообразие математических областей</w:t>
      </w:r>
      <w:r w:rsidRPr="005F451F">
        <w:rPr>
          <w:sz w:val="28"/>
          <w:szCs w:val="28"/>
        </w:rPr>
        <w:t>.</w:t>
      </w:r>
    </w:p>
    <w:p w14:paraId="761BA0C2" w14:textId="22D7B5A7" w:rsidR="00270611" w:rsidRPr="00270611" w:rsidRDefault="00270611" w:rsidP="00611B2E">
      <w:pPr>
        <w:numPr>
          <w:ilvl w:val="0"/>
          <w:numId w:val="54"/>
        </w:numPr>
        <w:tabs>
          <w:tab w:val="num" w:pos="284"/>
        </w:tabs>
        <w:ind w:hanging="153"/>
        <w:rPr>
          <w:sz w:val="28"/>
          <w:szCs w:val="28"/>
        </w:rPr>
      </w:pPr>
      <w:r w:rsidRPr="00270611">
        <w:rPr>
          <w:sz w:val="28"/>
          <w:szCs w:val="28"/>
        </w:rPr>
        <w:t>Возможность для самоконтроля</w:t>
      </w:r>
      <w:r w:rsidRPr="005F451F">
        <w:rPr>
          <w:sz w:val="28"/>
          <w:szCs w:val="28"/>
        </w:rPr>
        <w:t>.</w:t>
      </w:r>
      <w:r w:rsidRPr="00270611">
        <w:rPr>
          <w:sz w:val="28"/>
          <w:szCs w:val="28"/>
        </w:rPr>
        <w:t xml:space="preserve"> </w:t>
      </w:r>
    </w:p>
    <w:p w14:paraId="38003C66" w14:textId="0A9943C9" w:rsidR="00270611" w:rsidRPr="005F451F" w:rsidRDefault="00270611" w:rsidP="00270611">
      <w:pPr>
        <w:ind w:firstLine="709"/>
        <w:jc w:val="both"/>
        <w:rPr>
          <w:sz w:val="28"/>
          <w:szCs w:val="28"/>
        </w:rPr>
      </w:pPr>
      <w:r w:rsidRPr="005F451F">
        <w:rPr>
          <w:sz w:val="28"/>
          <w:szCs w:val="28"/>
        </w:rPr>
        <w:t xml:space="preserve">Система учебных заданий обычно включает разнообразные типы задач, постепенно усложняющиеся и предоставляющие возможность применения различных математических навыков. </w:t>
      </w:r>
    </w:p>
    <w:p w14:paraId="7C19ED64" w14:textId="52CDED28" w:rsidR="00270611" w:rsidRPr="00270611" w:rsidRDefault="005F451F" w:rsidP="005F451F">
      <w:pPr>
        <w:ind w:firstLine="709"/>
        <w:jc w:val="both"/>
        <w:rPr>
          <w:sz w:val="28"/>
          <w:szCs w:val="28"/>
        </w:rPr>
      </w:pPr>
      <w:r w:rsidRPr="005F451F">
        <w:rPr>
          <w:sz w:val="28"/>
          <w:szCs w:val="28"/>
        </w:rPr>
        <w:t>Выделены</w:t>
      </w:r>
      <w:r w:rsidR="00270611" w:rsidRPr="00270611">
        <w:rPr>
          <w:sz w:val="28"/>
          <w:szCs w:val="28"/>
        </w:rPr>
        <w:t xml:space="preserve"> дидактические условия, которым должна отвечать система творческих учебных заданий: </w:t>
      </w:r>
    </w:p>
    <w:p w14:paraId="09B51B74" w14:textId="5C47AB31" w:rsidR="00270611" w:rsidRPr="00611B2E" w:rsidRDefault="00270611" w:rsidP="00611B2E">
      <w:pPr>
        <w:pStyle w:val="a8"/>
        <w:numPr>
          <w:ilvl w:val="0"/>
          <w:numId w:val="59"/>
        </w:numPr>
        <w:ind w:hanging="153"/>
        <w:jc w:val="both"/>
        <w:rPr>
          <w:sz w:val="28"/>
          <w:szCs w:val="28"/>
        </w:rPr>
      </w:pPr>
      <w:r w:rsidRPr="00611B2E">
        <w:rPr>
          <w:sz w:val="28"/>
          <w:szCs w:val="28"/>
        </w:rPr>
        <w:t>Целевая направленность</w:t>
      </w:r>
      <w:r w:rsidR="005F451F" w:rsidRPr="00611B2E">
        <w:rPr>
          <w:sz w:val="28"/>
          <w:szCs w:val="28"/>
        </w:rPr>
        <w:t>.</w:t>
      </w:r>
    </w:p>
    <w:p w14:paraId="03EAEA04" w14:textId="1F6E7064" w:rsidR="00270611" w:rsidRPr="00611B2E" w:rsidRDefault="00270611" w:rsidP="00611B2E">
      <w:pPr>
        <w:pStyle w:val="a8"/>
        <w:numPr>
          <w:ilvl w:val="0"/>
          <w:numId w:val="59"/>
        </w:numPr>
        <w:ind w:hanging="153"/>
        <w:jc w:val="both"/>
        <w:rPr>
          <w:sz w:val="28"/>
          <w:szCs w:val="28"/>
        </w:rPr>
      </w:pPr>
      <w:r w:rsidRPr="00611B2E">
        <w:rPr>
          <w:sz w:val="28"/>
          <w:szCs w:val="28"/>
        </w:rPr>
        <w:t>Адаптированность</w:t>
      </w:r>
      <w:r w:rsidR="005F451F" w:rsidRPr="00611B2E">
        <w:rPr>
          <w:sz w:val="28"/>
          <w:szCs w:val="28"/>
        </w:rPr>
        <w:t>.</w:t>
      </w:r>
    </w:p>
    <w:p w14:paraId="662049C2" w14:textId="4151E065" w:rsidR="00270611" w:rsidRPr="00611B2E" w:rsidRDefault="00270611" w:rsidP="00611B2E">
      <w:pPr>
        <w:pStyle w:val="a8"/>
        <w:numPr>
          <w:ilvl w:val="0"/>
          <w:numId w:val="59"/>
        </w:numPr>
        <w:ind w:hanging="153"/>
        <w:jc w:val="both"/>
        <w:rPr>
          <w:sz w:val="28"/>
          <w:szCs w:val="28"/>
        </w:rPr>
      </w:pPr>
      <w:r w:rsidRPr="00611B2E">
        <w:rPr>
          <w:sz w:val="28"/>
          <w:szCs w:val="28"/>
        </w:rPr>
        <w:t>Разнообразие типов заданий</w:t>
      </w:r>
      <w:r w:rsidR="005F451F" w:rsidRPr="00611B2E">
        <w:rPr>
          <w:sz w:val="28"/>
          <w:szCs w:val="28"/>
        </w:rPr>
        <w:t>.</w:t>
      </w:r>
    </w:p>
    <w:p w14:paraId="7FBA7B0D" w14:textId="0409BD78" w:rsidR="00270611" w:rsidRPr="00611B2E" w:rsidRDefault="00270611" w:rsidP="00611B2E">
      <w:pPr>
        <w:pStyle w:val="a8"/>
        <w:numPr>
          <w:ilvl w:val="0"/>
          <w:numId w:val="59"/>
        </w:numPr>
        <w:ind w:hanging="153"/>
        <w:rPr>
          <w:sz w:val="28"/>
          <w:szCs w:val="28"/>
        </w:rPr>
      </w:pPr>
      <w:r w:rsidRPr="00611B2E">
        <w:rPr>
          <w:sz w:val="28"/>
          <w:szCs w:val="28"/>
        </w:rPr>
        <w:t>Структурированность</w:t>
      </w:r>
      <w:r w:rsidR="005F451F" w:rsidRPr="00611B2E">
        <w:rPr>
          <w:sz w:val="28"/>
          <w:szCs w:val="28"/>
        </w:rPr>
        <w:t>.</w:t>
      </w:r>
      <w:r w:rsidRPr="00611B2E">
        <w:rPr>
          <w:sz w:val="28"/>
          <w:szCs w:val="28"/>
        </w:rPr>
        <w:t xml:space="preserve"> </w:t>
      </w:r>
    </w:p>
    <w:p w14:paraId="082BAB7D" w14:textId="283B5337" w:rsidR="00270611" w:rsidRPr="005F451F" w:rsidRDefault="00270611" w:rsidP="005F451F">
      <w:pPr>
        <w:ind w:firstLine="709"/>
        <w:jc w:val="both"/>
        <w:rPr>
          <w:sz w:val="28"/>
          <w:szCs w:val="28"/>
        </w:rPr>
      </w:pPr>
      <w:r w:rsidRPr="005F451F">
        <w:rPr>
          <w:sz w:val="28"/>
          <w:szCs w:val="28"/>
        </w:rPr>
        <w:t>Рассмотр</w:t>
      </w:r>
      <w:r w:rsidR="005F451F" w:rsidRPr="005F451F">
        <w:rPr>
          <w:sz w:val="28"/>
          <w:szCs w:val="28"/>
        </w:rPr>
        <w:t>ены</w:t>
      </w:r>
      <w:r w:rsidRPr="005F451F">
        <w:rPr>
          <w:sz w:val="28"/>
          <w:szCs w:val="28"/>
        </w:rPr>
        <w:t xml:space="preserve"> возможные пути развития логики и математической интуиции у учащихся на уроках математики:</w:t>
      </w:r>
    </w:p>
    <w:p w14:paraId="0E5EA0C5" w14:textId="4DD4AC78" w:rsidR="00270611" w:rsidRPr="00611B2E" w:rsidRDefault="00270611" w:rsidP="00611B2E">
      <w:pPr>
        <w:pStyle w:val="a8"/>
        <w:numPr>
          <w:ilvl w:val="0"/>
          <w:numId w:val="60"/>
        </w:numPr>
        <w:ind w:hanging="862"/>
        <w:jc w:val="both"/>
        <w:rPr>
          <w:sz w:val="28"/>
          <w:szCs w:val="28"/>
        </w:rPr>
      </w:pPr>
      <w:r w:rsidRPr="00611B2E">
        <w:rPr>
          <w:sz w:val="28"/>
          <w:szCs w:val="28"/>
        </w:rPr>
        <w:t>Использование различных видов творческих учебных заданий на уроках математики</w:t>
      </w:r>
      <w:r w:rsidR="005F451F" w:rsidRPr="00611B2E">
        <w:rPr>
          <w:sz w:val="28"/>
          <w:szCs w:val="28"/>
        </w:rPr>
        <w:t>.</w:t>
      </w:r>
      <w:r w:rsidRPr="00611B2E">
        <w:rPr>
          <w:sz w:val="28"/>
          <w:szCs w:val="28"/>
        </w:rPr>
        <w:t xml:space="preserve"> </w:t>
      </w:r>
    </w:p>
    <w:p w14:paraId="6C087D85" w14:textId="7A47F39E" w:rsidR="00270611" w:rsidRPr="00611B2E" w:rsidRDefault="00270611" w:rsidP="00611B2E">
      <w:pPr>
        <w:pStyle w:val="a8"/>
        <w:numPr>
          <w:ilvl w:val="0"/>
          <w:numId w:val="60"/>
        </w:numPr>
        <w:ind w:hanging="862"/>
        <w:rPr>
          <w:sz w:val="28"/>
          <w:szCs w:val="28"/>
        </w:rPr>
      </w:pPr>
      <w:r w:rsidRPr="00611B2E">
        <w:rPr>
          <w:sz w:val="28"/>
          <w:szCs w:val="28"/>
        </w:rPr>
        <w:t xml:space="preserve">Применение игр и игровых ситуаций в обучении математике. </w:t>
      </w:r>
    </w:p>
    <w:p w14:paraId="1C8C51A8" w14:textId="400A01D6" w:rsidR="00270611" w:rsidRPr="00611B2E" w:rsidRDefault="00270611" w:rsidP="00611B2E">
      <w:pPr>
        <w:pStyle w:val="a8"/>
        <w:numPr>
          <w:ilvl w:val="0"/>
          <w:numId w:val="60"/>
        </w:numPr>
        <w:ind w:hanging="862"/>
        <w:rPr>
          <w:sz w:val="28"/>
          <w:szCs w:val="28"/>
        </w:rPr>
      </w:pPr>
      <w:r w:rsidRPr="00611B2E">
        <w:rPr>
          <w:sz w:val="28"/>
          <w:szCs w:val="28"/>
        </w:rPr>
        <w:t xml:space="preserve">Работа с моделями и конкретными примерами. </w:t>
      </w:r>
    </w:p>
    <w:p w14:paraId="315DCE04" w14:textId="77777777" w:rsidR="005F451F" w:rsidRPr="005F451F" w:rsidRDefault="005F451F" w:rsidP="005F451F">
      <w:pPr>
        <w:ind w:firstLine="709"/>
        <w:rPr>
          <w:sz w:val="28"/>
          <w:szCs w:val="28"/>
        </w:rPr>
      </w:pPr>
      <w:r w:rsidRPr="005F451F">
        <w:rPr>
          <w:sz w:val="28"/>
          <w:szCs w:val="28"/>
        </w:rPr>
        <w:t xml:space="preserve">Выработаны критерии для определения уровня </w:t>
      </w:r>
      <w:r w:rsidR="00270611" w:rsidRPr="00270611">
        <w:rPr>
          <w:sz w:val="28"/>
          <w:szCs w:val="28"/>
        </w:rPr>
        <w:t>сформированности и развития математической интуиции</w:t>
      </w:r>
      <w:r w:rsidRPr="005F451F">
        <w:rPr>
          <w:sz w:val="28"/>
          <w:szCs w:val="28"/>
        </w:rPr>
        <w:t>:</w:t>
      </w:r>
    </w:p>
    <w:p w14:paraId="4F7A3925" w14:textId="36999282" w:rsidR="00270611" w:rsidRPr="005F451F" w:rsidRDefault="00270611" w:rsidP="00611B2E">
      <w:pPr>
        <w:pStyle w:val="a8"/>
        <w:numPr>
          <w:ilvl w:val="0"/>
          <w:numId w:val="55"/>
        </w:numPr>
        <w:ind w:left="0" w:firstLine="567"/>
        <w:rPr>
          <w:sz w:val="28"/>
          <w:szCs w:val="28"/>
        </w:rPr>
      </w:pPr>
      <w:r w:rsidRPr="005F451F">
        <w:rPr>
          <w:sz w:val="28"/>
          <w:szCs w:val="28"/>
        </w:rPr>
        <w:t>Гибкость интуитивного мышления;</w:t>
      </w:r>
    </w:p>
    <w:p w14:paraId="56A4C442" w14:textId="77777777" w:rsidR="00270611" w:rsidRPr="00270611" w:rsidRDefault="00270611" w:rsidP="00611B2E">
      <w:pPr>
        <w:numPr>
          <w:ilvl w:val="0"/>
          <w:numId w:val="55"/>
        </w:numPr>
        <w:ind w:left="0" w:firstLine="567"/>
        <w:rPr>
          <w:sz w:val="28"/>
          <w:szCs w:val="28"/>
          <w:lang w:val="en-US"/>
        </w:rPr>
      </w:pPr>
      <w:r w:rsidRPr="00270611">
        <w:rPr>
          <w:sz w:val="28"/>
          <w:szCs w:val="28"/>
        </w:rPr>
        <w:t>Интуитивное понимание учебного материала;</w:t>
      </w:r>
    </w:p>
    <w:p w14:paraId="3AC82E03" w14:textId="77777777" w:rsidR="00270611" w:rsidRPr="00270611" w:rsidRDefault="00270611" w:rsidP="00611B2E">
      <w:pPr>
        <w:numPr>
          <w:ilvl w:val="0"/>
          <w:numId w:val="55"/>
        </w:numPr>
        <w:ind w:left="0" w:firstLine="567"/>
        <w:rPr>
          <w:sz w:val="28"/>
          <w:szCs w:val="28"/>
        </w:rPr>
      </w:pPr>
      <w:r w:rsidRPr="00270611">
        <w:rPr>
          <w:sz w:val="28"/>
          <w:szCs w:val="28"/>
        </w:rPr>
        <w:t>Способность и креативность интуитивного мышления;</w:t>
      </w:r>
    </w:p>
    <w:p w14:paraId="2A8380BD" w14:textId="77777777" w:rsidR="00270611" w:rsidRPr="00270611" w:rsidRDefault="00270611" w:rsidP="00611B2E">
      <w:pPr>
        <w:numPr>
          <w:ilvl w:val="0"/>
          <w:numId w:val="55"/>
        </w:numPr>
        <w:ind w:left="0" w:firstLine="567"/>
        <w:rPr>
          <w:sz w:val="28"/>
          <w:szCs w:val="28"/>
        </w:rPr>
      </w:pPr>
      <w:r w:rsidRPr="00270611">
        <w:rPr>
          <w:sz w:val="28"/>
          <w:szCs w:val="28"/>
        </w:rPr>
        <w:t>Самоуверенность в собственных взглядах;</w:t>
      </w:r>
    </w:p>
    <w:p w14:paraId="0B3189A0" w14:textId="77777777" w:rsidR="00270611" w:rsidRPr="00270611" w:rsidRDefault="00270611" w:rsidP="00611B2E">
      <w:pPr>
        <w:numPr>
          <w:ilvl w:val="0"/>
          <w:numId w:val="55"/>
        </w:numPr>
        <w:ind w:left="0" w:firstLine="567"/>
        <w:rPr>
          <w:sz w:val="28"/>
          <w:szCs w:val="28"/>
        </w:rPr>
      </w:pPr>
      <w:r w:rsidRPr="00270611">
        <w:rPr>
          <w:sz w:val="28"/>
          <w:szCs w:val="28"/>
        </w:rPr>
        <w:t>Способность к саморегуляции;</w:t>
      </w:r>
    </w:p>
    <w:p w14:paraId="7D1A0502" w14:textId="77777777" w:rsidR="00270611" w:rsidRPr="00270611" w:rsidRDefault="00270611" w:rsidP="00611B2E">
      <w:pPr>
        <w:numPr>
          <w:ilvl w:val="0"/>
          <w:numId w:val="55"/>
        </w:numPr>
        <w:ind w:left="0" w:firstLine="567"/>
        <w:rPr>
          <w:sz w:val="28"/>
          <w:szCs w:val="28"/>
        </w:rPr>
      </w:pPr>
      <w:r w:rsidRPr="00270611">
        <w:rPr>
          <w:sz w:val="28"/>
          <w:szCs w:val="28"/>
        </w:rPr>
        <w:t>Адаптация к решению новых задач.</w:t>
      </w:r>
    </w:p>
    <w:p w14:paraId="0E7B2A50" w14:textId="77777777" w:rsidR="005F451F" w:rsidRPr="005F451F" w:rsidRDefault="005F451F" w:rsidP="00611B2E">
      <w:pPr>
        <w:ind w:firstLine="709"/>
        <w:jc w:val="both"/>
        <w:rPr>
          <w:sz w:val="28"/>
          <w:szCs w:val="28"/>
        </w:rPr>
      </w:pPr>
      <w:r w:rsidRPr="005F451F">
        <w:rPr>
          <w:sz w:val="28"/>
          <w:szCs w:val="28"/>
          <w:lang w:val="kk-KZ"/>
        </w:rPr>
        <w:t>Р</w:t>
      </w:r>
      <w:r w:rsidR="00270611" w:rsidRPr="00270611">
        <w:rPr>
          <w:sz w:val="28"/>
          <w:szCs w:val="28"/>
          <w:lang w:val="kk-KZ"/>
        </w:rPr>
        <w:t>ассмотр</w:t>
      </w:r>
      <w:r w:rsidRPr="005F451F">
        <w:rPr>
          <w:sz w:val="28"/>
          <w:szCs w:val="28"/>
          <w:lang w:val="kk-KZ"/>
        </w:rPr>
        <w:t>ены</w:t>
      </w:r>
      <w:r w:rsidR="00270611" w:rsidRPr="00270611">
        <w:rPr>
          <w:sz w:val="28"/>
          <w:szCs w:val="28"/>
          <w:lang w:val="kk-KZ"/>
        </w:rPr>
        <w:t xml:space="preserve"> различные виды творческих учебных заданий и методик</w:t>
      </w:r>
      <w:r w:rsidRPr="005F451F">
        <w:rPr>
          <w:sz w:val="28"/>
          <w:szCs w:val="28"/>
          <w:lang w:val="kk-KZ"/>
        </w:rPr>
        <w:t>а</w:t>
      </w:r>
      <w:r w:rsidR="00270611" w:rsidRPr="00270611">
        <w:rPr>
          <w:sz w:val="28"/>
          <w:szCs w:val="28"/>
          <w:lang w:val="kk-KZ"/>
        </w:rPr>
        <w:t xml:space="preserve"> их решения</w:t>
      </w:r>
      <w:r w:rsidRPr="005F451F">
        <w:rPr>
          <w:sz w:val="28"/>
          <w:szCs w:val="28"/>
        </w:rPr>
        <w:t xml:space="preserve">: </w:t>
      </w:r>
    </w:p>
    <w:p w14:paraId="2077C5D9" w14:textId="53C1F63B" w:rsidR="00270611" w:rsidRPr="005F451F" w:rsidRDefault="00611B2E" w:rsidP="005F451F">
      <w:pPr>
        <w:pStyle w:val="a8"/>
        <w:numPr>
          <w:ilvl w:val="0"/>
          <w:numId w:val="58"/>
        </w:numPr>
        <w:rPr>
          <w:sz w:val="28"/>
          <w:szCs w:val="28"/>
        </w:rPr>
      </w:pPr>
      <w:r>
        <w:rPr>
          <w:sz w:val="28"/>
          <w:szCs w:val="28"/>
        </w:rPr>
        <w:t>з</w:t>
      </w:r>
      <w:r w:rsidR="00270611" w:rsidRPr="005F451F">
        <w:rPr>
          <w:sz w:val="28"/>
          <w:szCs w:val="28"/>
        </w:rPr>
        <w:t>адания, вопросам которых придан проблемный характер</w:t>
      </w:r>
      <w:r w:rsidR="00D85BC3">
        <w:rPr>
          <w:sz w:val="28"/>
          <w:szCs w:val="28"/>
        </w:rPr>
        <w:t>;</w:t>
      </w:r>
    </w:p>
    <w:p w14:paraId="2DEDDE5D" w14:textId="2C1DD6EF" w:rsidR="00270611" w:rsidRPr="005F451F" w:rsidRDefault="00611B2E" w:rsidP="005F451F">
      <w:pPr>
        <w:pStyle w:val="a8"/>
        <w:numPr>
          <w:ilvl w:val="0"/>
          <w:numId w:val="58"/>
        </w:numPr>
        <w:ind w:left="0" w:firstLine="360"/>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требующие от учеников использование логических принципов и рассуждений</w:t>
      </w:r>
      <w:r w:rsidR="00D85BC3">
        <w:rPr>
          <w:sz w:val="28"/>
          <w:szCs w:val="28"/>
        </w:rPr>
        <w:t>;</w:t>
      </w:r>
      <w:r w:rsidR="00270611" w:rsidRPr="005F451F">
        <w:rPr>
          <w:sz w:val="28"/>
          <w:szCs w:val="28"/>
        </w:rPr>
        <w:t xml:space="preserve"> </w:t>
      </w:r>
    </w:p>
    <w:p w14:paraId="19786908" w14:textId="095E54BA" w:rsidR="00270611" w:rsidRPr="005F451F" w:rsidRDefault="00611B2E" w:rsidP="00611B2E">
      <w:pPr>
        <w:pStyle w:val="a8"/>
        <w:numPr>
          <w:ilvl w:val="0"/>
          <w:numId w:val="58"/>
        </w:numPr>
        <w:ind w:left="0" w:firstLine="360"/>
        <w:jc w:val="both"/>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требующие от ученика создавать гипотезу о закономерности и использовать логические рассуждения</w:t>
      </w:r>
      <w:r w:rsidR="00D85BC3">
        <w:rPr>
          <w:sz w:val="28"/>
          <w:szCs w:val="28"/>
        </w:rPr>
        <w:t>;</w:t>
      </w:r>
    </w:p>
    <w:p w14:paraId="3B622A2E" w14:textId="2A0DF4E5" w:rsidR="00270611" w:rsidRPr="005F451F" w:rsidRDefault="00611B2E" w:rsidP="00611B2E">
      <w:pPr>
        <w:pStyle w:val="a8"/>
        <w:numPr>
          <w:ilvl w:val="0"/>
          <w:numId w:val="58"/>
        </w:numPr>
        <w:ind w:left="0" w:firstLine="360"/>
        <w:jc w:val="both"/>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xml:space="preserve"> требующие от ученика анализа, оценки и сравнения различных вариантов</w:t>
      </w:r>
      <w:r w:rsidR="00D85BC3">
        <w:rPr>
          <w:sz w:val="28"/>
          <w:szCs w:val="28"/>
        </w:rPr>
        <w:t>;</w:t>
      </w:r>
    </w:p>
    <w:p w14:paraId="3FF8EB1F" w14:textId="57162C53" w:rsidR="00270611" w:rsidRPr="005F451F" w:rsidRDefault="00611B2E" w:rsidP="00611B2E">
      <w:pPr>
        <w:pStyle w:val="a8"/>
        <w:numPr>
          <w:ilvl w:val="0"/>
          <w:numId w:val="58"/>
        </w:numPr>
        <w:ind w:left="0" w:firstLine="360"/>
        <w:jc w:val="both"/>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способствующие развитию креативности и имеющие несколько возможных путей и методов</w:t>
      </w:r>
      <w:r w:rsidR="00D85BC3">
        <w:rPr>
          <w:sz w:val="28"/>
          <w:szCs w:val="28"/>
        </w:rPr>
        <w:t>;</w:t>
      </w:r>
    </w:p>
    <w:p w14:paraId="4B60D7E2" w14:textId="49C3546D" w:rsidR="00270611" w:rsidRPr="005F451F" w:rsidRDefault="00611B2E" w:rsidP="00611B2E">
      <w:pPr>
        <w:pStyle w:val="a8"/>
        <w:numPr>
          <w:ilvl w:val="0"/>
          <w:numId w:val="58"/>
        </w:numPr>
        <w:ind w:left="0" w:firstLine="360"/>
        <w:jc w:val="both"/>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xml:space="preserve">, требующие от ученика создание гипотез и предположений, а </w:t>
      </w:r>
      <w:r w:rsidR="005F451F" w:rsidRPr="005F451F">
        <w:rPr>
          <w:sz w:val="28"/>
          <w:szCs w:val="28"/>
        </w:rPr>
        <w:t>та</w:t>
      </w:r>
      <w:r w:rsidR="00270611" w:rsidRPr="005F451F">
        <w:rPr>
          <w:sz w:val="28"/>
          <w:szCs w:val="28"/>
        </w:rPr>
        <w:t>кже использование логических рассуждений, приводящих к правильному ответу</w:t>
      </w:r>
      <w:r w:rsidR="00D85BC3">
        <w:rPr>
          <w:sz w:val="28"/>
          <w:szCs w:val="28"/>
        </w:rPr>
        <w:t>;</w:t>
      </w:r>
    </w:p>
    <w:p w14:paraId="5D46C7DA" w14:textId="6DEFF712" w:rsidR="00270611" w:rsidRPr="005F451F" w:rsidRDefault="00611B2E" w:rsidP="005F451F">
      <w:pPr>
        <w:pStyle w:val="a8"/>
        <w:numPr>
          <w:ilvl w:val="0"/>
          <w:numId w:val="58"/>
        </w:numPr>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xml:space="preserve"> с недостающими данными</w:t>
      </w:r>
      <w:r w:rsidR="00D85BC3">
        <w:rPr>
          <w:sz w:val="28"/>
          <w:szCs w:val="28"/>
        </w:rPr>
        <w:t>;</w:t>
      </w:r>
      <w:r w:rsidR="00270611" w:rsidRPr="005F451F">
        <w:rPr>
          <w:sz w:val="28"/>
          <w:szCs w:val="28"/>
        </w:rPr>
        <w:t xml:space="preserve">  </w:t>
      </w:r>
    </w:p>
    <w:p w14:paraId="4AF642BF" w14:textId="065DB72C" w:rsidR="005F451F" w:rsidRPr="005F451F" w:rsidRDefault="00611B2E" w:rsidP="005F451F">
      <w:pPr>
        <w:pStyle w:val="a8"/>
        <w:numPr>
          <w:ilvl w:val="0"/>
          <w:numId w:val="58"/>
        </w:numPr>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требующие знание способа группировки</w:t>
      </w:r>
      <w:r w:rsidR="00D85BC3">
        <w:rPr>
          <w:sz w:val="28"/>
          <w:szCs w:val="28"/>
        </w:rPr>
        <w:t>;</w:t>
      </w:r>
      <w:r w:rsidR="00270611" w:rsidRPr="005F451F">
        <w:rPr>
          <w:sz w:val="28"/>
          <w:szCs w:val="28"/>
        </w:rPr>
        <w:t xml:space="preserve"> </w:t>
      </w:r>
      <w:r w:rsidR="005F451F" w:rsidRPr="005F451F">
        <w:rPr>
          <w:sz w:val="28"/>
          <w:szCs w:val="28"/>
        </w:rPr>
        <w:t xml:space="preserve"> </w:t>
      </w:r>
    </w:p>
    <w:p w14:paraId="3245E148" w14:textId="08933BCA" w:rsidR="00270611" w:rsidRPr="005F451F" w:rsidRDefault="00611B2E" w:rsidP="005F451F">
      <w:pPr>
        <w:pStyle w:val="a8"/>
        <w:numPr>
          <w:ilvl w:val="0"/>
          <w:numId w:val="58"/>
        </w:numPr>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xml:space="preserve"> с неправильными данными</w:t>
      </w:r>
      <w:r w:rsidR="00D85BC3">
        <w:rPr>
          <w:sz w:val="28"/>
          <w:szCs w:val="28"/>
        </w:rPr>
        <w:t>;</w:t>
      </w:r>
      <w:r w:rsidR="00270611" w:rsidRPr="005F451F">
        <w:rPr>
          <w:sz w:val="28"/>
          <w:szCs w:val="28"/>
        </w:rPr>
        <w:t xml:space="preserve"> </w:t>
      </w:r>
    </w:p>
    <w:p w14:paraId="7BEFAD4B" w14:textId="5020B94E" w:rsidR="005F451F" w:rsidRDefault="00611B2E" w:rsidP="00611B2E">
      <w:pPr>
        <w:pStyle w:val="a8"/>
        <w:numPr>
          <w:ilvl w:val="0"/>
          <w:numId w:val="58"/>
        </w:numPr>
        <w:jc w:val="both"/>
        <w:rPr>
          <w:sz w:val="28"/>
          <w:szCs w:val="28"/>
        </w:rPr>
      </w:pPr>
      <w:r>
        <w:rPr>
          <w:sz w:val="28"/>
          <w:szCs w:val="28"/>
        </w:rPr>
        <w:lastRenderedPageBreak/>
        <w:t>н</w:t>
      </w:r>
      <w:r w:rsidR="00270611" w:rsidRPr="005F451F">
        <w:rPr>
          <w:sz w:val="28"/>
          <w:szCs w:val="28"/>
        </w:rPr>
        <w:t>естандартные зада</w:t>
      </w:r>
      <w:r w:rsidR="005F451F" w:rsidRPr="005F451F">
        <w:rPr>
          <w:sz w:val="28"/>
          <w:szCs w:val="28"/>
        </w:rPr>
        <w:t>ния</w:t>
      </w:r>
      <w:r w:rsidR="00270611" w:rsidRPr="005F451F">
        <w:rPr>
          <w:sz w:val="28"/>
          <w:szCs w:val="28"/>
        </w:rPr>
        <w:t>, развивающие навыки программирования мышления</w:t>
      </w:r>
      <w:r w:rsidR="00D85BC3">
        <w:rPr>
          <w:sz w:val="28"/>
          <w:szCs w:val="28"/>
        </w:rPr>
        <w:t>;</w:t>
      </w:r>
      <w:r w:rsidR="00270611" w:rsidRPr="005F451F">
        <w:rPr>
          <w:sz w:val="28"/>
          <w:szCs w:val="28"/>
        </w:rPr>
        <w:t xml:space="preserve"> </w:t>
      </w:r>
    </w:p>
    <w:p w14:paraId="7A7F1A12" w14:textId="329A3DAF" w:rsidR="005F451F" w:rsidRDefault="00611B2E" w:rsidP="005F451F">
      <w:pPr>
        <w:pStyle w:val="a8"/>
        <w:numPr>
          <w:ilvl w:val="0"/>
          <w:numId w:val="58"/>
        </w:numPr>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xml:space="preserve"> межпредметного характера</w:t>
      </w:r>
      <w:r w:rsidR="00D85BC3">
        <w:rPr>
          <w:sz w:val="28"/>
          <w:szCs w:val="28"/>
        </w:rPr>
        <w:t>;</w:t>
      </w:r>
    </w:p>
    <w:p w14:paraId="5ECBF5DB" w14:textId="5E07D0EF" w:rsidR="00270611" w:rsidRPr="005F451F" w:rsidRDefault="00611B2E" w:rsidP="005F451F">
      <w:pPr>
        <w:pStyle w:val="a8"/>
        <w:numPr>
          <w:ilvl w:val="0"/>
          <w:numId w:val="58"/>
        </w:numPr>
        <w:rPr>
          <w:sz w:val="28"/>
          <w:szCs w:val="28"/>
        </w:rPr>
      </w:pPr>
      <w:r>
        <w:rPr>
          <w:sz w:val="28"/>
          <w:szCs w:val="28"/>
        </w:rPr>
        <w:t>з</w:t>
      </w:r>
      <w:r w:rsidR="00270611" w:rsidRPr="005F451F">
        <w:rPr>
          <w:sz w:val="28"/>
          <w:szCs w:val="28"/>
        </w:rPr>
        <w:t>ада</w:t>
      </w:r>
      <w:r w:rsidR="005F451F" w:rsidRPr="005F451F">
        <w:rPr>
          <w:sz w:val="28"/>
          <w:szCs w:val="28"/>
        </w:rPr>
        <w:t>ния</w:t>
      </w:r>
      <w:r w:rsidR="00270611" w:rsidRPr="005F451F">
        <w:rPr>
          <w:sz w:val="28"/>
          <w:szCs w:val="28"/>
        </w:rPr>
        <w:t xml:space="preserve"> для работы в группах и коллективное решение задач. </w:t>
      </w:r>
    </w:p>
    <w:p w14:paraId="0FBD9667" w14:textId="49D8F01E" w:rsidR="00270611" w:rsidRPr="00270611" w:rsidRDefault="005F451F" w:rsidP="005F451F">
      <w:pPr>
        <w:ind w:firstLine="709"/>
        <w:jc w:val="both"/>
        <w:rPr>
          <w:sz w:val="28"/>
          <w:szCs w:val="28"/>
          <w:lang w:val="kk-KZ"/>
        </w:rPr>
      </w:pPr>
      <w:r w:rsidRPr="005F451F">
        <w:rPr>
          <w:sz w:val="28"/>
          <w:szCs w:val="28"/>
        </w:rPr>
        <w:t xml:space="preserve">Проведен </w:t>
      </w:r>
      <w:r w:rsidR="00270611" w:rsidRPr="00270611">
        <w:rPr>
          <w:sz w:val="28"/>
          <w:szCs w:val="28"/>
        </w:rPr>
        <w:t>эксперимент с целью определения эффективности педагогических методов, направленных на развитие математической интуиции и логического мышления у учащихся, а также проверки доступности и эффективности предложенных рекомендаций.</w:t>
      </w:r>
    </w:p>
    <w:p w14:paraId="65265824" w14:textId="6268D27A" w:rsidR="00270611" w:rsidRPr="00270611" w:rsidRDefault="005F451F" w:rsidP="00D85BC3">
      <w:pPr>
        <w:ind w:firstLine="709"/>
        <w:jc w:val="both"/>
        <w:rPr>
          <w:sz w:val="28"/>
          <w:szCs w:val="28"/>
        </w:rPr>
      </w:pPr>
      <w:r w:rsidRPr="005F451F">
        <w:rPr>
          <w:sz w:val="28"/>
          <w:szCs w:val="28"/>
          <w:lang w:val="kk-KZ"/>
        </w:rPr>
        <w:t>В</w:t>
      </w:r>
      <w:r w:rsidR="00270611" w:rsidRPr="00270611">
        <w:rPr>
          <w:sz w:val="28"/>
          <w:szCs w:val="28"/>
        </w:rPr>
        <w:t xml:space="preserve"> ходе опытно-экспериментальной работы, организованной нами в рамках настоящего исследования с целью проверить эффективность разработанной методики, были решены следующие задачи:</w:t>
      </w:r>
    </w:p>
    <w:p w14:paraId="0B1039EB" w14:textId="77777777" w:rsidR="00270611" w:rsidRPr="00270611" w:rsidRDefault="00270611" w:rsidP="00D85BC3">
      <w:pPr>
        <w:ind w:firstLine="709"/>
        <w:jc w:val="both"/>
        <w:rPr>
          <w:sz w:val="28"/>
          <w:szCs w:val="28"/>
        </w:rPr>
      </w:pPr>
      <w:r w:rsidRPr="00270611">
        <w:rPr>
          <w:sz w:val="28"/>
          <w:szCs w:val="28"/>
        </w:rPr>
        <w:t xml:space="preserve">- </w:t>
      </w:r>
      <w:r w:rsidRPr="00270611">
        <w:rPr>
          <w:sz w:val="28"/>
          <w:szCs w:val="28"/>
          <w:lang w:val="kk-KZ"/>
        </w:rPr>
        <w:t>б</w:t>
      </w:r>
      <w:r w:rsidRPr="00270611">
        <w:rPr>
          <w:sz w:val="28"/>
          <w:szCs w:val="28"/>
        </w:rPr>
        <w:t xml:space="preserve">ыли выявлены теоретические основы развития логики </w:t>
      </w:r>
      <w:r w:rsidRPr="00270611">
        <w:rPr>
          <w:sz w:val="28"/>
          <w:szCs w:val="28"/>
          <w:lang w:val="kk-KZ"/>
        </w:rPr>
        <w:t xml:space="preserve">и </w:t>
      </w:r>
      <w:r w:rsidRPr="00270611">
        <w:rPr>
          <w:sz w:val="28"/>
          <w:szCs w:val="28"/>
        </w:rPr>
        <w:t xml:space="preserve">математической интуиции </w:t>
      </w:r>
      <w:r w:rsidRPr="00270611">
        <w:rPr>
          <w:sz w:val="28"/>
          <w:szCs w:val="28"/>
          <w:lang w:val="kk-KZ"/>
        </w:rPr>
        <w:t>у</w:t>
      </w:r>
      <w:r w:rsidRPr="00270611">
        <w:rPr>
          <w:sz w:val="28"/>
          <w:szCs w:val="28"/>
        </w:rPr>
        <w:t xml:space="preserve"> учащихся.</w:t>
      </w:r>
    </w:p>
    <w:p w14:paraId="088AA1E0" w14:textId="77777777" w:rsidR="00270611" w:rsidRPr="00270611" w:rsidRDefault="00270611" w:rsidP="00D85BC3">
      <w:pPr>
        <w:ind w:firstLine="709"/>
        <w:jc w:val="both"/>
        <w:rPr>
          <w:sz w:val="28"/>
          <w:szCs w:val="28"/>
        </w:rPr>
      </w:pPr>
      <w:r w:rsidRPr="00270611">
        <w:rPr>
          <w:sz w:val="28"/>
          <w:szCs w:val="28"/>
        </w:rPr>
        <w:t xml:space="preserve">- </w:t>
      </w:r>
      <w:r w:rsidRPr="00270611">
        <w:rPr>
          <w:sz w:val="28"/>
          <w:szCs w:val="28"/>
          <w:lang w:val="kk-KZ"/>
        </w:rPr>
        <w:t>п</w:t>
      </w:r>
      <w:r w:rsidRPr="00270611">
        <w:rPr>
          <w:sz w:val="28"/>
          <w:szCs w:val="28"/>
        </w:rPr>
        <w:t xml:space="preserve">редставлены дидактические принципы для выбора творческих учебных заданий, способствующих формированию логики </w:t>
      </w:r>
      <w:r w:rsidRPr="00270611">
        <w:rPr>
          <w:sz w:val="28"/>
          <w:szCs w:val="28"/>
          <w:lang w:val="kk-KZ"/>
        </w:rPr>
        <w:t xml:space="preserve">и </w:t>
      </w:r>
      <w:r w:rsidRPr="00270611">
        <w:rPr>
          <w:sz w:val="28"/>
          <w:szCs w:val="28"/>
        </w:rPr>
        <w:t xml:space="preserve">математической интуиции </w:t>
      </w:r>
      <w:r w:rsidRPr="00270611">
        <w:rPr>
          <w:sz w:val="28"/>
          <w:szCs w:val="28"/>
          <w:lang w:val="kk-KZ"/>
        </w:rPr>
        <w:t>у</w:t>
      </w:r>
      <w:r w:rsidRPr="00270611">
        <w:rPr>
          <w:sz w:val="28"/>
          <w:szCs w:val="28"/>
        </w:rPr>
        <w:t xml:space="preserve"> учащихся.</w:t>
      </w:r>
    </w:p>
    <w:p w14:paraId="4970B603" w14:textId="77777777" w:rsidR="00270611" w:rsidRPr="00270611" w:rsidRDefault="00270611" w:rsidP="00D85BC3">
      <w:pPr>
        <w:ind w:firstLine="709"/>
        <w:jc w:val="both"/>
        <w:rPr>
          <w:sz w:val="28"/>
          <w:szCs w:val="28"/>
        </w:rPr>
      </w:pPr>
      <w:r w:rsidRPr="00270611">
        <w:rPr>
          <w:sz w:val="28"/>
          <w:szCs w:val="28"/>
        </w:rPr>
        <w:t xml:space="preserve">- </w:t>
      </w:r>
      <w:r w:rsidRPr="00270611">
        <w:rPr>
          <w:sz w:val="28"/>
          <w:szCs w:val="28"/>
          <w:lang w:val="kk-KZ"/>
        </w:rPr>
        <w:t>п</w:t>
      </w:r>
      <w:r w:rsidRPr="00270611">
        <w:rPr>
          <w:sz w:val="28"/>
          <w:szCs w:val="28"/>
        </w:rPr>
        <w:t xml:space="preserve">редложена структурно-содержательная модель развития логики </w:t>
      </w:r>
      <w:r w:rsidRPr="00270611">
        <w:rPr>
          <w:sz w:val="28"/>
          <w:szCs w:val="28"/>
          <w:lang w:val="kk-KZ"/>
        </w:rPr>
        <w:t xml:space="preserve">и </w:t>
      </w:r>
      <w:r w:rsidRPr="00270611">
        <w:rPr>
          <w:sz w:val="28"/>
          <w:szCs w:val="28"/>
        </w:rPr>
        <w:t xml:space="preserve">математической интуиции </w:t>
      </w:r>
      <w:r w:rsidRPr="00270611">
        <w:rPr>
          <w:sz w:val="28"/>
          <w:szCs w:val="28"/>
          <w:lang w:val="kk-KZ"/>
        </w:rPr>
        <w:t>у</w:t>
      </w:r>
      <w:r w:rsidRPr="00270611">
        <w:rPr>
          <w:sz w:val="28"/>
          <w:szCs w:val="28"/>
        </w:rPr>
        <w:t xml:space="preserve"> учащихся.</w:t>
      </w:r>
    </w:p>
    <w:p w14:paraId="04036E4E" w14:textId="6D2C2B61" w:rsidR="00270611" w:rsidRPr="00270611" w:rsidRDefault="00270611" w:rsidP="00D85BC3">
      <w:pPr>
        <w:ind w:firstLine="709"/>
        <w:jc w:val="both"/>
        <w:rPr>
          <w:sz w:val="28"/>
          <w:szCs w:val="28"/>
          <w:lang w:val="kk-KZ"/>
        </w:rPr>
      </w:pPr>
      <w:r w:rsidRPr="00270611">
        <w:rPr>
          <w:sz w:val="28"/>
          <w:szCs w:val="28"/>
        </w:rPr>
        <w:t xml:space="preserve">- </w:t>
      </w:r>
      <w:r w:rsidR="005F451F" w:rsidRPr="005F451F">
        <w:rPr>
          <w:sz w:val="28"/>
          <w:szCs w:val="28"/>
        </w:rPr>
        <w:t>р</w:t>
      </w:r>
      <w:r w:rsidRPr="00270611">
        <w:rPr>
          <w:sz w:val="28"/>
          <w:szCs w:val="28"/>
        </w:rPr>
        <w:t xml:space="preserve">азработаны и проверены на практике содержание и методика развития логики </w:t>
      </w:r>
      <w:r w:rsidRPr="00270611">
        <w:rPr>
          <w:sz w:val="28"/>
          <w:szCs w:val="28"/>
          <w:lang w:val="kk-KZ"/>
        </w:rPr>
        <w:t xml:space="preserve">и </w:t>
      </w:r>
      <w:r w:rsidRPr="00270611">
        <w:rPr>
          <w:sz w:val="28"/>
          <w:szCs w:val="28"/>
        </w:rPr>
        <w:t xml:space="preserve">математической интуиции </w:t>
      </w:r>
      <w:r w:rsidRPr="00270611">
        <w:rPr>
          <w:sz w:val="28"/>
          <w:szCs w:val="28"/>
          <w:lang w:val="kk-KZ"/>
        </w:rPr>
        <w:t xml:space="preserve">у </w:t>
      </w:r>
      <w:r w:rsidRPr="00270611">
        <w:rPr>
          <w:sz w:val="28"/>
          <w:szCs w:val="28"/>
        </w:rPr>
        <w:t>учащихся.</w:t>
      </w:r>
    </w:p>
    <w:p w14:paraId="29B900AE" w14:textId="77777777" w:rsidR="001A4408" w:rsidRPr="005F451F" w:rsidRDefault="001A4408" w:rsidP="00D85BC3">
      <w:pPr>
        <w:ind w:firstLine="709"/>
        <w:jc w:val="both"/>
        <w:rPr>
          <w:sz w:val="28"/>
          <w:szCs w:val="28"/>
          <w:lang w:val="kk-KZ"/>
        </w:rPr>
      </w:pPr>
    </w:p>
    <w:p w14:paraId="15D2E6B5" w14:textId="77777777" w:rsidR="001A4408" w:rsidRPr="005F451F" w:rsidRDefault="001A4408" w:rsidP="00D85BC3">
      <w:pPr>
        <w:ind w:firstLine="709"/>
        <w:jc w:val="both"/>
        <w:rPr>
          <w:sz w:val="28"/>
          <w:szCs w:val="28"/>
          <w:lang w:val="kk-KZ"/>
        </w:rPr>
      </w:pPr>
    </w:p>
    <w:p w14:paraId="566B7641" w14:textId="77777777" w:rsidR="001A4408" w:rsidRPr="005F451F" w:rsidRDefault="001A4408" w:rsidP="00D85BC3">
      <w:pPr>
        <w:ind w:firstLine="709"/>
        <w:jc w:val="both"/>
        <w:rPr>
          <w:sz w:val="28"/>
          <w:szCs w:val="28"/>
          <w:lang w:val="kk-KZ"/>
        </w:rPr>
      </w:pPr>
    </w:p>
    <w:p w14:paraId="089F24C8" w14:textId="77777777" w:rsidR="001A4408" w:rsidRPr="005F451F" w:rsidRDefault="001A4408" w:rsidP="00F54CC6">
      <w:pPr>
        <w:ind w:firstLine="709"/>
        <w:rPr>
          <w:sz w:val="28"/>
          <w:szCs w:val="28"/>
          <w:lang w:val="kk-KZ"/>
        </w:rPr>
      </w:pPr>
    </w:p>
    <w:p w14:paraId="6BBEBFBF" w14:textId="77777777" w:rsidR="001A4408" w:rsidRPr="005F451F" w:rsidRDefault="001A4408" w:rsidP="00F54CC6">
      <w:pPr>
        <w:ind w:firstLine="709"/>
        <w:rPr>
          <w:sz w:val="28"/>
          <w:szCs w:val="28"/>
          <w:lang w:val="kk-KZ"/>
        </w:rPr>
      </w:pPr>
    </w:p>
    <w:p w14:paraId="13D6EA47" w14:textId="77777777" w:rsidR="001A4408" w:rsidRPr="005F451F" w:rsidRDefault="001A4408" w:rsidP="00F54CC6">
      <w:pPr>
        <w:ind w:firstLine="709"/>
        <w:rPr>
          <w:sz w:val="28"/>
          <w:szCs w:val="28"/>
          <w:lang w:val="kk-KZ"/>
        </w:rPr>
      </w:pPr>
    </w:p>
    <w:p w14:paraId="3F574E17" w14:textId="77777777" w:rsidR="001A4408" w:rsidRPr="005F451F" w:rsidRDefault="001A4408" w:rsidP="00F54CC6">
      <w:pPr>
        <w:ind w:firstLine="709"/>
        <w:rPr>
          <w:sz w:val="28"/>
          <w:szCs w:val="28"/>
          <w:lang w:val="kk-KZ"/>
        </w:rPr>
      </w:pPr>
    </w:p>
    <w:p w14:paraId="3D5BCA7C" w14:textId="77777777" w:rsidR="001A4408" w:rsidRPr="005F451F" w:rsidRDefault="001A4408" w:rsidP="00F54CC6">
      <w:pPr>
        <w:ind w:firstLine="709"/>
        <w:rPr>
          <w:sz w:val="28"/>
          <w:szCs w:val="28"/>
          <w:lang w:val="kk-KZ"/>
        </w:rPr>
      </w:pPr>
    </w:p>
    <w:p w14:paraId="4466E590" w14:textId="77777777" w:rsidR="001A4408" w:rsidRPr="005F451F" w:rsidRDefault="001A4408" w:rsidP="00F54CC6">
      <w:pPr>
        <w:ind w:firstLine="709"/>
        <w:rPr>
          <w:sz w:val="28"/>
          <w:szCs w:val="28"/>
          <w:lang w:val="kk-KZ"/>
        </w:rPr>
      </w:pPr>
    </w:p>
    <w:p w14:paraId="1A4A86C4" w14:textId="77777777" w:rsidR="001A4408" w:rsidRPr="005F451F" w:rsidRDefault="001A4408" w:rsidP="00F54CC6">
      <w:pPr>
        <w:ind w:firstLine="709"/>
        <w:rPr>
          <w:sz w:val="28"/>
          <w:szCs w:val="28"/>
          <w:lang w:val="kk-KZ"/>
        </w:rPr>
      </w:pPr>
    </w:p>
    <w:p w14:paraId="5B3388E4" w14:textId="77777777" w:rsidR="001A4408" w:rsidRPr="005F451F" w:rsidRDefault="001A4408" w:rsidP="00F54CC6">
      <w:pPr>
        <w:ind w:firstLine="709"/>
        <w:rPr>
          <w:sz w:val="28"/>
          <w:szCs w:val="28"/>
          <w:lang w:val="kk-KZ"/>
        </w:rPr>
      </w:pPr>
    </w:p>
    <w:p w14:paraId="168538B7" w14:textId="77777777" w:rsidR="001A4408" w:rsidRPr="005F451F" w:rsidRDefault="001A4408" w:rsidP="00F54CC6">
      <w:pPr>
        <w:ind w:firstLine="709"/>
        <w:rPr>
          <w:sz w:val="28"/>
          <w:szCs w:val="28"/>
          <w:lang w:val="kk-KZ"/>
        </w:rPr>
      </w:pPr>
    </w:p>
    <w:p w14:paraId="411003FE" w14:textId="77777777" w:rsidR="001A4408" w:rsidRPr="005F451F" w:rsidRDefault="001A4408" w:rsidP="00F54CC6">
      <w:pPr>
        <w:ind w:firstLine="709"/>
        <w:rPr>
          <w:sz w:val="28"/>
          <w:szCs w:val="28"/>
          <w:lang w:val="kk-KZ"/>
        </w:rPr>
      </w:pPr>
    </w:p>
    <w:p w14:paraId="2E2FBD11" w14:textId="77777777" w:rsidR="001A4408" w:rsidRPr="005F451F" w:rsidRDefault="001A4408" w:rsidP="00F54CC6">
      <w:pPr>
        <w:ind w:firstLine="709"/>
        <w:rPr>
          <w:sz w:val="28"/>
          <w:szCs w:val="28"/>
          <w:lang w:val="kk-KZ"/>
        </w:rPr>
      </w:pPr>
    </w:p>
    <w:p w14:paraId="38DFF6E6" w14:textId="77777777" w:rsidR="001A4408" w:rsidRPr="005F451F" w:rsidRDefault="001A4408" w:rsidP="00F54CC6">
      <w:pPr>
        <w:ind w:firstLine="709"/>
        <w:rPr>
          <w:sz w:val="28"/>
          <w:szCs w:val="28"/>
          <w:lang w:val="kk-KZ"/>
        </w:rPr>
      </w:pPr>
    </w:p>
    <w:p w14:paraId="0CA2FD8A" w14:textId="77777777" w:rsidR="001A4408" w:rsidRPr="005F451F" w:rsidRDefault="001A4408" w:rsidP="00F54CC6">
      <w:pPr>
        <w:ind w:firstLine="709"/>
        <w:rPr>
          <w:sz w:val="28"/>
          <w:szCs w:val="28"/>
          <w:lang w:val="kk-KZ"/>
        </w:rPr>
      </w:pPr>
    </w:p>
    <w:p w14:paraId="6D6976F9" w14:textId="77777777" w:rsidR="001A4408" w:rsidRPr="005F451F" w:rsidRDefault="001A4408" w:rsidP="00F54CC6">
      <w:pPr>
        <w:ind w:firstLine="709"/>
        <w:rPr>
          <w:sz w:val="28"/>
          <w:szCs w:val="28"/>
          <w:lang w:val="kk-KZ"/>
        </w:rPr>
      </w:pPr>
    </w:p>
    <w:p w14:paraId="425879CB" w14:textId="77777777" w:rsidR="001A4408" w:rsidRPr="005F451F" w:rsidRDefault="001A4408" w:rsidP="00F54CC6">
      <w:pPr>
        <w:ind w:firstLine="709"/>
        <w:rPr>
          <w:sz w:val="28"/>
          <w:szCs w:val="28"/>
          <w:lang w:val="kk-KZ"/>
        </w:rPr>
      </w:pPr>
    </w:p>
    <w:p w14:paraId="16DF89EB" w14:textId="77777777" w:rsidR="001A4408" w:rsidRPr="005F451F" w:rsidRDefault="001A4408" w:rsidP="00F54CC6">
      <w:pPr>
        <w:ind w:firstLine="709"/>
        <w:rPr>
          <w:sz w:val="28"/>
          <w:szCs w:val="28"/>
          <w:lang w:val="kk-KZ"/>
        </w:rPr>
      </w:pPr>
    </w:p>
    <w:p w14:paraId="4F4ECE9A" w14:textId="77777777" w:rsidR="001A4408" w:rsidRPr="005F451F" w:rsidRDefault="001A4408" w:rsidP="00F54CC6">
      <w:pPr>
        <w:ind w:firstLine="709"/>
        <w:rPr>
          <w:sz w:val="28"/>
          <w:szCs w:val="28"/>
          <w:lang w:val="kk-KZ"/>
        </w:rPr>
      </w:pPr>
    </w:p>
    <w:p w14:paraId="75105D03" w14:textId="77777777" w:rsidR="001A4408" w:rsidRPr="005F451F" w:rsidRDefault="001A4408" w:rsidP="00F54CC6">
      <w:pPr>
        <w:ind w:firstLine="709"/>
        <w:rPr>
          <w:sz w:val="28"/>
          <w:szCs w:val="28"/>
          <w:lang w:val="kk-KZ"/>
        </w:rPr>
      </w:pPr>
    </w:p>
    <w:p w14:paraId="4CE87983" w14:textId="77777777" w:rsidR="001A4408" w:rsidRPr="005F451F" w:rsidRDefault="001A4408" w:rsidP="00F54CC6">
      <w:pPr>
        <w:ind w:firstLine="709"/>
        <w:rPr>
          <w:sz w:val="28"/>
          <w:szCs w:val="28"/>
          <w:lang w:val="kk-KZ"/>
        </w:rPr>
      </w:pPr>
    </w:p>
    <w:p w14:paraId="16077B1B" w14:textId="77777777" w:rsidR="001A4408" w:rsidRPr="005F451F" w:rsidRDefault="001A4408" w:rsidP="00F54CC6">
      <w:pPr>
        <w:ind w:firstLine="709"/>
        <w:rPr>
          <w:sz w:val="28"/>
          <w:szCs w:val="28"/>
          <w:lang w:val="kk-KZ"/>
        </w:rPr>
      </w:pPr>
    </w:p>
    <w:p w14:paraId="22C3D256" w14:textId="66A2AFE2" w:rsidR="00432E33" w:rsidRDefault="00757432" w:rsidP="00757432">
      <w:pPr>
        <w:ind w:firstLine="709"/>
        <w:jc w:val="center"/>
        <w:rPr>
          <w:b/>
          <w:bCs/>
          <w:sz w:val="28"/>
          <w:szCs w:val="28"/>
        </w:rPr>
      </w:pPr>
      <w:r w:rsidRPr="007140B4">
        <w:rPr>
          <w:b/>
          <w:bCs/>
          <w:sz w:val="28"/>
          <w:szCs w:val="28"/>
        </w:rPr>
        <w:lastRenderedPageBreak/>
        <w:t>ЗАКЛЮЧЕНИЕ</w:t>
      </w:r>
    </w:p>
    <w:p w14:paraId="0A425C8D" w14:textId="77777777" w:rsidR="00757432" w:rsidRPr="007140B4" w:rsidRDefault="00757432" w:rsidP="00757432">
      <w:pPr>
        <w:ind w:firstLine="709"/>
        <w:jc w:val="center"/>
        <w:rPr>
          <w:i/>
          <w:iCs/>
          <w:sz w:val="28"/>
          <w:szCs w:val="28"/>
        </w:rPr>
      </w:pPr>
    </w:p>
    <w:p w14:paraId="77488A6E" w14:textId="77777777" w:rsidR="00D822AA" w:rsidRDefault="00D822AA" w:rsidP="00F54CC6">
      <w:pPr>
        <w:ind w:firstLine="709"/>
        <w:jc w:val="both"/>
        <w:rPr>
          <w:sz w:val="28"/>
          <w:szCs w:val="28"/>
        </w:rPr>
      </w:pPr>
      <w:r>
        <w:rPr>
          <w:sz w:val="28"/>
          <w:szCs w:val="28"/>
        </w:rPr>
        <w:t>В результате проведенного исследования по проблеме развития логики и математической интуиции у учащихся и осуществления педагогического эксперимента можно сделать общие выводы:</w:t>
      </w:r>
    </w:p>
    <w:p w14:paraId="1314F015" w14:textId="0F6AAE07" w:rsidR="001F2570" w:rsidRPr="007140B4" w:rsidRDefault="001A4408" w:rsidP="00F54CC6">
      <w:pPr>
        <w:ind w:firstLine="709"/>
        <w:jc w:val="both"/>
        <w:rPr>
          <w:sz w:val="28"/>
          <w:szCs w:val="28"/>
        </w:rPr>
      </w:pPr>
      <w:r w:rsidRPr="007140B4">
        <w:rPr>
          <w:sz w:val="28"/>
          <w:szCs w:val="28"/>
        </w:rPr>
        <w:t xml:space="preserve">Подведены итоги работы, обосновано теоретическое значение полученных результатов, определены аспекты дальнейшего изучения проблемы.  </w:t>
      </w:r>
      <w:r w:rsidR="00432E33" w:rsidRPr="007140B4">
        <w:rPr>
          <w:sz w:val="28"/>
          <w:szCs w:val="28"/>
        </w:rPr>
        <w:t xml:space="preserve">В современной образовательной среде важной задачей является развитие </w:t>
      </w:r>
      <w:r w:rsidRPr="007140B4">
        <w:rPr>
          <w:sz w:val="28"/>
          <w:szCs w:val="28"/>
        </w:rPr>
        <w:t xml:space="preserve">логики и </w:t>
      </w:r>
      <w:r w:rsidR="00432E33" w:rsidRPr="007140B4">
        <w:rPr>
          <w:sz w:val="28"/>
          <w:szCs w:val="28"/>
        </w:rPr>
        <w:t xml:space="preserve">математической интуиции у учащихся, что способствует формированию глубокого понимания математических концепций, развитию критического мышления и способности к творческому решению задач. </w:t>
      </w:r>
    </w:p>
    <w:p w14:paraId="5F868682" w14:textId="6B8195B5" w:rsidR="001F2570" w:rsidRPr="007140B4" w:rsidRDefault="001F2570" w:rsidP="00F54CC6">
      <w:pPr>
        <w:ind w:firstLine="709"/>
        <w:jc w:val="both"/>
        <w:rPr>
          <w:sz w:val="28"/>
          <w:szCs w:val="28"/>
        </w:rPr>
      </w:pPr>
      <w:r w:rsidRPr="007140B4">
        <w:rPr>
          <w:sz w:val="28"/>
          <w:szCs w:val="28"/>
        </w:rPr>
        <w:t>Анализ психолого-педагогической литературы показал, что еще о</w:t>
      </w:r>
      <w:r w:rsidR="00432E33" w:rsidRPr="007140B4">
        <w:rPr>
          <w:sz w:val="28"/>
          <w:szCs w:val="28"/>
        </w:rPr>
        <w:t xml:space="preserve">бширное исследование на тему развития </w:t>
      </w:r>
      <w:r w:rsidR="001A4408" w:rsidRPr="007140B4">
        <w:rPr>
          <w:sz w:val="28"/>
          <w:szCs w:val="28"/>
        </w:rPr>
        <w:t xml:space="preserve">логики и математической </w:t>
      </w:r>
      <w:r w:rsidR="00432E33" w:rsidRPr="007140B4">
        <w:rPr>
          <w:sz w:val="28"/>
          <w:szCs w:val="28"/>
        </w:rPr>
        <w:t>интуиции в контексте обучения математике</w:t>
      </w:r>
      <w:r w:rsidRPr="007140B4">
        <w:rPr>
          <w:sz w:val="28"/>
          <w:szCs w:val="28"/>
        </w:rPr>
        <w:t xml:space="preserve"> не проведено</w:t>
      </w:r>
      <w:r w:rsidR="00432E33" w:rsidRPr="007140B4">
        <w:rPr>
          <w:sz w:val="28"/>
          <w:szCs w:val="28"/>
        </w:rPr>
        <w:t xml:space="preserve">. </w:t>
      </w:r>
    </w:p>
    <w:p w14:paraId="2CB7D07E" w14:textId="33FD77AB" w:rsidR="00432E33" w:rsidRPr="007140B4" w:rsidRDefault="001F2570" w:rsidP="00F54CC6">
      <w:pPr>
        <w:ind w:firstLine="709"/>
        <w:jc w:val="both"/>
        <w:rPr>
          <w:sz w:val="28"/>
          <w:szCs w:val="28"/>
        </w:rPr>
      </w:pPr>
      <w:r w:rsidRPr="007140B4">
        <w:rPr>
          <w:sz w:val="28"/>
          <w:szCs w:val="28"/>
        </w:rPr>
        <w:t>Поэтому р</w:t>
      </w:r>
      <w:r w:rsidR="00432E33" w:rsidRPr="007140B4">
        <w:rPr>
          <w:sz w:val="28"/>
          <w:szCs w:val="28"/>
        </w:rPr>
        <w:t xml:space="preserve">езультаты </w:t>
      </w:r>
      <w:r w:rsidRPr="007140B4">
        <w:rPr>
          <w:sz w:val="28"/>
          <w:szCs w:val="28"/>
        </w:rPr>
        <w:t>нашего</w:t>
      </w:r>
      <w:r w:rsidR="00432E33" w:rsidRPr="007140B4">
        <w:rPr>
          <w:sz w:val="28"/>
          <w:szCs w:val="28"/>
        </w:rPr>
        <w:t xml:space="preserve"> исследования имеют важное практическое значение для педагогов, образовательных организаций и образовательной системы в целом.</w:t>
      </w:r>
    </w:p>
    <w:p w14:paraId="22C62F84" w14:textId="10AEB9F8" w:rsidR="00432E33" w:rsidRDefault="001F2570" w:rsidP="00F54CC6">
      <w:pPr>
        <w:ind w:firstLine="709"/>
        <w:jc w:val="both"/>
        <w:rPr>
          <w:sz w:val="28"/>
          <w:szCs w:val="28"/>
        </w:rPr>
      </w:pPr>
      <w:r w:rsidRPr="007140B4">
        <w:rPr>
          <w:sz w:val="28"/>
          <w:szCs w:val="28"/>
        </w:rPr>
        <w:t xml:space="preserve"> Мы в своем исследовании</w:t>
      </w:r>
      <w:r w:rsidR="00E04754" w:rsidRPr="007140B4">
        <w:rPr>
          <w:sz w:val="28"/>
          <w:szCs w:val="28"/>
        </w:rPr>
        <w:t xml:space="preserve"> в соответствии с его целями и задачами получ</w:t>
      </w:r>
      <w:r w:rsidRPr="007140B4">
        <w:rPr>
          <w:sz w:val="28"/>
          <w:szCs w:val="28"/>
        </w:rPr>
        <w:t>или</w:t>
      </w:r>
      <w:r w:rsidR="00E04754" w:rsidRPr="007140B4">
        <w:rPr>
          <w:sz w:val="28"/>
          <w:szCs w:val="28"/>
        </w:rPr>
        <w:t xml:space="preserve"> следующие результаты:</w:t>
      </w:r>
    </w:p>
    <w:p w14:paraId="7F862383" w14:textId="77777777" w:rsidR="00A13AB9" w:rsidRDefault="00A13AB9" w:rsidP="00A13AB9">
      <w:pPr>
        <w:pStyle w:val="a4"/>
        <w:jc w:val="both"/>
        <w:rPr>
          <w:b w:val="0"/>
          <w:bCs/>
          <w:i/>
          <w:iCs/>
          <w:szCs w:val="28"/>
        </w:rPr>
      </w:pPr>
      <w:r w:rsidRPr="00A13AB9">
        <w:rPr>
          <w:b w:val="0"/>
          <w:bCs/>
          <w:i/>
          <w:iCs/>
          <w:szCs w:val="28"/>
        </w:rPr>
        <w:t xml:space="preserve">1. </w:t>
      </w:r>
      <w:r w:rsidRPr="00A13AB9">
        <w:rPr>
          <w:b w:val="0"/>
          <w:bCs/>
          <w:i/>
          <w:iCs/>
          <w:szCs w:val="28"/>
        </w:rPr>
        <w:t>Изучить анализ взглядов зарубежных и отечественных авторов по проблеме развития логики и математической интуиции у учащихся.</w:t>
      </w:r>
    </w:p>
    <w:p w14:paraId="1193F756" w14:textId="773725D1" w:rsidR="00BF068C" w:rsidRPr="00BF068C" w:rsidRDefault="00347C19" w:rsidP="00BF068C">
      <w:pPr>
        <w:pStyle w:val="a4"/>
        <w:jc w:val="both"/>
        <w:rPr>
          <w:b w:val="0"/>
          <w:szCs w:val="28"/>
        </w:rPr>
      </w:pPr>
      <w:r w:rsidRPr="0037374E">
        <w:rPr>
          <w:b w:val="0"/>
          <w:szCs w:val="28"/>
        </w:rPr>
        <w:t>Изучены взгляды в</w:t>
      </w:r>
      <w:r w:rsidR="00BF068C" w:rsidRPr="00BF068C">
        <w:rPr>
          <w:b w:val="0"/>
          <w:szCs w:val="28"/>
        </w:rPr>
        <w:t>едущие зарубежны</w:t>
      </w:r>
      <w:r w:rsidRPr="0037374E">
        <w:rPr>
          <w:b w:val="0"/>
          <w:szCs w:val="28"/>
        </w:rPr>
        <w:t>х</w:t>
      </w:r>
      <w:r w:rsidR="00BF068C" w:rsidRPr="00BF068C">
        <w:rPr>
          <w:b w:val="0"/>
          <w:szCs w:val="28"/>
        </w:rPr>
        <w:t xml:space="preserve"> и казахстански</w:t>
      </w:r>
      <w:r w:rsidRPr="0037374E">
        <w:rPr>
          <w:b w:val="0"/>
          <w:szCs w:val="28"/>
        </w:rPr>
        <w:t>х</w:t>
      </w:r>
      <w:r w:rsidR="00BF068C" w:rsidRPr="00BF068C">
        <w:rPr>
          <w:b w:val="0"/>
          <w:szCs w:val="28"/>
        </w:rPr>
        <w:t xml:space="preserve"> педагог</w:t>
      </w:r>
      <w:r w:rsidRPr="0037374E">
        <w:rPr>
          <w:b w:val="0"/>
          <w:szCs w:val="28"/>
        </w:rPr>
        <w:t>ов</w:t>
      </w:r>
      <w:r w:rsidR="00BF068C" w:rsidRPr="00BF068C">
        <w:rPr>
          <w:b w:val="0"/>
          <w:szCs w:val="28"/>
        </w:rPr>
        <w:t xml:space="preserve"> и психолог</w:t>
      </w:r>
      <w:r w:rsidRPr="0037374E">
        <w:rPr>
          <w:b w:val="0"/>
          <w:szCs w:val="28"/>
        </w:rPr>
        <w:t>ов</w:t>
      </w:r>
      <w:r w:rsidR="00BF068C" w:rsidRPr="00BF068C">
        <w:rPr>
          <w:b w:val="0"/>
          <w:szCs w:val="28"/>
        </w:rPr>
        <w:t>, таки</w:t>
      </w:r>
      <w:r w:rsidRPr="0037374E">
        <w:rPr>
          <w:b w:val="0"/>
          <w:szCs w:val="28"/>
        </w:rPr>
        <w:t>х</w:t>
      </w:r>
      <w:r w:rsidR="00BF068C" w:rsidRPr="00BF068C">
        <w:rPr>
          <w:b w:val="0"/>
          <w:szCs w:val="28"/>
        </w:rPr>
        <w:t xml:space="preserve"> как Ж. Пойа, А. Пуанкаре, А.Н. Колмогоров, а также отечественны</w:t>
      </w:r>
      <w:r w:rsidR="005F786D" w:rsidRPr="0037374E">
        <w:rPr>
          <w:b w:val="0"/>
          <w:szCs w:val="28"/>
        </w:rPr>
        <w:t>х</w:t>
      </w:r>
      <w:r w:rsidR="00BF068C" w:rsidRPr="00BF068C">
        <w:rPr>
          <w:b w:val="0"/>
          <w:szCs w:val="28"/>
        </w:rPr>
        <w:t xml:space="preserve"> исследовател</w:t>
      </w:r>
      <w:r w:rsidR="005F786D" w:rsidRPr="0037374E">
        <w:rPr>
          <w:b w:val="0"/>
          <w:szCs w:val="28"/>
        </w:rPr>
        <w:t>ей</w:t>
      </w:r>
      <w:r w:rsidR="00BF068C" w:rsidRPr="00BF068C">
        <w:rPr>
          <w:b w:val="0"/>
          <w:szCs w:val="28"/>
        </w:rPr>
        <w:t xml:space="preserve">, включая Д. Рахымбека, Т. Маликова и Н.К. Султанову, </w:t>
      </w:r>
      <w:r w:rsidR="005F786D" w:rsidRPr="0037374E">
        <w:rPr>
          <w:b w:val="0"/>
          <w:szCs w:val="28"/>
        </w:rPr>
        <w:t xml:space="preserve">которые </w:t>
      </w:r>
      <w:r w:rsidR="00BF068C" w:rsidRPr="00BF068C">
        <w:rPr>
          <w:b w:val="0"/>
          <w:szCs w:val="28"/>
        </w:rPr>
        <w:t>внесли значительный вклад в развитие идей и подходов к формированию творческого мышления, способностей и интуиции учащихся. Их исследования и методы активно применяются в образовательной практике для поддержки творческого развития и саморазвития личности. Особое внимание уделяется проблемам творческого развития, где выделяются работы по развитию творческих способностей, мышления и интуиции, например, исследования В.И. Андреева, Д.Б. Богоявленской и В.А. Крутецкого. Вопросами развития логического и умственного мышления занимались как отечественные, так и зарубежные ученые, включая Л.С. Выготского, А.Н. Леонтьева, А.З. Зака и других, чьи исследования затрагивают аспекты педагогики и психологии, а также их влияние на образовательный процесс. В последние годы большое внимание уделяется изучению интуиции, чему способствовали публикации зарубежных и отечественных авторов, таких как Ж. Пойа, В. Асмус и Д.И. Блохинцев. В Казахстане психолого-педагогические аспекты логики и математической интуиции активно исследуются и развиваются, что нашло отражение в работах ученых, таких как Д. Рахымбек, Т. Маликов, Н.К. Султанова и Б.А. Тургынбаева.</w:t>
      </w:r>
    </w:p>
    <w:p w14:paraId="12F67BE2" w14:textId="77777777" w:rsidR="00BF068C" w:rsidRDefault="00BF068C" w:rsidP="00A13AB9">
      <w:pPr>
        <w:pStyle w:val="a4"/>
        <w:jc w:val="both"/>
        <w:rPr>
          <w:b w:val="0"/>
          <w:bCs/>
          <w:i/>
          <w:iCs/>
          <w:szCs w:val="28"/>
        </w:rPr>
      </w:pPr>
    </w:p>
    <w:p w14:paraId="7E1E083D" w14:textId="77777777" w:rsidR="005D5DC7" w:rsidRDefault="005D5DC7" w:rsidP="00A13AB9">
      <w:pPr>
        <w:pStyle w:val="a4"/>
        <w:jc w:val="both"/>
        <w:rPr>
          <w:b w:val="0"/>
          <w:bCs/>
          <w:i/>
          <w:iCs/>
          <w:szCs w:val="28"/>
        </w:rPr>
      </w:pPr>
    </w:p>
    <w:p w14:paraId="6C5D2312" w14:textId="1D45B191" w:rsidR="00A13AB9" w:rsidRDefault="00A13AB9" w:rsidP="005F786D">
      <w:pPr>
        <w:pStyle w:val="a4"/>
        <w:numPr>
          <w:ilvl w:val="1"/>
          <w:numId w:val="17"/>
        </w:numPr>
        <w:ind w:left="0" w:firstLine="709"/>
        <w:jc w:val="both"/>
        <w:rPr>
          <w:b w:val="0"/>
          <w:bCs/>
          <w:i/>
          <w:iCs/>
          <w:szCs w:val="28"/>
        </w:rPr>
      </w:pPr>
      <w:r w:rsidRPr="00A13AB9">
        <w:rPr>
          <w:b w:val="0"/>
          <w:bCs/>
          <w:i/>
          <w:iCs/>
          <w:szCs w:val="28"/>
          <w:lang w:val="kk-KZ"/>
        </w:rPr>
        <w:lastRenderedPageBreak/>
        <w:t xml:space="preserve">Определить дидактические условия развития </w:t>
      </w:r>
      <w:r w:rsidRPr="00A13AB9">
        <w:rPr>
          <w:b w:val="0"/>
          <w:bCs/>
          <w:i/>
          <w:iCs/>
          <w:szCs w:val="28"/>
        </w:rPr>
        <w:t>логики и математической интуиции</w:t>
      </w:r>
      <w:r w:rsidRPr="00A13AB9">
        <w:rPr>
          <w:bCs/>
          <w:i/>
          <w:iCs/>
          <w:szCs w:val="28"/>
        </w:rPr>
        <w:t xml:space="preserve"> </w:t>
      </w:r>
      <w:r w:rsidRPr="00A13AB9">
        <w:rPr>
          <w:b w:val="0"/>
          <w:bCs/>
          <w:i/>
          <w:iCs/>
          <w:szCs w:val="28"/>
          <w:lang w:val="kk-KZ"/>
        </w:rPr>
        <w:t>в математическом творчестве</w:t>
      </w:r>
      <w:r w:rsidRPr="00A13AB9">
        <w:rPr>
          <w:b w:val="0"/>
          <w:bCs/>
          <w:i/>
          <w:iCs/>
          <w:szCs w:val="28"/>
        </w:rPr>
        <w:t>.</w:t>
      </w:r>
    </w:p>
    <w:p w14:paraId="461A96A2" w14:textId="77777777" w:rsidR="005F786D" w:rsidRPr="005F786D" w:rsidRDefault="005F786D" w:rsidP="005F786D">
      <w:pPr>
        <w:pStyle w:val="a4"/>
        <w:jc w:val="both"/>
        <w:rPr>
          <w:b w:val="0"/>
          <w:szCs w:val="28"/>
        </w:rPr>
      </w:pPr>
      <w:r w:rsidRPr="005F786D">
        <w:rPr>
          <w:b w:val="0"/>
          <w:szCs w:val="28"/>
        </w:rPr>
        <w:t>Для определения дидактических условий развития логики и математической интуиции в математическом творчестве необходимо учитывать, что дидактические условия представляют собой факторы успешности обучения, позволяющие достичь более высоких результатов без снижения общего уровня образования. Успешность их выделения зависит от четкого определения целей обучения, понимания необходимости реализации комплекса условий и их системной взаимосвязи, а также учета того, что на определенных этапах обучения дидактические условия могут становиться результатом, достигнутым в процессе их реализации. На основе анализа дидактических подходов была разработана система творческих учебных заданий, учитывающая логику учебного предмета, психологические механизмы развития мыслительных операций и позволяющая планомерно развивать логику и математическую интуицию у учащихся 7–8 классов. В рамках данной системы выделены три ключевых требования: последовательность заданий должна соответствовать этапам развития логики и интуиции, содержание заданий должно быть направлено на достижение целей каждого этапа, а характер заданий должен обеспечивать уровень мыслительной деятельности, адекватный целям этапа. Такой подход обеспечивает системное и индивидуально ориентированное развитие логики и математической интуиции учащихся в процессе обучения.</w:t>
      </w:r>
    </w:p>
    <w:p w14:paraId="5BA4BA6B" w14:textId="77777777" w:rsidR="00A13AB9" w:rsidRDefault="00A13AB9" w:rsidP="00A13AB9">
      <w:pPr>
        <w:pStyle w:val="a4"/>
        <w:jc w:val="both"/>
        <w:rPr>
          <w:b w:val="0"/>
          <w:bCs/>
          <w:i/>
          <w:iCs/>
          <w:szCs w:val="28"/>
        </w:rPr>
      </w:pPr>
      <w:r w:rsidRPr="00A13AB9">
        <w:rPr>
          <w:b w:val="0"/>
          <w:bCs/>
          <w:i/>
          <w:iCs/>
          <w:szCs w:val="28"/>
        </w:rPr>
        <w:t xml:space="preserve">3. </w:t>
      </w:r>
      <w:r w:rsidRPr="00A13AB9">
        <w:rPr>
          <w:b w:val="0"/>
          <w:bCs/>
          <w:i/>
          <w:iCs/>
          <w:szCs w:val="28"/>
        </w:rPr>
        <w:t>Разработать творческие учебные задания, позволяющих реализовать методику по развитию логики и математической интуиции</w:t>
      </w:r>
      <w:r w:rsidRPr="00A13AB9">
        <w:rPr>
          <w:bCs/>
          <w:i/>
          <w:iCs/>
          <w:szCs w:val="28"/>
        </w:rPr>
        <w:t xml:space="preserve"> </w:t>
      </w:r>
      <w:r w:rsidRPr="00A13AB9">
        <w:rPr>
          <w:b w:val="0"/>
          <w:bCs/>
          <w:i/>
          <w:iCs/>
          <w:szCs w:val="28"/>
        </w:rPr>
        <w:t xml:space="preserve">у учащихся. </w:t>
      </w:r>
    </w:p>
    <w:p w14:paraId="09E4D079" w14:textId="77845346" w:rsidR="00542C77" w:rsidRPr="00542C77" w:rsidRDefault="00542C77" w:rsidP="00542C77">
      <w:pPr>
        <w:pStyle w:val="a4"/>
        <w:jc w:val="both"/>
        <w:rPr>
          <w:b w:val="0"/>
          <w:szCs w:val="28"/>
        </w:rPr>
      </w:pPr>
      <w:r w:rsidRPr="00542C77">
        <w:rPr>
          <w:b w:val="0"/>
          <w:szCs w:val="28"/>
        </w:rPr>
        <w:t xml:space="preserve">В результате исследования </w:t>
      </w:r>
      <w:r w:rsidRPr="0037374E">
        <w:rPr>
          <w:b w:val="0"/>
          <w:szCs w:val="28"/>
        </w:rPr>
        <w:t xml:space="preserve">нами </w:t>
      </w:r>
      <w:r w:rsidRPr="00542C77">
        <w:rPr>
          <w:b w:val="0"/>
          <w:szCs w:val="28"/>
        </w:rPr>
        <w:t>была разработана система творческих учебных заданий, которая включает четыре группы: развивающие, познавательные, ориентационные и практические задания. Реализация данной системы позволяет учитывать индивидуальные особенности учащихся, развивать их творческий потенциал и математическую интуицию, что, в свою очередь, способствует повышению качества обучения. Система творческих заданий включает разнообразные типы, такие как задания с проблемными вопросами, задания с различными способами решения, задания с лишними или заведомо неправильными данными, межпредметные задания, а также прикладные и исследовательские задачи. Каждый тип заданий направлен на развитие определенных умений, что благоприятно сказывается на формировании логического мышления и математической интуиции.</w:t>
      </w:r>
    </w:p>
    <w:p w14:paraId="2A1E7ACA" w14:textId="77777777" w:rsidR="00542C77" w:rsidRPr="00542C77" w:rsidRDefault="00542C77" w:rsidP="00542C77">
      <w:pPr>
        <w:pStyle w:val="a4"/>
        <w:jc w:val="both"/>
        <w:rPr>
          <w:b w:val="0"/>
          <w:szCs w:val="28"/>
        </w:rPr>
      </w:pPr>
      <w:r w:rsidRPr="00542C77">
        <w:rPr>
          <w:b w:val="0"/>
          <w:szCs w:val="28"/>
        </w:rPr>
        <w:t xml:space="preserve">В основе системы лежат ключевые дидактические условия: целевая направленность заданий на достижение конкретных целей и задач, адаптация заданий к возрастным и индивидуальным особенностям учащихся, разнообразие типов заданий для обеспечения многогранного подхода к обучению и структурированность, позволяющая последовательно развивать логику и математическую интуицию. Примеры разработанных заданий включают формулирование утверждений и их доказательство разными способами, выявление связей между математическими объектами, </w:t>
      </w:r>
      <w:r w:rsidRPr="00542C77">
        <w:rPr>
          <w:b w:val="0"/>
          <w:szCs w:val="28"/>
        </w:rPr>
        <w:lastRenderedPageBreak/>
        <w:t>составление и доказательство обратных теорем, извлечение следствий из основной теоремы, обоснование дополнительных построений и обобщение условий задачи. Предложенная система творческих заданий способствует формированию навыков математического творчества, развивает критическое мышление и обеспечивает условия для эффективного освоения учебного материала.</w:t>
      </w:r>
    </w:p>
    <w:p w14:paraId="0207F218" w14:textId="6654C221" w:rsidR="00A13AB9" w:rsidRPr="00A13AB9" w:rsidRDefault="00A13AB9" w:rsidP="00A13AB9">
      <w:pPr>
        <w:pStyle w:val="a4"/>
        <w:jc w:val="both"/>
        <w:rPr>
          <w:b w:val="0"/>
          <w:bCs/>
          <w:i/>
          <w:iCs/>
          <w:szCs w:val="28"/>
        </w:rPr>
      </w:pPr>
      <w:r w:rsidRPr="00A13AB9">
        <w:rPr>
          <w:b w:val="0"/>
          <w:bCs/>
          <w:i/>
          <w:iCs/>
          <w:szCs w:val="28"/>
        </w:rPr>
        <w:t xml:space="preserve">4. </w:t>
      </w:r>
      <w:r w:rsidRPr="00A13AB9">
        <w:rPr>
          <w:b w:val="0"/>
          <w:bCs/>
          <w:i/>
          <w:iCs/>
          <w:szCs w:val="28"/>
        </w:rPr>
        <w:t>Экспериментально проверить эффективность методики развития логики и математической интуиции у учащихся на основе творческих учебных заданий и продемонстрировать ее результаты.</w:t>
      </w:r>
    </w:p>
    <w:p w14:paraId="698E92CD" w14:textId="77777777" w:rsidR="00F05CFB" w:rsidRPr="00F05CFB" w:rsidRDefault="00F05CFB" w:rsidP="00F05CFB">
      <w:pPr>
        <w:ind w:firstLine="708"/>
        <w:jc w:val="both"/>
        <w:rPr>
          <w:sz w:val="28"/>
          <w:szCs w:val="28"/>
        </w:rPr>
      </w:pPr>
      <w:r w:rsidRPr="00F05CFB">
        <w:rPr>
          <w:sz w:val="28"/>
          <w:szCs w:val="28"/>
        </w:rPr>
        <w:t>В рамках исследования была проведена экспериментальная проверка эффективности разработанной методики развития логики и математической интуиции у учащихся с использованием системы творческих учебных заданий. Эксперимент проводился на базе Назарбаев Интеллектуальной школы химико-биологического направления г. Шымкент и средней школы №4 им. Х. Досмухамедова и включал констатирующий, формирующий и контрольный этапы. В процессе исследования были уточнены методики и стратегии, выявлены наиболее эффективные средства и формы организации работы, а также определены дидактические принципы для выбора творческих заданий. Разработанный подход был проверен на практике, и результаты показали статистически значимые различия между экспериментальными и контрольными классами, подтверждающие эффективность предложенной методики. Анализ данных продемонстрировал значительную положительную связь между уровнем логического мышления учащихся и их успеваемостью, а также умеренную связь между критическим мышлением и способностями к решению задач. Полученные результаты свидетельствуют об успешности применения разработанной системы творческих заданий для развития логики и математической интуиции, подтверждая гипотезу исследования и демонстрируя значительный вклад методики в повышение качества математического образования.</w:t>
      </w:r>
    </w:p>
    <w:p w14:paraId="65A89E63" w14:textId="7BA4D3C6" w:rsidR="0011338B" w:rsidRDefault="00277378" w:rsidP="0050578B">
      <w:pPr>
        <w:ind w:firstLine="708"/>
        <w:jc w:val="both"/>
        <w:rPr>
          <w:b/>
          <w:bCs/>
          <w:sz w:val="28"/>
          <w:szCs w:val="28"/>
        </w:rPr>
      </w:pPr>
      <w:r w:rsidRPr="007140B4">
        <w:rPr>
          <w:sz w:val="28"/>
          <w:szCs w:val="28"/>
        </w:rPr>
        <w:t>Н</w:t>
      </w:r>
      <w:r w:rsidR="00432E33" w:rsidRPr="007140B4">
        <w:rPr>
          <w:sz w:val="28"/>
          <w:szCs w:val="28"/>
        </w:rPr>
        <w:t xml:space="preserve">а основе полученных результатов </w:t>
      </w:r>
      <w:r w:rsidRPr="007140B4">
        <w:rPr>
          <w:sz w:val="28"/>
          <w:szCs w:val="28"/>
        </w:rPr>
        <w:t>пришли к</w:t>
      </w:r>
      <w:r w:rsidR="00432E33" w:rsidRPr="007140B4">
        <w:rPr>
          <w:sz w:val="28"/>
          <w:szCs w:val="28"/>
        </w:rPr>
        <w:t xml:space="preserve"> вывод</w:t>
      </w:r>
      <w:r w:rsidRPr="007140B4">
        <w:rPr>
          <w:sz w:val="28"/>
          <w:szCs w:val="28"/>
        </w:rPr>
        <w:t>у</w:t>
      </w:r>
      <w:r w:rsidR="00432E33" w:rsidRPr="007140B4">
        <w:rPr>
          <w:sz w:val="28"/>
          <w:szCs w:val="28"/>
        </w:rPr>
        <w:t>, что развитие</w:t>
      </w:r>
      <w:r w:rsidR="00775ABC" w:rsidRPr="007140B4">
        <w:rPr>
          <w:sz w:val="28"/>
          <w:szCs w:val="28"/>
          <w:lang w:val="kk-KZ"/>
        </w:rPr>
        <w:t xml:space="preserve"> логики и</w:t>
      </w:r>
      <w:r w:rsidR="00432E33" w:rsidRPr="007140B4">
        <w:rPr>
          <w:sz w:val="28"/>
          <w:szCs w:val="28"/>
        </w:rPr>
        <w:t xml:space="preserve"> математической интуиции у учащихся имеет непосредственное практическое значение для образования</w:t>
      </w:r>
      <w:r w:rsidR="0050578B">
        <w:rPr>
          <w:sz w:val="28"/>
          <w:szCs w:val="28"/>
        </w:rPr>
        <w:t xml:space="preserve">. </w:t>
      </w:r>
      <w:bookmarkStart w:id="58" w:name="_Hlk178434883"/>
      <w:r w:rsidR="0050578B" w:rsidRPr="0050578B">
        <w:rPr>
          <w:sz w:val="28"/>
          <w:szCs w:val="28"/>
        </w:rPr>
        <w:t>Результаты нашего исследования могут быть использованы учителями школ для разработки заданий, направленных на развитие логического мышления и математической интуиции у учащихся, а также для создания более эффективных методик преподавания математики, способствующих глубокому пониманию учебного материала.</w:t>
      </w:r>
      <w:r w:rsidR="0011338B">
        <w:rPr>
          <w:b/>
          <w:bCs/>
          <w:sz w:val="28"/>
          <w:szCs w:val="28"/>
        </w:rPr>
        <w:br w:type="page"/>
      </w:r>
    </w:p>
    <w:p w14:paraId="6965E490" w14:textId="1E459223" w:rsidR="00F62F9A" w:rsidRDefault="00757432" w:rsidP="00757432">
      <w:pPr>
        <w:ind w:firstLine="709"/>
        <w:jc w:val="center"/>
        <w:rPr>
          <w:b/>
          <w:bCs/>
          <w:sz w:val="28"/>
          <w:szCs w:val="28"/>
        </w:rPr>
      </w:pPr>
      <w:r w:rsidRPr="007140B4">
        <w:rPr>
          <w:b/>
          <w:bCs/>
          <w:sz w:val="28"/>
          <w:szCs w:val="28"/>
        </w:rPr>
        <w:lastRenderedPageBreak/>
        <w:t>СПИСОК ИСПОЛЬЗОВАНН</w:t>
      </w:r>
      <w:r>
        <w:rPr>
          <w:b/>
          <w:bCs/>
          <w:sz w:val="28"/>
          <w:szCs w:val="28"/>
        </w:rPr>
        <w:t>ЫХ ИСТОЧНИКОВ</w:t>
      </w:r>
    </w:p>
    <w:p w14:paraId="6E04094D" w14:textId="77777777" w:rsidR="00757432" w:rsidRPr="007140B4" w:rsidRDefault="00757432" w:rsidP="00757432">
      <w:pPr>
        <w:ind w:firstLine="709"/>
        <w:jc w:val="center"/>
        <w:rPr>
          <w:b/>
          <w:bCs/>
          <w:sz w:val="28"/>
          <w:szCs w:val="28"/>
        </w:rPr>
      </w:pPr>
    </w:p>
    <w:p w14:paraId="3F6336C7" w14:textId="359750EA" w:rsidR="00A662DF" w:rsidRPr="00A25B28" w:rsidRDefault="00A662DF" w:rsidP="008F7330">
      <w:pPr>
        <w:ind w:firstLine="567"/>
        <w:jc w:val="both"/>
        <w:rPr>
          <w:bCs/>
          <w:sz w:val="28"/>
          <w:szCs w:val="28"/>
        </w:rPr>
      </w:pPr>
      <w:bookmarkStart w:id="59" w:name="_Hlk178502571"/>
      <w:bookmarkStart w:id="60" w:name="_Hlk178501597"/>
      <w:bookmarkEnd w:id="58"/>
      <w:r w:rsidRPr="00A25B28">
        <w:rPr>
          <w:bCs/>
          <w:sz w:val="28"/>
          <w:szCs w:val="28"/>
        </w:rPr>
        <w:t xml:space="preserve">1 Закон «Об образовании» Республики Казахстан. </w:t>
      </w:r>
      <w:r w:rsidRPr="00A25B28">
        <w:rPr>
          <w:bCs/>
          <w:sz w:val="28"/>
          <w:szCs w:val="28"/>
          <w:shd w:val="clear" w:color="auto" w:fill="FFFFFF"/>
        </w:rPr>
        <w:t>(с </w:t>
      </w:r>
      <w:hyperlink r:id="rId100" w:tooltip="Закон Республики Казахстан от 27 июля 2007 года № 319-III " w:history="1">
        <w:r w:rsidRPr="00A25B28">
          <w:rPr>
            <w:bCs/>
            <w:sz w:val="28"/>
            <w:szCs w:val="28"/>
            <w:u w:val="single"/>
          </w:rPr>
          <w:t>изменениями и дополнениями</w:t>
        </w:r>
      </w:hyperlink>
      <w:r w:rsidRPr="00A25B28">
        <w:rPr>
          <w:bCs/>
          <w:sz w:val="28"/>
          <w:szCs w:val="28"/>
          <w:shd w:val="clear" w:color="auto" w:fill="FFFFFF"/>
        </w:rPr>
        <w:t> по состоянию на 01.01.2024 г.)</w:t>
      </w:r>
      <w:r w:rsidRPr="00A25B28">
        <w:rPr>
          <w:bCs/>
        </w:rPr>
        <w:t xml:space="preserve"> </w:t>
      </w:r>
      <w:hyperlink r:id="rId101" w:history="1">
        <w:r w:rsidRPr="00A25B28">
          <w:rPr>
            <w:rStyle w:val="aa"/>
            <w:sz w:val="28"/>
            <w:szCs w:val="28"/>
            <w:shd w:val="clear" w:color="auto" w:fill="FFFFFF"/>
          </w:rPr>
          <w:t>https://online.zakon.kz/Document/?doc_id=30118747</w:t>
        </w:r>
      </w:hyperlink>
      <w:r w:rsidRPr="00A25B28">
        <w:rPr>
          <w:bCs/>
          <w:sz w:val="28"/>
          <w:szCs w:val="28"/>
          <w:shd w:val="clear" w:color="auto" w:fill="FFFFFF"/>
        </w:rPr>
        <w:t xml:space="preserve"> </w:t>
      </w:r>
      <w:r w:rsidR="008F7330">
        <w:rPr>
          <w:bCs/>
          <w:sz w:val="28"/>
          <w:szCs w:val="28"/>
          <w:shd w:val="clear" w:color="auto" w:fill="FFFFFF"/>
        </w:rPr>
        <w:t xml:space="preserve"> </w:t>
      </w:r>
      <w:r w:rsidR="00CF76A8">
        <w:rPr>
          <w:bCs/>
          <w:sz w:val="28"/>
          <w:szCs w:val="28"/>
          <w:shd w:val="clear" w:color="auto" w:fill="FFFFFF"/>
        </w:rPr>
        <w:t>10.02.2024.</w:t>
      </w:r>
    </w:p>
    <w:p w14:paraId="5C395299" w14:textId="5EBDE216" w:rsidR="00A662DF" w:rsidRPr="00A25B28" w:rsidRDefault="00A662DF" w:rsidP="008F7330">
      <w:pPr>
        <w:pStyle w:val="a4"/>
        <w:ind w:firstLine="567"/>
        <w:jc w:val="both"/>
        <w:rPr>
          <w:b w:val="0"/>
          <w:bCs/>
          <w:szCs w:val="28"/>
        </w:rPr>
      </w:pPr>
      <w:r w:rsidRPr="00A25B28">
        <w:rPr>
          <w:b w:val="0"/>
          <w:bCs/>
          <w:szCs w:val="28"/>
        </w:rPr>
        <w:t xml:space="preserve">2 Об утверждении национального проекта «Образованная нация. Качественное образование». Постановление Правительства Республики Казахстан от 22 сентября 2023 года № 828 </w:t>
      </w:r>
      <w:hyperlink r:id="rId102" w:anchor="z8" w:history="1">
        <w:r w:rsidRPr="00A25B28">
          <w:rPr>
            <w:rStyle w:val="aa"/>
            <w:szCs w:val="28"/>
          </w:rPr>
          <w:t>https://adilet.zan.kz/kaz/docs/P2300000828#z8</w:t>
        </w:r>
      </w:hyperlink>
      <w:r w:rsidRPr="00A25B28">
        <w:rPr>
          <w:b w:val="0"/>
          <w:bCs/>
          <w:szCs w:val="28"/>
        </w:rPr>
        <w:t xml:space="preserve"> </w:t>
      </w:r>
      <w:r w:rsidR="008F7330">
        <w:rPr>
          <w:b w:val="0"/>
          <w:bCs/>
          <w:szCs w:val="28"/>
        </w:rPr>
        <w:t xml:space="preserve"> </w:t>
      </w:r>
      <w:r w:rsidR="00CF76A8">
        <w:rPr>
          <w:b w:val="0"/>
          <w:bCs/>
          <w:szCs w:val="28"/>
        </w:rPr>
        <w:t>26.10.2024.</w:t>
      </w:r>
      <w:r w:rsidRPr="00A25B28">
        <w:rPr>
          <w:b w:val="0"/>
          <w:bCs/>
          <w:szCs w:val="28"/>
        </w:rPr>
        <w:br/>
      </w:r>
      <w:r w:rsidR="008F7330">
        <w:rPr>
          <w:b w:val="0"/>
          <w:bCs/>
          <w:szCs w:val="28"/>
        </w:rPr>
        <w:t xml:space="preserve">        </w:t>
      </w:r>
      <w:r w:rsidRPr="00A25B28">
        <w:rPr>
          <w:b w:val="0"/>
          <w:bCs/>
          <w:szCs w:val="28"/>
        </w:rPr>
        <w:t xml:space="preserve">3 </w:t>
      </w:r>
      <w:r w:rsidR="008F7330">
        <w:rPr>
          <w:b w:val="0"/>
          <w:bCs/>
          <w:szCs w:val="28"/>
        </w:rPr>
        <w:t xml:space="preserve"> </w:t>
      </w:r>
      <w:r w:rsidRPr="00A25B28">
        <w:rPr>
          <w:b w:val="0"/>
          <w:bCs/>
          <w:szCs w:val="28"/>
        </w:rPr>
        <w:t xml:space="preserve">«Об утверждении концепции развития дошкольного, среднего, технического и профессионального образования в Республике Казахстан на 2023-2029 годы» о внесении изменений и дополнений в постановление Правительства Республики Казахстан от 24- 28 марта 2023 г. Постановление Правительства Республики Казахстан от 13 июня 2024 года № 465. </w:t>
      </w:r>
      <w:hyperlink r:id="rId103" w:history="1">
        <w:r w:rsidRPr="006D5538">
          <w:rPr>
            <w:rStyle w:val="aa"/>
            <w:szCs w:val="28"/>
          </w:rPr>
          <w:t>https://adilet.zan.kz/rus/docs/P2300000249</w:t>
        </w:r>
      </w:hyperlink>
      <w:r w:rsidRPr="00D53FD2">
        <w:rPr>
          <w:b w:val="0"/>
          <w:bCs/>
          <w:szCs w:val="28"/>
        </w:rPr>
        <w:t xml:space="preserve">  </w:t>
      </w:r>
      <w:r w:rsidRPr="00A25B28">
        <w:rPr>
          <w:b w:val="0"/>
          <w:bCs/>
          <w:szCs w:val="28"/>
        </w:rPr>
        <w:t>05.07.2023.</w:t>
      </w:r>
    </w:p>
    <w:p w14:paraId="1E229D69" w14:textId="75E64D46" w:rsidR="00A662DF" w:rsidRPr="00A25B28" w:rsidRDefault="00A662DF" w:rsidP="008F7330">
      <w:pPr>
        <w:pStyle w:val="a4"/>
        <w:ind w:firstLine="567"/>
        <w:jc w:val="both"/>
        <w:rPr>
          <w:b w:val="0"/>
          <w:bCs/>
          <w:szCs w:val="28"/>
        </w:rPr>
      </w:pPr>
      <w:r w:rsidRPr="00A25B28">
        <w:rPr>
          <w:b w:val="0"/>
          <w:bCs/>
          <w:szCs w:val="28"/>
        </w:rPr>
        <w:t xml:space="preserve">4 Об утверждении Концепции развития высшего образования и науки в Республике Казахстан на 2023-2029 годы. Постановление Правительства Республики Казахстан от 28 марта 2023 года № 248. </w:t>
      </w:r>
      <w:hyperlink r:id="rId104" w:history="1">
        <w:r w:rsidRPr="006D5538">
          <w:rPr>
            <w:rStyle w:val="aa"/>
            <w:szCs w:val="28"/>
          </w:rPr>
          <w:t>https://adilet.zan.kz/rus/docs/P2300000248</w:t>
        </w:r>
      </w:hyperlink>
      <w:r w:rsidRPr="00D53FD2">
        <w:rPr>
          <w:b w:val="0"/>
          <w:bCs/>
          <w:szCs w:val="28"/>
        </w:rPr>
        <w:t xml:space="preserve"> </w:t>
      </w:r>
      <w:r w:rsidRPr="00A25B28">
        <w:rPr>
          <w:b w:val="0"/>
          <w:bCs/>
          <w:szCs w:val="28"/>
        </w:rPr>
        <w:t>0</w:t>
      </w:r>
      <w:r w:rsidRPr="00D53FD2">
        <w:rPr>
          <w:b w:val="0"/>
          <w:bCs/>
          <w:szCs w:val="28"/>
        </w:rPr>
        <w:t>4.0</w:t>
      </w:r>
      <w:r w:rsidRPr="00A25B28">
        <w:rPr>
          <w:b w:val="0"/>
          <w:bCs/>
          <w:szCs w:val="28"/>
        </w:rPr>
        <w:t>4.2023</w:t>
      </w:r>
      <w:r w:rsidR="008F7330">
        <w:rPr>
          <w:b w:val="0"/>
          <w:bCs/>
          <w:szCs w:val="28"/>
        </w:rPr>
        <w:t>.</w:t>
      </w:r>
    </w:p>
    <w:p w14:paraId="30FD9937" w14:textId="1F2F767C" w:rsidR="00A662DF" w:rsidRPr="00D53FD2" w:rsidRDefault="00A662DF" w:rsidP="008F7330">
      <w:pPr>
        <w:pStyle w:val="a4"/>
        <w:ind w:firstLine="567"/>
        <w:jc w:val="both"/>
        <w:rPr>
          <w:b w:val="0"/>
          <w:bCs/>
          <w:szCs w:val="28"/>
        </w:rPr>
      </w:pPr>
      <w:r w:rsidRPr="00A25B28">
        <w:rPr>
          <w:b w:val="0"/>
          <w:bCs/>
          <w:szCs w:val="28"/>
        </w:rPr>
        <w:t>5 Об утверждении Концепции развития науки Республики Казахстан на 2022 - 2026 годы.</w:t>
      </w:r>
      <w:r w:rsidRPr="00A662DF">
        <w:rPr>
          <w:rFonts w:eastAsiaTheme="minorHAnsi"/>
          <w:b w:val="0"/>
          <w:bCs/>
          <w:color w:val="666666"/>
          <w:spacing w:val="2"/>
          <w:kern w:val="2"/>
          <w:sz w:val="20"/>
          <w:shd w:val="clear" w:color="auto" w:fill="E8E9EB"/>
          <w:lang w:eastAsia="en-US"/>
        </w:rPr>
        <w:t xml:space="preserve"> </w:t>
      </w:r>
      <w:r w:rsidRPr="00A25B28">
        <w:rPr>
          <w:b w:val="0"/>
          <w:bCs/>
          <w:szCs w:val="28"/>
        </w:rPr>
        <w:t xml:space="preserve">Постановление Правительства Республики Казахстан от 25 мая 2022 года № 336. </w:t>
      </w:r>
      <w:hyperlink r:id="rId105" w:history="1">
        <w:r w:rsidRPr="00A25B28">
          <w:rPr>
            <w:rStyle w:val="aa"/>
            <w:szCs w:val="28"/>
            <w:lang w:val="en-US"/>
          </w:rPr>
          <w:t>https</w:t>
        </w:r>
        <w:r w:rsidRPr="00A25B28">
          <w:rPr>
            <w:rStyle w:val="aa"/>
            <w:szCs w:val="28"/>
          </w:rPr>
          <w:t>://</w:t>
        </w:r>
        <w:r w:rsidRPr="00A25B28">
          <w:rPr>
            <w:rStyle w:val="aa"/>
            <w:szCs w:val="28"/>
            <w:lang w:val="en-US"/>
          </w:rPr>
          <w:t>adilet</w:t>
        </w:r>
        <w:r w:rsidRPr="00A25B28">
          <w:rPr>
            <w:rStyle w:val="aa"/>
            <w:szCs w:val="28"/>
          </w:rPr>
          <w:t>.</w:t>
        </w:r>
        <w:r w:rsidRPr="00A25B28">
          <w:rPr>
            <w:rStyle w:val="aa"/>
            <w:szCs w:val="28"/>
            <w:lang w:val="en-US"/>
          </w:rPr>
          <w:t>zan</w:t>
        </w:r>
        <w:r w:rsidRPr="00A25B28">
          <w:rPr>
            <w:rStyle w:val="aa"/>
            <w:szCs w:val="28"/>
          </w:rPr>
          <w:t>.</w:t>
        </w:r>
        <w:r w:rsidRPr="00A25B28">
          <w:rPr>
            <w:rStyle w:val="aa"/>
            <w:szCs w:val="28"/>
            <w:lang w:val="en-US"/>
          </w:rPr>
          <w:t>kz</w:t>
        </w:r>
        <w:r w:rsidRPr="00A25B28">
          <w:rPr>
            <w:rStyle w:val="aa"/>
            <w:szCs w:val="28"/>
          </w:rPr>
          <w:t>/</w:t>
        </w:r>
        <w:r w:rsidRPr="00A25B28">
          <w:rPr>
            <w:rStyle w:val="aa"/>
            <w:szCs w:val="28"/>
            <w:lang w:val="en-US"/>
          </w:rPr>
          <w:t>rus</w:t>
        </w:r>
        <w:r w:rsidRPr="00A25B28">
          <w:rPr>
            <w:rStyle w:val="aa"/>
            <w:szCs w:val="28"/>
          </w:rPr>
          <w:t>/</w:t>
        </w:r>
        <w:r w:rsidRPr="00A25B28">
          <w:rPr>
            <w:rStyle w:val="aa"/>
            <w:szCs w:val="28"/>
            <w:lang w:val="en-US"/>
          </w:rPr>
          <w:t>docs</w:t>
        </w:r>
        <w:r w:rsidRPr="00A25B28">
          <w:rPr>
            <w:rStyle w:val="aa"/>
            <w:szCs w:val="28"/>
          </w:rPr>
          <w:t>/</w:t>
        </w:r>
        <w:r w:rsidRPr="00A25B28">
          <w:rPr>
            <w:rStyle w:val="aa"/>
            <w:szCs w:val="28"/>
            <w:lang w:val="en-US"/>
          </w:rPr>
          <w:t>P</w:t>
        </w:r>
        <w:r w:rsidRPr="00A25B28">
          <w:rPr>
            <w:rStyle w:val="aa"/>
            <w:szCs w:val="28"/>
          </w:rPr>
          <w:t>2200000336/</w:t>
        </w:r>
      </w:hyperlink>
      <w:r w:rsidRPr="00A25B28">
        <w:rPr>
          <w:b w:val="0"/>
          <w:bCs/>
          <w:szCs w:val="28"/>
        </w:rPr>
        <w:t xml:space="preserve"> </w:t>
      </w:r>
      <w:r w:rsidRPr="00D53FD2">
        <w:rPr>
          <w:b w:val="0"/>
          <w:bCs/>
          <w:szCs w:val="28"/>
        </w:rPr>
        <w:t>10.01.2023</w:t>
      </w:r>
      <w:r w:rsidR="008F7330">
        <w:rPr>
          <w:b w:val="0"/>
          <w:bCs/>
          <w:szCs w:val="28"/>
        </w:rPr>
        <w:t>.</w:t>
      </w:r>
    </w:p>
    <w:bookmarkEnd w:id="59"/>
    <w:p w14:paraId="0BEBA52E" w14:textId="27CAF816" w:rsidR="00A662DF" w:rsidRPr="00A25B28" w:rsidRDefault="00A662DF" w:rsidP="008F7330">
      <w:pPr>
        <w:pStyle w:val="a4"/>
        <w:ind w:firstLine="567"/>
        <w:jc w:val="both"/>
        <w:rPr>
          <w:b w:val="0"/>
          <w:bCs/>
          <w:szCs w:val="28"/>
        </w:rPr>
      </w:pPr>
      <w:r w:rsidRPr="004D4DDE">
        <w:rPr>
          <w:b w:val="0"/>
          <w:bCs/>
          <w:szCs w:val="28"/>
        </w:rPr>
        <w:t>6 Кирсанов А.А.</w:t>
      </w:r>
      <w:r w:rsidR="008F7330">
        <w:rPr>
          <w:b w:val="0"/>
          <w:bCs/>
          <w:szCs w:val="28"/>
        </w:rPr>
        <w:t>,</w:t>
      </w:r>
      <w:r w:rsidRPr="004D4DDE">
        <w:rPr>
          <w:b w:val="0"/>
          <w:bCs/>
          <w:szCs w:val="28"/>
        </w:rPr>
        <w:t xml:space="preserve"> </w:t>
      </w:r>
      <w:r w:rsidR="008F7330" w:rsidRPr="004D4DDE">
        <w:rPr>
          <w:b w:val="0"/>
          <w:bCs/>
          <w:szCs w:val="28"/>
        </w:rPr>
        <w:t>Зайцева</w:t>
      </w:r>
      <w:r w:rsidR="008F7330" w:rsidRPr="008F7330">
        <w:rPr>
          <w:b w:val="0"/>
          <w:bCs/>
          <w:szCs w:val="28"/>
        </w:rPr>
        <w:t xml:space="preserve"> </w:t>
      </w:r>
      <w:r w:rsidR="008F7330" w:rsidRPr="004D4DDE">
        <w:rPr>
          <w:b w:val="0"/>
          <w:bCs/>
          <w:szCs w:val="28"/>
        </w:rPr>
        <w:t xml:space="preserve">Ж.А. </w:t>
      </w:r>
      <w:r w:rsidRPr="004D4DDE">
        <w:rPr>
          <w:b w:val="0"/>
          <w:bCs/>
          <w:szCs w:val="28"/>
        </w:rPr>
        <w:t>Развитие творческой активности учащихся в педагогическом процессе – Казань : [Б. и.], 1995. – 103 с.</w:t>
      </w:r>
    </w:p>
    <w:p w14:paraId="6A2C9326" w14:textId="71878DE1" w:rsidR="00A662DF" w:rsidRPr="00D53FD2" w:rsidRDefault="00A662DF" w:rsidP="008F7330">
      <w:pPr>
        <w:pStyle w:val="a4"/>
        <w:ind w:firstLine="567"/>
        <w:jc w:val="both"/>
        <w:rPr>
          <w:b w:val="0"/>
          <w:bCs/>
          <w:szCs w:val="28"/>
        </w:rPr>
      </w:pPr>
      <w:r w:rsidRPr="004D4DDE">
        <w:rPr>
          <w:b w:val="0"/>
          <w:bCs/>
          <w:szCs w:val="28"/>
        </w:rPr>
        <w:t xml:space="preserve">7 </w:t>
      </w:r>
      <w:r w:rsidR="008F7330">
        <w:rPr>
          <w:b w:val="0"/>
          <w:bCs/>
          <w:szCs w:val="28"/>
        </w:rPr>
        <w:t xml:space="preserve"> </w:t>
      </w:r>
      <w:r w:rsidRPr="004D4DDE">
        <w:rPr>
          <w:b w:val="0"/>
          <w:bCs/>
          <w:szCs w:val="28"/>
        </w:rPr>
        <w:t>Андреев В.И. Эвристика для творческого саморазвития. - Казань, 1994. – 247 с</w:t>
      </w:r>
      <w:r w:rsidR="008F7330">
        <w:rPr>
          <w:b w:val="0"/>
          <w:bCs/>
          <w:szCs w:val="28"/>
        </w:rPr>
        <w:t>.</w:t>
      </w:r>
    </w:p>
    <w:p w14:paraId="4B1616E9" w14:textId="058C2A1E" w:rsidR="00A662DF" w:rsidRPr="00D53FD2" w:rsidRDefault="00A662DF" w:rsidP="008F7330">
      <w:pPr>
        <w:pStyle w:val="a4"/>
        <w:ind w:firstLine="567"/>
        <w:jc w:val="both"/>
        <w:rPr>
          <w:b w:val="0"/>
          <w:bCs/>
          <w:szCs w:val="28"/>
        </w:rPr>
      </w:pPr>
      <w:r w:rsidRPr="004D4DDE">
        <w:rPr>
          <w:b w:val="0"/>
          <w:bCs/>
          <w:szCs w:val="28"/>
        </w:rPr>
        <w:t>8 Богоявленская Д.Б. Психология творческих способностей. [Текст]:</w:t>
      </w:r>
      <w:r w:rsidRPr="004D4DDE">
        <w:rPr>
          <w:b w:val="0"/>
          <w:bCs/>
          <w:szCs w:val="28"/>
        </w:rPr>
        <w:br/>
        <w:t xml:space="preserve">Учеб. Пособ. Для студ. ВУЗов </w:t>
      </w:r>
      <w:r w:rsidR="008F7330">
        <w:rPr>
          <w:b w:val="0"/>
          <w:bCs/>
          <w:szCs w:val="28"/>
        </w:rPr>
        <w:t>-</w:t>
      </w:r>
      <w:r w:rsidRPr="004D4DDE">
        <w:rPr>
          <w:b w:val="0"/>
          <w:bCs/>
          <w:szCs w:val="28"/>
        </w:rPr>
        <w:t xml:space="preserve"> М.: Издат. Центр «Академия», 2002. – 320 с.</w:t>
      </w:r>
    </w:p>
    <w:p w14:paraId="2979B705" w14:textId="5AA61F18" w:rsidR="00A662DF" w:rsidRPr="00A662DF" w:rsidRDefault="00A662DF" w:rsidP="008F7330">
      <w:pPr>
        <w:pStyle w:val="a4"/>
        <w:ind w:firstLine="567"/>
        <w:jc w:val="both"/>
        <w:rPr>
          <w:b w:val="0"/>
          <w:bCs/>
          <w:szCs w:val="28"/>
        </w:rPr>
      </w:pPr>
      <w:r w:rsidRPr="004D4DDE">
        <w:rPr>
          <w:b w:val="0"/>
          <w:bCs/>
          <w:szCs w:val="28"/>
        </w:rPr>
        <w:t>9 Куликова Л. Н. Взаимопонимание субъектов педагогического процесса как ценность образования //</w:t>
      </w:r>
      <w:r w:rsidR="008F7330">
        <w:rPr>
          <w:b w:val="0"/>
          <w:bCs/>
          <w:szCs w:val="28"/>
        </w:rPr>
        <w:t xml:space="preserve"> </w:t>
      </w:r>
      <w:r w:rsidRPr="004D4DDE">
        <w:rPr>
          <w:b w:val="0"/>
          <w:bCs/>
          <w:szCs w:val="28"/>
        </w:rPr>
        <w:t xml:space="preserve">Сибирский педагогический журнал. – 2009. – </w:t>
      </w:r>
      <w:r w:rsidR="008F7330">
        <w:rPr>
          <w:b w:val="0"/>
          <w:bCs/>
          <w:szCs w:val="28"/>
        </w:rPr>
        <w:t xml:space="preserve">      </w:t>
      </w:r>
      <w:r w:rsidRPr="004D4DDE">
        <w:rPr>
          <w:b w:val="0"/>
          <w:bCs/>
          <w:szCs w:val="28"/>
        </w:rPr>
        <w:t>№. 2. – С. 166-179</w:t>
      </w:r>
      <w:r w:rsidR="008F7330">
        <w:rPr>
          <w:b w:val="0"/>
          <w:bCs/>
          <w:szCs w:val="28"/>
        </w:rPr>
        <w:t>.</w:t>
      </w:r>
    </w:p>
    <w:p w14:paraId="3D6F1482" w14:textId="73FD056D" w:rsidR="00A662DF" w:rsidRPr="00D53FD2" w:rsidRDefault="00A662DF" w:rsidP="008F7330">
      <w:pPr>
        <w:pStyle w:val="a4"/>
        <w:ind w:firstLine="567"/>
        <w:jc w:val="both"/>
        <w:rPr>
          <w:b w:val="0"/>
          <w:bCs/>
          <w:szCs w:val="28"/>
        </w:rPr>
      </w:pPr>
      <w:r w:rsidRPr="004D4DDE">
        <w:rPr>
          <w:b w:val="0"/>
          <w:bCs/>
          <w:szCs w:val="28"/>
        </w:rPr>
        <w:t xml:space="preserve">10 Вилькеев Д.В. и др. Дидактическая система формирования профессионально значимых личностных качеств у студентов-будущих менеджеров: </w:t>
      </w:r>
      <w:r w:rsidR="008F7330">
        <w:rPr>
          <w:b w:val="0"/>
          <w:bCs/>
          <w:szCs w:val="28"/>
        </w:rPr>
        <w:t>а</w:t>
      </w:r>
      <w:r w:rsidRPr="004D4DDE">
        <w:rPr>
          <w:b w:val="0"/>
          <w:bCs/>
          <w:szCs w:val="28"/>
        </w:rPr>
        <w:t>втореф. дис.</w:t>
      </w:r>
      <w:r w:rsidR="008F7330">
        <w:rPr>
          <w:b w:val="0"/>
          <w:bCs/>
          <w:szCs w:val="28"/>
        </w:rPr>
        <w:t xml:space="preserve"> </w:t>
      </w:r>
      <w:r w:rsidRPr="004D4DDE">
        <w:rPr>
          <w:b w:val="0"/>
          <w:bCs/>
          <w:szCs w:val="28"/>
        </w:rPr>
        <w:t>...канд. пед. наук: 13.00. 01.</w:t>
      </w:r>
      <w:r w:rsidR="008F7330">
        <w:rPr>
          <w:b w:val="0"/>
          <w:bCs/>
          <w:szCs w:val="28"/>
        </w:rPr>
        <w:t xml:space="preserve"> </w:t>
      </w:r>
      <w:r w:rsidR="00CF76A8">
        <w:rPr>
          <w:b w:val="0"/>
          <w:bCs/>
          <w:szCs w:val="28"/>
        </w:rPr>
        <w:t>–</w:t>
      </w:r>
      <w:r w:rsidR="008F7330">
        <w:rPr>
          <w:b w:val="0"/>
          <w:bCs/>
          <w:szCs w:val="28"/>
        </w:rPr>
        <w:t xml:space="preserve"> </w:t>
      </w:r>
      <w:r w:rsidR="00CF76A8">
        <w:rPr>
          <w:b w:val="0"/>
          <w:bCs/>
          <w:szCs w:val="28"/>
        </w:rPr>
        <w:t>Казань, 2003.</w:t>
      </w:r>
    </w:p>
    <w:p w14:paraId="697282F6" w14:textId="07057CD0" w:rsidR="00A662DF" w:rsidRPr="00D53FD2" w:rsidRDefault="00A662DF" w:rsidP="008F7330">
      <w:pPr>
        <w:pStyle w:val="a4"/>
        <w:ind w:firstLine="567"/>
        <w:jc w:val="both"/>
        <w:rPr>
          <w:b w:val="0"/>
          <w:bCs/>
          <w:szCs w:val="28"/>
        </w:rPr>
      </w:pPr>
      <w:r w:rsidRPr="004D4DDE">
        <w:rPr>
          <w:b w:val="0"/>
          <w:bCs/>
          <w:szCs w:val="28"/>
        </w:rPr>
        <w:t>11 Калмыкова З.И. Развивает ли продуктивное мышление система обучения ВФ Шаталова //</w:t>
      </w:r>
      <w:r w:rsidR="008F7330">
        <w:rPr>
          <w:b w:val="0"/>
          <w:bCs/>
          <w:szCs w:val="28"/>
        </w:rPr>
        <w:t xml:space="preserve"> </w:t>
      </w:r>
      <w:r w:rsidRPr="004D4DDE">
        <w:rPr>
          <w:b w:val="0"/>
          <w:bCs/>
          <w:szCs w:val="28"/>
        </w:rPr>
        <w:t>Вопросы психологии. – 1987. – №. 2. – С. 71-80.</w:t>
      </w:r>
    </w:p>
    <w:p w14:paraId="6916F8FF" w14:textId="7355B170" w:rsidR="00A662DF" w:rsidRPr="004D4DDE" w:rsidRDefault="00A662DF" w:rsidP="008F7330">
      <w:pPr>
        <w:pStyle w:val="a4"/>
        <w:ind w:firstLine="567"/>
        <w:jc w:val="both"/>
        <w:rPr>
          <w:b w:val="0"/>
          <w:bCs/>
          <w:szCs w:val="28"/>
        </w:rPr>
      </w:pPr>
      <w:r w:rsidRPr="004D4DDE">
        <w:rPr>
          <w:b w:val="0"/>
          <w:bCs/>
          <w:szCs w:val="28"/>
        </w:rPr>
        <w:t>12 Богоявленская Д.Б. Теоретико-методологические основания раскрытия природы одаренности //</w:t>
      </w:r>
      <w:r w:rsidR="008F7330">
        <w:rPr>
          <w:b w:val="0"/>
          <w:bCs/>
          <w:szCs w:val="28"/>
        </w:rPr>
        <w:t xml:space="preserve"> </w:t>
      </w:r>
      <w:r w:rsidRPr="004D4DDE">
        <w:rPr>
          <w:b w:val="0"/>
          <w:bCs/>
          <w:szCs w:val="28"/>
        </w:rPr>
        <w:t>М</w:t>
      </w:r>
      <w:r w:rsidR="008F7330">
        <w:rPr>
          <w:b w:val="0"/>
          <w:bCs/>
          <w:szCs w:val="28"/>
        </w:rPr>
        <w:t>.:</w:t>
      </w:r>
      <w:r w:rsidRPr="004D4DDE">
        <w:rPr>
          <w:b w:val="0"/>
          <w:bCs/>
          <w:szCs w:val="28"/>
        </w:rPr>
        <w:t xml:space="preserve"> – 2018. – Т. 20. –21</w:t>
      </w:r>
      <w:r w:rsidR="008F7330" w:rsidRPr="008F7330">
        <w:rPr>
          <w:b w:val="0"/>
          <w:bCs/>
          <w:szCs w:val="28"/>
        </w:rPr>
        <w:t xml:space="preserve"> </w:t>
      </w:r>
      <w:r w:rsidR="008F7330">
        <w:rPr>
          <w:b w:val="0"/>
          <w:bCs/>
          <w:szCs w:val="28"/>
        </w:rPr>
        <w:t>с</w:t>
      </w:r>
      <w:r w:rsidRPr="004D4DDE">
        <w:rPr>
          <w:b w:val="0"/>
          <w:bCs/>
          <w:szCs w:val="28"/>
        </w:rPr>
        <w:t>.</w:t>
      </w:r>
    </w:p>
    <w:p w14:paraId="315B427A" w14:textId="0AE65CDB" w:rsidR="00A662DF" w:rsidRPr="00A662DF" w:rsidRDefault="00A662DF" w:rsidP="008F7330">
      <w:pPr>
        <w:pStyle w:val="a4"/>
        <w:ind w:firstLine="567"/>
        <w:jc w:val="both"/>
        <w:rPr>
          <w:b w:val="0"/>
          <w:bCs/>
          <w:szCs w:val="28"/>
        </w:rPr>
      </w:pPr>
      <w:r w:rsidRPr="004D4DDE">
        <w:rPr>
          <w:b w:val="0"/>
          <w:bCs/>
          <w:szCs w:val="28"/>
        </w:rPr>
        <w:t>13 Залуцкая С.Ю. Развитие творческой активности обучающихся в контексте эстетического воспитания //</w:t>
      </w:r>
      <w:r w:rsidR="008F7330">
        <w:rPr>
          <w:b w:val="0"/>
          <w:bCs/>
          <w:szCs w:val="28"/>
        </w:rPr>
        <w:t xml:space="preserve"> </w:t>
      </w:r>
      <w:r w:rsidRPr="004D4DDE">
        <w:rPr>
          <w:b w:val="0"/>
          <w:bCs/>
          <w:szCs w:val="28"/>
        </w:rPr>
        <w:t>Наука и школа. – 2012. – №. 2. – С. 135-139.</w:t>
      </w:r>
    </w:p>
    <w:p w14:paraId="1512151E" w14:textId="0510E246" w:rsidR="00A662DF" w:rsidRPr="00D53FD2" w:rsidRDefault="00A662DF" w:rsidP="008F7330">
      <w:pPr>
        <w:pStyle w:val="a4"/>
        <w:ind w:firstLine="567"/>
        <w:jc w:val="both"/>
        <w:rPr>
          <w:b w:val="0"/>
          <w:bCs/>
          <w:szCs w:val="28"/>
        </w:rPr>
      </w:pPr>
      <w:r w:rsidRPr="004D4DDE">
        <w:rPr>
          <w:b w:val="0"/>
          <w:bCs/>
          <w:szCs w:val="28"/>
        </w:rPr>
        <w:t xml:space="preserve">14 </w:t>
      </w:r>
      <w:r w:rsidR="008F7330">
        <w:rPr>
          <w:b w:val="0"/>
          <w:bCs/>
          <w:szCs w:val="28"/>
        </w:rPr>
        <w:t xml:space="preserve"> </w:t>
      </w:r>
      <w:r w:rsidRPr="004D4DDE">
        <w:rPr>
          <w:b w:val="0"/>
          <w:bCs/>
          <w:szCs w:val="28"/>
        </w:rPr>
        <w:t xml:space="preserve">Крутецкий В. А. Педагогические способности //учебник для учащихся пед. </w:t>
      </w:r>
      <w:r w:rsidR="008F7330">
        <w:rPr>
          <w:b w:val="0"/>
          <w:bCs/>
          <w:szCs w:val="28"/>
        </w:rPr>
        <w:t>у</w:t>
      </w:r>
      <w:r w:rsidRPr="004D4DDE">
        <w:rPr>
          <w:b w:val="0"/>
          <w:bCs/>
          <w:szCs w:val="28"/>
        </w:rPr>
        <w:t>чилищ</w:t>
      </w:r>
      <w:r w:rsidR="008F7330">
        <w:rPr>
          <w:b w:val="0"/>
          <w:bCs/>
          <w:szCs w:val="28"/>
        </w:rPr>
        <w:t xml:space="preserve"> </w:t>
      </w:r>
      <w:r w:rsidRPr="004D4DDE">
        <w:rPr>
          <w:b w:val="0"/>
          <w:bCs/>
          <w:szCs w:val="28"/>
        </w:rPr>
        <w:t>//</w:t>
      </w:r>
      <w:r w:rsidR="008F7330">
        <w:rPr>
          <w:b w:val="0"/>
          <w:bCs/>
          <w:szCs w:val="28"/>
        </w:rPr>
        <w:t xml:space="preserve"> </w:t>
      </w:r>
      <w:r w:rsidRPr="004D4DDE">
        <w:rPr>
          <w:b w:val="0"/>
          <w:bCs/>
          <w:szCs w:val="28"/>
        </w:rPr>
        <w:t>Психология.–</w:t>
      </w:r>
      <w:r w:rsidR="008F7330">
        <w:rPr>
          <w:b w:val="0"/>
          <w:bCs/>
          <w:szCs w:val="28"/>
        </w:rPr>
        <w:t xml:space="preserve"> </w:t>
      </w:r>
      <w:r w:rsidRPr="004D4DDE">
        <w:rPr>
          <w:b w:val="0"/>
          <w:bCs/>
          <w:szCs w:val="28"/>
        </w:rPr>
        <w:t>М.: Просвещение. – 1980. – С. 339-343.</w:t>
      </w:r>
    </w:p>
    <w:p w14:paraId="71C0EEB8" w14:textId="06CBDC20" w:rsidR="00A662DF" w:rsidRPr="00D53FD2" w:rsidRDefault="00A662DF" w:rsidP="008F7330">
      <w:pPr>
        <w:pStyle w:val="a4"/>
        <w:ind w:firstLine="567"/>
        <w:jc w:val="both"/>
        <w:rPr>
          <w:b w:val="0"/>
          <w:bCs/>
          <w:szCs w:val="28"/>
        </w:rPr>
      </w:pPr>
      <w:r w:rsidRPr="004D4DDE">
        <w:rPr>
          <w:b w:val="0"/>
          <w:bCs/>
          <w:szCs w:val="28"/>
        </w:rPr>
        <w:lastRenderedPageBreak/>
        <w:t>15 Моляко В.А. Психологический анализ творческого потенциала МА Врубеля //</w:t>
      </w:r>
      <w:r w:rsidR="008F7330">
        <w:rPr>
          <w:b w:val="0"/>
          <w:bCs/>
          <w:szCs w:val="28"/>
        </w:rPr>
        <w:t xml:space="preserve"> </w:t>
      </w:r>
      <w:r w:rsidRPr="004D4DDE">
        <w:rPr>
          <w:b w:val="0"/>
          <w:bCs/>
          <w:szCs w:val="28"/>
        </w:rPr>
        <w:t>Психология творчества: школа ЯА Пономарева. – 2006. – С. 394-407.</w:t>
      </w:r>
    </w:p>
    <w:p w14:paraId="11930C59" w14:textId="55C87E82" w:rsidR="00A662DF" w:rsidRPr="00D53FD2" w:rsidRDefault="00A662DF" w:rsidP="008F7330">
      <w:pPr>
        <w:pStyle w:val="a4"/>
        <w:ind w:firstLine="567"/>
        <w:jc w:val="both"/>
        <w:rPr>
          <w:b w:val="0"/>
          <w:bCs/>
          <w:szCs w:val="28"/>
        </w:rPr>
      </w:pPr>
      <w:r w:rsidRPr="004D4DDE">
        <w:rPr>
          <w:b w:val="0"/>
          <w:bCs/>
          <w:szCs w:val="28"/>
        </w:rPr>
        <w:t>16 Ратнер Ф.Л., Губайдуллина Р.Н. Проблемы и барьеры одаренных детей //</w:t>
      </w:r>
      <w:r w:rsidR="008F7330">
        <w:rPr>
          <w:b w:val="0"/>
          <w:bCs/>
          <w:szCs w:val="28"/>
        </w:rPr>
        <w:t xml:space="preserve"> </w:t>
      </w:r>
      <w:r w:rsidRPr="004D4DDE">
        <w:rPr>
          <w:b w:val="0"/>
          <w:bCs/>
          <w:szCs w:val="28"/>
        </w:rPr>
        <w:t>Вестник Томского государственного педагогического университета. – 2014. – №. 5 (146). – С. 105-109.</w:t>
      </w:r>
    </w:p>
    <w:p w14:paraId="514D5D6A" w14:textId="6105197E" w:rsidR="00A662DF" w:rsidRPr="00D53FD2" w:rsidRDefault="00A662DF" w:rsidP="008F7330">
      <w:pPr>
        <w:pStyle w:val="a4"/>
        <w:ind w:firstLine="567"/>
        <w:jc w:val="both"/>
        <w:rPr>
          <w:b w:val="0"/>
          <w:bCs/>
          <w:szCs w:val="28"/>
        </w:rPr>
      </w:pPr>
      <w:r w:rsidRPr="004D4DDE">
        <w:rPr>
          <w:b w:val="0"/>
          <w:bCs/>
          <w:szCs w:val="28"/>
        </w:rPr>
        <w:t>17 Рахымбек Д., Юнусов А.А. Методические аспекты формирования приемов учебной работы у школьников //</w:t>
      </w:r>
      <w:r w:rsidR="008F7330">
        <w:rPr>
          <w:b w:val="0"/>
          <w:bCs/>
          <w:szCs w:val="28"/>
        </w:rPr>
        <w:t xml:space="preserve"> </w:t>
      </w:r>
      <w:r w:rsidRPr="004D4DDE">
        <w:rPr>
          <w:b w:val="0"/>
          <w:bCs/>
          <w:szCs w:val="28"/>
        </w:rPr>
        <w:t>Международный журнал экспериментального образования. – 2014. – №. 3-1. – С. 49-53.</w:t>
      </w:r>
    </w:p>
    <w:p w14:paraId="2005965C" w14:textId="1C108EA8" w:rsidR="00A662DF" w:rsidRPr="00D53FD2" w:rsidRDefault="00A662DF" w:rsidP="008F7330">
      <w:pPr>
        <w:pStyle w:val="a4"/>
        <w:ind w:firstLine="567"/>
        <w:jc w:val="both"/>
        <w:rPr>
          <w:b w:val="0"/>
          <w:bCs/>
          <w:szCs w:val="28"/>
          <w:lang w:val="kk-KZ"/>
        </w:rPr>
      </w:pPr>
      <w:r w:rsidRPr="00D53FD2">
        <w:rPr>
          <w:b w:val="0"/>
          <w:bCs/>
          <w:szCs w:val="28"/>
        </w:rPr>
        <w:t xml:space="preserve">18 </w:t>
      </w:r>
      <w:r w:rsidRPr="004D4DDE">
        <w:rPr>
          <w:b w:val="0"/>
          <w:bCs/>
          <w:szCs w:val="28"/>
          <w:lang w:val="kk-KZ"/>
        </w:rPr>
        <w:t>Куанова С.Б. Негізгі мектепте математиканы сапалы математика турғысынан оқыту арқылы оқушылардың логикалық ойлауын дамыту</w:t>
      </w:r>
      <w:r w:rsidR="005470F6">
        <w:rPr>
          <w:b w:val="0"/>
          <w:bCs/>
          <w:szCs w:val="28"/>
          <w:lang w:val="kk-KZ"/>
        </w:rPr>
        <w:t>:а</w:t>
      </w:r>
      <w:r w:rsidRPr="004D4DDE">
        <w:rPr>
          <w:b w:val="0"/>
          <w:bCs/>
          <w:szCs w:val="28"/>
          <w:lang w:val="kk-KZ"/>
        </w:rPr>
        <w:t>втореф</w:t>
      </w:r>
      <w:r w:rsidR="005470F6">
        <w:rPr>
          <w:b w:val="0"/>
          <w:bCs/>
          <w:szCs w:val="28"/>
          <w:lang w:val="kk-KZ"/>
        </w:rPr>
        <w:t>.д</w:t>
      </w:r>
      <w:r w:rsidRPr="00D53FD2">
        <w:rPr>
          <w:b w:val="0"/>
          <w:bCs/>
          <w:szCs w:val="28"/>
          <w:lang w:val="kk-KZ"/>
        </w:rPr>
        <w:t>исс</w:t>
      </w:r>
      <w:r w:rsidR="005470F6">
        <w:rPr>
          <w:b w:val="0"/>
          <w:bCs/>
          <w:szCs w:val="28"/>
          <w:lang w:val="kk-KZ"/>
        </w:rPr>
        <w:t xml:space="preserve">. </w:t>
      </w:r>
      <w:r w:rsidRPr="00D53FD2">
        <w:rPr>
          <w:b w:val="0"/>
          <w:bCs/>
          <w:szCs w:val="28"/>
          <w:lang w:val="kk-KZ"/>
        </w:rPr>
        <w:t>…пед.</w:t>
      </w:r>
      <w:r w:rsidRPr="004D4DDE">
        <w:rPr>
          <w:b w:val="0"/>
          <w:bCs/>
          <w:szCs w:val="28"/>
          <w:lang w:val="kk-KZ"/>
        </w:rPr>
        <w:t>ғыл.канд</w:t>
      </w:r>
      <w:r w:rsidR="00CF76A8">
        <w:rPr>
          <w:b w:val="0"/>
          <w:bCs/>
          <w:szCs w:val="28"/>
          <w:lang w:val="kk-KZ"/>
        </w:rPr>
        <w:t>.</w:t>
      </w:r>
      <w:r w:rsidR="005470F6">
        <w:rPr>
          <w:b w:val="0"/>
          <w:bCs/>
          <w:szCs w:val="28"/>
          <w:lang w:val="kk-KZ"/>
        </w:rPr>
        <w:t xml:space="preserve">: </w:t>
      </w:r>
      <w:r w:rsidR="00CF76A8">
        <w:rPr>
          <w:b w:val="0"/>
          <w:bCs/>
          <w:szCs w:val="28"/>
          <w:lang w:val="kk-KZ"/>
        </w:rPr>
        <w:t>13.00.02</w:t>
      </w:r>
      <w:r w:rsidR="005470F6">
        <w:rPr>
          <w:b w:val="0"/>
          <w:bCs/>
          <w:szCs w:val="28"/>
          <w:lang w:val="kk-KZ"/>
        </w:rPr>
        <w:t xml:space="preserve"> </w:t>
      </w:r>
      <w:r w:rsidRPr="004D4DDE">
        <w:rPr>
          <w:b w:val="0"/>
          <w:bCs/>
          <w:szCs w:val="28"/>
          <w:lang w:val="kk-KZ"/>
        </w:rPr>
        <w:t xml:space="preserve"> - Тараз, 2001.</w:t>
      </w:r>
    </w:p>
    <w:p w14:paraId="1165FBA6" w14:textId="7D33A0A3" w:rsidR="00A662DF" w:rsidRPr="00CF76A8" w:rsidRDefault="00A662DF" w:rsidP="008F7330">
      <w:pPr>
        <w:pStyle w:val="a4"/>
        <w:ind w:firstLine="567"/>
        <w:jc w:val="both"/>
        <w:rPr>
          <w:b w:val="0"/>
          <w:bCs/>
          <w:szCs w:val="28"/>
          <w:lang w:val="kk-KZ"/>
        </w:rPr>
      </w:pPr>
      <w:r w:rsidRPr="00D53FD2">
        <w:rPr>
          <w:b w:val="0"/>
          <w:bCs/>
          <w:szCs w:val="28"/>
          <w:lang w:val="kk-KZ"/>
        </w:rPr>
        <w:t xml:space="preserve">19 </w:t>
      </w:r>
      <w:r w:rsidRPr="004D4DDE">
        <w:rPr>
          <w:b w:val="0"/>
          <w:bCs/>
          <w:szCs w:val="28"/>
          <w:lang w:val="kk-KZ"/>
        </w:rPr>
        <w:t xml:space="preserve">Рахымбек Д. Оқушылардың логика-методологиялық білімдерін жетілдіру. Алматы, 1998. </w:t>
      </w:r>
      <w:r w:rsidR="00CF76A8">
        <w:rPr>
          <w:b w:val="0"/>
          <w:bCs/>
          <w:szCs w:val="28"/>
          <w:lang w:val="kk-KZ"/>
        </w:rPr>
        <w:t>–</w:t>
      </w:r>
      <w:r w:rsidR="005470F6">
        <w:rPr>
          <w:b w:val="0"/>
          <w:bCs/>
          <w:szCs w:val="28"/>
          <w:lang w:val="kk-KZ"/>
        </w:rPr>
        <w:t xml:space="preserve"> </w:t>
      </w:r>
      <w:r w:rsidR="00A3512C">
        <w:rPr>
          <w:b w:val="0"/>
          <w:bCs/>
          <w:szCs w:val="28"/>
          <w:lang w:val="kk-KZ"/>
        </w:rPr>
        <w:t>Б</w:t>
      </w:r>
      <w:r w:rsidR="00CF76A8">
        <w:rPr>
          <w:b w:val="0"/>
          <w:bCs/>
          <w:szCs w:val="28"/>
          <w:lang w:val="kk-KZ"/>
        </w:rPr>
        <w:t>.18-25.</w:t>
      </w:r>
      <w:r w:rsidR="00CF76A8" w:rsidRPr="00CF76A8">
        <w:rPr>
          <w:rFonts w:ascii="Arial" w:hAnsi="Arial" w:cs="Arial"/>
          <w:b w:val="0"/>
          <w:color w:val="222222"/>
          <w:sz w:val="20"/>
          <w:shd w:val="clear" w:color="auto" w:fill="FFFFFF"/>
          <w:lang w:val="kk-KZ"/>
        </w:rPr>
        <w:t xml:space="preserve"> </w:t>
      </w:r>
    </w:p>
    <w:p w14:paraId="1073D9F0" w14:textId="1AFDEE0A" w:rsidR="00A662DF" w:rsidRPr="005470F6" w:rsidRDefault="00A662DF" w:rsidP="008F7330">
      <w:pPr>
        <w:pStyle w:val="a4"/>
        <w:ind w:firstLine="567"/>
        <w:jc w:val="both"/>
        <w:rPr>
          <w:b w:val="0"/>
          <w:bCs/>
          <w:szCs w:val="28"/>
          <w:lang w:val="kk-KZ"/>
        </w:rPr>
      </w:pPr>
      <w:r w:rsidRPr="00D53FD2">
        <w:rPr>
          <w:b w:val="0"/>
          <w:bCs/>
          <w:szCs w:val="28"/>
          <w:lang w:val="kk-KZ"/>
        </w:rPr>
        <w:t xml:space="preserve">20 </w:t>
      </w:r>
      <w:r w:rsidRPr="004D4DDE">
        <w:rPr>
          <w:b w:val="0"/>
          <w:bCs/>
          <w:szCs w:val="28"/>
          <w:lang w:val="kk-KZ"/>
        </w:rPr>
        <w:t>Менликожаева С.К. Математиканы оқытуда оқушылардың дедуктивтік-аксиоматикалық ой-өрісін дамытудың әдістемелік ерекшеліктері</w:t>
      </w:r>
      <w:r w:rsidR="005470F6">
        <w:rPr>
          <w:b w:val="0"/>
          <w:bCs/>
          <w:szCs w:val="28"/>
          <w:lang w:val="kk-KZ"/>
        </w:rPr>
        <w:t>:</w:t>
      </w:r>
      <w:r w:rsidRPr="004D4DDE">
        <w:rPr>
          <w:b w:val="0"/>
          <w:bCs/>
          <w:szCs w:val="28"/>
          <w:lang w:val="kk-KZ"/>
        </w:rPr>
        <w:t xml:space="preserve"> </w:t>
      </w:r>
      <w:r w:rsidR="005470F6">
        <w:rPr>
          <w:b w:val="0"/>
          <w:bCs/>
          <w:szCs w:val="28"/>
          <w:lang w:val="kk-KZ"/>
        </w:rPr>
        <w:t>пед</w:t>
      </w:r>
      <w:r w:rsidRPr="004D4DDE">
        <w:rPr>
          <w:b w:val="0"/>
          <w:bCs/>
          <w:szCs w:val="28"/>
          <w:lang w:val="kk-KZ"/>
        </w:rPr>
        <w:t>.ғ</w:t>
      </w:r>
      <w:r w:rsidR="005470F6">
        <w:rPr>
          <w:b w:val="0"/>
          <w:bCs/>
          <w:szCs w:val="28"/>
          <w:lang w:val="kk-KZ"/>
        </w:rPr>
        <w:t>ылым</w:t>
      </w:r>
      <w:r w:rsidRPr="004D4DDE">
        <w:rPr>
          <w:b w:val="0"/>
          <w:bCs/>
          <w:szCs w:val="28"/>
          <w:lang w:val="kk-KZ"/>
        </w:rPr>
        <w:t>.к</w:t>
      </w:r>
      <w:r w:rsidR="005470F6">
        <w:rPr>
          <w:b w:val="0"/>
          <w:bCs/>
          <w:szCs w:val="28"/>
          <w:lang w:val="kk-KZ"/>
        </w:rPr>
        <w:t>анд</w:t>
      </w:r>
      <w:r w:rsidRPr="004D4DDE">
        <w:rPr>
          <w:b w:val="0"/>
          <w:bCs/>
          <w:szCs w:val="28"/>
          <w:lang w:val="kk-KZ"/>
        </w:rPr>
        <w:t>.</w:t>
      </w:r>
      <w:r w:rsidR="005470F6">
        <w:rPr>
          <w:b w:val="0"/>
          <w:bCs/>
          <w:szCs w:val="28"/>
          <w:lang w:val="kk-KZ"/>
        </w:rPr>
        <w:t>.. .</w:t>
      </w:r>
      <w:r w:rsidRPr="004D4DDE">
        <w:rPr>
          <w:b w:val="0"/>
          <w:bCs/>
          <w:szCs w:val="28"/>
          <w:lang w:val="kk-KZ"/>
        </w:rPr>
        <w:t>дис.:</w:t>
      </w:r>
      <w:r w:rsidR="005470F6">
        <w:rPr>
          <w:b w:val="0"/>
          <w:bCs/>
          <w:szCs w:val="28"/>
          <w:lang w:val="kk-KZ"/>
        </w:rPr>
        <w:t xml:space="preserve"> </w:t>
      </w:r>
      <w:r w:rsidR="00CF76A8">
        <w:rPr>
          <w:b w:val="0"/>
          <w:bCs/>
          <w:szCs w:val="28"/>
          <w:lang w:val="kk-KZ"/>
        </w:rPr>
        <w:t xml:space="preserve">13.00.02 </w:t>
      </w:r>
      <w:r w:rsidR="00CF76A8" w:rsidRPr="004D4DDE">
        <w:rPr>
          <w:b w:val="0"/>
          <w:bCs/>
          <w:szCs w:val="28"/>
          <w:lang w:val="kk-KZ"/>
        </w:rPr>
        <w:t xml:space="preserve"> </w:t>
      </w:r>
      <w:r w:rsidR="005470F6">
        <w:rPr>
          <w:b w:val="0"/>
          <w:bCs/>
          <w:szCs w:val="28"/>
          <w:lang w:val="kk-KZ"/>
        </w:rPr>
        <w:t xml:space="preserve">- </w:t>
      </w:r>
      <w:r w:rsidRPr="004D4DDE">
        <w:rPr>
          <w:b w:val="0"/>
          <w:bCs/>
          <w:szCs w:val="28"/>
          <w:lang w:val="kk-KZ"/>
        </w:rPr>
        <w:t>Алматы, 2000.</w:t>
      </w:r>
    </w:p>
    <w:p w14:paraId="477C7C5E" w14:textId="5A3696FF" w:rsidR="00A662DF" w:rsidRPr="00D53FD2" w:rsidRDefault="00A662DF" w:rsidP="008F7330">
      <w:pPr>
        <w:pStyle w:val="a4"/>
        <w:ind w:firstLine="567"/>
        <w:jc w:val="both"/>
        <w:rPr>
          <w:b w:val="0"/>
          <w:bCs/>
          <w:szCs w:val="28"/>
        </w:rPr>
      </w:pPr>
      <w:r w:rsidRPr="004D4DDE">
        <w:rPr>
          <w:b w:val="0"/>
          <w:bCs/>
          <w:szCs w:val="28"/>
        </w:rPr>
        <w:t xml:space="preserve">21 Столяр А.А. Воспитание логического мышления учащихся на уроках геометрии: </w:t>
      </w:r>
      <w:r w:rsidR="005470F6">
        <w:rPr>
          <w:b w:val="0"/>
          <w:bCs/>
          <w:szCs w:val="28"/>
        </w:rPr>
        <w:t>д</w:t>
      </w:r>
      <w:r w:rsidRPr="004D4DDE">
        <w:rPr>
          <w:b w:val="0"/>
          <w:bCs/>
          <w:szCs w:val="28"/>
        </w:rPr>
        <w:t xml:space="preserve">исс. </w:t>
      </w:r>
      <w:r w:rsidR="005470F6">
        <w:rPr>
          <w:b w:val="0"/>
          <w:bCs/>
          <w:szCs w:val="28"/>
        </w:rPr>
        <w:t>…к</w:t>
      </w:r>
      <w:r w:rsidRPr="004D4DDE">
        <w:rPr>
          <w:b w:val="0"/>
          <w:bCs/>
          <w:szCs w:val="28"/>
        </w:rPr>
        <w:t>анд.пед.наук</w:t>
      </w:r>
      <w:r w:rsidR="005470F6">
        <w:rPr>
          <w:b w:val="0"/>
          <w:bCs/>
          <w:szCs w:val="28"/>
        </w:rPr>
        <w:t xml:space="preserve">: </w:t>
      </w:r>
      <w:r w:rsidR="003633D8" w:rsidRPr="003A305D">
        <w:rPr>
          <w:b w:val="0"/>
          <w:bCs/>
          <w:szCs w:val="28"/>
        </w:rPr>
        <w:t>13.00.01</w:t>
      </w:r>
      <w:r w:rsidRPr="003A305D">
        <w:rPr>
          <w:b w:val="0"/>
          <w:bCs/>
          <w:szCs w:val="28"/>
        </w:rPr>
        <w:t>.</w:t>
      </w:r>
      <w:r w:rsidRPr="004D4DDE">
        <w:rPr>
          <w:b w:val="0"/>
          <w:bCs/>
          <w:szCs w:val="28"/>
        </w:rPr>
        <w:t xml:space="preserve"> – </w:t>
      </w:r>
      <w:r w:rsidR="003633D8">
        <w:rPr>
          <w:b w:val="0"/>
          <w:bCs/>
          <w:szCs w:val="28"/>
        </w:rPr>
        <w:t xml:space="preserve">Саратов, </w:t>
      </w:r>
      <w:r w:rsidRPr="004D4DDE">
        <w:rPr>
          <w:b w:val="0"/>
          <w:bCs/>
          <w:szCs w:val="28"/>
        </w:rPr>
        <w:t>1950.</w:t>
      </w:r>
    </w:p>
    <w:p w14:paraId="0DBBF420" w14:textId="410D4711" w:rsidR="00A662DF" w:rsidRPr="004D4DDE" w:rsidRDefault="00A662DF" w:rsidP="008F7330">
      <w:pPr>
        <w:pStyle w:val="a4"/>
        <w:ind w:firstLine="567"/>
        <w:jc w:val="both"/>
        <w:rPr>
          <w:b w:val="0"/>
          <w:bCs/>
          <w:szCs w:val="28"/>
        </w:rPr>
      </w:pPr>
      <w:r w:rsidRPr="004D4DDE">
        <w:rPr>
          <w:b w:val="0"/>
          <w:bCs/>
          <w:szCs w:val="28"/>
        </w:rPr>
        <w:t xml:space="preserve">22 </w:t>
      </w:r>
      <w:r w:rsidRPr="004D4DDE">
        <w:rPr>
          <w:b w:val="0"/>
          <w:bCs/>
          <w:szCs w:val="28"/>
          <w:lang w:val="kk-KZ"/>
        </w:rPr>
        <w:t>Никольская И</w:t>
      </w:r>
      <w:r w:rsidRPr="004D4DDE">
        <w:rPr>
          <w:b w:val="0"/>
          <w:bCs/>
          <w:szCs w:val="28"/>
        </w:rPr>
        <w:t>.Л. Привитие логической грамотности при обучении математике//</w:t>
      </w:r>
      <w:r w:rsidR="005470F6">
        <w:rPr>
          <w:b w:val="0"/>
          <w:bCs/>
          <w:szCs w:val="28"/>
        </w:rPr>
        <w:t xml:space="preserve"> </w:t>
      </w:r>
      <w:r w:rsidRPr="004D4DDE">
        <w:rPr>
          <w:b w:val="0"/>
          <w:bCs/>
          <w:szCs w:val="28"/>
        </w:rPr>
        <w:t>Преемственность в обучении математике. – М.: Просвещение, 1978.</w:t>
      </w:r>
    </w:p>
    <w:p w14:paraId="7E911828" w14:textId="210F1C13" w:rsidR="00A662DF" w:rsidRPr="00D53FD2" w:rsidRDefault="00A662DF" w:rsidP="008F7330">
      <w:pPr>
        <w:pStyle w:val="a4"/>
        <w:ind w:firstLine="567"/>
        <w:jc w:val="both"/>
        <w:rPr>
          <w:b w:val="0"/>
          <w:bCs/>
          <w:szCs w:val="28"/>
        </w:rPr>
      </w:pPr>
      <w:r w:rsidRPr="004D4DDE">
        <w:rPr>
          <w:b w:val="0"/>
          <w:bCs/>
          <w:szCs w:val="28"/>
        </w:rPr>
        <w:t>23 Аблова А.Е. Формирование элементов логико-алгоритмической культуры учащихся в процессе обучения математике в начальной школе</w:t>
      </w:r>
      <w:r w:rsidR="005470F6">
        <w:rPr>
          <w:b w:val="0"/>
          <w:bCs/>
          <w:szCs w:val="28"/>
        </w:rPr>
        <w:t xml:space="preserve"> </w:t>
      </w:r>
      <w:r w:rsidRPr="004D4DDE">
        <w:rPr>
          <w:b w:val="0"/>
          <w:bCs/>
          <w:szCs w:val="28"/>
        </w:rPr>
        <w:t>//</w:t>
      </w:r>
      <w:r w:rsidR="005470F6">
        <w:rPr>
          <w:b w:val="0"/>
          <w:bCs/>
          <w:szCs w:val="28"/>
        </w:rPr>
        <w:t xml:space="preserve"> </w:t>
      </w:r>
      <w:r w:rsidRPr="004D4DDE">
        <w:rPr>
          <w:b w:val="0"/>
          <w:bCs/>
          <w:szCs w:val="28"/>
        </w:rPr>
        <w:t>Начальная школа, 1991</w:t>
      </w:r>
      <w:r w:rsidR="005470F6">
        <w:rPr>
          <w:b w:val="0"/>
          <w:bCs/>
          <w:szCs w:val="28"/>
        </w:rPr>
        <w:t xml:space="preserve">. - </w:t>
      </w:r>
      <w:r w:rsidRPr="004D4DDE">
        <w:rPr>
          <w:b w:val="0"/>
          <w:bCs/>
          <w:szCs w:val="28"/>
        </w:rPr>
        <w:t xml:space="preserve"> №10 – </w:t>
      </w:r>
      <w:r w:rsidR="005470F6">
        <w:rPr>
          <w:b w:val="0"/>
          <w:bCs/>
          <w:szCs w:val="28"/>
        </w:rPr>
        <w:t>С</w:t>
      </w:r>
      <w:r w:rsidRPr="004D4DDE">
        <w:rPr>
          <w:b w:val="0"/>
          <w:bCs/>
          <w:szCs w:val="28"/>
        </w:rPr>
        <w:t>.24-35.</w:t>
      </w:r>
    </w:p>
    <w:p w14:paraId="1F58C100" w14:textId="01F124EA" w:rsidR="00A662DF" w:rsidRPr="00D53FD2" w:rsidRDefault="00A662DF" w:rsidP="008F7330">
      <w:pPr>
        <w:pStyle w:val="a4"/>
        <w:ind w:firstLine="567"/>
        <w:jc w:val="both"/>
        <w:rPr>
          <w:b w:val="0"/>
          <w:bCs/>
          <w:szCs w:val="28"/>
        </w:rPr>
      </w:pPr>
      <w:r w:rsidRPr="004D4DDE">
        <w:rPr>
          <w:b w:val="0"/>
          <w:bCs/>
          <w:szCs w:val="28"/>
        </w:rPr>
        <w:t xml:space="preserve">24 Маланюк Е.П. Формирование логической грамотности учащихся 1-5 классов в процессе обучения: </w:t>
      </w:r>
      <w:r w:rsidR="005470F6">
        <w:rPr>
          <w:b w:val="0"/>
          <w:bCs/>
          <w:szCs w:val="28"/>
        </w:rPr>
        <w:t>д</w:t>
      </w:r>
      <w:r w:rsidRPr="004D4DDE">
        <w:rPr>
          <w:b w:val="0"/>
          <w:bCs/>
          <w:szCs w:val="28"/>
        </w:rPr>
        <w:t>исс. …канд.пед.наук</w:t>
      </w:r>
      <w:r w:rsidR="005470F6">
        <w:rPr>
          <w:b w:val="0"/>
          <w:bCs/>
          <w:szCs w:val="28"/>
        </w:rPr>
        <w:t xml:space="preserve">: </w:t>
      </w:r>
      <w:r w:rsidR="003633D8">
        <w:rPr>
          <w:b w:val="0"/>
          <w:bCs/>
          <w:szCs w:val="28"/>
        </w:rPr>
        <w:t>13.00.01.</w:t>
      </w:r>
      <w:r w:rsidRPr="004D4DDE">
        <w:rPr>
          <w:b w:val="0"/>
          <w:bCs/>
          <w:szCs w:val="28"/>
        </w:rPr>
        <w:t xml:space="preserve"> – Киев, 1997.</w:t>
      </w:r>
    </w:p>
    <w:p w14:paraId="2AF0EA41" w14:textId="70D10038" w:rsidR="00A662DF" w:rsidRPr="00D53FD2" w:rsidRDefault="00A662DF" w:rsidP="008F7330">
      <w:pPr>
        <w:pStyle w:val="a4"/>
        <w:ind w:firstLine="567"/>
        <w:jc w:val="both"/>
        <w:rPr>
          <w:b w:val="0"/>
          <w:bCs/>
          <w:szCs w:val="28"/>
        </w:rPr>
      </w:pPr>
      <w:r w:rsidRPr="004D4DDE">
        <w:rPr>
          <w:b w:val="0"/>
          <w:bCs/>
          <w:szCs w:val="28"/>
        </w:rPr>
        <w:t xml:space="preserve">25 Удовенко Л.Н. Развитие логической культуры учащихся 5-6 классов средствами логического конструирования при обучении математике: </w:t>
      </w:r>
      <w:r w:rsidR="005470F6">
        <w:rPr>
          <w:b w:val="0"/>
          <w:bCs/>
          <w:szCs w:val="28"/>
        </w:rPr>
        <w:t>д</w:t>
      </w:r>
      <w:r w:rsidRPr="004D4DDE">
        <w:rPr>
          <w:b w:val="0"/>
          <w:bCs/>
          <w:szCs w:val="28"/>
        </w:rPr>
        <w:t>исс. …канд.пед.наук</w:t>
      </w:r>
      <w:r w:rsidR="005470F6">
        <w:rPr>
          <w:b w:val="0"/>
          <w:bCs/>
          <w:szCs w:val="28"/>
        </w:rPr>
        <w:t xml:space="preserve">: </w:t>
      </w:r>
      <w:r w:rsidR="00A455B3">
        <w:rPr>
          <w:b w:val="0"/>
          <w:bCs/>
          <w:szCs w:val="28"/>
        </w:rPr>
        <w:t>13.00.01</w:t>
      </w:r>
      <w:r w:rsidRPr="004D4DDE">
        <w:rPr>
          <w:b w:val="0"/>
          <w:bCs/>
          <w:szCs w:val="28"/>
        </w:rPr>
        <w:t xml:space="preserve"> – М.</w:t>
      </w:r>
      <w:r w:rsidR="005470F6">
        <w:rPr>
          <w:b w:val="0"/>
          <w:bCs/>
          <w:szCs w:val="28"/>
        </w:rPr>
        <w:t>:</w:t>
      </w:r>
      <w:r w:rsidRPr="004D4DDE">
        <w:rPr>
          <w:b w:val="0"/>
          <w:bCs/>
          <w:szCs w:val="28"/>
        </w:rPr>
        <w:t xml:space="preserve"> 1996.</w:t>
      </w:r>
    </w:p>
    <w:p w14:paraId="77577D80" w14:textId="62EC4C83" w:rsidR="00A662DF" w:rsidRPr="00D53FD2" w:rsidRDefault="00A662DF" w:rsidP="008F7330">
      <w:pPr>
        <w:pStyle w:val="a4"/>
        <w:ind w:firstLine="567"/>
        <w:jc w:val="both"/>
        <w:rPr>
          <w:b w:val="0"/>
          <w:bCs/>
          <w:szCs w:val="28"/>
        </w:rPr>
      </w:pPr>
      <w:r w:rsidRPr="004D4DDE">
        <w:rPr>
          <w:b w:val="0"/>
          <w:bCs/>
          <w:szCs w:val="28"/>
        </w:rPr>
        <w:t>26 Кондрашенкова Т.А. Методика формирования общелогических умений при обучении математике в 4-5 классах</w:t>
      </w:r>
      <w:r w:rsidR="005470F6">
        <w:rPr>
          <w:b w:val="0"/>
          <w:bCs/>
          <w:szCs w:val="28"/>
        </w:rPr>
        <w:t>: д</w:t>
      </w:r>
      <w:r w:rsidRPr="004D4DDE">
        <w:rPr>
          <w:b w:val="0"/>
          <w:bCs/>
          <w:szCs w:val="28"/>
        </w:rPr>
        <w:t xml:space="preserve">исс. </w:t>
      </w:r>
      <w:r w:rsidR="005470F6">
        <w:rPr>
          <w:b w:val="0"/>
          <w:bCs/>
          <w:szCs w:val="28"/>
        </w:rPr>
        <w:t>…к</w:t>
      </w:r>
      <w:r w:rsidRPr="004D4DDE">
        <w:rPr>
          <w:b w:val="0"/>
          <w:bCs/>
          <w:szCs w:val="28"/>
        </w:rPr>
        <w:t>анд.пед.наук</w:t>
      </w:r>
      <w:r w:rsidR="005470F6">
        <w:rPr>
          <w:b w:val="0"/>
          <w:bCs/>
          <w:szCs w:val="28"/>
        </w:rPr>
        <w:t xml:space="preserve">: </w:t>
      </w:r>
      <w:r w:rsidR="00A455B3">
        <w:rPr>
          <w:b w:val="0"/>
          <w:bCs/>
          <w:szCs w:val="28"/>
        </w:rPr>
        <w:t>13.00.01.</w:t>
      </w:r>
      <w:r w:rsidRPr="004D4DDE">
        <w:rPr>
          <w:b w:val="0"/>
          <w:bCs/>
          <w:szCs w:val="28"/>
        </w:rPr>
        <w:t xml:space="preserve"> –</w:t>
      </w:r>
      <w:r w:rsidR="005470F6">
        <w:rPr>
          <w:b w:val="0"/>
          <w:bCs/>
          <w:szCs w:val="28"/>
        </w:rPr>
        <w:t xml:space="preserve"> </w:t>
      </w:r>
      <w:r w:rsidRPr="004D4DDE">
        <w:rPr>
          <w:b w:val="0"/>
          <w:bCs/>
          <w:szCs w:val="28"/>
        </w:rPr>
        <w:t>М.</w:t>
      </w:r>
      <w:r w:rsidR="005470F6">
        <w:rPr>
          <w:b w:val="0"/>
          <w:bCs/>
          <w:szCs w:val="28"/>
        </w:rPr>
        <w:t>:</w:t>
      </w:r>
      <w:r w:rsidRPr="004D4DDE">
        <w:rPr>
          <w:b w:val="0"/>
          <w:bCs/>
          <w:szCs w:val="28"/>
        </w:rPr>
        <w:t xml:space="preserve"> 1981</w:t>
      </w:r>
      <w:r w:rsidR="0037374E">
        <w:rPr>
          <w:b w:val="0"/>
          <w:bCs/>
          <w:szCs w:val="28"/>
        </w:rPr>
        <w:t>.</w:t>
      </w:r>
    </w:p>
    <w:p w14:paraId="7276990C" w14:textId="2BD1409A" w:rsidR="00A662DF" w:rsidRPr="00D53FD2" w:rsidRDefault="00A662DF" w:rsidP="008F7330">
      <w:pPr>
        <w:ind w:firstLine="567"/>
        <w:jc w:val="both"/>
        <w:rPr>
          <w:bCs/>
          <w:sz w:val="28"/>
          <w:szCs w:val="28"/>
        </w:rPr>
      </w:pPr>
      <w:r w:rsidRPr="004D4DDE">
        <w:rPr>
          <w:bCs/>
          <w:sz w:val="28"/>
          <w:szCs w:val="28"/>
        </w:rPr>
        <w:t>27 Кирилюк Л.В. Развитие творческого геометрического воображения и логико-математического мышления учащихся 7-9 классов, осуществляемое на систематически подобранных нестандартных задачах</w:t>
      </w:r>
      <w:r w:rsidR="005470F6">
        <w:rPr>
          <w:bCs/>
          <w:sz w:val="28"/>
          <w:szCs w:val="28"/>
        </w:rPr>
        <w:t>: д</w:t>
      </w:r>
      <w:r w:rsidRPr="004D4DDE">
        <w:rPr>
          <w:bCs/>
          <w:sz w:val="28"/>
          <w:szCs w:val="28"/>
        </w:rPr>
        <w:t>исс. …канд.пед.наук</w:t>
      </w:r>
      <w:r w:rsidR="005470F6">
        <w:rPr>
          <w:bCs/>
          <w:sz w:val="28"/>
          <w:szCs w:val="28"/>
        </w:rPr>
        <w:t xml:space="preserve">: </w:t>
      </w:r>
      <w:r w:rsidR="00A455B3">
        <w:rPr>
          <w:bCs/>
          <w:sz w:val="28"/>
          <w:szCs w:val="28"/>
        </w:rPr>
        <w:t>13.00.01.</w:t>
      </w:r>
      <w:r w:rsidRPr="004D4DDE">
        <w:rPr>
          <w:bCs/>
          <w:sz w:val="28"/>
          <w:szCs w:val="28"/>
        </w:rPr>
        <w:t xml:space="preserve"> – Грондо, 1968.</w:t>
      </w:r>
    </w:p>
    <w:p w14:paraId="4ADA63CF" w14:textId="2F70EECB" w:rsidR="00A662DF" w:rsidRPr="00D53FD2" w:rsidRDefault="00A662DF" w:rsidP="008F7330">
      <w:pPr>
        <w:ind w:firstLine="567"/>
        <w:jc w:val="both"/>
        <w:rPr>
          <w:bCs/>
          <w:sz w:val="28"/>
          <w:szCs w:val="28"/>
        </w:rPr>
      </w:pPr>
      <w:r w:rsidRPr="00ED3086">
        <w:rPr>
          <w:bCs/>
          <w:sz w:val="28"/>
          <w:szCs w:val="28"/>
        </w:rPr>
        <w:t>28 Леонтьев А. Проблемы развития психики. – Litres, 2022.</w:t>
      </w:r>
      <w:r w:rsidRPr="00ED3086">
        <w:rPr>
          <w:bCs/>
          <w:sz w:val="28"/>
          <w:szCs w:val="28"/>
          <w:lang w:val="kk-KZ"/>
        </w:rPr>
        <w:t xml:space="preserve"> </w:t>
      </w:r>
      <w:r w:rsidR="0037374E">
        <w:rPr>
          <w:bCs/>
          <w:sz w:val="28"/>
          <w:szCs w:val="28"/>
          <w:lang w:val="kk-KZ"/>
        </w:rPr>
        <w:t>– 576 с.</w:t>
      </w:r>
    </w:p>
    <w:p w14:paraId="3733DF2E" w14:textId="13C6221C" w:rsidR="00A662DF" w:rsidRPr="00D53FD2" w:rsidRDefault="00A662DF" w:rsidP="008F7330">
      <w:pPr>
        <w:ind w:firstLine="567"/>
        <w:jc w:val="both"/>
        <w:rPr>
          <w:bCs/>
          <w:sz w:val="28"/>
          <w:szCs w:val="28"/>
        </w:rPr>
      </w:pPr>
      <w:r w:rsidRPr="004D4DDE">
        <w:rPr>
          <w:bCs/>
          <w:sz w:val="28"/>
          <w:szCs w:val="28"/>
        </w:rPr>
        <w:t>29 Зак А.З. Как определить уровень развития мышления школьника. – 1982.</w:t>
      </w:r>
      <w:r w:rsidR="005470F6">
        <w:rPr>
          <w:bCs/>
          <w:sz w:val="28"/>
          <w:szCs w:val="28"/>
        </w:rPr>
        <w:t xml:space="preserve"> </w:t>
      </w:r>
      <w:r w:rsidR="00ED3086">
        <w:rPr>
          <w:bCs/>
          <w:sz w:val="28"/>
          <w:szCs w:val="28"/>
        </w:rPr>
        <w:t>–</w:t>
      </w:r>
      <w:r w:rsidR="005470F6">
        <w:rPr>
          <w:bCs/>
          <w:sz w:val="28"/>
          <w:szCs w:val="28"/>
        </w:rPr>
        <w:t xml:space="preserve"> </w:t>
      </w:r>
      <w:r w:rsidR="00ED3086">
        <w:rPr>
          <w:bCs/>
          <w:sz w:val="28"/>
          <w:szCs w:val="28"/>
        </w:rPr>
        <w:t>185 с.</w:t>
      </w:r>
    </w:p>
    <w:p w14:paraId="5C05BF87" w14:textId="5A5FF77A" w:rsidR="00A662DF" w:rsidRPr="00D53FD2" w:rsidRDefault="00A662DF" w:rsidP="008F7330">
      <w:pPr>
        <w:ind w:firstLine="567"/>
        <w:jc w:val="both"/>
        <w:rPr>
          <w:bCs/>
          <w:sz w:val="28"/>
          <w:szCs w:val="28"/>
        </w:rPr>
      </w:pPr>
      <w:r w:rsidRPr="004D4DDE">
        <w:rPr>
          <w:bCs/>
          <w:sz w:val="28"/>
          <w:szCs w:val="28"/>
        </w:rPr>
        <w:t>30  Маликов Т.С</w:t>
      </w:r>
      <w:r w:rsidR="005470F6">
        <w:rPr>
          <w:bCs/>
          <w:sz w:val="28"/>
          <w:szCs w:val="28"/>
        </w:rPr>
        <w:t>.</w:t>
      </w:r>
      <w:r w:rsidRPr="004D4DDE">
        <w:rPr>
          <w:bCs/>
          <w:sz w:val="28"/>
          <w:szCs w:val="28"/>
        </w:rPr>
        <w:t xml:space="preserve"> Соотношение интуиции и логики в процессе обучения</w:t>
      </w:r>
      <w:r w:rsidR="004C5C45">
        <w:rPr>
          <w:bCs/>
          <w:sz w:val="28"/>
          <w:szCs w:val="28"/>
        </w:rPr>
        <w:t xml:space="preserve"> </w:t>
      </w:r>
      <w:r w:rsidRPr="004D4DDE">
        <w:rPr>
          <w:bCs/>
          <w:sz w:val="28"/>
          <w:szCs w:val="28"/>
        </w:rPr>
        <w:t>математике в средней школе: дисс.</w:t>
      </w:r>
      <w:r w:rsidR="005470F6">
        <w:rPr>
          <w:bCs/>
          <w:sz w:val="28"/>
          <w:szCs w:val="28"/>
        </w:rPr>
        <w:t xml:space="preserve"> …</w:t>
      </w:r>
      <w:r w:rsidRPr="004D4DDE">
        <w:rPr>
          <w:bCs/>
          <w:sz w:val="28"/>
          <w:szCs w:val="28"/>
        </w:rPr>
        <w:t>док.пед.</w:t>
      </w:r>
      <w:r w:rsidRPr="004D4DDE">
        <w:rPr>
          <w:bCs/>
          <w:sz w:val="28"/>
          <w:szCs w:val="28"/>
        </w:rPr>
        <w:br/>
        <w:t>наук: 13.00.02.</w:t>
      </w:r>
      <w:r w:rsidR="005470F6">
        <w:rPr>
          <w:bCs/>
          <w:sz w:val="28"/>
          <w:szCs w:val="28"/>
        </w:rPr>
        <w:t xml:space="preserve"> </w:t>
      </w:r>
      <w:r w:rsidRPr="004D4DDE">
        <w:rPr>
          <w:bCs/>
          <w:sz w:val="28"/>
          <w:szCs w:val="28"/>
        </w:rPr>
        <w:t>- Кокшетау, 2005. – 283 с</w:t>
      </w:r>
      <w:r w:rsidRPr="004D4DDE">
        <w:rPr>
          <w:bCs/>
          <w:sz w:val="28"/>
          <w:szCs w:val="28"/>
          <w:lang w:val="kk-KZ"/>
        </w:rPr>
        <w:t>.</w:t>
      </w:r>
    </w:p>
    <w:p w14:paraId="63917362" w14:textId="05AC6450" w:rsidR="00A662DF" w:rsidRPr="00D53FD2" w:rsidRDefault="00A662DF" w:rsidP="008F7330">
      <w:pPr>
        <w:ind w:firstLine="567"/>
        <w:jc w:val="both"/>
        <w:rPr>
          <w:bCs/>
          <w:sz w:val="28"/>
          <w:szCs w:val="28"/>
        </w:rPr>
      </w:pPr>
      <w:r w:rsidRPr="004D4DDE">
        <w:rPr>
          <w:bCs/>
          <w:sz w:val="28"/>
          <w:szCs w:val="28"/>
        </w:rPr>
        <w:lastRenderedPageBreak/>
        <w:t>31 Пуанкаре А. Последние мысли. – В кн.: Пуанкаре А. О науке. – М.</w:t>
      </w:r>
      <w:r w:rsidR="005470F6">
        <w:rPr>
          <w:bCs/>
          <w:sz w:val="28"/>
          <w:szCs w:val="28"/>
        </w:rPr>
        <w:t>:</w:t>
      </w:r>
      <w:r w:rsidRPr="004D4DDE">
        <w:rPr>
          <w:bCs/>
          <w:sz w:val="28"/>
          <w:szCs w:val="28"/>
        </w:rPr>
        <w:t xml:space="preserve"> 1983.</w:t>
      </w:r>
      <w:r w:rsidR="0037374E">
        <w:rPr>
          <w:bCs/>
          <w:sz w:val="28"/>
          <w:szCs w:val="28"/>
        </w:rPr>
        <w:t xml:space="preserve"> – 560 с.</w:t>
      </w:r>
    </w:p>
    <w:p w14:paraId="5E047288" w14:textId="7069C232" w:rsidR="00A662DF" w:rsidRPr="004D4DDE" w:rsidRDefault="00A662DF" w:rsidP="008F7330">
      <w:pPr>
        <w:pStyle w:val="a4"/>
        <w:ind w:firstLine="567"/>
        <w:jc w:val="both"/>
        <w:rPr>
          <w:b w:val="0"/>
          <w:bCs/>
          <w:szCs w:val="28"/>
        </w:rPr>
      </w:pPr>
      <w:r w:rsidRPr="004D4DDE">
        <w:rPr>
          <w:b w:val="0"/>
          <w:bCs/>
          <w:szCs w:val="28"/>
        </w:rPr>
        <w:t>32 Пойа Д. Математическое открытие.– М.: Наука, 1970.</w:t>
      </w:r>
      <w:r w:rsidR="0037374E">
        <w:rPr>
          <w:b w:val="0"/>
          <w:bCs/>
          <w:szCs w:val="28"/>
        </w:rPr>
        <w:t xml:space="preserve"> – 452 с.</w:t>
      </w:r>
    </w:p>
    <w:p w14:paraId="6BAAB5E1" w14:textId="239E5CFC" w:rsidR="00A662DF" w:rsidRPr="00D53FD2" w:rsidRDefault="00A662DF" w:rsidP="008F7330">
      <w:pPr>
        <w:ind w:firstLine="567"/>
        <w:jc w:val="both"/>
        <w:rPr>
          <w:bCs/>
          <w:sz w:val="28"/>
          <w:szCs w:val="28"/>
        </w:rPr>
      </w:pPr>
      <w:r w:rsidRPr="004D4DDE">
        <w:rPr>
          <w:bCs/>
          <w:sz w:val="28"/>
          <w:szCs w:val="28"/>
        </w:rPr>
        <w:t>33 Блохинцев, Д.И. Проблемы изучения интуиции. Вопросы психологии</w:t>
      </w:r>
      <w:r w:rsidR="005470F6">
        <w:rPr>
          <w:bCs/>
          <w:sz w:val="28"/>
          <w:szCs w:val="28"/>
        </w:rPr>
        <w:t>.</w:t>
      </w:r>
      <w:r w:rsidR="005470F6" w:rsidRPr="005470F6">
        <w:rPr>
          <w:bCs/>
          <w:sz w:val="28"/>
          <w:szCs w:val="28"/>
        </w:rPr>
        <w:t xml:space="preserve"> </w:t>
      </w:r>
      <w:r w:rsidR="005470F6" w:rsidRPr="004D4DDE">
        <w:rPr>
          <w:bCs/>
          <w:sz w:val="28"/>
          <w:szCs w:val="28"/>
        </w:rPr>
        <w:t xml:space="preserve">1996. </w:t>
      </w:r>
      <w:r w:rsidRPr="004D4DDE">
        <w:rPr>
          <w:bCs/>
          <w:sz w:val="28"/>
          <w:szCs w:val="28"/>
        </w:rPr>
        <w:t xml:space="preserve"> </w:t>
      </w:r>
      <w:r w:rsidR="005470F6">
        <w:rPr>
          <w:bCs/>
          <w:sz w:val="28"/>
          <w:szCs w:val="28"/>
        </w:rPr>
        <w:t>- №</w:t>
      </w:r>
      <w:r w:rsidRPr="004D4DDE">
        <w:rPr>
          <w:bCs/>
          <w:sz w:val="28"/>
          <w:szCs w:val="28"/>
        </w:rPr>
        <w:t>4</w:t>
      </w:r>
      <w:r w:rsidR="005470F6">
        <w:rPr>
          <w:bCs/>
          <w:sz w:val="28"/>
          <w:szCs w:val="28"/>
        </w:rPr>
        <w:t>. – С.</w:t>
      </w:r>
      <w:r w:rsidRPr="004D4DDE">
        <w:rPr>
          <w:bCs/>
          <w:sz w:val="28"/>
          <w:szCs w:val="28"/>
        </w:rPr>
        <w:t xml:space="preserve"> 37-48.</w:t>
      </w:r>
    </w:p>
    <w:p w14:paraId="0F1056DA" w14:textId="234085DB" w:rsidR="00A662DF" w:rsidRPr="00D53FD2" w:rsidRDefault="00A662DF" w:rsidP="008F7330">
      <w:pPr>
        <w:ind w:firstLine="567"/>
        <w:jc w:val="both"/>
        <w:rPr>
          <w:bCs/>
          <w:sz w:val="28"/>
          <w:szCs w:val="28"/>
        </w:rPr>
      </w:pPr>
      <w:r w:rsidRPr="004D4DDE">
        <w:rPr>
          <w:bCs/>
          <w:sz w:val="28"/>
          <w:szCs w:val="28"/>
        </w:rPr>
        <w:t>34 Гартман Д.С., Калитко С.А., Некрасов Д.Д. Формирование компетенции в области самоорганизации и саморазвития личности у обучающихся //</w:t>
      </w:r>
      <w:r w:rsidR="00BF144A">
        <w:rPr>
          <w:bCs/>
          <w:sz w:val="28"/>
          <w:szCs w:val="28"/>
        </w:rPr>
        <w:t xml:space="preserve"> </w:t>
      </w:r>
      <w:r w:rsidRPr="004D4DDE">
        <w:rPr>
          <w:bCs/>
          <w:sz w:val="28"/>
          <w:szCs w:val="28"/>
        </w:rPr>
        <w:t xml:space="preserve">Тенденции развития науки и образования. – 2021. – </w:t>
      </w:r>
      <w:r w:rsidR="00BF144A">
        <w:rPr>
          <w:bCs/>
          <w:sz w:val="28"/>
          <w:szCs w:val="28"/>
        </w:rPr>
        <w:t xml:space="preserve"> </w:t>
      </w:r>
      <w:r w:rsidRPr="004D4DDE">
        <w:rPr>
          <w:bCs/>
          <w:sz w:val="28"/>
          <w:szCs w:val="28"/>
        </w:rPr>
        <w:t>№. 80. –38</w:t>
      </w:r>
      <w:r w:rsidR="00BF144A" w:rsidRPr="00BF144A">
        <w:rPr>
          <w:bCs/>
          <w:sz w:val="28"/>
          <w:szCs w:val="28"/>
        </w:rPr>
        <w:t xml:space="preserve"> </w:t>
      </w:r>
      <w:r w:rsidR="00BF144A">
        <w:rPr>
          <w:bCs/>
          <w:sz w:val="28"/>
          <w:szCs w:val="28"/>
        </w:rPr>
        <w:t>с</w:t>
      </w:r>
      <w:r w:rsidRPr="004D4DDE">
        <w:rPr>
          <w:bCs/>
          <w:sz w:val="28"/>
          <w:szCs w:val="28"/>
        </w:rPr>
        <w:t>.</w:t>
      </w:r>
    </w:p>
    <w:p w14:paraId="00E0A212" w14:textId="0F3F5A06" w:rsidR="00A662DF" w:rsidRPr="00D53FD2" w:rsidRDefault="00A662DF" w:rsidP="008F7330">
      <w:pPr>
        <w:pStyle w:val="a4"/>
        <w:ind w:firstLine="567"/>
        <w:jc w:val="both"/>
        <w:rPr>
          <w:b w:val="0"/>
          <w:bCs/>
          <w:szCs w:val="28"/>
        </w:rPr>
      </w:pPr>
      <w:r w:rsidRPr="004D4DDE">
        <w:rPr>
          <w:b w:val="0"/>
          <w:bCs/>
          <w:szCs w:val="28"/>
        </w:rPr>
        <w:t>35 Асмус В.Ф. Проблема интуиции в философии и математике: очерк истории: XVII- нач.ХХв.в. - М.: УРСС, 2004.</w:t>
      </w:r>
      <w:r w:rsidR="00BF144A">
        <w:rPr>
          <w:b w:val="0"/>
          <w:bCs/>
          <w:szCs w:val="28"/>
        </w:rPr>
        <w:t xml:space="preserve"> </w:t>
      </w:r>
      <w:r w:rsidR="0037374E">
        <w:rPr>
          <w:b w:val="0"/>
          <w:bCs/>
          <w:szCs w:val="28"/>
        </w:rPr>
        <w:t>–</w:t>
      </w:r>
      <w:r w:rsidR="00BF144A">
        <w:rPr>
          <w:b w:val="0"/>
          <w:bCs/>
          <w:szCs w:val="28"/>
        </w:rPr>
        <w:t xml:space="preserve"> </w:t>
      </w:r>
      <w:r w:rsidRPr="004D4DDE">
        <w:rPr>
          <w:b w:val="0"/>
          <w:bCs/>
          <w:szCs w:val="28"/>
        </w:rPr>
        <w:t>311 с.</w:t>
      </w:r>
    </w:p>
    <w:p w14:paraId="44B63AD8" w14:textId="77777777" w:rsidR="00A662DF" w:rsidRPr="00D53FD2" w:rsidRDefault="00A662DF" w:rsidP="008F7330">
      <w:pPr>
        <w:pStyle w:val="a4"/>
        <w:ind w:firstLine="567"/>
        <w:jc w:val="both"/>
        <w:rPr>
          <w:b w:val="0"/>
          <w:bCs/>
          <w:szCs w:val="28"/>
        </w:rPr>
      </w:pPr>
      <w:r w:rsidRPr="004D4DDE">
        <w:rPr>
          <w:b w:val="0"/>
          <w:bCs/>
          <w:szCs w:val="28"/>
        </w:rPr>
        <w:t>36 Рахымбек Д. Научно-методические основы подготовки будущих</w:t>
      </w:r>
      <w:r w:rsidRPr="004D4DDE">
        <w:rPr>
          <w:b w:val="0"/>
          <w:bCs/>
          <w:szCs w:val="28"/>
        </w:rPr>
        <w:br/>
        <w:t>учителей математики к работе по совершенствованию логикометодологических знаний учащихся: дис. ...док.пед.наук: 13.00.02. – Алматы, 1998. – 336 с.</w:t>
      </w:r>
    </w:p>
    <w:p w14:paraId="1DFC540D" w14:textId="38E97CEF" w:rsidR="00A662DF" w:rsidRPr="00D53FD2" w:rsidRDefault="00A662DF" w:rsidP="008F7330">
      <w:pPr>
        <w:pStyle w:val="a4"/>
        <w:ind w:firstLine="567"/>
        <w:jc w:val="both"/>
        <w:rPr>
          <w:b w:val="0"/>
          <w:bCs/>
          <w:szCs w:val="28"/>
        </w:rPr>
      </w:pPr>
      <w:r w:rsidRPr="004D4DDE">
        <w:rPr>
          <w:b w:val="0"/>
          <w:bCs/>
          <w:szCs w:val="28"/>
        </w:rPr>
        <w:t>37 Маликов Т. С. Интуиция в формировании математических понятий //</w:t>
      </w:r>
      <w:r w:rsidR="00BF144A">
        <w:rPr>
          <w:b w:val="0"/>
          <w:bCs/>
          <w:szCs w:val="28"/>
        </w:rPr>
        <w:t xml:space="preserve"> </w:t>
      </w:r>
      <w:r w:rsidRPr="004D4DDE">
        <w:rPr>
          <w:b w:val="0"/>
          <w:bCs/>
          <w:szCs w:val="28"/>
        </w:rPr>
        <w:t>Science Time. – 2015. – №. 1 (13). – С. 320-324.</w:t>
      </w:r>
    </w:p>
    <w:p w14:paraId="74314505" w14:textId="59B6312D" w:rsidR="00A662DF" w:rsidRPr="00D53FD2" w:rsidRDefault="00A662DF" w:rsidP="008F7330">
      <w:pPr>
        <w:pStyle w:val="a4"/>
        <w:ind w:firstLine="567"/>
        <w:jc w:val="both"/>
        <w:rPr>
          <w:b w:val="0"/>
          <w:bCs/>
          <w:szCs w:val="28"/>
        </w:rPr>
      </w:pPr>
      <w:r w:rsidRPr="004D4DDE">
        <w:rPr>
          <w:b w:val="0"/>
          <w:bCs/>
          <w:szCs w:val="28"/>
        </w:rPr>
        <w:t>38 Султанова Н.К. Развитие творческих способностей школьников младших классов //</w:t>
      </w:r>
      <w:r w:rsidR="00BF144A">
        <w:rPr>
          <w:b w:val="0"/>
          <w:bCs/>
          <w:szCs w:val="28"/>
        </w:rPr>
        <w:t xml:space="preserve"> </w:t>
      </w:r>
      <w:r w:rsidRPr="004D4DDE">
        <w:rPr>
          <w:b w:val="0"/>
          <w:bCs/>
          <w:szCs w:val="28"/>
        </w:rPr>
        <w:t>Наука, образование, общество. – 2014. – №. 2. –98</w:t>
      </w:r>
      <w:r w:rsidR="00BF144A" w:rsidRPr="00BF144A">
        <w:rPr>
          <w:b w:val="0"/>
          <w:bCs/>
          <w:szCs w:val="28"/>
        </w:rPr>
        <w:t xml:space="preserve"> </w:t>
      </w:r>
      <w:r w:rsidR="00BF144A">
        <w:rPr>
          <w:b w:val="0"/>
          <w:bCs/>
          <w:szCs w:val="28"/>
        </w:rPr>
        <w:t>с</w:t>
      </w:r>
      <w:r w:rsidRPr="004D4DDE">
        <w:rPr>
          <w:b w:val="0"/>
          <w:bCs/>
          <w:szCs w:val="28"/>
        </w:rPr>
        <w:t>.</w:t>
      </w:r>
    </w:p>
    <w:p w14:paraId="2131C9E7" w14:textId="492685E1" w:rsidR="00A662DF" w:rsidRPr="00D53FD2" w:rsidRDefault="00A662DF" w:rsidP="008F7330">
      <w:pPr>
        <w:pStyle w:val="a4"/>
        <w:ind w:firstLine="567"/>
        <w:jc w:val="both"/>
        <w:rPr>
          <w:b w:val="0"/>
          <w:bCs/>
          <w:szCs w:val="28"/>
        </w:rPr>
      </w:pPr>
      <w:r w:rsidRPr="004D4DDE">
        <w:rPr>
          <w:b w:val="0"/>
          <w:bCs/>
          <w:szCs w:val="28"/>
        </w:rPr>
        <w:t xml:space="preserve">39 Тургынбаева Б. А. Формирование творческого потенциала учителей в системе повышения квалификации: </w:t>
      </w:r>
      <w:r w:rsidR="00BF144A" w:rsidRPr="004D4DDE">
        <w:rPr>
          <w:b w:val="0"/>
          <w:bCs/>
          <w:szCs w:val="28"/>
        </w:rPr>
        <w:t>дисс.</w:t>
      </w:r>
      <w:r w:rsidR="00BF144A">
        <w:rPr>
          <w:b w:val="0"/>
          <w:bCs/>
          <w:szCs w:val="28"/>
        </w:rPr>
        <w:t xml:space="preserve"> …</w:t>
      </w:r>
      <w:r w:rsidRPr="004D4DDE">
        <w:rPr>
          <w:b w:val="0"/>
          <w:bCs/>
          <w:szCs w:val="28"/>
        </w:rPr>
        <w:t>д</w:t>
      </w:r>
      <w:r w:rsidR="00BF144A">
        <w:rPr>
          <w:b w:val="0"/>
          <w:bCs/>
          <w:szCs w:val="28"/>
        </w:rPr>
        <w:t>ок</w:t>
      </w:r>
      <w:r w:rsidRPr="004D4DDE">
        <w:rPr>
          <w:b w:val="0"/>
          <w:bCs/>
          <w:szCs w:val="28"/>
        </w:rPr>
        <w:t>. п</w:t>
      </w:r>
      <w:r w:rsidR="00BF144A">
        <w:rPr>
          <w:b w:val="0"/>
          <w:bCs/>
          <w:szCs w:val="28"/>
        </w:rPr>
        <w:t>ед</w:t>
      </w:r>
      <w:r w:rsidRPr="004D4DDE">
        <w:rPr>
          <w:b w:val="0"/>
          <w:bCs/>
          <w:szCs w:val="28"/>
        </w:rPr>
        <w:t xml:space="preserve">. </w:t>
      </w:r>
      <w:r w:rsidR="00BF144A">
        <w:rPr>
          <w:b w:val="0"/>
          <w:bCs/>
          <w:szCs w:val="28"/>
        </w:rPr>
        <w:t xml:space="preserve">наук: </w:t>
      </w:r>
      <w:r w:rsidR="00ED3086">
        <w:rPr>
          <w:b w:val="0"/>
          <w:bCs/>
          <w:szCs w:val="28"/>
        </w:rPr>
        <w:t>13.00.02.</w:t>
      </w:r>
      <w:r w:rsidRPr="004D4DDE">
        <w:rPr>
          <w:b w:val="0"/>
          <w:bCs/>
          <w:szCs w:val="28"/>
        </w:rPr>
        <w:t xml:space="preserve"> – </w:t>
      </w:r>
      <w:r w:rsidR="0037374E">
        <w:rPr>
          <w:b w:val="0"/>
          <w:bCs/>
          <w:szCs w:val="28"/>
        </w:rPr>
        <w:t xml:space="preserve">Алматы, </w:t>
      </w:r>
      <w:r w:rsidRPr="004D4DDE">
        <w:rPr>
          <w:b w:val="0"/>
          <w:bCs/>
          <w:szCs w:val="28"/>
        </w:rPr>
        <w:t>2006.</w:t>
      </w:r>
      <w:r w:rsidR="0037374E">
        <w:rPr>
          <w:b w:val="0"/>
          <w:bCs/>
          <w:szCs w:val="28"/>
        </w:rPr>
        <w:t xml:space="preserve"> – 145 с.</w:t>
      </w:r>
    </w:p>
    <w:p w14:paraId="0E1B6AC7" w14:textId="7F0E98EB" w:rsidR="00A662DF" w:rsidRPr="0037374E" w:rsidRDefault="00A662DF" w:rsidP="008F7330">
      <w:pPr>
        <w:pStyle w:val="a4"/>
        <w:ind w:firstLine="567"/>
        <w:jc w:val="both"/>
        <w:rPr>
          <w:b w:val="0"/>
          <w:bCs/>
          <w:szCs w:val="28"/>
        </w:rPr>
      </w:pPr>
      <w:r w:rsidRPr="004D4DDE">
        <w:rPr>
          <w:b w:val="0"/>
          <w:bCs/>
          <w:szCs w:val="28"/>
          <w:lang w:val="en-US"/>
        </w:rPr>
        <w:t>40 Popova Y</w:t>
      </w:r>
      <w:r w:rsidR="00BF144A" w:rsidRPr="00BF144A">
        <w:rPr>
          <w:b w:val="0"/>
          <w:bCs/>
          <w:szCs w:val="28"/>
          <w:lang w:val="en-US"/>
        </w:rPr>
        <w:t>.</w:t>
      </w:r>
      <w:r w:rsidRPr="004D4DDE">
        <w:rPr>
          <w:b w:val="0"/>
          <w:bCs/>
          <w:szCs w:val="28"/>
          <w:lang w:val="en-US"/>
        </w:rPr>
        <w:t>, Abdualiyeva M</w:t>
      </w:r>
      <w:r w:rsidR="00BF144A" w:rsidRPr="00BF144A">
        <w:rPr>
          <w:b w:val="0"/>
          <w:bCs/>
          <w:szCs w:val="28"/>
          <w:lang w:val="en-US"/>
        </w:rPr>
        <w:t>.</w:t>
      </w:r>
      <w:r w:rsidRPr="004D4DDE">
        <w:rPr>
          <w:b w:val="0"/>
          <w:bCs/>
          <w:szCs w:val="28"/>
          <w:lang w:val="en-US"/>
        </w:rPr>
        <w:t>, Torebek Y</w:t>
      </w:r>
      <w:r w:rsidR="00BF144A" w:rsidRPr="00BF144A">
        <w:rPr>
          <w:b w:val="0"/>
          <w:bCs/>
          <w:szCs w:val="28"/>
          <w:lang w:val="en-US"/>
        </w:rPr>
        <w:t>.</w:t>
      </w:r>
      <w:r w:rsidRPr="004D4DDE">
        <w:rPr>
          <w:b w:val="0"/>
          <w:bCs/>
          <w:szCs w:val="28"/>
          <w:lang w:val="en-US"/>
        </w:rPr>
        <w:t>, Yelshibekov N</w:t>
      </w:r>
      <w:r w:rsidR="00BF144A" w:rsidRPr="00BF144A">
        <w:rPr>
          <w:b w:val="0"/>
          <w:bCs/>
          <w:szCs w:val="28"/>
          <w:lang w:val="en-US"/>
        </w:rPr>
        <w:t xml:space="preserve">. </w:t>
      </w:r>
      <w:r w:rsidRPr="004D4DDE">
        <w:rPr>
          <w:b w:val="0"/>
          <w:bCs/>
          <w:szCs w:val="28"/>
          <w:lang w:val="en-US"/>
        </w:rPr>
        <w:t xml:space="preserve"> and Omashova G</w:t>
      </w:r>
      <w:r w:rsidR="00BF144A" w:rsidRPr="00BF144A">
        <w:rPr>
          <w:b w:val="0"/>
          <w:bCs/>
          <w:szCs w:val="28"/>
          <w:lang w:val="en-US"/>
        </w:rPr>
        <w:t>.</w:t>
      </w:r>
      <w:r w:rsidRPr="004D4DDE">
        <w:rPr>
          <w:b w:val="0"/>
          <w:bCs/>
          <w:szCs w:val="28"/>
          <w:lang w:val="en-US"/>
        </w:rPr>
        <w:t xml:space="preserve"> Improving the effectiveness of senior graders’ education based on the development of mathematical intuition and logic: Kazakhstan’s experience. </w:t>
      </w:r>
      <w:r w:rsidRPr="00BF144A">
        <w:rPr>
          <w:b w:val="0"/>
          <w:bCs/>
          <w:szCs w:val="28"/>
          <w:lang w:val="en-US"/>
        </w:rPr>
        <w:t xml:space="preserve">Front. Educ. </w:t>
      </w:r>
      <w:r w:rsidR="00BF144A" w:rsidRPr="00BF144A">
        <w:rPr>
          <w:b w:val="0"/>
          <w:bCs/>
          <w:szCs w:val="28"/>
          <w:lang w:val="en-US"/>
        </w:rPr>
        <w:t>– 2022. -  №</w:t>
      </w:r>
      <w:r w:rsidRPr="00BF144A">
        <w:rPr>
          <w:b w:val="0"/>
          <w:bCs/>
          <w:szCs w:val="28"/>
          <w:lang w:val="en-US"/>
        </w:rPr>
        <w:t>7</w:t>
      </w:r>
      <w:r w:rsidR="00BF144A" w:rsidRPr="00BF144A">
        <w:rPr>
          <w:b w:val="0"/>
          <w:bCs/>
          <w:szCs w:val="28"/>
          <w:lang w:val="en-US"/>
        </w:rPr>
        <w:t xml:space="preserve"> – </w:t>
      </w:r>
      <w:r w:rsidRPr="00BF144A">
        <w:rPr>
          <w:b w:val="0"/>
          <w:bCs/>
          <w:szCs w:val="28"/>
          <w:lang w:val="en-US"/>
        </w:rPr>
        <w:t>986093</w:t>
      </w:r>
      <w:r w:rsidR="00BF144A" w:rsidRPr="00BF144A">
        <w:rPr>
          <w:b w:val="0"/>
          <w:bCs/>
          <w:szCs w:val="28"/>
          <w:lang w:val="en-US"/>
        </w:rPr>
        <w:t xml:space="preserve"> </w:t>
      </w:r>
      <w:r w:rsidR="00BF144A">
        <w:rPr>
          <w:b w:val="0"/>
          <w:bCs/>
          <w:szCs w:val="28"/>
        </w:rPr>
        <w:t>р</w:t>
      </w:r>
      <w:r w:rsidRPr="00BF144A">
        <w:rPr>
          <w:b w:val="0"/>
          <w:bCs/>
          <w:szCs w:val="28"/>
          <w:lang w:val="en-US"/>
        </w:rPr>
        <w:t>. doi: 10.3389/feduc.2022.986093</w:t>
      </w:r>
      <w:r w:rsidR="0037374E">
        <w:rPr>
          <w:b w:val="0"/>
          <w:bCs/>
          <w:szCs w:val="28"/>
        </w:rPr>
        <w:t xml:space="preserve"> </w:t>
      </w:r>
    </w:p>
    <w:p w14:paraId="4CDC0F30" w14:textId="65EAE2E0" w:rsidR="00A662DF" w:rsidRPr="0037374E" w:rsidRDefault="00A662DF" w:rsidP="008F7330">
      <w:pPr>
        <w:pStyle w:val="a4"/>
        <w:ind w:firstLine="567"/>
        <w:jc w:val="both"/>
        <w:rPr>
          <w:b w:val="0"/>
          <w:bCs/>
          <w:szCs w:val="28"/>
        </w:rPr>
      </w:pPr>
      <w:r w:rsidRPr="004D4DDE">
        <w:rPr>
          <w:b w:val="0"/>
          <w:bCs/>
          <w:szCs w:val="28"/>
          <w:lang w:val="en-US"/>
        </w:rPr>
        <w:t>41 W. de Neys and G. Pennycook</w:t>
      </w:r>
      <w:r w:rsidR="00BF144A" w:rsidRPr="00BF144A">
        <w:rPr>
          <w:b w:val="0"/>
          <w:bCs/>
          <w:szCs w:val="28"/>
          <w:lang w:val="en-US"/>
        </w:rPr>
        <w:t>.</w:t>
      </w:r>
      <w:r w:rsidRPr="004D4DDE">
        <w:rPr>
          <w:b w:val="0"/>
          <w:bCs/>
          <w:szCs w:val="28"/>
          <w:lang w:val="en-US"/>
        </w:rPr>
        <w:t xml:space="preserve"> “Logic, fast and slow: Advances in dual-process theorizing,” </w:t>
      </w:r>
      <w:r w:rsidRPr="004D4DDE">
        <w:rPr>
          <w:b w:val="0"/>
          <w:bCs/>
          <w:i/>
          <w:iCs/>
          <w:szCs w:val="28"/>
          <w:lang w:val="en-US"/>
        </w:rPr>
        <w:t>Current Directions in Psychological Science</w:t>
      </w:r>
      <w:r w:rsidR="00BF144A" w:rsidRPr="00BF144A">
        <w:rPr>
          <w:b w:val="0"/>
          <w:bCs/>
          <w:i/>
          <w:iCs/>
          <w:szCs w:val="28"/>
          <w:lang w:val="en-US"/>
        </w:rPr>
        <w:t>. -</w:t>
      </w:r>
      <w:r w:rsidRPr="004D4DDE">
        <w:rPr>
          <w:b w:val="0"/>
          <w:bCs/>
          <w:szCs w:val="28"/>
          <w:lang w:val="en-US"/>
        </w:rPr>
        <w:t xml:space="preserve"> </w:t>
      </w:r>
      <w:r w:rsidR="00BF144A" w:rsidRPr="004D4DDE">
        <w:rPr>
          <w:b w:val="0"/>
          <w:bCs/>
          <w:szCs w:val="28"/>
          <w:lang w:val="en-US"/>
        </w:rPr>
        <w:t>2019</w:t>
      </w:r>
      <w:r w:rsidR="00BF144A" w:rsidRPr="00BF144A">
        <w:rPr>
          <w:b w:val="0"/>
          <w:bCs/>
          <w:szCs w:val="28"/>
          <w:lang w:val="en-US"/>
        </w:rPr>
        <w:t xml:space="preserve">. - </w:t>
      </w:r>
      <w:r w:rsidR="00BF144A" w:rsidRPr="004D4DDE">
        <w:rPr>
          <w:b w:val="0"/>
          <w:bCs/>
          <w:szCs w:val="28"/>
          <w:lang w:val="en-US"/>
        </w:rPr>
        <w:t>V</w:t>
      </w:r>
      <w:r w:rsidRPr="004D4DDE">
        <w:rPr>
          <w:b w:val="0"/>
          <w:bCs/>
          <w:szCs w:val="28"/>
          <w:lang w:val="en-US"/>
        </w:rPr>
        <w:t xml:space="preserve">ol. 28, </w:t>
      </w:r>
      <w:r w:rsidR="00BF144A" w:rsidRPr="00BF144A">
        <w:rPr>
          <w:b w:val="0"/>
          <w:bCs/>
          <w:szCs w:val="28"/>
          <w:lang w:val="en-US"/>
        </w:rPr>
        <w:t>№</w:t>
      </w:r>
      <w:r w:rsidRPr="004D4DDE">
        <w:rPr>
          <w:b w:val="0"/>
          <w:bCs/>
          <w:szCs w:val="28"/>
          <w:lang w:val="en-US"/>
        </w:rPr>
        <w:t xml:space="preserve"> 5</w:t>
      </w:r>
      <w:r w:rsidR="00BF144A" w:rsidRPr="00BF144A">
        <w:rPr>
          <w:b w:val="0"/>
          <w:bCs/>
          <w:szCs w:val="28"/>
          <w:lang w:val="en-US"/>
        </w:rPr>
        <w:t xml:space="preserve">. – </w:t>
      </w:r>
      <w:r w:rsidR="00BF144A">
        <w:rPr>
          <w:b w:val="0"/>
          <w:bCs/>
          <w:szCs w:val="28"/>
        </w:rPr>
        <w:t>Р</w:t>
      </w:r>
      <w:r w:rsidRPr="004D4DDE">
        <w:rPr>
          <w:b w:val="0"/>
          <w:bCs/>
          <w:szCs w:val="28"/>
          <w:lang w:val="en-US"/>
        </w:rPr>
        <w:t>. 503–509</w:t>
      </w:r>
      <w:r w:rsidR="00BF144A" w:rsidRPr="00BF144A">
        <w:rPr>
          <w:b w:val="0"/>
          <w:bCs/>
          <w:szCs w:val="28"/>
          <w:lang w:val="en-US"/>
        </w:rPr>
        <w:t>.</w:t>
      </w:r>
      <w:r w:rsidRPr="004D4DDE">
        <w:rPr>
          <w:b w:val="0"/>
          <w:bCs/>
          <w:szCs w:val="28"/>
          <w:lang w:val="en-US"/>
        </w:rPr>
        <w:t xml:space="preserve"> Oct., doi: 10.1177/0963721419855658</w:t>
      </w:r>
      <w:r w:rsidR="0037374E">
        <w:rPr>
          <w:b w:val="0"/>
          <w:bCs/>
          <w:szCs w:val="28"/>
        </w:rPr>
        <w:t xml:space="preserve"> </w:t>
      </w:r>
    </w:p>
    <w:p w14:paraId="313F7570" w14:textId="2A859CF1" w:rsidR="00A662DF" w:rsidRPr="00BF144A" w:rsidRDefault="00A662DF" w:rsidP="008F7330">
      <w:pPr>
        <w:ind w:firstLine="567"/>
        <w:jc w:val="both"/>
        <w:rPr>
          <w:bCs/>
          <w:sz w:val="28"/>
          <w:szCs w:val="28"/>
        </w:rPr>
      </w:pPr>
      <w:r w:rsidRPr="004D4DDE">
        <w:rPr>
          <w:bCs/>
          <w:sz w:val="28"/>
          <w:szCs w:val="28"/>
          <w:lang w:val="en-US"/>
        </w:rPr>
        <w:t>42 Popova</w:t>
      </w:r>
      <w:r w:rsidR="00BF144A" w:rsidRPr="00BF144A">
        <w:rPr>
          <w:bCs/>
          <w:sz w:val="28"/>
          <w:szCs w:val="28"/>
          <w:lang w:val="en-US"/>
        </w:rPr>
        <w:t xml:space="preserve"> </w:t>
      </w:r>
      <w:r w:rsidR="00BF144A" w:rsidRPr="004D4DDE">
        <w:rPr>
          <w:bCs/>
          <w:sz w:val="28"/>
          <w:szCs w:val="28"/>
          <w:lang w:val="en-US"/>
        </w:rPr>
        <w:t>Y</w:t>
      </w:r>
      <w:r w:rsidR="00BF144A" w:rsidRPr="00BF144A">
        <w:rPr>
          <w:bCs/>
          <w:sz w:val="28"/>
          <w:szCs w:val="28"/>
          <w:lang w:val="en-US"/>
        </w:rPr>
        <w:t>.</w:t>
      </w:r>
      <w:r w:rsidRPr="004D4DDE">
        <w:rPr>
          <w:bCs/>
          <w:sz w:val="28"/>
          <w:szCs w:val="28"/>
          <w:lang w:val="en-US"/>
        </w:rPr>
        <w:t>, Abdualiyeva</w:t>
      </w:r>
      <w:r w:rsidR="00BF144A" w:rsidRPr="00BF144A">
        <w:rPr>
          <w:bCs/>
          <w:sz w:val="28"/>
          <w:szCs w:val="28"/>
          <w:lang w:val="en-US"/>
        </w:rPr>
        <w:t xml:space="preserve"> </w:t>
      </w:r>
      <w:r w:rsidR="00BF144A" w:rsidRPr="004D4DDE">
        <w:rPr>
          <w:bCs/>
          <w:sz w:val="28"/>
          <w:szCs w:val="28"/>
          <w:lang w:val="en-US"/>
        </w:rPr>
        <w:t>M</w:t>
      </w:r>
      <w:r w:rsidR="00BF144A" w:rsidRPr="00BF144A">
        <w:rPr>
          <w:bCs/>
          <w:sz w:val="28"/>
          <w:szCs w:val="28"/>
          <w:lang w:val="en-US"/>
        </w:rPr>
        <w:t>.</w:t>
      </w:r>
      <w:r w:rsidRPr="004D4DDE">
        <w:rPr>
          <w:bCs/>
          <w:sz w:val="28"/>
          <w:szCs w:val="28"/>
          <w:lang w:val="en-US"/>
        </w:rPr>
        <w:t>, Torebek</w:t>
      </w:r>
      <w:r w:rsidR="00BF144A" w:rsidRPr="00BF144A">
        <w:rPr>
          <w:bCs/>
          <w:sz w:val="28"/>
          <w:szCs w:val="28"/>
          <w:lang w:val="en-US"/>
        </w:rPr>
        <w:t xml:space="preserve"> </w:t>
      </w:r>
      <w:r w:rsidR="00BF144A" w:rsidRPr="004D4DDE">
        <w:rPr>
          <w:bCs/>
          <w:sz w:val="28"/>
          <w:szCs w:val="28"/>
          <w:lang w:val="en-US"/>
        </w:rPr>
        <w:t>Y</w:t>
      </w:r>
      <w:r w:rsidR="00BF144A" w:rsidRPr="00BF144A">
        <w:rPr>
          <w:bCs/>
          <w:sz w:val="28"/>
          <w:szCs w:val="28"/>
          <w:lang w:val="en-US"/>
        </w:rPr>
        <w:t>.</w:t>
      </w:r>
      <w:r w:rsidRPr="004D4DDE">
        <w:rPr>
          <w:bCs/>
          <w:sz w:val="28"/>
          <w:szCs w:val="28"/>
          <w:lang w:val="en-US"/>
        </w:rPr>
        <w:t>, Saidakhmetov</w:t>
      </w:r>
      <w:r w:rsidR="00BF144A" w:rsidRPr="00BF144A">
        <w:rPr>
          <w:bCs/>
          <w:sz w:val="28"/>
          <w:szCs w:val="28"/>
          <w:lang w:val="en-US"/>
        </w:rPr>
        <w:t xml:space="preserve"> </w:t>
      </w:r>
      <w:r w:rsidR="00BF144A" w:rsidRPr="004D4DDE">
        <w:rPr>
          <w:bCs/>
          <w:sz w:val="28"/>
          <w:szCs w:val="28"/>
          <w:lang w:val="en-US"/>
        </w:rPr>
        <w:t>P</w:t>
      </w:r>
      <w:r w:rsidRPr="004D4DDE">
        <w:rPr>
          <w:bCs/>
          <w:sz w:val="28"/>
          <w:szCs w:val="28"/>
          <w:lang w:val="en-US"/>
        </w:rPr>
        <w:t>. Factors propelling mathematics learning: insights from a quantitative empirical study. International Journal of Evaluation and Research in Education (IJERE)</w:t>
      </w:r>
      <w:r w:rsidR="00BF144A" w:rsidRPr="00BF144A">
        <w:rPr>
          <w:bCs/>
          <w:sz w:val="28"/>
          <w:szCs w:val="28"/>
          <w:lang w:val="en-US"/>
        </w:rPr>
        <w:t xml:space="preserve">. - </w:t>
      </w:r>
      <w:r w:rsidR="00BF144A" w:rsidRPr="004D4DDE">
        <w:rPr>
          <w:bCs/>
          <w:sz w:val="28"/>
          <w:szCs w:val="28"/>
          <w:lang w:val="en-US"/>
        </w:rPr>
        <w:t>2024</w:t>
      </w:r>
      <w:r w:rsidR="00BF144A" w:rsidRPr="00BF144A">
        <w:rPr>
          <w:bCs/>
          <w:sz w:val="28"/>
          <w:szCs w:val="28"/>
          <w:lang w:val="en-US"/>
        </w:rPr>
        <w:t xml:space="preserve"> - </w:t>
      </w:r>
      <w:r w:rsidRPr="004D4DDE">
        <w:rPr>
          <w:bCs/>
          <w:sz w:val="28"/>
          <w:szCs w:val="28"/>
          <w:lang w:val="en-US"/>
        </w:rPr>
        <w:t xml:space="preserve">Vol. 13, </w:t>
      </w:r>
      <w:r w:rsidR="00BF144A" w:rsidRPr="00BF144A">
        <w:rPr>
          <w:bCs/>
          <w:sz w:val="28"/>
          <w:szCs w:val="28"/>
          <w:lang w:val="en-US"/>
        </w:rPr>
        <w:t>№</w:t>
      </w:r>
      <w:r w:rsidRPr="004D4DDE">
        <w:rPr>
          <w:bCs/>
          <w:sz w:val="28"/>
          <w:szCs w:val="28"/>
          <w:lang w:val="en-US"/>
        </w:rPr>
        <w:t xml:space="preserve">. </w:t>
      </w:r>
      <w:r w:rsidRPr="00BF144A">
        <w:rPr>
          <w:bCs/>
          <w:sz w:val="28"/>
          <w:szCs w:val="28"/>
        </w:rPr>
        <w:t>2</w:t>
      </w:r>
      <w:r w:rsidR="00BF144A">
        <w:rPr>
          <w:bCs/>
          <w:sz w:val="28"/>
          <w:szCs w:val="28"/>
        </w:rPr>
        <w:t>. - Р</w:t>
      </w:r>
      <w:r w:rsidRPr="00BF144A">
        <w:rPr>
          <w:bCs/>
          <w:sz w:val="28"/>
          <w:szCs w:val="28"/>
        </w:rPr>
        <w:t>. 1159~1172</w:t>
      </w:r>
      <w:r w:rsidR="00BF144A">
        <w:rPr>
          <w:bCs/>
          <w:sz w:val="28"/>
          <w:szCs w:val="28"/>
        </w:rPr>
        <w:t xml:space="preserve">. </w:t>
      </w:r>
      <w:r w:rsidRPr="00BF144A">
        <w:rPr>
          <w:bCs/>
          <w:sz w:val="28"/>
          <w:szCs w:val="28"/>
        </w:rPr>
        <w:t xml:space="preserve"> </w:t>
      </w:r>
      <w:r w:rsidRPr="004D4DDE">
        <w:rPr>
          <w:bCs/>
          <w:sz w:val="28"/>
          <w:szCs w:val="28"/>
          <w:lang w:val="en-US"/>
        </w:rPr>
        <w:t>ISSN</w:t>
      </w:r>
      <w:r w:rsidRPr="00BF144A">
        <w:rPr>
          <w:bCs/>
          <w:sz w:val="28"/>
          <w:szCs w:val="28"/>
        </w:rPr>
        <w:t xml:space="preserve">: 2252-8822, </w:t>
      </w:r>
      <w:r w:rsidRPr="004D4DDE">
        <w:rPr>
          <w:bCs/>
          <w:sz w:val="28"/>
          <w:szCs w:val="28"/>
          <w:lang w:val="en-US"/>
        </w:rPr>
        <w:t>DOI</w:t>
      </w:r>
      <w:r w:rsidRPr="00BF144A">
        <w:rPr>
          <w:bCs/>
          <w:sz w:val="28"/>
          <w:szCs w:val="28"/>
        </w:rPr>
        <w:t>: 10.11591/</w:t>
      </w:r>
      <w:r w:rsidRPr="004D4DDE">
        <w:rPr>
          <w:bCs/>
          <w:sz w:val="28"/>
          <w:szCs w:val="28"/>
          <w:lang w:val="en-US"/>
        </w:rPr>
        <w:t>ijere</w:t>
      </w:r>
      <w:r w:rsidRPr="00BF144A">
        <w:rPr>
          <w:bCs/>
          <w:sz w:val="28"/>
          <w:szCs w:val="28"/>
        </w:rPr>
        <w:t>.</w:t>
      </w:r>
      <w:r w:rsidRPr="004D4DDE">
        <w:rPr>
          <w:bCs/>
          <w:sz w:val="28"/>
          <w:szCs w:val="28"/>
          <w:lang w:val="en-US"/>
        </w:rPr>
        <w:t>v</w:t>
      </w:r>
      <w:r w:rsidRPr="00BF144A">
        <w:rPr>
          <w:bCs/>
          <w:sz w:val="28"/>
          <w:szCs w:val="28"/>
        </w:rPr>
        <w:t>13</w:t>
      </w:r>
      <w:r w:rsidRPr="004D4DDE">
        <w:rPr>
          <w:bCs/>
          <w:sz w:val="28"/>
          <w:szCs w:val="28"/>
          <w:lang w:val="en-US"/>
        </w:rPr>
        <w:t>i</w:t>
      </w:r>
      <w:r w:rsidRPr="00BF144A">
        <w:rPr>
          <w:bCs/>
          <w:sz w:val="28"/>
          <w:szCs w:val="28"/>
        </w:rPr>
        <w:t>2.27322</w:t>
      </w:r>
    </w:p>
    <w:p w14:paraId="6A890AB9" w14:textId="2A6F72D7" w:rsidR="00A662DF" w:rsidRPr="004D4DDE" w:rsidRDefault="00A662DF" w:rsidP="008F7330">
      <w:pPr>
        <w:ind w:left="142" w:firstLine="567"/>
        <w:jc w:val="both"/>
        <w:rPr>
          <w:bCs/>
          <w:sz w:val="28"/>
          <w:szCs w:val="28"/>
        </w:rPr>
      </w:pPr>
      <w:r w:rsidRPr="004D4DDE">
        <w:rPr>
          <w:bCs/>
          <w:sz w:val="28"/>
          <w:szCs w:val="28"/>
        </w:rPr>
        <w:t>43 Артеменко А.В. Развиваем логическое мышление //</w:t>
      </w:r>
      <w:r w:rsidR="00BF144A">
        <w:rPr>
          <w:bCs/>
          <w:sz w:val="28"/>
          <w:szCs w:val="28"/>
        </w:rPr>
        <w:t xml:space="preserve"> </w:t>
      </w:r>
      <w:r w:rsidRPr="004D4DDE">
        <w:rPr>
          <w:bCs/>
          <w:sz w:val="28"/>
          <w:szCs w:val="28"/>
        </w:rPr>
        <w:t>Проблемы педагогики. – 2021. – №. 1 (52). – С. 51-52.</w:t>
      </w:r>
    </w:p>
    <w:p w14:paraId="266D4E86" w14:textId="11F48961" w:rsidR="00A662DF" w:rsidRPr="004D4DDE" w:rsidRDefault="0037374E" w:rsidP="008F7330">
      <w:pPr>
        <w:ind w:firstLine="567"/>
        <w:jc w:val="both"/>
        <w:rPr>
          <w:bCs/>
          <w:sz w:val="28"/>
          <w:szCs w:val="28"/>
        </w:rPr>
      </w:pPr>
      <w:r>
        <w:rPr>
          <w:bCs/>
          <w:sz w:val="28"/>
          <w:szCs w:val="28"/>
        </w:rPr>
        <w:t xml:space="preserve">  </w:t>
      </w:r>
      <w:r w:rsidR="00A662DF" w:rsidRPr="004D4DDE">
        <w:rPr>
          <w:bCs/>
          <w:sz w:val="28"/>
          <w:szCs w:val="28"/>
        </w:rPr>
        <w:t xml:space="preserve">44 </w:t>
      </w:r>
      <w:r w:rsidR="00A662DF" w:rsidRPr="004D4DDE">
        <w:rPr>
          <w:bCs/>
          <w:sz w:val="28"/>
          <w:szCs w:val="28"/>
          <w:lang w:val="kk-KZ"/>
        </w:rPr>
        <w:t>Мухамбеталиев К</w:t>
      </w:r>
      <w:r w:rsidR="00A662DF" w:rsidRPr="004D4DDE">
        <w:rPr>
          <w:bCs/>
          <w:sz w:val="28"/>
          <w:szCs w:val="28"/>
        </w:rPr>
        <w:t>.М.</w:t>
      </w:r>
      <w:r w:rsidR="00BF144A">
        <w:rPr>
          <w:bCs/>
          <w:sz w:val="28"/>
          <w:szCs w:val="28"/>
        </w:rPr>
        <w:t xml:space="preserve"> </w:t>
      </w:r>
      <w:r w:rsidR="00A662DF" w:rsidRPr="004D4DDE">
        <w:rPr>
          <w:bCs/>
          <w:sz w:val="28"/>
          <w:szCs w:val="28"/>
        </w:rPr>
        <w:t xml:space="preserve">Логика. КаГЗУ, </w:t>
      </w:r>
      <w:r w:rsidR="00BF144A">
        <w:rPr>
          <w:bCs/>
          <w:sz w:val="28"/>
          <w:szCs w:val="28"/>
        </w:rPr>
        <w:t xml:space="preserve"> </w:t>
      </w:r>
      <w:r w:rsidR="00A662DF" w:rsidRPr="004D4DDE">
        <w:rPr>
          <w:bCs/>
          <w:sz w:val="28"/>
          <w:szCs w:val="28"/>
        </w:rPr>
        <w:t xml:space="preserve">2002. </w:t>
      </w:r>
      <w:r w:rsidR="00BF144A">
        <w:rPr>
          <w:bCs/>
          <w:sz w:val="28"/>
          <w:szCs w:val="28"/>
        </w:rPr>
        <w:t xml:space="preserve">– </w:t>
      </w:r>
      <w:r w:rsidR="00A662DF" w:rsidRPr="004D4DDE">
        <w:rPr>
          <w:bCs/>
          <w:sz w:val="28"/>
          <w:szCs w:val="28"/>
        </w:rPr>
        <w:t>32</w:t>
      </w:r>
      <w:r w:rsidR="00BF144A">
        <w:rPr>
          <w:bCs/>
          <w:sz w:val="28"/>
          <w:szCs w:val="28"/>
        </w:rPr>
        <w:t xml:space="preserve"> </w:t>
      </w:r>
      <w:r w:rsidR="00A662DF" w:rsidRPr="004D4DDE">
        <w:rPr>
          <w:bCs/>
          <w:sz w:val="28"/>
          <w:szCs w:val="28"/>
        </w:rPr>
        <w:t>б.</w:t>
      </w:r>
    </w:p>
    <w:p w14:paraId="4A6A330F" w14:textId="3FD4D717" w:rsidR="00A662DF" w:rsidRPr="004D4DDE" w:rsidRDefault="00A662DF" w:rsidP="008F7330">
      <w:pPr>
        <w:ind w:left="142" w:firstLine="567"/>
        <w:jc w:val="both"/>
        <w:rPr>
          <w:bCs/>
          <w:sz w:val="28"/>
          <w:szCs w:val="28"/>
        </w:rPr>
      </w:pPr>
      <w:r w:rsidRPr="004D4DDE">
        <w:rPr>
          <w:bCs/>
          <w:sz w:val="28"/>
          <w:szCs w:val="28"/>
        </w:rPr>
        <w:t xml:space="preserve">45 Блонский П.П. Избранные педагогические и психологические сочинения в двух томах. – Педагогика, 1979. </w:t>
      </w:r>
      <w:r w:rsidR="00BF144A">
        <w:rPr>
          <w:bCs/>
          <w:sz w:val="28"/>
          <w:szCs w:val="28"/>
        </w:rPr>
        <w:t xml:space="preserve"> </w:t>
      </w:r>
      <w:r w:rsidR="00ED3086">
        <w:rPr>
          <w:bCs/>
          <w:sz w:val="28"/>
          <w:szCs w:val="28"/>
        </w:rPr>
        <w:t>–</w:t>
      </w:r>
      <w:r w:rsidR="00BF144A">
        <w:rPr>
          <w:bCs/>
          <w:sz w:val="28"/>
          <w:szCs w:val="28"/>
        </w:rPr>
        <w:t xml:space="preserve"> </w:t>
      </w:r>
      <w:r w:rsidR="00ED3086">
        <w:rPr>
          <w:bCs/>
          <w:sz w:val="28"/>
          <w:szCs w:val="28"/>
        </w:rPr>
        <w:t>400 с.</w:t>
      </w:r>
    </w:p>
    <w:p w14:paraId="6735B21E" w14:textId="0A75B5DF" w:rsidR="00A662DF" w:rsidRPr="004D4DDE" w:rsidRDefault="00A662DF" w:rsidP="008F7330">
      <w:pPr>
        <w:ind w:left="142" w:firstLine="567"/>
        <w:jc w:val="both"/>
        <w:rPr>
          <w:bCs/>
          <w:sz w:val="28"/>
          <w:szCs w:val="28"/>
          <w:lang w:val="kk-KZ"/>
        </w:rPr>
      </w:pPr>
      <w:r w:rsidRPr="004D4DDE">
        <w:rPr>
          <w:bCs/>
          <w:sz w:val="28"/>
          <w:szCs w:val="28"/>
        </w:rPr>
        <w:t xml:space="preserve">46 Рахымбек Д. </w:t>
      </w:r>
      <w:r w:rsidRPr="004D4DDE">
        <w:rPr>
          <w:bCs/>
          <w:sz w:val="28"/>
          <w:szCs w:val="28"/>
          <w:lang w:val="kk-KZ"/>
        </w:rPr>
        <w:t>Ең бастысы – пәндік білімдерді игерту.</w:t>
      </w:r>
      <w:r w:rsidR="00BF144A">
        <w:rPr>
          <w:bCs/>
          <w:sz w:val="28"/>
          <w:szCs w:val="28"/>
          <w:lang w:val="kk-KZ"/>
        </w:rPr>
        <w:t xml:space="preserve"> </w:t>
      </w:r>
      <w:r w:rsidRPr="004D4DDE">
        <w:rPr>
          <w:bCs/>
          <w:sz w:val="28"/>
          <w:szCs w:val="28"/>
          <w:lang w:val="kk-KZ"/>
        </w:rPr>
        <w:t>//</w:t>
      </w:r>
      <w:r w:rsidR="00BF144A">
        <w:rPr>
          <w:bCs/>
          <w:sz w:val="28"/>
          <w:szCs w:val="28"/>
          <w:lang w:val="kk-KZ"/>
        </w:rPr>
        <w:t xml:space="preserve"> </w:t>
      </w:r>
      <w:r w:rsidRPr="004D4DDE">
        <w:rPr>
          <w:bCs/>
          <w:sz w:val="28"/>
          <w:szCs w:val="28"/>
          <w:lang w:val="kk-KZ"/>
        </w:rPr>
        <w:t>Қазақстан мектеп. Алматы.: 2007 - №9.</w:t>
      </w:r>
      <w:r w:rsidR="00435B65">
        <w:rPr>
          <w:bCs/>
          <w:sz w:val="28"/>
          <w:szCs w:val="28"/>
          <w:lang w:val="kk-KZ"/>
        </w:rPr>
        <w:t xml:space="preserve"> </w:t>
      </w:r>
      <w:r w:rsidR="00A3512C">
        <w:rPr>
          <w:bCs/>
          <w:sz w:val="28"/>
          <w:szCs w:val="28"/>
          <w:lang w:val="kk-KZ"/>
        </w:rPr>
        <w:t>–</w:t>
      </w:r>
      <w:r w:rsidR="00435B65">
        <w:rPr>
          <w:bCs/>
          <w:sz w:val="28"/>
          <w:szCs w:val="28"/>
          <w:lang w:val="kk-KZ"/>
        </w:rPr>
        <w:t xml:space="preserve"> </w:t>
      </w:r>
      <w:r w:rsidR="00A3512C">
        <w:rPr>
          <w:bCs/>
          <w:sz w:val="28"/>
          <w:szCs w:val="28"/>
          <w:lang w:val="kk-KZ"/>
        </w:rPr>
        <w:t>Б. 125-131.</w:t>
      </w:r>
    </w:p>
    <w:p w14:paraId="11FF29C7" w14:textId="29B549CB" w:rsidR="00A662DF" w:rsidRPr="004D4DDE" w:rsidRDefault="00A662DF" w:rsidP="008F7330">
      <w:pPr>
        <w:ind w:left="142" w:firstLine="567"/>
        <w:jc w:val="both"/>
        <w:rPr>
          <w:bCs/>
          <w:sz w:val="28"/>
          <w:szCs w:val="28"/>
          <w:lang w:val="kk-KZ"/>
        </w:rPr>
      </w:pPr>
      <w:r w:rsidRPr="004D4DDE">
        <w:rPr>
          <w:bCs/>
          <w:sz w:val="28"/>
          <w:szCs w:val="28"/>
          <w:lang w:val="kk-KZ"/>
        </w:rPr>
        <w:t>47 Байшуакова М. Оқушыны ойлауға үйрету</w:t>
      </w:r>
      <w:r w:rsidR="00435B65">
        <w:rPr>
          <w:bCs/>
          <w:sz w:val="28"/>
          <w:szCs w:val="28"/>
          <w:lang w:val="kk-KZ"/>
        </w:rPr>
        <w:t xml:space="preserve"> </w:t>
      </w:r>
      <w:r w:rsidRPr="004D4DDE">
        <w:rPr>
          <w:bCs/>
          <w:sz w:val="28"/>
          <w:szCs w:val="28"/>
          <w:lang w:val="kk-KZ"/>
        </w:rPr>
        <w:t>//</w:t>
      </w:r>
      <w:r w:rsidR="00435B65">
        <w:rPr>
          <w:bCs/>
          <w:sz w:val="28"/>
          <w:szCs w:val="28"/>
          <w:lang w:val="kk-KZ"/>
        </w:rPr>
        <w:t xml:space="preserve"> </w:t>
      </w:r>
      <w:r w:rsidRPr="004D4DDE">
        <w:rPr>
          <w:bCs/>
          <w:sz w:val="28"/>
          <w:szCs w:val="28"/>
          <w:lang w:val="kk-KZ"/>
        </w:rPr>
        <w:t>Бастауыш мектеп. – Алматы.: 2004. - №11. – 49 б.</w:t>
      </w:r>
    </w:p>
    <w:p w14:paraId="04F27AF5" w14:textId="6E136AB0" w:rsidR="00A662DF" w:rsidRPr="004D4DDE" w:rsidRDefault="00A662DF" w:rsidP="008F7330">
      <w:pPr>
        <w:ind w:firstLine="567"/>
        <w:jc w:val="both"/>
        <w:rPr>
          <w:bCs/>
          <w:sz w:val="28"/>
          <w:szCs w:val="28"/>
        </w:rPr>
      </w:pPr>
      <w:r w:rsidRPr="004D4DDE">
        <w:rPr>
          <w:bCs/>
          <w:sz w:val="28"/>
          <w:szCs w:val="28"/>
        </w:rPr>
        <w:t>48 Люблинская А.А. Учителю о психологии младшего школьника: Пособие для учителя. – М.:</w:t>
      </w:r>
      <w:r w:rsidR="00435B65">
        <w:rPr>
          <w:bCs/>
          <w:sz w:val="28"/>
          <w:szCs w:val="28"/>
        </w:rPr>
        <w:t xml:space="preserve"> </w:t>
      </w:r>
      <w:r w:rsidRPr="004D4DDE">
        <w:rPr>
          <w:bCs/>
          <w:sz w:val="28"/>
          <w:szCs w:val="28"/>
        </w:rPr>
        <w:t>Просвещение, 1977. – 224</w:t>
      </w:r>
      <w:r w:rsidR="00435B65">
        <w:rPr>
          <w:bCs/>
          <w:sz w:val="28"/>
          <w:szCs w:val="28"/>
        </w:rPr>
        <w:t xml:space="preserve"> </w:t>
      </w:r>
      <w:r w:rsidRPr="004D4DDE">
        <w:rPr>
          <w:bCs/>
          <w:sz w:val="28"/>
          <w:szCs w:val="28"/>
        </w:rPr>
        <w:t>с.</w:t>
      </w:r>
    </w:p>
    <w:p w14:paraId="6563BD4D" w14:textId="79F0C5D0" w:rsidR="00A662DF" w:rsidRPr="004D4DDE" w:rsidRDefault="00A662DF" w:rsidP="008F7330">
      <w:pPr>
        <w:ind w:firstLine="567"/>
        <w:jc w:val="both"/>
        <w:rPr>
          <w:bCs/>
          <w:sz w:val="28"/>
          <w:szCs w:val="28"/>
        </w:rPr>
      </w:pPr>
      <w:r w:rsidRPr="004D4DDE">
        <w:rPr>
          <w:bCs/>
          <w:sz w:val="28"/>
          <w:szCs w:val="28"/>
        </w:rPr>
        <w:lastRenderedPageBreak/>
        <w:t>49 Выготский Л.С. Мышление и речь. Психика, сознание, бессознательное. – М.: Изд-во «Лабиринт», 2000. – 368 c</w:t>
      </w:r>
      <w:r w:rsidR="00435B65">
        <w:rPr>
          <w:bCs/>
          <w:sz w:val="28"/>
          <w:szCs w:val="28"/>
        </w:rPr>
        <w:t>.</w:t>
      </w:r>
    </w:p>
    <w:p w14:paraId="382B5098" w14:textId="57D570C5" w:rsidR="00065BB9" w:rsidRDefault="00A662DF" w:rsidP="008F7330">
      <w:pPr>
        <w:ind w:left="142" w:firstLine="567"/>
        <w:jc w:val="both"/>
        <w:rPr>
          <w:bCs/>
          <w:sz w:val="28"/>
          <w:szCs w:val="28"/>
        </w:rPr>
      </w:pPr>
      <w:r w:rsidRPr="004D4DDE">
        <w:rPr>
          <w:bCs/>
          <w:sz w:val="28"/>
          <w:szCs w:val="28"/>
        </w:rPr>
        <w:t xml:space="preserve">50 </w:t>
      </w:r>
      <w:r w:rsidR="00065BB9" w:rsidRPr="00065BB9">
        <w:rPr>
          <w:bCs/>
          <w:sz w:val="28"/>
          <w:szCs w:val="28"/>
        </w:rPr>
        <w:t>Кириллов, В. И. Логика : учебник / В. И. Кириллов, А. А. Старченко. – 6-е изд., перераб. и доп. – Москва : Проспект, 2015. – 233 с. </w:t>
      </w:r>
    </w:p>
    <w:p w14:paraId="5715E53F" w14:textId="0826161F" w:rsidR="00A662DF" w:rsidRPr="004D4DDE" w:rsidRDefault="00A662DF" w:rsidP="008F7330">
      <w:pPr>
        <w:ind w:left="142" w:firstLine="567"/>
        <w:jc w:val="both"/>
        <w:rPr>
          <w:bCs/>
          <w:sz w:val="28"/>
          <w:szCs w:val="28"/>
        </w:rPr>
      </w:pPr>
      <w:r w:rsidRPr="004D4DDE">
        <w:rPr>
          <w:bCs/>
          <w:sz w:val="28"/>
          <w:szCs w:val="28"/>
        </w:rPr>
        <w:t xml:space="preserve">51 Крутецкий В.А. Психология математических способностей школьников. – Просвещение, 1968. </w:t>
      </w:r>
      <w:r w:rsidR="00A3512C">
        <w:rPr>
          <w:bCs/>
          <w:sz w:val="28"/>
          <w:szCs w:val="28"/>
        </w:rPr>
        <w:t>–</w:t>
      </w:r>
      <w:r w:rsidR="00435B65">
        <w:rPr>
          <w:bCs/>
          <w:sz w:val="28"/>
          <w:szCs w:val="28"/>
        </w:rPr>
        <w:t xml:space="preserve"> </w:t>
      </w:r>
      <w:r w:rsidR="00A3512C">
        <w:rPr>
          <w:bCs/>
          <w:sz w:val="28"/>
          <w:szCs w:val="28"/>
        </w:rPr>
        <w:t>352 с.</w:t>
      </w:r>
    </w:p>
    <w:p w14:paraId="7E08743B" w14:textId="49569EBC" w:rsidR="00A662DF" w:rsidRPr="004D4DDE" w:rsidRDefault="00A662DF" w:rsidP="008F7330">
      <w:pPr>
        <w:ind w:left="142" w:firstLine="567"/>
        <w:jc w:val="both"/>
        <w:rPr>
          <w:bCs/>
          <w:sz w:val="28"/>
          <w:szCs w:val="28"/>
        </w:rPr>
      </w:pPr>
      <w:r w:rsidRPr="004D4DDE">
        <w:rPr>
          <w:bCs/>
          <w:sz w:val="28"/>
          <w:szCs w:val="28"/>
        </w:rPr>
        <w:t>52 Паламарчук В</w:t>
      </w:r>
      <w:r w:rsidR="00435B65">
        <w:rPr>
          <w:bCs/>
          <w:sz w:val="28"/>
          <w:szCs w:val="28"/>
        </w:rPr>
        <w:t>.</w:t>
      </w:r>
      <w:r w:rsidRPr="004D4DDE">
        <w:rPr>
          <w:bCs/>
          <w:sz w:val="28"/>
          <w:szCs w:val="28"/>
        </w:rPr>
        <w:t>Ф</w:t>
      </w:r>
      <w:r w:rsidR="00435B65">
        <w:rPr>
          <w:bCs/>
          <w:sz w:val="28"/>
          <w:szCs w:val="28"/>
        </w:rPr>
        <w:t>.</w:t>
      </w:r>
      <w:r w:rsidRPr="004D4DDE">
        <w:rPr>
          <w:bCs/>
          <w:sz w:val="28"/>
          <w:szCs w:val="28"/>
        </w:rPr>
        <w:t xml:space="preserve"> Школа учит мыслить: Пособие для учителей</w:t>
      </w:r>
      <w:r w:rsidR="00435B65">
        <w:rPr>
          <w:bCs/>
          <w:sz w:val="28"/>
          <w:szCs w:val="28"/>
        </w:rPr>
        <w:t>.</w:t>
      </w:r>
      <w:r w:rsidRPr="004D4DDE">
        <w:rPr>
          <w:bCs/>
          <w:sz w:val="28"/>
          <w:szCs w:val="28"/>
        </w:rPr>
        <w:t xml:space="preserve"> </w:t>
      </w:r>
      <w:r w:rsidR="00435B65">
        <w:rPr>
          <w:bCs/>
          <w:sz w:val="28"/>
          <w:szCs w:val="28"/>
        </w:rPr>
        <w:t>–</w:t>
      </w:r>
      <w:r w:rsidRPr="004D4DDE">
        <w:rPr>
          <w:bCs/>
          <w:sz w:val="28"/>
          <w:szCs w:val="28"/>
        </w:rPr>
        <w:t xml:space="preserve"> М</w:t>
      </w:r>
      <w:r w:rsidR="00435B65">
        <w:rPr>
          <w:bCs/>
          <w:sz w:val="28"/>
          <w:szCs w:val="28"/>
        </w:rPr>
        <w:t>.</w:t>
      </w:r>
      <w:r w:rsidRPr="004D4DDE">
        <w:rPr>
          <w:bCs/>
          <w:sz w:val="28"/>
          <w:szCs w:val="28"/>
        </w:rPr>
        <w:t>: Просвещение, 1979.</w:t>
      </w:r>
      <w:r w:rsidR="00A3512C" w:rsidRPr="00A3512C">
        <w:rPr>
          <w:bCs/>
          <w:sz w:val="28"/>
          <w:szCs w:val="28"/>
        </w:rPr>
        <w:t xml:space="preserve"> </w:t>
      </w:r>
      <w:r w:rsidR="00A3512C">
        <w:rPr>
          <w:bCs/>
          <w:sz w:val="28"/>
          <w:szCs w:val="28"/>
        </w:rPr>
        <w:t xml:space="preserve">– </w:t>
      </w:r>
      <w:r w:rsidRPr="004D4DDE">
        <w:rPr>
          <w:bCs/>
          <w:sz w:val="28"/>
          <w:szCs w:val="28"/>
        </w:rPr>
        <w:t>144 с.</w:t>
      </w:r>
    </w:p>
    <w:p w14:paraId="255FED2D" w14:textId="7A4160A3" w:rsidR="00A662DF" w:rsidRPr="004D4DDE" w:rsidRDefault="00A662DF" w:rsidP="008F7330">
      <w:pPr>
        <w:ind w:left="142" w:firstLine="567"/>
        <w:jc w:val="both"/>
        <w:rPr>
          <w:bCs/>
          <w:sz w:val="28"/>
          <w:szCs w:val="28"/>
          <w:lang w:val="kk-KZ"/>
        </w:rPr>
      </w:pPr>
      <w:r w:rsidRPr="004D4DDE">
        <w:rPr>
          <w:bCs/>
          <w:sz w:val="28"/>
          <w:szCs w:val="28"/>
        </w:rPr>
        <w:t>53 Паламарчук В. Ф. Дидактические основы формирования мышления учащихся в процессе обучения. – 1984.</w:t>
      </w:r>
      <w:r w:rsidR="00435B65">
        <w:rPr>
          <w:bCs/>
          <w:sz w:val="28"/>
          <w:szCs w:val="28"/>
        </w:rPr>
        <w:t xml:space="preserve"> </w:t>
      </w:r>
      <w:r w:rsidR="00A3512C">
        <w:rPr>
          <w:bCs/>
          <w:sz w:val="28"/>
          <w:szCs w:val="28"/>
        </w:rPr>
        <w:t>–</w:t>
      </w:r>
      <w:r w:rsidR="00435B65">
        <w:rPr>
          <w:bCs/>
          <w:sz w:val="28"/>
          <w:szCs w:val="28"/>
        </w:rPr>
        <w:t xml:space="preserve"> </w:t>
      </w:r>
      <w:r w:rsidR="00A3512C">
        <w:rPr>
          <w:bCs/>
          <w:sz w:val="28"/>
          <w:szCs w:val="28"/>
        </w:rPr>
        <w:t>192 с.</w:t>
      </w:r>
    </w:p>
    <w:p w14:paraId="6C1AA6FE" w14:textId="3F706F6A" w:rsidR="00A662DF" w:rsidRPr="004D4DDE" w:rsidRDefault="00A662DF" w:rsidP="008F7330">
      <w:pPr>
        <w:ind w:left="142" w:firstLine="567"/>
        <w:jc w:val="both"/>
        <w:rPr>
          <w:bCs/>
          <w:sz w:val="28"/>
          <w:szCs w:val="28"/>
        </w:rPr>
      </w:pPr>
      <w:r w:rsidRPr="004D4DDE">
        <w:rPr>
          <w:bCs/>
          <w:sz w:val="28"/>
          <w:szCs w:val="28"/>
        </w:rPr>
        <w:t>54 Мирошниченко А.А., Александрова И.Н. Школьные программы воспитания: диагностичность и информативность //</w:t>
      </w:r>
      <w:r w:rsidR="00435B65">
        <w:rPr>
          <w:bCs/>
          <w:sz w:val="28"/>
          <w:szCs w:val="28"/>
        </w:rPr>
        <w:t xml:space="preserve"> </w:t>
      </w:r>
      <w:r w:rsidRPr="004D4DDE">
        <w:rPr>
          <w:bCs/>
          <w:sz w:val="28"/>
          <w:szCs w:val="28"/>
        </w:rPr>
        <w:t>Современные наукоемкие технологии. – 2023. – №. 7. – С. 172-180.</w:t>
      </w:r>
    </w:p>
    <w:p w14:paraId="558561B2" w14:textId="619A2F84" w:rsidR="00A662DF" w:rsidRPr="004D4DDE" w:rsidRDefault="00A662DF" w:rsidP="008F7330">
      <w:pPr>
        <w:ind w:left="142" w:firstLine="567"/>
        <w:jc w:val="both"/>
        <w:rPr>
          <w:bCs/>
          <w:sz w:val="28"/>
          <w:szCs w:val="28"/>
          <w:lang w:val="kk-KZ"/>
        </w:rPr>
      </w:pPr>
      <w:r w:rsidRPr="004D4DDE">
        <w:rPr>
          <w:bCs/>
          <w:sz w:val="28"/>
          <w:szCs w:val="28"/>
        </w:rPr>
        <w:t>55 Якиманская</w:t>
      </w:r>
      <w:r w:rsidR="00435B65">
        <w:rPr>
          <w:bCs/>
          <w:sz w:val="28"/>
          <w:szCs w:val="28"/>
        </w:rPr>
        <w:t xml:space="preserve"> </w:t>
      </w:r>
      <w:r w:rsidRPr="004D4DDE">
        <w:rPr>
          <w:bCs/>
          <w:sz w:val="28"/>
          <w:szCs w:val="28"/>
        </w:rPr>
        <w:t xml:space="preserve"> И.С. Знания и мышление школьника . </w:t>
      </w:r>
      <w:r w:rsidR="00435B65">
        <w:rPr>
          <w:bCs/>
          <w:sz w:val="28"/>
          <w:szCs w:val="28"/>
        </w:rPr>
        <w:t>–</w:t>
      </w:r>
      <w:r w:rsidRPr="004D4DDE">
        <w:rPr>
          <w:bCs/>
          <w:sz w:val="28"/>
          <w:szCs w:val="28"/>
        </w:rPr>
        <w:t xml:space="preserve"> М</w:t>
      </w:r>
      <w:r w:rsidR="00435B65">
        <w:rPr>
          <w:bCs/>
          <w:sz w:val="28"/>
          <w:szCs w:val="28"/>
        </w:rPr>
        <w:t>.</w:t>
      </w:r>
      <w:r w:rsidRPr="004D4DDE">
        <w:rPr>
          <w:bCs/>
          <w:sz w:val="28"/>
          <w:szCs w:val="28"/>
        </w:rPr>
        <w:t xml:space="preserve">: Знание, 1985. </w:t>
      </w:r>
      <w:r w:rsidR="00065BB9">
        <w:rPr>
          <w:bCs/>
          <w:sz w:val="28"/>
          <w:szCs w:val="28"/>
        </w:rPr>
        <w:t>–</w:t>
      </w:r>
      <w:r w:rsidRPr="004D4DDE">
        <w:rPr>
          <w:bCs/>
          <w:sz w:val="28"/>
          <w:szCs w:val="28"/>
        </w:rPr>
        <w:t xml:space="preserve"> 78 с.</w:t>
      </w:r>
    </w:p>
    <w:p w14:paraId="7901DA94" w14:textId="60AF2DF7" w:rsidR="00A662DF" w:rsidRPr="004D4DDE" w:rsidRDefault="00A662DF" w:rsidP="008F7330">
      <w:pPr>
        <w:ind w:left="142" w:firstLine="567"/>
        <w:jc w:val="both"/>
        <w:rPr>
          <w:bCs/>
          <w:sz w:val="28"/>
          <w:szCs w:val="28"/>
          <w:lang w:val="kk-KZ"/>
        </w:rPr>
      </w:pPr>
      <w:r w:rsidRPr="004D4DDE">
        <w:rPr>
          <w:bCs/>
          <w:sz w:val="28"/>
          <w:szCs w:val="28"/>
        </w:rPr>
        <w:t>56 Матасов Ю.Т. Изучение мыслительной деятельности учащихся вспомогательной школы. – 1991.</w:t>
      </w:r>
      <w:r w:rsidR="00435B65">
        <w:rPr>
          <w:bCs/>
          <w:sz w:val="28"/>
          <w:szCs w:val="28"/>
        </w:rPr>
        <w:t xml:space="preserve"> </w:t>
      </w:r>
      <w:r w:rsidR="00A3512C">
        <w:rPr>
          <w:bCs/>
          <w:sz w:val="28"/>
          <w:szCs w:val="28"/>
        </w:rPr>
        <w:t>–</w:t>
      </w:r>
      <w:r w:rsidR="00435B65">
        <w:rPr>
          <w:bCs/>
          <w:sz w:val="28"/>
          <w:szCs w:val="28"/>
        </w:rPr>
        <w:t xml:space="preserve"> </w:t>
      </w:r>
      <w:r w:rsidR="00A3512C">
        <w:rPr>
          <w:bCs/>
          <w:sz w:val="28"/>
          <w:szCs w:val="28"/>
        </w:rPr>
        <w:t>168 с.</w:t>
      </w:r>
    </w:p>
    <w:p w14:paraId="572B55B4" w14:textId="578ACBF3" w:rsidR="00A662DF" w:rsidRPr="004D4DDE" w:rsidRDefault="00A662DF" w:rsidP="008F7330">
      <w:pPr>
        <w:ind w:left="142" w:firstLine="567"/>
        <w:jc w:val="both"/>
        <w:rPr>
          <w:bCs/>
          <w:sz w:val="28"/>
          <w:szCs w:val="28"/>
        </w:rPr>
      </w:pPr>
      <w:r w:rsidRPr="004D4DDE">
        <w:rPr>
          <w:bCs/>
          <w:sz w:val="28"/>
          <w:szCs w:val="28"/>
        </w:rPr>
        <w:t>57 Попова Ю.И., Абдуалиева М.А. Развитие математической интуиции и логики у учащихся через</w:t>
      </w:r>
      <w:r w:rsidR="00065BB9">
        <w:rPr>
          <w:bCs/>
          <w:sz w:val="28"/>
          <w:szCs w:val="28"/>
        </w:rPr>
        <w:t xml:space="preserve"> </w:t>
      </w:r>
      <w:r w:rsidRPr="004D4DDE">
        <w:rPr>
          <w:bCs/>
          <w:sz w:val="28"/>
          <w:szCs w:val="28"/>
        </w:rPr>
        <w:t xml:space="preserve">решение задач // </w:t>
      </w:r>
      <w:r w:rsidRPr="00435B65">
        <w:rPr>
          <w:bCs/>
          <w:sz w:val="28"/>
          <w:szCs w:val="28"/>
        </w:rPr>
        <w:t>Ясауи университетінің хабаршысы.</w:t>
      </w:r>
      <w:r w:rsidRPr="004D4DDE">
        <w:rPr>
          <w:bCs/>
          <w:sz w:val="28"/>
          <w:szCs w:val="28"/>
        </w:rPr>
        <w:t xml:space="preserve"> – 2022. – №4 (126). – С. 225–234. </w:t>
      </w:r>
      <w:hyperlink r:id="rId106" w:history="1">
        <w:r w:rsidRPr="004D4DDE">
          <w:rPr>
            <w:rStyle w:val="aa"/>
            <w:sz w:val="28"/>
            <w:szCs w:val="28"/>
          </w:rPr>
          <w:t>https://doi.org/10.47526/2022-4/2664-0686.19</w:t>
        </w:r>
      </w:hyperlink>
    </w:p>
    <w:p w14:paraId="3483B0A2" w14:textId="77777777" w:rsidR="00A662DF" w:rsidRPr="004D4DDE" w:rsidRDefault="00A662DF" w:rsidP="008F7330">
      <w:pPr>
        <w:ind w:left="142" w:firstLine="567"/>
        <w:jc w:val="both"/>
        <w:rPr>
          <w:bCs/>
          <w:sz w:val="28"/>
          <w:szCs w:val="28"/>
        </w:rPr>
      </w:pPr>
      <w:r w:rsidRPr="004D4DDE">
        <w:rPr>
          <w:bCs/>
          <w:sz w:val="28"/>
          <w:szCs w:val="28"/>
        </w:rPr>
        <w:t>58 Сефибеков С.Р. Учитель, умей направлять ученика // Математика в школе. – 1991. – №5. – С. 50– 52.</w:t>
      </w:r>
    </w:p>
    <w:p w14:paraId="3B1C1350" w14:textId="75CD5D39" w:rsidR="00A662DF" w:rsidRPr="004D4DDE" w:rsidRDefault="00A662DF" w:rsidP="008F7330">
      <w:pPr>
        <w:pStyle w:val="a4"/>
        <w:ind w:firstLine="567"/>
        <w:jc w:val="both"/>
        <w:rPr>
          <w:b w:val="0"/>
          <w:bCs/>
          <w:szCs w:val="28"/>
        </w:rPr>
      </w:pPr>
      <w:r w:rsidRPr="004D4DDE">
        <w:rPr>
          <w:b w:val="0"/>
          <w:bCs/>
          <w:szCs w:val="28"/>
        </w:rPr>
        <w:t>59 Слепкань З.</w:t>
      </w:r>
      <w:r w:rsidR="00435B65">
        <w:rPr>
          <w:b w:val="0"/>
          <w:bCs/>
          <w:szCs w:val="28"/>
        </w:rPr>
        <w:t xml:space="preserve"> </w:t>
      </w:r>
      <w:r w:rsidRPr="004D4DDE">
        <w:rPr>
          <w:b w:val="0"/>
          <w:bCs/>
          <w:szCs w:val="28"/>
        </w:rPr>
        <w:t>И. Психолого-педагогические основы обучения математике: метод. пособие. – К.:</w:t>
      </w:r>
      <w:r w:rsidR="00065BB9">
        <w:rPr>
          <w:b w:val="0"/>
          <w:bCs/>
          <w:szCs w:val="28"/>
        </w:rPr>
        <w:t xml:space="preserve"> </w:t>
      </w:r>
      <w:r w:rsidRPr="004D4DDE">
        <w:rPr>
          <w:b w:val="0"/>
          <w:bCs/>
          <w:szCs w:val="28"/>
        </w:rPr>
        <w:t>Рад. школа, 2018. – 192 с.</w:t>
      </w:r>
    </w:p>
    <w:p w14:paraId="3F1DC372" w14:textId="77777777" w:rsidR="00A662DF" w:rsidRPr="004D4DDE" w:rsidRDefault="00A662DF" w:rsidP="008F7330">
      <w:pPr>
        <w:pStyle w:val="a4"/>
        <w:ind w:firstLine="567"/>
        <w:jc w:val="both"/>
        <w:rPr>
          <w:b w:val="0"/>
          <w:bCs/>
          <w:szCs w:val="28"/>
        </w:rPr>
      </w:pPr>
      <w:r w:rsidRPr="004D4DDE">
        <w:rPr>
          <w:b w:val="0"/>
          <w:bCs/>
          <w:szCs w:val="28"/>
        </w:rPr>
        <w:t>60 Щукина Г.И. Активизация познавательной деятельности учащихся в учебном процессе. – М.: Просвещение, 2019. – 77 c.</w:t>
      </w:r>
    </w:p>
    <w:p w14:paraId="73DFCF04" w14:textId="23BB1F20" w:rsidR="00A662DF" w:rsidRPr="002616D4" w:rsidRDefault="00A662DF" w:rsidP="008F7330">
      <w:pPr>
        <w:ind w:firstLine="567"/>
        <w:jc w:val="both"/>
        <w:rPr>
          <w:bCs/>
          <w:sz w:val="28"/>
          <w:szCs w:val="28"/>
        </w:rPr>
      </w:pPr>
      <w:r w:rsidRPr="004D4DDE">
        <w:rPr>
          <w:bCs/>
          <w:sz w:val="28"/>
          <w:szCs w:val="28"/>
          <w:lang w:val="en-US"/>
        </w:rPr>
        <w:t>61 Descartes R. Rules for the direction of the mind. In J. Cottingham, R. Stoothoff, &amp; D. Murdoch (Eds.), The philosophical writings of Descartes</w:t>
      </w:r>
      <w:r w:rsidR="00435B65" w:rsidRPr="00435B65">
        <w:rPr>
          <w:bCs/>
          <w:sz w:val="28"/>
          <w:szCs w:val="28"/>
          <w:lang w:val="en-US"/>
        </w:rPr>
        <w:t xml:space="preserve">. </w:t>
      </w:r>
      <w:r w:rsidR="00435B65" w:rsidRPr="004D4DDE">
        <w:rPr>
          <w:bCs/>
          <w:sz w:val="28"/>
          <w:szCs w:val="28"/>
        </w:rPr>
        <w:t xml:space="preserve">Cambridge University Press.  </w:t>
      </w:r>
      <w:r w:rsidR="00435B65" w:rsidRPr="00435B65">
        <w:rPr>
          <w:bCs/>
          <w:sz w:val="28"/>
          <w:szCs w:val="28"/>
        </w:rPr>
        <w:t xml:space="preserve">- 1955. </w:t>
      </w:r>
      <w:r w:rsidRPr="00435B65">
        <w:rPr>
          <w:bCs/>
          <w:sz w:val="28"/>
          <w:szCs w:val="28"/>
        </w:rPr>
        <w:t xml:space="preserve"> </w:t>
      </w:r>
      <w:r w:rsidR="00435B65">
        <w:rPr>
          <w:bCs/>
          <w:sz w:val="28"/>
          <w:szCs w:val="28"/>
        </w:rPr>
        <w:t xml:space="preserve">- </w:t>
      </w:r>
      <w:r w:rsidRPr="004D4DDE">
        <w:rPr>
          <w:bCs/>
          <w:sz w:val="28"/>
          <w:szCs w:val="28"/>
          <w:lang w:val="en-US"/>
        </w:rPr>
        <w:t>Vol</w:t>
      </w:r>
      <w:r w:rsidRPr="00435B65">
        <w:rPr>
          <w:bCs/>
          <w:sz w:val="28"/>
          <w:szCs w:val="28"/>
        </w:rPr>
        <w:t>. 1</w:t>
      </w:r>
      <w:r w:rsidR="00435B65">
        <w:rPr>
          <w:bCs/>
          <w:sz w:val="28"/>
          <w:szCs w:val="28"/>
        </w:rPr>
        <w:t>. - Р</w:t>
      </w:r>
      <w:r w:rsidRPr="00435B65">
        <w:rPr>
          <w:bCs/>
          <w:sz w:val="28"/>
          <w:szCs w:val="28"/>
        </w:rPr>
        <w:t xml:space="preserve">. 25-73. </w:t>
      </w:r>
    </w:p>
    <w:p w14:paraId="6C15CE27" w14:textId="44051845" w:rsidR="00A662DF" w:rsidRPr="0024501E" w:rsidRDefault="00A662DF" w:rsidP="008F7330">
      <w:pPr>
        <w:ind w:firstLine="567"/>
        <w:jc w:val="both"/>
        <w:rPr>
          <w:bCs/>
          <w:sz w:val="28"/>
          <w:szCs w:val="28"/>
        </w:rPr>
      </w:pPr>
      <w:r w:rsidRPr="0024501E">
        <w:rPr>
          <w:bCs/>
          <w:sz w:val="28"/>
          <w:szCs w:val="28"/>
        </w:rPr>
        <w:t xml:space="preserve">62  </w:t>
      </w:r>
      <w:r w:rsidR="0024501E" w:rsidRPr="0024501E">
        <w:rPr>
          <w:bCs/>
          <w:sz w:val="28"/>
          <w:szCs w:val="28"/>
        </w:rPr>
        <w:t>Пономарев</w:t>
      </w:r>
      <w:r w:rsidRPr="0024501E">
        <w:rPr>
          <w:bCs/>
          <w:sz w:val="28"/>
          <w:szCs w:val="28"/>
        </w:rPr>
        <w:t xml:space="preserve"> Я. А. Противоречие в структуре репрезентации задачи как условие возникновения инсайта //</w:t>
      </w:r>
      <w:r w:rsidR="00435B65">
        <w:rPr>
          <w:bCs/>
          <w:sz w:val="28"/>
          <w:szCs w:val="28"/>
        </w:rPr>
        <w:t xml:space="preserve"> </w:t>
      </w:r>
      <w:r w:rsidRPr="0024501E">
        <w:rPr>
          <w:bCs/>
          <w:sz w:val="28"/>
          <w:szCs w:val="28"/>
        </w:rPr>
        <w:t>Психологический журнал. – 2016. – Т. 37</w:t>
      </w:r>
      <w:r w:rsidR="00435B65">
        <w:rPr>
          <w:bCs/>
          <w:sz w:val="28"/>
          <w:szCs w:val="28"/>
        </w:rPr>
        <w:t>,</w:t>
      </w:r>
      <w:r w:rsidRPr="0024501E">
        <w:rPr>
          <w:bCs/>
          <w:sz w:val="28"/>
          <w:szCs w:val="28"/>
        </w:rPr>
        <w:t xml:space="preserve"> №. 1. – С. 61-68.</w:t>
      </w:r>
    </w:p>
    <w:p w14:paraId="1B929832" w14:textId="6F3EF434" w:rsidR="00A662DF" w:rsidRPr="0024501E" w:rsidRDefault="00A662DF" w:rsidP="008F7330">
      <w:pPr>
        <w:ind w:firstLine="567"/>
        <w:jc w:val="both"/>
        <w:rPr>
          <w:bCs/>
          <w:sz w:val="28"/>
          <w:szCs w:val="28"/>
          <w:shd w:val="clear" w:color="auto" w:fill="FFFFFF"/>
        </w:rPr>
      </w:pPr>
      <w:r w:rsidRPr="0024501E">
        <w:rPr>
          <w:bCs/>
          <w:sz w:val="28"/>
          <w:szCs w:val="28"/>
        </w:rPr>
        <w:t>63</w:t>
      </w:r>
      <w:r w:rsidR="0024501E">
        <w:rPr>
          <w:bCs/>
          <w:sz w:val="28"/>
          <w:szCs w:val="28"/>
        </w:rPr>
        <w:t xml:space="preserve"> </w:t>
      </w:r>
      <w:r w:rsidRPr="0024501E">
        <w:rPr>
          <w:bCs/>
          <w:sz w:val="28"/>
          <w:szCs w:val="28"/>
          <w:shd w:val="clear" w:color="auto" w:fill="FFFFFF"/>
        </w:rPr>
        <w:t>Александрова Т. С. Методика развития математической деятельности младших школьников //</w:t>
      </w:r>
      <w:r w:rsidR="00435B65">
        <w:rPr>
          <w:bCs/>
          <w:sz w:val="28"/>
          <w:szCs w:val="28"/>
          <w:shd w:val="clear" w:color="auto" w:fill="FFFFFF"/>
        </w:rPr>
        <w:t xml:space="preserve"> </w:t>
      </w:r>
      <w:r w:rsidRPr="0024501E">
        <w:rPr>
          <w:bCs/>
          <w:sz w:val="28"/>
          <w:szCs w:val="28"/>
          <w:shd w:val="clear" w:color="auto" w:fill="FFFFFF"/>
        </w:rPr>
        <w:t>Мир науки. Педагогика и психология. – 2016. – Т. 4</w:t>
      </w:r>
      <w:r w:rsidR="00435B65">
        <w:rPr>
          <w:bCs/>
          <w:sz w:val="28"/>
          <w:szCs w:val="28"/>
          <w:shd w:val="clear" w:color="auto" w:fill="FFFFFF"/>
        </w:rPr>
        <w:t>,</w:t>
      </w:r>
      <w:r w:rsidRPr="0024501E">
        <w:rPr>
          <w:bCs/>
          <w:sz w:val="28"/>
          <w:szCs w:val="28"/>
          <w:shd w:val="clear" w:color="auto" w:fill="FFFFFF"/>
        </w:rPr>
        <w:t xml:space="preserve"> №. 4. –1</w:t>
      </w:r>
      <w:r w:rsidR="00435B65" w:rsidRPr="00435B65">
        <w:rPr>
          <w:bCs/>
          <w:sz w:val="28"/>
          <w:szCs w:val="28"/>
          <w:shd w:val="clear" w:color="auto" w:fill="FFFFFF"/>
        </w:rPr>
        <w:t xml:space="preserve"> </w:t>
      </w:r>
      <w:r w:rsidR="00435B65">
        <w:rPr>
          <w:bCs/>
          <w:sz w:val="28"/>
          <w:szCs w:val="28"/>
          <w:shd w:val="clear" w:color="auto" w:fill="FFFFFF"/>
        </w:rPr>
        <w:t>с</w:t>
      </w:r>
      <w:r w:rsidRPr="0024501E">
        <w:rPr>
          <w:bCs/>
          <w:sz w:val="28"/>
          <w:szCs w:val="28"/>
          <w:shd w:val="clear" w:color="auto" w:fill="FFFFFF"/>
        </w:rPr>
        <w:t>.</w:t>
      </w:r>
    </w:p>
    <w:p w14:paraId="61E56A8A" w14:textId="51D4DF09" w:rsidR="00A662DF" w:rsidRPr="0024501E" w:rsidRDefault="00A662DF" w:rsidP="008F7330">
      <w:pPr>
        <w:ind w:firstLine="567"/>
        <w:jc w:val="both"/>
        <w:rPr>
          <w:bCs/>
          <w:sz w:val="28"/>
          <w:szCs w:val="28"/>
        </w:rPr>
      </w:pPr>
      <w:r w:rsidRPr="0024501E">
        <w:rPr>
          <w:bCs/>
          <w:sz w:val="28"/>
          <w:szCs w:val="28"/>
        </w:rPr>
        <w:t>64  Грузенберг С. О. Гений и творчество. – 2009.</w:t>
      </w:r>
      <w:r w:rsidR="00435B65">
        <w:rPr>
          <w:bCs/>
          <w:sz w:val="28"/>
          <w:szCs w:val="28"/>
        </w:rPr>
        <w:t xml:space="preserve"> </w:t>
      </w:r>
      <w:r w:rsidR="00A3512C">
        <w:rPr>
          <w:bCs/>
          <w:sz w:val="28"/>
          <w:szCs w:val="28"/>
        </w:rPr>
        <w:t>–</w:t>
      </w:r>
      <w:r w:rsidR="00435B65">
        <w:rPr>
          <w:bCs/>
          <w:sz w:val="28"/>
          <w:szCs w:val="28"/>
        </w:rPr>
        <w:t xml:space="preserve"> </w:t>
      </w:r>
      <w:r w:rsidR="00A3512C">
        <w:rPr>
          <w:bCs/>
          <w:sz w:val="28"/>
          <w:szCs w:val="28"/>
        </w:rPr>
        <w:t>320 с.</w:t>
      </w:r>
    </w:p>
    <w:p w14:paraId="393508B3" w14:textId="7A01C799" w:rsidR="00A662DF" w:rsidRPr="0024501E" w:rsidRDefault="00A662DF" w:rsidP="008F7330">
      <w:pPr>
        <w:ind w:firstLine="567"/>
        <w:jc w:val="both"/>
        <w:rPr>
          <w:bCs/>
          <w:sz w:val="28"/>
          <w:szCs w:val="28"/>
          <w:shd w:val="clear" w:color="auto" w:fill="FFFFFF"/>
        </w:rPr>
      </w:pPr>
      <w:r w:rsidRPr="0024501E">
        <w:rPr>
          <w:bCs/>
          <w:sz w:val="28"/>
          <w:szCs w:val="28"/>
        </w:rPr>
        <w:t xml:space="preserve">65 </w:t>
      </w:r>
      <w:r w:rsidR="00435B65">
        <w:rPr>
          <w:bCs/>
          <w:sz w:val="28"/>
          <w:szCs w:val="28"/>
        </w:rPr>
        <w:t xml:space="preserve"> </w:t>
      </w:r>
      <w:r w:rsidRPr="0024501E">
        <w:rPr>
          <w:bCs/>
          <w:sz w:val="28"/>
          <w:szCs w:val="28"/>
        </w:rPr>
        <w:t xml:space="preserve">Кармин Н. С., Хайкин Е. П. Творческая интуиция в науке. – </w:t>
      </w:r>
      <w:r w:rsidR="00065BB9">
        <w:rPr>
          <w:bCs/>
          <w:sz w:val="28"/>
          <w:szCs w:val="28"/>
        </w:rPr>
        <w:t xml:space="preserve">М.: Наука, </w:t>
      </w:r>
      <w:r w:rsidRPr="0024501E">
        <w:rPr>
          <w:bCs/>
          <w:sz w:val="28"/>
          <w:szCs w:val="28"/>
        </w:rPr>
        <w:t xml:space="preserve">1971. </w:t>
      </w:r>
      <w:r w:rsidR="00A3512C">
        <w:rPr>
          <w:bCs/>
          <w:sz w:val="28"/>
          <w:szCs w:val="28"/>
        </w:rPr>
        <w:t>–</w:t>
      </w:r>
      <w:r w:rsidR="00435B65">
        <w:rPr>
          <w:bCs/>
          <w:sz w:val="28"/>
          <w:szCs w:val="28"/>
        </w:rPr>
        <w:t xml:space="preserve"> </w:t>
      </w:r>
      <w:r w:rsidR="00A3512C">
        <w:rPr>
          <w:bCs/>
          <w:sz w:val="28"/>
          <w:szCs w:val="28"/>
        </w:rPr>
        <w:t>168 с.</w:t>
      </w:r>
    </w:p>
    <w:p w14:paraId="429B8954" w14:textId="5E6F76AD" w:rsidR="00A662DF" w:rsidRPr="0024501E" w:rsidRDefault="00A662DF" w:rsidP="008F7330">
      <w:pPr>
        <w:ind w:firstLine="567"/>
        <w:jc w:val="both"/>
        <w:rPr>
          <w:bCs/>
          <w:sz w:val="28"/>
          <w:szCs w:val="28"/>
        </w:rPr>
      </w:pPr>
      <w:r w:rsidRPr="0024501E">
        <w:rPr>
          <w:bCs/>
          <w:sz w:val="28"/>
          <w:szCs w:val="28"/>
        </w:rPr>
        <w:t>66 Налчаджян А.А. Некоторые психологические и философские проблемы интуитивного познания:(интуиция в процессе научного творчества). – Myslʹ, 1972.</w:t>
      </w:r>
      <w:r w:rsidR="00435B65">
        <w:rPr>
          <w:bCs/>
          <w:sz w:val="28"/>
          <w:szCs w:val="28"/>
        </w:rPr>
        <w:t xml:space="preserve"> </w:t>
      </w:r>
      <w:r w:rsidR="00A3512C">
        <w:rPr>
          <w:bCs/>
          <w:sz w:val="28"/>
          <w:szCs w:val="28"/>
        </w:rPr>
        <w:t>–</w:t>
      </w:r>
      <w:r w:rsidR="00435B65">
        <w:rPr>
          <w:bCs/>
          <w:sz w:val="28"/>
          <w:szCs w:val="28"/>
        </w:rPr>
        <w:t xml:space="preserve"> </w:t>
      </w:r>
      <w:r w:rsidR="00A3512C">
        <w:rPr>
          <w:bCs/>
          <w:sz w:val="28"/>
          <w:szCs w:val="28"/>
        </w:rPr>
        <w:t>224 с.</w:t>
      </w:r>
    </w:p>
    <w:p w14:paraId="63F02E3C" w14:textId="3D9D4710" w:rsidR="00A662DF" w:rsidRPr="0024501E" w:rsidRDefault="00A662DF" w:rsidP="008F7330">
      <w:pPr>
        <w:ind w:firstLine="567"/>
        <w:jc w:val="both"/>
        <w:rPr>
          <w:bCs/>
          <w:sz w:val="28"/>
          <w:szCs w:val="28"/>
        </w:rPr>
      </w:pPr>
      <w:r w:rsidRPr="0024501E">
        <w:rPr>
          <w:bCs/>
          <w:sz w:val="28"/>
          <w:szCs w:val="28"/>
        </w:rPr>
        <w:lastRenderedPageBreak/>
        <w:t>67</w:t>
      </w:r>
      <w:r w:rsidRPr="0024501E">
        <w:rPr>
          <w:bCs/>
          <w:sz w:val="28"/>
          <w:szCs w:val="28"/>
          <w:lang w:val="kk-KZ"/>
        </w:rPr>
        <w:t xml:space="preserve"> </w:t>
      </w:r>
      <w:r w:rsidRPr="0024501E">
        <w:rPr>
          <w:bCs/>
          <w:sz w:val="28"/>
          <w:szCs w:val="28"/>
        </w:rPr>
        <w:t xml:space="preserve"> Бирюков В.Д. Место и роль интуиции в познавательно-планирующей деятельности военачальника</w:t>
      </w:r>
      <w:r w:rsidR="00435B65">
        <w:rPr>
          <w:bCs/>
          <w:sz w:val="28"/>
          <w:szCs w:val="28"/>
        </w:rPr>
        <w:t>:</w:t>
      </w:r>
      <w:r w:rsidR="00A3512C">
        <w:rPr>
          <w:bCs/>
          <w:sz w:val="28"/>
          <w:szCs w:val="28"/>
        </w:rPr>
        <w:t xml:space="preserve"> </w:t>
      </w:r>
      <w:r w:rsidR="00435B65">
        <w:rPr>
          <w:bCs/>
          <w:sz w:val="28"/>
          <w:szCs w:val="28"/>
        </w:rPr>
        <w:t>а</w:t>
      </w:r>
      <w:r w:rsidRPr="0024501E">
        <w:rPr>
          <w:bCs/>
          <w:sz w:val="28"/>
          <w:szCs w:val="28"/>
        </w:rPr>
        <w:t xml:space="preserve">втореф. </w:t>
      </w:r>
      <w:r w:rsidR="00435B65">
        <w:rPr>
          <w:bCs/>
          <w:sz w:val="28"/>
          <w:szCs w:val="28"/>
        </w:rPr>
        <w:t>д</w:t>
      </w:r>
      <w:r w:rsidRPr="0024501E">
        <w:rPr>
          <w:bCs/>
          <w:sz w:val="28"/>
          <w:szCs w:val="28"/>
        </w:rPr>
        <w:t xml:space="preserve">ис. </w:t>
      </w:r>
      <w:r w:rsidR="00435B65">
        <w:rPr>
          <w:bCs/>
          <w:sz w:val="28"/>
          <w:szCs w:val="28"/>
        </w:rPr>
        <w:t>…к</w:t>
      </w:r>
      <w:r w:rsidRPr="0024501E">
        <w:rPr>
          <w:bCs/>
          <w:sz w:val="28"/>
          <w:szCs w:val="28"/>
        </w:rPr>
        <w:t>анд.филос.наук</w:t>
      </w:r>
      <w:r w:rsidR="00435B65">
        <w:rPr>
          <w:bCs/>
          <w:sz w:val="28"/>
          <w:szCs w:val="28"/>
        </w:rPr>
        <w:t xml:space="preserve">: </w:t>
      </w:r>
      <w:r w:rsidR="00A3512C">
        <w:rPr>
          <w:bCs/>
          <w:sz w:val="28"/>
          <w:szCs w:val="28"/>
        </w:rPr>
        <w:t>09.00.00</w:t>
      </w:r>
      <w:r w:rsidRPr="0024501E">
        <w:rPr>
          <w:bCs/>
          <w:sz w:val="28"/>
          <w:szCs w:val="28"/>
        </w:rPr>
        <w:t xml:space="preserve"> – М.</w:t>
      </w:r>
      <w:r w:rsidR="00435B65">
        <w:rPr>
          <w:bCs/>
          <w:sz w:val="28"/>
          <w:szCs w:val="28"/>
        </w:rPr>
        <w:t>:</w:t>
      </w:r>
      <w:r w:rsidRPr="0024501E">
        <w:rPr>
          <w:bCs/>
          <w:sz w:val="28"/>
          <w:szCs w:val="28"/>
        </w:rPr>
        <w:t xml:space="preserve"> 1975</w:t>
      </w:r>
      <w:r w:rsidRPr="00A3512C">
        <w:rPr>
          <w:bCs/>
          <w:sz w:val="28"/>
          <w:szCs w:val="28"/>
        </w:rPr>
        <w:t>.</w:t>
      </w:r>
      <w:r w:rsidR="00435B65" w:rsidRPr="00A3512C">
        <w:rPr>
          <w:bCs/>
          <w:sz w:val="28"/>
          <w:szCs w:val="28"/>
        </w:rPr>
        <w:t xml:space="preserve"> </w:t>
      </w:r>
      <w:r w:rsidR="00A3512C" w:rsidRPr="00A3512C">
        <w:rPr>
          <w:bCs/>
          <w:sz w:val="28"/>
          <w:szCs w:val="28"/>
        </w:rPr>
        <w:t>–</w:t>
      </w:r>
      <w:r w:rsidR="00A3512C">
        <w:rPr>
          <w:bCs/>
          <w:sz w:val="28"/>
          <w:szCs w:val="28"/>
        </w:rPr>
        <w:t xml:space="preserve"> 230 с.</w:t>
      </w:r>
    </w:p>
    <w:p w14:paraId="102AA205" w14:textId="64E75203" w:rsidR="00A662DF" w:rsidRPr="0024501E" w:rsidRDefault="00A662DF" w:rsidP="008F7330">
      <w:pPr>
        <w:ind w:firstLine="567"/>
        <w:jc w:val="both"/>
        <w:rPr>
          <w:bCs/>
          <w:sz w:val="28"/>
          <w:szCs w:val="28"/>
        </w:rPr>
      </w:pPr>
      <w:r w:rsidRPr="0024501E">
        <w:rPr>
          <w:bCs/>
          <w:sz w:val="28"/>
          <w:szCs w:val="28"/>
        </w:rPr>
        <w:t>68  Лук А. Н. Психология творчества / Академия наук СССР. – М</w:t>
      </w:r>
      <w:r w:rsidR="00435B65">
        <w:rPr>
          <w:bCs/>
          <w:sz w:val="28"/>
          <w:szCs w:val="28"/>
        </w:rPr>
        <w:t>.</w:t>
      </w:r>
      <w:r w:rsidRPr="0024501E">
        <w:rPr>
          <w:bCs/>
          <w:sz w:val="28"/>
          <w:szCs w:val="28"/>
        </w:rPr>
        <w:t>: Наука, 1978. – 127 с.</w:t>
      </w:r>
    </w:p>
    <w:p w14:paraId="4E9654B6" w14:textId="5B35C202" w:rsidR="00A662DF" w:rsidRPr="0024501E" w:rsidRDefault="00A662DF" w:rsidP="008F7330">
      <w:pPr>
        <w:ind w:firstLine="567"/>
        <w:jc w:val="both"/>
        <w:rPr>
          <w:bCs/>
          <w:sz w:val="28"/>
          <w:szCs w:val="28"/>
          <w:shd w:val="clear" w:color="auto" w:fill="FFFFFF"/>
        </w:rPr>
      </w:pPr>
      <w:r w:rsidRPr="0024501E">
        <w:rPr>
          <w:bCs/>
          <w:sz w:val="28"/>
          <w:szCs w:val="28"/>
        </w:rPr>
        <w:t xml:space="preserve">69  </w:t>
      </w:r>
      <w:r w:rsidRPr="0024501E">
        <w:rPr>
          <w:bCs/>
          <w:sz w:val="28"/>
          <w:szCs w:val="28"/>
          <w:shd w:val="clear" w:color="auto" w:fill="FFFFFF"/>
        </w:rPr>
        <w:t>де Бройль Л. Роль любопытства, игр, воображения и интуиции в научном исследовании //</w:t>
      </w:r>
      <w:r w:rsidR="00435B65">
        <w:rPr>
          <w:bCs/>
          <w:sz w:val="28"/>
          <w:szCs w:val="28"/>
          <w:shd w:val="clear" w:color="auto" w:fill="FFFFFF"/>
        </w:rPr>
        <w:t xml:space="preserve"> </w:t>
      </w:r>
      <w:r w:rsidRPr="0024501E">
        <w:rPr>
          <w:bCs/>
          <w:sz w:val="28"/>
          <w:szCs w:val="28"/>
          <w:shd w:val="clear" w:color="auto" w:fill="FFFFFF"/>
        </w:rPr>
        <w:t>Тропами науки, М.</w:t>
      </w:r>
      <w:r w:rsidR="00435B65">
        <w:rPr>
          <w:bCs/>
          <w:sz w:val="28"/>
          <w:szCs w:val="28"/>
          <w:shd w:val="clear" w:color="auto" w:fill="FFFFFF"/>
        </w:rPr>
        <w:t xml:space="preserve">: </w:t>
      </w:r>
      <w:r w:rsidRPr="0024501E">
        <w:rPr>
          <w:bCs/>
          <w:sz w:val="28"/>
          <w:szCs w:val="28"/>
          <w:shd w:val="clear" w:color="auto" w:fill="FFFFFF"/>
        </w:rPr>
        <w:t xml:space="preserve">«Издательство иностранной литературы. – 1962. – С. 292-295. </w:t>
      </w:r>
    </w:p>
    <w:p w14:paraId="783C9B1D" w14:textId="77B4DB5F" w:rsidR="00A662DF" w:rsidRPr="005B6E41" w:rsidRDefault="00A662DF" w:rsidP="008F7330">
      <w:pPr>
        <w:ind w:firstLine="567"/>
        <w:jc w:val="both"/>
        <w:rPr>
          <w:bCs/>
          <w:sz w:val="28"/>
          <w:szCs w:val="28"/>
          <w:shd w:val="clear" w:color="auto" w:fill="FFFFFF"/>
          <w:lang w:val="en-US"/>
        </w:rPr>
      </w:pPr>
      <w:r w:rsidRPr="0024501E">
        <w:rPr>
          <w:bCs/>
          <w:sz w:val="28"/>
          <w:szCs w:val="28"/>
          <w:lang w:val="en-US"/>
        </w:rPr>
        <w:t xml:space="preserve">70 </w:t>
      </w:r>
      <w:r w:rsidRPr="0024501E">
        <w:rPr>
          <w:bCs/>
          <w:sz w:val="28"/>
          <w:szCs w:val="28"/>
          <w:shd w:val="clear" w:color="auto" w:fill="FFFFFF"/>
          <w:lang w:val="en-US"/>
        </w:rPr>
        <w:t>Cantor</w:t>
      </w:r>
      <w:r w:rsidR="00435B65" w:rsidRPr="00435B65">
        <w:rPr>
          <w:bCs/>
          <w:sz w:val="28"/>
          <w:szCs w:val="28"/>
          <w:shd w:val="clear" w:color="auto" w:fill="FFFFFF"/>
          <w:lang w:val="en-US"/>
        </w:rPr>
        <w:t xml:space="preserve"> </w:t>
      </w:r>
      <w:r w:rsidR="00435B65" w:rsidRPr="0024501E">
        <w:rPr>
          <w:bCs/>
          <w:sz w:val="28"/>
          <w:szCs w:val="28"/>
          <w:shd w:val="clear" w:color="auto" w:fill="FFFFFF"/>
          <w:lang w:val="en-US"/>
        </w:rPr>
        <w:t>G.</w:t>
      </w:r>
      <w:r w:rsidRPr="0024501E">
        <w:rPr>
          <w:bCs/>
          <w:sz w:val="28"/>
          <w:szCs w:val="28"/>
          <w:shd w:val="clear" w:color="auto" w:fill="FFFFFF"/>
          <w:lang w:val="en-US"/>
        </w:rPr>
        <w:t xml:space="preserve"> Contributions to the Founding of the Theory of Transfinite Numbers (dover Publications, Inc., 1955).</w:t>
      </w:r>
      <w:r w:rsidR="00FB197A" w:rsidRPr="00FB197A">
        <w:rPr>
          <w:bCs/>
          <w:sz w:val="28"/>
          <w:szCs w:val="28"/>
          <w:shd w:val="clear" w:color="auto" w:fill="FFFFFF"/>
          <w:lang w:val="en-US"/>
        </w:rPr>
        <w:t xml:space="preserve"> </w:t>
      </w:r>
      <w:r w:rsidR="005B6E41">
        <w:rPr>
          <w:bCs/>
          <w:sz w:val="28"/>
          <w:szCs w:val="28"/>
          <w:shd w:val="clear" w:color="auto" w:fill="FFFFFF"/>
          <w:lang w:val="en-US"/>
        </w:rPr>
        <w:t>–</w:t>
      </w:r>
      <w:r w:rsidR="00FB197A" w:rsidRPr="00FB197A">
        <w:rPr>
          <w:bCs/>
          <w:sz w:val="28"/>
          <w:szCs w:val="28"/>
          <w:shd w:val="clear" w:color="auto" w:fill="FFFFFF"/>
          <w:lang w:val="en-US"/>
        </w:rPr>
        <w:t xml:space="preserve"> </w:t>
      </w:r>
      <w:r w:rsidR="005B6E41" w:rsidRPr="005B6E41">
        <w:rPr>
          <w:bCs/>
          <w:sz w:val="28"/>
          <w:szCs w:val="28"/>
          <w:shd w:val="clear" w:color="auto" w:fill="FFFFFF"/>
          <w:lang w:val="en-US"/>
        </w:rPr>
        <w:t xml:space="preserve">248 </w:t>
      </w:r>
      <w:r w:rsidR="005B6E41">
        <w:rPr>
          <w:bCs/>
          <w:sz w:val="28"/>
          <w:szCs w:val="28"/>
          <w:shd w:val="clear" w:color="auto" w:fill="FFFFFF"/>
          <w:lang w:val="en-US"/>
        </w:rPr>
        <w:t>p.</w:t>
      </w:r>
    </w:p>
    <w:p w14:paraId="48178EF0" w14:textId="664DC11B" w:rsidR="00A662DF" w:rsidRPr="0024501E" w:rsidRDefault="00A662DF" w:rsidP="008F7330">
      <w:pPr>
        <w:ind w:firstLine="567"/>
        <w:jc w:val="both"/>
        <w:rPr>
          <w:bCs/>
          <w:sz w:val="28"/>
          <w:szCs w:val="28"/>
          <w:shd w:val="clear" w:color="auto" w:fill="FFFFFF"/>
          <w:lang w:val="en-US"/>
        </w:rPr>
      </w:pPr>
      <w:r w:rsidRPr="0024501E">
        <w:rPr>
          <w:bCs/>
          <w:sz w:val="28"/>
          <w:szCs w:val="28"/>
          <w:lang w:val="en-US"/>
        </w:rPr>
        <w:t xml:space="preserve">71 </w:t>
      </w:r>
      <w:r w:rsidR="00FB197A" w:rsidRPr="00FB197A">
        <w:rPr>
          <w:bCs/>
          <w:sz w:val="28"/>
          <w:szCs w:val="28"/>
          <w:lang w:val="en-US"/>
        </w:rPr>
        <w:t xml:space="preserve"> </w:t>
      </w:r>
      <w:r w:rsidRPr="0024501E">
        <w:rPr>
          <w:bCs/>
          <w:sz w:val="28"/>
          <w:szCs w:val="28"/>
          <w:shd w:val="clear" w:color="auto" w:fill="FFFFFF"/>
          <w:lang w:val="en-US"/>
        </w:rPr>
        <w:t>Sosa E. Experimental philosophy and philosophical intuition //</w:t>
      </w:r>
      <w:r w:rsidR="00FB197A" w:rsidRPr="00FB197A">
        <w:rPr>
          <w:bCs/>
          <w:sz w:val="28"/>
          <w:szCs w:val="28"/>
          <w:shd w:val="clear" w:color="auto" w:fill="FFFFFF"/>
          <w:lang w:val="en-US"/>
        </w:rPr>
        <w:t xml:space="preserve"> </w:t>
      </w:r>
      <w:r w:rsidRPr="0024501E">
        <w:rPr>
          <w:bCs/>
          <w:sz w:val="28"/>
          <w:szCs w:val="28"/>
          <w:shd w:val="clear" w:color="auto" w:fill="FFFFFF"/>
          <w:lang w:val="en-US"/>
        </w:rPr>
        <w:t xml:space="preserve">Philosophical studies. – 2007. – </w:t>
      </w:r>
      <w:r w:rsidRPr="0024501E">
        <w:rPr>
          <w:bCs/>
          <w:sz w:val="28"/>
          <w:szCs w:val="28"/>
          <w:shd w:val="clear" w:color="auto" w:fill="FFFFFF"/>
        </w:rPr>
        <w:t>Т</w:t>
      </w:r>
      <w:r w:rsidRPr="0024501E">
        <w:rPr>
          <w:bCs/>
          <w:sz w:val="28"/>
          <w:szCs w:val="28"/>
          <w:shd w:val="clear" w:color="auto" w:fill="FFFFFF"/>
          <w:lang w:val="en-US"/>
        </w:rPr>
        <w:t xml:space="preserve">. 132. – </w:t>
      </w:r>
      <w:r w:rsidR="005B6E41">
        <w:rPr>
          <w:bCs/>
          <w:sz w:val="28"/>
          <w:szCs w:val="28"/>
          <w:shd w:val="clear" w:color="auto" w:fill="FFFFFF"/>
          <w:lang w:val="en-US"/>
        </w:rPr>
        <w:t>P</w:t>
      </w:r>
      <w:r w:rsidRPr="0024501E">
        <w:rPr>
          <w:bCs/>
          <w:sz w:val="28"/>
          <w:szCs w:val="28"/>
          <w:shd w:val="clear" w:color="auto" w:fill="FFFFFF"/>
          <w:lang w:val="en-US"/>
        </w:rPr>
        <w:t>. 99-107.</w:t>
      </w:r>
    </w:p>
    <w:p w14:paraId="4AD35A23" w14:textId="77DD3ACD" w:rsidR="00A662DF" w:rsidRPr="0024501E" w:rsidRDefault="00A662DF" w:rsidP="008F7330">
      <w:pPr>
        <w:ind w:firstLine="567"/>
        <w:jc w:val="both"/>
        <w:rPr>
          <w:bCs/>
          <w:sz w:val="28"/>
          <w:szCs w:val="28"/>
          <w:lang w:val="kk-KZ"/>
        </w:rPr>
      </w:pPr>
      <w:r w:rsidRPr="0024501E">
        <w:rPr>
          <w:bCs/>
          <w:sz w:val="28"/>
          <w:szCs w:val="28"/>
          <w:lang w:val="kk-KZ"/>
        </w:rPr>
        <w:t xml:space="preserve">72 </w:t>
      </w:r>
      <w:r w:rsidRPr="0024501E">
        <w:rPr>
          <w:bCs/>
          <w:sz w:val="28"/>
          <w:szCs w:val="28"/>
        </w:rPr>
        <w:t>Михалёв С. В. О соотношении науки и философии в мировоззрении ПА Флоренского //</w:t>
      </w:r>
      <w:r w:rsidR="00FB197A">
        <w:rPr>
          <w:bCs/>
          <w:sz w:val="28"/>
          <w:szCs w:val="28"/>
        </w:rPr>
        <w:t xml:space="preserve"> </w:t>
      </w:r>
      <w:r w:rsidRPr="0024501E">
        <w:rPr>
          <w:bCs/>
          <w:sz w:val="28"/>
          <w:szCs w:val="28"/>
        </w:rPr>
        <w:t>Вопросы философии. – 1999. – №. 5. – С. 151-156.</w:t>
      </w:r>
    </w:p>
    <w:p w14:paraId="2935DF76" w14:textId="5690E63B" w:rsidR="00A662DF" w:rsidRPr="005B6E41" w:rsidRDefault="00A662DF" w:rsidP="008F7330">
      <w:pPr>
        <w:ind w:firstLine="567"/>
        <w:jc w:val="both"/>
        <w:rPr>
          <w:bCs/>
          <w:sz w:val="28"/>
          <w:szCs w:val="28"/>
          <w:shd w:val="clear" w:color="auto" w:fill="FFFFFF"/>
        </w:rPr>
      </w:pPr>
      <w:r w:rsidRPr="0024501E">
        <w:rPr>
          <w:bCs/>
          <w:sz w:val="28"/>
          <w:szCs w:val="28"/>
        </w:rPr>
        <w:t xml:space="preserve">73  </w:t>
      </w:r>
      <w:r w:rsidRPr="0024501E">
        <w:rPr>
          <w:bCs/>
          <w:sz w:val="28"/>
          <w:szCs w:val="28"/>
          <w:shd w:val="clear" w:color="auto" w:fill="FFFFFF"/>
        </w:rPr>
        <w:t>Колмогоров А. Н. Математика. – М.: Наука. Гл. ред. физ.-мат. лит, 1988.</w:t>
      </w:r>
      <w:r w:rsidR="00FB197A">
        <w:rPr>
          <w:bCs/>
          <w:sz w:val="28"/>
          <w:szCs w:val="28"/>
          <w:shd w:val="clear" w:color="auto" w:fill="FFFFFF"/>
        </w:rPr>
        <w:t xml:space="preserve"> </w:t>
      </w:r>
      <w:r w:rsidR="005B6E41">
        <w:rPr>
          <w:bCs/>
          <w:sz w:val="28"/>
          <w:szCs w:val="28"/>
          <w:shd w:val="clear" w:color="auto" w:fill="FFFFFF"/>
        </w:rPr>
        <w:t>–</w:t>
      </w:r>
      <w:r w:rsidR="005B6E41" w:rsidRPr="005B6E41">
        <w:rPr>
          <w:bCs/>
          <w:sz w:val="28"/>
          <w:szCs w:val="28"/>
          <w:shd w:val="clear" w:color="auto" w:fill="FFFFFF"/>
        </w:rPr>
        <w:t xml:space="preserve"> 320 </w:t>
      </w:r>
      <w:r w:rsidR="005B6E41">
        <w:rPr>
          <w:bCs/>
          <w:sz w:val="28"/>
          <w:szCs w:val="28"/>
          <w:shd w:val="clear" w:color="auto" w:fill="FFFFFF"/>
          <w:lang w:val="en-US"/>
        </w:rPr>
        <w:t>c</w:t>
      </w:r>
      <w:r w:rsidR="005B6E41" w:rsidRPr="005B6E41">
        <w:rPr>
          <w:bCs/>
          <w:sz w:val="28"/>
          <w:szCs w:val="28"/>
          <w:shd w:val="clear" w:color="auto" w:fill="FFFFFF"/>
        </w:rPr>
        <w:t>.</w:t>
      </w:r>
    </w:p>
    <w:p w14:paraId="12CA772E" w14:textId="40D024A3" w:rsidR="00A662DF" w:rsidRPr="0024501E" w:rsidRDefault="00A662DF" w:rsidP="008F7330">
      <w:pPr>
        <w:ind w:firstLine="567"/>
        <w:jc w:val="both"/>
        <w:rPr>
          <w:bCs/>
          <w:sz w:val="28"/>
          <w:szCs w:val="28"/>
        </w:rPr>
      </w:pPr>
      <w:r w:rsidRPr="0024501E">
        <w:rPr>
          <w:bCs/>
          <w:sz w:val="28"/>
          <w:szCs w:val="28"/>
        </w:rPr>
        <w:t xml:space="preserve">74 Адамар Ж. Исследование психологии изобретения в области математики / под ред. И.Б. Погребысского. — М.: Советское радио, 1970. – 152 с. </w:t>
      </w:r>
      <w:r w:rsidRPr="0024501E">
        <w:rPr>
          <w:bCs/>
          <w:vanish/>
          <w:sz w:val="28"/>
          <w:szCs w:val="28"/>
        </w:rPr>
        <w:t>Начало формы</w:t>
      </w:r>
    </w:p>
    <w:p w14:paraId="7C4AD3DC" w14:textId="0D5D6702" w:rsidR="00A662DF" w:rsidRPr="00F66B18" w:rsidRDefault="00A662DF" w:rsidP="008F7330">
      <w:pPr>
        <w:ind w:firstLine="567"/>
        <w:jc w:val="both"/>
        <w:rPr>
          <w:bCs/>
          <w:sz w:val="28"/>
          <w:szCs w:val="28"/>
          <w:lang w:val="en-US"/>
        </w:rPr>
      </w:pPr>
      <w:r w:rsidRPr="0024501E">
        <w:rPr>
          <w:bCs/>
          <w:sz w:val="28"/>
          <w:szCs w:val="28"/>
        </w:rPr>
        <w:t xml:space="preserve">75   Дьедонне Ж., </w:t>
      </w:r>
      <w:r w:rsidR="00A568CC">
        <w:rPr>
          <w:bCs/>
          <w:sz w:val="28"/>
          <w:szCs w:val="28"/>
        </w:rPr>
        <w:t>И</w:t>
      </w:r>
      <w:r w:rsidR="00A568CC" w:rsidRPr="0024501E">
        <w:rPr>
          <w:bCs/>
          <w:sz w:val="28"/>
          <w:szCs w:val="28"/>
        </w:rPr>
        <w:t>нтуиция</w:t>
      </w:r>
      <w:r w:rsidRPr="0024501E">
        <w:rPr>
          <w:bCs/>
          <w:sz w:val="28"/>
          <w:szCs w:val="28"/>
        </w:rPr>
        <w:t xml:space="preserve"> А. И. М. Абстракция и математическая интуиция. </w:t>
      </w:r>
      <w:r w:rsidRPr="00F66B18">
        <w:rPr>
          <w:bCs/>
          <w:sz w:val="28"/>
          <w:szCs w:val="28"/>
          <w:lang w:val="en-US"/>
        </w:rPr>
        <w:t>1975.</w:t>
      </w:r>
      <w:r w:rsidR="00FB197A" w:rsidRPr="00F66B18">
        <w:rPr>
          <w:bCs/>
          <w:sz w:val="28"/>
          <w:szCs w:val="28"/>
          <w:lang w:val="en-US"/>
        </w:rPr>
        <w:t xml:space="preserve"> </w:t>
      </w:r>
      <w:r w:rsidR="00A568CC" w:rsidRPr="00F66B18">
        <w:rPr>
          <w:bCs/>
          <w:sz w:val="28"/>
          <w:szCs w:val="28"/>
          <w:lang w:val="en-US"/>
        </w:rPr>
        <w:t>–</w:t>
      </w:r>
      <w:r w:rsidR="00FB197A" w:rsidRPr="00F66B18">
        <w:rPr>
          <w:bCs/>
          <w:sz w:val="28"/>
          <w:szCs w:val="28"/>
          <w:lang w:val="en-US"/>
        </w:rPr>
        <w:t xml:space="preserve"> </w:t>
      </w:r>
      <w:r w:rsidR="00A568CC" w:rsidRPr="00F66B18">
        <w:rPr>
          <w:bCs/>
          <w:sz w:val="28"/>
          <w:szCs w:val="28"/>
          <w:lang w:val="en-US"/>
        </w:rPr>
        <w:t xml:space="preserve">240 </w:t>
      </w:r>
      <w:r w:rsidR="00A568CC">
        <w:rPr>
          <w:bCs/>
          <w:sz w:val="28"/>
          <w:szCs w:val="28"/>
        </w:rPr>
        <w:t>с</w:t>
      </w:r>
      <w:r w:rsidR="00A568CC" w:rsidRPr="00F66B18">
        <w:rPr>
          <w:bCs/>
          <w:sz w:val="28"/>
          <w:szCs w:val="28"/>
          <w:lang w:val="en-US"/>
        </w:rPr>
        <w:t>.</w:t>
      </w:r>
    </w:p>
    <w:p w14:paraId="5DAE88F2" w14:textId="2E9221C0" w:rsidR="00A662DF" w:rsidRPr="00065BB9" w:rsidRDefault="00A662DF" w:rsidP="008F7330">
      <w:pPr>
        <w:ind w:firstLine="567"/>
        <w:jc w:val="both"/>
        <w:rPr>
          <w:bCs/>
          <w:sz w:val="28"/>
          <w:szCs w:val="28"/>
        </w:rPr>
      </w:pPr>
      <w:r w:rsidRPr="00F66B18">
        <w:rPr>
          <w:bCs/>
          <w:sz w:val="28"/>
          <w:szCs w:val="28"/>
          <w:lang w:val="en-US"/>
        </w:rPr>
        <w:t xml:space="preserve">76  </w:t>
      </w:r>
      <w:r w:rsidR="00FB197A" w:rsidRPr="00F66B18">
        <w:rPr>
          <w:bCs/>
          <w:sz w:val="28"/>
          <w:szCs w:val="28"/>
          <w:lang w:val="en-US"/>
        </w:rPr>
        <w:t xml:space="preserve"> </w:t>
      </w:r>
      <w:r w:rsidRPr="0024501E">
        <w:rPr>
          <w:bCs/>
          <w:sz w:val="28"/>
          <w:szCs w:val="28"/>
        </w:rPr>
        <w:t>Клайн</w:t>
      </w:r>
      <w:r w:rsidRPr="00F66B18">
        <w:rPr>
          <w:bCs/>
          <w:sz w:val="28"/>
          <w:szCs w:val="28"/>
          <w:lang w:val="en-US"/>
        </w:rPr>
        <w:t xml:space="preserve"> </w:t>
      </w:r>
      <w:r w:rsidRPr="0024501E">
        <w:rPr>
          <w:bCs/>
          <w:sz w:val="28"/>
          <w:szCs w:val="28"/>
        </w:rPr>
        <w:t>М</w:t>
      </w:r>
      <w:r w:rsidRPr="00F66B18">
        <w:rPr>
          <w:bCs/>
          <w:sz w:val="28"/>
          <w:szCs w:val="28"/>
          <w:lang w:val="en-US"/>
        </w:rPr>
        <w:t xml:space="preserve">. </w:t>
      </w:r>
      <w:r w:rsidRPr="0024501E">
        <w:rPr>
          <w:bCs/>
          <w:sz w:val="28"/>
          <w:szCs w:val="28"/>
        </w:rPr>
        <w:t>Математика</w:t>
      </w:r>
      <w:r w:rsidRPr="00F66B18">
        <w:rPr>
          <w:bCs/>
          <w:sz w:val="28"/>
          <w:szCs w:val="28"/>
          <w:lang w:val="en-US"/>
        </w:rPr>
        <w:t xml:space="preserve">. </w:t>
      </w:r>
      <w:r w:rsidRPr="0024501E">
        <w:rPr>
          <w:bCs/>
          <w:sz w:val="28"/>
          <w:szCs w:val="28"/>
        </w:rPr>
        <w:t>Утрата</w:t>
      </w:r>
      <w:r w:rsidRPr="00065BB9">
        <w:rPr>
          <w:bCs/>
          <w:sz w:val="28"/>
          <w:szCs w:val="28"/>
        </w:rPr>
        <w:t xml:space="preserve"> </w:t>
      </w:r>
      <w:r w:rsidRPr="0024501E">
        <w:rPr>
          <w:bCs/>
          <w:sz w:val="28"/>
          <w:szCs w:val="28"/>
        </w:rPr>
        <w:t>определенности</w:t>
      </w:r>
      <w:r w:rsidRPr="00065BB9">
        <w:rPr>
          <w:bCs/>
          <w:sz w:val="28"/>
          <w:szCs w:val="28"/>
        </w:rPr>
        <w:t xml:space="preserve"> </w:t>
      </w:r>
      <w:r w:rsidR="00FB197A" w:rsidRPr="00065BB9">
        <w:rPr>
          <w:bCs/>
          <w:sz w:val="28"/>
          <w:szCs w:val="28"/>
        </w:rPr>
        <w:t xml:space="preserve">- </w:t>
      </w:r>
      <w:r w:rsidRPr="0024501E">
        <w:rPr>
          <w:bCs/>
          <w:sz w:val="28"/>
          <w:szCs w:val="28"/>
        </w:rPr>
        <w:t>М</w:t>
      </w:r>
      <w:r w:rsidRPr="00065BB9">
        <w:rPr>
          <w:bCs/>
          <w:sz w:val="28"/>
          <w:szCs w:val="28"/>
        </w:rPr>
        <w:t xml:space="preserve">.: </w:t>
      </w:r>
      <w:r w:rsidRPr="0024501E">
        <w:rPr>
          <w:bCs/>
          <w:sz w:val="28"/>
          <w:szCs w:val="28"/>
        </w:rPr>
        <w:t>Мир</w:t>
      </w:r>
      <w:r w:rsidRPr="00065BB9">
        <w:rPr>
          <w:bCs/>
          <w:sz w:val="28"/>
          <w:szCs w:val="28"/>
        </w:rPr>
        <w:t>, 1984.</w:t>
      </w:r>
      <w:r w:rsidR="00065BB9">
        <w:rPr>
          <w:bCs/>
          <w:sz w:val="28"/>
          <w:szCs w:val="28"/>
        </w:rPr>
        <w:t xml:space="preserve"> –</w:t>
      </w:r>
      <w:r w:rsidR="00FB197A" w:rsidRPr="00065BB9">
        <w:rPr>
          <w:bCs/>
          <w:sz w:val="28"/>
          <w:szCs w:val="28"/>
        </w:rPr>
        <w:t xml:space="preserve"> </w:t>
      </w:r>
      <w:r w:rsidRPr="00065BB9">
        <w:rPr>
          <w:bCs/>
          <w:sz w:val="28"/>
          <w:szCs w:val="28"/>
        </w:rPr>
        <w:t xml:space="preserve">434 </w:t>
      </w:r>
      <w:r w:rsidRPr="0024501E">
        <w:rPr>
          <w:bCs/>
          <w:sz w:val="28"/>
          <w:szCs w:val="28"/>
        </w:rPr>
        <w:t>с</w:t>
      </w:r>
      <w:r w:rsidRPr="00065BB9">
        <w:rPr>
          <w:bCs/>
          <w:sz w:val="28"/>
          <w:szCs w:val="28"/>
        </w:rPr>
        <w:t>.</w:t>
      </w:r>
    </w:p>
    <w:p w14:paraId="0BC886A8" w14:textId="29909A01" w:rsidR="00A662DF" w:rsidRPr="00FB197A" w:rsidRDefault="00A662DF" w:rsidP="008F7330">
      <w:pPr>
        <w:ind w:firstLine="567"/>
        <w:jc w:val="both"/>
        <w:rPr>
          <w:bCs/>
          <w:sz w:val="28"/>
          <w:szCs w:val="28"/>
          <w:lang w:val="en-US"/>
        </w:rPr>
      </w:pPr>
      <w:r w:rsidRPr="0024501E">
        <w:rPr>
          <w:bCs/>
          <w:sz w:val="28"/>
          <w:szCs w:val="28"/>
          <w:lang w:val="en-US"/>
        </w:rPr>
        <w:t xml:space="preserve">77  </w:t>
      </w:r>
      <w:r w:rsidRPr="0024501E">
        <w:rPr>
          <w:bCs/>
          <w:sz w:val="28"/>
          <w:szCs w:val="28"/>
          <w:shd w:val="clear" w:color="auto" w:fill="FFFFFF"/>
          <w:lang w:val="en-US"/>
        </w:rPr>
        <w:t>Peña R. The Role of Intuition in Mathematics. — Philosophia Mathematica</w:t>
      </w:r>
      <w:r w:rsidR="00FB197A" w:rsidRPr="00FB197A">
        <w:rPr>
          <w:bCs/>
          <w:sz w:val="28"/>
          <w:szCs w:val="28"/>
          <w:shd w:val="clear" w:color="auto" w:fill="FFFFFF"/>
          <w:lang w:val="en-US"/>
        </w:rPr>
        <w:t>. –</w:t>
      </w:r>
      <w:r w:rsidRPr="0024501E">
        <w:rPr>
          <w:bCs/>
          <w:sz w:val="28"/>
          <w:szCs w:val="28"/>
          <w:shd w:val="clear" w:color="auto" w:fill="FFFFFF"/>
          <w:lang w:val="en-US"/>
        </w:rPr>
        <w:t xml:space="preserve"> </w:t>
      </w:r>
      <w:r w:rsidR="00FB197A" w:rsidRPr="0024501E">
        <w:rPr>
          <w:bCs/>
          <w:sz w:val="28"/>
          <w:szCs w:val="28"/>
          <w:shd w:val="clear" w:color="auto" w:fill="FFFFFF"/>
          <w:lang w:val="en-US"/>
        </w:rPr>
        <w:t>2012</w:t>
      </w:r>
      <w:r w:rsidR="00FB197A" w:rsidRPr="00FB197A">
        <w:rPr>
          <w:bCs/>
          <w:sz w:val="28"/>
          <w:szCs w:val="28"/>
          <w:shd w:val="clear" w:color="auto" w:fill="FFFFFF"/>
          <w:lang w:val="en-US"/>
        </w:rPr>
        <w:t xml:space="preserve">. – </w:t>
      </w:r>
      <w:r w:rsidRPr="0024501E">
        <w:rPr>
          <w:bCs/>
          <w:sz w:val="28"/>
          <w:szCs w:val="28"/>
          <w:shd w:val="clear" w:color="auto" w:fill="FFFFFF"/>
          <w:lang w:val="en-US"/>
        </w:rPr>
        <w:t>Vol</w:t>
      </w:r>
      <w:r w:rsidR="00FB197A" w:rsidRPr="00FB197A">
        <w:rPr>
          <w:bCs/>
          <w:sz w:val="28"/>
          <w:szCs w:val="28"/>
          <w:shd w:val="clear" w:color="auto" w:fill="FFFFFF"/>
          <w:lang w:val="en-US"/>
        </w:rPr>
        <w:t>.</w:t>
      </w:r>
      <w:r w:rsidRPr="0024501E">
        <w:rPr>
          <w:bCs/>
          <w:sz w:val="28"/>
          <w:szCs w:val="28"/>
          <w:shd w:val="clear" w:color="auto" w:fill="FFFFFF"/>
          <w:lang w:val="en-US"/>
        </w:rPr>
        <w:t>20, Issue 1</w:t>
      </w:r>
      <w:r w:rsidR="00FB197A" w:rsidRPr="00FB197A">
        <w:rPr>
          <w:bCs/>
          <w:sz w:val="28"/>
          <w:szCs w:val="28"/>
          <w:shd w:val="clear" w:color="auto" w:fill="FFFFFF"/>
          <w:lang w:val="en-US"/>
        </w:rPr>
        <w:t xml:space="preserve">. - </w:t>
      </w:r>
      <w:r w:rsidRPr="0024501E">
        <w:rPr>
          <w:bCs/>
          <w:sz w:val="28"/>
          <w:szCs w:val="28"/>
          <w:shd w:val="clear" w:color="auto" w:fill="FFFFFF"/>
          <w:lang w:val="en-US"/>
        </w:rPr>
        <w:t xml:space="preserve"> P</w:t>
      </w:r>
      <w:r w:rsidR="00FB197A" w:rsidRPr="00FB197A">
        <w:rPr>
          <w:bCs/>
          <w:sz w:val="28"/>
          <w:szCs w:val="28"/>
          <w:shd w:val="clear" w:color="auto" w:fill="FFFFFF"/>
          <w:lang w:val="en-US"/>
        </w:rPr>
        <w:t>.</w:t>
      </w:r>
      <w:r w:rsidRPr="0024501E">
        <w:rPr>
          <w:bCs/>
          <w:sz w:val="28"/>
          <w:szCs w:val="28"/>
          <w:shd w:val="clear" w:color="auto" w:fill="FFFFFF"/>
          <w:lang w:val="en-US"/>
        </w:rPr>
        <w:t xml:space="preserve"> 89–114</w:t>
      </w:r>
      <w:r w:rsidR="00FB197A" w:rsidRPr="00FB197A">
        <w:rPr>
          <w:bCs/>
          <w:sz w:val="28"/>
          <w:szCs w:val="28"/>
          <w:shd w:val="clear" w:color="auto" w:fill="FFFFFF"/>
          <w:lang w:val="en-US"/>
        </w:rPr>
        <w:t>.</w:t>
      </w:r>
    </w:p>
    <w:p w14:paraId="26E28D3C" w14:textId="2B70F08E" w:rsidR="00A662DF" w:rsidRPr="0024501E" w:rsidRDefault="00A662DF" w:rsidP="008F7330">
      <w:pPr>
        <w:ind w:firstLine="567"/>
        <w:jc w:val="both"/>
        <w:rPr>
          <w:bCs/>
          <w:sz w:val="28"/>
          <w:szCs w:val="28"/>
        </w:rPr>
      </w:pPr>
      <w:r w:rsidRPr="0024501E">
        <w:rPr>
          <w:bCs/>
          <w:sz w:val="28"/>
          <w:szCs w:val="28"/>
        </w:rPr>
        <w:t>78  Маликов Т.С. Соотношение интуиции и логики в математике и ее обучении: монография. – Алматы: НИЦ «Гылым», 2002. – 166 с</w:t>
      </w:r>
      <w:r w:rsidR="00FB197A">
        <w:rPr>
          <w:bCs/>
          <w:sz w:val="28"/>
          <w:szCs w:val="28"/>
        </w:rPr>
        <w:t>.</w:t>
      </w:r>
    </w:p>
    <w:p w14:paraId="2B3D62CE" w14:textId="5FE06BED" w:rsidR="00A662DF" w:rsidRPr="0024501E" w:rsidRDefault="00A662DF" w:rsidP="008F7330">
      <w:pPr>
        <w:tabs>
          <w:tab w:val="num" w:pos="720"/>
        </w:tabs>
        <w:ind w:firstLine="567"/>
        <w:jc w:val="both"/>
        <w:rPr>
          <w:bCs/>
          <w:sz w:val="28"/>
          <w:szCs w:val="28"/>
        </w:rPr>
      </w:pPr>
      <w:r w:rsidRPr="0024501E">
        <w:rPr>
          <w:bCs/>
          <w:sz w:val="28"/>
          <w:szCs w:val="28"/>
        </w:rPr>
        <w:t>79 Бондаренко А.В. Становление и развитие понятия интуиции //</w:t>
      </w:r>
      <w:r w:rsidR="00FB197A">
        <w:rPr>
          <w:bCs/>
          <w:sz w:val="28"/>
          <w:szCs w:val="28"/>
        </w:rPr>
        <w:t xml:space="preserve"> </w:t>
      </w:r>
      <w:r w:rsidRPr="0024501E">
        <w:rPr>
          <w:bCs/>
          <w:sz w:val="28"/>
          <w:szCs w:val="28"/>
        </w:rPr>
        <w:t>NOMOTHETIKA: Философия. Социология. Право. – 2010. – Т. 14</w:t>
      </w:r>
      <w:r w:rsidR="00FB197A">
        <w:rPr>
          <w:bCs/>
          <w:sz w:val="28"/>
          <w:szCs w:val="28"/>
        </w:rPr>
        <w:t>,</w:t>
      </w:r>
      <w:r w:rsidRPr="0024501E">
        <w:rPr>
          <w:bCs/>
          <w:sz w:val="28"/>
          <w:szCs w:val="28"/>
        </w:rPr>
        <w:t xml:space="preserve"> №. 20 (91). – С. 196-203.</w:t>
      </w:r>
    </w:p>
    <w:p w14:paraId="6D0440B1" w14:textId="357A069F" w:rsidR="00A662DF" w:rsidRPr="0024501E" w:rsidRDefault="00A662DF" w:rsidP="008F7330">
      <w:pPr>
        <w:ind w:left="142" w:firstLine="567"/>
        <w:jc w:val="both"/>
        <w:rPr>
          <w:bCs/>
          <w:sz w:val="28"/>
          <w:szCs w:val="28"/>
        </w:rPr>
      </w:pPr>
      <w:r w:rsidRPr="0024501E">
        <w:rPr>
          <w:bCs/>
          <w:sz w:val="28"/>
          <w:szCs w:val="28"/>
        </w:rPr>
        <w:t>80 Немов Р.С. Психология // Кн.1 Общие основы психологии</w:t>
      </w:r>
      <w:r w:rsidR="00FB197A">
        <w:rPr>
          <w:bCs/>
          <w:sz w:val="28"/>
          <w:szCs w:val="28"/>
        </w:rPr>
        <w:t xml:space="preserve">. </w:t>
      </w:r>
      <w:r w:rsidRPr="0024501E">
        <w:rPr>
          <w:bCs/>
          <w:sz w:val="28"/>
          <w:szCs w:val="28"/>
        </w:rPr>
        <w:t>-</w:t>
      </w:r>
      <w:r w:rsidR="00FB197A">
        <w:rPr>
          <w:bCs/>
          <w:sz w:val="28"/>
          <w:szCs w:val="28"/>
        </w:rPr>
        <w:t xml:space="preserve"> </w:t>
      </w:r>
      <w:r w:rsidRPr="0024501E">
        <w:rPr>
          <w:bCs/>
          <w:sz w:val="28"/>
          <w:szCs w:val="28"/>
        </w:rPr>
        <w:t>3-е изд.-М.: Гуманит. Изд. Центр ВЛАДОС, 1997.</w:t>
      </w:r>
      <w:r w:rsidR="00FB197A">
        <w:rPr>
          <w:bCs/>
          <w:sz w:val="28"/>
          <w:szCs w:val="28"/>
        </w:rPr>
        <w:t xml:space="preserve"> </w:t>
      </w:r>
      <w:r w:rsidR="00065BB9">
        <w:rPr>
          <w:bCs/>
          <w:sz w:val="28"/>
          <w:szCs w:val="28"/>
        </w:rPr>
        <w:t>–</w:t>
      </w:r>
      <w:r w:rsidR="00FB197A">
        <w:rPr>
          <w:bCs/>
          <w:sz w:val="28"/>
          <w:szCs w:val="28"/>
        </w:rPr>
        <w:t xml:space="preserve"> </w:t>
      </w:r>
      <w:r w:rsidRPr="0024501E">
        <w:rPr>
          <w:bCs/>
          <w:sz w:val="28"/>
          <w:szCs w:val="28"/>
        </w:rPr>
        <w:t>688 с.</w:t>
      </w:r>
    </w:p>
    <w:p w14:paraId="5732A78E" w14:textId="660D5DB3" w:rsidR="00A662DF" w:rsidRPr="0024501E" w:rsidRDefault="00A662DF" w:rsidP="008F7330">
      <w:pPr>
        <w:ind w:left="142" w:firstLine="567"/>
        <w:jc w:val="both"/>
        <w:rPr>
          <w:bCs/>
          <w:sz w:val="28"/>
          <w:szCs w:val="28"/>
        </w:rPr>
      </w:pPr>
      <w:r w:rsidRPr="0024501E">
        <w:rPr>
          <w:bCs/>
          <w:sz w:val="28"/>
          <w:szCs w:val="28"/>
        </w:rPr>
        <w:t xml:space="preserve">81 Зинченко В.П. Психологические основы педагогики. Психолого -педагогические основы построения системы развивающего обучения Д.Б.Эльконина – В.В.Давыдова </w:t>
      </w:r>
      <w:r w:rsidR="00FB197A">
        <w:rPr>
          <w:bCs/>
          <w:sz w:val="28"/>
          <w:szCs w:val="28"/>
        </w:rPr>
        <w:t xml:space="preserve"> </w:t>
      </w:r>
      <w:r w:rsidRPr="0024501E">
        <w:rPr>
          <w:bCs/>
          <w:sz w:val="28"/>
          <w:szCs w:val="28"/>
        </w:rPr>
        <w:t>учеб. Пособ.</w:t>
      </w:r>
      <w:r w:rsidR="00FB197A">
        <w:rPr>
          <w:bCs/>
          <w:sz w:val="28"/>
          <w:szCs w:val="28"/>
        </w:rPr>
        <w:t xml:space="preserve"> </w:t>
      </w:r>
      <w:r w:rsidRPr="0024501E">
        <w:rPr>
          <w:bCs/>
          <w:sz w:val="28"/>
          <w:szCs w:val="28"/>
        </w:rPr>
        <w:t>– М.: Гардарики, 2002. – 431 с.</w:t>
      </w:r>
    </w:p>
    <w:p w14:paraId="4D52EA19" w14:textId="233C7A44" w:rsidR="00A662DF" w:rsidRPr="0024501E" w:rsidRDefault="00A662DF" w:rsidP="008F7330">
      <w:pPr>
        <w:ind w:left="142" w:firstLine="567"/>
        <w:jc w:val="both"/>
        <w:rPr>
          <w:bCs/>
          <w:sz w:val="28"/>
          <w:szCs w:val="28"/>
        </w:rPr>
      </w:pPr>
      <w:r w:rsidRPr="0024501E">
        <w:rPr>
          <w:bCs/>
          <w:sz w:val="28"/>
          <w:szCs w:val="28"/>
        </w:rPr>
        <w:t xml:space="preserve">82  Асмус В. Ф. Проблема интуиции в философии и математике. – </w:t>
      </w:r>
      <w:r w:rsidR="00065BB9">
        <w:rPr>
          <w:bCs/>
          <w:sz w:val="28"/>
          <w:szCs w:val="28"/>
        </w:rPr>
        <w:t>М.: Наука, 1</w:t>
      </w:r>
      <w:r w:rsidRPr="0024501E">
        <w:rPr>
          <w:bCs/>
          <w:sz w:val="28"/>
          <w:szCs w:val="28"/>
        </w:rPr>
        <w:t>965.</w:t>
      </w:r>
      <w:r w:rsidR="00065BB9">
        <w:rPr>
          <w:bCs/>
          <w:sz w:val="28"/>
          <w:szCs w:val="28"/>
        </w:rPr>
        <w:t xml:space="preserve"> – 285 с.</w:t>
      </w:r>
    </w:p>
    <w:p w14:paraId="00EB9010" w14:textId="157E20AE" w:rsidR="00A662DF" w:rsidRPr="0024501E" w:rsidRDefault="00A662DF" w:rsidP="008F7330">
      <w:pPr>
        <w:ind w:left="142" w:firstLine="567"/>
        <w:jc w:val="both"/>
        <w:rPr>
          <w:bCs/>
          <w:sz w:val="28"/>
          <w:szCs w:val="28"/>
        </w:rPr>
      </w:pPr>
      <w:r w:rsidRPr="0024501E">
        <w:rPr>
          <w:bCs/>
          <w:sz w:val="28"/>
          <w:szCs w:val="28"/>
        </w:rPr>
        <w:t>83  Лук А. Н. Психология творчества / Академия наук СССР. – М</w:t>
      </w:r>
      <w:r w:rsidR="00FB197A">
        <w:rPr>
          <w:bCs/>
          <w:sz w:val="28"/>
          <w:szCs w:val="28"/>
        </w:rPr>
        <w:t>.</w:t>
      </w:r>
      <w:r w:rsidRPr="0024501E">
        <w:rPr>
          <w:bCs/>
          <w:sz w:val="28"/>
          <w:szCs w:val="28"/>
        </w:rPr>
        <w:t>: Наука, 1978. – 127 с.</w:t>
      </w:r>
    </w:p>
    <w:p w14:paraId="68025428" w14:textId="1EB1E99C" w:rsidR="00A662DF" w:rsidRPr="0024501E" w:rsidRDefault="00A662DF" w:rsidP="008F7330">
      <w:pPr>
        <w:tabs>
          <w:tab w:val="num" w:pos="720"/>
        </w:tabs>
        <w:ind w:firstLine="567"/>
        <w:jc w:val="both"/>
        <w:rPr>
          <w:bCs/>
          <w:sz w:val="28"/>
          <w:szCs w:val="28"/>
        </w:rPr>
      </w:pPr>
      <w:r w:rsidRPr="0024501E">
        <w:rPr>
          <w:bCs/>
          <w:sz w:val="28"/>
          <w:szCs w:val="28"/>
        </w:rPr>
        <w:t>84  Гурова Л.Л. Психология мышления – М.: ПЕРСЭ, 2005.</w:t>
      </w:r>
      <w:r w:rsidR="00FB197A">
        <w:rPr>
          <w:bCs/>
          <w:sz w:val="28"/>
          <w:szCs w:val="28"/>
        </w:rPr>
        <w:t xml:space="preserve"> – </w:t>
      </w:r>
      <w:r w:rsidRPr="0024501E">
        <w:rPr>
          <w:bCs/>
          <w:sz w:val="28"/>
          <w:szCs w:val="28"/>
        </w:rPr>
        <w:t>136</w:t>
      </w:r>
      <w:r w:rsidR="00FB197A">
        <w:rPr>
          <w:bCs/>
          <w:sz w:val="28"/>
          <w:szCs w:val="28"/>
        </w:rPr>
        <w:t xml:space="preserve"> </w:t>
      </w:r>
      <w:r w:rsidRPr="0024501E">
        <w:rPr>
          <w:bCs/>
          <w:sz w:val="28"/>
          <w:szCs w:val="28"/>
        </w:rPr>
        <w:t>с.</w:t>
      </w:r>
    </w:p>
    <w:p w14:paraId="3C637207" w14:textId="318DB909" w:rsidR="00A662DF" w:rsidRPr="0024501E" w:rsidRDefault="00A662DF" w:rsidP="008F7330">
      <w:pPr>
        <w:ind w:left="142" w:firstLine="567"/>
        <w:jc w:val="both"/>
        <w:rPr>
          <w:bCs/>
          <w:sz w:val="28"/>
          <w:szCs w:val="28"/>
        </w:rPr>
      </w:pPr>
      <w:r w:rsidRPr="0024501E">
        <w:rPr>
          <w:bCs/>
          <w:sz w:val="28"/>
          <w:szCs w:val="28"/>
        </w:rPr>
        <w:t>85</w:t>
      </w:r>
      <w:r w:rsidRPr="0024501E">
        <w:rPr>
          <w:bCs/>
          <w:sz w:val="28"/>
          <w:szCs w:val="28"/>
          <w:lang w:val="kk-KZ"/>
        </w:rPr>
        <w:t xml:space="preserve"> </w:t>
      </w:r>
      <w:r w:rsidRPr="0024501E">
        <w:rPr>
          <w:bCs/>
          <w:sz w:val="28"/>
          <w:szCs w:val="28"/>
        </w:rPr>
        <w:t>Васильева И.В., Григорьев П.Е. Анализ междисциплинарных подходов исследования интуиции //</w:t>
      </w:r>
      <w:r w:rsidR="00FB197A">
        <w:rPr>
          <w:bCs/>
          <w:sz w:val="28"/>
          <w:szCs w:val="28"/>
        </w:rPr>
        <w:t xml:space="preserve"> </w:t>
      </w:r>
      <w:r w:rsidRPr="0024501E">
        <w:rPr>
          <w:bCs/>
          <w:sz w:val="28"/>
          <w:szCs w:val="28"/>
        </w:rPr>
        <w:t>Гуманитарно-педагогическое образование. – 2018. – Т. 4</w:t>
      </w:r>
      <w:r w:rsidR="00FB197A">
        <w:rPr>
          <w:bCs/>
          <w:sz w:val="28"/>
          <w:szCs w:val="28"/>
        </w:rPr>
        <w:t xml:space="preserve">, </w:t>
      </w:r>
      <w:r w:rsidRPr="0024501E">
        <w:rPr>
          <w:bCs/>
          <w:sz w:val="28"/>
          <w:szCs w:val="28"/>
        </w:rPr>
        <w:t>№. 2. – С. 13-21.</w:t>
      </w:r>
    </w:p>
    <w:p w14:paraId="4E1A4046" w14:textId="5DDD0CDF" w:rsidR="00A662DF" w:rsidRPr="0024501E" w:rsidRDefault="00A662DF" w:rsidP="008F7330">
      <w:pPr>
        <w:ind w:firstLine="567"/>
        <w:jc w:val="both"/>
        <w:rPr>
          <w:bCs/>
          <w:sz w:val="28"/>
          <w:szCs w:val="28"/>
        </w:rPr>
      </w:pPr>
      <w:r w:rsidRPr="0024501E">
        <w:rPr>
          <w:bCs/>
          <w:sz w:val="28"/>
          <w:szCs w:val="28"/>
        </w:rPr>
        <w:lastRenderedPageBreak/>
        <w:t xml:space="preserve">86 Кротова В. Н. Интегрированный подход к развитию интуитивных, логических и творческих компонентов математической деятельности старшеклассников </w:t>
      </w:r>
      <w:r w:rsidR="00B01546" w:rsidRPr="0024501E">
        <w:rPr>
          <w:bCs/>
          <w:sz w:val="28"/>
          <w:szCs w:val="28"/>
          <w:lang w:val="en-US"/>
        </w:rPr>
        <w:t>The</w:t>
      </w:r>
      <w:r w:rsidR="00B01546" w:rsidRPr="0024501E">
        <w:rPr>
          <w:bCs/>
          <w:sz w:val="28"/>
          <w:szCs w:val="28"/>
        </w:rPr>
        <w:t xml:space="preserve"> </w:t>
      </w:r>
      <w:r w:rsidR="00B01546" w:rsidRPr="0024501E">
        <w:rPr>
          <w:bCs/>
          <w:sz w:val="28"/>
          <w:szCs w:val="28"/>
          <w:lang w:val="en-US"/>
        </w:rPr>
        <w:t>integrated</w:t>
      </w:r>
      <w:r w:rsidR="00B01546" w:rsidRPr="0024501E">
        <w:rPr>
          <w:bCs/>
          <w:sz w:val="28"/>
          <w:szCs w:val="28"/>
        </w:rPr>
        <w:t xml:space="preserve"> </w:t>
      </w:r>
      <w:r w:rsidR="00B01546" w:rsidRPr="0024501E">
        <w:rPr>
          <w:bCs/>
          <w:sz w:val="28"/>
          <w:szCs w:val="28"/>
          <w:lang w:val="en-US"/>
        </w:rPr>
        <w:t>approach</w:t>
      </w:r>
      <w:r w:rsidR="00B01546" w:rsidRPr="0024501E">
        <w:rPr>
          <w:bCs/>
          <w:sz w:val="28"/>
          <w:szCs w:val="28"/>
        </w:rPr>
        <w:t xml:space="preserve"> </w:t>
      </w:r>
      <w:r w:rsidR="00B01546" w:rsidRPr="0024501E">
        <w:rPr>
          <w:bCs/>
          <w:sz w:val="28"/>
          <w:szCs w:val="28"/>
          <w:lang w:val="en-US"/>
        </w:rPr>
        <w:t>to</w:t>
      </w:r>
      <w:r w:rsidR="00B01546" w:rsidRPr="0024501E">
        <w:rPr>
          <w:bCs/>
          <w:sz w:val="28"/>
          <w:szCs w:val="28"/>
        </w:rPr>
        <w:t xml:space="preserve"> </w:t>
      </w:r>
      <w:r w:rsidR="00B01546" w:rsidRPr="0024501E">
        <w:rPr>
          <w:bCs/>
          <w:sz w:val="28"/>
          <w:szCs w:val="28"/>
          <w:lang w:val="en-US"/>
        </w:rPr>
        <w:t>development</w:t>
      </w:r>
      <w:r w:rsidR="00B01546" w:rsidRPr="0024501E">
        <w:rPr>
          <w:bCs/>
          <w:sz w:val="28"/>
          <w:szCs w:val="28"/>
        </w:rPr>
        <w:t xml:space="preserve"> </w:t>
      </w:r>
      <w:r w:rsidR="00B01546" w:rsidRPr="0024501E">
        <w:rPr>
          <w:bCs/>
          <w:sz w:val="28"/>
          <w:szCs w:val="28"/>
          <w:lang w:val="en-US"/>
        </w:rPr>
        <w:t>of</w:t>
      </w:r>
      <w:r w:rsidR="00B01546" w:rsidRPr="0024501E">
        <w:rPr>
          <w:bCs/>
          <w:sz w:val="28"/>
          <w:szCs w:val="28"/>
        </w:rPr>
        <w:t xml:space="preserve"> </w:t>
      </w:r>
      <w:r w:rsidR="00B01546" w:rsidRPr="0024501E">
        <w:rPr>
          <w:bCs/>
          <w:sz w:val="28"/>
          <w:szCs w:val="28"/>
          <w:lang w:val="en-US"/>
        </w:rPr>
        <w:t>the</w:t>
      </w:r>
      <w:r w:rsidR="00B01546" w:rsidRPr="0024501E">
        <w:rPr>
          <w:bCs/>
          <w:sz w:val="28"/>
          <w:szCs w:val="28"/>
        </w:rPr>
        <w:t xml:space="preserve"> </w:t>
      </w:r>
      <w:r w:rsidR="00B01546" w:rsidRPr="0024501E">
        <w:rPr>
          <w:bCs/>
          <w:sz w:val="28"/>
          <w:szCs w:val="28"/>
          <w:lang w:val="en-US"/>
        </w:rPr>
        <w:t>intuitive</w:t>
      </w:r>
      <w:r w:rsidR="00B01546" w:rsidRPr="0024501E">
        <w:rPr>
          <w:bCs/>
          <w:sz w:val="28"/>
          <w:szCs w:val="28"/>
        </w:rPr>
        <w:t xml:space="preserve">, </w:t>
      </w:r>
      <w:r w:rsidR="00B01546" w:rsidRPr="0024501E">
        <w:rPr>
          <w:bCs/>
          <w:sz w:val="28"/>
          <w:szCs w:val="28"/>
          <w:lang w:val="en-US"/>
        </w:rPr>
        <w:t>logical</w:t>
      </w:r>
      <w:r w:rsidR="00B01546" w:rsidRPr="0024501E">
        <w:rPr>
          <w:bCs/>
          <w:sz w:val="28"/>
          <w:szCs w:val="28"/>
        </w:rPr>
        <w:t xml:space="preserve"> </w:t>
      </w:r>
      <w:r w:rsidR="00B01546" w:rsidRPr="0024501E">
        <w:rPr>
          <w:bCs/>
          <w:sz w:val="28"/>
          <w:szCs w:val="28"/>
          <w:lang w:val="en-US"/>
        </w:rPr>
        <w:t>and</w:t>
      </w:r>
      <w:r w:rsidR="00B01546" w:rsidRPr="0024501E">
        <w:rPr>
          <w:bCs/>
          <w:sz w:val="28"/>
          <w:szCs w:val="28"/>
        </w:rPr>
        <w:t xml:space="preserve"> </w:t>
      </w:r>
      <w:r w:rsidR="00B01546" w:rsidRPr="0024501E">
        <w:rPr>
          <w:bCs/>
          <w:sz w:val="28"/>
          <w:szCs w:val="28"/>
          <w:lang w:val="en-US"/>
        </w:rPr>
        <w:t>creative</w:t>
      </w:r>
      <w:r w:rsidR="00B01546" w:rsidRPr="0024501E">
        <w:rPr>
          <w:bCs/>
          <w:sz w:val="28"/>
          <w:szCs w:val="28"/>
        </w:rPr>
        <w:t xml:space="preserve"> </w:t>
      </w:r>
      <w:r w:rsidR="00B01546" w:rsidRPr="0024501E">
        <w:rPr>
          <w:bCs/>
          <w:sz w:val="28"/>
          <w:szCs w:val="28"/>
          <w:lang w:val="en-US"/>
        </w:rPr>
        <w:t>components</w:t>
      </w:r>
      <w:r w:rsidR="00B01546" w:rsidRPr="0024501E">
        <w:rPr>
          <w:bCs/>
          <w:sz w:val="28"/>
          <w:szCs w:val="28"/>
        </w:rPr>
        <w:t xml:space="preserve"> </w:t>
      </w:r>
      <w:r w:rsidR="00B01546" w:rsidRPr="0024501E">
        <w:rPr>
          <w:bCs/>
          <w:sz w:val="28"/>
          <w:szCs w:val="28"/>
          <w:lang w:val="en-US"/>
        </w:rPr>
        <w:t>of</w:t>
      </w:r>
      <w:r w:rsidR="00B01546" w:rsidRPr="0024501E">
        <w:rPr>
          <w:bCs/>
          <w:sz w:val="28"/>
          <w:szCs w:val="28"/>
        </w:rPr>
        <w:t xml:space="preserve"> </w:t>
      </w:r>
      <w:r w:rsidR="00B01546" w:rsidRPr="0024501E">
        <w:rPr>
          <w:bCs/>
          <w:sz w:val="28"/>
          <w:szCs w:val="28"/>
          <w:lang w:val="en-US"/>
        </w:rPr>
        <w:t>the</w:t>
      </w:r>
      <w:r w:rsidR="00B01546" w:rsidRPr="0024501E">
        <w:rPr>
          <w:bCs/>
          <w:sz w:val="28"/>
          <w:szCs w:val="28"/>
        </w:rPr>
        <w:t xml:space="preserve"> </w:t>
      </w:r>
      <w:r w:rsidR="00B01546" w:rsidRPr="0024501E">
        <w:rPr>
          <w:bCs/>
          <w:sz w:val="28"/>
          <w:szCs w:val="28"/>
          <w:lang w:val="en-US"/>
        </w:rPr>
        <w:t>mathematical</w:t>
      </w:r>
      <w:r w:rsidR="00B01546" w:rsidRPr="0024501E">
        <w:rPr>
          <w:bCs/>
          <w:sz w:val="28"/>
          <w:szCs w:val="28"/>
        </w:rPr>
        <w:t xml:space="preserve"> </w:t>
      </w:r>
      <w:r w:rsidR="00B01546" w:rsidRPr="0024501E">
        <w:rPr>
          <w:bCs/>
          <w:sz w:val="28"/>
          <w:szCs w:val="28"/>
          <w:lang w:val="en-US"/>
        </w:rPr>
        <w:t>active</w:t>
      </w:r>
      <w:r w:rsidR="00B01546" w:rsidRPr="0024501E">
        <w:rPr>
          <w:bCs/>
          <w:sz w:val="28"/>
          <w:szCs w:val="28"/>
        </w:rPr>
        <w:t xml:space="preserve"> </w:t>
      </w:r>
      <w:r w:rsidR="00B01546" w:rsidRPr="0024501E">
        <w:rPr>
          <w:bCs/>
          <w:sz w:val="28"/>
          <w:szCs w:val="28"/>
          <w:lang w:val="en-US"/>
        </w:rPr>
        <w:t>of</w:t>
      </w:r>
      <w:r w:rsidR="00B01546" w:rsidRPr="0024501E">
        <w:rPr>
          <w:bCs/>
          <w:sz w:val="28"/>
          <w:szCs w:val="28"/>
        </w:rPr>
        <w:t xml:space="preserve"> </w:t>
      </w:r>
      <w:r w:rsidR="00B01546" w:rsidRPr="0024501E">
        <w:rPr>
          <w:bCs/>
          <w:sz w:val="28"/>
          <w:szCs w:val="28"/>
          <w:lang w:val="en-US"/>
        </w:rPr>
        <w:t>the</w:t>
      </w:r>
      <w:r w:rsidR="00B01546" w:rsidRPr="0024501E">
        <w:rPr>
          <w:bCs/>
          <w:sz w:val="28"/>
          <w:szCs w:val="28"/>
        </w:rPr>
        <w:t xml:space="preserve"> </w:t>
      </w:r>
      <w:r w:rsidR="00B01546" w:rsidRPr="0024501E">
        <w:rPr>
          <w:bCs/>
          <w:sz w:val="28"/>
          <w:szCs w:val="28"/>
          <w:lang w:val="en-US"/>
        </w:rPr>
        <w:t>student</w:t>
      </w:r>
      <w:r w:rsidR="00B01546" w:rsidRPr="0024501E">
        <w:rPr>
          <w:bCs/>
          <w:sz w:val="28"/>
          <w:szCs w:val="28"/>
        </w:rPr>
        <w:t>'</w:t>
      </w:r>
      <w:r w:rsidR="00B01546" w:rsidRPr="0024501E">
        <w:rPr>
          <w:bCs/>
          <w:sz w:val="28"/>
          <w:szCs w:val="28"/>
          <w:lang w:val="en-US"/>
        </w:rPr>
        <w:t>s</w:t>
      </w:r>
      <w:r w:rsidR="00B01546" w:rsidRPr="0024501E">
        <w:rPr>
          <w:bCs/>
          <w:sz w:val="28"/>
          <w:szCs w:val="28"/>
        </w:rPr>
        <w:t xml:space="preserve"> </w:t>
      </w:r>
      <w:r w:rsidRPr="0024501E">
        <w:rPr>
          <w:bCs/>
          <w:sz w:val="28"/>
          <w:szCs w:val="28"/>
        </w:rPr>
        <w:t>//</w:t>
      </w:r>
      <w:r w:rsidR="00FB197A">
        <w:rPr>
          <w:bCs/>
          <w:sz w:val="28"/>
          <w:szCs w:val="28"/>
        </w:rPr>
        <w:t xml:space="preserve"> </w:t>
      </w:r>
      <w:r w:rsidRPr="0024501E">
        <w:rPr>
          <w:bCs/>
          <w:sz w:val="28"/>
          <w:szCs w:val="28"/>
        </w:rPr>
        <w:t>Вестник Московского государственного областного университета. Серия: Педагогика. – 2009. – №. 3. – С. 46-50.</w:t>
      </w:r>
    </w:p>
    <w:p w14:paraId="60208D14" w14:textId="44467900" w:rsidR="00A662DF" w:rsidRPr="0024501E" w:rsidRDefault="00FB197A" w:rsidP="008F7330">
      <w:pPr>
        <w:pStyle w:val="a4"/>
        <w:ind w:firstLine="567"/>
        <w:jc w:val="both"/>
        <w:rPr>
          <w:b w:val="0"/>
          <w:bCs/>
          <w:szCs w:val="28"/>
        </w:rPr>
      </w:pPr>
      <w:r w:rsidRPr="0024501E">
        <w:rPr>
          <w:b w:val="0"/>
          <w:bCs/>
          <w:szCs w:val="28"/>
        </w:rPr>
        <w:t>87 Рожкова</w:t>
      </w:r>
      <w:r w:rsidR="00A662DF" w:rsidRPr="0024501E">
        <w:rPr>
          <w:b w:val="0"/>
          <w:bCs/>
          <w:szCs w:val="28"/>
        </w:rPr>
        <w:t xml:space="preserve"> С. В. Взгляды отечественных и зарубежных ученых на проблему изучения креативного мышления //</w:t>
      </w:r>
      <w:r>
        <w:rPr>
          <w:b w:val="0"/>
          <w:bCs/>
          <w:szCs w:val="28"/>
        </w:rPr>
        <w:t xml:space="preserve"> </w:t>
      </w:r>
      <w:r w:rsidR="00A662DF" w:rsidRPr="0024501E">
        <w:rPr>
          <w:b w:val="0"/>
          <w:bCs/>
          <w:szCs w:val="28"/>
        </w:rPr>
        <w:t>Личностное и профессиональное развитие будущего специалиста: материалы XII Международной научно-практической конференции Internet-конференции. – 2016. –71</w:t>
      </w:r>
      <w:r w:rsidRPr="00FB197A">
        <w:rPr>
          <w:b w:val="0"/>
          <w:bCs/>
          <w:szCs w:val="28"/>
        </w:rPr>
        <w:t xml:space="preserve"> </w:t>
      </w:r>
      <w:r>
        <w:rPr>
          <w:b w:val="0"/>
          <w:bCs/>
          <w:szCs w:val="28"/>
        </w:rPr>
        <w:t>с</w:t>
      </w:r>
      <w:r w:rsidR="00A662DF" w:rsidRPr="0024501E">
        <w:rPr>
          <w:b w:val="0"/>
          <w:bCs/>
          <w:szCs w:val="28"/>
        </w:rPr>
        <w:t>.</w:t>
      </w:r>
    </w:p>
    <w:p w14:paraId="5BD11553" w14:textId="5E9CD967" w:rsidR="00A662DF" w:rsidRPr="0024501E" w:rsidRDefault="00A662DF" w:rsidP="008F7330">
      <w:pPr>
        <w:pStyle w:val="a4"/>
        <w:ind w:firstLine="567"/>
        <w:jc w:val="both"/>
        <w:rPr>
          <w:b w:val="0"/>
          <w:bCs/>
          <w:szCs w:val="28"/>
        </w:rPr>
      </w:pPr>
      <w:r w:rsidRPr="0024501E">
        <w:rPr>
          <w:b w:val="0"/>
          <w:bCs/>
          <w:szCs w:val="28"/>
        </w:rPr>
        <w:t>88  Шарибаев Н. Ю. и др. Творческая деятельность как основа развития //</w:t>
      </w:r>
      <w:r w:rsidR="00FB197A">
        <w:rPr>
          <w:b w:val="0"/>
          <w:bCs/>
          <w:szCs w:val="28"/>
        </w:rPr>
        <w:t xml:space="preserve"> </w:t>
      </w:r>
      <w:r w:rsidRPr="0024501E">
        <w:rPr>
          <w:b w:val="0"/>
          <w:bCs/>
          <w:szCs w:val="28"/>
        </w:rPr>
        <w:t>Экономика и социум. – 2022. – №. 5-2 (92). – С. 837-840.</w:t>
      </w:r>
    </w:p>
    <w:p w14:paraId="7F2C01EA" w14:textId="424D2D8B" w:rsidR="00A662DF" w:rsidRPr="0024501E" w:rsidRDefault="00A662DF" w:rsidP="008F7330">
      <w:pPr>
        <w:ind w:firstLine="567"/>
        <w:jc w:val="both"/>
        <w:rPr>
          <w:bCs/>
          <w:sz w:val="28"/>
          <w:szCs w:val="28"/>
        </w:rPr>
      </w:pPr>
      <w:r w:rsidRPr="0024501E">
        <w:rPr>
          <w:bCs/>
          <w:sz w:val="28"/>
          <w:szCs w:val="28"/>
        </w:rPr>
        <w:t>89 Сластенин В. А. Педагогическая деятельность как творческий процесс //</w:t>
      </w:r>
      <w:r w:rsidR="00FB197A">
        <w:rPr>
          <w:bCs/>
          <w:sz w:val="28"/>
          <w:szCs w:val="28"/>
        </w:rPr>
        <w:t xml:space="preserve"> </w:t>
      </w:r>
      <w:r w:rsidRPr="0024501E">
        <w:rPr>
          <w:bCs/>
          <w:sz w:val="28"/>
          <w:szCs w:val="28"/>
        </w:rPr>
        <w:t>Сибирский педагогический журнал. – 2005. – №. 4. – С. 3-13.</w:t>
      </w:r>
    </w:p>
    <w:p w14:paraId="56527C5F" w14:textId="1F0B9AB1" w:rsidR="00A662DF" w:rsidRPr="0024501E" w:rsidRDefault="00A662DF" w:rsidP="008F7330">
      <w:pPr>
        <w:ind w:firstLine="567"/>
        <w:jc w:val="both"/>
        <w:rPr>
          <w:bCs/>
          <w:sz w:val="28"/>
          <w:szCs w:val="28"/>
        </w:rPr>
      </w:pPr>
      <w:r w:rsidRPr="0024501E">
        <w:rPr>
          <w:bCs/>
          <w:sz w:val="28"/>
          <w:szCs w:val="28"/>
        </w:rPr>
        <w:t xml:space="preserve">90 </w:t>
      </w:r>
      <w:r w:rsidR="00FB197A" w:rsidRPr="0024501E">
        <w:rPr>
          <w:bCs/>
          <w:sz w:val="28"/>
          <w:szCs w:val="28"/>
        </w:rPr>
        <w:t>Дружинина</w:t>
      </w:r>
      <w:r w:rsidRPr="0024501E">
        <w:rPr>
          <w:bCs/>
          <w:sz w:val="28"/>
          <w:szCs w:val="28"/>
        </w:rPr>
        <w:t xml:space="preserve"> В.Н. Интеллект, креативность, обучаемость: ресурсный подход (о развитии идей ВН Дружинина) //</w:t>
      </w:r>
      <w:r w:rsidR="00FB197A">
        <w:rPr>
          <w:bCs/>
          <w:sz w:val="28"/>
          <w:szCs w:val="28"/>
        </w:rPr>
        <w:t xml:space="preserve"> </w:t>
      </w:r>
      <w:r w:rsidRPr="0024501E">
        <w:rPr>
          <w:bCs/>
          <w:sz w:val="28"/>
          <w:szCs w:val="28"/>
        </w:rPr>
        <w:t>Психологический журнал. – 2015. – Т. 36</w:t>
      </w:r>
      <w:r w:rsidR="00FB197A">
        <w:rPr>
          <w:bCs/>
          <w:sz w:val="28"/>
          <w:szCs w:val="28"/>
        </w:rPr>
        <w:t>,</w:t>
      </w:r>
      <w:r w:rsidRPr="0024501E">
        <w:rPr>
          <w:bCs/>
          <w:sz w:val="28"/>
          <w:szCs w:val="28"/>
        </w:rPr>
        <w:t xml:space="preserve"> №. 5. – С. 5-14.</w:t>
      </w:r>
    </w:p>
    <w:p w14:paraId="357A26D9" w14:textId="2F471458" w:rsidR="00A662DF" w:rsidRPr="0024501E" w:rsidRDefault="00A662DF" w:rsidP="008F7330">
      <w:pPr>
        <w:ind w:firstLine="567"/>
        <w:jc w:val="both"/>
        <w:rPr>
          <w:bCs/>
          <w:sz w:val="28"/>
          <w:szCs w:val="28"/>
        </w:rPr>
      </w:pPr>
      <w:r w:rsidRPr="0024501E">
        <w:rPr>
          <w:bCs/>
          <w:sz w:val="28"/>
          <w:szCs w:val="28"/>
        </w:rPr>
        <w:t>91 Далингер В. Методика обучения математике. Поисково-исследовательская деятельность учащихся 2-е изд., испр. и доп. Учебник и практикум для вузов. – Litres, 2020.</w:t>
      </w:r>
      <w:r w:rsidR="00FB197A">
        <w:rPr>
          <w:bCs/>
          <w:sz w:val="28"/>
          <w:szCs w:val="28"/>
        </w:rPr>
        <w:t xml:space="preserve"> </w:t>
      </w:r>
      <w:r w:rsidR="00CC70D1" w:rsidRPr="0024501E">
        <w:rPr>
          <w:bCs/>
          <w:sz w:val="28"/>
          <w:szCs w:val="28"/>
        </w:rPr>
        <w:t>–</w:t>
      </w:r>
      <w:r w:rsidR="00CC70D1">
        <w:rPr>
          <w:bCs/>
          <w:sz w:val="28"/>
          <w:szCs w:val="28"/>
        </w:rPr>
        <w:t xml:space="preserve"> 416 с.</w:t>
      </w:r>
    </w:p>
    <w:p w14:paraId="63FCCAEE" w14:textId="5663A3C0" w:rsidR="00CC70D1" w:rsidRDefault="00A662DF" w:rsidP="008F7330">
      <w:pPr>
        <w:ind w:firstLine="567"/>
        <w:jc w:val="both"/>
        <w:rPr>
          <w:bCs/>
          <w:sz w:val="28"/>
          <w:szCs w:val="28"/>
        </w:rPr>
      </w:pPr>
      <w:r w:rsidRPr="0024501E">
        <w:rPr>
          <w:bCs/>
          <w:sz w:val="28"/>
          <w:szCs w:val="28"/>
        </w:rPr>
        <w:t xml:space="preserve">92  Гоголев Б. Б. Основы теории знания: учебное пособие. – </w:t>
      </w:r>
      <w:r w:rsidR="00CC70D1" w:rsidRPr="00CC70D1">
        <w:rPr>
          <w:bCs/>
          <w:sz w:val="28"/>
          <w:szCs w:val="28"/>
        </w:rPr>
        <w:t xml:space="preserve">М.: Гардарики, 2004. </w:t>
      </w:r>
      <w:r w:rsidR="00E10CC9">
        <w:rPr>
          <w:bCs/>
          <w:sz w:val="28"/>
          <w:szCs w:val="28"/>
        </w:rPr>
        <w:t xml:space="preserve">– </w:t>
      </w:r>
      <w:r w:rsidR="00CC70D1" w:rsidRPr="00CC70D1">
        <w:rPr>
          <w:bCs/>
          <w:sz w:val="28"/>
          <w:szCs w:val="28"/>
        </w:rPr>
        <w:t>271 с.</w:t>
      </w:r>
    </w:p>
    <w:p w14:paraId="39BCC8FA" w14:textId="6EF26440" w:rsidR="00A662DF" w:rsidRPr="0024501E" w:rsidRDefault="00A662DF" w:rsidP="008F7330">
      <w:pPr>
        <w:ind w:firstLine="567"/>
        <w:jc w:val="both"/>
        <w:rPr>
          <w:bCs/>
          <w:sz w:val="28"/>
          <w:szCs w:val="28"/>
        </w:rPr>
      </w:pPr>
      <w:r w:rsidRPr="0024501E">
        <w:rPr>
          <w:bCs/>
          <w:sz w:val="28"/>
          <w:szCs w:val="28"/>
        </w:rPr>
        <w:t>93 Зотова Т. В. Развитие интеллектуальных операций познавательных способностей школьников в учебной деятельности //</w:t>
      </w:r>
      <w:r w:rsidR="00FB197A">
        <w:rPr>
          <w:bCs/>
          <w:sz w:val="28"/>
          <w:szCs w:val="28"/>
        </w:rPr>
        <w:t xml:space="preserve"> </w:t>
      </w:r>
      <w:r w:rsidRPr="0024501E">
        <w:rPr>
          <w:bCs/>
          <w:sz w:val="28"/>
          <w:szCs w:val="28"/>
        </w:rPr>
        <w:t>Системогенез учебной и профессиональной деятельности: материалы VII Международной научно-практической конференции. – 2015. – С. 58-59.</w:t>
      </w:r>
    </w:p>
    <w:p w14:paraId="1A770387" w14:textId="4C05E781" w:rsidR="00A662DF" w:rsidRPr="0024501E" w:rsidRDefault="00A662DF" w:rsidP="008F7330">
      <w:pPr>
        <w:ind w:firstLine="567"/>
        <w:jc w:val="both"/>
        <w:rPr>
          <w:bCs/>
          <w:sz w:val="28"/>
          <w:szCs w:val="28"/>
        </w:rPr>
      </w:pPr>
      <w:r w:rsidRPr="0024501E">
        <w:rPr>
          <w:bCs/>
          <w:sz w:val="28"/>
          <w:szCs w:val="28"/>
        </w:rPr>
        <w:t>94 Губанова Е. О. Неявное знание: сущность и виды //</w:t>
      </w:r>
      <w:r w:rsidR="00FB197A">
        <w:rPr>
          <w:bCs/>
          <w:sz w:val="28"/>
          <w:szCs w:val="28"/>
        </w:rPr>
        <w:t xml:space="preserve"> </w:t>
      </w:r>
      <w:r w:rsidRPr="0024501E">
        <w:rPr>
          <w:bCs/>
          <w:sz w:val="28"/>
          <w:szCs w:val="28"/>
        </w:rPr>
        <w:t>Знание. Понимание. Умение. – 2010. – №. 4. – С. 253-256.</w:t>
      </w:r>
    </w:p>
    <w:p w14:paraId="62CF0A50" w14:textId="2706B52F" w:rsidR="00A662DF" w:rsidRPr="0024501E" w:rsidRDefault="00A662DF" w:rsidP="008F7330">
      <w:pPr>
        <w:ind w:firstLine="567"/>
        <w:jc w:val="both"/>
        <w:rPr>
          <w:bCs/>
          <w:sz w:val="28"/>
          <w:szCs w:val="28"/>
        </w:rPr>
      </w:pPr>
      <w:r w:rsidRPr="0024501E">
        <w:rPr>
          <w:bCs/>
          <w:sz w:val="28"/>
          <w:szCs w:val="28"/>
        </w:rPr>
        <w:t>95 Степин В. С., Елсуков А. Н. Методы научного познания. – 1974.</w:t>
      </w:r>
      <w:r w:rsidR="00FB197A">
        <w:rPr>
          <w:bCs/>
          <w:sz w:val="28"/>
          <w:szCs w:val="28"/>
        </w:rPr>
        <w:t xml:space="preserve"> </w:t>
      </w:r>
      <w:r w:rsidR="00CC70D1" w:rsidRPr="00CC70D1">
        <w:rPr>
          <w:bCs/>
          <w:sz w:val="28"/>
          <w:szCs w:val="28"/>
        </w:rPr>
        <w:t xml:space="preserve">М.: Мысль, 1974. </w:t>
      </w:r>
      <w:r w:rsidR="00E10CC9">
        <w:rPr>
          <w:bCs/>
          <w:sz w:val="28"/>
          <w:szCs w:val="28"/>
        </w:rPr>
        <w:t>–</w:t>
      </w:r>
      <w:r w:rsidR="00CC70D1" w:rsidRPr="00CC70D1">
        <w:rPr>
          <w:bCs/>
          <w:sz w:val="28"/>
          <w:szCs w:val="28"/>
        </w:rPr>
        <w:t xml:space="preserve"> 215 с.</w:t>
      </w:r>
    </w:p>
    <w:p w14:paraId="3BCB88B6" w14:textId="47FA152D" w:rsidR="00A662DF" w:rsidRPr="0024501E" w:rsidRDefault="00A662DF" w:rsidP="008F7330">
      <w:pPr>
        <w:ind w:firstLine="567"/>
        <w:jc w:val="both"/>
        <w:rPr>
          <w:bCs/>
          <w:sz w:val="28"/>
          <w:szCs w:val="28"/>
        </w:rPr>
      </w:pPr>
      <w:r w:rsidRPr="0024501E">
        <w:rPr>
          <w:bCs/>
          <w:sz w:val="28"/>
          <w:szCs w:val="28"/>
        </w:rPr>
        <w:t>96 Когаловский С.Р. Математическая деятельность как деятельность метапредметная //</w:t>
      </w:r>
      <w:r w:rsidR="00FB197A">
        <w:rPr>
          <w:bCs/>
          <w:sz w:val="28"/>
          <w:szCs w:val="28"/>
        </w:rPr>
        <w:t xml:space="preserve"> </w:t>
      </w:r>
      <w:r w:rsidRPr="0024501E">
        <w:rPr>
          <w:bCs/>
          <w:sz w:val="28"/>
          <w:szCs w:val="28"/>
        </w:rPr>
        <w:t>Вестник Ивановского государственного университета. Серия: Гуманитарные науки. – 2014. – №. 3. – С. 55-63.</w:t>
      </w:r>
    </w:p>
    <w:p w14:paraId="5AB3E656" w14:textId="7438F7B0" w:rsidR="001470B8" w:rsidRDefault="00A662DF" w:rsidP="008F7330">
      <w:pPr>
        <w:ind w:firstLine="567"/>
        <w:jc w:val="both"/>
        <w:rPr>
          <w:bCs/>
          <w:sz w:val="28"/>
          <w:szCs w:val="28"/>
        </w:rPr>
      </w:pPr>
      <w:r w:rsidRPr="0024501E">
        <w:rPr>
          <w:bCs/>
          <w:sz w:val="28"/>
          <w:szCs w:val="28"/>
        </w:rPr>
        <w:t xml:space="preserve">97 </w:t>
      </w:r>
      <w:r w:rsidR="001470B8" w:rsidRPr="001470B8">
        <w:rPr>
          <w:bCs/>
          <w:sz w:val="28"/>
          <w:szCs w:val="28"/>
        </w:rPr>
        <w:t xml:space="preserve">Донченко Н. А. Организационно-эвристическое обеспечение обновления образовательного процесса: дис. ... д-ра пед. наук: 13.00.01 – Общая педагогика, история педагогики и образования. — Красноярск: Н. А. Донченко, 2005. </w:t>
      </w:r>
      <w:r w:rsidR="00E10CC9">
        <w:rPr>
          <w:bCs/>
          <w:sz w:val="28"/>
          <w:szCs w:val="28"/>
        </w:rPr>
        <w:t xml:space="preserve">– </w:t>
      </w:r>
      <w:r w:rsidR="001470B8" w:rsidRPr="001470B8">
        <w:rPr>
          <w:bCs/>
          <w:sz w:val="28"/>
          <w:szCs w:val="28"/>
        </w:rPr>
        <w:t>350 с.</w:t>
      </w:r>
    </w:p>
    <w:p w14:paraId="1C3B4C2D" w14:textId="66A81ED6" w:rsidR="00A662DF" w:rsidRPr="0024501E" w:rsidRDefault="00A662DF" w:rsidP="008F7330">
      <w:pPr>
        <w:ind w:firstLine="567"/>
        <w:jc w:val="both"/>
        <w:rPr>
          <w:bCs/>
          <w:sz w:val="28"/>
          <w:szCs w:val="28"/>
        </w:rPr>
      </w:pPr>
      <w:r w:rsidRPr="0024501E">
        <w:rPr>
          <w:bCs/>
          <w:sz w:val="28"/>
          <w:szCs w:val="28"/>
        </w:rPr>
        <w:t>98 Томский Г.В. Математическая культура и математическая деятельность //</w:t>
      </w:r>
      <w:r w:rsidR="00F23588">
        <w:rPr>
          <w:bCs/>
          <w:sz w:val="28"/>
          <w:szCs w:val="28"/>
        </w:rPr>
        <w:t xml:space="preserve"> </w:t>
      </w:r>
      <w:r w:rsidRPr="0024501E">
        <w:rPr>
          <w:bCs/>
          <w:sz w:val="28"/>
          <w:szCs w:val="28"/>
        </w:rPr>
        <w:t>Bulletin de l'Académie Internationale Concorde. – 2018. – №. 3. – С. 16-23.</w:t>
      </w:r>
    </w:p>
    <w:p w14:paraId="29E62AE6" w14:textId="3D28B29B" w:rsidR="00A662DF" w:rsidRPr="0024501E" w:rsidRDefault="00A662DF" w:rsidP="008F7330">
      <w:pPr>
        <w:ind w:firstLine="567"/>
        <w:jc w:val="both"/>
        <w:rPr>
          <w:bCs/>
          <w:sz w:val="28"/>
          <w:szCs w:val="28"/>
        </w:rPr>
      </w:pPr>
      <w:r w:rsidRPr="0024501E">
        <w:rPr>
          <w:bCs/>
          <w:sz w:val="28"/>
          <w:szCs w:val="28"/>
        </w:rPr>
        <w:t>99 Позднякова Е.В. Математическая деятельность как основа моделирования ключевых универсальных учебных действий учащихся основной школы //</w:t>
      </w:r>
      <w:r w:rsidR="00F23588">
        <w:rPr>
          <w:bCs/>
          <w:sz w:val="28"/>
          <w:szCs w:val="28"/>
        </w:rPr>
        <w:t xml:space="preserve"> </w:t>
      </w:r>
      <w:r w:rsidRPr="0024501E">
        <w:rPr>
          <w:bCs/>
          <w:sz w:val="28"/>
          <w:szCs w:val="28"/>
        </w:rPr>
        <w:t>Continuum. Математика. Информатика. Образование. – 2022. – №. 2. –26</w:t>
      </w:r>
      <w:r w:rsidR="00F23588" w:rsidRPr="00F23588">
        <w:rPr>
          <w:bCs/>
          <w:sz w:val="28"/>
          <w:szCs w:val="28"/>
        </w:rPr>
        <w:t xml:space="preserve"> </w:t>
      </w:r>
      <w:r w:rsidR="00F23588">
        <w:rPr>
          <w:bCs/>
          <w:sz w:val="28"/>
          <w:szCs w:val="28"/>
        </w:rPr>
        <w:t>с</w:t>
      </w:r>
      <w:r w:rsidRPr="0024501E">
        <w:rPr>
          <w:bCs/>
          <w:sz w:val="28"/>
          <w:szCs w:val="28"/>
        </w:rPr>
        <w:t>.</w:t>
      </w:r>
    </w:p>
    <w:p w14:paraId="7E087724" w14:textId="3275A6EB" w:rsidR="00A662DF" w:rsidRPr="0024501E" w:rsidRDefault="00A662DF" w:rsidP="008F7330">
      <w:pPr>
        <w:ind w:firstLine="567"/>
        <w:jc w:val="both"/>
        <w:rPr>
          <w:bCs/>
          <w:sz w:val="28"/>
          <w:szCs w:val="28"/>
          <w:shd w:val="clear" w:color="auto" w:fill="FFFFFF"/>
        </w:rPr>
      </w:pPr>
      <w:r w:rsidRPr="0024501E">
        <w:rPr>
          <w:bCs/>
          <w:sz w:val="28"/>
          <w:szCs w:val="28"/>
        </w:rPr>
        <w:lastRenderedPageBreak/>
        <w:t xml:space="preserve">100 </w:t>
      </w:r>
      <w:r w:rsidRPr="0024501E">
        <w:rPr>
          <w:bCs/>
          <w:sz w:val="28"/>
          <w:szCs w:val="28"/>
          <w:lang w:val="kk-KZ"/>
        </w:rPr>
        <w:t xml:space="preserve"> </w:t>
      </w:r>
      <w:r w:rsidRPr="0024501E">
        <w:rPr>
          <w:bCs/>
          <w:sz w:val="28"/>
          <w:szCs w:val="28"/>
        </w:rPr>
        <w:t xml:space="preserve">Мак Кормик </w:t>
      </w:r>
      <w:r w:rsidR="00F23588">
        <w:rPr>
          <w:bCs/>
          <w:sz w:val="28"/>
          <w:szCs w:val="28"/>
        </w:rPr>
        <w:t xml:space="preserve"> </w:t>
      </w:r>
      <w:r w:rsidRPr="0024501E">
        <w:rPr>
          <w:bCs/>
          <w:sz w:val="28"/>
          <w:szCs w:val="28"/>
        </w:rPr>
        <w:t>П</w:t>
      </w:r>
      <w:r w:rsidRPr="0024501E">
        <w:rPr>
          <w:bCs/>
          <w:i/>
          <w:iCs/>
          <w:sz w:val="28"/>
          <w:szCs w:val="28"/>
        </w:rPr>
        <w:t xml:space="preserve">. </w:t>
      </w:r>
      <w:r w:rsidRPr="0024501E">
        <w:rPr>
          <w:bCs/>
          <w:sz w:val="28"/>
          <w:szCs w:val="28"/>
        </w:rPr>
        <w:t xml:space="preserve">Технологическая конъюнктура, этическая инновация и способность видеть истину в «Эко-этике» </w:t>
      </w:r>
      <w:r w:rsidRPr="0024501E">
        <w:rPr>
          <w:bCs/>
          <w:i/>
          <w:iCs/>
          <w:sz w:val="28"/>
          <w:szCs w:val="28"/>
        </w:rPr>
        <w:t xml:space="preserve">// </w:t>
      </w:r>
      <w:r w:rsidRPr="0024501E">
        <w:rPr>
          <w:bCs/>
          <w:sz w:val="28"/>
          <w:szCs w:val="28"/>
        </w:rPr>
        <w:t xml:space="preserve">Вопросы философии. 2011. </w:t>
      </w:r>
      <w:r w:rsidR="00F23588">
        <w:rPr>
          <w:bCs/>
          <w:sz w:val="28"/>
          <w:szCs w:val="28"/>
        </w:rPr>
        <w:t xml:space="preserve">-      </w:t>
      </w:r>
      <w:r w:rsidRPr="0024501E">
        <w:rPr>
          <w:bCs/>
          <w:sz w:val="28"/>
          <w:szCs w:val="28"/>
        </w:rPr>
        <w:t xml:space="preserve">№ 10. </w:t>
      </w:r>
      <w:r w:rsidR="00F23588">
        <w:rPr>
          <w:bCs/>
          <w:sz w:val="28"/>
          <w:szCs w:val="28"/>
        </w:rPr>
        <w:t xml:space="preserve">– </w:t>
      </w:r>
      <w:r w:rsidRPr="0024501E">
        <w:rPr>
          <w:bCs/>
          <w:sz w:val="28"/>
          <w:szCs w:val="28"/>
        </w:rPr>
        <w:t>80</w:t>
      </w:r>
      <w:r w:rsidR="00F23588">
        <w:rPr>
          <w:bCs/>
          <w:sz w:val="28"/>
          <w:szCs w:val="28"/>
        </w:rPr>
        <w:t xml:space="preserve"> </w:t>
      </w:r>
      <w:r w:rsidR="00F23588" w:rsidRPr="00F23588">
        <w:rPr>
          <w:bCs/>
          <w:sz w:val="28"/>
          <w:szCs w:val="28"/>
        </w:rPr>
        <w:t xml:space="preserve"> </w:t>
      </w:r>
      <w:r w:rsidR="00F23588">
        <w:rPr>
          <w:bCs/>
          <w:sz w:val="28"/>
          <w:szCs w:val="28"/>
        </w:rPr>
        <w:t>с</w:t>
      </w:r>
      <w:r w:rsidRPr="0024501E">
        <w:rPr>
          <w:bCs/>
          <w:sz w:val="28"/>
          <w:szCs w:val="28"/>
        </w:rPr>
        <w:t>.</w:t>
      </w:r>
    </w:p>
    <w:p w14:paraId="25CFAC1F" w14:textId="1A36A3B3" w:rsidR="00A662DF" w:rsidRPr="0024501E" w:rsidRDefault="00A662DF" w:rsidP="008F7330">
      <w:pPr>
        <w:ind w:firstLine="567"/>
        <w:jc w:val="both"/>
        <w:rPr>
          <w:bCs/>
          <w:sz w:val="28"/>
          <w:szCs w:val="28"/>
          <w:shd w:val="clear" w:color="auto" w:fill="FFFFFF"/>
        </w:rPr>
      </w:pPr>
      <w:r w:rsidRPr="0024501E">
        <w:rPr>
          <w:bCs/>
          <w:sz w:val="28"/>
          <w:szCs w:val="28"/>
        </w:rPr>
        <w:t xml:space="preserve">101  Баранец Н.Г. О научном творчестве в курсе «История и философия науки» // Эпистемология &amp; философия науки. 2007. </w:t>
      </w:r>
      <w:r w:rsidR="00E10CC9">
        <w:rPr>
          <w:bCs/>
          <w:sz w:val="28"/>
          <w:szCs w:val="28"/>
        </w:rPr>
        <w:t xml:space="preserve">– </w:t>
      </w:r>
      <w:r w:rsidRPr="0024501E">
        <w:rPr>
          <w:bCs/>
          <w:sz w:val="28"/>
          <w:szCs w:val="28"/>
        </w:rPr>
        <w:t xml:space="preserve">№ 3. </w:t>
      </w:r>
      <w:r w:rsidR="00E10CC9">
        <w:rPr>
          <w:bCs/>
          <w:sz w:val="28"/>
          <w:szCs w:val="28"/>
        </w:rPr>
        <w:t>–</w:t>
      </w:r>
      <w:r w:rsidR="00F23588">
        <w:rPr>
          <w:bCs/>
          <w:sz w:val="28"/>
          <w:szCs w:val="28"/>
        </w:rPr>
        <w:t xml:space="preserve"> </w:t>
      </w:r>
      <w:r w:rsidRPr="0024501E">
        <w:rPr>
          <w:bCs/>
          <w:sz w:val="28"/>
          <w:szCs w:val="28"/>
        </w:rPr>
        <w:t>78</w:t>
      </w:r>
      <w:r w:rsidR="00F23588" w:rsidRPr="00F23588">
        <w:rPr>
          <w:bCs/>
          <w:sz w:val="28"/>
          <w:szCs w:val="28"/>
        </w:rPr>
        <w:t xml:space="preserve"> </w:t>
      </w:r>
      <w:r w:rsidR="00F23588">
        <w:rPr>
          <w:bCs/>
          <w:sz w:val="28"/>
          <w:szCs w:val="28"/>
        </w:rPr>
        <w:t>с</w:t>
      </w:r>
      <w:r w:rsidRPr="0024501E">
        <w:rPr>
          <w:bCs/>
          <w:sz w:val="28"/>
          <w:szCs w:val="28"/>
        </w:rPr>
        <w:t>.</w:t>
      </w:r>
    </w:p>
    <w:p w14:paraId="2B0AE779" w14:textId="054AB81C" w:rsidR="00A662DF" w:rsidRPr="0024501E" w:rsidRDefault="00A662DF" w:rsidP="008F7330">
      <w:pPr>
        <w:ind w:firstLine="567"/>
        <w:jc w:val="both"/>
        <w:rPr>
          <w:bCs/>
          <w:sz w:val="28"/>
          <w:szCs w:val="28"/>
        </w:rPr>
      </w:pPr>
      <w:r w:rsidRPr="0024501E">
        <w:rPr>
          <w:bCs/>
          <w:sz w:val="28"/>
          <w:szCs w:val="28"/>
        </w:rPr>
        <w:t xml:space="preserve">102  </w:t>
      </w:r>
      <w:r w:rsidRPr="0024501E">
        <w:rPr>
          <w:bCs/>
          <w:kern w:val="36"/>
          <w:sz w:val="28"/>
          <w:szCs w:val="28"/>
        </w:rPr>
        <w:t>Пуанкаре А. О науке. – Наука, Гл. ред. физ.-мат. лит., 1990.</w:t>
      </w:r>
      <w:r w:rsidR="00F23588">
        <w:rPr>
          <w:bCs/>
          <w:kern w:val="36"/>
          <w:sz w:val="28"/>
          <w:szCs w:val="28"/>
        </w:rPr>
        <w:t xml:space="preserve"> </w:t>
      </w:r>
      <w:r w:rsidR="001470B8">
        <w:rPr>
          <w:bCs/>
          <w:kern w:val="36"/>
          <w:sz w:val="28"/>
          <w:szCs w:val="28"/>
        </w:rPr>
        <w:t>–</w:t>
      </w:r>
      <w:r w:rsidR="00F23588">
        <w:rPr>
          <w:bCs/>
          <w:kern w:val="36"/>
          <w:sz w:val="28"/>
          <w:szCs w:val="28"/>
        </w:rPr>
        <w:t xml:space="preserve"> </w:t>
      </w:r>
      <w:r w:rsidR="001470B8">
        <w:rPr>
          <w:bCs/>
          <w:kern w:val="36"/>
          <w:sz w:val="28"/>
          <w:szCs w:val="28"/>
        </w:rPr>
        <w:t>352 с.</w:t>
      </w:r>
    </w:p>
    <w:p w14:paraId="5C5EC800" w14:textId="683035BE" w:rsidR="00A662DF" w:rsidRPr="0024501E" w:rsidRDefault="00A662DF" w:rsidP="008F7330">
      <w:pPr>
        <w:ind w:firstLine="567"/>
        <w:jc w:val="both"/>
        <w:rPr>
          <w:bCs/>
          <w:sz w:val="28"/>
          <w:szCs w:val="28"/>
          <w:lang w:val="en-US"/>
        </w:rPr>
      </w:pPr>
      <w:r w:rsidRPr="0024501E">
        <w:rPr>
          <w:bCs/>
          <w:sz w:val="28"/>
          <w:szCs w:val="28"/>
          <w:lang w:val="en-US"/>
        </w:rPr>
        <w:t>103  Fischbein E. The Interaction between The Formal, The Algorithmic and The Intuitive Components in A Mathematical Activity. In R.Biehler, R.W. Scholz, R. Straser, &amp; B. Winkelmann (Eds.). In the book:</w:t>
      </w:r>
      <w:r w:rsidRPr="0024501E">
        <w:rPr>
          <w:bCs/>
          <w:sz w:val="28"/>
          <w:szCs w:val="28"/>
          <w:lang w:val="kk-KZ"/>
        </w:rPr>
        <w:t xml:space="preserve"> </w:t>
      </w:r>
      <w:r w:rsidRPr="0024501E">
        <w:rPr>
          <w:bCs/>
          <w:sz w:val="28"/>
          <w:szCs w:val="28"/>
          <w:lang w:val="en-US"/>
        </w:rPr>
        <w:t xml:space="preserve">Didactics of Mathematics as a Scientific Discipline. – Dordrecht: Kluwer Academic, 1994. – </w:t>
      </w:r>
      <w:r w:rsidR="00F23588">
        <w:rPr>
          <w:bCs/>
          <w:sz w:val="28"/>
          <w:szCs w:val="28"/>
        </w:rPr>
        <w:t>Р</w:t>
      </w:r>
      <w:r w:rsidRPr="0024501E">
        <w:rPr>
          <w:bCs/>
          <w:sz w:val="28"/>
          <w:szCs w:val="28"/>
          <w:lang w:val="en-US"/>
        </w:rPr>
        <w:t xml:space="preserve">. 231–245.  </w:t>
      </w:r>
    </w:p>
    <w:p w14:paraId="3B2B86EF" w14:textId="6120B290" w:rsidR="00A662DF" w:rsidRPr="004C5C45" w:rsidRDefault="00A662DF" w:rsidP="008F7330">
      <w:pPr>
        <w:ind w:firstLine="567"/>
        <w:jc w:val="both"/>
        <w:rPr>
          <w:bCs/>
          <w:sz w:val="28"/>
          <w:szCs w:val="28"/>
        </w:rPr>
      </w:pPr>
      <w:r w:rsidRPr="0024501E">
        <w:rPr>
          <w:bCs/>
          <w:sz w:val="28"/>
          <w:szCs w:val="28"/>
        </w:rPr>
        <w:t xml:space="preserve">104  </w:t>
      </w:r>
      <w:r w:rsidRPr="004C5C45">
        <w:rPr>
          <w:bCs/>
          <w:sz w:val="28"/>
          <w:szCs w:val="28"/>
        </w:rPr>
        <w:t>Маликов Т. С. Интуиция в формировании математических понятий //</w:t>
      </w:r>
      <w:r w:rsidR="00F23588">
        <w:rPr>
          <w:bCs/>
          <w:sz w:val="28"/>
          <w:szCs w:val="28"/>
        </w:rPr>
        <w:t xml:space="preserve"> </w:t>
      </w:r>
      <w:r w:rsidRPr="004C5C45">
        <w:rPr>
          <w:bCs/>
          <w:sz w:val="28"/>
          <w:szCs w:val="28"/>
        </w:rPr>
        <w:t>Science Time. – 2015. – №. 1 (13). – С. 320</w:t>
      </w:r>
      <w:r w:rsidR="00E10CC9">
        <w:rPr>
          <w:bCs/>
          <w:sz w:val="28"/>
          <w:szCs w:val="28"/>
        </w:rPr>
        <w:t>–</w:t>
      </w:r>
      <w:r w:rsidRPr="004C5C45">
        <w:rPr>
          <w:bCs/>
          <w:sz w:val="28"/>
          <w:szCs w:val="28"/>
        </w:rPr>
        <w:t>324.</w:t>
      </w:r>
    </w:p>
    <w:p w14:paraId="0FE45DFD" w14:textId="4C50E48A" w:rsidR="00A662DF" w:rsidRPr="0024501E" w:rsidRDefault="00A662DF" w:rsidP="008F7330">
      <w:pPr>
        <w:ind w:firstLine="567"/>
        <w:jc w:val="both"/>
        <w:rPr>
          <w:bCs/>
          <w:sz w:val="28"/>
          <w:szCs w:val="28"/>
          <w:lang w:val="kk-KZ"/>
        </w:rPr>
      </w:pPr>
      <w:r w:rsidRPr="0024501E">
        <w:rPr>
          <w:bCs/>
          <w:sz w:val="28"/>
          <w:szCs w:val="28"/>
        </w:rPr>
        <w:t>105  Целищев В. В. Рациональность и математическая интуиция //Вестник Новосибирского государственного университета. Серия: Философия. – 2007. – Т. 5</w:t>
      </w:r>
      <w:r w:rsidR="00F23588">
        <w:rPr>
          <w:bCs/>
          <w:sz w:val="28"/>
          <w:szCs w:val="28"/>
        </w:rPr>
        <w:t>,</w:t>
      </w:r>
      <w:r w:rsidRPr="0024501E">
        <w:rPr>
          <w:bCs/>
          <w:sz w:val="28"/>
          <w:szCs w:val="28"/>
        </w:rPr>
        <w:t xml:space="preserve"> №. 2. – С. 3</w:t>
      </w:r>
      <w:r w:rsidR="00E10CC9">
        <w:rPr>
          <w:bCs/>
          <w:sz w:val="28"/>
          <w:szCs w:val="28"/>
        </w:rPr>
        <w:t>–</w:t>
      </w:r>
      <w:r w:rsidRPr="0024501E">
        <w:rPr>
          <w:bCs/>
          <w:sz w:val="28"/>
          <w:szCs w:val="28"/>
        </w:rPr>
        <w:t>8.</w:t>
      </w:r>
    </w:p>
    <w:p w14:paraId="28EEAC45" w14:textId="30A8AC79" w:rsidR="001470B8" w:rsidRDefault="00A662DF" w:rsidP="008F7330">
      <w:pPr>
        <w:ind w:firstLine="567"/>
        <w:jc w:val="both"/>
        <w:rPr>
          <w:bCs/>
          <w:sz w:val="28"/>
          <w:szCs w:val="28"/>
        </w:rPr>
      </w:pPr>
      <w:r w:rsidRPr="0024501E">
        <w:rPr>
          <w:bCs/>
          <w:sz w:val="28"/>
          <w:szCs w:val="28"/>
        </w:rPr>
        <w:t>106</w:t>
      </w:r>
      <w:r w:rsidRPr="008A72D1">
        <w:rPr>
          <w:bCs/>
          <w:sz w:val="28"/>
          <w:szCs w:val="28"/>
        </w:rPr>
        <w:t xml:space="preserve"> </w:t>
      </w:r>
      <w:r w:rsidRPr="004D4DDE">
        <w:rPr>
          <w:bCs/>
          <w:sz w:val="28"/>
          <w:szCs w:val="28"/>
        </w:rPr>
        <w:t xml:space="preserve"> </w:t>
      </w:r>
      <w:r w:rsidR="001470B8" w:rsidRPr="001470B8">
        <w:rPr>
          <w:bCs/>
          <w:sz w:val="28"/>
          <w:szCs w:val="28"/>
        </w:rPr>
        <w:t xml:space="preserve">Боулер Д. Математическое мышление: книга для родителей и учителей. — М.: Манн, Иванов и Фербер, 2019. </w:t>
      </w:r>
      <w:r w:rsidR="00E10CC9">
        <w:rPr>
          <w:bCs/>
          <w:sz w:val="28"/>
          <w:szCs w:val="28"/>
        </w:rPr>
        <w:t>–</w:t>
      </w:r>
      <w:r w:rsidR="001470B8" w:rsidRPr="001470B8">
        <w:rPr>
          <w:bCs/>
          <w:sz w:val="28"/>
          <w:szCs w:val="28"/>
        </w:rPr>
        <w:t xml:space="preserve"> 304 с.</w:t>
      </w:r>
    </w:p>
    <w:p w14:paraId="79BAA47B" w14:textId="1ECBD6C4" w:rsidR="001470B8" w:rsidRDefault="00A662DF" w:rsidP="008F7330">
      <w:pPr>
        <w:ind w:firstLine="567"/>
        <w:jc w:val="both"/>
        <w:rPr>
          <w:bCs/>
          <w:sz w:val="28"/>
          <w:szCs w:val="28"/>
        </w:rPr>
      </w:pPr>
      <w:r w:rsidRPr="008A72D1">
        <w:rPr>
          <w:bCs/>
          <w:sz w:val="28"/>
          <w:szCs w:val="28"/>
        </w:rPr>
        <w:t>107</w:t>
      </w:r>
      <w:r w:rsidRPr="008A72D1">
        <w:rPr>
          <w:rFonts w:ascii="Arial" w:hAnsi="Arial" w:cs="Arial"/>
          <w:color w:val="222222"/>
          <w:sz w:val="20"/>
          <w:szCs w:val="20"/>
          <w:shd w:val="clear" w:color="auto" w:fill="FFFFFF"/>
        </w:rPr>
        <w:t xml:space="preserve"> </w:t>
      </w:r>
      <w:r w:rsidR="001470B8" w:rsidRPr="001470B8">
        <w:rPr>
          <w:bCs/>
          <w:sz w:val="28"/>
          <w:szCs w:val="28"/>
        </w:rPr>
        <w:t xml:space="preserve">Блинова В. Л., Блинова Л. Ф. Детская одаренность: теория и практика: учебно-методическое пособие. — Казань: ТГГПУ, 2010. </w:t>
      </w:r>
      <w:r w:rsidR="00E10CC9">
        <w:rPr>
          <w:bCs/>
          <w:sz w:val="28"/>
          <w:szCs w:val="28"/>
        </w:rPr>
        <w:t>–</w:t>
      </w:r>
      <w:r w:rsidR="001470B8" w:rsidRPr="001470B8">
        <w:rPr>
          <w:bCs/>
          <w:sz w:val="28"/>
          <w:szCs w:val="28"/>
        </w:rPr>
        <w:t xml:space="preserve"> 140 с.</w:t>
      </w:r>
    </w:p>
    <w:p w14:paraId="01300552" w14:textId="0F075F29" w:rsidR="00A662DF" w:rsidRPr="004D4DDE" w:rsidRDefault="00A662DF" w:rsidP="008F7330">
      <w:pPr>
        <w:ind w:firstLine="567"/>
        <w:jc w:val="both"/>
        <w:rPr>
          <w:bCs/>
          <w:sz w:val="28"/>
          <w:szCs w:val="28"/>
        </w:rPr>
      </w:pPr>
      <w:r w:rsidRPr="004D4DDE">
        <w:rPr>
          <w:bCs/>
          <w:sz w:val="28"/>
          <w:szCs w:val="28"/>
        </w:rPr>
        <w:t>108 Ипполитова Н., Стерхова Н. Анализ понятия «педагогические условия»: сущность, классификация //</w:t>
      </w:r>
      <w:r w:rsidR="00F23588">
        <w:rPr>
          <w:bCs/>
          <w:sz w:val="28"/>
          <w:szCs w:val="28"/>
        </w:rPr>
        <w:t xml:space="preserve"> </w:t>
      </w:r>
      <w:r w:rsidRPr="004D4DDE">
        <w:rPr>
          <w:bCs/>
          <w:sz w:val="28"/>
          <w:szCs w:val="28"/>
        </w:rPr>
        <w:t>General and professional education. – 2012. – №. 1. – С. 8</w:t>
      </w:r>
      <w:r w:rsidR="00E10CC9">
        <w:rPr>
          <w:bCs/>
          <w:sz w:val="28"/>
          <w:szCs w:val="28"/>
        </w:rPr>
        <w:t>–</w:t>
      </w:r>
      <w:r w:rsidRPr="004D4DDE">
        <w:rPr>
          <w:bCs/>
          <w:sz w:val="28"/>
          <w:szCs w:val="28"/>
        </w:rPr>
        <w:t>14.</w:t>
      </w:r>
    </w:p>
    <w:p w14:paraId="2A48D2C3" w14:textId="5B99E110" w:rsidR="00A662DF" w:rsidRPr="004D4DDE" w:rsidRDefault="00A662DF" w:rsidP="008F7330">
      <w:pPr>
        <w:ind w:firstLine="567"/>
        <w:jc w:val="both"/>
        <w:rPr>
          <w:bCs/>
          <w:sz w:val="28"/>
          <w:szCs w:val="28"/>
        </w:rPr>
      </w:pPr>
      <w:r w:rsidRPr="004D4DDE">
        <w:rPr>
          <w:bCs/>
          <w:sz w:val="28"/>
          <w:szCs w:val="28"/>
        </w:rPr>
        <w:t>109 Киселева Ю. В. Дидактические условия и этапы формирования учебной деятельности младших школьников //</w:t>
      </w:r>
      <w:r w:rsidR="00F23588">
        <w:rPr>
          <w:bCs/>
          <w:sz w:val="28"/>
          <w:szCs w:val="28"/>
        </w:rPr>
        <w:t xml:space="preserve"> </w:t>
      </w:r>
      <w:r w:rsidRPr="004D4DDE">
        <w:rPr>
          <w:bCs/>
          <w:sz w:val="28"/>
          <w:szCs w:val="28"/>
        </w:rPr>
        <w:t>Мир науки, культуры, образования. – 2011. – №. 1. – С. 259</w:t>
      </w:r>
      <w:r w:rsidR="00E10CC9">
        <w:rPr>
          <w:bCs/>
          <w:sz w:val="28"/>
          <w:szCs w:val="28"/>
        </w:rPr>
        <w:t>–</w:t>
      </w:r>
      <w:r w:rsidRPr="004D4DDE">
        <w:rPr>
          <w:bCs/>
          <w:sz w:val="28"/>
          <w:szCs w:val="28"/>
        </w:rPr>
        <w:t>262.</w:t>
      </w:r>
    </w:p>
    <w:p w14:paraId="11377A51" w14:textId="1A2ED660" w:rsidR="00F23588" w:rsidRDefault="00A662DF" w:rsidP="008F7330">
      <w:pPr>
        <w:ind w:firstLine="567"/>
        <w:jc w:val="both"/>
        <w:rPr>
          <w:bCs/>
          <w:sz w:val="28"/>
          <w:szCs w:val="28"/>
        </w:rPr>
      </w:pPr>
      <w:r w:rsidRPr="004D4DDE">
        <w:rPr>
          <w:bCs/>
          <w:sz w:val="28"/>
          <w:szCs w:val="28"/>
        </w:rPr>
        <w:t>110 Батяева Т. А. Математическая интуиция: возможность развития //</w:t>
      </w:r>
      <w:r w:rsidR="00F23588">
        <w:rPr>
          <w:bCs/>
          <w:sz w:val="28"/>
          <w:szCs w:val="28"/>
        </w:rPr>
        <w:t xml:space="preserve"> </w:t>
      </w:r>
      <w:r w:rsidRPr="004D4DDE">
        <w:rPr>
          <w:bCs/>
          <w:sz w:val="28"/>
          <w:szCs w:val="28"/>
        </w:rPr>
        <w:t>ЦИТИСЭ. – 2015. – №. 2. – С. 46</w:t>
      </w:r>
      <w:r w:rsidR="00E10CC9">
        <w:rPr>
          <w:bCs/>
          <w:sz w:val="28"/>
          <w:szCs w:val="28"/>
        </w:rPr>
        <w:t>–</w:t>
      </w:r>
      <w:r w:rsidRPr="004D4DDE">
        <w:rPr>
          <w:bCs/>
          <w:sz w:val="28"/>
          <w:szCs w:val="28"/>
        </w:rPr>
        <w:t xml:space="preserve">46. </w:t>
      </w:r>
    </w:p>
    <w:p w14:paraId="46CA509E" w14:textId="483278C3" w:rsidR="00A662DF" w:rsidRPr="004D4DDE" w:rsidRDefault="00A662DF" w:rsidP="008F7330">
      <w:pPr>
        <w:ind w:firstLine="567"/>
        <w:jc w:val="both"/>
        <w:rPr>
          <w:bCs/>
          <w:sz w:val="28"/>
          <w:szCs w:val="28"/>
        </w:rPr>
      </w:pPr>
      <w:r w:rsidRPr="004D4DDE">
        <w:rPr>
          <w:bCs/>
          <w:sz w:val="28"/>
          <w:szCs w:val="28"/>
        </w:rPr>
        <w:t>111 Лямзин М.А., Сапронов В.А. К проблеме классификации современных средств обучения //</w:t>
      </w:r>
      <w:r w:rsidR="00F23588">
        <w:rPr>
          <w:bCs/>
          <w:sz w:val="28"/>
          <w:szCs w:val="28"/>
        </w:rPr>
        <w:t xml:space="preserve"> </w:t>
      </w:r>
      <w:r w:rsidRPr="004D4DDE">
        <w:rPr>
          <w:bCs/>
          <w:sz w:val="28"/>
          <w:szCs w:val="28"/>
        </w:rPr>
        <w:t>Человеческий капитал. – 2018. – №. 4. – С. 100</w:t>
      </w:r>
      <w:r w:rsidR="00E10CC9">
        <w:rPr>
          <w:bCs/>
          <w:sz w:val="28"/>
          <w:szCs w:val="28"/>
        </w:rPr>
        <w:t>–</w:t>
      </w:r>
      <w:r w:rsidRPr="004D4DDE">
        <w:rPr>
          <w:bCs/>
          <w:sz w:val="28"/>
          <w:szCs w:val="28"/>
        </w:rPr>
        <w:t>110.</w:t>
      </w:r>
    </w:p>
    <w:p w14:paraId="72D3E694" w14:textId="2E9063CD" w:rsidR="00D10DC2" w:rsidRPr="00D10DC2" w:rsidRDefault="00A662DF" w:rsidP="008F7330">
      <w:pPr>
        <w:ind w:firstLine="567"/>
        <w:jc w:val="both"/>
        <w:rPr>
          <w:bCs/>
          <w:sz w:val="28"/>
          <w:szCs w:val="28"/>
        </w:rPr>
      </w:pPr>
      <w:r w:rsidRPr="004D4DDE">
        <w:rPr>
          <w:bCs/>
          <w:sz w:val="28"/>
          <w:szCs w:val="28"/>
        </w:rPr>
        <w:t xml:space="preserve">112 </w:t>
      </w:r>
      <w:r w:rsidR="00D10DC2" w:rsidRPr="00D10DC2">
        <w:rPr>
          <w:bCs/>
          <w:sz w:val="28"/>
          <w:szCs w:val="28"/>
        </w:rPr>
        <w:t xml:space="preserve">Иванова Т. А. Теоретические основы гуманитаризации общего математического образования: дис. ... док. пед. наук: 13.00.02. </w:t>
      </w:r>
      <w:r w:rsidR="00E10CC9">
        <w:rPr>
          <w:bCs/>
          <w:sz w:val="28"/>
          <w:szCs w:val="28"/>
        </w:rPr>
        <w:t>–</w:t>
      </w:r>
      <w:r w:rsidR="00D10DC2" w:rsidRPr="00D10DC2">
        <w:rPr>
          <w:bCs/>
          <w:sz w:val="28"/>
          <w:szCs w:val="28"/>
        </w:rPr>
        <w:t xml:space="preserve"> Нижний Новгород, 1998. </w:t>
      </w:r>
      <w:r w:rsidR="00E10CC9">
        <w:rPr>
          <w:bCs/>
          <w:sz w:val="28"/>
          <w:szCs w:val="28"/>
        </w:rPr>
        <w:t>–</w:t>
      </w:r>
      <w:r w:rsidR="00D10DC2" w:rsidRPr="00D10DC2">
        <w:rPr>
          <w:bCs/>
          <w:sz w:val="28"/>
          <w:szCs w:val="28"/>
        </w:rPr>
        <w:t>354 с.</w:t>
      </w:r>
    </w:p>
    <w:p w14:paraId="04666B49" w14:textId="08A685F5" w:rsidR="00A662DF" w:rsidRPr="004D4DDE" w:rsidRDefault="00A662DF" w:rsidP="008F7330">
      <w:pPr>
        <w:ind w:firstLine="567"/>
        <w:jc w:val="both"/>
        <w:rPr>
          <w:bCs/>
          <w:sz w:val="28"/>
          <w:szCs w:val="28"/>
        </w:rPr>
      </w:pPr>
      <w:r w:rsidRPr="004D4DDE">
        <w:rPr>
          <w:bCs/>
          <w:sz w:val="28"/>
          <w:szCs w:val="28"/>
        </w:rPr>
        <w:t xml:space="preserve">113 </w:t>
      </w:r>
      <w:r w:rsidR="00F23588">
        <w:rPr>
          <w:bCs/>
          <w:sz w:val="28"/>
          <w:szCs w:val="28"/>
        </w:rPr>
        <w:t xml:space="preserve"> </w:t>
      </w:r>
      <w:r w:rsidRPr="004D4DDE">
        <w:rPr>
          <w:bCs/>
          <w:sz w:val="28"/>
          <w:szCs w:val="28"/>
        </w:rPr>
        <w:t>Образцов П. И., Ахулкова А. И., Черниченко О. Ф. Проектирование и конструирование профессионально-ориентированной технологии обучения. – 2003.</w:t>
      </w:r>
      <w:r w:rsidR="00F23588">
        <w:rPr>
          <w:bCs/>
          <w:sz w:val="28"/>
          <w:szCs w:val="28"/>
        </w:rPr>
        <w:t xml:space="preserve"> </w:t>
      </w:r>
      <w:r w:rsidR="00D10DC2" w:rsidRPr="004D4DDE">
        <w:rPr>
          <w:bCs/>
          <w:sz w:val="28"/>
          <w:szCs w:val="28"/>
        </w:rPr>
        <w:t>–</w:t>
      </w:r>
      <w:r w:rsidR="00D10DC2">
        <w:rPr>
          <w:bCs/>
          <w:sz w:val="28"/>
          <w:szCs w:val="28"/>
        </w:rPr>
        <w:t xml:space="preserve"> </w:t>
      </w:r>
      <w:r w:rsidR="00D10DC2" w:rsidRPr="00D10DC2">
        <w:rPr>
          <w:bCs/>
          <w:sz w:val="28"/>
          <w:szCs w:val="28"/>
        </w:rPr>
        <w:t>198 с.</w:t>
      </w:r>
    </w:p>
    <w:p w14:paraId="682E7881" w14:textId="6BF4E736" w:rsidR="00A662DF" w:rsidRPr="004D4DDE" w:rsidRDefault="00A662DF" w:rsidP="008F7330">
      <w:pPr>
        <w:ind w:firstLine="567"/>
        <w:jc w:val="both"/>
        <w:rPr>
          <w:bCs/>
          <w:sz w:val="28"/>
          <w:szCs w:val="28"/>
        </w:rPr>
      </w:pPr>
      <w:r w:rsidRPr="004D4DDE">
        <w:rPr>
          <w:bCs/>
          <w:sz w:val="28"/>
          <w:szCs w:val="28"/>
        </w:rPr>
        <w:t xml:space="preserve">114 </w:t>
      </w:r>
      <w:r w:rsidR="00F23588">
        <w:rPr>
          <w:bCs/>
          <w:sz w:val="28"/>
          <w:szCs w:val="28"/>
        </w:rPr>
        <w:t xml:space="preserve"> </w:t>
      </w:r>
      <w:r w:rsidRPr="004D4DDE">
        <w:rPr>
          <w:bCs/>
          <w:sz w:val="28"/>
          <w:szCs w:val="28"/>
        </w:rPr>
        <w:t>Минкина Ф. Ф. Критическое мышление учащихся и педагогические способы его формирования:</w:t>
      </w:r>
      <w:r w:rsidR="00F23588">
        <w:rPr>
          <w:bCs/>
          <w:sz w:val="28"/>
          <w:szCs w:val="28"/>
        </w:rPr>
        <w:t xml:space="preserve"> </w:t>
      </w:r>
      <w:r w:rsidRPr="004D4DDE">
        <w:rPr>
          <w:bCs/>
          <w:sz w:val="28"/>
          <w:szCs w:val="28"/>
        </w:rPr>
        <w:t>(на материале обществоведческих дисциплин). – 2000.</w:t>
      </w:r>
      <w:r w:rsidR="00F23588">
        <w:rPr>
          <w:bCs/>
          <w:sz w:val="28"/>
          <w:szCs w:val="28"/>
        </w:rPr>
        <w:t xml:space="preserve"> </w:t>
      </w:r>
      <w:r w:rsidR="00D10DC2" w:rsidRPr="004D4DDE">
        <w:rPr>
          <w:bCs/>
          <w:sz w:val="28"/>
          <w:szCs w:val="28"/>
        </w:rPr>
        <w:t>–</w:t>
      </w:r>
      <w:r w:rsidR="00D10DC2">
        <w:rPr>
          <w:bCs/>
          <w:sz w:val="28"/>
          <w:szCs w:val="28"/>
        </w:rPr>
        <w:t xml:space="preserve"> 142 с.</w:t>
      </w:r>
    </w:p>
    <w:p w14:paraId="59D1D46A" w14:textId="51C499F1" w:rsidR="00A662DF" w:rsidRPr="00D53FD2" w:rsidRDefault="00A662DF" w:rsidP="008F7330">
      <w:pPr>
        <w:ind w:firstLine="567"/>
        <w:jc w:val="both"/>
        <w:rPr>
          <w:bCs/>
          <w:sz w:val="28"/>
          <w:szCs w:val="28"/>
        </w:rPr>
      </w:pPr>
      <w:r w:rsidRPr="004D4DDE">
        <w:rPr>
          <w:bCs/>
          <w:sz w:val="28"/>
          <w:szCs w:val="28"/>
        </w:rPr>
        <w:t xml:space="preserve">115 </w:t>
      </w:r>
      <w:r w:rsidR="00F23588">
        <w:rPr>
          <w:bCs/>
          <w:sz w:val="28"/>
          <w:szCs w:val="28"/>
        </w:rPr>
        <w:t xml:space="preserve"> </w:t>
      </w:r>
      <w:r w:rsidRPr="004D4DDE">
        <w:rPr>
          <w:bCs/>
          <w:sz w:val="28"/>
          <w:szCs w:val="28"/>
        </w:rPr>
        <w:t xml:space="preserve">Маслова А. В. Рациональность и интуиция в научном познании </w:t>
      </w:r>
      <w:r w:rsidR="00F23588">
        <w:rPr>
          <w:bCs/>
          <w:sz w:val="28"/>
          <w:szCs w:val="28"/>
        </w:rPr>
        <w:t xml:space="preserve">- </w:t>
      </w:r>
      <w:r w:rsidRPr="004D4DDE">
        <w:rPr>
          <w:bCs/>
          <w:sz w:val="28"/>
          <w:szCs w:val="28"/>
        </w:rPr>
        <w:t>М.: ИФ РАН. – 2016.</w:t>
      </w:r>
      <w:r w:rsidR="00D10DC2">
        <w:rPr>
          <w:bCs/>
          <w:sz w:val="28"/>
          <w:szCs w:val="28"/>
        </w:rPr>
        <w:t xml:space="preserve"> – 224 с.</w:t>
      </w:r>
    </w:p>
    <w:p w14:paraId="61CEC165" w14:textId="76331D8F" w:rsidR="00A662DF" w:rsidRPr="00D53FD2" w:rsidRDefault="00A662DF" w:rsidP="008F7330">
      <w:pPr>
        <w:ind w:firstLine="567"/>
        <w:jc w:val="both"/>
        <w:rPr>
          <w:bCs/>
          <w:sz w:val="28"/>
          <w:szCs w:val="28"/>
        </w:rPr>
      </w:pPr>
      <w:r w:rsidRPr="004D4DDE">
        <w:rPr>
          <w:bCs/>
          <w:sz w:val="28"/>
          <w:szCs w:val="28"/>
        </w:rPr>
        <w:t xml:space="preserve">116 </w:t>
      </w:r>
      <w:r w:rsidR="00F23588">
        <w:rPr>
          <w:bCs/>
          <w:sz w:val="28"/>
          <w:szCs w:val="28"/>
        </w:rPr>
        <w:t xml:space="preserve"> </w:t>
      </w:r>
      <w:r w:rsidRPr="004D4DDE">
        <w:rPr>
          <w:bCs/>
          <w:sz w:val="28"/>
          <w:szCs w:val="28"/>
        </w:rPr>
        <w:t>Кузина Е. Б. О понятии доказательства //</w:t>
      </w:r>
      <w:r w:rsidR="00F23588">
        <w:rPr>
          <w:bCs/>
          <w:sz w:val="28"/>
          <w:szCs w:val="28"/>
        </w:rPr>
        <w:t xml:space="preserve"> </w:t>
      </w:r>
      <w:r w:rsidRPr="004D4DDE">
        <w:rPr>
          <w:bCs/>
          <w:sz w:val="28"/>
          <w:szCs w:val="28"/>
        </w:rPr>
        <w:t>Логические исследования. – 2018. – Т. 24</w:t>
      </w:r>
      <w:r w:rsidR="00F23588">
        <w:rPr>
          <w:bCs/>
          <w:sz w:val="28"/>
          <w:szCs w:val="28"/>
        </w:rPr>
        <w:t>,</w:t>
      </w:r>
      <w:r w:rsidRPr="004D4DDE">
        <w:rPr>
          <w:bCs/>
          <w:sz w:val="28"/>
          <w:szCs w:val="28"/>
        </w:rPr>
        <w:t xml:space="preserve"> №. 2. – С. 100</w:t>
      </w:r>
      <w:r w:rsidR="00E10CC9">
        <w:rPr>
          <w:bCs/>
          <w:sz w:val="28"/>
          <w:szCs w:val="28"/>
        </w:rPr>
        <w:t>–</w:t>
      </w:r>
      <w:r w:rsidRPr="004D4DDE">
        <w:rPr>
          <w:bCs/>
          <w:sz w:val="28"/>
          <w:szCs w:val="28"/>
        </w:rPr>
        <w:t>107.</w:t>
      </w:r>
    </w:p>
    <w:p w14:paraId="53DE2631" w14:textId="41595A92" w:rsidR="00A662DF" w:rsidRPr="004D4DDE" w:rsidRDefault="00A662DF" w:rsidP="008F7330">
      <w:pPr>
        <w:ind w:firstLine="567"/>
        <w:jc w:val="both"/>
        <w:rPr>
          <w:bCs/>
          <w:sz w:val="28"/>
          <w:szCs w:val="28"/>
          <w:lang w:val="en-US"/>
        </w:rPr>
      </w:pPr>
      <w:r w:rsidRPr="004D4DDE">
        <w:rPr>
          <w:bCs/>
          <w:sz w:val="28"/>
          <w:szCs w:val="28"/>
        </w:rPr>
        <w:lastRenderedPageBreak/>
        <w:t xml:space="preserve">117 </w:t>
      </w:r>
      <w:r w:rsidRPr="004D4DDE">
        <w:rPr>
          <w:bCs/>
          <w:sz w:val="28"/>
          <w:szCs w:val="28"/>
          <w:shd w:val="clear" w:color="auto" w:fill="FFFFFF"/>
        </w:rPr>
        <w:t>Забегалина С. В. Специфика обработки информации в процессе интуитивного мышления и прогнозирования //</w:t>
      </w:r>
      <w:r w:rsidR="00F23588">
        <w:rPr>
          <w:bCs/>
          <w:sz w:val="28"/>
          <w:szCs w:val="28"/>
          <w:shd w:val="clear" w:color="auto" w:fill="FFFFFF"/>
        </w:rPr>
        <w:t xml:space="preserve"> </w:t>
      </w:r>
      <w:r w:rsidRPr="004D4DDE">
        <w:rPr>
          <w:bCs/>
          <w:sz w:val="28"/>
          <w:szCs w:val="28"/>
          <w:shd w:val="clear" w:color="auto" w:fill="FFFFFF"/>
        </w:rPr>
        <w:t>Вестник Череповецкого государственного университета. – 2011. – Т. 4</w:t>
      </w:r>
      <w:r w:rsidR="00F23588">
        <w:rPr>
          <w:bCs/>
          <w:sz w:val="28"/>
          <w:szCs w:val="28"/>
          <w:shd w:val="clear" w:color="auto" w:fill="FFFFFF"/>
        </w:rPr>
        <w:t>,</w:t>
      </w:r>
      <w:r w:rsidRPr="004D4DDE">
        <w:rPr>
          <w:bCs/>
          <w:sz w:val="28"/>
          <w:szCs w:val="28"/>
          <w:shd w:val="clear" w:color="auto" w:fill="FFFFFF"/>
        </w:rPr>
        <w:t xml:space="preserve"> №. </w:t>
      </w:r>
      <w:r w:rsidRPr="004D4DDE">
        <w:rPr>
          <w:bCs/>
          <w:sz w:val="28"/>
          <w:szCs w:val="28"/>
          <w:shd w:val="clear" w:color="auto" w:fill="FFFFFF"/>
          <w:lang w:val="en-US"/>
        </w:rPr>
        <w:t xml:space="preserve">1 (33). – </w:t>
      </w:r>
      <w:r w:rsidRPr="004D4DDE">
        <w:rPr>
          <w:bCs/>
          <w:sz w:val="28"/>
          <w:szCs w:val="28"/>
          <w:shd w:val="clear" w:color="auto" w:fill="FFFFFF"/>
        </w:rPr>
        <w:t>С</w:t>
      </w:r>
      <w:r w:rsidRPr="004D4DDE">
        <w:rPr>
          <w:bCs/>
          <w:sz w:val="28"/>
          <w:szCs w:val="28"/>
          <w:shd w:val="clear" w:color="auto" w:fill="FFFFFF"/>
          <w:lang w:val="en-US"/>
        </w:rPr>
        <w:t>. 123</w:t>
      </w:r>
      <w:r w:rsidR="00E10CC9">
        <w:rPr>
          <w:bCs/>
          <w:sz w:val="28"/>
          <w:szCs w:val="28"/>
          <w:shd w:val="clear" w:color="auto" w:fill="FFFFFF"/>
        </w:rPr>
        <w:t>–</w:t>
      </w:r>
      <w:r w:rsidRPr="004D4DDE">
        <w:rPr>
          <w:bCs/>
          <w:sz w:val="28"/>
          <w:szCs w:val="28"/>
          <w:shd w:val="clear" w:color="auto" w:fill="FFFFFF"/>
          <w:lang w:val="en-US"/>
        </w:rPr>
        <w:t>128.</w:t>
      </w:r>
    </w:p>
    <w:p w14:paraId="0C6C123A" w14:textId="54C627FE" w:rsidR="00A662DF" w:rsidRPr="004D4DDE" w:rsidRDefault="00A662DF" w:rsidP="008F7330">
      <w:pPr>
        <w:ind w:firstLine="567"/>
        <w:jc w:val="both"/>
        <w:rPr>
          <w:bCs/>
          <w:sz w:val="28"/>
          <w:szCs w:val="28"/>
          <w:shd w:val="clear" w:color="auto" w:fill="FFFFFF"/>
        </w:rPr>
      </w:pPr>
      <w:r w:rsidRPr="004D4DDE">
        <w:rPr>
          <w:bCs/>
          <w:sz w:val="28"/>
          <w:szCs w:val="28"/>
          <w:lang w:val="en-US"/>
        </w:rPr>
        <w:t xml:space="preserve">118 </w:t>
      </w:r>
      <w:r w:rsidRPr="004D4DDE">
        <w:rPr>
          <w:bCs/>
          <w:sz w:val="28"/>
          <w:szCs w:val="28"/>
          <w:shd w:val="clear" w:color="auto" w:fill="FFFFFF"/>
          <w:lang w:val="en-US"/>
        </w:rPr>
        <w:t>Dreyfus H. L. Intelligence without representation—Merleau-Ponty’s critique of mental representation: The relevance of phenomenology to scientific explanation. Phenomenology</w:t>
      </w:r>
      <w:r w:rsidRPr="00F66B18">
        <w:rPr>
          <w:bCs/>
          <w:sz w:val="28"/>
          <w:szCs w:val="28"/>
          <w:shd w:val="clear" w:color="auto" w:fill="FFFFFF"/>
        </w:rPr>
        <w:t xml:space="preserve"> </w:t>
      </w:r>
      <w:r w:rsidRPr="004D4DDE">
        <w:rPr>
          <w:bCs/>
          <w:sz w:val="28"/>
          <w:szCs w:val="28"/>
          <w:shd w:val="clear" w:color="auto" w:fill="FFFFFF"/>
          <w:lang w:val="en-US"/>
        </w:rPr>
        <w:t>and</w:t>
      </w:r>
      <w:r w:rsidRPr="00F66B18">
        <w:rPr>
          <w:bCs/>
          <w:sz w:val="28"/>
          <w:szCs w:val="28"/>
          <w:shd w:val="clear" w:color="auto" w:fill="FFFFFF"/>
        </w:rPr>
        <w:t xml:space="preserve"> </w:t>
      </w:r>
      <w:r w:rsidRPr="004D4DDE">
        <w:rPr>
          <w:bCs/>
          <w:sz w:val="28"/>
          <w:szCs w:val="28"/>
          <w:shd w:val="clear" w:color="auto" w:fill="FFFFFF"/>
          <w:lang w:val="en-US"/>
        </w:rPr>
        <w:t>the</w:t>
      </w:r>
      <w:r w:rsidRPr="00F66B18">
        <w:rPr>
          <w:bCs/>
          <w:sz w:val="28"/>
          <w:szCs w:val="28"/>
          <w:shd w:val="clear" w:color="auto" w:fill="FFFFFF"/>
        </w:rPr>
        <w:t xml:space="preserve"> </w:t>
      </w:r>
      <w:r w:rsidRPr="004D4DDE">
        <w:rPr>
          <w:bCs/>
          <w:sz w:val="28"/>
          <w:szCs w:val="28"/>
          <w:shd w:val="clear" w:color="auto" w:fill="FFFFFF"/>
          <w:lang w:val="en-US"/>
        </w:rPr>
        <w:t>Cognitive</w:t>
      </w:r>
      <w:r w:rsidRPr="00F66B18">
        <w:rPr>
          <w:bCs/>
          <w:sz w:val="28"/>
          <w:szCs w:val="28"/>
          <w:shd w:val="clear" w:color="auto" w:fill="FFFFFF"/>
        </w:rPr>
        <w:t xml:space="preserve"> </w:t>
      </w:r>
      <w:r w:rsidRPr="004D4DDE">
        <w:rPr>
          <w:bCs/>
          <w:sz w:val="28"/>
          <w:szCs w:val="28"/>
          <w:shd w:val="clear" w:color="auto" w:fill="FFFFFF"/>
          <w:lang w:val="en-US"/>
        </w:rPr>
        <w:t>Sciences</w:t>
      </w:r>
      <w:r w:rsidR="00F23588" w:rsidRPr="00F66B18">
        <w:rPr>
          <w:bCs/>
          <w:sz w:val="28"/>
          <w:szCs w:val="28"/>
          <w:shd w:val="clear" w:color="auto" w:fill="FFFFFF"/>
        </w:rPr>
        <w:t>. -</w:t>
      </w:r>
      <w:r w:rsidRPr="00F66B18">
        <w:rPr>
          <w:bCs/>
          <w:sz w:val="28"/>
          <w:szCs w:val="28"/>
          <w:shd w:val="clear" w:color="auto" w:fill="FFFFFF"/>
        </w:rPr>
        <w:t xml:space="preserve"> </w:t>
      </w:r>
      <w:r w:rsidR="00F23588" w:rsidRPr="00F66B18">
        <w:rPr>
          <w:bCs/>
          <w:sz w:val="28"/>
          <w:szCs w:val="28"/>
          <w:shd w:val="clear" w:color="auto" w:fill="FFFFFF"/>
        </w:rPr>
        <w:t xml:space="preserve">2002. - </w:t>
      </w:r>
      <w:r w:rsidRPr="00F66B18">
        <w:rPr>
          <w:bCs/>
          <w:sz w:val="28"/>
          <w:szCs w:val="28"/>
          <w:shd w:val="clear" w:color="auto" w:fill="FFFFFF"/>
        </w:rPr>
        <w:t>1(4)</w:t>
      </w:r>
      <w:r w:rsidR="00F23588" w:rsidRPr="00F66B18">
        <w:rPr>
          <w:bCs/>
          <w:sz w:val="28"/>
          <w:szCs w:val="28"/>
          <w:shd w:val="clear" w:color="auto" w:fill="FFFFFF"/>
        </w:rPr>
        <w:t xml:space="preserve">. </w:t>
      </w:r>
      <w:r w:rsidR="00E10CC9">
        <w:rPr>
          <w:bCs/>
          <w:sz w:val="28"/>
          <w:szCs w:val="28"/>
          <w:shd w:val="clear" w:color="auto" w:fill="FFFFFF"/>
        </w:rPr>
        <w:t>–</w:t>
      </w:r>
      <w:r w:rsidR="00F23588" w:rsidRPr="00F66B18">
        <w:rPr>
          <w:bCs/>
          <w:sz w:val="28"/>
          <w:szCs w:val="28"/>
          <w:shd w:val="clear" w:color="auto" w:fill="FFFFFF"/>
        </w:rPr>
        <w:t xml:space="preserve"> </w:t>
      </w:r>
      <w:r w:rsidR="00F23588">
        <w:rPr>
          <w:bCs/>
          <w:sz w:val="28"/>
          <w:szCs w:val="28"/>
          <w:shd w:val="clear" w:color="auto" w:fill="FFFFFF"/>
        </w:rPr>
        <w:t>Р</w:t>
      </w:r>
      <w:r w:rsidR="00F23588" w:rsidRPr="00F66B18">
        <w:rPr>
          <w:bCs/>
          <w:sz w:val="28"/>
          <w:szCs w:val="28"/>
          <w:shd w:val="clear" w:color="auto" w:fill="FFFFFF"/>
        </w:rPr>
        <w:t>.</w:t>
      </w:r>
      <w:r w:rsidRPr="00F66B18">
        <w:rPr>
          <w:bCs/>
          <w:sz w:val="28"/>
          <w:szCs w:val="28"/>
          <w:shd w:val="clear" w:color="auto" w:fill="FFFFFF"/>
        </w:rPr>
        <w:t xml:space="preserve"> 367</w:t>
      </w:r>
      <w:r w:rsidR="00E10CC9">
        <w:rPr>
          <w:bCs/>
          <w:sz w:val="28"/>
          <w:szCs w:val="28"/>
          <w:shd w:val="clear" w:color="auto" w:fill="FFFFFF"/>
        </w:rPr>
        <w:t>–</w:t>
      </w:r>
      <w:r w:rsidRPr="00F66B18">
        <w:rPr>
          <w:bCs/>
          <w:sz w:val="28"/>
          <w:szCs w:val="28"/>
          <w:shd w:val="clear" w:color="auto" w:fill="FFFFFF"/>
        </w:rPr>
        <w:t xml:space="preserve">383. </w:t>
      </w:r>
    </w:p>
    <w:p w14:paraId="2903E82E" w14:textId="02A9DFBD" w:rsidR="00A662DF" w:rsidRPr="004D4DDE" w:rsidRDefault="00A662DF" w:rsidP="008F7330">
      <w:pPr>
        <w:ind w:firstLine="567"/>
        <w:jc w:val="both"/>
        <w:rPr>
          <w:bCs/>
          <w:sz w:val="28"/>
          <w:szCs w:val="28"/>
          <w:shd w:val="clear" w:color="auto" w:fill="FFFFFF"/>
        </w:rPr>
      </w:pPr>
      <w:r w:rsidRPr="004D4DDE">
        <w:rPr>
          <w:bCs/>
          <w:sz w:val="28"/>
          <w:szCs w:val="28"/>
        </w:rPr>
        <w:t xml:space="preserve">119 </w:t>
      </w:r>
      <w:r w:rsidRPr="004D4DDE">
        <w:rPr>
          <w:bCs/>
          <w:sz w:val="28"/>
          <w:szCs w:val="28"/>
          <w:shd w:val="clear" w:color="auto" w:fill="FFFFFF"/>
        </w:rPr>
        <w:t>Литвинова А.Л. Роль интуиции в научном познании // Философия о предмете и субъекте научного познания. / Под ред.  Караваева</w:t>
      </w:r>
      <w:r w:rsidR="007E56FF" w:rsidRPr="007E56FF">
        <w:rPr>
          <w:bCs/>
          <w:sz w:val="28"/>
          <w:szCs w:val="28"/>
          <w:shd w:val="clear" w:color="auto" w:fill="FFFFFF"/>
        </w:rPr>
        <w:t xml:space="preserve"> </w:t>
      </w:r>
      <w:r w:rsidR="007E56FF" w:rsidRPr="004D4DDE">
        <w:rPr>
          <w:bCs/>
          <w:sz w:val="28"/>
          <w:szCs w:val="28"/>
          <w:shd w:val="clear" w:color="auto" w:fill="FFFFFF"/>
        </w:rPr>
        <w:t>Э.Ф.</w:t>
      </w:r>
      <w:r w:rsidRPr="004D4DDE">
        <w:rPr>
          <w:bCs/>
          <w:sz w:val="28"/>
          <w:szCs w:val="28"/>
          <w:shd w:val="clear" w:color="auto" w:fill="FFFFFF"/>
        </w:rPr>
        <w:t>,  Разееева </w:t>
      </w:r>
      <w:r w:rsidR="007E56FF" w:rsidRPr="004D4DDE">
        <w:rPr>
          <w:bCs/>
          <w:sz w:val="28"/>
          <w:szCs w:val="28"/>
          <w:shd w:val="clear" w:color="auto" w:fill="FFFFFF"/>
        </w:rPr>
        <w:t xml:space="preserve">Д.Н. </w:t>
      </w:r>
      <w:r w:rsidR="007E56FF">
        <w:rPr>
          <w:bCs/>
          <w:sz w:val="28"/>
          <w:szCs w:val="28"/>
          <w:shd w:val="clear" w:color="auto" w:fill="FFFFFF"/>
        </w:rPr>
        <w:t xml:space="preserve"> </w:t>
      </w:r>
      <w:r w:rsidR="00E10CC9">
        <w:rPr>
          <w:bCs/>
          <w:sz w:val="28"/>
          <w:szCs w:val="28"/>
          <w:shd w:val="clear" w:color="auto" w:fill="FFFFFF"/>
        </w:rPr>
        <w:t>–</w:t>
      </w:r>
      <w:r w:rsidR="007E56FF">
        <w:rPr>
          <w:bCs/>
          <w:sz w:val="28"/>
          <w:szCs w:val="28"/>
          <w:shd w:val="clear" w:color="auto" w:fill="FFFFFF"/>
        </w:rPr>
        <w:t xml:space="preserve"> </w:t>
      </w:r>
      <w:r w:rsidRPr="004D4DDE">
        <w:rPr>
          <w:bCs/>
          <w:sz w:val="28"/>
          <w:szCs w:val="28"/>
          <w:shd w:val="clear" w:color="auto" w:fill="FFFFFF"/>
        </w:rPr>
        <w:t>СПб</w:t>
      </w:r>
      <w:r w:rsidR="007E56FF">
        <w:rPr>
          <w:bCs/>
          <w:sz w:val="28"/>
          <w:szCs w:val="28"/>
          <w:shd w:val="clear" w:color="auto" w:fill="FFFFFF"/>
        </w:rPr>
        <w:t>.</w:t>
      </w:r>
      <w:r w:rsidRPr="004D4DDE">
        <w:rPr>
          <w:bCs/>
          <w:sz w:val="28"/>
          <w:szCs w:val="28"/>
          <w:shd w:val="clear" w:color="auto" w:fill="FFFFFF"/>
        </w:rPr>
        <w:t xml:space="preserve">: Санкт-Петербургское философское общество, 2002. </w:t>
      </w:r>
      <w:r w:rsidR="00E10CC9">
        <w:rPr>
          <w:bCs/>
          <w:sz w:val="28"/>
          <w:szCs w:val="28"/>
          <w:shd w:val="clear" w:color="auto" w:fill="FFFFFF"/>
        </w:rPr>
        <w:t>–</w:t>
      </w:r>
      <w:r w:rsidR="007E56FF">
        <w:rPr>
          <w:bCs/>
          <w:sz w:val="28"/>
          <w:szCs w:val="28"/>
          <w:shd w:val="clear" w:color="auto" w:fill="FFFFFF"/>
        </w:rPr>
        <w:t xml:space="preserve"> </w:t>
      </w:r>
      <w:r w:rsidRPr="004D4DDE">
        <w:rPr>
          <w:bCs/>
          <w:sz w:val="28"/>
          <w:szCs w:val="28"/>
          <w:shd w:val="clear" w:color="auto" w:fill="FFFFFF"/>
        </w:rPr>
        <w:t>C.135</w:t>
      </w:r>
      <w:r w:rsidR="00E10CC9">
        <w:rPr>
          <w:bCs/>
          <w:sz w:val="28"/>
          <w:szCs w:val="28"/>
          <w:shd w:val="clear" w:color="auto" w:fill="FFFFFF"/>
        </w:rPr>
        <w:t>–</w:t>
      </w:r>
      <w:r w:rsidRPr="004D4DDE">
        <w:rPr>
          <w:bCs/>
          <w:sz w:val="28"/>
          <w:szCs w:val="28"/>
          <w:shd w:val="clear" w:color="auto" w:fill="FFFFFF"/>
        </w:rPr>
        <w:t>150.</w:t>
      </w:r>
    </w:p>
    <w:p w14:paraId="15EEED87" w14:textId="1597A043" w:rsidR="00A662DF" w:rsidRPr="004D4DDE" w:rsidRDefault="00A662DF" w:rsidP="008F7330">
      <w:pPr>
        <w:ind w:firstLine="567"/>
        <w:jc w:val="both"/>
        <w:rPr>
          <w:bCs/>
          <w:sz w:val="28"/>
          <w:szCs w:val="28"/>
          <w:shd w:val="clear" w:color="auto" w:fill="FFFFFF"/>
        </w:rPr>
      </w:pPr>
      <w:r w:rsidRPr="004D4DDE">
        <w:rPr>
          <w:bCs/>
          <w:noProof/>
          <w:sz w:val="28"/>
          <w:szCs w:val="28"/>
        </w:rPr>
        <w:t>120 Мусийчук С.В. Интуиция как проблема синтеза концепций: рациональное и иррациональное в познании //</w:t>
      </w:r>
      <w:r w:rsidR="007E56FF">
        <w:rPr>
          <w:bCs/>
          <w:noProof/>
          <w:sz w:val="28"/>
          <w:szCs w:val="28"/>
        </w:rPr>
        <w:t xml:space="preserve"> </w:t>
      </w:r>
      <w:r w:rsidRPr="004D4DDE">
        <w:rPr>
          <w:bCs/>
          <w:noProof/>
          <w:sz w:val="28"/>
          <w:szCs w:val="28"/>
        </w:rPr>
        <w:t>Общество: философия, история, культура. – 2014. – №. 1. – С. 17-24.</w:t>
      </w:r>
    </w:p>
    <w:p w14:paraId="0A1B0C18" w14:textId="72BDAB6E" w:rsidR="00A662DF" w:rsidRPr="00D53FD2" w:rsidRDefault="00A662DF" w:rsidP="008F7330">
      <w:pPr>
        <w:ind w:firstLine="567"/>
        <w:jc w:val="both"/>
        <w:rPr>
          <w:bCs/>
          <w:sz w:val="28"/>
          <w:szCs w:val="28"/>
          <w:shd w:val="clear" w:color="auto" w:fill="FFFFFF"/>
        </w:rPr>
      </w:pPr>
      <w:r w:rsidRPr="004D4DDE">
        <w:rPr>
          <w:bCs/>
          <w:noProof/>
          <w:sz w:val="28"/>
          <w:szCs w:val="28"/>
        </w:rPr>
        <w:t xml:space="preserve">121 </w:t>
      </w:r>
      <w:r w:rsidRPr="004D4DDE">
        <w:rPr>
          <w:bCs/>
          <w:sz w:val="28"/>
          <w:szCs w:val="28"/>
          <w:shd w:val="clear" w:color="auto" w:fill="FFFFFF"/>
        </w:rPr>
        <w:t>Горбунова Г. А. Проблема формирования творческих способностей обучающихся в зарубежной и отечественной психологии //</w:t>
      </w:r>
      <w:r w:rsidR="007E56FF">
        <w:rPr>
          <w:bCs/>
          <w:sz w:val="28"/>
          <w:szCs w:val="28"/>
          <w:shd w:val="clear" w:color="auto" w:fill="FFFFFF"/>
        </w:rPr>
        <w:t xml:space="preserve"> </w:t>
      </w:r>
      <w:r w:rsidRPr="004D4DDE">
        <w:rPr>
          <w:bCs/>
          <w:sz w:val="28"/>
          <w:szCs w:val="28"/>
          <w:shd w:val="clear" w:color="auto" w:fill="FFFFFF"/>
        </w:rPr>
        <w:t>Современные проблемы науки и образования. – 2013. – №. 6. – С. 234</w:t>
      </w:r>
      <w:r w:rsidR="00E10CC9">
        <w:rPr>
          <w:bCs/>
          <w:sz w:val="28"/>
          <w:szCs w:val="28"/>
          <w:shd w:val="clear" w:color="auto" w:fill="FFFFFF"/>
        </w:rPr>
        <w:t>–</w:t>
      </w:r>
      <w:r w:rsidRPr="004D4DDE">
        <w:rPr>
          <w:bCs/>
          <w:sz w:val="28"/>
          <w:szCs w:val="28"/>
          <w:shd w:val="clear" w:color="auto" w:fill="FFFFFF"/>
        </w:rPr>
        <w:t>234.</w:t>
      </w:r>
    </w:p>
    <w:p w14:paraId="4AABA319" w14:textId="046D5946" w:rsidR="00A662DF" w:rsidRPr="004D4DDE" w:rsidRDefault="00A662DF" w:rsidP="008F7330">
      <w:pPr>
        <w:ind w:firstLine="567"/>
        <w:jc w:val="both"/>
        <w:rPr>
          <w:bCs/>
          <w:sz w:val="28"/>
          <w:szCs w:val="28"/>
          <w:shd w:val="clear" w:color="auto" w:fill="FFFFFF"/>
        </w:rPr>
      </w:pPr>
      <w:r w:rsidRPr="004D4DDE">
        <w:rPr>
          <w:bCs/>
          <w:sz w:val="28"/>
          <w:szCs w:val="28"/>
          <w:shd w:val="clear" w:color="auto" w:fill="FFFFFF"/>
        </w:rPr>
        <w:t>122 Стоцкая Т. Г. Проблема интуиции в научном познании //</w:t>
      </w:r>
      <w:r w:rsidR="007E56FF">
        <w:rPr>
          <w:bCs/>
          <w:sz w:val="28"/>
          <w:szCs w:val="28"/>
          <w:shd w:val="clear" w:color="auto" w:fill="FFFFFF"/>
        </w:rPr>
        <w:t xml:space="preserve"> </w:t>
      </w:r>
      <w:r w:rsidRPr="004D4DDE">
        <w:rPr>
          <w:bCs/>
          <w:sz w:val="28"/>
          <w:szCs w:val="28"/>
          <w:shd w:val="clear" w:color="auto" w:fill="FFFFFF"/>
        </w:rPr>
        <w:t>Вестник Самарского государственного технического университета. Серия: Философия. – 2019. – №. 1. – С. 129</w:t>
      </w:r>
      <w:r w:rsidR="00E10CC9">
        <w:rPr>
          <w:bCs/>
          <w:sz w:val="28"/>
          <w:szCs w:val="28"/>
          <w:shd w:val="clear" w:color="auto" w:fill="FFFFFF"/>
        </w:rPr>
        <w:t>–</w:t>
      </w:r>
      <w:r w:rsidRPr="004D4DDE">
        <w:rPr>
          <w:bCs/>
          <w:sz w:val="28"/>
          <w:szCs w:val="28"/>
          <w:shd w:val="clear" w:color="auto" w:fill="FFFFFF"/>
        </w:rPr>
        <w:t>136.</w:t>
      </w:r>
    </w:p>
    <w:p w14:paraId="359CE0A2" w14:textId="497328EE" w:rsidR="00A662DF" w:rsidRPr="004D4DDE" w:rsidRDefault="00A662DF" w:rsidP="008F7330">
      <w:pPr>
        <w:ind w:firstLine="567"/>
        <w:jc w:val="both"/>
        <w:rPr>
          <w:bCs/>
          <w:sz w:val="28"/>
          <w:szCs w:val="28"/>
          <w:shd w:val="clear" w:color="auto" w:fill="FFFFFF"/>
        </w:rPr>
      </w:pPr>
      <w:r w:rsidRPr="004D4DDE">
        <w:rPr>
          <w:bCs/>
          <w:noProof/>
          <w:sz w:val="28"/>
          <w:szCs w:val="28"/>
        </w:rPr>
        <w:t xml:space="preserve">123 </w:t>
      </w:r>
      <w:r w:rsidRPr="004D4DDE">
        <w:rPr>
          <w:bCs/>
          <w:sz w:val="28"/>
          <w:szCs w:val="28"/>
          <w:shd w:val="clear" w:color="auto" w:fill="FFFFFF"/>
        </w:rPr>
        <w:t xml:space="preserve">Козырева И.Н. </w:t>
      </w:r>
      <w:r w:rsidR="0024501E">
        <w:rPr>
          <w:bCs/>
          <w:sz w:val="28"/>
          <w:szCs w:val="28"/>
          <w:shd w:val="clear" w:color="auto" w:fill="FFFFFF"/>
        </w:rPr>
        <w:t>И</w:t>
      </w:r>
      <w:r w:rsidR="0024501E" w:rsidRPr="004D4DDE">
        <w:rPr>
          <w:bCs/>
          <w:sz w:val="28"/>
          <w:szCs w:val="28"/>
          <w:shd w:val="clear" w:color="auto" w:fill="FFFFFF"/>
        </w:rPr>
        <w:t xml:space="preserve">нтуитивное понимание математического доказательства </w:t>
      </w:r>
      <w:r w:rsidRPr="004D4DDE">
        <w:rPr>
          <w:bCs/>
          <w:sz w:val="28"/>
          <w:szCs w:val="28"/>
          <w:shd w:val="clear" w:color="auto" w:fill="FFFFFF"/>
        </w:rPr>
        <w:t>//</w:t>
      </w:r>
      <w:r w:rsidR="007E56FF">
        <w:rPr>
          <w:bCs/>
          <w:sz w:val="28"/>
          <w:szCs w:val="28"/>
          <w:shd w:val="clear" w:color="auto" w:fill="FFFFFF"/>
        </w:rPr>
        <w:t xml:space="preserve"> </w:t>
      </w:r>
      <w:r w:rsidRPr="004D4DDE">
        <w:rPr>
          <w:bCs/>
          <w:sz w:val="28"/>
          <w:szCs w:val="28"/>
          <w:shd w:val="clear" w:color="auto" w:fill="FFFFFF"/>
        </w:rPr>
        <w:t xml:space="preserve">Topical issues of practice and science. – 2021. – Т. 26. </w:t>
      </w:r>
      <w:r w:rsidR="00E10CC9">
        <w:rPr>
          <w:bCs/>
          <w:sz w:val="28"/>
          <w:szCs w:val="28"/>
          <w:shd w:val="clear" w:color="auto" w:fill="FFFFFF"/>
        </w:rPr>
        <w:t xml:space="preserve">– </w:t>
      </w:r>
      <w:r w:rsidRPr="004D4DDE">
        <w:rPr>
          <w:bCs/>
          <w:sz w:val="28"/>
          <w:szCs w:val="28"/>
          <w:shd w:val="clear" w:color="auto" w:fill="FFFFFF"/>
        </w:rPr>
        <w:t>440</w:t>
      </w:r>
      <w:r w:rsidR="007E56FF" w:rsidRPr="007E56FF">
        <w:rPr>
          <w:bCs/>
          <w:sz w:val="28"/>
          <w:szCs w:val="28"/>
          <w:shd w:val="clear" w:color="auto" w:fill="FFFFFF"/>
        </w:rPr>
        <w:t xml:space="preserve"> </w:t>
      </w:r>
      <w:r w:rsidR="007E56FF">
        <w:rPr>
          <w:bCs/>
          <w:sz w:val="28"/>
          <w:szCs w:val="28"/>
          <w:shd w:val="clear" w:color="auto" w:fill="FFFFFF"/>
        </w:rPr>
        <w:t>с</w:t>
      </w:r>
      <w:r w:rsidRPr="004D4DDE">
        <w:rPr>
          <w:bCs/>
          <w:sz w:val="28"/>
          <w:szCs w:val="28"/>
          <w:shd w:val="clear" w:color="auto" w:fill="FFFFFF"/>
        </w:rPr>
        <w:t>.</w:t>
      </w:r>
    </w:p>
    <w:p w14:paraId="5E626591" w14:textId="0C4CAB57" w:rsidR="00A662DF" w:rsidRPr="004D4DDE" w:rsidRDefault="00A662DF" w:rsidP="008F7330">
      <w:pPr>
        <w:ind w:firstLine="567"/>
        <w:jc w:val="both"/>
        <w:rPr>
          <w:bCs/>
          <w:sz w:val="28"/>
          <w:szCs w:val="28"/>
          <w:shd w:val="clear" w:color="auto" w:fill="FFFFFF"/>
        </w:rPr>
      </w:pPr>
      <w:r w:rsidRPr="004D4DDE">
        <w:rPr>
          <w:bCs/>
          <w:noProof/>
          <w:sz w:val="28"/>
          <w:szCs w:val="28"/>
        </w:rPr>
        <w:t xml:space="preserve">124 </w:t>
      </w:r>
      <w:r w:rsidRPr="004D4DDE">
        <w:rPr>
          <w:bCs/>
          <w:sz w:val="28"/>
          <w:szCs w:val="28"/>
          <w:shd w:val="clear" w:color="auto" w:fill="FFFFFF"/>
        </w:rPr>
        <w:t>Андронова О. В. Формирование критического мышления учащихся при обучении математике в основной школе //</w:t>
      </w:r>
      <w:r w:rsidR="007E56FF">
        <w:rPr>
          <w:bCs/>
          <w:sz w:val="28"/>
          <w:szCs w:val="28"/>
          <w:shd w:val="clear" w:color="auto" w:fill="FFFFFF"/>
        </w:rPr>
        <w:t xml:space="preserve"> </w:t>
      </w:r>
      <w:r w:rsidRPr="004D4DDE">
        <w:rPr>
          <w:bCs/>
          <w:sz w:val="28"/>
          <w:szCs w:val="28"/>
          <w:shd w:val="clear" w:color="auto" w:fill="FFFFFF"/>
        </w:rPr>
        <w:t>Ярославль. – 2010.</w:t>
      </w:r>
      <w:r w:rsidR="007E56FF">
        <w:rPr>
          <w:bCs/>
          <w:sz w:val="28"/>
          <w:szCs w:val="28"/>
          <w:shd w:val="clear" w:color="auto" w:fill="FFFFFF"/>
        </w:rPr>
        <w:t xml:space="preserve"> </w:t>
      </w:r>
      <w:r w:rsidR="00D10DC2" w:rsidRPr="004D4DDE">
        <w:rPr>
          <w:bCs/>
          <w:sz w:val="28"/>
          <w:szCs w:val="28"/>
          <w:shd w:val="clear" w:color="auto" w:fill="FFFFFF"/>
        </w:rPr>
        <w:t>–</w:t>
      </w:r>
      <w:r w:rsidR="00D10DC2">
        <w:rPr>
          <w:bCs/>
          <w:sz w:val="28"/>
          <w:szCs w:val="28"/>
          <w:shd w:val="clear" w:color="auto" w:fill="FFFFFF"/>
        </w:rPr>
        <w:t xml:space="preserve"> 200с. </w:t>
      </w:r>
    </w:p>
    <w:p w14:paraId="7FDF46C9" w14:textId="7455D4A9" w:rsidR="00A662DF" w:rsidRPr="004D4DDE" w:rsidRDefault="00A662DF" w:rsidP="008F7330">
      <w:pPr>
        <w:ind w:firstLine="567"/>
        <w:jc w:val="both"/>
        <w:rPr>
          <w:bCs/>
          <w:sz w:val="28"/>
          <w:szCs w:val="28"/>
          <w:shd w:val="clear" w:color="auto" w:fill="FFFFFF"/>
        </w:rPr>
      </w:pPr>
      <w:r w:rsidRPr="004D4DDE">
        <w:rPr>
          <w:bCs/>
          <w:noProof/>
          <w:sz w:val="28"/>
          <w:szCs w:val="28"/>
        </w:rPr>
        <w:t xml:space="preserve">125 </w:t>
      </w:r>
      <w:r w:rsidRPr="004D4DDE">
        <w:rPr>
          <w:bCs/>
          <w:sz w:val="28"/>
          <w:szCs w:val="28"/>
          <w:shd w:val="clear" w:color="auto" w:fill="FFFFFF"/>
        </w:rPr>
        <w:t>Гурье Л.И. и др. Интегративные основы инновационного образовательного процесса в высшей профессиональной школе: монография</w:t>
      </w:r>
      <w:r w:rsidR="007E56FF">
        <w:rPr>
          <w:bCs/>
          <w:sz w:val="28"/>
          <w:szCs w:val="28"/>
          <w:shd w:val="clear" w:color="auto" w:fill="FFFFFF"/>
        </w:rPr>
        <w:t xml:space="preserve">. - </w:t>
      </w:r>
      <w:r w:rsidRPr="004D4DDE">
        <w:rPr>
          <w:bCs/>
          <w:sz w:val="28"/>
          <w:szCs w:val="28"/>
          <w:shd w:val="clear" w:color="auto" w:fill="FFFFFF"/>
        </w:rPr>
        <w:t>М.: ВИНИТИ. – 2006. –</w:t>
      </w:r>
      <w:r w:rsidR="00D10DC2">
        <w:rPr>
          <w:bCs/>
          <w:sz w:val="28"/>
          <w:szCs w:val="28"/>
          <w:shd w:val="clear" w:color="auto" w:fill="FFFFFF"/>
        </w:rPr>
        <w:t xml:space="preserve"> </w:t>
      </w:r>
      <w:r w:rsidRPr="004D4DDE">
        <w:rPr>
          <w:bCs/>
          <w:sz w:val="28"/>
          <w:szCs w:val="28"/>
          <w:shd w:val="clear" w:color="auto" w:fill="FFFFFF"/>
        </w:rPr>
        <w:t>21</w:t>
      </w:r>
      <w:r w:rsidR="007E56FF" w:rsidRPr="007E56FF">
        <w:rPr>
          <w:bCs/>
          <w:sz w:val="28"/>
          <w:szCs w:val="28"/>
          <w:shd w:val="clear" w:color="auto" w:fill="FFFFFF"/>
        </w:rPr>
        <w:t xml:space="preserve"> </w:t>
      </w:r>
      <w:r w:rsidR="007E56FF">
        <w:rPr>
          <w:bCs/>
          <w:sz w:val="28"/>
          <w:szCs w:val="28"/>
          <w:shd w:val="clear" w:color="auto" w:fill="FFFFFF"/>
        </w:rPr>
        <w:t>с</w:t>
      </w:r>
      <w:r w:rsidRPr="004D4DDE">
        <w:rPr>
          <w:bCs/>
          <w:sz w:val="28"/>
          <w:szCs w:val="28"/>
          <w:shd w:val="clear" w:color="auto" w:fill="FFFFFF"/>
        </w:rPr>
        <w:t>.</w:t>
      </w:r>
    </w:p>
    <w:p w14:paraId="33AB886D" w14:textId="3A67936F" w:rsidR="00A662DF" w:rsidRPr="004D4DDE" w:rsidRDefault="00A662DF" w:rsidP="008F7330">
      <w:pPr>
        <w:ind w:firstLine="567"/>
        <w:jc w:val="both"/>
        <w:rPr>
          <w:bCs/>
          <w:sz w:val="28"/>
          <w:szCs w:val="28"/>
          <w:shd w:val="clear" w:color="auto" w:fill="FFFFFF"/>
        </w:rPr>
      </w:pPr>
      <w:r w:rsidRPr="004D4DDE">
        <w:rPr>
          <w:bCs/>
          <w:noProof/>
          <w:sz w:val="28"/>
          <w:szCs w:val="28"/>
        </w:rPr>
        <w:t xml:space="preserve">126 </w:t>
      </w:r>
      <w:r w:rsidRPr="004D4DDE">
        <w:rPr>
          <w:bCs/>
          <w:sz w:val="28"/>
          <w:szCs w:val="28"/>
          <w:shd w:val="clear" w:color="auto" w:fill="FFFFFF"/>
        </w:rPr>
        <w:t>Бодряков В. Ю. Когнитивно-деятельностный подход в обучении математике //</w:t>
      </w:r>
      <w:r w:rsidR="007E56FF">
        <w:rPr>
          <w:bCs/>
          <w:sz w:val="28"/>
          <w:szCs w:val="28"/>
          <w:shd w:val="clear" w:color="auto" w:fill="FFFFFF"/>
        </w:rPr>
        <w:t xml:space="preserve"> </w:t>
      </w:r>
      <w:r w:rsidRPr="004D4DDE">
        <w:rPr>
          <w:bCs/>
          <w:sz w:val="28"/>
          <w:szCs w:val="28"/>
          <w:shd w:val="clear" w:color="auto" w:fill="FFFFFF"/>
        </w:rPr>
        <w:t>Когнитивные исследования в образовании. – 2019. – С. 101</w:t>
      </w:r>
      <w:r w:rsidR="00E10CC9">
        <w:rPr>
          <w:bCs/>
          <w:sz w:val="28"/>
          <w:szCs w:val="28"/>
          <w:shd w:val="clear" w:color="auto" w:fill="FFFFFF"/>
        </w:rPr>
        <w:t>–</w:t>
      </w:r>
      <w:r w:rsidRPr="004D4DDE">
        <w:rPr>
          <w:bCs/>
          <w:sz w:val="28"/>
          <w:szCs w:val="28"/>
          <w:shd w:val="clear" w:color="auto" w:fill="FFFFFF"/>
        </w:rPr>
        <w:t>108.</w:t>
      </w:r>
    </w:p>
    <w:p w14:paraId="569D9DBB" w14:textId="548659E1" w:rsidR="00A662DF" w:rsidRPr="004D4DDE" w:rsidRDefault="00A662DF" w:rsidP="008F7330">
      <w:pPr>
        <w:ind w:firstLine="567"/>
        <w:jc w:val="both"/>
        <w:rPr>
          <w:bCs/>
          <w:sz w:val="28"/>
          <w:szCs w:val="28"/>
          <w:shd w:val="clear" w:color="auto" w:fill="FFFFFF"/>
        </w:rPr>
      </w:pPr>
      <w:r w:rsidRPr="004D4DDE">
        <w:rPr>
          <w:bCs/>
          <w:noProof/>
          <w:sz w:val="28"/>
          <w:szCs w:val="28"/>
        </w:rPr>
        <w:t xml:space="preserve">127 </w:t>
      </w:r>
      <w:r w:rsidRPr="004D4DDE">
        <w:rPr>
          <w:bCs/>
          <w:sz w:val="28"/>
          <w:szCs w:val="28"/>
          <w:shd w:val="clear" w:color="auto" w:fill="FFFFFF"/>
        </w:rPr>
        <w:t>Лебедев И. Б., Чуманов Ю. В. Интуитивное мышление как феномен человеческой психики //</w:t>
      </w:r>
      <w:r w:rsidR="007E56FF">
        <w:rPr>
          <w:bCs/>
          <w:sz w:val="28"/>
          <w:szCs w:val="28"/>
          <w:shd w:val="clear" w:color="auto" w:fill="FFFFFF"/>
        </w:rPr>
        <w:t xml:space="preserve"> </w:t>
      </w:r>
      <w:r w:rsidRPr="004D4DDE">
        <w:rPr>
          <w:bCs/>
          <w:sz w:val="28"/>
          <w:szCs w:val="28"/>
          <w:shd w:val="clear" w:color="auto" w:fill="FFFFFF"/>
        </w:rPr>
        <w:t>Человеческий капитал. – 2014. – №. 8. – С. 67</w:t>
      </w:r>
      <w:r w:rsidR="00E10CC9">
        <w:rPr>
          <w:bCs/>
          <w:sz w:val="28"/>
          <w:szCs w:val="28"/>
          <w:shd w:val="clear" w:color="auto" w:fill="FFFFFF"/>
        </w:rPr>
        <w:t>–</w:t>
      </w:r>
      <w:r w:rsidRPr="004D4DDE">
        <w:rPr>
          <w:bCs/>
          <w:sz w:val="28"/>
          <w:szCs w:val="28"/>
          <w:shd w:val="clear" w:color="auto" w:fill="FFFFFF"/>
        </w:rPr>
        <w:t>70.</w:t>
      </w:r>
    </w:p>
    <w:p w14:paraId="77B8EA7E" w14:textId="585D1218" w:rsidR="00A662DF" w:rsidRPr="004D4DDE" w:rsidRDefault="00A662DF" w:rsidP="008F7330">
      <w:pPr>
        <w:ind w:firstLine="567"/>
        <w:jc w:val="both"/>
        <w:rPr>
          <w:bCs/>
          <w:sz w:val="28"/>
          <w:szCs w:val="28"/>
          <w:shd w:val="clear" w:color="auto" w:fill="FFFFFF"/>
        </w:rPr>
      </w:pPr>
      <w:r w:rsidRPr="004D4DDE">
        <w:rPr>
          <w:bCs/>
          <w:noProof/>
          <w:sz w:val="28"/>
          <w:szCs w:val="28"/>
        </w:rPr>
        <w:t xml:space="preserve">128 </w:t>
      </w:r>
      <w:r w:rsidRPr="004D4DDE">
        <w:rPr>
          <w:bCs/>
          <w:sz w:val="28"/>
          <w:szCs w:val="28"/>
          <w:shd w:val="clear" w:color="auto" w:fill="FFFFFF"/>
        </w:rPr>
        <w:t>Рудакова О. А. Феноменологический подход в изучении научного мышления //</w:t>
      </w:r>
      <w:r w:rsidR="007E56FF">
        <w:rPr>
          <w:bCs/>
          <w:sz w:val="28"/>
          <w:szCs w:val="28"/>
          <w:shd w:val="clear" w:color="auto" w:fill="FFFFFF"/>
        </w:rPr>
        <w:t xml:space="preserve"> </w:t>
      </w:r>
      <w:r w:rsidRPr="004D4DDE">
        <w:rPr>
          <w:bCs/>
          <w:sz w:val="28"/>
          <w:szCs w:val="28"/>
          <w:shd w:val="clear" w:color="auto" w:fill="FFFFFF"/>
        </w:rPr>
        <w:t>Гуманитарные науки. – 2018. – №. 4 (44). – С. 141</w:t>
      </w:r>
      <w:r w:rsidR="00E10CC9">
        <w:rPr>
          <w:bCs/>
          <w:sz w:val="28"/>
          <w:szCs w:val="28"/>
          <w:shd w:val="clear" w:color="auto" w:fill="FFFFFF"/>
        </w:rPr>
        <w:t>–</w:t>
      </w:r>
      <w:r w:rsidRPr="004D4DDE">
        <w:rPr>
          <w:bCs/>
          <w:sz w:val="28"/>
          <w:szCs w:val="28"/>
          <w:shd w:val="clear" w:color="auto" w:fill="FFFFFF"/>
        </w:rPr>
        <w:t>145.</w:t>
      </w:r>
    </w:p>
    <w:p w14:paraId="0C08E2A1" w14:textId="17C50286" w:rsidR="00A662DF" w:rsidRPr="004D4DDE" w:rsidRDefault="00A662DF" w:rsidP="008F7330">
      <w:pPr>
        <w:ind w:firstLine="567"/>
        <w:jc w:val="both"/>
        <w:rPr>
          <w:bCs/>
          <w:sz w:val="28"/>
          <w:szCs w:val="28"/>
          <w:shd w:val="clear" w:color="auto" w:fill="FFFFFF"/>
        </w:rPr>
      </w:pPr>
      <w:r w:rsidRPr="004D4DDE">
        <w:rPr>
          <w:bCs/>
          <w:noProof/>
          <w:sz w:val="28"/>
          <w:szCs w:val="28"/>
        </w:rPr>
        <w:t xml:space="preserve">129 </w:t>
      </w:r>
      <w:r w:rsidRPr="004D4DDE">
        <w:rPr>
          <w:bCs/>
          <w:sz w:val="28"/>
          <w:szCs w:val="28"/>
        </w:rPr>
        <w:t>Бусыгина Н. Качественные и количественные методы исследований в психологии. Учебник для бакалавриата и магистратуры. – Litres, 2021.</w:t>
      </w:r>
      <w:r w:rsidR="007E56FF">
        <w:rPr>
          <w:bCs/>
          <w:sz w:val="28"/>
          <w:szCs w:val="28"/>
        </w:rPr>
        <w:t xml:space="preserve"> </w:t>
      </w:r>
      <w:r w:rsidR="00D10DC2">
        <w:rPr>
          <w:bCs/>
          <w:sz w:val="28"/>
          <w:szCs w:val="28"/>
        </w:rPr>
        <w:t>– 280 с.</w:t>
      </w:r>
    </w:p>
    <w:p w14:paraId="4BEB01E5" w14:textId="3906B364" w:rsidR="00A662DF" w:rsidRPr="004D4DDE" w:rsidRDefault="00A662DF" w:rsidP="008F7330">
      <w:pPr>
        <w:ind w:firstLine="567"/>
        <w:jc w:val="both"/>
        <w:rPr>
          <w:bCs/>
          <w:sz w:val="28"/>
          <w:szCs w:val="28"/>
          <w:shd w:val="clear" w:color="auto" w:fill="FFFFFF"/>
        </w:rPr>
      </w:pPr>
      <w:r w:rsidRPr="004D4DDE">
        <w:rPr>
          <w:bCs/>
          <w:noProof/>
          <w:sz w:val="28"/>
          <w:szCs w:val="28"/>
        </w:rPr>
        <w:t xml:space="preserve">130 </w:t>
      </w:r>
      <w:r w:rsidRPr="004D4DDE">
        <w:rPr>
          <w:bCs/>
          <w:sz w:val="28"/>
          <w:szCs w:val="28"/>
          <w:shd w:val="clear" w:color="auto" w:fill="FFFFFF"/>
        </w:rPr>
        <w:t>Канн С.Ю. Изучение взаимосвязи креативности общения и креативности мышления студентов</w:t>
      </w:r>
      <w:r w:rsidR="007E56FF">
        <w:rPr>
          <w:bCs/>
          <w:sz w:val="28"/>
          <w:szCs w:val="28"/>
          <w:shd w:val="clear" w:color="auto" w:fill="FFFFFF"/>
        </w:rPr>
        <w:t xml:space="preserve">: </w:t>
      </w:r>
      <w:r w:rsidR="007E56FF" w:rsidRPr="004D4DDE">
        <w:rPr>
          <w:bCs/>
          <w:sz w:val="28"/>
          <w:szCs w:val="28"/>
          <w:shd w:val="clear" w:color="auto" w:fill="FFFFFF"/>
        </w:rPr>
        <w:t>дис</w:t>
      </w:r>
      <w:r w:rsidR="007E56FF">
        <w:rPr>
          <w:bCs/>
          <w:sz w:val="28"/>
          <w:szCs w:val="28"/>
          <w:shd w:val="clear" w:color="auto" w:fill="FFFFFF"/>
        </w:rPr>
        <w:t>с. …к</w:t>
      </w:r>
      <w:r w:rsidRPr="004D4DDE">
        <w:rPr>
          <w:bCs/>
          <w:sz w:val="28"/>
          <w:szCs w:val="28"/>
          <w:shd w:val="clear" w:color="auto" w:fill="FFFFFF"/>
        </w:rPr>
        <w:t>анд.псих</w:t>
      </w:r>
      <w:r w:rsidR="007E56FF">
        <w:rPr>
          <w:bCs/>
          <w:sz w:val="28"/>
          <w:szCs w:val="28"/>
          <w:shd w:val="clear" w:color="auto" w:fill="FFFFFF"/>
        </w:rPr>
        <w:t>ол</w:t>
      </w:r>
      <w:r w:rsidRPr="004D4DDE">
        <w:rPr>
          <w:bCs/>
          <w:sz w:val="28"/>
          <w:szCs w:val="28"/>
          <w:shd w:val="clear" w:color="auto" w:fill="FFFFFF"/>
        </w:rPr>
        <w:t>. н</w:t>
      </w:r>
      <w:r w:rsidR="007E56FF">
        <w:rPr>
          <w:bCs/>
          <w:sz w:val="28"/>
          <w:szCs w:val="28"/>
          <w:shd w:val="clear" w:color="auto" w:fill="FFFFFF"/>
        </w:rPr>
        <w:t>аук:</w:t>
      </w:r>
      <w:r w:rsidR="00D10DC2">
        <w:rPr>
          <w:bCs/>
          <w:sz w:val="28"/>
          <w:szCs w:val="28"/>
          <w:shd w:val="clear" w:color="auto" w:fill="FFFFFF"/>
        </w:rPr>
        <w:t xml:space="preserve"> 19.00.07. </w:t>
      </w:r>
      <w:r w:rsidR="00D10DC2" w:rsidRPr="004D4DDE">
        <w:rPr>
          <w:bCs/>
          <w:sz w:val="28"/>
          <w:szCs w:val="28"/>
          <w:shd w:val="clear" w:color="auto" w:fill="FFFFFF"/>
        </w:rPr>
        <w:t>–</w:t>
      </w:r>
      <w:r w:rsidR="00D10DC2">
        <w:rPr>
          <w:bCs/>
          <w:sz w:val="28"/>
          <w:szCs w:val="28"/>
          <w:shd w:val="clear" w:color="auto" w:fill="FFFFFF"/>
        </w:rPr>
        <w:t xml:space="preserve"> </w:t>
      </w:r>
      <w:r w:rsidRPr="004D4DDE">
        <w:rPr>
          <w:bCs/>
          <w:sz w:val="28"/>
          <w:szCs w:val="28"/>
          <w:shd w:val="clear" w:color="auto" w:fill="FFFFFF"/>
        </w:rPr>
        <w:t>Рязань</w:t>
      </w:r>
      <w:r w:rsidR="00E10CC9">
        <w:rPr>
          <w:bCs/>
          <w:sz w:val="28"/>
          <w:szCs w:val="28"/>
          <w:shd w:val="clear" w:color="auto" w:fill="FFFFFF"/>
        </w:rPr>
        <w:t>,</w:t>
      </w:r>
      <w:r w:rsidRPr="004D4DDE">
        <w:rPr>
          <w:bCs/>
          <w:sz w:val="28"/>
          <w:szCs w:val="28"/>
          <w:shd w:val="clear" w:color="auto" w:fill="FFFFFF"/>
        </w:rPr>
        <w:t xml:space="preserve"> 1997.</w:t>
      </w:r>
    </w:p>
    <w:p w14:paraId="11B48C01" w14:textId="6D5D8C1B" w:rsidR="00A662DF" w:rsidRPr="00D53FD2" w:rsidRDefault="00A662DF" w:rsidP="008F7330">
      <w:pPr>
        <w:ind w:firstLine="567"/>
        <w:jc w:val="both"/>
        <w:rPr>
          <w:bCs/>
          <w:sz w:val="28"/>
          <w:szCs w:val="28"/>
        </w:rPr>
      </w:pPr>
      <w:r w:rsidRPr="004D4DDE">
        <w:rPr>
          <w:bCs/>
          <w:noProof/>
          <w:sz w:val="28"/>
          <w:szCs w:val="28"/>
        </w:rPr>
        <w:t xml:space="preserve">131 </w:t>
      </w:r>
      <w:r w:rsidRPr="004D4DDE">
        <w:rPr>
          <w:bCs/>
          <w:sz w:val="28"/>
          <w:szCs w:val="28"/>
        </w:rPr>
        <w:t>Переверзева Н. Ю. Роль интуиции в принятии социально значимых решений: социально-философский аспект : дис. – Переверзева НЮ–М., 2007.–22 с</w:t>
      </w:r>
      <w:r w:rsidR="00E10CC9">
        <w:rPr>
          <w:bCs/>
          <w:sz w:val="28"/>
          <w:szCs w:val="28"/>
        </w:rPr>
        <w:t xml:space="preserve">. </w:t>
      </w:r>
    </w:p>
    <w:p w14:paraId="566BC5B9" w14:textId="67DE5B71" w:rsidR="00A662DF" w:rsidRPr="004D4DDE" w:rsidRDefault="00A662DF" w:rsidP="008F7330">
      <w:pPr>
        <w:ind w:firstLine="567"/>
        <w:jc w:val="both"/>
        <w:rPr>
          <w:bCs/>
          <w:sz w:val="28"/>
          <w:szCs w:val="28"/>
          <w:shd w:val="clear" w:color="auto" w:fill="FFFFFF"/>
          <w:lang w:val="en-US"/>
        </w:rPr>
      </w:pPr>
      <w:r w:rsidRPr="004D4DDE">
        <w:rPr>
          <w:bCs/>
          <w:sz w:val="28"/>
          <w:szCs w:val="28"/>
        </w:rPr>
        <w:lastRenderedPageBreak/>
        <w:t xml:space="preserve">132 </w:t>
      </w:r>
      <w:r w:rsidRPr="004D4DDE">
        <w:rPr>
          <w:bCs/>
          <w:sz w:val="28"/>
          <w:szCs w:val="28"/>
          <w:shd w:val="clear" w:color="auto" w:fill="FFFFFF"/>
        </w:rPr>
        <w:t>Камалова О. Н. Исследование эмоций и интуиции в современной философии и науке //</w:t>
      </w:r>
      <w:r w:rsidR="007E56FF">
        <w:rPr>
          <w:bCs/>
          <w:sz w:val="28"/>
          <w:szCs w:val="28"/>
          <w:shd w:val="clear" w:color="auto" w:fill="FFFFFF"/>
        </w:rPr>
        <w:t xml:space="preserve"> </w:t>
      </w:r>
      <w:r w:rsidRPr="004D4DDE">
        <w:rPr>
          <w:bCs/>
          <w:sz w:val="28"/>
          <w:szCs w:val="28"/>
          <w:shd w:val="clear" w:color="auto" w:fill="FFFFFF"/>
        </w:rPr>
        <w:t xml:space="preserve">Гуманитарные и социально-экономические науки. – 2007. – №. </w:t>
      </w:r>
      <w:r w:rsidRPr="004D4DDE">
        <w:rPr>
          <w:bCs/>
          <w:sz w:val="28"/>
          <w:szCs w:val="28"/>
          <w:shd w:val="clear" w:color="auto" w:fill="FFFFFF"/>
          <w:lang w:val="en-US"/>
        </w:rPr>
        <w:t xml:space="preserve">6. – </w:t>
      </w:r>
      <w:r w:rsidRPr="004D4DDE">
        <w:rPr>
          <w:bCs/>
          <w:sz w:val="28"/>
          <w:szCs w:val="28"/>
          <w:shd w:val="clear" w:color="auto" w:fill="FFFFFF"/>
        </w:rPr>
        <w:t>С</w:t>
      </w:r>
      <w:r w:rsidRPr="004D4DDE">
        <w:rPr>
          <w:bCs/>
          <w:sz w:val="28"/>
          <w:szCs w:val="28"/>
          <w:shd w:val="clear" w:color="auto" w:fill="FFFFFF"/>
          <w:lang w:val="en-US"/>
        </w:rPr>
        <w:t>. 70</w:t>
      </w:r>
      <w:r w:rsidR="004B5EC6">
        <w:rPr>
          <w:bCs/>
          <w:sz w:val="28"/>
          <w:szCs w:val="28"/>
          <w:shd w:val="clear" w:color="auto" w:fill="FFFFFF"/>
        </w:rPr>
        <w:t>–</w:t>
      </w:r>
      <w:r w:rsidRPr="004D4DDE">
        <w:rPr>
          <w:bCs/>
          <w:sz w:val="28"/>
          <w:szCs w:val="28"/>
          <w:shd w:val="clear" w:color="auto" w:fill="FFFFFF"/>
          <w:lang w:val="en-US"/>
        </w:rPr>
        <w:t>74.</w:t>
      </w:r>
    </w:p>
    <w:p w14:paraId="7F8D2F5B" w14:textId="7CE53274" w:rsidR="00A662DF" w:rsidRPr="004D4DDE" w:rsidRDefault="00A662DF" w:rsidP="008F7330">
      <w:pPr>
        <w:ind w:firstLine="567"/>
        <w:jc w:val="both"/>
        <w:rPr>
          <w:bCs/>
          <w:sz w:val="28"/>
          <w:szCs w:val="28"/>
          <w:shd w:val="clear" w:color="auto" w:fill="FFFFFF"/>
        </w:rPr>
      </w:pPr>
      <w:r w:rsidRPr="004D4DDE">
        <w:rPr>
          <w:bCs/>
          <w:sz w:val="28"/>
          <w:szCs w:val="28"/>
          <w:shd w:val="clear" w:color="auto" w:fill="FFFFFF"/>
          <w:lang w:val="en-US"/>
        </w:rPr>
        <w:t xml:space="preserve">133 </w:t>
      </w:r>
      <w:r w:rsidRPr="004D4DDE">
        <w:rPr>
          <w:bCs/>
          <w:sz w:val="28"/>
          <w:szCs w:val="28"/>
          <w:shd w:val="clear" w:color="auto" w:fill="FFFFFF"/>
        </w:rPr>
        <w:t>Герасимова</w:t>
      </w:r>
      <w:r w:rsidRPr="004D4DDE">
        <w:rPr>
          <w:bCs/>
          <w:sz w:val="28"/>
          <w:szCs w:val="28"/>
          <w:shd w:val="clear" w:color="auto" w:fill="FFFFFF"/>
          <w:lang w:val="en-US"/>
        </w:rPr>
        <w:t xml:space="preserve"> </w:t>
      </w:r>
      <w:r w:rsidRPr="004D4DDE">
        <w:rPr>
          <w:bCs/>
          <w:sz w:val="28"/>
          <w:szCs w:val="28"/>
          <w:shd w:val="clear" w:color="auto" w:fill="FFFFFF"/>
        </w:rPr>
        <w:t>И</w:t>
      </w:r>
      <w:r w:rsidRPr="004D4DDE">
        <w:rPr>
          <w:bCs/>
          <w:sz w:val="28"/>
          <w:szCs w:val="28"/>
          <w:shd w:val="clear" w:color="auto" w:fill="FFFFFF"/>
          <w:lang w:val="en-US"/>
        </w:rPr>
        <w:t xml:space="preserve">. </w:t>
      </w:r>
      <w:r w:rsidRPr="004D4DDE">
        <w:rPr>
          <w:bCs/>
          <w:sz w:val="28"/>
          <w:szCs w:val="28"/>
          <w:shd w:val="clear" w:color="auto" w:fill="FFFFFF"/>
        </w:rPr>
        <w:t>А</w:t>
      </w:r>
      <w:r w:rsidRPr="004D4DDE">
        <w:rPr>
          <w:bCs/>
          <w:sz w:val="28"/>
          <w:szCs w:val="28"/>
          <w:shd w:val="clear" w:color="auto" w:fill="FFFFFF"/>
          <w:lang w:val="en-US"/>
        </w:rPr>
        <w:t xml:space="preserve">. </w:t>
      </w:r>
      <w:r w:rsidRPr="004D4DDE">
        <w:rPr>
          <w:bCs/>
          <w:sz w:val="28"/>
          <w:szCs w:val="28"/>
          <w:shd w:val="clear" w:color="auto" w:fill="FFFFFF"/>
        </w:rPr>
        <w:t>Феномен</w:t>
      </w:r>
      <w:r w:rsidRPr="004D4DDE">
        <w:rPr>
          <w:bCs/>
          <w:sz w:val="28"/>
          <w:szCs w:val="28"/>
          <w:shd w:val="clear" w:color="auto" w:fill="FFFFFF"/>
          <w:lang w:val="en-US"/>
        </w:rPr>
        <w:t xml:space="preserve"> </w:t>
      </w:r>
      <w:r w:rsidRPr="004D4DDE">
        <w:rPr>
          <w:bCs/>
          <w:sz w:val="28"/>
          <w:szCs w:val="28"/>
          <w:shd w:val="clear" w:color="auto" w:fill="FFFFFF"/>
        </w:rPr>
        <w:t>аргументации</w:t>
      </w:r>
      <w:r w:rsidRPr="004D4DDE">
        <w:rPr>
          <w:bCs/>
          <w:sz w:val="28"/>
          <w:szCs w:val="28"/>
          <w:shd w:val="clear" w:color="auto" w:fill="FFFFFF"/>
          <w:lang w:val="en-US"/>
        </w:rPr>
        <w:t xml:space="preserve"> //</w:t>
      </w:r>
      <w:r w:rsidR="007E56FF" w:rsidRPr="007E56FF">
        <w:rPr>
          <w:bCs/>
          <w:sz w:val="28"/>
          <w:szCs w:val="28"/>
          <w:shd w:val="clear" w:color="auto" w:fill="FFFFFF"/>
          <w:lang w:val="en-US"/>
        </w:rPr>
        <w:t xml:space="preserve"> </w:t>
      </w:r>
      <w:r w:rsidRPr="004D4DDE">
        <w:rPr>
          <w:bCs/>
          <w:sz w:val="28"/>
          <w:szCs w:val="28"/>
          <w:shd w:val="clear" w:color="auto" w:fill="FFFFFF"/>
          <w:lang w:val="en-US"/>
        </w:rPr>
        <w:t xml:space="preserve">Epistemology &amp; Philosophy of Science. – 2009. – </w:t>
      </w:r>
      <w:r w:rsidRPr="004D4DDE">
        <w:rPr>
          <w:bCs/>
          <w:sz w:val="28"/>
          <w:szCs w:val="28"/>
          <w:shd w:val="clear" w:color="auto" w:fill="FFFFFF"/>
        </w:rPr>
        <w:t>Т</w:t>
      </w:r>
      <w:r w:rsidRPr="004D4DDE">
        <w:rPr>
          <w:bCs/>
          <w:sz w:val="28"/>
          <w:szCs w:val="28"/>
          <w:shd w:val="clear" w:color="auto" w:fill="FFFFFF"/>
          <w:lang w:val="en-US"/>
        </w:rPr>
        <w:t>. 21</w:t>
      </w:r>
      <w:r w:rsidR="007E56FF" w:rsidRPr="007E56FF">
        <w:rPr>
          <w:bCs/>
          <w:sz w:val="28"/>
          <w:szCs w:val="28"/>
          <w:shd w:val="clear" w:color="auto" w:fill="FFFFFF"/>
          <w:lang w:val="en-US"/>
        </w:rPr>
        <w:t>,</w:t>
      </w:r>
      <w:r w:rsidRPr="004D4DDE">
        <w:rPr>
          <w:bCs/>
          <w:sz w:val="28"/>
          <w:szCs w:val="28"/>
          <w:shd w:val="clear" w:color="auto" w:fill="FFFFFF"/>
          <w:lang w:val="en-US"/>
        </w:rPr>
        <w:t xml:space="preserve"> №. </w:t>
      </w:r>
      <w:r w:rsidRPr="004D4DDE">
        <w:rPr>
          <w:bCs/>
          <w:sz w:val="28"/>
          <w:szCs w:val="28"/>
          <w:shd w:val="clear" w:color="auto" w:fill="FFFFFF"/>
        </w:rPr>
        <w:t>3. – С. 5</w:t>
      </w:r>
      <w:r w:rsidR="004B5EC6">
        <w:rPr>
          <w:bCs/>
          <w:sz w:val="28"/>
          <w:szCs w:val="28"/>
          <w:shd w:val="clear" w:color="auto" w:fill="FFFFFF"/>
        </w:rPr>
        <w:t>–</w:t>
      </w:r>
      <w:r w:rsidRPr="004D4DDE">
        <w:rPr>
          <w:bCs/>
          <w:sz w:val="28"/>
          <w:szCs w:val="28"/>
          <w:shd w:val="clear" w:color="auto" w:fill="FFFFFF"/>
        </w:rPr>
        <w:t>13.</w:t>
      </w:r>
    </w:p>
    <w:p w14:paraId="665EBE80" w14:textId="0A65CAF7" w:rsidR="00A662DF" w:rsidRPr="004D4DDE" w:rsidRDefault="00A662DF" w:rsidP="008F7330">
      <w:pPr>
        <w:ind w:firstLine="567"/>
        <w:jc w:val="both"/>
        <w:rPr>
          <w:bCs/>
          <w:sz w:val="28"/>
          <w:szCs w:val="28"/>
          <w:shd w:val="clear" w:color="auto" w:fill="FFFFFF"/>
        </w:rPr>
      </w:pPr>
      <w:r w:rsidRPr="004D4DDE">
        <w:rPr>
          <w:bCs/>
          <w:sz w:val="28"/>
          <w:szCs w:val="28"/>
          <w:shd w:val="clear" w:color="auto" w:fill="FFFFFF"/>
        </w:rPr>
        <w:t>134 Рощин С. П., Барбашова Н. А. Творческое воображение, сущность содержания /</w:t>
      </w:r>
      <w:r w:rsidR="007E56FF">
        <w:rPr>
          <w:bCs/>
          <w:sz w:val="28"/>
          <w:szCs w:val="28"/>
          <w:shd w:val="clear" w:color="auto" w:fill="FFFFFF"/>
        </w:rPr>
        <w:t xml:space="preserve">/ </w:t>
      </w:r>
      <w:r w:rsidRPr="004D4DDE">
        <w:rPr>
          <w:bCs/>
          <w:sz w:val="28"/>
          <w:szCs w:val="28"/>
          <w:shd w:val="clear" w:color="auto" w:fill="FFFFFF"/>
        </w:rPr>
        <w:t>Международный научно-исследовательский журнал. – 2019. – №. 5-2 (83). – С. 63</w:t>
      </w:r>
      <w:r w:rsidR="004B5EC6">
        <w:rPr>
          <w:bCs/>
          <w:sz w:val="28"/>
          <w:szCs w:val="28"/>
          <w:shd w:val="clear" w:color="auto" w:fill="FFFFFF"/>
        </w:rPr>
        <w:t>–</w:t>
      </w:r>
      <w:r w:rsidRPr="004D4DDE">
        <w:rPr>
          <w:bCs/>
          <w:sz w:val="28"/>
          <w:szCs w:val="28"/>
          <w:shd w:val="clear" w:color="auto" w:fill="FFFFFF"/>
        </w:rPr>
        <w:t>66.</w:t>
      </w:r>
    </w:p>
    <w:p w14:paraId="5BBF2BDC" w14:textId="63AC544E" w:rsidR="00A662DF" w:rsidRPr="004D4DDE" w:rsidRDefault="00A662DF" w:rsidP="008F7330">
      <w:pPr>
        <w:ind w:firstLine="567"/>
        <w:jc w:val="both"/>
        <w:rPr>
          <w:bCs/>
          <w:sz w:val="28"/>
          <w:szCs w:val="28"/>
        </w:rPr>
      </w:pPr>
      <w:r w:rsidRPr="004D4DDE">
        <w:rPr>
          <w:bCs/>
          <w:sz w:val="28"/>
          <w:szCs w:val="28"/>
          <w:shd w:val="clear" w:color="auto" w:fill="FFFFFF"/>
        </w:rPr>
        <w:t xml:space="preserve">135 </w:t>
      </w:r>
      <w:r w:rsidRPr="004D4DDE">
        <w:rPr>
          <w:bCs/>
          <w:kern w:val="36"/>
          <w:sz w:val="28"/>
          <w:szCs w:val="28"/>
        </w:rPr>
        <w:t>Еровенко В.А., Демьянко С. В. «Максима чистого разума» и культурологическая составляющая математического знания //</w:t>
      </w:r>
      <w:r w:rsidR="007E56FF">
        <w:rPr>
          <w:bCs/>
          <w:kern w:val="36"/>
          <w:sz w:val="28"/>
          <w:szCs w:val="28"/>
        </w:rPr>
        <w:t xml:space="preserve"> </w:t>
      </w:r>
      <w:r w:rsidRPr="004D4DDE">
        <w:rPr>
          <w:bCs/>
          <w:kern w:val="36"/>
          <w:sz w:val="28"/>
          <w:szCs w:val="28"/>
        </w:rPr>
        <w:t>Адукацыя i выхаванне. – 2009. – №. 2. – С. 52</w:t>
      </w:r>
      <w:r w:rsidR="004B5EC6">
        <w:rPr>
          <w:bCs/>
          <w:kern w:val="36"/>
          <w:sz w:val="28"/>
          <w:szCs w:val="28"/>
        </w:rPr>
        <w:t>–</w:t>
      </w:r>
      <w:r w:rsidRPr="004D4DDE">
        <w:rPr>
          <w:bCs/>
          <w:kern w:val="36"/>
          <w:sz w:val="28"/>
          <w:szCs w:val="28"/>
        </w:rPr>
        <w:t>58.</w:t>
      </w:r>
    </w:p>
    <w:p w14:paraId="50027E52" w14:textId="3FB4A70E" w:rsidR="00A662DF" w:rsidRPr="004D4DDE" w:rsidRDefault="00A662DF" w:rsidP="008F7330">
      <w:pPr>
        <w:ind w:firstLine="567"/>
        <w:jc w:val="both"/>
        <w:rPr>
          <w:bCs/>
          <w:sz w:val="28"/>
          <w:szCs w:val="28"/>
        </w:rPr>
      </w:pPr>
      <w:r w:rsidRPr="004D4DDE">
        <w:rPr>
          <w:bCs/>
          <w:sz w:val="28"/>
          <w:szCs w:val="28"/>
          <w:shd w:val="clear" w:color="auto" w:fill="FFFFFF"/>
        </w:rPr>
        <w:t xml:space="preserve">136 </w:t>
      </w:r>
      <w:r w:rsidRPr="004D4DDE">
        <w:rPr>
          <w:bCs/>
          <w:sz w:val="28"/>
          <w:szCs w:val="28"/>
        </w:rPr>
        <w:t xml:space="preserve">Батяева Т. А. </w:t>
      </w:r>
      <w:r w:rsidR="0024501E">
        <w:rPr>
          <w:bCs/>
          <w:sz w:val="28"/>
          <w:szCs w:val="28"/>
        </w:rPr>
        <w:t>И</w:t>
      </w:r>
      <w:r w:rsidR="0024501E" w:rsidRPr="004D4DDE">
        <w:rPr>
          <w:bCs/>
          <w:sz w:val="28"/>
          <w:szCs w:val="28"/>
        </w:rPr>
        <w:t xml:space="preserve">нтуиция в математическом творчестве </w:t>
      </w:r>
      <w:r w:rsidRPr="004D4DDE">
        <w:rPr>
          <w:bCs/>
          <w:sz w:val="28"/>
          <w:szCs w:val="28"/>
        </w:rPr>
        <w:t>//</w:t>
      </w:r>
      <w:r w:rsidR="007E56FF">
        <w:rPr>
          <w:bCs/>
          <w:sz w:val="28"/>
          <w:szCs w:val="28"/>
        </w:rPr>
        <w:t xml:space="preserve"> </w:t>
      </w:r>
      <w:r w:rsidRPr="004D4DDE">
        <w:rPr>
          <w:bCs/>
          <w:sz w:val="28"/>
          <w:szCs w:val="28"/>
        </w:rPr>
        <w:t>Вестник науки и образования. – 2023. – №. 5-1 (136). – С. 49</w:t>
      </w:r>
      <w:r w:rsidR="004B5EC6">
        <w:rPr>
          <w:bCs/>
          <w:sz w:val="28"/>
          <w:szCs w:val="28"/>
        </w:rPr>
        <w:t>–</w:t>
      </w:r>
      <w:r w:rsidRPr="004D4DDE">
        <w:rPr>
          <w:bCs/>
          <w:sz w:val="28"/>
          <w:szCs w:val="28"/>
        </w:rPr>
        <w:t>54.</w:t>
      </w:r>
    </w:p>
    <w:p w14:paraId="0AB5031B" w14:textId="10799815" w:rsidR="00A662DF" w:rsidRPr="004D4DDE" w:rsidRDefault="00A662DF" w:rsidP="008F7330">
      <w:pPr>
        <w:ind w:firstLine="567"/>
        <w:jc w:val="both"/>
        <w:rPr>
          <w:bCs/>
          <w:sz w:val="28"/>
          <w:szCs w:val="28"/>
        </w:rPr>
      </w:pPr>
      <w:r w:rsidRPr="004D4DDE">
        <w:rPr>
          <w:bCs/>
          <w:sz w:val="28"/>
          <w:szCs w:val="28"/>
          <w:shd w:val="clear" w:color="auto" w:fill="FFFFFF"/>
        </w:rPr>
        <w:t xml:space="preserve">137 </w:t>
      </w:r>
      <w:r w:rsidRPr="004D4DDE">
        <w:rPr>
          <w:bCs/>
          <w:sz w:val="28"/>
          <w:szCs w:val="28"/>
        </w:rPr>
        <w:t>Гильманшина С. И. Профессиональное мышление учителя как научно-педагогическая основа современного развивающего естественнонаучного образования школьников //</w:t>
      </w:r>
      <w:r w:rsidR="007E56FF">
        <w:rPr>
          <w:bCs/>
          <w:sz w:val="28"/>
          <w:szCs w:val="28"/>
        </w:rPr>
        <w:t xml:space="preserve"> </w:t>
      </w:r>
      <w:r w:rsidRPr="004D4DDE">
        <w:rPr>
          <w:bCs/>
          <w:sz w:val="28"/>
          <w:szCs w:val="28"/>
        </w:rPr>
        <w:t>Теория и практика развивающего образования школьников. – 2015. – С. 139-151.</w:t>
      </w:r>
    </w:p>
    <w:p w14:paraId="5D44EB30" w14:textId="6A48417B" w:rsidR="00A662DF" w:rsidRPr="004D4DDE" w:rsidRDefault="00A662DF" w:rsidP="008F7330">
      <w:pPr>
        <w:ind w:firstLine="567"/>
        <w:jc w:val="both"/>
        <w:rPr>
          <w:bCs/>
          <w:sz w:val="28"/>
          <w:szCs w:val="28"/>
        </w:rPr>
      </w:pPr>
      <w:r w:rsidRPr="004D4DDE">
        <w:rPr>
          <w:bCs/>
          <w:sz w:val="28"/>
          <w:szCs w:val="28"/>
          <w:shd w:val="clear" w:color="auto" w:fill="FFFFFF"/>
        </w:rPr>
        <w:t xml:space="preserve">138 </w:t>
      </w:r>
      <w:r w:rsidRPr="004D4DDE">
        <w:rPr>
          <w:bCs/>
          <w:sz w:val="28"/>
          <w:szCs w:val="28"/>
        </w:rPr>
        <w:t xml:space="preserve">Яшин Б. Л. </w:t>
      </w:r>
      <w:r w:rsidR="0024501E">
        <w:rPr>
          <w:bCs/>
          <w:sz w:val="28"/>
          <w:szCs w:val="28"/>
        </w:rPr>
        <w:t>И</w:t>
      </w:r>
      <w:r w:rsidR="0024501E" w:rsidRPr="004D4DDE">
        <w:rPr>
          <w:bCs/>
          <w:sz w:val="28"/>
          <w:szCs w:val="28"/>
        </w:rPr>
        <w:t xml:space="preserve">нтуиция в математике: роль и значение </w:t>
      </w:r>
      <w:r w:rsidRPr="004D4DDE">
        <w:rPr>
          <w:bCs/>
          <w:sz w:val="28"/>
          <w:szCs w:val="28"/>
        </w:rPr>
        <w:t>//</w:t>
      </w:r>
      <w:r w:rsidR="007E56FF">
        <w:rPr>
          <w:bCs/>
          <w:sz w:val="28"/>
          <w:szCs w:val="28"/>
        </w:rPr>
        <w:t xml:space="preserve"> </w:t>
      </w:r>
      <w:r w:rsidRPr="004D4DDE">
        <w:rPr>
          <w:bCs/>
          <w:sz w:val="28"/>
          <w:szCs w:val="28"/>
        </w:rPr>
        <w:t>Проблемы онто-гносеологического обоснования математических и естественных наук. – 2019. – №. 10. – С. 88</w:t>
      </w:r>
      <w:r w:rsidR="004B5EC6">
        <w:rPr>
          <w:bCs/>
          <w:sz w:val="28"/>
          <w:szCs w:val="28"/>
        </w:rPr>
        <w:t>–</w:t>
      </w:r>
      <w:r w:rsidRPr="004D4DDE">
        <w:rPr>
          <w:bCs/>
          <w:sz w:val="28"/>
          <w:szCs w:val="28"/>
        </w:rPr>
        <w:t>96.</w:t>
      </w:r>
    </w:p>
    <w:p w14:paraId="37FF7C1C" w14:textId="6946F967" w:rsidR="00A662DF" w:rsidRPr="004D4DDE" w:rsidRDefault="00A662DF" w:rsidP="008F7330">
      <w:pPr>
        <w:ind w:firstLine="567"/>
        <w:jc w:val="both"/>
        <w:rPr>
          <w:bCs/>
          <w:sz w:val="28"/>
          <w:szCs w:val="28"/>
        </w:rPr>
      </w:pPr>
      <w:r w:rsidRPr="004D4DDE">
        <w:rPr>
          <w:bCs/>
          <w:sz w:val="28"/>
          <w:szCs w:val="28"/>
          <w:shd w:val="clear" w:color="auto" w:fill="FFFFFF"/>
        </w:rPr>
        <w:t xml:space="preserve">139 </w:t>
      </w:r>
      <w:r w:rsidRPr="004D4DDE">
        <w:rPr>
          <w:bCs/>
          <w:sz w:val="28"/>
          <w:szCs w:val="28"/>
        </w:rPr>
        <w:t xml:space="preserve">Исаева Ю. А. и др. </w:t>
      </w:r>
      <w:r w:rsidR="0024501E">
        <w:rPr>
          <w:bCs/>
          <w:sz w:val="28"/>
          <w:szCs w:val="28"/>
        </w:rPr>
        <w:t>К</w:t>
      </w:r>
      <w:r w:rsidR="0024501E" w:rsidRPr="004D4DDE">
        <w:rPr>
          <w:bCs/>
          <w:sz w:val="28"/>
          <w:szCs w:val="28"/>
        </w:rPr>
        <w:t xml:space="preserve">оллективная творческая деятельность среди школьников: теоретические аспекты и реализация </w:t>
      </w:r>
      <w:r w:rsidRPr="004D4DDE">
        <w:rPr>
          <w:bCs/>
          <w:sz w:val="28"/>
          <w:szCs w:val="28"/>
        </w:rPr>
        <w:t>//</w:t>
      </w:r>
      <w:r w:rsidR="007E56FF">
        <w:rPr>
          <w:bCs/>
          <w:sz w:val="28"/>
          <w:szCs w:val="28"/>
        </w:rPr>
        <w:t xml:space="preserve"> </w:t>
      </w:r>
      <w:r w:rsidRPr="004D4DDE">
        <w:rPr>
          <w:bCs/>
          <w:sz w:val="28"/>
          <w:szCs w:val="28"/>
        </w:rPr>
        <w:t>Школа-вуз: проблемы и перспективы развития. – 2022. – С. 101</w:t>
      </w:r>
      <w:r w:rsidR="004B5EC6">
        <w:rPr>
          <w:bCs/>
          <w:sz w:val="28"/>
          <w:szCs w:val="28"/>
        </w:rPr>
        <w:t>–</w:t>
      </w:r>
      <w:r w:rsidRPr="004D4DDE">
        <w:rPr>
          <w:bCs/>
          <w:sz w:val="28"/>
          <w:szCs w:val="28"/>
        </w:rPr>
        <w:t>109.</w:t>
      </w:r>
    </w:p>
    <w:p w14:paraId="5F4918AF" w14:textId="395D42BB" w:rsidR="00A662DF" w:rsidRPr="004D4DDE" w:rsidRDefault="00A662DF" w:rsidP="008F7330">
      <w:pPr>
        <w:pStyle w:val="a4"/>
        <w:ind w:firstLine="567"/>
        <w:jc w:val="both"/>
        <w:rPr>
          <w:b w:val="0"/>
          <w:bCs/>
          <w:szCs w:val="28"/>
        </w:rPr>
      </w:pPr>
      <w:r w:rsidRPr="004D4DDE">
        <w:rPr>
          <w:b w:val="0"/>
          <w:bCs/>
          <w:szCs w:val="28"/>
          <w:shd w:val="clear" w:color="auto" w:fill="FFFFFF"/>
        </w:rPr>
        <w:t xml:space="preserve">140 </w:t>
      </w:r>
      <w:r w:rsidRPr="004D4DDE">
        <w:rPr>
          <w:b w:val="0"/>
          <w:bCs/>
          <w:szCs w:val="28"/>
        </w:rPr>
        <w:t>Первун О. Е. Поисково-исследовательские задачи как средство развития математических способностей учащихся классов с углубленным изучением математики : дис.</w:t>
      </w:r>
      <w:r w:rsidR="007E56FF">
        <w:rPr>
          <w:b w:val="0"/>
          <w:bCs/>
          <w:szCs w:val="28"/>
        </w:rPr>
        <w:t xml:space="preserve"> …</w:t>
      </w:r>
      <w:r w:rsidR="00D10DC2" w:rsidRPr="00D10DC2">
        <w:rPr>
          <w:b w:val="0"/>
          <w:bCs/>
          <w:szCs w:val="28"/>
        </w:rPr>
        <w:t>канд.пед.наук. 13.00.02.</w:t>
      </w:r>
      <w:r w:rsidRPr="004D4DDE">
        <w:rPr>
          <w:b w:val="0"/>
          <w:bCs/>
          <w:szCs w:val="28"/>
        </w:rPr>
        <w:t xml:space="preserve"> – </w:t>
      </w:r>
      <w:r w:rsidR="00D10DC2">
        <w:rPr>
          <w:b w:val="0"/>
          <w:bCs/>
          <w:szCs w:val="28"/>
        </w:rPr>
        <w:t xml:space="preserve">Киев, </w:t>
      </w:r>
      <w:r w:rsidRPr="004D4DDE">
        <w:rPr>
          <w:b w:val="0"/>
          <w:bCs/>
          <w:szCs w:val="28"/>
        </w:rPr>
        <w:t>2009.</w:t>
      </w:r>
      <w:r w:rsidR="007E56FF">
        <w:rPr>
          <w:b w:val="0"/>
          <w:bCs/>
          <w:szCs w:val="28"/>
        </w:rPr>
        <w:t xml:space="preserve"> </w:t>
      </w:r>
      <w:r w:rsidR="00D10DC2">
        <w:rPr>
          <w:b w:val="0"/>
          <w:bCs/>
          <w:szCs w:val="28"/>
        </w:rPr>
        <w:t>– 151 с.</w:t>
      </w:r>
    </w:p>
    <w:p w14:paraId="1244DB9A" w14:textId="59EAFECD" w:rsidR="00A662DF" w:rsidRPr="004D4DDE" w:rsidRDefault="00A662DF" w:rsidP="008F7330">
      <w:pPr>
        <w:ind w:firstLine="567"/>
        <w:jc w:val="both"/>
        <w:rPr>
          <w:bCs/>
          <w:sz w:val="28"/>
          <w:szCs w:val="28"/>
        </w:rPr>
      </w:pPr>
      <w:r w:rsidRPr="004D4DDE">
        <w:rPr>
          <w:bCs/>
          <w:sz w:val="28"/>
          <w:szCs w:val="28"/>
          <w:shd w:val="clear" w:color="auto" w:fill="FFFFFF"/>
        </w:rPr>
        <w:t xml:space="preserve">141 </w:t>
      </w:r>
      <w:r w:rsidRPr="004D4DDE">
        <w:rPr>
          <w:bCs/>
          <w:sz w:val="28"/>
          <w:szCs w:val="28"/>
        </w:rPr>
        <w:t>Пиаже Ж. Психология интеллекта. – Piter, 2003.</w:t>
      </w:r>
      <w:r w:rsidR="007E56FF">
        <w:rPr>
          <w:bCs/>
          <w:sz w:val="28"/>
          <w:szCs w:val="28"/>
        </w:rPr>
        <w:t xml:space="preserve"> </w:t>
      </w:r>
      <w:r w:rsidR="004F59AA">
        <w:rPr>
          <w:bCs/>
          <w:sz w:val="28"/>
          <w:szCs w:val="28"/>
        </w:rPr>
        <w:t>– 79 с.</w:t>
      </w:r>
    </w:p>
    <w:p w14:paraId="76A9573E" w14:textId="0700131F" w:rsidR="00A662DF" w:rsidRPr="004D4DDE" w:rsidRDefault="00A662DF" w:rsidP="008F7330">
      <w:pPr>
        <w:ind w:firstLine="567"/>
        <w:jc w:val="both"/>
        <w:rPr>
          <w:bCs/>
          <w:sz w:val="28"/>
          <w:szCs w:val="28"/>
        </w:rPr>
      </w:pPr>
      <w:r w:rsidRPr="004D4DDE">
        <w:rPr>
          <w:bCs/>
          <w:sz w:val="28"/>
          <w:szCs w:val="28"/>
          <w:shd w:val="clear" w:color="auto" w:fill="FFFFFF"/>
        </w:rPr>
        <w:t xml:space="preserve">142 </w:t>
      </w:r>
      <w:r w:rsidRPr="004D4DDE">
        <w:rPr>
          <w:bCs/>
          <w:sz w:val="28"/>
          <w:szCs w:val="28"/>
        </w:rPr>
        <w:t>Болотова А., Молчанова О. Психология развития и возрастная психология. Учебное пособие. – Litres</w:t>
      </w:r>
      <w:r w:rsidR="004B5EC6">
        <w:rPr>
          <w:bCs/>
          <w:sz w:val="28"/>
          <w:szCs w:val="28"/>
        </w:rPr>
        <w:t xml:space="preserve">, </w:t>
      </w:r>
      <w:r w:rsidR="007E56FF">
        <w:rPr>
          <w:bCs/>
          <w:sz w:val="28"/>
          <w:szCs w:val="28"/>
        </w:rPr>
        <w:t xml:space="preserve"> </w:t>
      </w:r>
      <w:r w:rsidRPr="004D4DDE">
        <w:rPr>
          <w:bCs/>
          <w:sz w:val="28"/>
          <w:szCs w:val="28"/>
        </w:rPr>
        <w:t>2015.</w:t>
      </w:r>
      <w:r w:rsidR="004F59AA">
        <w:rPr>
          <w:bCs/>
          <w:sz w:val="28"/>
          <w:szCs w:val="28"/>
        </w:rPr>
        <w:t xml:space="preserve"> – 180 с.</w:t>
      </w:r>
    </w:p>
    <w:p w14:paraId="5984DD7B" w14:textId="5702569B" w:rsidR="00A662DF" w:rsidRPr="00D53FD2" w:rsidRDefault="00A662DF" w:rsidP="008F7330">
      <w:pPr>
        <w:ind w:firstLine="567"/>
        <w:jc w:val="both"/>
        <w:rPr>
          <w:bCs/>
          <w:sz w:val="28"/>
          <w:szCs w:val="28"/>
        </w:rPr>
      </w:pPr>
      <w:r w:rsidRPr="004D4DDE">
        <w:rPr>
          <w:bCs/>
          <w:sz w:val="28"/>
          <w:szCs w:val="28"/>
          <w:shd w:val="clear" w:color="auto" w:fill="FFFFFF"/>
        </w:rPr>
        <w:t xml:space="preserve">143 </w:t>
      </w:r>
      <w:r w:rsidRPr="004D4DDE">
        <w:rPr>
          <w:bCs/>
          <w:sz w:val="28"/>
          <w:szCs w:val="28"/>
        </w:rPr>
        <w:t>Зарин А. Комплексное психолого-педагогическое обследование ребенка с проблемами в развитии. Учебное пособие для вузов. – Litres, 2022.</w:t>
      </w:r>
      <w:r w:rsidR="007E56FF">
        <w:rPr>
          <w:bCs/>
          <w:sz w:val="28"/>
          <w:szCs w:val="28"/>
        </w:rPr>
        <w:t xml:space="preserve"> </w:t>
      </w:r>
      <w:r w:rsidR="004F59AA">
        <w:rPr>
          <w:bCs/>
          <w:sz w:val="28"/>
          <w:szCs w:val="28"/>
        </w:rPr>
        <w:t>– 162 с.</w:t>
      </w:r>
    </w:p>
    <w:p w14:paraId="5931B08B" w14:textId="255E927F" w:rsidR="00A662DF" w:rsidRPr="004D4DDE" w:rsidRDefault="00A662DF" w:rsidP="008F7330">
      <w:pPr>
        <w:ind w:firstLine="567"/>
        <w:jc w:val="both"/>
        <w:rPr>
          <w:bCs/>
          <w:sz w:val="28"/>
          <w:szCs w:val="28"/>
        </w:rPr>
      </w:pPr>
      <w:r w:rsidRPr="004D4DDE">
        <w:rPr>
          <w:bCs/>
          <w:sz w:val="28"/>
          <w:szCs w:val="28"/>
          <w:shd w:val="clear" w:color="auto" w:fill="FFFFFF"/>
        </w:rPr>
        <w:t xml:space="preserve">144 </w:t>
      </w:r>
      <w:r w:rsidRPr="004D4DDE">
        <w:rPr>
          <w:bCs/>
          <w:sz w:val="28"/>
          <w:szCs w:val="28"/>
        </w:rPr>
        <w:t>Дорохова О. А. Первые педагогические проекты реализации на практике теории множественного интеллекта Говарда Гарднера //</w:t>
      </w:r>
      <w:r w:rsidR="007E56FF">
        <w:rPr>
          <w:bCs/>
          <w:sz w:val="28"/>
          <w:szCs w:val="28"/>
        </w:rPr>
        <w:t xml:space="preserve"> </w:t>
      </w:r>
      <w:r w:rsidRPr="004D4DDE">
        <w:rPr>
          <w:bCs/>
          <w:sz w:val="28"/>
          <w:szCs w:val="28"/>
        </w:rPr>
        <w:t>Агроинженерия. – 2014. – №. 4. – С. 147-150.</w:t>
      </w:r>
    </w:p>
    <w:p w14:paraId="624E9DCF" w14:textId="3826E562" w:rsidR="00A662DF" w:rsidRPr="004D4DDE" w:rsidRDefault="00A662DF" w:rsidP="008F7330">
      <w:pPr>
        <w:ind w:firstLine="567"/>
        <w:jc w:val="both"/>
        <w:rPr>
          <w:bCs/>
          <w:sz w:val="28"/>
          <w:szCs w:val="28"/>
          <w:lang w:val="en-US"/>
        </w:rPr>
      </w:pPr>
      <w:r w:rsidRPr="004D4DDE">
        <w:rPr>
          <w:bCs/>
          <w:sz w:val="28"/>
          <w:szCs w:val="28"/>
          <w:shd w:val="clear" w:color="auto" w:fill="FFFFFF"/>
        </w:rPr>
        <w:t xml:space="preserve">145 </w:t>
      </w:r>
      <w:r w:rsidRPr="004D4DDE">
        <w:rPr>
          <w:bCs/>
          <w:sz w:val="28"/>
          <w:szCs w:val="28"/>
        </w:rPr>
        <w:t>Асфаров О. Г. Современные научные психолого-педагогические подходы к пониманию творческой личности //</w:t>
      </w:r>
      <w:r w:rsidR="007E56FF">
        <w:rPr>
          <w:bCs/>
          <w:sz w:val="28"/>
          <w:szCs w:val="28"/>
        </w:rPr>
        <w:t xml:space="preserve"> </w:t>
      </w:r>
      <w:r w:rsidRPr="004D4DDE">
        <w:rPr>
          <w:bCs/>
          <w:sz w:val="28"/>
          <w:szCs w:val="28"/>
        </w:rPr>
        <w:t>Наука. Инновации</w:t>
      </w:r>
      <w:r w:rsidRPr="00D53FD2">
        <w:rPr>
          <w:bCs/>
          <w:sz w:val="28"/>
          <w:szCs w:val="28"/>
          <w:lang w:val="en-US"/>
        </w:rPr>
        <w:t xml:space="preserve">. </w:t>
      </w:r>
      <w:r w:rsidRPr="004D4DDE">
        <w:rPr>
          <w:bCs/>
          <w:sz w:val="28"/>
          <w:szCs w:val="28"/>
        </w:rPr>
        <w:t>Технологии</w:t>
      </w:r>
      <w:r w:rsidRPr="00D53FD2">
        <w:rPr>
          <w:bCs/>
          <w:sz w:val="28"/>
          <w:szCs w:val="28"/>
          <w:lang w:val="en-US"/>
        </w:rPr>
        <w:t xml:space="preserve">. – 2009. – №. 5. – </w:t>
      </w:r>
      <w:r w:rsidRPr="004D4DDE">
        <w:rPr>
          <w:bCs/>
          <w:sz w:val="28"/>
          <w:szCs w:val="28"/>
        </w:rPr>
        <w:t>С</w:t>
      </w:r>
      <w:r w:rsidRPr="00D53FD2">
        <w:rPr>
          <w:bCs/>
          <w:sz w:val="28"/>
          <w:szCs w:val="28"/>
          <w:lang w:val="en-US"/>
        </w:rPr>
        <w:t>. 33-39.</w:t>
      </w:r>
    </w:p>
    <w:p w14:paraId="7D08FBD1" w14:textId="473AB2DF" w:rsidR="00A662DF" w:rsidRPr="004D4DDE" w:rsidRDefault="00A662DF" w:rsidP="008F7330">
      <w:pPr>
        <w:ind w:firstLine="567"/>
        <w:jc w:val="both"/>
        <w:rPr>
          <w:bCs/>
          <w:sz w:val="28"/>
          <w:szCs w:val="28"/>
          <w:lang w:val="en-US"/>
        </w:rPr>
      </w:pPr>
      <w:r w:rsidRPr="004D4DDE">
        <w:rPr>
          <w:bCs/>
          <w:sz w:val="28"/>
          <w:szCs w:val="28"/>
          <w:lang w:val="en-US"/>
        </w:rPr>
        <w:t>146 Tall D. Mathematical intuition, with special reference to limiting processes //</w:t>
      </w:r>
      <w:r w:rsidR="007E56FF" w:rsidRPr="007E56FF">
        <w:rPr>
          <w:bCs/>
          <w:sz w:val="28"/>
          <w:szCs w:val="28"/>
          <w:lang w:val="en-US"/>
        </w:rPr>
        <w:t xml:space="preserve"> </w:t>
      </w:r>
      <w:r w:rsidRPr="004D4DDE">
        <w:rPr>
          <w:bCs/>
          <w:sz w:val="28"/>
          <w:szCs w:val="28"/>
          <w:lang w:val="en-US"/>
        </w:rPr>
        <w:t xml:space="preserve">Proceedings of the Fourth International Conference for the Psychology of Mathematics Education. – 1980. – </w:t>
      </w:r>
      <w:r w:rsidRPr="004D4DDE">
        <w:rPr>
          <w:bCs/>
          <w:sz w:val="28"/>
          <w:szCs w:val="28"/>
        </w:rPr>
        <w:t>Т</w:t>
      </w:r>
      <w:r w:rsidRPr="004D4DDE">
        <w:rPr>
          <w:bCs/>
          <w:sz w:val="28"/>
          <w:szCs w:val="28"/>
          <w:lang w:val="en-US"/>
        </w:rPr>
        <w:t xml:space="preserve">. 12. – </w:t>
      </w:r>
      <w:r w:rsidRPr="004D4DDE">
        <w:rPr>
          <w:bCs/>
          <w:sz w:val="28"/>
          <w:szCs w:val="28"/>
        </w:rPr>
        <w:t>С</w:t>
      </w:r>
      <w:r w:rsidRPr="004D4DDE">
        <w:rPr>
          <w:bCs/>
          <w:sz w:val="28"/>
          <w:szCs w:val="28"/>
          <w:lang w:val="en-US"/>
        </w:rPr>
        <w:t>. 151-169.</w:t>
      </w:r>
    </w:p>
    <w:p w14:paraId="5CB17729" w14:textId="40900552" w:rsidR="00A662DF" w:rsidRPr="004D4DDE" w:rsidRDefault="00A662DF" w:rsidP="008F7330">
      <w:pPr>
        <w:ind w:firstLine="567"/>
        <w:jc w:val="both"/>
        <w:rPr>
          <w:bCs/>
          <w:sz w:val="28"/>
          <w:szCs w:val="28"/>
          <w:lang w:val="en-US"/>
        </w:rPr>
      </w:pPr>
      <w:r w:rsidRPr="004D4DDE">
        <w:rPr>
          <w:bCs/>
          <w:sz w:val="28"/>
          <w:szCs w:val="28"/>
          <w:shd w:val="clear" w:color="auto" w:fill="FFFFFF"/>
          <w:lang w:val="en-US"/>
        </w:rPr>
        <w:t xml:space="preserve">147 </w:t>
      </w:r>
      <w:r w:rsidRPr="004D4DDE">
        <w:rPr>
          <w:bCs/>
          <w:sz w:val="28"/>
          <w:szCs w:val="28"/>
          <w:lang w:val="en-US"/>
        </w:rPr>
        <w:t xml:space="preserve">Epp S. S. The role of proof in problem solving //Mathematical thinking and problem solving. – Routledge, 2016. – </w:t>
      </w:r>
      <w:r w:rsidRPr="004D4DDE">
        <w:rPr>
          <w:bCs/>
          <w:sz w:val="28"/>
          <w:szCs w:val="28"/>
        </w:rPr>
        <w:t>С</w:t>
      </w:r>
      <w:r w:rsidRPr="004D4DDE">
        <w:rPr>
          <w:bCs/>
          <w:sz w:val="28"/>
          <w:szCs w:val="28"/>
          <w:lang w:val="en-US"/>
        </w:rPr>
        <w:t>. 257</w:t>
      </w:r>
      <w:r w:rsidR="004B5EC6" w:rsidRPr="004B5EC6">
        <w:rPr>
          <w:bCs/>
          <w:sz w:val="28"/>
          <w:szCs w:val="28"/>
          <w:lang w:val="en-US"/>
        </w:rPr>
        <w:t>–</w:t>
      </w:r>
      <w:r w:rsidRPr="004D4DDE">
        <w:rPr>
          <w:bCs/>
          <w:sz w:val="28"/>
          <w:szCs w:val="28"/>
          <w:lang w:val="en-US"/>
        </w:rPr>
        <w:t>286.</w:t>
      </w:r>
    </w:p>
    <w:p w14:paraId="1F355203" w14:textId="2E351263" w:rsidR="00A662DF" w:rsidRPr="004D4DDE" w:rsidRDefault="00A662DF" w:rsidP="008F7330">
      <w:pPr>
        <w:ind w:firstLine="567"/>
        <w:jc w:val="both"/>
        <w:rPr>
          <w:bCs/>
          <w:sz w:val="28"/>
          <w:szCs w:val="28"/>
        </w:rPr>
      </w:pPr>
      <w:r w:rsidRPr="004D4DDE">
        <w:rPr>
          <w:bCs/>
          <w:sz w:val="28"/>
          <w:szCs w:val="28"/>
          <w:shd w:val="clear" w:color="auto" w:fill="FFFFFF"/>
        </w:rPr>
        <w:t xml:space="preserve">148 </w:t>
      </w:r>
      <w:r w:rsidRPr="004D4DDE">
        <w:rPr>
          <w:bCs/>
          <w:sz w:val="28"/>
          <w:szCs w:val="28"/>
        </w:rPr>
        <w:t xml:space="preserve">Пуанкаре А. Избранные труды. – </w:t>
      </w:r>
      <w:r w:rsidR="004B5EC6">
        <w:rPr>
          <w:bCs/>
          <w:sz w:val="28"/>
          <w:szCs w:val="28"/>
        </w:rPr>
        <w:t xml:space="preserve">М.: Наука, </w:t>
      </w:r>
      <w:r w:rsidRPr="004D4DDE">
        <w:rPr>
          <w:bCs/>
          <w:sz w:val="28"/>
          <w:szCs w:val="28"/>
        </w:rPr>
        <w:t>1971.</w:t>
      </w:r>
      <w:r w:rsidR="007E56FF">
        <w:rPr>
          <w:bCs/>
          <w:sz w:val="28"/>
          <w:szCs w:val="28"/>
        </w:rPr>
        <w:t xml:space="preserve"> </w:t>
      </w:r>
      <w:r w:rsidR="004F59AA">
        <w:rPr>
          <w:bCs/>
          <w:sz w:val="28"/>
          <w:szCs w:val="28"/>
        </w:rPr>
        <w:t>– 370 с.</w:t>
      </w:r>
    </w:p>
    <w:p w14:paraId="5B980911" w14:textId="4D3392EA" w:rsidR="00A662DF" w:rsidRPr="004D4DDE" w:rsidRDefault="00A662DF" w:rsidP="008F7330">
      <w:pPr>
        <w:ind w:firstLine="567"/>
        <w:jc w:val="both"/>
        <w:rPr>
          <w:bCs/>
          <w:sz w:val="28"/>
          <w:szCs w:val="28"/>
        </w:rPr>
      </w:pPr>
      <w:r w:rsidRPr="004D4DDE">
        <w:rPr>
          <w:bCs/>
          <w:sz w:val="28"/>
          <w:szCs w:val="28"/>
          <w:shd w:val="clear" w:color="auto" w:fill="FFFFFF"/>
        </w:rPr>
        <w:lastRenderedPageBreak/>
        <w:t xml:space="preserve">149 </w:t>
      </w:r>
      <w:r w:rsidRPr="004D4DDE">
        <w:rPr>
          <w:bCs/>
          <w:sz w:val="28"/>
          <w:szCs w:val="28"/>
        </w:rPr>
        <w:t xml:space="preserve">Гурова Л. Психология мышления. – Litres, 2015. </w:t>
      </w:r>
      <w:r w:rsidR="004F59AA">
        <w:rPr>
          <w:bCs/>
          <w:sz w:val="28"/>
          <w:szCs w:val="28"/>
        </w:rPr>
        <w:t>– 144 с.</w:t>
      </w:r>
    </w:p>
    <w:p w14:paraId="72A0B20E" w14:textId="4959FC09" w:rsidR="00A662DF" w:rsidRPr="004D4DDE" w:rsidRDefault="00A662DF" w:rsidP="008F7330">
      <w:pPr>
        <w:ind w:firstLine="567"/>
        <w:jc w:val="both"/>
        <w:rPr>
          <w:bCs/>
          <w:sz w:val="28"/>
          <w:szCs w:val="28"/>
        </w:rPr>
      </w:pPr>
      <w:r w:rsidRPr="004D4DDE">
        <w:rPr>
          <w:bCs/>
          <w:sz w:val="28"/>
          <w:szCs w:val="28"/>
          <w:shd w:val="clear" w:color="auto" w:fill="FFFFFF"/>
        </w:rPr>
        <w:t xml:space="preserve">150 </w:t>
      </w:r>
      <w:r w:rsidRPr="004D4DDE">
        <w:rPr>
          <w:bCs/>
          <w:sz w:val="28"/>
          <w:szCs w:val="28"/>
        </w:rPr>
        <w:t>Глотова Г. А., Фомина Н. Г. Семиотико-синергетический подход к исследованию интуиции //</w:t>
      </w:r>
      <w:r w:rsidR="007E56FF">
        <w:rPr>
          <w:bCs/>
          <w:sz w:val="28"/>
          <w:szCs w:val="28"/>
        </w:rPr>
        <w:t xml:space="preserve"> </w:t>
      </w:r>
      <w:r w:rsidRPr="004D4DDE">
        <w:rPr>
          <w:bCs/>
          <w:sz w:val="28"/>
          <w:szCs w:val="28"/>
        </w:rPr>
        <w:t>Психологический вестник Уральского государственного университета. Вып. 3. – 2002.</w:t>
      </w:r>
      <w:r w:rsidR="007E56FF">
        <w:rPr>
          <w:bCs/>
          <w:sz w:val="28"/>
          <w:szCs w:val="28"/>
        </w:rPr>
        <w:t xml:space="preserve"> </w:t>
      </w:r>
      <w:r w:rsidR="00241BC5">
        <w:rPr>
          <w:bCs/>
          <w:sz w:val="28"/>
          <w:szCs w:val="28"/>
        </w:rPr>
        <w:t>– С. 64 – 88.</w:t>
      </w:r>
    </w:p>
    <w:p w14:paraId="19DBBDF9" w14:textId="32FC08E2" w:rsidR="00A662DF" w:rsidRPr="004D4DDE" w:rsidRDefault="00A662DF" w:rsidP="007E56FF">
      <w:pPr>
        <w:pStyle w:val="a8"/>
        <w:numPr>
          <w:ilvl w:val="0"/>
          <w:numId w:val="44"/>
        </w:numPr>
        <w:ind w:left="0" w:firstLine="567"/>
        <w:jc w:val="both"/>
        <w:rPr>
          <w:bCs/>
          <w:sz w:val="28"/>
          <w:szCs w:val="28"/>
        </w:rPr>
      </w:pPr>
      <w:r w:rsidRPr="004D4DDE">
        <w:rPr>
          <w:bCs/>
          <w:sz w:val="28"/>
          <w:szCs w:val="28"/>
        </w:rPr>
        <w:t>Пойа Д. Математическое открытие. – М.: Наука, 1976. – Т. 402.</w:t>
      </w:r>
      <w:r w:rsidR="00F978E2">
        <w:rPr>
          <w:bCs/>
          <w:sz w:val="28"/>
          <w:szCs w:val="28"/>
        </w:rPr>
        <w:t xml:space="preserve"> </w:t>
      </w:r>
      <w:r w:rsidR="00241BC5">
        <w:rPr>
          <w:bCs/>
          <w:sz w:val="28"/>
          <w:szCs w:val="28"/>
        </w:rPr>
        <w:t>– 400 с.</w:t>
      </w:r>
    </w:p>
    <w:p w14:paraId="733D25BC" w14:textId="346DF115" w:rsidR="00A662DF" w:rsidRPr="004D4DDE" w:rsidRDefault="00A662DF" w:rsidP="008F7330">
      <w:pPr>
        <w:ind w:firstLine="567"/>
        <w:jc w:val="both"/>
        <w:rPr>
          <w:bCs/>
          <w:sz w:val="28"/>
          <w:szCs w:val="28"/>
        </w:rPr>
      </w:pPr>
      <w:r w:rsidRPr="00D53FD2">
        <w:rPr>
          <w:bCs/>
          <w:sz w:val="28"/>
          <w:szCs w:val="28"/>
          <w:shd w:val="clear" w:color="auto" w:fill="FFFFFF"/>
        </w:rPr>
        <w:t xml:space="preserve">152 </w:t>
      </w:r>
      <w:r w:rsidRPr="004D4DDE">
        <w:rPr>
          <w:bCs/>
          <w:sz w:val="28"/>
          <w:szCs w:val="28"/>
        </w:rPr>
        <w:t>Кротова</w:t>
      </w:r>
      <w:r w:rsidRPr="00D53FD2">
        <w:rPr>
          <w:bCs/>
          <w:sz w:val="28"/>
          <w:szCs w:val="28"/>
        </w:rPr>
        <w:t xml:space="preserve"> </w:t>
      </w:r>
      <w:r w:rsidRPr="004D4DDE">
        <w:rPr>
          <w:bCs/>
          <w:sz w:val="28"/>
          <w:szCs w:val="28"/>
        </w:rPr>
        <w:t>В</w:t>
      </w:r>
      <w:r w:rsidRPr="00D53FD2">
        <w:rPr>
          <w:bCs/>
          <w:sz w:val="28"/>
          <w:szCs w:val="28"/>
        </w:rPr>
        <w:t xml:space="preserve">. </w:t>
      </w:r>
      <w:r w:rsidRPr="004D4DDE">
        <w:rPr>
          <w:bCs/>
          <w:sz w:val="28"/>
          <w:szCs w:val="28"/>
        </w:rPr>
        <w:t>Н</w:t>
      </w:r>
      <w:r w:rsidRPr="00D53FD2">
        <w:rPr>
          <w:bCs/>
          <w:sz w:val="28"/>
          <w:szCs w:val="28"/>
        </w:rPr>
        <w:t xml:space="preserve">. </w:t>
      </w:r>
      <w:r w:rsidRPr="004D4DDE">
        <w:rPr>
          <w:bCs/>
          <w:sz w:val="28"/>
          <w:szCs w:val="28"/>
        </w:rPr>
        <w:t>Интегрированный</w:t>
      </w:r>
      <w:r w:rsidRPr="00D53FD2">
        <w:rPr>
          <w:bCs/>
          <w:sz w:val="28"/>
          <w:szCs w:val="28"/>
        </w:rPr>
        <w:t xml:space="preserve"> </w:t>
      </w:r>
      <w:r w:rsidRPr="004D4DDE">
        <w:rPr>
          <w:bCs/>
          <w:sz w:val="28"/>
          <w:szCs w:val="28"/>
        </w:rPr>
        <w:t>подход</w:t>
      </w:r>
      <w:r w:rsidRPr="00D53FD2">
        <w:rPr>
          <w:bCs/>
          <w:sz w:val="28"/>
          <w:szCs w:val="28"/>
        </w:rPr>
        <w:t xml:space="preserve"> </w:t>
      </w:r>
      <w:r w:rsidRPr="004D4DDE">
        <w:rPr>
          <w:bCs/>
          <w:sz w:val="28"/>
          <w:szCs w:val="28"/>
        </w:rPr>
        <w:t>к</w:t>
      </w:r>
      <w:r w:rsidRPr="00D53FD2">
        <w:rPr>
          <w:bCs/>
          <w:sz w:val="28"/>
          <w:szCs w:val="28"/>
        </w:rPr>
        <w:t xml:space="preserve"> </w:t>
      </w:r>
      <w:r w:rsidRPr="004D4DDE">
        <w:rPr>
          <w:bCs/>
          <w:sz w:val="28"/>
          <w:szCs w:val="28"/>
        </w:rPr>
        <w:t>развитию</w:t>
      </w:r>
      <w:r w:rsidRPr="00D53FD2">
        <w:rPr>
          <w:bCs/>
          <w:sz w:val="28"/>
          <w:szCs w:val="28"/>
        </w:rPr>
        <w:t xml:space="preserve"> </w:t>
      </w:r>
      <w:r w:rsidRPr="004D4DDE">
        <w:rPr>
          <w:bCs/>
          <w:sz w:val="28"/>
          <w:szCs w:val="28"/>
        </w:rPr>
        <w:t>интуитивных</w:t>
      </w:r>
      <w:r w:rsidRPr="00D53FD2">
        <w:rPr>
          <w:bCs/>
          <w:sz w:val="28"/>
          <w:szCs w:val="28"/>
        </w:rPr>
        <w:t xml:space="preserve">, </w:t>
      </w:r>
      <w:r w:rsidRPr="004D4DDE">
        <w:rPr>
          <w:bCs/>
          <w:sz w:val="28"/>
          <w:szCs w:val="28"/>
        </w:rPr>
        <w:t>логических</w:t>
      </w:r>
      <w:r w:rsidRPr="00D53FD2">
        <w:rPr>
          <w:bCs/>
          <w:sz w:val="28"/>
          <w:szCs w:val="28"/>
        </w:rPr>
        <w:t xml:space="preserve"> </w:t>
      </w:r>
      <w:r w:rsidRPr="004D4DDE">
        <w:rPr>
          <w:bCs/>
          <w:sz w:val="28"/>
          <w:szCs w:val="28"/>
        </w:rPr>
        <w:t>и</w:t>
      </w:r>
      <w:r w:rsidRPr="00D53FD2">
        <w:rPr>
          <w:bCs/>
          <w:sz w:val="28"/>
          <w:szCs w:val="28"/>
        </w:rPr>
        <w:t xml:space="preserve"> </w:t>
      </w:r>
      <w:r w:rsidRPr="004D4DDE">
        <w:rPr>
          <w:bCs/>
          <w:sz w:val="28"/>
          <w:szCs w:val="28"/>
        </w:rPr>
        <w:t>творческих</w:t>
      </w:r>
      <w:r w:rsidRPr="00D53FD2">
        <w:rPr>
          <w:bCs/>
          <w:sz w:val="28"/>
          <w:szCs w:val="28"/>
        </w:rPr>
        <w:t xml:space="preserve"> </w:t>
      </w:r>
      <w:r w:rsidRPr="004D4DDE">
        <w:rPr>
          <w:bCs/>
          <w:sz w:val="28"/>
          <w:szCs w:val="28"/>
        </w:rPr>
        <w:t>компонентов</w:t>
      </w:r>
      <w:r w:rsidRPr="00D53FD2">
        <w:rPr>
          <w:bCs/>
          <w:sz w:val="28"/>
          <w:szCs w:val="28"/>
        </w:rPr>
        <w:t xml:space="preserve"> </w:t>
      </w:r>
      <w:r w:rsidRPr="004D4DDE">
        <w:rPr>
          <w:bCs/>
          <w:sz w:val="28"/>
          <w:szCs w:val="28"/>
        </w:rPr>
        <w:t>математической</w:t>
      </w:r>
      <w:r w:rsidRPr="00D53FD2">
        <w:rPr>
          <w:bCs/>
          <w:sz w:val="28"/>
          <w:szCs w:val="28"/>
        </w:rPr>
        <w:t xml:space="preserve"> </w:t>
      </w:r>
      <w:r w:rsidRPr="004D4DDE">
        <w:rPr>
          <w:bCs/>
          <w:sz w:val="28"/>
          <w:szCs w:val="28"/>
        </w:rPr>
        <w:t>деятельности</w:t>
      </w:r>
      <w:r w:rsidRPr="00D53FD2">
        <w:rPr>
          <w:bCs/>
          <w:sz w:val="28"/>
          <w:szCs w:val="28"/>
        </w:rPr>
        <w:t xml:space="preserve"> </w:t>
      </w:r>
      <w:r w:rsidRPr="004D4DDE">
        <w:rPr>
          <w:bCs/>
          <w:sz w:val="28"/>
          <w:szCs w:val="28"/>
        </w:rPr>
        <w:t>старшеклассников</w:t>
      </w:r>
      <w:r w:rsidR="0024501E" w:rsidRPr="0024501E">
        <w:rPr>
          <w:bCs/>
          <w:sz w:val="28"/>
          <w:szCs w:val="28"/>
        </w:rPr>
        <w:t>.</w:t>
      </w:r>
      <w:r w:rsidRPr="00D53FD2">
        <w:rPr>
          <w:bCs/>
          <w:sz w:val="28"/>
          <w:szCs w:val="28"/>
        </w:rPr>
        <w:t xml:space="preserve"> </w:t>
      </w:r>
      <w:r w:rsidR="0024501E">
        <w:rPr>
          <w:bCs/>
          <w:sz w:val="28"/>
          <w:szCs w:val="28"/>
          <w:lang w:val="en-US"/>
        </w:rPr>
        <w:t>T</w:t>
      </w:r>
      <w:r w:rsidR="0024501E" w:rsidRPr="004D4DDE">
        <w:rPr>
          <w:bCs/>
          <w:sz w:val="28"/>
          <w:szCs w:val="28"/>
          <w:lang w:val="en-US"/>
        </w:rPr>
        <w:t>he</w:t>
      </w:r>
      <w:r w:rsidR="0024501E" w:rsidRPr="004C2550">
        <w:rPr>
          <w:bCs/>
          <w:sz w:val="28"/>
          <w:szCs w:val="28"/>
          <w:lang w:val="en-US"/>
        </w:rPr>
        <w:t xml:space="preserve"> </w:t>
      </w:r>
      <w:r w:rsidR="0024501E" w:rsidRPr="004D4DDE">
        <w:rPr>
          <w:bCs/>
          <w:sz w:val="28"/>
          <w:szCs w:val="28"/>
          <w:lang w:val="en-US"/>
        </w:rPr>
        <w:t>integrated</w:t>
      </w:r>
      <w:r w:rsidR="0024501E" w:rsidRPr="004C2550">
        <w:rPr>
          <w:bCs/>
          <w:sz w:val="28"/>
          <w:szCs w:val="28"/>
          <w:lang w:val="en-US"/>
        </w:rPr>
        <w:t xml:space="preserve"> </w:t>
      </w:r>
      <w:r w:rsidR="0024501E" w:rsidRPr="004D4DDE">
        <w:rPr>
          <w:bCs/>
          <w:sz w:val="28"/>
          <w:szCs w:val="28"/>
          <w:lang w:val="en-US"/>
        </w:rPr>
        <w:t>approach</w:t>
      </w:r>
      <w:r w:rsidR="0024501E" w:rsidRPr="004C2550">
        <w:rPr>
          <w:bCs/>
          <w:sz w:val="28"/>
          <w:szCs w:val="28"/>
          <w:lang w:val="en-US"/>
        </w:rPr>
        <w:t xml:space="preserve"> </w:t>
      </w:r>
      <w:r w:rsidR="0024501E" w:rsidRPr="004D4DDE">
        <w:rPr>
          <w:bCs/>
          <w:sz w:val="28"/>
          <w:szCs w:val="28"/>
          <w:lang w:val="en-US"/>
        </w:rPr>
        <w:t>to</w:t>
      </w:r>
      <w:r w:rsidR="0024501E" w:rsidRPr="004C2550">
        <w:rPr>
          <w:bCs/>
          <w:sz w:val="28"/>
          <w:szCs w:val="28"/>
          <w:lang w:val="en-US"/>
        </w:rPr>
        <w:t xml:space="preserve"> </w:t>
      </w:r>
      <w:r w:rsidR="0024501E" w:rsidRPr="004D4DDE">
        <w:rPr>
          <w:bCs/>
          <w:sz w:val="28"/>
          <w:szCs w:val="28"/>
          <w:lang w:val="en-US"/>
        </w:rPr>
        <w:t>development</w:t>
      </w:r>
      <w:r w:rsidR="0024501E" w:rsidRPr="004C2550">
        <w:rPr>
          <w:bCs/>
          <w:sz w:val="28"/>
          <w:szCs w:val="28"/>
          <w:lang w:val="en-US"/>
        </w:rPr>
        <w:t xml:space="preserve"> </w:t>
      </w:r>
      <w:r w:rsidR="0024501E" w:rsidRPr="004D4DDE">
        <w:rPr>
          <w:bCs/>
          <w:sz w:val="28"/>
          <w:szCs w:val="28"/>
          <w:lang w:val="en-US"/>
        </w:rPr>
        <w:t>of</w:t>
      </w:r>
      <w:r w:rsidR="0024501E" w:rsidRPr="004C2550">
        <w:rPr>
          <w:bCs/>
          <w:sz w:val="28"/>
          <w:szCs w:val="28"/>
          <w:lang w:val="en-US"/>
        </w:rPr>
        <w:t xml:space="preserve"> </w:t>
      </w:r>
      <w:r w:rsidR="0024501E" w:rsidRPr="004D4DDE">
        <w:rPr>
          <w:bCs/>
          <w:sz w:val="28"/>
          <w:szCs w:val="28"/>
          <w:lang w:val="en-US"/>
        </w:rPr>
        <w:t>the</w:t>
      </w:r>
      <w:r w:rsidR="0024501E" w:rsidRPr="004C2550">
        <w:rPr>
          <w:bCs/>
          <w:sz w:val="28"/>
          <w:szCs w:val="28"/>
          <w:lang w:val="en-US"/>
        </w:rPr>
        <w:t xml:space="preserve"> </w:t>
      </w:r>
      <w:r w:rsidR="0024501E" w:rsidRPr="004D4DDE">
        <w:rPr>
          <w:bCs/>
          <w:sz w:val="28"/>
          <w:szCs w:val="28"/>
          <w:lang w:val="en-US"/>
        </w:rPr>
        <w:t>intuitive</w:t>
      </w:r>
      <w:r w:rsidR="0024501E" w:rsidRPr="004C2550">
        <w:rPr>
          <w:bCs/>
          <w:sz w:val="28"/>
          <w:szCs w:val="28"/>
          <w:lang w:val="en-US"/>
        </w:rPr>
        <w:t xml:space="preserve">, </w:t>
      </w:r>
      <w:r w:rsidR="0024501E" w:rsidRPr="004D4DDE">
        <w:rPr>
          <w:bCs/>
          <w:sz w:val="28"/>
          <w:szCs w:val="28"/>
          <w:lang w:val="en-US"/>
        </w:rPr>
        <w:t>logical</w:t>
      </w:r>
      <w:r w:rsidR="0024501E" w:rsidRPr="004C2550">
        <w:rPr>
          <w:bCs/>
          <w:sz w:val="28"/>
          <w:szCs w:val="28"/>
          <w:lang w:val="en-US"/>
        </w:rPr>
        <w:t xml:space="preserve"> </w:t>
      </w:r>
      <w:r w:rsidR="0024501E" w:rsidRPr="004D4DDE">
        <w:rPr>
          <w:bCs/>
          <w:sz w:val="28"/>
          <w:szCs w:val="28"/>
          <w:lang w:val="en-US"/>
        </w:rPr>
        <w:t>and</w:t>
      </w:r>
      <w:r w:rsidR="0024501E" w:rsidRPr="004C2550">
        <w:rPr>
          <w:bCs/>
          <w:sz w:val="28"/>
          <w:szCs w:val="28"/>
          <w:lang w:val="en-US"/>
        </w:rPr>
        <w:t xml:space="preserve"> </w:t>
      </w:r>
      <w:r w:rsidR="0024501E" w:rsidRPr="004D4DDE">
        <w:rPr>
          <w:bCs/>
          <w:sz w:val="28"/>
          <w:szCs w:val="28"/>
          <w:lang w:val="en-US"/>
        </w:rPr>
        <w:t>creative</w:t>
      </w:r>
      <w:r w:rsidR="0024501E" w:rsidRPr="004C2550">
        <w:rPr>
          <w:bCs/>
          <w:sz w:val="28"/>
          <w:szCs w:val="28"/>
          <w:lang w:val="en-US"/>
        </w:rPr>
        <w:t xml:space="preserve"> </w:t>
      </w:r>
      <w:r w:rsidR="0024501E" w:rsidRPr="004D4DDE">
        <w:rPr>
          <w:bCs/>
          <w:sz w:val="28"/>
          <w:szCs w:val="28"/>
          <w:lang w:val="en-US"/>
        </w:rPr>
        <w:t>components</w:t>
      </w:r>
      <w:r w:rsidR="0024501E" w:rsidRPr="004C2550">
        <w:rPr>
          <w:bCs/>
          <w:sz w:val="28"/>
          <w:szCs w:val="28"/>
          <w:lang w:val="en-US"/>
        </w:rPr>
        <w:t xml:space="preserve"> </w:t>
      </w:r>
      <w:r w:rsidR="0024501E" w:rsidRPr="004D4DDE">
        <w:rPr>
          <w:bCs/>
          <w:sz w:val="28"/>
          <w:szCs w:val="28"/>
          <w:lang w:val="en-US"/>
        </w:rPr>
        <w:t>of</w:t>
      </w:r>
      <w:r w:rsidR="0024501E" w:rsidRPr="004C2550">
        <w:rPr>
          <w:bCs/>
          <w:sz w:val="28"/>
          <w:szCs w:val="28"/>
          <w:lang w:val="en-US"/>
        </w:rPr>
        <w:t xml:space="preserve"> </w:t>
      </w:r>
      <w:r w:rsidR="0024501E" w:rsidRPr="004D4DDE">
        <w:rPr>
          <w:bCs/>
          <w:sz w:val="28"/>
          <w:szCs w:val="28"/>
          <w:lang w:val="en-US"/>
        </w:rPr>
        <w:t>the</w:t>
      </w:r>
      <w:r w:rsidR="0024501E" w:rsidRPr="004C2550">
        <w:rPr>
          <w:bCs/>
          <w:sz w:val="28"/>
          <w:szCs w:val="28"/>
          <w:lang w:val="en-US"/>
        </w:rPr>
        <w:t xml:space="preserve"> </w:t>
      </w:r>
      <w:r w:rsidR="0024501E" w:rsidRPr="004D4DDE">
        <w:rPr>
          <w:bCs/>
          <w:sz w:val="28"/>
          <w:szCs w:val="28"/>
          <w:lang w:val="en-US"/>
        </w:rPr>
        <w:t>mathematical</w:t>
      </w:r>
      <w:r w:rsidR="0024501E" w:rsidRPr="004C2550">
        <w:rPr>
          <w:bCs/>
          <w:sz w:val="28"/>
          <w:szCs w:val="28"/>
          <w:lang w:val="en-US"/>
        </w:rPr>
        <w:t xml:space="preserve"> </w:t>
      </w:r>
      <w:r w:rsidR="0024501E" w:rsidRPr="004D4DDE">
        <w:rPr>
          <w:bCs/>
          <w:sz w:val="28"/>
          <w:szCs w:val="28"/>
          <w:lang w:val="en-US"/>
        </w:rPr>
        <w:t>active</w:t>
      </w:r>
      <w:r w:rsidR="0024501E" w:rsidRPr="004C2550">
        <w:rPr>
          <w:bCs/>
          <w:sz w:val="28"/>
          <w:szCs w:val="28"/>
          <w:lang w:val="en-US"/>
        </w:rPr>
        <w:t xml:space="preserve"> </w:t>
      </w:r>
      <w:r w:rsidR="0024501E" w:rsidRPr="004D4DDE">
        <w:rPr>
          <w:bCs/>
          <w:sz w:val="28"/>
          <w:szCs w:val="28"/>
          <w:lang w:val="en-US"/>
        </w:rPr>
        <w:t>of</w:t>
      </w:r>
      <w:r w:rsidR="0024501E" w:rsidRPr="004C2550">
        <w:rPr>
          <w:bCs/>
          <w:sz w:val="28"/>
          <w:szCs w:val="28"/>
          <w:lang w:val="en-US"/>
        </w:rPr>
        <w:t xml:space="preserve"> </w:t>
      </w:r>
      <w:r w:rsidR="0024501E" w:rsidRPr="004D4DDE">
        <w:rPr>
          <w:bCs/>
          <w:sz w:val="28"/>
          <w:szCs w:val="28"/>
          <w:lang w:val="en-US"/>
        </w:rPr>
        <w:t>the</w:t>
      </w:r>
      <w:r w:rsidR="0024501E" w:rsidRPr="004C2550">
        <w:rPr>
          <w:bCs/>
          <w:sz w:val="28"/>
          <w:szCs w:val="28"/>
          <w:lang w:val="en-US"/>
        </w:rPr>
        <w:t xml:space="preserve"> </w:t>
      </w:r>
      <w:r w:rsidR="0024501E" w:rsidRPr="004D4DDE">
        <w:rPr>
          <w:bCs/>
          <w:sz w:val="28"/>
          <w:szCs w:val="28"/>
          <w:lang w:val="en-US"/>
        </w:rPr>
        <w:t>student</w:t>
      </w:r>
      <w:r w:rsidR="0024501E" w:rsidRPr="004C2550">
        <w:rPr>
          <w:bCs/>
          <w:sz w:val="28"/>
          <w:szCs w:val="28"/>
          <w:lang w:val="en-US"/>
        </w:rPr>
        <w:t>'</w:t>
      </w:r>
      <w:r w:rsidR="0024501E" w:rsidRPr="004D4DDE">
        <w:rPr>
          <w:bCs/>
          <w:sz w:val="28"/>
          <w:szCs w:val="28"/>
          <w:lang w:val="en-US"/>
        </w:rPr>
        <w:t>s</w:t>
      </w:r>
      <w:r w:rsidR="0024501E" w:rsidRPr="004C2550">
        <w:rPr>
          <w:bCs/>
          <w:sz w:val="28"/>
          <w:szCs w:val="28"/>
          <w:lang w:val="en-US"/>
        </w:rPr>
        <w:t xml:space="preserve"> </w:t>
      </w:r>
      <w:r w:rsidRPr="004C2550">
        <w:rPr>
          <w:bCs/>
          <w:sz w:val="28"/>
          <w:szCs w:val="28"/>
          <w:lang w:val="en-US"/>
        </w:rPr>
        <w:t>//</w:t>
      </w:r>
      <w:r w:rsidR="00F978E2" w:rsidRPr="00F978E2">
        <w:rPr>
          <w:bCs/>
          <w:sz w:val="28"/>
          <w:szCs w:val="28"/>
          <w:lang w:val="en-US"/>
        </w:rPr>
        <w:t xml:space="preserve"> </w:t>
      </w:r>
      <w:r w:rsidRPr="004D4DDE">
        <w:rPr>
          <w:bCs/>
          <w:sz w:val="28"/>
          <w:szCs w:val="28"/>
        </w:rPr>
        <w:t>Вестник</w:t>
      </w:r>
      <w:r w:rsidRPr="004C2550">
        <w:rPr>
          <w:bCs/>
          <w:sz w:val="28"/>
          <w:szCs w:val="28"/>
          <w:lang w:val="en-US"/>
        </w:rPr>
        <w:t xml:space="preserve"> </w:t>
      </w:r>
      <w:r w:rsidRPr="004D4DDE">
        <w:rPr>
          <w:bCs/>
          <w:sz w:val="28"/>
          <w:szCs w:val="28"/>
        </w:rPr>
        <w:t>Московского</w:t>
      </w:r>
      <w:r w:rsidRPr="004C2550">
        <w:rPr>
          <w:bCs/>
          <w:sz w:val="28"/>
          <w:szCs w:val="28"/>
          <w:lang w:val="en-US"/>
        </w:rPr>
        <w:t xml:space="preserve"> </w:t>
      </w:r>
      <w:r w:rsidRPr="004D4DDE">
        <w:rPr>
          <w:bCs/>
          <w:sz w:val="28"/>
          <w:szCs w:val="28"/>
        </w:rPr>
        <w:t>государственного</w:t>
      </w:r>
      <w:r w:rsidRPr="004C2550">
        <w:rPr>
          <w:bCs/>
          <w:sz w:val="28"/>
          <w:szCs w:val="28"/>
          <w:lang w:val="en-US"/>
        </w:rPr>
        <w:t xml:space="preserve"> </w:t>
      </w:r>
      <w:r w:rsidRPr="004D4DDE">
        <w:rPr>
          <w:bCs/>
          <w:sz w:val="28"/>
          <w:szCs w:val="28"/>
        </w:rPr>
        <w:t>областного</w:t>
      </w:r>
      <w:r w:rsidRPr="004C2550">
        <w:rPr>
          <w:bCs/>
          <w:sz w:val="28"/>
          <w:szCs w:val="28"/>
          <w:lang w:val="en-US"/>
        </w:rPr>
        <w:t xml:space="preserve"> </w:t>
      </w:r>
      <w:r w:rsidRPr="004D4DDE">
        <w:rPr>
          <w:bCs/>
          <w:sz w:val="28"/>
          <w:szCs w:val="28"/>
        </w:rPr>
        <w:t>университета</w:t>
      </w:r>
      <w:r w:rsidRPr="004C2550">
        <w:rPr>
          <w:bCs/>
          <w:sz w:val="28"/>
          <w:szCs w:val="28"/>
          <w:lang w:val="en-US"/>
        </w:rPr>
        <w:t xml:space="preserve">. </w:t>
      </w:r>
      <w:r w:rsidRPr="004D4DDE">
        <w:rPr>
          <w:bCs/>
          <w:sz w:val="28"/>
          <w:szCs w:val="28"/>
        </w:rPr>
        <w:t>Серия: Педагогика. – 2009. – №. 3. – С. 46-50.</w:t>
      </w:r>
    </w:p>
    <w:p w14:paraId="0BDD9DA7" w14:textId="54C4A58E" w:rsidR="00A662DF" w:rsidRPr="004D4DDE" w:rsidRDefault="00A662DF" w:rsidP="008F7330">
      <w:pPr>
        <w:ind w:firstLine="567"/>
        <w:jc w:val="both"/>
        <w:rPr>
          <w:bCs/>
          <w:sz w:val="28"/>
          <w:szCs w:val="28"/>
        </w:rPr>
      </w:pPr>
      <w:r w:rsidRPr="004D4DDE">
        <w:rPr>
          <w:bCs/>
          <w:sz w:val="28"/>
          <w:szCs w:val="28"/>
          <w:shd w:val="clear" w:color="auto" w:fill="FFFFFF"/>
        </w:rPr>
        <w:t xml:space="preserve">153 </w:t>
      </w:r>
      <w:r w:rsidRPr="004D4DDE">
        <w:rPr>
          <w:bCs/>
          <w:sz w:val="28"/>
          <w:szCs w:val="28"/>
        </w:rPr>
        <w:t>Вертгеймер М., Латушкин С. Д. Продуктивное мышление. – Рипол Классик, 1987.</w:t>
      </w:r>
      <w:r w:rsidR="00F978E2">
        <w:rPr>
          <w:bCs/>
          <w:sz w:val="28"/>
          <w:szCs w:val="28"/>
        </w:rPr>
        <w:t xml:space="preserve"> </w:t>
      </w:r>
      <w:r w:rsidR="00241BC5">
        <w:rPr>
          <w:bCs/>
          <w:sz w:val="28"/>
          <w:szCs w:val="28"/>
        </w:rPr>
        <w:t xml:space="preserve">– 212 с. </w:t>
      </w:r>
    </w:p>
    <w:p w14:paraId="4FF5C8FD" w14:textId="0BE5EC71" w:rsidR="00A662DF" w:rsidRPr="004D4DDE" w:rsidRDefault="00A662DF" w:rsidP="008F7330">
      <w:pPr>
        <w:ind w:firstLine="567"/>
        <w:jc w:val="both"/>
        <w:rPr>
          <w:bCs/>
          <w:sz w:val="28"/>
          <w:szCs w:val="28"/>
        </w:rPr>
      </w:pPr>
      <w:r w:rsidRPr="004D4DDE">
        <w:rPr>
          <w:bCs/>
          <w:sz w:val="28"/>
          <w:szCs w:val="28"/>
          <w:shd w:val="clear" w:color="auto" w:fill="FFFFFF"/>
        </w:rPr>
        <w:t xml:space="preserve">154 </w:t>
      </w:r>
      <w:r w:rsidRPr="004D4DDE">
        <w:rPr>
          <w:bCs/>
          <w:sz w:val="28"/>
          <w:szCs w:val="28"/>
        </w:rPr>
        <w:t>Ростовцев А. С. Развитие креативных свойств мышления учащихся 10-11 классов при решении нестандартных математических задач //</w:t>
      </w:r>
      <w:r w:rsidR="00F978E2">
        <w:rPr>
          <w:bCs/>
          <w:sz w:val="28"/>
          <w:szCs w:val="28"/>
        </w:rPr>
        <w:t xml:space="preserve"> </w:t>
      </w:r>
      <w:r w:rsidRPr="004D4DDE">
        <w:rPr>
          <w:bCs/>
          <w:sz w:val="28"/>
          <w:szCs w:val="28"/>
        </w:rPr>
        <w:t>Вестник Чувашского государственного педагогического университета им. ИЯ Яковлева. – 2019. – №. 4 (104). – С. 220</w:t>
      </w:r>
      <w:r w:rsidR="00A13491">
        <w:rPr>
          <w:bCs/>
          <w:sz w:val="28"/>
          <w:szCs w:val="28"/>
        </w:rPr>
        <w:t>–</w:t>
      </w:r>
      <w:r w:rsidRPr="004D4DDE">
        <w:rPr>
          <w:bCs/>
          <w:sz w:val="28"/>
          <w:szCs w:val="28"/>
        </w:rPr>
        <w:t>226.</w:t>
      </w:r>
    </w:p>
    <w:p w14:paraId="232C6A07" w14:textId="19418B68" w:rsidR="00A662DF" w:rsidRPr="00D53FD2" w:rsidRDefault="00A662DF" w:rsidP="008F7330">
      <w:pPr>
        <w:pStyle w:val="a3"/>
        <w:shd w:val="clear" w:color="auto" w:fill="FFFFFF"/>
        <w:spacing w:before="0" w:beforeAutospacing="0" w:after="0" w:afterAutospacing="0"/>
        <w:ind w:firstLine="567"/>
        <w:jc w:val="both"/>
        <w:textAlignment w:val="baseline"/>
        <w:rPr>
          <w:bCs/>
          <w:sz w:val="28"/>
          <w:szCs w:val="28"/>
        </w:rPr>
      </w:pPr>
      <w:r w:rsidRPr="004D4DDE">
        <w:rPr>
          <w:bCs/>
          <w:sz w:val="28"/>
          <w:szCs w:val="28"/>
          <w:shd w:val="clear" w:color="auto" w:fill="FFFFFF"/>
        </w:rPr>
        <w:t xml:space="preserve">155 </w:t>
      </w:r>
      <w:r w:rsidRPr="004D4DDE">
        <w:rPr>
          <w:bCs/>
          <w:sz w:val="28"/>
          <w:szCs w:val="28"/>
        </w:rPr>
        <w:t>Алексеенко Д.П., Лыхина И.А., Гинятулина К.А. Развитие интуитивного мышления на уроках математики //</w:t>
      </w:r>
      <w:r w:rsidR="00F978E2">
        <w:rPr>
          <w:bCs/>
          <w:sz w:val="28"/>
          <w:szCs w:val="28"/>
        </w:rPr>
        <w:t xml:space="preserve"> </w:t>
      </w:r>
      <w:r w:rsidRPr="004D4DDE">
        <w:rPr>
          <w:bCs/>
          <w:sz w:val="28"/>
          <w:szCs w:val="28"/>
        </w:rPr>
        <w:t>В состав редакционной коллегии и организационного комитета входят. – 2018. –294</w:t>
      </w:r>
      <w:r w:rsidR="00F978E2" w:rsidRPr="00F978E2">
        <w:rPr>
          <w:bCs/>
          <w:sz w:val="28"/>
          <w:szCs w:val="28"/>
        </w:rPr>
        <w:t xml:space="preserve"> </w:t>
      </w:r>
      <w:r w:rsidR="00F978E2">
        <w:rPr>
          <w:bCs/>
          <w:sz w:val="28"/>
          <w:szCs w:val="28"/>
        </w:rPr>
        <w:t>с</w:t>
      </w:r>
      <w:r w:rsidRPr="004D4DDE">
        <w:rPr>
          <w:bCs/>
          <w:sz w:val="28"/>
          <w:szCs w:val="28"/>
        </w:rPr>
        <w:t>.</w:t>
      </w:r>
    </w:p>
    <w:p w14:paraId="79EC5965" w14:textId="0CC6B006" w:rsidR="00A662DF" w:rsidRPr="004D4DDE" w:rsidRDefault="00A662DF" w:rsidP="008F7330">
      <w:pPr>
        <w:pStyle w:val="a3"/>
        <w:shd w:val="clear" w:color="auto" w:fill="FFFFFF"/>
        <w:spacing w:before="0" w:beforeAutospacing="0" w:after="0" w:afterAutospacing="0"/>
        <w:ind w:firstLine="567"/>
        <w:jc w:val="both"/>
        <w:textAlignment w:val="baseline"/>
        <w:rPr>
          <w:bCs/>
          <w:sz w:val="28"/>
          <w:szCs w:val="28"/>
        </w:rPr>
      </w:pPr>
      <w:r w:rsidRPr="004D4DDE">
        <w:rPr>
          <w:bCs/>
          <w:sz w:val="28"/>
          <w:szCs w:val="28"/>
        </w:rPr>
        <w:t xml:space="preserve">156 Далингер В. А. и др. Методика развивающего обучения математике. – </w:t>
      </w:r>
      <w:r w:rsidR="004F5ED2">
        <w:rPr>
          <w:bCs/>
          <w:sz w:val="28"/>
          <w:szCs w:val="28"/>
        </w:rPr>
        <w:t xml:space="preserve">М.: Юрайт, </w:t>
      </w:r>
      <w:r w:rsidRPr="004D4DDE">
        <w:rPr>
          <w:bCs/>
          <w:sz w:val="28"/>
          <w:szCs w:val="28"/>
        </w:rPr>
        <w:t>2019.</w:t>
      </w:r>
      <w:r w:rsidR="00F978E2">
        <w:rPr>
          <w:bCs/>
          <w:sz w:val="28"/>
          <w:szCs w:val="28"/>
        </w:rPr>
        <w:t xml:space="preserve"> </w:t>
      </w:r>
      <w:r w:rsidR="00C834CF">
        <w:rPr>
          <w:bCs/>
          <w:sz w:val="28"/>
          <w:szCs w:val="28"/>
        </w:rPr>
        <w:t>–</w:t>
      </w:r>
      <w:r w:rsidR="00F978E2">
        <w:rPr>
          <w:bCs/>
          <w:sz w:val="28"/>
          <w:szCs w:val="28"/>
        </w:rPr>
        <w:t xml:space="preserve"> </w:t>
      </w:r>
      <w:r w:rsidR="00C834CF">
        <w:rPr>
          <w:bCs/>
          <w:sz w:val="28"/>
          <w:szCs w:val="28"/>
        </w:rPr>
        <w:t>297 с.</w:t>
      </w:r>
    </w:p>
    <w:p w14:paraId="7B2E6323" w14:textId="12F7AE0E" w:rsidR="00A662DF" w:rsidRPr="004D4DDE" w:rsidRDefault="00A662DF" w:rsidP="008F7330">
      <w:pPr>
        <w:pStyle w:val="a3"/>
        <w:shd w:val="clear" w:color="auto" w:fill="FFFFFF"/>
        <w:spacing w:before="0" w:beforeAutospacing="0" w:after="0" w:afterAutospacing="0"/>
        <w:ind w:firstLine="567"/>
        <w:jc w:val="both"/>
        <w:textAlignment w:val="baseline"/>
        <w:rPr>
          <w:bCs/>
          <w:sz w:val="28"/>
          <w:szCs w:val="28"/>
        </w:rPr>
      </w:pPr>
      <w:r w:rsidRPr="004D4DDE">
        <w:rPr>
          <w:bCs/>
          <w:sz w:val="28"/>
          <w:szCs w:val="28"/>
        </w:rPr>
        <w:t>157 Боженкова Л. И. Познавательные универсальные учебные действия в обучении математике //</w:t>
      </w:r>
      <w:r w:rsidR="00F978E2">
        <w:rPr>
          <w:bCs/>
          <w:sz w:val="28"/>
          <w:szCs w:val="28"/>
        </w:rPr>
        <w:t xml:space="preserve"> </w:t>
      </w:r>
      <w:r w:rsidRPr="004D4DDE">
        <w:rPr>
          <w:bCs/>
          <w:sz w:val="28"/>
          <w:szCs w:val="28"/>
        </w:rPr>
        <w:t>Наука и школа. – 2016. – №. 1. – С. 54-60.</w:t>
      </w:r>
    </w:p>
    <w:p w14:paraId="3D9E21D6" w14:textId="7D43B21D" w:rsidR="00A662DF" w:rsidRPr="004D4DDE" w:rsidRDefault="00A662DF" w:rsidP="008F7330">
      <w:pPr>
        <w:pStyle w:val="a3"/>
        <w:shd w:val="clear" w:color="auto" w:fill="FFFFFF"/>
        <w:spacing w:before="0" w:beforeAutospacing="0" w:after="0" w:afterAutospacing="0"/>
        <w:ind w:firstLine="567"/>
        <w:jc w:val="both"/>
        <w:textAlignment w:val="baseline"/>
        <w:rPr>
          <w:bCs/>
          <w:sz w:val="28"/>
          <w:szCs w:val="28"/>
        </w:rPr>
      </w:pPr>
      <w:r w:rsidRPr="004D4DDE">
        <w:rPr>
          <w:bCs/>
          <w:sz w:val="28"/>
          <w:szCs w:val="28"/>
        </w:rPr>
        <w:t>158 Дорофеев А. В. и др. Формирование компетенций самостоятельной познавательной деятельности в курсе математики //</w:t>
      </w:r>
      <w:r w:rsidR="00F978E2">
        <w:rPr>
          <w:bCs/>
          <w:sz w:val="28"/>
          <w:szCs w:val="28"/>
        </w:rPr>
        <w:t xml:space="preserve"> </w:t>
      </w:r>
      <w:r w:rsidRPr="004D4DDE">
        <w:rPr>
          <w:bCs/>
          <w:sz w:val="28"/>
          <w:szCs w:val="28"/>
        </w:rPr>
        <w:t>Проблемы и перспективы информатизации физико-математического образования: Материалы Всерос. науч.-практ. конф., г. Елабуга. – 2016. – Т. 14. – С. 29</w:t>
      </w:r>
      <w:r w:rsidR="004F5ED2">
        <w:rPr>
          <w:bCs/>
          <w:sz w:val="28"/>
          <w:szCs w:val="28"/>
        </w:rPr>
        <w:t>–</w:t>
      </w:r>
      <w:r w:rsidRPr="004D4DDE">
        <w:rPr>
          <w:bCs/>
          <w:sz w:val="28"/>
          <w:szCs w:val="28"/>
        </w:rPr>
        <w:t>33.</w:t>
      </w:r>
    </w:p>
    <w:p w14:paraId="7684ECC6" w14:textId="2284C789" w:rsidR="00A662DF" w:rsidRPr="004D4DDE" w:rsidRDefault="00A662DF" w:rsidP="008F7330">
      <w:pPr>
        <w:pStyle w:val="a3"/>
        <w:shd w:val="clear" w:color="auto" w:fill="FFFFFF"/>
        <w:spacing w:before="0" w:beforeAutospacing="0" w:after="0" w:afterAutospacing="0"/>
        <w:ind w:firstLine="567"/>
        <w:jc w:val="both"/>
        <w:textAlignment w:val="baseline"/>
        <w:rPr>
          <w:bCs/>
          <w:sz w:val="28"/>
          <w:szCs w:val="28"/>
        </w:rPr>
      </w:pPr>
      <w:r w:rsidRPr="004D4DDE">
        <w:rPr>
          <w:bCs/>
          <w:sz w:val="28"/>
          <w:szCs w:val="28"/>
        </w:rPr>
        <w:t>159 Умматова М., Ахмедова Г., Махмудова О. Практическая направленность в обучении математике //</w:t>
      </w:r>
      <w:r w:rsidR="00F978E2">
        <w:rPr>
          <w:bCs/>
          <w:sz w:val="28"/>
          <w:szCs w:val="28"/>
        </w:rPr>
        <w:t xml:space="preserve"> </w:t>
      </w:r>
      <w:r w:rsidRPr="004D4DDE">
        <w:rPr>
          <w:bCs/>
          <w:sz w:val="28"/>
          <w:szCs w:val="28"/>
        </w:rPr>
        <w:t>Теория и практика современных гуманитарных и естественных наук. – 2014. – С. 106</w:t>
      </w:r>
      <w:r w:rsidR="004F5ED2">
        <w:rPr>
          <w:bCs/>
          <w:sz w:val="28"/>
          <w:szCs w:val="28"/>
        </w:rPr>
        <w:t>–</w:t>
      </w:r>
      <w:r w:rsidRPr="004D4DDE">
        <w:rPr>
          <w:bCs/>
          <w:sz w:val="28"/>
          <w:szCs w:val="28"/>
        </w:rPr>
        <w:t>108.</w:t>
      </w:r>
    </w:p>
    <w:p w14:paraId="647C668E" w14:textId="00FBBAB5" w:rsidR="00A662DF" w:rsidRPr="004D4DDE" w:rsidRDefault="00A662DF" w:rsidP="008F7330">
      <w:pPr>
        <w:ind w:firstLine="567"/>
        <w:jc w:val="both"/>
        <w:rPr>
          <w:bCs/>
          <w:sz w:val="28"/>
          <w:szCs w:val="28"/>
          <w:lang w:val="kk-KZ"/>
        </w:rPr>
      </w:pPr>
      <w:r w:rsidRPr="004D4DDE">
        <w:rPr>
          <w:bCs/>
          <w:sz w:val="28"/>
          <w:szCs w:val="28"/>
        </w:rPr>
        <w:t>160 Устаджалилова Х. А., Мелиева Х. Развитие творческих способностей учащихся на уроках математики с применением информационных технологий //</w:t>
      </w:r>
      <w:r w:rsidR="00F978E2">
        <w:rPr>
          <w:bCs/>
          <w:sz w:val="28"/>
          <w:szCs w:val="28"/>
        </w:rPr>
        <w:t xml:space="preserve"> </w:t>
      </w:r>
      <w:r w:rsidRPr="004D4DDE">
        <w:rPr>
          <w:bCs/>
          <w:sz w:val="28"/>
          <w:szCs w:val="28"/>
        </w:rPr>
        <w:t>Теория и практика современных гуманитарных и естественных наук. – 2015. – С. 56</w:t>
      </w:r>
      <w:r w:rsidR="004F5ED2">
        <w:rPr>
          <w:bCs/>
          <w:sz w:val="28"/>
          <w:szCs w:val="28"/>
        </w:rPr>
        <w:t>–</w:t>
      </w:r>
      <w:r w:rsidRPr="004D4DDE">
        <w:rPr>
          <w:bCs/>
          <w:sz w:val="28"/>
          <w:szCs w:val="28"/>
        </w:rPr>
        <w:t>58.</w:t>
      </w:r>
    </w:p>
    <w:p w14:paraId="137754E4" w14:textId="54365EDC" w:rsidR="00A662DF" w:rsidRPr="004D4DDE" w:rsidRDefault="00A662DF" w:rsidP="008F7330">
      <w:pPr>
        <w:ind w:firstLine="567"/>
        <w:jc w:val="both"/>
        <w:rPr>
          <w:bCs/>
          <w:sz w:val="28"/>
          <w:szCs w:val="28"/>
        </w:rPr>
      </w:pPr>
      <w:r w:rsidRPr="004D4DDE">
        <w:rPr>
          <w:bCs/>
          <w:sz w:val="28"/>
          <w:szCs w:val="28"/>
        </w:rPr>
        <w:t>161 Казанцева В. Ю. Решение учебных задач как фактор развития эвристического мышления учащихся //</w:t>
      </w:r>
      <w:r w:rsidR="00F978E2">
        <w:rPr>
          <w:bCs/>
          <w:sz w:val="28"/>
          <w:szCs w:val="28"/>
        </w:rPr>
        <w:t xml:space="preserve"> </w:t>
      </w:r>
      <w:r w:rsidRPr="004D4DDE">
        <w:rPr>
          <w:bCs/>
          <w:sz w:val="28"/>
          <w:szCs w:val="28"/>
        </w:rPr>
        <w:t>Улан-Удэ. – 2004. – Т. 22. –</w:t>
      </w:r>
      <w:r w:rsidR="004F5ED2">
        <w:rPr>
          <w:bCs/>
          <w:sz w:val="28"/>
          <w:szCs w:val="28"/>
        </w:rPr>
        <w:t xml:space="preserve"> </w:t>
      </w:r>
      <w:r w:rsidRPr="004D4DDE">
        <w:rPr>
          <w:bCs/>
          <w:sz w:val="28"/>
          <w:szCs w:val="28"/>
        </w:rPr>
        <w:t>6</w:t>
      </w:r>
      <w:r w:rsidR="00F978E2" w:rsidRPr="00F978E2">
        <w:rPr>
          <w:bCs/>
          <w:sz w:val="28"/>
          <w:szCs w:val="28"/>
        </w:rPr>
        <w:t xml:space="preserve"> </w:t>
      </w:r>
      <w:r w:rsidR="00F978E2">
        <w:rPr>
          <w:bCs/>
          <w:sz w:val="28"/>
          <w:szCs w:val="28"/>
        </w:rPr>
        <w:t>с</w:t>
      </w:r>
      <w:r w:rsidRPr="004D4DDE">
        <w:rPr>
          <w:bCs/>
          <w:sz w:val="28"/>
          <w:szCs w:val="28"/>
        </w:rPr>
        <w:t>.</w:t>
      </w:r>
    </w:p>
    <w:p w14:paraId="6400799B" w14:textId="01313AD2" w:rsidR="00A662DF" w:rsidRPr="004D4DDE" w:rsidRDefault="00A662DF" w:rsidP="008F7330">
      <w:pPr>
        <w:ind w:firstLine="567"/>
        <w:jc w:val="both"/>
        <w:rPr>
          <w:bCs/>
          <w:sz w:val="28"/>
          <w:szCs w:val="28"/>
          <w:lang w:val="en-US"/>
        </w:rPr>
      </w:pPr>
      <w:r w:rsidRPr="00D53FD2">
        <w:rPr>
          <w:bCs/>
          <w:sz w:val="28"/>
          <w:szCs w:val="28"/>
        </w:rPr>
        <w:t xml:space="preserve">  </w:t>
      </w:r>
      <w:r w:rsidRPr="004D4DDE">
        <w:rPr>
          <w:bCs/>
          <w:sz w:val="28"/>
          <w:szCs w:val="28"/>
          <w:lang w:val="en-US"/>
        </w:rPr>
        <w:t>162 Chen, J., &amp; Zhou, Y. The relationship between mathematical problem solving and mathematical creativity. International Journal of Science and Mathematics Education</w:t>
      </w:r>
      <w:r w:rsidR="00F978E2" w:rsidRPr="00F978E2">
        <w:rPr>
          <w:bCs/>
          <w:sz w:val="28"/>
          <w:szCs w:val="28"/>
          <w:lang w:val="en-US"/>
        </w:rPr>
        <w:t xml:space="preserve">. - </w:t>
      </w:r>
      <w:r w:rsidR="00F978E2" w:rsidRPr="004D4DDE">
        <w:rPr>
          <w:bCs/>
          <w:sz w:val="28"/>
          <w:szCs w:val="28"/>
          <w:lang w:val="en-US"/>
        </w:rPr>
        <w:t xml:space="preserve">2015. </w:t>
      </w:r>
      <w:r w:rsidR="00F978E2" w:rsidRPr="00F978E2">
        <w:rPr>
          <w:bCs/>
          <w:sz w:val="28"/>
          <w:szCs w:val="28"/>
          <w:lang w:val="en-US"/>
        </w:rPr>
        <w:t xml:space="preserve"> </w:t>
      </w:r>
      <w:r w:rsidR="00624013">
        <w:rPr>
          <w:bCs/>
          <w:sz w:val="28"/>
          <w:szCs w:val="28"/>
          <w:lang w:val="en-US"/>
        </w:rPr>
        <w:t>–</w:t>
      </w:r>
      <w:r w:rsidR="00F978E2" w:rsidRPr="00F978E2">
        <w:rPr>
          <w:bCs/>
          <w:sz w:val="28"/>
          <w:szCs w:val="28"/>
          <w:lang w:val="en-US"/>
        </w:rPr>
        <w:t xml:space="preserve"> </w:t>
      </w:r>
      <w:r w:rsidR="00624013">
        <w:rPr>
          <w:bCs/>
          <w:sz w:val="28"/>
          <w:szCs w:val="28"/>
          <w:lang w:val="en-US"/>
        </w:rPr>
        <w:t xml:space="preserve">Vol. </w:t>
      </w:r>
      <w:r w:rsidRPr="00624013">
        <w:rPr>
          <w:bCs/>
          <w:sz w:val="28"/>
          <w:szCs w:val="28"/>
          <w:lang w:val="en-US"/>
        </w:rPr>
        <w:t>13(6)</w:t>
      </w:r>
      <w:r w:rsidR="00F978E2" w:rsidRPr="00624013">
        <w:rPr>
          <w:bCs/>
          <w:sz w:val="28"/>
          <w:szCs w:val="28"/>
          <w:lang w:val="en-US"/>
        </w:rPr>
        <w:t>.</w:t>
      </w:r>
      <w:r w:rsidR="00F978E2" w:rsidRPr="00F978E2">
        <w:rPr>
          <w:bCs/>
          <w:sz w:val="28"/>
          <w:szCs w:val="28"/>
          <w:lang w:val="en-US"/>
        </w:rPr>
        <w:t xml:space="preserve"> – </w:t>
      </w:r>
      <w:r w:rsidR="00F978E2">
        <w:rPr>
          <w:bCs/>
          <w:sz w:val="28"/>
          <w:szCs w:val="28"/>
        </w:rPr>
        <w:t>Р</w:t>
      </w:r>
      <w:r w:rsidR="00F978E2" w:rsidRPr="00F978E2">
        <w:rPr>
          <w:bCs/>
          <w:sz w:val="28"/>
          <w:szCs w:val="28"/>
          <w:lang w:val="en-US"/>
        </w:rPr>
        <w:t>.</w:t>
      </w:r>
      <w:r w:rsidRPr="004D4DDE">
        <w:rPr>
          <w:bCs/>
          <w:sz w:val="28"/>
          <w:szCs w:val="28"/>
          <w:lang w:val="en-US"/>
        </w:rPr>
        <w:t xml:space="preserve"> 1397–1415.</w:t>
      </w:r>
    </w:p>
    <w:p w14:paraId="7871F61C" w14:textId="0C62EBEC" w:rsidR="00A662DF" w:rsidRPr="00D53FD2" w:rsidRDefault="00A662DF" w:rsidP="008F7330">
      <w:pPr>
        <w:ind w:firstLine="567"/>
        <w:jc w:val="both"/>
        <w:rPr>
          <w:bCs/>
          <w:sz w:val="28"/>
          <w:szCs w:val="28"/>
          <w:lang w:val="en-US"/>
        </w:rPr>
      </w:pPr>
      <w:r w:rsidRPr="004D4DDE">
        <w:rPr>
          <w:bCs/>
          <w:sz w:val="28"/>
          <w:szCs w:val="28"/>
          <w:lang w:val="en-US"/>
        </w:rPr>
        <w:t xml:space="preserve">163  Moseley D., Elliott L., &amp; Gregson R. Improving mathematics problem solving skills for students with learning disabilities. </w:t>
      </w:r>
      <w:r w:rsidRPr="00D53FD2">
        <w:rPr>
          <w:bCs/>
          <w:sz w:val="28"/>
          <w:szCs w:val="28"/>
          <w:lang w:val="en-US"/>
        </w:rPr>
        <w:t>Learning Disabilities</w:t>
      </w:r>
      <w:r w:rsidR="00F978E2" w:rsidRPr="00CC5D7B">
        <w:rPr>
          <w:bCs/>
          <w:sz w:val="28"/>
          <w:szCs w:val="28"/>
          <w:lang w:val="en-US"/>
        </w:rPr>
        <w:t>. //</w:t>
      </w:r>
      <w:r w:rsidRPr="00D53FD2">
        <w:rPr>
          <w:bCs/>
          <w:sz w:val="28"/>
          <w:szCs w:val="28"/>
          <w:lang w:val="en-US"/>
        </w:rPr>
        <w:t xml:space="preserve"> A Contemporary Journal</w:t>
      </w:r>
      <w:r w:rsidR="00F978E2" w:rsidRPr="00CC5D7B">
        <w:rPr>
          <w:bCs/>
          <w:sz w:val="28"/>
          <w:szCs w:val="28"/>
          <w:lang w:val="en-US"/>
        </w:rPr>
        <w:t xml:space="preserve">. - </w:t>
      </w:r>
      <w:r w:rsidR="00F978E2" w:rsidRPr="004D4DDE">
        <w:rPr>
          <w:bCs/>
          <w:sz w:val="28"/>
          <w:szCs w:val="28"/>
          <w:lang w:val="en-US"/>
        </w:rPr>
        <w:t xml:space="preserve">2016. </w:t>
      </w:r>
      <w:r w:rsidR="00F978E2" w:rsidRPr="00CC5D7B">
        <w:rPr>
          <w:bCs/>
          <w:sz w:val="28"/>
          <w:szCs w:val="28"/>
          <w:lang w:val="en-US"/>
        </w:rPr>
        <w:t xml:space="preserve">- </w:t>
      </w:r>
      <w:r w:rsidRPr="00D53FD2">
        <w:rPr>
          <w:bCs/>
          <w:sz w:val="28"/>
          <w:szCs w:val="28"/>
          <w:lang w:val="en-US"/>
        </w:rPr>
        <w:t>14(2)</w:t>
      </w:r>
      <w:r w:rsidR="00F978E2" w:rsidRPr="00CC5D7B">
        <w:rPr>
          <w:bCs/>
          <w:sz w:val="28"/>
          <w:szCs w:val="28"/>
          <w:lang w:val="en-US"/>
        </w:rPr>
        <w:t xml:space="preserve">. – </w:t>
      </w:r>
      <w:r w:rsidR="00F978E2">
        <w:rPr>
          <w:bCs/>
          <w:sz w:val="28"/>
          <w:szCs w:val="28"/>
        </w:rPr>
        <w:t>Р</w:t>
      </w:r>
      <w:r w:rsidR="00F978E2" w:rsidRPr="00CC5D7B">
        <w:rPr>
          <w:bCs/>
          <w:sz w:val="28"/>
          <w:szCs w:val="28"/>
          <w:lang w:val="en-US"/>
        </w:rPr>
        <w:t>.</w:t>
      </w:r>
      <w:r w:rsidRPr="00D53FD2">
        <w:rPr>
          <w:bCs/>
          <w:sz w:val="28"/>
          <w:szCs w:val="28"/>
          <w:lang w:val="en-US"/>
        </w:rPr>
        <w:t xml:space="preserve"> 89–103.</w:t>
      </w:r>
    </w:p>
    <w:p w14:paraId="46FB862F" w14:textId="683D41AE" w:rsidR="00A662DF" w:rsidRPr="00D46E6C" w:rsidRDefault="00A662DF" w:rsidP="008F7330">
      <w:pPr>
        <w:ind w:firstLine="567"/>
        <w:jc w:val="both"/>
        <w:rPr>
          <w:bCs/>
          <w:sz w:val="28"/>
          <w:szCs w:val="28"/>
          <w:lang w:val="en-US"/>
        </w:rPr>
      </w:pPr>
      <w:r w:rsidRPr="00D53FD2">
        <w:rPr>
          <w:bCs/>
          <w:sz w:val="28"/>
          <w:szCs w:val="28"/>
          <w:lang w:val="en-US"/>
        </w:rPr>
        <w:lastRenderedPageBreak/>
        <w:t xml:space="preserve">164 </w:t>
      </w:r>
      <w:r w:rsidRPr="004D4DDE">
        <w:rPr>
          <w:bCs/>
          <w:sz w:val="28"/>
          <w:szCs w:val="28"/>
        </w:rPr>
        <w:t>Утёмов</w:t>
      </w:r>
      <w:r w:rsidRPr="00D53FD2">
        <w:rPr>
          <w:bCs/>
          <w:sz w:val="28"/>
          <w:szCs w:val="28"/>
          <w:lang w:val="en-US"/>
        </w:rPr>
        <w:t xml:space="preserve"> </w:t>
      </w:r>
      <w:r w:rsidRPr="004D4DDE">
        <w:rPr>
          <w:bCs/>
          <w:sz w:val="28"/>
          <w:szCs w:val="28"/>
        </w:rPr>
        <w:t>В</w:t>
      </w:r>
      <w:r w:rsidRPr="00D53FD2">
        <w:rPr>
          <w:bCs/>
          <w:sz w:val="28"/>
          <w:szCs w:val="28"/>
          <w:lang w:val="en-US"/>
        </w:rPr>
        <w:t xml:space="preserve">. </w:t>
      </w:r>
      <w:r w:rsidRPr="004D4DDE">
        <w:rPr>
          <w:bCs/>
          <w:sz w:val="28"/>
          <w:szCs w:val="28"/>
        </w:rPr>
        <w:t>Развитие</w:t>
      </w:r>
      <w:r w:rsidRPr="00D53FD2">
        <w:rPr>
          <w:bCs/>
          <w:sz w:val="28"/>
          <w:szCs w:val="28"/>
          <w:lang w:val="en-US"/>
        </w:rPr>
        <w:t xml:space="preserve"> </w:t>
      </w:r>
      <w:r w:rsidRPr="004D4DDE">
        <w:rPr>
          <w:bCs/>
          <w:sz w:val="28"/>
          <w:szCs w:val="28"/>
        </w:rPr>
        <w:t>креативности</w:t>
      </w:r>
      <w:r w:rsidRPr="00D53FD2">
        <w:rPr>
          <w:bCs/>
          <w:sz w:val="28"/>
          <w:szCs w:val="28"/>
          <w:lang w:val="en-US"/>
        </w:rPr>
        <w:t xml:space="preserve"> </w:t>
      </w:r>
      <w:r w:rsidRPr="004D4DDE">
        <w:rPr>
          <w:bCs/>
          <w:sz w:val="28"/>
          <w:szCs w:val="28"/>
        </w:rPr>
        <w:t>учащихся</w:t>
      </w:r>
      <w:r w:rsidRPr="00D53FD2">
        <w:rPr>
          <w:bCs/>
          <w:sz w:val="28"/>
          <w:szCs w:val="28"/>
          <w:lang w:val="en-US"/>
        </w:rPr>
        <w:t xml:space="preserve"> </w:t>
      </w:r>
      <w:r w:rsidRPr="004D4DDE">
        <w:rPr>
          <w:bCs/>
          <w:sz w:val="28"/>
          <w:szCs w:val="28"/>
        </w:rPr>
        <w:t>основной</w:t>
      </w:r>
      <w:r w:rsidRPr="00D53FD2">
        <w:rPr>
          <w:bCs/>
          <w:sz w:val="28"/>
          <w:szCs w:val="28"/>
          <w:lang w:val="en-US"/>
        </w:rPr>
        <w:t xml:space="preserve"> </w:t>
      </w:r>
      <w:r w:rsidRPr="004D4DDE">
        <w:rPr>
          <w:bCs/>
          <w:sz w:val="28"/>
          <w:szCs w:val="28"/>
        </w:rPr>
        <w:t>школы</w:t>
      </w:r>
      <w:r w:rsidRPr="00D53FD2">
        <w:rPr>
          <w:bCs/>
          <w:sz w:val="28"/>
          <w:szCs w:val="28"/>
          <w:lang w:val="en-US"/>
        </w:rPr>
        <w:t xml:space="preserve">. </w:t>
      </w:r>
      <w:r w:rsidRPr="004D4DDE">
        <w:rPr>
          <w:bCs/>
          <w:sz w:val="28"/>
          <w:szCs w:val="28"/>
        </w:rPr>
        <w:t>Решая</w:t>
      </w:r>
      <w:r w:rsidRPr="00D46E6C">
        <w:rPr>
          <w:bCs/>
          <w:sz w:val="28"/>
          <w:szCs w:val="28"/>
          <w:lang w:val="en-US"/>
        </w:rPr>
        <w:t xml:space="preserve"> </w:t>
      </w:r>
      <w:r w:rsidRPr="004D4DDE">
        <w:rPr>
          <w:bCs/>
          <w:sz w:val="28"/>
          <w:szCs w:val="28"/>
        </w:rPr>
        <w:t>задачи</w:t>
      </w:r>
      <w:r w:rsidRPr="00D46E6C">
        <w:rPr>
          <w:bCs/>
          <w:sz w:val="28"/>
          <w:szCs w:val="28"/>
          <w:lang w:val="en-US"/>
        </w:rPr>
        <w:t xml:space="preserve"> </w:t>
      </w:r>
      <w:r w:rsidRPr="004D4DDE">
        <w:rPr>
          <w:bCs/>
          <w:sz w:val="28"/>
          <w:szCs w:val="28"/>
        </w:rPr>
        <w:t>открытого</w:t>
      </w:r>
      <w:r w:rsidRPr="00D46E6C">
        <w:rPr>
          <w:bCs/>
          <w:sz w:val="28"/>
          <w:szCs w:val="28"/>
          <w:lang w:val="en-US"/>
        </w:rPr>
        <w:t xml:space="preserve"> </w:t>
      </w:r>
      <w:r w:rsidRPr="004D4DDE">
        <w:rPr>
          <w:bCs/>
          <w:sz w:val="28"/>
          <w:szCs w:val="28"/>
        </w:rPr>
        <w:t>типа</w:t>
      </w:r>
      <w:r w:rsidRPr="00D46E6C">
        <w:rPr>
          <w:bCs/>
          <w:sz w:val="28"/>
          <w:szCs w:val="28"/>
          <w:lang w:val="en-US"/>
        </w:rPr>
        <w:t xml:space="preserve">. – </w:t>
      </w:r>
      <w:r w:rsidRPr="00D53FD2">
        <w:rPr>
          <w:bCs/>
          <w:sz w:val="28"/>
          <w:szCs w:val="28"/>
          <w:lang w:val="en-US"/>
        </w:rPr>
        <w:t>Litres</w:t>
      </w:r>
      <w:r w:rsidRPr="00D46E6C">
        <w:rPr>
          <w:bCs/>
          <w:sz w:val="28"/>
          <w:szCs w:val="28"/>
          <w:lang w:val="en-US"/>
        </w:rPr>
        <w:t>, 2022.</w:t>
      </w:r>
      <w:r w:rsidR="00F978E2" w:rsidRPr="00D46E6C">
        <w:rPr>
          <w:bCs/>
          <w:sz w:val="28"/>
          <w:szCs w:val="28"/>
          <w:lang w:val="en-US"/>
        </w:rPr>
        <w:t xml:space="preserve"> </w:t>
      </w:r>
      <w:r w:rsidR="00265194" w:rsidRPr="00D46E6C">
        <w:rPr>
          <w:bCs/>
          <w:sz w:val="28"/>
          <w:szCs w:val="28"/>
          <w:lang w:val="en-US"/>
        </w:rPr>
        <w:t xml:space="preserve">– 141 </w:t>
      </w:r>
      <w:r w:rsidR="00265194">
        <w:rPr>
          <w:bCs/>
          <w:sz w:val="28"/>
          <w:szCs w:val="28"/>
        </w:rPr>
        <w:t>с</w:t>
      </w:r>
      <w:r w:rsidR="00265194" w:rsidRPr="00D46E6C">
        <w:rPr>
          <w:bCs/>
          <w:sz w:val="28"/>
          <w:szCs w:val="28"/>
          <w:lang w:val="en-US"/>
        </w:rPr>
        <w:t>.</w:t>
      </w:r>
    </w:p>
    <w:p w14:paraId="3A57A1C0" w14:textId="5754DE1C" w:rsidR="00A662DF" w:rsidRPr="004D4DDE" w:rsidRDefault="00A662DF" w:rsidP="008F7330">
      <w:pPr>
        <w:ind w:firstLine="567"/>
        <w:jc w:val="both"/>
        <w:rPr>
          <w:rStyle w:val="aa"/>
          <w:bCs/>
          <w:sz w:val="28"/>
          <w:szCs w:val="28"/>
        </w:rPr>
      </w:pPr>
      <w:r w:rsidRPr="004D4DDE">
        <w:rPr>
          <w:bCs/>
          <w:sz w:val="28"/>
          <w:szCs w:val="28"/>
        </w:rPr>
        <w:t xml:space="preserve">165  </w:t>
      </w:r>
      <w:r w:rsidRPr="004D4DDE">
        <w:rPr>
          <w:bCs/>
          <w:sz w:val="28"/>
          <w:szCs w:val="28"/>
          <w:lang w:val="kk-KZ"/>
        </w:rPr>
        <w:t>Попова Ю</w:t>
      </w:r>
      <w:r w:rsidRPr="004D4DDE">
        <w:rPr>
          <w:bCs/>
          <w:sz w:val="28"/>
          <w:szCs w:val="28"/>
        </w:rPr>
        <w:t>., Абдуалиева М.А. Формирование математической интуиции и логики у учащихся как средство повышения результативности обучения // Вестник Торайгыров университета, Педагогическая серия.</w:t>
      </w:r>
      <w:r w:rsidRPr="004D4DDE">
        <w:rPr>
          <w:bCs/>
          <w:i/>
          <w:iCs/>
          <w:sz w:val="28"/>
          <w:szCs w:val="28"/>
        </w:rPr>
        <w:t xml:space="preserve"> </w:t>
      </w:r>
      <w:r w:rsidRPr="004D4DDE">
        <w:rPr>
          <w:bCs/>
          <w:sz w:val="28"/>
          <w:szCs w:val="28"/>
        </w:rPr>
        <w:t xml:space="preserve"> – 2023. - №1. – С. 202-2011.</w:t>
      </w:r>
      <w:r w:rsidR="0024501E">
        <w:rPr>
          <w:bCs/>
          <w:sz w:val="28"/>
          <w:szCs w:val="28"/>
        </w:rPr>
        <w:t xml:space="preserve"> </w:t>
      </w:r>
      <w:hyperlink r:id="rId107" w:history="1">
        <w:r w:rsidRPr="004D4DDE">
          <w:rPr>
            <w:rStyle w:val="aa"/>
            <w:sz w:val="28"/>
            <w:szCs w:val="28"/>
          </w:rPr>
          <w:t>https://doi.org/10.48081/SxuP7169</w:t>
        </w:r>
      </w:hyperlink>
    </w:p>
    <w:p w14:paraId="592FE54A" w14:textId="0B389384" w:rsidR="00265194" w:rsidRDefault="00A662DF" w:rsidP="008F7330">
      <w:pPr>
        <w:ind w:firstLine="567"/>
        <w:jc w:val="both"/>
        <w:rPr>
          <w:bCs/>
          <w:sz w:val="28"/>
          <w:szCs w:val="28"/>
        </w:rPr>
      </w:pPr>
      <w:r w:rsidRPr="004D4DDE">
        <w:rPr>
          <w:bCs/>
          <w:sz w:val="28"/>
          <w:szCs w:val="28"/>
        </w:rPr>
        <w:t xml:space="preserve">166 </w:t>
      </w:r>
      <w:r w:rsidR="00265194" w:rsidRPr="00265194">
        <w:rPr>
          <w:bCs/>
          <w:sz w:val="28"/>
          <w:szCs w:val="28"/>
        </w:rPr>
        <w:t xml:space="preserve">Добрецова Н. В., Инц И. Г. Учебно-методический комплекс-неотъемлемая часть профессиональной деятельности педагога: учеб.-метод. пособие //Сборник «Педагогические ориентиры успеха», ГОУ СПБ ГДТЮ. – 2004. </w:t>
      </w:r>
      <w:r w:rsidR="00265194">
        <w:rPr>
          <w:bCs/>
          <w:sz w:val="28"/>
          <w:szCs w:val="28"/>
        </w:rPr>
        <w:t xml:space="preserve">– С. 55-70. </w:t>
      </w:r>
    </w:p>
    <w:p w14:paraId="45198EF4" w14:textId="4ACAB581" w:rsidR="00A662DF" w:rsidRPr="004D4DDE" w:rsidRDefault="00A662DF" w:rsidP="008F7330">
      <w:pPr>
        <w:ind w:firstLine="567"/>
        <w:jc w:val="both"/>
        <w:rPr>
          <w:bCs/>
          <w:sz w:val="28"/>
          <w:szCs w:val="28"/>
        </w:rPr>
      </w:pPr>
      <w:r w:rsidRPr="004D4DDE">
        <w:rPr>
          <w:bCs/>
          <w:sz w:val="28"/>
          <w:szCs w:val="28"/>
        </w:rPr>
        <w:t xml:space="preserve">167 Ильясов И. И. Система эвристических приемов решения задач. – </w:t>
      </w:r>
      <w:r w:rsidR="004F5ED2">
        <w:rPr>
          <w:bCs/>
          <w:sz w:val="28"/>
          <w:szCs w:val="28"/>
        </w:rPr>
        <w:t xml:space="preserve">Алматы: Наука, </w:t>
      </w:r>
      <w:r w:rsidRPr="004D4DDE">
        <w:rPr>
          <w:bCs/>
          <w:sz w:val="28"/>
          <w:szCs w:val="28"/>
        </w:rPr>
        <w:t>1992.</w:t>
      </w:r>
      <w:r w:rsidR="00F978E2">
        <w:rPr>
          <w:bCs/>
          <w:sz w:val="28"/>
          <w:szCs w:val="28"/>
        </w:rPr>
        <w:t xml:space="preserve"> </w:t>
      </w:r>
      <w:r w:rsidR="00265194">
        <w:rPr>
          <w:bCs/>
          <w:sz w:val="28"/>
          <w:szCs w:val="28"/>
        </w:rPr>
        <w:t>– 143 с.</w:t>
      </w:r>
    </w:p>
    <w:p w14:paraId="008DF253" w14:textId="28953CA4" w:rsidR="00A662DF" w:rsidRPr="004D4DDE" w:rsidRDefault="00A662DF" w:rsidP="008F7330">
      <w:pPr>
        <w:ind w:firstLine="567"/>
        <w:jc w:val="both"/>
        <w:rPr>
          <w:bCs/>
          <w:sz w:val="28"/>
          <w:szCs w:val="28"/>
        </w:rPr>
      </w:pPr>
      <w:r w:rsidRPr="004D4DDE">
        <w:rPr>
          <w:bCs/>
          <w:sz w:val="28"/>
          <w:szCs w:val="28"/>
        </w:rPr>
        <w:t>168 Смирнова А. А. Метод варьирования текстовых задач по математике как средство повышения осознанных знаний учащихся //</w:t>
      </w:r>
      <w:r w:rsidR="00F978E2">
        <w:rPr>
          <w:bCs/>
          <w:sz w:val="28"/>
          <w:szCs w:val="28"/>
        </w:rPr>
        <w:t xml:space="preserve"> </w:t>
      </w:r>
      <w:r w:rsidRPr="004D4DDE">
        <w:rPr>
          <w:bCs/>
          <w:sz w:val="28"/>
          <w:szCs w:val="28"/>
        </w:rPr>
        <w:t>Известия Российского государственного педагогического университета им. А</w:t>
      </w:r>
      <w:r w:rsidR="00F978E2">
        <w:rPr>
          <w:bCs/>
          <w:sz w:val="28"/>
          <w:szCs w:val="28"/>
        </w:rPr>
        <w:t>.</w:t>
      </w:r>
      <w:r w:rsidRPr="004D4DDE">
        <w:rPr>
          <w:bCs/>
          <w:sz w:val="28"/>
          <w:szCs w:val="28"/>
        </w:rPr>
        <w:t>И</w:t>
      </w:r>
      <w:r w:rsidR="00F978E2">
        <w:rPr>
          <w:bCs/>
          <w:sz w:val="28"/>
          <w:szCs w:val="28"/>
        </w:rPr>
        <w:t>.</w:t>
      </w:r>
      <w:r w:rsidRPr="004D4DDE">
        <w:rPr>
          <w:bCs/>
          <w:sz w:val="28"/>
          <w:szCs w:val="28"/>
        </w:rPr>
        <w:t xml:space="preserve"> Герцена. – 2006. – Т. 4</w:t>
      </w:r>
      <w:r w:rsidR="00F978E2">
        <w:rPr>
          <w:bCs/>
          <w:sz w:val="28"/>
          <w:szCs w:val="28"/>
        </w:rPr>
        <w:t>,</w:t>
      </w:r>
      <w:r w:rsidRPr="004D4DDE">
        <w:rPr>
          <w:bCs/>
          <w:sz w:val="28"/>
          <w:szCs w:val="28"/>
        </w:rPr>
        <w:t xml:space="preserve"> №. 22.</w:t>
      </w:r>
      <w:r w:rsidR="00F978E2">
        <w:rPr>
          <w:bCs/>
          <w:sz w:val="28"/>
          <w:szCs w:val="28"/>
        </w:rPr>
        <w:t xml:space="preserve"> – </w:t>
      </w:r>
      <w:r w:rsidR="00F978E2" w:rsidRPr="005D762F">
        <w:rPr>
          <w:bCs/>
          <w:sz w:val="28"/>
          <w:szCs w:val="28"/>
        </w:rPr>
        <w:t>С.</w:t>
      </w:r>
      <w:r w:rsidR="005D762F" w:rsidRPr="005D762F">
        <w:rPr>
          <w:bCs/>
          <w:sz w:val="28"/>
          <w:szCs w:val="28"/>
        </w:rPr>
        <w:t>203</w:t>
      </w:r>
      <w:r w:rsidR="004F5ED2">
        <w:rPr>
          <w:bCs/>
          <w:sz w:val="28"/>
          <w:szCs w:val="28"/>
        </w:rPr>
        <w:t>–</w:t>
      </w:r>
      <w:r w:rsidR="005D762F">
        <w:rPr>
          <w:bCs/>
          <w:sz w:val="28"/>
          <w:szCs w:val="28"/>
        </w:rPr>
        <w:t>208.</w:t>
      </w:r>
    </w:p>
    <w:p w14:paraId="6095F8CC" w14:textId="533EFC58" w:rsidR="00A662DF" w:rsidRPr="004D4DDE" w:rsidRDefault="00A662DF" w:rsidP="008F7330">
      <w:pPr>
        <w:ind w:firstLine="567"/>
        <w:jc w:val="both"/>
        <w:rPr>
          <w:bCs/>
          <w:sz w:val="28"/>
          <w:szCs w:val="28"/>
          <w:lang w:val="kk-KZ"/>
        </w:rPr>
      </w:pPr>
      <w:r w:rsidRPr="004D4DDE">
        <w:rPr>
          <w:bCs/>
          <w:sz w:val="28"/>
          <w:szCs w:val="28"/>
        </w:rPr>
        <w:t>169 Федин С. Н., Дворянинов С. В. Задачи</w:t>
      </w:r>
      <w:r w:rsidR="0024501E">
        <w:rPr>
          <w:bCs/>
          <w:sz w:val="28"/>
          <w:szCs w:val="28"/>
        </w:rPr>
        <w:t xml:space="preserve"> с</w:t>
      </w:r>
      <w:r w:rsidRPr="004D4DDE">
        <w:rPr>
          <w:bCs/>
          <w:sz w:val="28"/>
          <w:szCs w:val="28"/>
        </w:rPr>
        <w:t xml:space="preserve"> пропусками в условии, но с ответом //</w:t>
      </w:r>
      <w:r w:rsidR="00F978E2">
        <w:rPr>
          <w:bCs/>
          <w:sz w:val="28"/>
          <w:szCs w:val="28"/>
        </w:rPr>
        <w:t xml:space="preserve"> </w:t>
      </w:r>
      <w:r w:rsidRPr="004D4DDE">
        <w:rPr>
          <w:bCs/>
          <w:sz w:val="28"/>
          <w:szCs w:val="28"/>
        </w:rPr>
        <w:t>Математика в школе. – 2012. – №. 7. – С. 18</w:t>
      </w:r>
      <w:r w:rsidR="004F5ED2">
        <w:rPr>
          <w:bCs/>
          <w:sz w:val="28"/>
          <w:szCs w:val="28"/>
        </w:rPr>
        <w:t>–</w:t>
      </w:r>
      <w:r w:rsidRPr="004D4DDE">
        <w:rPr>
          <w:bCs/>
          <w:sz w:val="28"/>
          <w:szCs w:val="28"/>
        </w:rPr>
        <w:t>25</w:t>
      </w:r>
      <w:r w:rsidR="00F978E2">
        <w:rPr>
          <w:bCs/>
          <w:sz w:val="28"/>
          <w:szCs w:val="28"/>
        </w:rPr>
        <w:t>.</w:t>
      </w:r>
    </w:p>
    <w:p w14:paraId="74768F1C" w14:textId="350BFD01" w:rsidR="00A662DF" w:rsidRPr="004D4DDE" w:rsidRDefault="00A662DF" w:rsidP="008F7330">
      <w:pPr>
        <w:ind w:firstLine="567"/>
        <w:jc w:val="both"/>
        <w:rPr>
          <w:bCs/>
          <w:sz w:val="28"/>
          <w:szCs w:val="28"/>
        </w:rPr>
      </w:pPr>
      <w:r w:rsidRPr="004D4DDE">
        <w:rPr>
          <w:bCs/>
          <w:sz w:val="28"/>
          <w:szCs w:val="28"/>
        </w:rPr>
        <w:t>170 Майкова Н. С. Виды ошибок учащихся при обучении решению геометрических задач, их причины и способы предупреждения //</w:t>
      </w:r>
      <w:r w:rsidR="00F978E2">
        <w:rPr>
          <w:bCs/>
          <w:sz w:val="28"/>
          <w:szCs w:val="28"/>
        </w:rPr>
        <w:t xml:space="preserve"> </w:t>
      </w:r>
      <w:r w:rsidRPr="004D4DDE">
        <w:rPr>
          <w:bCs/>
          <w:sz w:val="28"/>
          <w:szCs w:val="28"/>
        </w:rPr>
        <w:t>Известия Российского государственного педагогического университета им. А</w:t>
      </w:r>
      <w:r w:rsidR="00F978E2">
        <w:rPr>
          <w:bCs/>
          <w:sz w:val="28"/>
          <w:szCs w:val="28"/>
        </w:rPr>
        <w:t>.</w:t>
      </w:r>
      <w:r w:rsidRPr="004D4DDE">
        <w:rPr>
          <w:bCs/>
          <w:sz w:val="28"/>
          <w:szCs w:val="28"/>
        </w:rPr>
        <w:t>И</w:t>
      </w:r>
      <w:r w:rsidR="00F978E2">
        <w:rPr>
          <w:bCs/>
          <w:sz w:val="28"/>
          <w:szCs w:val="28"/>
        </w:rPr>
        <w:t xml:space="preserve">. </w:t>
      </w:r>
      <w:r w:rsidRPr="004D4DDE">
        <w:rPr>
          <w:bCs/>
          <w:sz w:val="28"/>
          <w:szCs w:val="28"/>
        </w:rPr>
        <w:t>Герцена. – 2008. – №. 73-2. – С. 113</w:t>
      </w:r>
      <w:r w:rsidR="004F5ED2">
        <w:rPr>
          <w:bCs/>
          <w:sz w:val="28"/>
          <w:szCs w:val="28"/>
        </w:rPr>
        <w:t>–</w:t>
      </w:r>
      <w:r w:rsidRPr="004D4DDE">
        <w:rPr>
          <w:bCs/>
          <w:sz w:val="28"/>
          <w:szCs w:val="28"/>
        </w:rPr>
        <w:t>118.</w:t>
      </w:r>
    </w:p>
    <w:p w14:paraId="035D2B26" w14:textId="4BE57A23" w:rsidR="00A662DF" w:rsidRPr="004D4DDE" w:rsidRDefault="00A662DF" w:rsidP="008F7330">
      <w:pPr>
        <w:ind w:firstLine="567"/>
        <w:jc w:val="both"/>
        <w:rPr>
          <w:bCs/>
          <w:sz w:val="28"/>
          <w:szCs w:val="28"/>
        </w:rPr>
      </w:pPr>
      <w:r w:rsidRPr="004D4DDE">
        <w:rPr>
          <w:bCs/>
          <w:sz w:val="28"/>
          <w:szCs w:val="28"/>
        </w:rPr>
        <w:t xml:space="preserve">171 </w:t>
      </w:r>
      <w:r w:rsidRPr="004D4DDE">
        <w:rPr>
          <w:bCs/>
          <w:sz w:val="28"/>
          <w:szCs w:val="28"/>
          <w:lang w:val="kk-KZ"/>
        </w:rPr>
        <w:t>Электроный учебник</w:t>
      </w:r>
      <w:r w:rsidRPr="004D4DDE">
        <w:rPr>
          <w:bCs/>
          <w:sz w:val="28"/>
          <w:szCs w:val="28"/>
        </w:rPr>
        <w:t xml:space="preserve"> «Творческие учебные задания по развитию математической интуиции и логики  у учащихся». – Шымкент, 2023.</w:t>
      </w:r>
      <w:r w:rsidR="00F978E2">
        <w:rPr>
          <w:bCs/>
          <w:sz w:val="28"/>
          <w:szCs w:val="28"/>
        </w:rPr>
        <w:t xml:space="preserve"> </w:t>
      </w:r>
    </w:p>
    <w:p w14:paraId="284CFB97" w14:textId="1DAD3C56" w:rsidR="00A662DF" w:rsidRPr="002616D4" w:rsidRDefault="00A662DF" w:rsidP="008F7330">
      <w:pPr>
        <w:ind w:firstLine="567"/>
        <w:jc w:val="both"/>
        <w:rPr>
          <w:bCs/>
          <w:sz w:val="28"/>
          <w:szCs w:val="28"/>
        </w:rPr>
      </w:pPr>
      <w:r w:rsidRPr="004D4DDE">
        <w:rPr>
          <w:bCs/>
          <w:sz w:val="28"/>
          <w:szCs w:val="28"/>
        </w:rPr>
        <w:t>172 Шингарёва М.В. Принципы и критерии отбора содержания компетентностноориентированных задач по учебной дисциплине //</w:t>
      </w:r>
      <w:r w:rsidR="00F978E2">
        <w:rPr>
          <w:bCs/>
          <w:sz w:val="28"/>
          <w:szCs w:val="28"/>
        </w:rPr>
        <w:t xml:space="preserve"> </w:t>
      </w:r>
      <w:r w:rsidRPr="004D4DDE">
        <w:rPr>
          <w:bCs/>
          <w:sz w:val="28"/>
          <w:szCs w:val="28"/>
        </w:rPr>
        <w:t>Агроинженерия. – 2014. – №. 1. – С. 113</w:t>
      </w:r>
      <w:r w:rsidR="004F5ED2">
        <w:rPr>
          <w:bCs/>
          <w:sz w:val="28"/>
          <w:szCs w:val="28"/>
        </w:rPr>
        <w:t>–</w:t>
      </w:r>
      <w:r w:rsidRPr="004D4DDE">
        <w:rPr>
          <w:bCs/>
          <w:sz w:val="28"/>
          <w:szCs w:val="28"/>
        </w:rPr>
        <w:t>115.</w:t>
      </w:r>
    </w:p>
    <w:p w14:paraId="2C5C9ED5" w14:textId="74691FC6" w:rsidR="00A662DF" w:rsidRPr="00D53FD2" w:rsidRDefault="00A662DF" w:rsidP="008F7330">
      <w:pPr>
        <w:ind w:firstLine="567"/>
        <w:jc w:val="both"/>
        <w:rPr>
          <w:bCs/>
          <w:sz w:val="28"/>
          <w:szCs w:val="28"/>
        </w:rPr>
      </w:pPr>
      <w:r w:rsidRPr="004D4DDE">
        <w:rPr>
          <w:bCs/>
          <w:sz w:val="28"/>
          <w:szCs w:val="28"/>
        </w:rPr>
        <w:t>173  Темербекова А. А., Чугунова И. В., Байгонакова Г. А. Методика обучения математике. –</w:t>
      </w:r>
      <w:r w:rsidR="005D762F">
        <w:rPr>
          <w:bCs/>
          <w:sz w:val="28"/>
          <w:szCs w:val="28"/>
        </w:rPr>
        <w:t xml:space="preserve"> Санкт-Петербург.: Изд-во Лань, </w:t>
      </w:r>
      <w:r w:rsidRPr="004D4DDE">
        <w:rPr>
          <w:bCs/>
          <w:sz w:val="28"/>
          <w:szCs w:val="28"/>
        </w:rPr>
        <w:t xml:space="preserve"> 2015. </w:t>
      </w:r>
      <w:r w:rsidR="005D762F">
        <w:rPr>
          <w:bCs/>
          <w:sz w:val="28"/>
          <w:szCs w:val="28"/>
        </w:rPr>
        <w:t>– 512 с.</w:t>
      </w:r>
    </w:p>
    <w:p w14:paraId="78461616" w14:textId="091C7E5B" w:rsidR="00A662DF" w:rsidRPr="004D4DDE" w:rsidRDefault="00A662DF" w:rsidP="008F7330">
      <w:pPr>
        <w:ind w:firstLine="567"/>
        <w:jc w:val="both"/>
        <w:rPr>
          <w:bCs/>
          <w:sz w:val="28"/>
          <w:szCs w:val="28"/>
        </w:rPr>
      </w:pPr>
      <w:r w:rsidRPr="004D4DDE">
        <w:rPr>
          <w:bCs/>
          <w:sz w:val="28"/>
          <w:szCs w:val="28"/>
        </w:rPr>
        <w:t>174 Джанкулова А. И., Жумагуль Ш. Развитие творческих способностей учащихся //</w:t>
      </w:r>
      <w:r w:rsidR="00F978E2">
        <w:rPr>
          <w:bCs/>
          <w:sz w:val="28"/>
          <w:szCs w:val="28"/>
        </w:rPr>
        <w:t xml:space="preserve"> </w:t>
      </w:r>
      <w:r w:rsidRPr="004D4DDE">
        <w:rPr>
          <w:bCs/>
          <w:sz w:val="28"/>
          <w:szCs w:val="28"/>
        </w:rPr>
        <w:t>Материалы III международной научно-практической конференции 10–11 апреля 2013 года. – 2013. –25</w:t>
      </w:r>
      <w:r w:rsidR="00F978E2" w:rsidRPr="00F978E2">
        <w:rPr>
          <w:bCs/>
          <w:sz w:val="28"/>
          <w:szCs w:val="28"/>
        </w:rPr>
        <w:t xml:space="preserve"> </w:t>
      </w:r>
      <w:r w:rsidR="00F978E2">
        <w:rPr>
          <w:bCs/>
          <w:sz w:val="28"/>
          <w:szCs w:val="28"/>
        </w:rPr>
        <w:t>с</w:t>
      </w:r>
      <w:r w:rsidRPr="004D4DDE">
        <w:rPr>
          <w:bCs/>
          <w:sz w:val="28"/>
          <w:szCs w:val="28"/>
        </w:rPr>
        <w:t>.</w:t>
      </w:r>
    </w:p>
    <w:p w14:paraId="33CA397D" w14:textId="37528FA5"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ind w:firstLine="567"/>
        <w:jc w:val="both"/>
        <w:rPr>
          <w:rFonts w:ascii="Times New Roman" w:hAnsi="Times New Roman" w:cs="Times New Roman"/>
          <w:bCs/>
          <w:noProof/>
          <w:color w:val="auto"/>
          <w:sz w:val="28"/>
          <w:szCs w:val="28"/>
        </w:rPr>
      </w:pPr>
      <w:r w:rsidRPr="004D4DDE">
        <w:rPr>
          <w:rFonts w:ascii="Times New Roman" w:hAnsi="Times New Roman" w:cs="Times New Roman"/>
          <w:bCs/>
          <w:color w:val="auto"/>
          <w:sz w:val="28"/>
          <w:szCs w:val="28"/>
        </w:rPr>
        <w:t xml:space="preserve">175 </w:t>
      </w:r>
      <w:r w:rsidRPr="004D4DDE">
        <w:rPr>
          <w:rFonts w:ascii="Times New Roman" w:hAnsi="Times New Roman" w:cs="Times New Roman"/>
          <w:bCs/>
          <w:noProof/>
          <w:color w:val="auto"/>
          <w:sz w:val="28"/>
          <w:szCs w:val="28"/>
        </w:rPr>
        <w:t>Камалеева А. Р. Психолого-дидактические условия формирования умений и навыков обучающихся в процессе обучения предметам естественнонаучного цикла //</w:t>
      </w:r>
      <w:r w:rsidR="00F978E2">
        <w:rPr>
          <w:rFonts w:ascii="Times New Roman" w:hAnsi="Times New Roman" w:cs="Times New Roman"/>
          <w:bCs/>
          <w:noProof/>
          <w:color w:val="auto"/>
          <w:sz w:val="28"/>
          <w:szCs w:val="28"/>
        </w:rPr>
        <w:t xml:space="preserve"> </w:t>
      </w:r>
      <w:r w:rsidRPr="004D4DDE">
        <w:rPr>
          <w:rFonts w:ascii="Times New Roman" w:hAnsi="Times New Roman" w:cs="Times New Roman"/>
          <w:bCs/>
          <w:noProof/>
          <w:color w:val="auto"/>
          <w:sz w:val="28"/>
          <w:szCs w:val="28"/>
        </w:rPr>
        <w:t>Актуальные проблемы инновационного педагогического образования. – 2018. – №. 3. – С. 5</w:t>
      </w:r>
      <w:r w:rsidR="004F5ED2">
        <w:rPr>
          <w:rFonts w:ascii="Times New Roman" w:hAnsi="Times New Roman" w:cs="Times New Roman"/>
          <w:bCs/>
          <w:noProof/>
          <w:color w:val="auto"/>
          <w:sz w:val="28"/>
          <w:szCs w:val="28"/>
        </w:rPr>
        <w:t>–</w:t>
      </w:r>
      <w:r w:rsidRPr="004D4DDE">
        <w:rPr>
          <w:rFonts w:ascii="Times New Roman" w:hAnsi="Times New Roman" w:cs="Times New Roman"/>
          <w:bCs/>
          <w:noProof/>
          <w:color w:val="auto"/>
          <w:sz w:val="28"/>
          <w:szCs w:val="28"/>
        </w:rPr>
        <w:t>18.</w:t>
      </w:r>
    </w:p>
    <w:p w14:paraId="700C2EAC" w14:textId="40E9EF4F" w:rsidR="00A662DF" w:rsidRPr="0002038D"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hAnsi="Times New Roman" w:cs="Times New Roman"/>
          <w:bCs/>
          <w:noProof/>
          <w:color w:val="auto"/>
          <w:sz w:val="28"/>
          <w:szCs w:val="28"/>
        </w:rPr>
      </w:pPr>
      <w:r w:rsidRPr="004D4DDE">
        <w:rPr>
          <w:rFonts w:ascii="Times New Roman" w:hAnsi="Times New Roman" w:cs="Times New Roman"/>
          <w:bCs/>
          <w:color w:val="auto"/>
          <w:sz w:val="28"/>
          <w:szCs w:val="28"/>
        </w:rPr>
        <w:t xml:space="preserve">176  </w:t>
      </w:r>
      <w:r w:rsidRPr="004D4DDE">
        <w:rPr>
          <w:rFonts w:ascii="Times New Roman" w:hAnsi="Times New Roman" w:cs="Times New Roman"/>
          <w:bCs/>
          <w:noProof/>
          <w:color w:val="auto"/>
          <w:sz w:val="28"/>
          <w:szCs w:val="28"/>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w:t>
      </w:r>
      <w:r w:rsidRPr="00BD28FF">
        <w:rPr>
          <w:rFonts w:ascii="Times New Roman" w:hAnsi="Times New Roman" w:cs="Times New Roman"/>
          <w:bCs/>
          <w:noProof/>
          <w:color w:val="auto"/>
          <w:sz w:val="28"/>
          <w:szCs w:val="28"/>
        </w:rPr>
        <w:t>Приказ Министра просвещения Республики Казахстан от 3 августа 2022 года № 348. Зарегистрирован в Министерстве юстиции Республики Казахстан 5 августа 2022 года № 29031</w:t>
      </w:r>
      <w:r w:rsidRPr="004D4DDE">
        <w:rPr>
          <w:rFonts w:ascii="Times New Roman" w:hAnsi="Times New Roman" w:cs="Times New Roman"/>
          <w:bCs/>
          <w:noProof/>
          <w:color w:val="auto"/>
          <w:sz w:val="28"/>
          <w:szCs w:val="28"/>
        </w:rPr>
        <w:t xml:space="preserve"> </w:t>
      </w:r>
      <w:hyperlink r:id="rId108" w:history="1">
        <w:r w:rsidRPr="0002038D">
          <w:rPr>
            <w:rStyle w:val="aa"/>
            <w:rFonts w:ascii="Times New Roman" w:hAnsi="Times New Roman" w:cs="Times New Roman"/>
            <w:noProof/>
            <w:color w:val="auto"/>
            <w:sz w:val="28"/>
            <w:szCs w:val="28"/>
          </w:rPr>
          <w:t>https://adilet.zan.kz/rus/docs/V2200029031</w:t>
        </w:r>
      </w:hyperlink>
      <w:r w:rsidRPr="0002038D">
        <w:rPr>
          <w:rFonts w:ascii="Times New Roman" w:hAnsi="Times New Roman" w:cs="Times New Roman"/>
          <w:bCs/>
          <w:noProof/>
          <w:color w:val="auto"/>
          <w:sz w:val="28"/>
          <w:szCs w:val="28"/>
        </w:rPr>
        <w:t xml:space="preserve"> </w:t>
      </w:r>
      <w:r w:rsidR="0002038D">
        <w:rPr>
          <w:rFonts w:ascii="Times New Roman" w:hAnsi="Times New Roman" w:cs="Times New Roman"/>
          <w:bCs/>
          <w:noProof/>
          <w:color w:val="auto"/>
          <w:sz w:val="28"/>
          <w:szCs w:val="28"/>
        </w:rPr>
        <w:t xml:space="preserve"> </w:t>
      </w:r>
      <w:r w:rsidR="005D762F">
        <w:rPr>
          <w:rFonts w:ascii="Times New Roman" w:hAnsi="Times New Roman" w:cs="Times New Roman"/>
          <w:bCs/>
          <w:noProof/>
          <w:color w:val="auto"/>
          <w:sz w:val="28"/>
          <w:szCs w:val="28"/>
        </w:rPr>
        <w:t xml:space="preserve">15.09.2022. </w:t>
      </w:r>
    </w:p>
    <w:p w14:paraId="1E677A84" w14:textId="1DEEF084" w:rsidR="00A662DF" w:rsidRPr="004D4DDE" w:rsidRDefault="00A662DF" w:rsidP="008F7330">
      <w:pPr>
        <w:ind w:firstLine="567"/>
        <w:jc w:val="both"/>
        <w:rPr>
          <w:bCs/>
          <w:sz w:val="28"/>
          <w:szCs w:val="28"/>
        </w:rPr>
      </w:pPr>
      <w:r w:rsidRPr="004D4DDE">
        <w:rPr>
          <w:bCs/>
          <w:sz w:val="28"/>
          <w:szCs w:val="28"/>
        </w:rPr>
        <w:lastRenderedPageBreak/>
        <w:t>177 Бузнякова А. А., Макарченко М. Г., Сидорякина В. В. Основные принципы построения объяснения доказательства теоремы школьного курса математики //</w:t>
      </w:r>
      <w:r w:rsidR="0002038D">
        <w:rPr>
          <w:bCs/>
          <w:sz w:val="28"/>
          <w:szCs w:val="28"/>
        </w:rPr>
        <w:t xml:space="preserve"> </w:t>
      </w:r>
      <w:r w:rsidRPr="004D4DDE">
        <w:rPr>
          <w:bCs/>
          <w:sz w:val="28"/>
          <w:szCs w:val="28"/>
        </w:rPr>
        <w:t>Вестник Таганрогского института имени АП Чехова. – 2017. – №. 1. – С. 179</w:t>
      </w:r>
      <w:r w:rsidR="004F5ED2">
        <w:rPr>
          <w:bCs/>
          <w:sz w:val="28"/>
          <w:szCs w:val="28"/>
        </w:rPr>
        <w:t>–</w:t>
      </w:r>
      <w:r w:rsidRPr="004D4DDE">
        <w:rPr>
          <w:bCs/>
          <w:sz w:val="28"/>
          <w:szCs w:val="28"/>
        </w:rPr>
        <w:t>184.</w:t>
      </w:r>
    </w:p>
    <w:p w14:paraId="02D3E184" w14:textId="40696776" w:rsidR="00A662DF" w:rsidRPr="004D4DDE" w:rsidRDefault="00A662DF" w:rsidP="008F7330">
      <w:pPr>
        <w:ind w:firstLine="567"/>
        <w:jc w:val="both"/>
        <w:rPr>
          <w:bCs/>
          <w:sz w:val="28"/>
          <w:szCs w:val="28"/>
        </w:rPr>
      </w:pPr>
      <w:r w:rsidRPr="004D4DDE">
        <w:rPr>
          <w:bCs/>
          <w:sz w:val="28"/>
          <w:szCs w:val="28"/>
        </w:rPr>
        <w:t>178 Батищев В. И. и др. Аппроксимационный подход к решению обратных задач анализа и интерпретации экспериментальных данных //</w:t>
      </w:r>
      <w:r w:rsidR="0002038D">
        <w:rPr>
          <w:bCs/>
          <w:sz w:val="28"/>
          <w:szCs w:val="28"/>
        </w:rPr>
        <w:t xml:space="preserve"> </w:t>
      </w:r>
      <w:r w:rsidRPr="004D4DDE">
        <w:rPr>
          <w:bCs/>
          <w:sz w:val="28"/>
          <w:szCs w:val="28"/>
        </w:rPr>
        <w:t>Вестник Самарского государственного технического университета. Серия: Технические науки. – 2006. – №. 40. – С. 57</w:t>
      </w:r>
      <w:r w:rsidR="004F5ED2">
        <w:rPr>
          <w:bCs/>
          <w:sz w:val="28"/>
          <w:szCs w:val="28"/>
        </w:rPr>
        <w:t>–</w:t>
      </w:r>
      <w:r w:rsidRPr="004D4DDE">
        <w:rPr>
          <w:bCs/>
          <w:sz w:val="28"/>
          <w:szCs w:val="28"/>
        </w:rPr>
        <w:t>65.</w:t>
      </w:r>
    </w:p>
    <w:p w14:paraId="157F23FA" w14:textId="387BCC9A" w:rsidR="00A662DF" w:rsidRPr="004D4DDE" w:rsidRDefault="00A662DF" w:rsidP="008F7330">
      <w:pPr>
        <w:ind w:firstLine="567"/>
        <w:jc w:val="both"/>
        <w:rPr>
          <w:bCs/>
          <w:sz w:val="28"/>
          <w:szCs w:val="28"/>
        </w:rPr>
      </w:pPr>
      <w:r w:rsidRPr="004D4DDE">
        <w:rPr>
          <w:bCs/>
          <w:sz w:val="28"/>
          <w:szCs w:val="28"/>
        </w:rPr>
        <w:t>179  Матвеева Т.В. Дидактическая игра как средство развития познавательного интереса учащихся на уроках математики //</w:t>
      </w:r>
      <w:r w:rsidR="0002038D">
        <w:rPr>
          <w:bCs/>
          <w:sz w:val="28"/>
          <w:szCs w:val="28"/>
        </w:rPr>
        <w:t xml:space="preserve"> </w:t>
      </w:r>
      <w:r w:rsidRPr="004D4DDE">
        <w:rPr>
          <w:bCs/>
          <w:sz w:val="28"/>
          <w:szCs w:val="28"/>
        </w:rPr>
        <w:t>Новая наука: Опыт, традиции, инновации. – 2017. – Т. 2</w:t>
      </w:r>
      <w:r w:rsidR="0002038D">
        <w:rPr>
          <w:bCs/>
          <w:sz w:val="28"/>
          <w:szCs w:val="28"/>
        </w:rPr>
        <w:t>,</w:t>
      </w:r>
      <w:r w:rsidRPr="004D4DDE">
        <w:rPr>
          <w:bCs/>
          <w:sz w:val="28"/>
          <w:szCs w:val="28"/>
        </w:rPr>
        <w:t xml:space="preserve"> №. 4. – С. 58</w:t>
      </w:r>
      <w:r w:rsidR="004F5ED2">
        <w:rPr>
          <w:bCs/>
          <w:sz w:val="28"/>
          <w:szCs w:val="28"/>
        </w:rPr>
        <w:t>–</w:t>
      </w:r>
      <w:r w:rsidRPr="004D4DDE">
        <w:rPr>
          <w:bCs/>
          <w:sz w:val="28"/>
          <w:szCs w:val="28"/>
        </w:rPr>
        <w:t>61.</w:t>
      </w:r>
    </w:p>
    <w:p w14:paraId="4A5C3C18" w14:textId="3DBF8681" w:rsidR="00A662DF" w:rsidRPr="00D53FD2" w:rsidRDefault="00A662DF" w:rsidP="008F7330">
      <w:pPr>
        <w:ind w:firstLine="567"/>
        <w:jc w:val="both"/>
        <w:rPr>
          <w:bCs/>
          <w:sz w:val="28"/>
          <w:szCs w:val="28"/>
        </w:rPr>
      </w:pPr>
      <w:r w:rsidRPr="004D4DDE">
        <w:rPr>
          <w:bCs/>
          <w:sz w:val="28"/>
          <w:szCs w:val="28"/>
          <w:shd w:val="clear" w:color="auto" w:fill="FFFFFF"/>
        </w:rPr>
        <w:t xml:space="preserve">180 </w:t>
      </w:r>
      <w:r w:rsidRPr="004D4DDE">
        <w:rPr>
          <w:bCs/>
          <w:sz w:val="28"/>
          <w:szCs w:val="28"/>
        </w:rPr>
        <w:t xml:space="preserve">Бекмуратова </w:t>
      </w:r>
      <w:r w:rsidRPr="004D4DDE">
        <w:rPr>
          <w:bCs/>
          <w:sz w:val="28"/>
          <w:szCs w:val="28"/>
          <w:lang w:val="en-US"/>
        </w:rPr>
        <w:t>C</w:t>
      </w:r>
      <w:r w:rsidRPr="004D4DDE">
        <w:rPr>
          <w:bCs/>
          <w:sz w:val="28"/>
          <w:szCs w:val="28"/>
        </w:rPr>
        <w:t>.</w:t>
      </w:r>
      <w:r w:rsidRPr="004D4DDE">
        <w:rPr>
          <w:bCs/>
          <w:sz w:val="28"/>
          <w:szCs w:val="28"/>
          <w:lang w:val="kk-KZ"/>
        </w:rPr>
        <w:t>Я</w:t>
      </w:r>
      <w:r w:rsidRPr="004D4DDE">
        <w:rPr>
          <w:bCs/>
          <w:sz w:val="28"/>
          <w:szCs w:val="28"/>
        </w:rPr>
        <w:t>. Основные характеристики математического мышления и пример прикладной задачи, влияющие на её развитие //</w:t>
      </w:r>
      <w:r w:rsidR="0002038D">
        <w:rPr>
          <w:bCs/>
          <w:sz w:val="28"/>
          <w:szCs w:val="28"/>
        </w:rPr>
        <w:t xml:space="preserve"> </w:t>
      </w:r>
      <w:r w:rsidRPr="004D4DDE">
        <w:rPr>
          <w:bCs/>
          <w:sz w:val="28"/>
          <w:szCs w:val="28"/>
          <w:lang w:val="en-US"/>
        </w:rPr>
        <w:t>I</w:t>
      </w:r>
      <w:r w:rsidRPr="004D4DDE">
        <w:rPr>
          <w:bCs/>
          <w:sz w:val="28"/>
          <w:szCs w:val="28"/>
        </w:rPr>
        <w:t xml:space="preserve">nternational scientific review of the problems of philisophy, psychology and pedagogy. – 2018. – </w:t>
      </w:r>
      <w:r w:rsidR="0002038D">
        <w:rPr>
          <w:bCs/>
          <w:sz w:val="28"/>
          <w:szCs w:val="28"/>
        </w:rPr>
        <w:t>С</w:t>
      </w:r>
      <w:r w:rsidRPr="004D4DDE">
        <w:rPr>
          <w:bCs/>
          <w:sz w:val="28"/>
          <w:szCs w:val="28"/>
        </w:rPr>
        <w:t>. 100</w:t>
      </w:r>
      <w:r w:rsidR="004F5ED2">
        <w:rPr>
          <w:bCs/>
          <w:sz w:val="28"/>
          <w:szCs w:val="28"/>
        </w:rPr>
        <w:t>–</w:t>
      </w:r>
      <w:r w:rsidRPr="004D4DDE">
        <w:rPr>
          <w:bCs/>
          <w:sz w:val="28"/>
          <w:szCs w:val="28"/>
        </w:rPr>
        <w:t>108.</w:t>
      </w:r>
    </w:p>
    <w:p w14:paraId="4F7A36B1" w14:textId="17B5C88E" w:rsidR="00A662DF" w:rsidRPr="004D4DDE" w:rsidRDefault="00A662DF" w:rsidP="008F7330">
      <w:pPr>
        <w:ind w:firstLine="567"/>
        <w:jc w:val="both"/>
        <w:rPr>
          <w:bCs/>
          <w:sz w:val="28"/>
          <w:szCs w:val="28"/>
        </w:rPr>
      </w:pPr>
      <w:r w:rsidRPr="004D4DDE">
        <w:rPr>
          <w:bCs/>
          <w:sz w:val="28"/>
          <w:szCs w:val="28"/>
        </w:rPr>
        <w:t xml:space="preserve">181 </w:t>
      </w:r>
      <w:r w:rsidRPr="004D4DDE">
        <w:rPr>
          <w:bCs/>
          <w:sz w:val="28"/>
          <w:szCs w:val="28"/>
          <w:shd w:val="clear" w:color="auto" w:fill="FFFFFF"/>
        </w:rPr>
        <w:t>Левицкая Т. Е., Богомаз С. А., Залевский Г. В. К проблеме гибкости творческого мышления учащихся //</w:t>
      </w:r>
      <w:r w:rsidR="0002038D">
        <w:rPr>
          <w:bCs/>
          <w:sz w:val="28"/>
          <w:szCs w:val="28"/>
          <w:shd w:val="clear" w:color="auto" w:fill="FFFFFF"/>
        </w:rPr>
        <w:t xml:space="preserve"> </w:t>
      </w:r>
      <w:r w:rsidRPr="004D4DDE">
        <w:rPr>
          <w:bCs/>
          <w:sz w:val="28"/>
          <w:szCs w:val="28"/>
          <w:shd w:val="clear" w:color="auto" w:fill="FFFFFF"/>
        </w:rPr>
        <w:t>Сибирский психологический журнал. – 2000.</w:t>
      </w:r>
      <w:r w:rsidR="0002038D">
        <w:rPr>
          <w:bCs/>
          <w:sz w:val="28"/>
          <w:szCs w:val="28"/>
          <w:shd w:val="clear" w:color="auto" w:fill="FFFFFF"/>
        </w:rPr>
        <w:t xml:space="preserve"> </w:t>
      </w:r>
      <w:r w:rsidRPr="004D4DDE">
        <w:rPr>
          <w:bCs/>
          <w:sz w:val="28"/>
          <w:szCs w:val="28"/>
          <w:shd w:val="clear" w:color="auto" w:fill="FFFFFF"/>
        </w:rPr>
        <w:t>– №. 12. – С. 54</w:t>
      </w:r>
      <w:r w:rsidR="004F5ED2">
        <w:rPr>
          <w:bCs/>
          <w:sz w:val="28"/>
          <w:szCs w:val="28"/>
          <w:shd w:val="clear" w:color="auto" w:fill="FFFFFF"/>
        </w:rPr>
        <w:t>–</w:t>
      </w:r>
      <w:r w:rsidRPr="004D4DDE">
        <w:rPr>
          <w:bCs/>
          <w:sz w:val="28"/>
          <w:szCs w:val="28"/>
          <w:shd w:val="clear" w:color="auto" w:fill="FFFFFF"/>
        </w:rPr>
        <w:t>58.</w:t>
      </w:r>
    </w:p>
    <w:p w14:paraId="1E90F334" w14:textId="0E9AD100" w:rsidR="00A662DF" w:rsidRPr="004D4DDE" w:rsidRDefault="00A662DF" w:rsidP="008F7330">
      <w:pPr>
        <w:ind w:firstLine="567"/>
        <w:jc w:val="both"/>
        <w:rPr>
          <w:bCs/>
          <w:sz w:val="28"/>
          <w:szCs w:val="28"/>
        </w:rPr>
      </w:pPr>
      <w:r w:rsidRPr="004D4DDE">
        <w:rPr>
          <w:bCs/>
          <w:sz w:val="28"/>
          <w:szCs w:val="28"/>
        </w:rPr>
        <w:t xml:space="preserve">182 </w:t>
      </w:r>
      <w:r w:rsidRPr="004D4DDE">
        <w:rPr>
          <w:bCs/>
          <w:sz w:val="28"/>
          <w:szCs w:val="28"/>
          <w:shd w:val="clear" w:color="auto" w:fill="FFFFFF"/>
        </w:rPr>
        <w:t>Брейтигам Э. К. Интеграция рационального и интуитивного опыта как средство обеспечения понимания учебного материала по математике //</w:t>
      </w:r>
      <w:r w:rsidR="0002038D">
        <w:rPr>
          <w:bCs/>
          <w:sz w:val="28"/>
          <w:szCs w:val="28"/>
          <w:shd w:val="clear" w:color="auto" w:fill="FFFFFF"/>
        </w:rPr>
        <w:t xml:space="preserve"> </w:t>
      </w:r>
      <w:r w:rsidRPr="004D4DDE">
        <w:rPr>
          <w:bCs/>
          <w:sz w:val="28"/>
          <w:szCs w:val="28"/>
          <w:shd w:val="clear" w:color="auto" w:fill="FFFFFF"/>
        </w:rPr>
        <w:t>Современные проблемы науки и образования. – 2015. – №. 1-1. – С. 931</w:t>
      </w:r>
      <w:r w:rsidR="004F5ED2">
        <w:rPr>
          <w:bCs/>
          <w:sz w:val="28"/>
          <w:szCs w:val="28"/>
          <w:shd w:val="clear" w:color="auto" w:fill="FFFFFF"/>
        </w:rPr>
        <w:t>–</w:t>
      </w:r>
      <w:r w:rsidRPr="004D4DDE">
        <w:rPr>
          <w:bCs/>
          <w:sz w:val="28"/>
          <w:szCs w:val="28"/>
          <w:shd w:val="clear" w:color="auto" w:fill="FFFFFF"/>
        </w:rPr>
        <w:t>931.</w:t>
      </w:r>
    </w:p>
    <w:p w14:paraId="39CECFA2" w14:textId="07035926" w:rsidR="00A662DF" w:rsidRPr="0024501E" w:rsidRDefault="00A662DF" w:rsidP="008F7330">
      <w:pPr>
        <w:ind w:firstLine="567"/>
        <w:jc w:val="both"/>
        <w:rPr>
          <w:bCs/>
          <w:sz w:val="28"/>
          <w:szCs w:val="28"/>
        </w:rPr>
      </w:pPr>
      <w:r w:rsidRPr="0024501E">
        <w:rPr>
          <w:bCs/>
          <w:sz w:val="28"/>
          <w:szCs w:val="28"/>
        </w:rPr>
        <w:t xml:space="preserve">183 </w:t>
      </w:r>
      <w:r w:rsidRPr="0024501E">
        <w:rPr>
          <w:bCs/>
          <w:sz w:val="28"/>
          <w:szCs w:val="28"/>
          <w:shd w:val="clear" w:color="auto" w:fill="FFFFFF"/>
        </w:rPr>
        <w:t>Баранова Л. В. О проблемах исследования креативного мышления //</w:t>
      </w:r>
      <w:r w:rsidR="0002038D">
        <w:rPr>
          <w:bCs/>
          <w:sz w:val="28"/>
          <w:szCs w:val="28"/>
          <w:shd w:val="clear" w:color="auto" w:fill="FFFFFF"/>
        </w:rPr>
        <w:t xml:space="preserve"> </w:t>
      </w:r>
      <w:r w:rsidRPr="0024501E">
        <w:rPr>
          <w:bCs/>
          <w:sz w:val="28"/>
          <w:szCs w:val="28"/>
          <w:shd w:val="clear" w:color="auto" w:fill="FFFFFF"/>
        </w:rPr>
        <w:t>Гаудеамус. – 2004. – Т. 2</w:t>
      </w:r>
      <w:r w:rsidR="0002038D">
        <w:rPr>
          <w:bCs/>
          <w:sz w:val="28"/>
          <w:szCs w:val="28"/>
          <w:shd w:val="clear" w:color="auto" w:fill="FFFFFF"/>
        </w:rPr>
        <w:t>,</w:t>
      </w:r>
      <w:r w:rsidRPr="0024501E">
        <w:rPr>
          <w:bCs/>
          <w:sz w:val="28"/>
          <w:szCs w:val="28"/>
          <w:shd w:val="clear" w:color="auto" w:fill="FFFFFF"/>
        </w:rPr>
        <w:t xml:space="preserve"> №. 6. – С. 161</w:t>
      </w:r>
      <w:r w:rsidR="004F5ED2">
        <w:rPr>
          <w:bCs/>
          <w:sz w:val="28"/>
          <w:szCs w:val="28"/>
          <w:shd w:val="clear" w:color="auto" w:fill="FFFFFF"/>
        </w:rPr>
        <w:t>–</w:t>
      </w:r>
      <w:r w:rsidRPr="0024501E">
        <w:rPr>
          <w:bCs/>
          <w:sz w:val="28"/>
          <w:szCs w:val="28"/>
          <w:shd w:val="clear" w:color="auto" w:fill="FFFFFF"/>
        </w:rPr>
        <w:t>168.</w:t>
      </w:r>
    </w:p>
    <w:p w14:paraId="4E00471A" w14:textId="0B65417D" w:rsidR="00A662DF" w:rsidRPr="0024501E" w:rsidRDefault="00A662DF" w:rsidP="008F7330">
      <w:pPr>
        <w:ind w:firstLine="567"/>
        <w:jc w:val="both"/>
        <w:rPr>
          <w:bCs/>
          <w:sz w:val="28"/>
          <w:szCs w:val="28"/>
        </w:rPr>
      </w:pPr>
      <w:r w:rsidRPr="0024501E">
        <w:rPr>
          <w:bCs/>
          <w:sz w:val="28"/>
          <w:szCs w:val="28"/>
        </w:rPr>
        <w:t xml:space="preserve">184 </w:t>
      </w:r>
      <w:r w:rsidRPr="0024501E">
        <w:rPr>
          <w:bCs/>
          <w:sz w:val="28"/>
          <w:szCs w:val="28"/>
          <w:shd w:val="clear" w:color="auto" w:fill="FFFFFF"/>
        </w:rPr>
        <w:t>Масловец О.А. Позитивное самоотношение как критерий толерантности старших школьников //</w:t>
      </w:r>
      <w:r w:rsidR="0002038D">
        <w:rPr>
          <w:bCs/>
          <w:sz w:val="28"/>
          <w:szCs w:val="28"/>
          <w:shd w:val="clear" w:color="auto" w:fill="FFFFFF"/>
        </w:rPr>
        <w:t xml:space="preserve"> </w:t>
      </w:r>
      <w:r w:rsidRPr="0024501E">
        <w:rPr>
          <w:bCs/>
          <w:sz w:val="28"/>
          <w:szCs w:val="28"/>
          <w:shd w:val="clear" w:color="auto" w:fill="FFFFFF"/>
        </w:rPr>
        <w:t>Гуманизация образования. – 2008. – №. 4. – С. 67</w:t>
      </w:r>
      <w:r w:rsidR="004F5ED2">
        <w:rPr>
          <w:bCs/>
          <w:sz w:val="28"/>
          <w:szCs w:val="28"/>
          <w:shd w:val="clear" w:color="auto" w:fill="FFFFFF"/>
        </w:rPr>
        <w:t>–</w:t>
      </w:r>
      <w:r w:rsidRPr="0024501E">
        <w:rPr>
          <w:bCs/>
          <w:sz w:val="28"/>
          <w:szCs w:val="28"/>
          <w:shd w:val="clear" w:color="auto" w:fill="FFFFFF"/>
        </w:rPr>
        <w:t>73.</w:t>
      </w:r>
    </w:p>
    <w:p w14:paraId="7BB494B2" w14:textId="543C802F" w:rsidR="00A662DF" w:rsidRPr="004D4DDE" w:rsidRDefault="00A662DF" w:rsidP="008F7330">
      <w:pPr>
        <w:ind w:firstLine="567"/>
        <w:jc w:val="both"/>
        <w:rPr>
          <w:bCs/>
          <w:sz w:val="28"/>
          <w:szCs w:val="28"/>
        </w:rPr>
      </w:pPr>
      <w:r w:rsidRPr="004D4DDE">
        <w:rPr>
          <w:bCs/>
          <w:sz w:val="28"/>
          <w:szCs w:val="28"/>
        </w:rPr>
        <w:t xml:space="preserve">185 </w:t>
      </w:r>
      <w:r w:rsidR="0002038D">
        <w:rPr>
          <w:bCs/>
          <w:sz w:val="28"/>
          <w:szCs w:val="28"/>
        </w:rPr>
        <w:t xml:space="preserve"> </w:t>
      </w:r>
      <w:r w:rsidRPr="004D4DDE">
        <w:rPr>
          <w:bCs/>
          <w:sz w:val="28"/>
          <w:szCs w:val="28"/>
          <w:shd w:val="clear" w:color="auto" w:fill="FFFFFF"/>
        </w:rPr>
        <w:t>Кожинова О. В., Чибискова О. В. Проблемы развития способности к саморегуляции и самоорганизации у старшеклассников //</w:t>
      </w:r>
      <w:r w:rsidR="0002038D">
        <w:rPr>
          <w:bCs/>
          <w:sz w:val="28"/>
          <w:szCs w:val="28"/>
          <w:shd w:val="clear" w:color="auto" w:fill="FFFFFF"/>
        </w:rPr>
        <w:t xml:space="preserve"> </w:t>
      </w:r>
      <w:r w:rsidRPr="004D4DDE">
        <w:rPr>
          <w:bCs/>
          <w:sz w:val="28"/>
          <w:szCs w:val="28"/>
          <w:shd w:val="clear" w:color="auto" w:fill="FFFFFF"/>
        </w:rPr>
        <w:t>Системная психология и социология. – 2013. – №. 7. – С. 51</w:t>
      </w:r>
      <w:r w:rsidR="004F5ED2">
        <w:rPr>
          <w:bCs/>
          <w:sz w:val="28"/>
          <w:szCs w:val="28"/>
          <w:shd w:val="clear" w:color="auto" w:fill="FFFFFF"/>
        </w:rPr>
        <w:t>–</w:t>
      </w:r>
      <w:r w:rsidRPr="004D4DDE">
        <w:rPr>
          <w:bCs/>
          <w:sz w:val="28"/>
          <w:szCs w:val="28"/>
          <w:shd w:val="clear" w:color="auto" w:fill="FFFFFF"/>
        </w:rPr>
        <w:t>58.</w:t>
      </w:r>
    </w:p>
    <w:p w14:paraId="59B97237" w14:textId="36A08FE2" w:rsidR="00A662DF" w:rsidRPr="004D4DDE" w:rsidRDefault="00A662DF" w:rsidP="008F7330">
      <w:pPr>
        <w:ind w:firstLine="567"/>
        <w:jc w:val="both"/>
        <w:rPr>
          <w:bCs/>
          <w:sz w:val="28"/>
          <w:szCs w:val="28"/>
          <w:shd w:val="clear" w:color="auto" w:fill="FFFFFF"/>
        </w:rPr>
      </w:pPr>
      <w:r w:rsidRPr="004D4DDE">
        <w:rPr>
          <w:bCs/>
          <w:sz w:val="28"/>
          <w:szCs w:val="28"/>
        </w:rPr>
        <w:t xml:space="preserve">186 </w:t>
      </w:r>
      <w:r w:rsidR="0002038D">
        <w:rPr>
          <w:bCs/>
          <w:sz w:val="28"/>
          <w:szCs w:val="28"/>
        </w:rPr>
        <w:t xml:space="preserve"> </w:t>
      </w:r>
      <w:r w:rsidRPr="004D4DDE">
        <w:rPr>
          <w:bCs/>
          <w:sz w:val="28"/>
          <w:szCs w:val="28"/>
          <w:shd w:val="clear" w:color="auto" w:fill="FFFFFF"/>
        </w:rPr>
        <w:t>Зайцева Л. В. Методы и модели адаптации к учащимся в системах компьютерного обучения //</w:t>
      </w:r>
      <w:r w:rsidR="0002038D">
        <w:rPr>
          <w:bCs/>
          <w:sz w:val="28"/>
          <w:szCs w:val="28"/>
          <w:shd w:val="clear" w:color="auto" w:fill="FFFFFF"/>
        </w:rPr>
        <w:t xml:space="preserve"> </w:t>
      </w:r>
      <w:r w:rsidRPr="004D4DDE">
        <w:rPr>
          <w:bCs/>
          <w:sz w:val="28"/>
          <w:szCs w:val="28"/>
          <w:shd w:val="clear" w:color="auto" w:fill="FFFFFF"/>
        </w:rPr>
        <w:t>Образовательные технологии и общество. – 2003. – Т. 6</w:t>
      </w:r>
      <w:r w:rsidR="0002038D">
        <w:rPr>
          <w:bCs/>
          <w:sz w:val="28"/>
          <w:szCs w:val="28"/>
          <w:shd w:val="clear" w:color="auto" w:fill="FFFFFF"/>
        </w:rPr>
        <w:t>,</w:t>
      </w:r>
      <w:r w:rsidRPr="004D4DDE">
        <w:rPr>
          <w:bCs/>
          <w:sz w:val="28"/>
          <w:szCs w:val="28"/>
          <w:shd w:val="clear" w:color="auto" w:fill="FFFFFF"/>
        </w:rPr>
        <w:t xml:space="preserve"> №. 4. – С. 204</w:t>
      </w:r>
      <w:r w:rsidR="004F5ED2">
        <w:rPr>
          <w:bCs/>
          <w:sz w:val="28"/>
          <w:szCs w:val="28"/>
          <w:shd w:val="clear" w:color="auto" w:fill="FFFFFF"/>
        </w:rPr>
        <w:t>–</w:t>
      </w:r>
      <w:r w:rsidRPr="004D4DDE">
        <w:rPr>
          <w:bCs/>
          <w:sz w:val="28"/>
          <w:szCs w:val="28"/>
          <w:shd w:val="clear" w:color="auto" w:fill="FFFFFF"/>
        </w:rPr>
        <w:t>211.</w:t>
      </w:r>
    </w:p>
    <w:p w14:paraId="3A5F8411" w14:textId="07980101" w:rsidR="00A662DF" w:rsidRPr="004D4DDE" w:rsidRDefault="00A662DF" w:rsidP="008F7330">
      <w:pPr>
        <w:ind w:firstLine="567"/>
        <w:jc w:val="both"/>
        <w:rPr>
          <w:bCs/>
          <w:sz w:val="28"/>
          <w:szCs w:val="28"/>
          <w:shd w:val="clear" w:color="auto" w:fill="FFFFFF"/>
        </w:rPr>
      </w:pPr>
      <w:r w:rsidRPr="004D4DDE">
        <w:rPr>
          <w:bCs/>
          <w:sz w:val="28"/>
          <w:szCs w:val="28"/>
        </w:rPr>
        <w:t xml:space="preserve">187 </w:t>
      </w:r>
      <w:r w:rsidR="0002038D">
        <w:rPr>
          <w:bCs/>
          <w:sz w:val="28"/>
          <w:szCs w:val="28"/>
        </w:rPr>
        <w:t xml:space="preserve"> </w:t>
      </w:r>
      <w:r w:rsidRPr="004D4DDE">
        <w:rPr>
          <w:bCs/>
          <w:sz w:val="28"/>
          <w:szCs w:val="28"/>
          <w:shd w:val="clear" w:color="auto" w:fill="FFFFFF"/>
        </w:rPr>
        <w:t>Орлов А. И., Орлов А. А. О методах принятия решений, основанных на использовании интуиции //</w:t>
      </w:r>
      <w:r w:rsidR="0002038D">
        <w:rPr>
          <w:bCs/>
          <w:sz w:val="28"/>
          <w:szCs w:val="28"/>
          <w:shd w:val="clear" w:color="auto" w:fill="FFFFFF"/>
        </w:rPr>
        <w:t xml:space="preserve"> </w:t>
      </w:r>
      <w:r w:rsidRPr="004D4DDE">
        <w:rPr>
          <w:bCs/>
          <w:sz w:val="28"/>
          <w:szCs w:val="28"/>
          <w:shd w:val="clear" w:color="auto" w:fill="FFFFFF"/>
        </w:rPr>
        <w:t>Политематический сетевой электронный научный журнал Кубанского государственного аграрного университета. – 2022. – №. 179. – С. 178</w:t>
      </w:r>
      <w:r w:rsidR="004F5ED2">
        <w:rPr>
          <w:bCs/>
          <w:sz w:val="28"/>
          <w:szCs w:val="28"/>
          <w:shd w:val="clear" w:color="auto" w:fill="FFFFFF"/>
        </w:rPr>
        <w:t>–</w:t>
      </w:r>
      <w:r w:rsidRPr="004D4DDE">
        <w:rPr>
          <w:bCs/>
          <w:sz w:val="28"/>
          <w:szCs w:val="28"/>
          <w:shd w:val="clear" w:color="auto" w:fill="FFFFFF"/>
        </w:rPr>
        <w:t>196.</w:t>
      </w:r>
    </w:p>
    <w:p w14:paraId="7D5A6314" w14:textId="0BCFD352" w:rsidR="00A662DF" w:rsidRPr="004D4DDE" w:rsidRDefault="00A662DF" w:rsidP="008F7330">
      <w:pPr>
        <w:ind w:firstLine="567"/>
        <w:jc w:val="both"/>
        <w:rPr>
          <w:bCs/>
          <w:sz w:val="28"/>
          <w:szCs w:val="28"/>
          <w:shd w:val="clear" w:color="auto" w:fill="FFFFFF"/>
        </w:rPr>
      </w:pPr>
      <w:r w:rsidRPr="004D4DDE">
        <w:rPr>
          <w:bCs/>
          <w:sz w:val="28"/>
          <w:szCs w:val="28"/>
        </w:rPr>
        <w:t xml:space="preserve">188 </w:t>
      </w:r>
      <w:r w:rsidR="0002038D">
        <w:rPr>
          <w:bCs/>
          <w:sz w:val="28"/>
          <w:szCs w:val="28"/>
        </w:rPr>
        <w:t xml:space="preserve"> </w:t>
      </w:r>
      <w:r w:rsidRPr="004D4DDE">
        <w:rPr>
          <w:bCs/>
          <w:sz w:val="28"/>
          <w:szCs w:val="28"/>
          <w:shd w:val="clear" w:color="auto" w:fill="FFFFFF"/>
        </w:rPr>
        <w:t>Екимова М. А. Развитие логического мышления учащихся 5-7 классов посредством обучения решению задач с геометрическим содержанием</w:t>
      </w:r>
      <w:r w:rsidR="0002038D">
        <w:rPr>
          <w:bCs/>
          <w:sz w:val="28"/>
          <w:szCs w:val="28"/>
          <w:shd w:val="clear" w:color="auto" w:fill="FFFFFF"/>
        </w:rPr>
        <w:t xml:space="preserve">: </w:t>
      </w:r>
      <w:r w:rsidRPr="004D4DDE">
        <w:rPr>
          <w:bCs/>
          <w:sz w:val="28"/>
          <w:szCs w:val="28"/>
          <w:shd w:val="clear" w:color="auto" w:fill="FFFFFF"/>
        </w:rPr>
        <w:t xml:space="preserve">дисс. </w:t>
      </w:r>
      <w:r w:rsidR="0002038D">
        <w:rPr>
          <w:bCs/>
          <w:sz w:val="28"/>
          <w:szCs w:val="28"/>
          <w:shd w:val="clear" w:color="auto" w:fill="FFFFFF"/>
        </w:rPr>
        <w:t>…</w:t>
      </w:r>
      <w:r w:rsidRPr="004D4DDE">
        <w:rPr>
          <w:bCs/>
          <w:sz w:val="28"/>
          <w:szCs w:val="28"/>
          <w:shd w:val="clear" w:color="auto" w:fill="FFFFFF"/>
        </w:rPr>
        <w:t xml:space="preserve">канд. пед. </w:t>
      </w:r>
      <w:r w:rsidR="0002038D">
        <w:rPr>
          <w:bCs/>
          <w:sz w:val="28"/>
          <w:szCs w:val="28"/>
          <w:shd w:val="clear" w:color="auto" w:fill="FFFFFF"/>
        </w:rPr>
        <w:t>н</w:t>
      </w:r>
      <w:r w:rsidRPr="004D4DDE">
        <w:rPr>
          <w:bCs/>
          <w:sz w:val="28"/>
          <w:szCs w:val="28"/>
          <w:shd w:val="clear" w:color="auto" w:fill="FFFFFF"/>
        </w:rPr>
        <w:t>аук</w:t>
      </w:r>
      <w:r w:rsidR="0002038D">
        <w:rPr>
          <w:bCs/>
          <w:sz w:val="28"/>
          <w:szCs w:val="28"/>
          <w:shd w:val="clear" w:color="auto" w:fill="FFFFFF"/>
        </w:rPr>
        <w:t xml:space="preserve">: </w:t>
      </w:r>
      <w:r w:rsidR="00CF307D">
        <w:rPr>
          <w:bCs/>
          <w:sz w:val="28"/>
          <w:szCs w:val="28"/>
          <w:shd w:val="clear" w:color="auto" w:fill="FFFFFF"/>
        </w:rPr>
        <w:t>13.00.02.</w:t>
      </w:r>
      <w:r w:rsidRPr="004D4DDE">
        <w:rPr>
          <w:bCs/>
          <w:sz w:val="28"/>
          <w:szCs w:val="28"/>
          <w:shd w:val="clear" w:color="auto" w:fill="FFFFFF"/>
        </w:rPr>
        <w:t xml:space="preserve"> – </w:t>
      </w:r>
      <w:r w:rsidR="00CF307D">
        <w:rPr>
          <w:bCs/>
          <w:sz w:val="28"/>
          <w:szCs w:val="28"/>
          <w:shd w:val="clear" w:color="auto" w:fill="FFFFFF"/>
        </w:rPr>
        <w:t xml:space="preserve">Новосибирск, </w:t>
      </w:r>
      <w:r w:rsidRPr="004D4DDE">
        <w:rPr>
          <w:bCs/>
          <w:sz w:val="28"/>
          <w:szCs w:val="28"/>
          <w:shd w:val="clear" w:color="auto" w:fill="FFFFFF"/>
        </w:rPr>
        <w:t xml:space="preserve">2002. – </w:t>
      </w:r>
      <w:r w:rsidR="00CF307D">
        <w:rPr>
          <w:bCs/>
          <w:sz w:val="28"/>
          <w:szCs w:val="28"/>
          <w:shd w:val="clear" w:color="auto" w:fill="FFFFFF"/>
        </w:rPr>
        <w:t>178 с.</w:t>
      </w:r>
    </w:p>
    <w:p w14:paraId="0F97ED7B" w14:textId="1031C332" w:rsidR="00A662DF" w:rsidRPr="004D4DDE" w:rsidRDefault="00A662DF" w:rsidP="008F7330">
      <w:pPr>
        <w:ind w:firstLine="567"/>
        <w:jc w:val="both"/>
        <w:rPr>
          <w:bCs/>
          <w:sz w:val="28"/>
          <w:szCs w:val="28"/>
          <w:shd w:val="clear" w:color="auto" w:fill="FFFFFF"/>
        </w:rPr>
      </w:pPr>
      <w:r w:rsidRPr="004D4DDE">
        <w:rPr>
          <w:bCs/>
          <w:sz w:val="28"/>
          <w:szCs w:val="28"/>
        </w:rPr>
        <w:t xml:space="preserve">189 </w:t>
      </w:r>
      <w:r w:rsidRPr="004D4DDE">
        <w:rPr>
          <w:bCs/>
          <w:sz w:val="28"/>
          <w:szCs w:val="28"/>
          <w:shd w:val="clear" w:color="auto" w:fill="FFFFFF"/>
        </w:rPr>
        <w:t xml:space="preserve">Фирер А. В. Развитие познавательных универсальных учебных действий учащихся основной школы при обучении понятиям функциональной линии алгебры средствами визуализации: дис. </w:t>
      </w:r>
      <w:r w:rsidR="0002038D">
        <w:rPr>
          <w:bCs/>
          <w:sz w:val="28"/>
          <w:szCs w:val="28"/>
          <w:shd w:val="clear" w:color="auto" w:fill="FFFFFF"/>
        </w:rPr>
        <w:t>…</w:t>
      </w:r>
      <w:r w:rsidR="00D67B05" w:rsidRPr="00D67B05">
        <w:rPr>
          <w:bCs/>
          <w:sz w:val="28"/>
          <w:szCs w:val="28"/>
          <w:shd w:val="clear" w:color="auto" w:fill="FFFFFF"/>
        </w:rPr>
        <w:t xml:space="preserve">канд.пед.наук.: 13.00.02. </w:t>
      </w:r>
      <w:r w:rsidRPr="00D67B05">
        <w:rPr>
          <w:bCs/>
          <w:sz w:val="28"/>
          <w:szCs w:val="28"/>
          <w:shd w:val="clear" w:color="auto" w:fill="FFFFFF"/>
        </w:rPr>
        <w:t>–</w:t>
      </w:r>
      <w:r w:rsidRPr="004D4DDE">
        <w:rPr>
          <w:bCs/>
          <w:sz w:val="28"/>
          <w:szCs w:val="28"/>
          <w:shd w:val="clear" w:color="auto" w:fill="FFFFFF"/>
        </w:rPr>
        <w:t xml:space="preserve"> </w:t>
      </w:r>
      <w:r w:rsidR="00D67B05">
        <w:rPr>
          <w:bCs/>
          <w:sz w:val="28"/>
          <w:szCs w:val="28"/>
          <w:shd w:val="clear" w:color="auto" w:fill="FFFFFF"/>
        </w:rPr>
        <w:t>Омск</w:t>
      </w:r>
      <w:r w:rsidRPr="004D4DDE">
        <w:rPr>
          <w:bCs/>
          <w:sz w:val="28"/>
          <w:szCs w:val="28"/>
          <w:shd w:val="clear" w:color="auto" w:fill="FFFFFF"/>
        </w:rPr>
        <w:t>, 2018.</w:t>
      </w:r>
      <w:r w:rsidR="0002038D">
        <w:rPr>
          <w:bCs/>
          <w:sz w:val="28"/>
          <w:szCs w:val="28"/>
          <w:shd w:val="clear" w:color="auto" w:fill="FFFFFF"/>
        </w:rPr>
        <w:t xml:space="preserve"> </w:t>
      </w:r>
      <w:r w:rsidR="00D67B05">
        <w:rPr>
          <w:bCs/>
          <w:sz w:val="28"/>
          <w:szCs w:val="28"/>
          <w:shd w:val="clear" w:color="auto" w:fill="FFFFFF"/>
        </w:rPr>
        <w:t>–</w:t>
      </w:r>
      <w:r w:rsidR="0002038D">
        <w:rPr>
          <w:bCs/>
          <w:sz w:val="28"/>
          <w:szCs w:val="28"/>
          <w:shd w:val="clear" w:color="auto" w:fill="FFFFFF"/>
        </w:rPr>
        <w:t xml:space="preserve"> </w:t>
      </w:r>
      <w:r w:rsidR="00D67B05">
        <w:rPr>
          <w:bCs/>
          <w:sz w:val="28"/>
          <w:szCs w:val="28"/>
          <w:shd w:val="clear" w:color="auto" w:fill="FFFFFF"/>
        </w:rPr>
        <w:t>225 с.</w:t>
      </w:r>
    </w:p>
    <w:p w14:paraId="527E3ADC" w14:textId="45ADA192" w:rsidR="00A662DF" w:rsidRPr="004D4DDE" w:rsidRDefault="00A662DF" w:rsidP="008F7330">
      <w:pPr>
        <w:ind w:firstLine="567"/>
        <w:jc w:val="both"/>
        <w:rPr>
          <w:bCs/>
          <w:sz w:val="28"/>
          <w:szCs w:val="28"/>
        </w:rPr>
      </w:pPr>
      <w:r w:rsidRPr="004D4DDE">
        <w:rPr>
          <w:bCs/>
          <w:sz w:val="28"/>
          <w:szCs w:val="28"/>
        </w:rPr>
        <w:lastRenderedPageBreak/>
        <w:t>190 Саглам Ф. А., Ханмурзина Р. Р. Применение дидактических игр в развитии логического мышления обучающихся в системе дополнительного образования //</w:t>
      </w:r>
      <w:r w:rsidR="0002038D">
        <w:rPr>
          <w:bCs/>
          <w:sz w:val="28"/>
          <w:szCs w:val="28"/>
        </w:rPr>
        <w:t xml:space="preserve"> </w:t>
      </w:r>
      <w:r w:rsidRPr="004D4DDE">
        <w:rPr>
          <w:bCs/>
          <w:sz w:val="28"/>
          <w:szCs w:val="28"/>
        </w:rPr>
        <w:t>Педагогическое образование и наука. – 2020. – №. 4. – С. 131</w:t>
      </w:r>
      <w:r w:rsidR="004F5ED2">
        <w:rPr>
          <w:bCs/>
          <w:sz w:val="28"/>
          <w:szCs w:val="28"/>
        </w:rPr>
        <w:t>–</w:t>
      </w:r>
      <w:r w:rsidRPr="004D4DDE">
        <w:rPr>
          <w:bCs/>
          <w:sz w:val="28"/>
          <w:szCs w:val="28"/>
        </w:rPr>
        <w:t>136.</w:t>
      </w:r>
    </w:p>
    <w:p w14:paraId="4FA4E615" w14:textId="161E27CF" w:rsidR="00A662DF" w:rsidRPr="00D46E6C" w:rsidRDefault="00A662DF" w:rsidP="008F7330">
      <w:pPr>
        <w:ind w:firstLine="567"/>
        <w:jc w:val="both"/>
        <w:rPr>
          <w:bCs/>
          <w:noProof/>
          <w:sz w:val="28"/>
          <w:szCs w:val="28"/>
          <w:lang w:val="en-US"/>
        </w:rPr>
      </w:pPr>
      <w:r w:rsidRPr="004D4DDE">
        <w:rPr>
          <w:bCs/>
          <w:sz w:val="28"/>
          <w:szCs w:val="28"/>
        </w:rPr>
        <w:t xml:space="preserve">191 </w:t>
      </w:r>
      <w:r w:rsidRPr="004D4DDE">
        <w:rPr>
          <w:bCs/>
          <w:noProof/>
          <w:sz w:val="28"/>
          <w:szCs w:val="28"/>
        </w:rPr>
        <w:t xml:space="preserve">Попова Т. Г. </w:t>
      </w:r>
      <w:r w:rsidR="0024501E">
        <w:rPr>
          <w:bCs/>
          <w:noProof/>
          <w:sz w:val="28"/>
          <w:szCs w:val="28"/>
        </w:rPr>
        <w:t>С</w:t>
      </w:r>
      <w:r w:rsidR="0024501E" w:rsidRPr="004D4DDE">
        <w:rPr>
          <w:bCs/>
          <w:noProof/>
          <w:sz w:val="28"/>
          <w:szCs w:val="28"/>
        </w:rPr>
        <w:t>истема задач, направленная на развитие комбинаторно-логического мышления старшеклассников</w:t>
      </w:r>
      <w:r w:rsidR="00D67B05">
        <w:rPr>
          <w:bCs/>
          <w:noProof/>
          <w:sz w:val="28"/>
          <w:szCs w:val="28"/>
        </w:rPr>
        <w:t>.</w:t>
      </w:r>
      <w:r w:rsidR="0024501E" w:rsidRPr="004D4DDE">
        <w:rPr>
          <w:bCs/>
          <w:noProof/>
          <w:sz w:val="28"/>
          <w:szCs w:val="28"/>
        </w:rPr>
        <w:t xml:space="preserve"> </w:t>
      </w:r>
      <w:r w:rsidRPr="004D4DDE">
        <w:rPr>
          <w:bCs/>
          <w:noProof/>
          <w:sz w:val="28"/>
          <w:szCs w:val="28"/>
        </w:rPr>
        <w:t>Математика</w:t>
      </w:r>
      <w:r w:rsidRPr="00D46E6C">
        <w:rPr>
          <w:bCs/>
          <w:noProof/>
          <w:sz w:val="28"/>
          <w:szCs w:val="28"/>
          <w:lang w:val="en-US"/>
        </w:rPr>
        <w:t xml:space="preserve">. </w:t>
      </w:r>
      <w:r w:rsidRPr="004D4DDE">
        <w:rPr>
          <w:bCs/>
          <w:noProof/>
          <w:sz w:val="28"/>
          <w:szCs w:val="28"/>
          <w:lang w:val="en-US"/>
        </w:rPr>
        <w:t xml:space="preserve">10–11 </w:t>
      </w:r>
      <w:r w:rsidRPr="004D4DDE">
        <w:rPr>
          <w:bCs/>
          <w:noProof/>
          <w:sz w:val="28"/>
          <w:szCs w:val="28"/>
        </w:rPr>
        <w:t>класс</w:t>
      </w:r>
      <w:r w:rsidRPr="004D4DDE">
        <w:rPr>
          <w:bCs/>
          <w:noProof/>
          <w:sz w:val="28"/>
          <w:szCs w:val="28"/>
          <w:lang w:val="en-US"/>
        </w:rPr>
        <w:t xml:space="preserve">. – </w:t>
      </w:r>
      <w:r w:rsidR="00D67B05">
        <w:rPr>
          <w:bCs/>
          <w:noProof/>
          <w:sz w:val="28"/>
          <w:szCs w:val="28"/>
        </w:rPr>
        <w:t>Санкт</w:t>
      </w:r>
      <w:r w:rsidR="00D67B05" w:rsidRPr="00D46E6C">
        <w:rPr>
          <w:bCs/>
          <w:noProof/>
          <w:sz w:val="28"/>
          <w:szCs w:val="28"/>
          <w:lang w:val="en-US"/>
        </w:rPr>
        <w:t>-</w:t>
      </w:r>
      <w:r w:rsidR="00D67B05">
        <w:rPr>
          <w:bCs/>
          <w:noProof/>
          <w:sz w:val="28"/>
          <w:szCs w:val="28"/>
        </w:rPr>
        <w:t>Петербург</w:t>
      </w:r>
      <w:r w:rsidR="00D67B05" w:rsidRPr="00D46E6C">
        <w:rPr>
          <w:bCs/>
          <w:noProof/>
          <w:sz w:val="28"/>
          <w:szCs w:val="28"/>
          <w:lang w:val="en-US"/>
        </w:rPr>
        <w:t xml:space="preserve">, </w:t>
      </w:r>
      <w:r w:rsidRPr="004D4DDE">
        <w:rPr>
          <w:bCs/>
          <w:noProof/>
          <w:sz w:val="28"/>
          <w:szCs w:val="28"/>
          <w:lang w:val="en-US"/>
        </w:rPr>
        <w:t>2018.</w:t>
      </w:r>
      <w:r w:rsidR="0002038D" w:rsidRPr="0002038D">
        <w:rPr>
          <w:bCs/>
          <w:noProof/>
          <w:sz w:val="28"/>
          <w:szCs w:val="28"/>
          <w:lang w:val="en-US"/>
        </w:rPr>
        <w:t xml:space="preserve"> </w:t>
      </w:r>
      <w:r w:rsidR="00D67B05">
        <w:rPr>
          <w:bCs/>
          <w:noProof/>
          <w:sz w:val="28"/>
          <w:szCs w:val="28"/>
          <w:lang w:val="en-US"/>
        </w:rPr>
        <w:t>–</w:t>
      </w:r>
      <w:r w:rsidR="0002038D" w:rsidRPr="0002038D">
        <w:rPr>
          <w:bCs/>
          <w:noProof/>
          <w:sz w:val="28"/>
          <w:szCs w:val="28"/>
          <w:lang w:val="en-US"/>
        </w:rPr>
        <w:t xml:space="preserve"> </w:t>
      </w:r>
      <w:r w:rsidR="00D67B05" w:rsidRPr="00D46E6C">
        <w:rPr>
          <w:bCs/>
          <w:noProof/>
          <w:sz w:val="28"/>
          <w:szCs w:val="28"/>
          <w:lang w:val="en-US"/>
        </w:rPr>
        <w:t xml:space="preserve">75 </w:t>
      </w:r>
      <w:r w:rsidR="00D67B05">
        <w:rPr>
          <w:bCs/>
          <w:noProof/>
          <w:sz w:val="28"/>
          <w:szCs w:val="28"/>
        </w:rPr>
        <w:t>с</w:t>
      </w:r>
      <w:r w:rsidR="00D67B05" w:rsidRPr="00D46E6C">
        <w:rPr>
          <w:bCs/>
          <w:noProof/>
          <w:sz w:val="28"/>
          <w:szCs w:val="28"/>
          <w:lang w:val="en-US"/>
        </w:rPr>
        <w:t>.</w:t>
      </w:r>
    </w:p>
    <w:p w14:paraId="041B9D82" w14:textId="21A70F47" w:rsidR="00A662DF" w:rsidRPr="00D67B05" w:rsidRDefault="00A662DF" w:rsidP="008F7330">
      <w:pPr>
        <w:ind w:firstLine="567"/>
        <w:jc w:val="both"/>
        <w:rPr>
          <w:bCs/>
          <w:noProof/>
          <w:sz w:val="28"/>
          <w:szCs w:val="28"/>
        </w:rPr>
      </w:pPr>
      <w:r w:rsidRPr="004D4DDE">
        <w:rPr>
          <w:bCs/>
          <w:sz w:val="28"/>
          <w:szCs w:val="28"/>
          <w:lang w:val="en-US"/>
        </w:rPr>
        <w:t xml:space="preserve">192 </w:t>
      </w:r>
      <w:r w:rsidRPr="004D4DDE">
        <w:rPr>
          <w:bCs/>
          <w:noProof/>
          <w:sz w:val="28"/>
          <w:szCs w:val="28"/>
          <w:lang w:val="en-US"/>
        </w:rPr>
        <w:t>Tukhtasinov D. Development of logical thinking of pupils of 5-9th grades in the lessons of mathematics //</w:t>
      </w:r>
      <w:r w:rsidR="0002038D" w:rsidRPr="0002038D">
        <w:rPr>
          <w:bCs/>
          <w:noProof/>
          <w:sz w:val="28"/>
          <w:szCs w:val="28"/>
          <w:lang w:val="en-US"/>
        </w:rPr>
        <w:t xml:space="preserve"> </w:t>
      </w:r>
      <w:r w:rsidRPr="004D4DDE">
        <w:rPr>
          <w:bCs/>
          <w:noProof/>
          <w:sz w:val="28"/>
          <w:szCs w:val="28"/>
          <w:lang w:val="en-US"/>
        </w:rPr>
        <w:t xml:space="preserve">Zbiór artykułów naukowych recenzowanych. – 2018. – </w:t>
      </w:r>
      <w:r w:rsidRPr="004D4DDE">
        <w:rPr>
          <w:bCs/>
          <w:noProof/>
          <w:sz w:val="28"/>
          <w:szCs w:val="28"/>
        </w:rPr>
        <w:t>Т</w:t>
      </w:r>
      <w:r w:rsidRPr="004D4DDE">
        <w:rPr>
          <w:bCs/>
          <w:noProof/>
          <w:sz w:val="28"/>
          <w:szCs w:val="28"/>
          <w:lang w:val="en-US"/>
        </w:rPr>
        <w:t>. 209</w:t>
      </w:r>
      <w:r w:rsidR="0002038D" w:rsidRPr="0002038D">
        <w:rPr>
          <w:bCs/>
          <w:noProof/>
          <w:sz w:val="28"/>
          <w:szCs w:val="28"/>
          <w:lang w:val="en-US"/>
        </w:rPr>
        <w:t>,</w:t>
      </w:r>
      <w:r w:rsidRPr="004D4DDE">
        <w:rPr>
          <w:bCs/>
          <w:noProof/>
          <w:sz w:val="28"/>
          <w:szCs w:val="28"/>
          <w:lang w:val="en-US"/>
        </w:rPr>
        <w:t xml:space="preserve"> №. </w:t>
      </w:r>
      <w:r w:rsidRPr="00D67B05">
        <w:rPr>
          <w:bCs/>
          <w:noProof/>
          <w:sz w:val="28"/>
          <w:szCs w:val="28"/>
        </w:rPr>
        <w:t xml:space="preserve">22. – </w:t>
      </w:r>
      <w:r w:rsidR="00D67B05">
        <w:rPr>
          <w:bCs/>
          <w:noProof/>
          <w:sz w:val="28"/>
          <w:szCs w:val="28"/>
        </w:rPr>
        <w:t>Р</w:t>
      </w:r>
      <w:r w:rsidRPr="00D67B05">
        <w:rPr>
          <w:bCs/>
          <w:noProof/>
          <w:sz w:val="28"/>
          <w:szCs w:val="28"/>
        </w:rPr>
        <w:t>. 586</w:t>
      </w:r>
      <w:r w:rsidR="004F5ED2">
        <w:rPr>
          <w:bCs/>
          <w:noProof/>
          <w:sz w:val="28"/>
          <w:szCs w:val="28"/>
        </w:rPr>
        <w:t>–</w:t>
      </w:r>
      <w:r w:rsidRPr="00D67B05">
        <w:rPr>
          <w:bCs/>
          <w:noProof/>
          <w:sz w:val="28"/>
          <w:szCs w:val="28"/>
        </w:rPr>
        <w:t>587.</w:t>
      </w:r>
      <w:r w:rsidR="0002038D" w:rsidRPr="00D67B05">
        <w:rPr>
          <w:bCs/>
          <w:noProof/>
          <w:sz w:val="28"/>
          <w:szCs w:val="28"/>
        </w:rPr>
        <w:t xml:space="preserve"> </w:t>
      </w:r>
      <w:r w:rsidR="00D67B05">
        <w:rPr>
          <w:bCs/>
          <w:noProof/>
          <w:sz w:val="28"/>
          <w:szCs w:val="28"/>
        </w:rPr>
        <w:t>(на английском языке)</w:t>
      </w:r>
    </w:p>
    <w:p w14:paraId="32762A97" w14:textId="646446D6" w:rsidR="00A662DF" w:rsidRPr="004D4DDE" w:rsidRDefault="00A662DF" w:rsidP="008F7330">
      <w:pPr>
        <w:ind w:firstLine="567"/>
        <w:jc w:val="both"/>
        <w:rPr>
          <w:bCs/>
          <w:noProof/>
          <w:sz w:val="28"/>
          <w:szCs w:val="28"/>
        </w:rPr>
      </w:pPr>
      <w:r w:rsidRPr="004D4DDE">
        <w:rPr>
          <w:bCs/>
          <w:sz w:val="28"/>
          <w:szCs w:val="28"/>
        </w:rPr>
        <w:t xml:space="preserve">193 </w:t>
      </w:r>
      <w:r w:rsidRPr="004D4DDE">
        <w:rPr>
          <w:bCs/>
          <w:noProof/>
          <w:sz w:val="28"/>
          <w:szCs w:val="28"/>
        </w:rPr>
        <w:t xml:space="preserve">Сурничева М.Л. Создание проблемных ситуаций при изучении начального курса математики : дис. </w:t>
      </w:r>
      <w:r w:rsidR="0002038D">
        <w:rPr>
          <w:bCs/>
          <w:noProof/>
          <w:sz w:val="28"/>
          <w:szCs w:val="28"/>
        </w:rPr>
        <w:t>…</w:t>
      </w:r>
      <w:r w:rsidR="00D67B05">
        <w:rPr>
          <w:bCs/>
          <w:noProof/>
          <w:sz w:val="28"/>
          <w:szCs w:val="28"/>
        </w:rPr>
        <w:t>канд.пед.наук.: 13.00.02.</w:t>
      </w:r>
      <w:r w:rsidR="0002038D">
        <w:rPr>
          <w:bCs/>
          <w:sz w:val="28"/>
          <w:szCs w:val="28"/>
          <w:shd w:val="clear" w:color="auto" w:fill="FFFFFF"/>
        </w:rPr>
        <w:t xml:space="preserve"> </w:t>
      </w:r>
      <w:r w:rsidRPr="004D4DDE">
        <w:rPr>
          <w:bCs/>
          <w:noProof/>
          <w:sz w:val="28"/>
          <w:szCs w:val="28"/>
        </w:rPr>
        <w:t>– Сибирский федеральный университет, 2016.</w:t>
      </w:r>
      <w:r w:rsidR="0002038D">
        <w:rPr>
          <w:bCs/>
          <w:noProof/>
          <w:sz w:val="28"/>
          <w:szCs w:val="28"/>
        </w:rPr>
        <w:t xml:space="preserve"> </w:t>
      </w:r>
      <w:r w:rsidR="00D67B05">
        <w:rPr>
          <w:bCs/>
          <w:noProof/>
          <w:sz w:val="28"/>
          <w:szCs w:val="28"/>
        </w:rPr>
        <w:t>–</w:t>
      </w:r>
      <w:r w:rsidR="0002038D">
        <w:rPr>
          <w:bCs/>
          <w:noProof/>
          <w:sz w:val="28"/>
          <w:szCs w:val="28"/>
        </w:rPr>
        <w:t xml:space="preserve"> </w:t>
      </w:r>
      <w:r w:rsidR="00D67B05">
        <w:rPr>
          <w:bCs/>
          <w:noProof/>
          <w:sz w:val="28"/>
          <w:szCs w:val="28"/>
        </w:rPr>
        <w:t>235 с.</w:t>
      </w:r>
    </w:p>
    <w:p w14:paraId="7A4CBCB1" w14:textId="5CCAC9F6" w:rsidR="00A662DF" w:rsidRPr="004D4DDE" w:rsidRDefault="00A662DF" w:rsidP="008F7330">
      <w:pPr>
        <w:ind w:firstLine="567"/>
        <w:jc w:val="both"/>
        <w:rPr>
          <w:bCs/>
          <w:sz w:val="28"/>
          <w:szCs w:val="28"/>
        </w:rPr>
      </w:pPr>
      <w:r w:rsidRPr="004D4DDE">
        <w:rPr>
          <w:bCs/>
          <w:sz w:val="28"/>
          <w:szCs w:val="28"/>
        </w:rPr>
        <w:t xml:space="preserve">194 </w:t>
      </w:r>
      <w:r w:rsidR="0002038D" w:rsidRPr="004D4DDE">
        <w:rPr>
          <w:bCs/>
          <w:sz w:val="28"/>
          <w:szCs w:val="28"/>
        </w:rPr>
        <w:t>Макарычев</w:t>
      </w:r>
      <w:r w:rsidR="0002038D" w:rsidRPr="0002038D">
        <w:rPr>
          <w:bCs/>
          <w:sz w:val="28"/>
          <w:szCs w:val="28"/>
        </w:rPr>
        <w:t xml:space="preserve"> </w:t>
      </w:r>
      <w:r w:rsidR="0002038D" w:rsidRPr="004D4DDE">
        <w:rPr>
          <w:bCs/>
          <w:sz w:val="28"/>
          <w:szCs w:val="28"/>
        </w:rPr>
        <w:t>Ю.Н., Миндюк</w:t>
      </w:r>
      <w:r w:rsidR="0002038D" w:rsidRPr="0002038D">
        <w:rPr>
          <w:bCs/>
          <w:sz w:val="28"/>
          <w:szCs w:val="28"/>
        </w:rPr>
        <w:t xml:space="preserve"> </w:t>
      </w:r>
      <w:r w:rsidR="0002038D" w:rsidRPr="004D4DDE">
        <w:rPr>
          <w:bCs/>
          <w:sz w:val="28"/>
          <w:szCs w:val="28"/>
        </w:rPr>
        <w:t>Н.Г., Нешков</w:t>
      </w:r>
      <w:r w:rsidR="0002038D" w:rsidRPr="0002038D">
        <w:rPr>
          <w:bCs/>
          <w:sz w:val="28"/>
          <w:szCs w:val="28"/>
        </w:rPr>
        <w:t xml:space="preserve"> </w:t>
      </w:r>
      <w:r w:rsidR="0002038D" w:rsidRPr="004D4DDE">
        <w:rPr>
          <w:bCs/>
          <w:sz w:val="28"/>
          <w:szCs w:val="28"/>
        </w:rPr>
        <w:t>К.И., Суворов</w:t>
      </w:r>
      <w:r w:rsidR="0002038D" w:rsidRPr="0002038D">
        <w:rPr>
          <w:bCs/>
          <w:sz w:val="28"/>
          <w:szCs w:val="28"/>
        </w:rPr>
        <w:t xml:space="preserve"> </w:t>
      </w:r>
      <w:r w:rsidR="0002038D" w:rsidRPr="004D4DDE">
        <w:rPr>
          <w:bCs/>
          <w:sz w:val="28"/>
          <w:szCs w:val="28"/>
        </w:rPr>
        <w:t>С.Б.</w:t>
      </w:r>
      <w:r w:rsidR="0002038D">
        <w:rPr>
          <w:bCs/>
          <w:sz w:val="28"/>
          <w:szCs w:val="28"/>
        </w:rPr>
        <w:t xml:space="preserve"> </w:t>
      </w:r>
      <w:r w:rsidR="0002038D" w:rsidRPr="004D4DDE">
        <w:rPr>
          <w:bCs/>
          <w:sz w:val="28"/>
          <w:szCs w:val="28"/>
        </w:rPr>
        <w:t xml:space="preserve"> </w:t>
      </w:r>
      <w:r w:rsidRPr="004D4DDE">
        <w:rPr>
          <w:bCs/>
          <w:sz w:val="28"/>
          <w:szCs w:val="28"/>
        </w:rPr>
        <w:t xml:space="preserve">Алгебра. 7 класс : учебник для общеобразоват. учреждений </w:t>
      </w:r>
      <w:r w:rsidR="0002038D">
        <w:rPr>
          <w:bCs/>
          <w:sz w:val="28"/>
          <w:szCs w:val="28"/>
        </w:rPr>
        <w:t xml:space="preserve">- </w:t>
      </w:r>
      <w:r w:rsidRPr="004D4DDE">
        <w:rPr>
          <w:bCs/>
          <w:sz w:val="28"/>
          <w:szCs w:val="28"/>
        </w:rPr>
        <w:t xml:space="preserve">М.: Просвещение, 2020. </w:t>
      </w:r>
      <w:r w:rsidR="004F5ED2">
        <w:rPr>
          <w:bCs/>
          <w:sz w:val="28"/>
          <w:szCs w:val="28"/>
        </w:rPr>
        <w:t>–</w:t>
      </w:r>
      <w:r w:rsidRPr="004D4DDE">
        <w:rPr>
          <w:bCs/>
          <w:sz w:val="28"/>
          <w:szCs w:val="28"/>
        </w:rPr>
        <w:t>320 с.</w:t>
      </w:r>
    </w:p>
    <w:p w14:paraId="6CEFCA55" w14:textId="67E4F82A" w:rsidR="00A662DF" w:rsidRPr="004D4DDE" w:rsidRDefault="00A662DF" w:rsidP="008F7330">
      <w:pPr>
        <w:ind w:firstLine="567"/>
        <w:jc w:val="both"/>
        <w:rPr>
          <w:bCs/>
          <w:noProof/>
          <w:sz w:val="28"/>
          <w:szCs w:val="28"/>
        </w:rPr>
      </w:pPr>
      <w:r w:rsidRPr="004D4DDE">
        <w:rPr>
          <w:bCs/>
          <w:sz w:val="28"/>
          <w:szCs w:val="28"/>
        </w:rPr>
        <w:t xml:space="preserve">195 </w:t>
      </w:r>
      <w:r w:rsidRPr="004D4DDE">
        <w:rPr>
          <w:bCs/>
          <w:noProof/>
          <w:sz w:val="28"/>
          <w:szCs w:val="28"/>
        </w:rPr>
        <w:t xml:space="preserve">Радченко В. П. </w:t>
      </w:r>
      <w:r w:rsidR="00991FB1">
        <w:rPr>
          <w:bCs/>
          <w:noProof/>
          <w:sz w:val="28"/>
          <w:szCs w:val="28"/>
        </w:rPr>
        <w:t>С</w:t>
      </w:r>
      <w:r w:rsidR="00991FB1" w:rsidRPr="004D4DDE">
        <w:rPr>
          <w:bCs/>
          <w:noProof/>
          <w:sz w:val="28"/>
          <w:szCs w:val="28"/>
        </w:rPr>
        <w:t xml:space="preserve">южетные задачи с недостающими данными и развитие мышления обучающихся </w:t>
      </w:r>
      <w:r w:rsidRPr="004D4DDE">
        <w:rPr>
          <w:bCs/>
          <w:noProof/>
          <w:sz w:val="28"/>
          <w:szCs w:val="28"/>
        </w:rPr>
        <w:t>//</w:t>
      </w:r>
      <w:r w:rsidR="0002038D">
        <w:rPr>
          <w:bCs/>
          <w:noProof/>
          <w:sz w:val="28"/>
          <w:szCs w:val="28"/>
        </w:rPr>
        <w:t xml:space="preserve"> </w:t>
      </w:r>
      <w:r w:rsidRPr="004D4DDE">
        <w:rPr>
          <w:bCs/>
          <w:noProof/>
          <w:sz w:val="28"/>
          <w:szCs w:val="28"/>
        </w:rPr>
        <w:t>Образование: ресурсы развития. Вестник ЛОИРО. – 2016. – №. 2. – С. 46</w:t>
      </w:r>
      <w:r w:rsidR="004F5ED2">
        <w:rPr>
          <w:bCs/>
          <w:noProof/>
          <w:sz w:val="28"/>
          <w:szCs w:val="28"/>
        </w:rPr>
        <w:t>–</w:t>
      </w:r>
      <w:r w:rsidRPr="004D4DDE">
        <w:rPr>
          <w:bCs/>
          <w:noProof/>
          <w:sz w:val="28"/>
          <w:szCs w:val="28"/>
        </w:rPr>
        <w:t>48.</w:t>
      </w:r>
    </w:p>
    <w:p w14:paraId="46321EC8" w14:textId="6565767B" w:rsidR="00A662DF" w:rsidRPr="004D4DDE" w:rsidRDefault="00A662DF" w:rsidP="008F7330">
      <w:pPr>
        <w:ind w:firstLine="567"/>
        <w:jc w:val="both"/>
        <w:rPr>
          <w:bCs/>
          <w:sz w:val="28"/>
          <w:szCs w:val="28"/>
        </w:rPr>
      </w:pPr>
      <w:r w:rsidRPr="004D4DDE">
        <w:rPr>
          <w:bCs/>
          <w:sz w:val="28"/>
          <w:szCs w:val="28"/>
        </w:rPr>
        <w:t xml:space="preserve">196 Ильясов И. И. Система эвристических приемов решения задач. – </w:t>
      </w:r>
      <w:r w:rsidR="00D67B05">
        <w:rPr>
          <w:bCs/>
          <w:sz w:val="28"/>
          <w:szCs w:val="28"/>
        </w:rPr>
        <w:t xml:space="preserve">Москва, </w:t>
      </w:r>
      <w:r w:rsidRPr="004D4DDE">
        <w:rPr>
          <w:bCs/>
          <w:sz w:val="28"/>
          <w:szCs w:val="28"/>
        </w:rPr>
        <w:t>1992.</w:t>
      </w:r>
      <w:r w:rsidR="00991FB1">
        <w:rPr>
          <w:bCs/>
          <w:sz w:val="28"/>
          <w:szCs w:val="28"/>
        </w:rPr>
        <w:t xml:space="preserve"> </w:t>
      </w:r>
      <w:r w:rsidR="00D67B05">
        <w:rPr>
          <w:bCs/>
          <w:sz w:val="28"/>
          <w:szCs w:val="28"/>
        </w:rPr>
        <w:t>–</w:t>
      </w:r>
      <w:r w:rsidR="00991FB1">
        <w:rPr>
          <w:bCs/>
          <w:sz w:val="28"/>
          <w:szCs w:val="28"/>
        </w:rPr>
        <w:t xml:space="preserve"> </w:t>
      </w:r>
      <w:r w:rsidR="00D67B05">
        <w:rPr>
          <w:bCs/>
          <w:sz w:val="28"/>
          <w:szCs w:val="28"/>
        </w:rPr>
        <w:t>138 с.</w:t>
      </w:r>
    </w:p>
    <w:p w14:paraId="0BD3BAE6" w14:textId="6EDA7452" w:rsidR="00A662DF" w:rsidRPr="004D4DDE" w:rsidRDefault="00A662DF" w:rsidP="008F7330">
      <w:pPr>
        <w:ind w:firstLine="567"/>
        <w:jc w:val="both"/>
        <w:rPr>
          <w:bCs/>
          <w:noProof/>
          <w:sz w:val="28"/>
          <w:szCs w:val="28"/>
        </w:rPr>
      </w:pPr>
      <w:r w:rsidRPr="004D4DDE">
        <w:rPr>
          <w:bCs/>
          <w:sz w:val="28"/>
          <w:szCs w:val="28"/>
        </w:rPr>
        <w:t xml:space="preserve">197 </w:t>
      </w:r>
      <w:r w:rsidRPr="004D4DDE">
        <w:rPr>
          <w:bCs/>
          <w:noProof/>
          <w:sz w:val="28"/>
          <w:szCs w:val="28"/>
        </w:rPr>
        <w:t xml:space="preserve">Анапин Б. Ж., Абжапбаров А. </w:t>
      </w:r>
      <w:r w:rsidR="00991FB1">
        <w:rPr>
          <w:bCs/>
          <w:noProof/>
          <w:sz w:val="28"/>
          <w:szCs w:val="28"/>
        </w:rPr>
        <w:t>Р</w:t>
      </w:r>
      <w:r w:rsidR="00991FB1" w:rsidRPr="004D4DDE">
        <w:rPr>
          <w:bCs/>
          <w:noProof/>
          <w:sz w:val="28"/>
          <w:szCs w:val="28"/>
        </w:rPr>
        <w:t xml:space="preserve">оль аналогии в обучении математике </w:t>
      </w:r>
      <w:r w:rsidRPr="004D4DDE">
        <w:rPr>
          <w:bCs/>
          <w:noProof/>
          <w:sz w:val="28"/>
          <w:szCs w:val="28"/>
        </w:rPr>
        <w:t>//</w:t>
      </w:r>
      <w:r w:rsidR="00991FB1">
        <w:rPr>
          <w:bCs/>
          <w:noProof/>
          <w:sz w:val="28"/>
          <w:szCs w:val="28"/>
        </w:rPr>
        <w:t xml:space="preserve"> </w:t>
      </w:r>
      <w:r w:rsidRPr="004D4DDE">
        <w:rPr>
          <w:bCs/>
          <w:noProof/>
          <w:sz w:val="28"/>
          <w:szCs w:val="28"/>
        </w:rPr>
        <w:t>Научные труды ЮКГУ им. М. Ауэзова. – 2020. – №. 2. – С. 115</w:t>
      </w:r>
      <w:r w:rsidR="004F5ED2">
        <w:rPr>
          <w:bCs/>
          <w:noProof/>
          <w:sz w:val="28"/>
          <w:szCs w:val="28"/>
        </w:rPr>
        <w:t>–</w:t>
      </w:r>
      <w:r w:rsidRPr="004D4DDE">
        <w:rPr>
          <w:bCs/>
          <w:noProof/>
          <w:sz w:val="28"/>
          <w:szCs w:val="28"/>
        </w:rPr>
        <w:t>118.</w:t>
      </w:r>
    </w:p>
    <w:p w14:paraId="54B5ADAB" w14:textId="557D0E12" w:rsidR="00A662DF" w:rsidRPr="004D4DDE" w:rsidRDefault="00A662DF" w:rsidP="008F7330">
      <w:pPr>
        <w:ind w:firstLine="567"/>
        <w:jc w:val="both"/>
        <w:rPr>
          <w:bCs/>
          <w:noProof/>
          <w:sz w:val="28"/>
          <w:szCs w:val="28"/>
        </w:rPr>
      </w:pPr>
      <w:r w:rsidRPr="004D4DDE">
        <w:rPr>
          <w:bCs/>
          <w:sz w:val="28"/>
          <w:szCs w:val="28"/>
        </w:rPr>
        <w:t xml:space="preserve">198 </w:t>
      </w:r>
      <w:r w:rsidRPr="004D4DDE">
        <w:rPr>
          <w:bCs/>
          <w:noProof/>
          <w:sz w:val="28"/>
          <w:szCs w:val="28"/>
        </w:rPr>
        <w:t>Богун В. В., Осташков В. Н., Смирнов Е. И. Наглядное моделирование в обучении математике: теория и практика: Учебное пособие. –</w:t>
      </w:r>
      <w:r w:rsidR="00D67B05">
        <w:rPr>
          <w:bCs/>
          <w:noProof/>
          <w:sz w:val="28"/>
          <w:szCs w:val="28"/>
        </w:rPr>
        <w:t xml:space="preserve">Ярославль, </w:t>
      </w:r>
      <w:r w:rsidRPr="004D4DDE">
        <w:rPr>
          <w:bCs/>
          <w:noProof/>
          <w:sz w:val="28"/>
          <w:szCs w:val="28"/>
        </w:rPr>
        <w:t xml:space="preserve"> </w:t>
      </w:r>
      <w:r w:rsidR="00191460">
        <w:rPr>
          <w:bCs/>
          <w:noProof/>
          <w:sz w:val="28"/>
          <w:szCs w:val="28"/>
        </w:rPr>
        <w:t>Изд-во: ЯГПУ</w:t>
      </w:r>
      <w:r w:rsidRPr="004D4DDE">
        <w:rPr>
          <w:bCs/>
          <w:noProof/>
          <w:sz w:val="28"/>
          <w:szCs w:val="28"/>
        </w:rPr>
        <w:t>, 2007.</w:t>
      </w:r>
      <w:r w:rsidR="00991FB1">
        <w:rPr>
          <w:bCs/>
          <w:noProof/>
          <w:sz w:val="28"/>
          <w:szCs w:val="28"/>
        </w:rPr>
        <w:t xml:space="preserve"> </w:t>
      </w:r>
      <w:r w:rsidR="00191460">
        <w:rPr>
          <w:bCs/>
          <w:noProof/>
          <w:sz w:val="28"/>
          <w:szCs w:val="28"/>
        </w:rPr>
        <w:t>–</w:t>
      </w:r>
      <w:r w:rsidR="00991FB1">
        <w:rPr>
          <w:bCs/>
          <w:noProof/>
          <w:sz w:val="28"/>
          <w:szCs w:val="28"/>
        </w:rPr>
        <w:t xml:space="preserve"> </w:t>
      </w:r>
      <w:r w:rsidR="00191460">
        <w:rPr>
          <w:bCs/>
          <w:noProof/>
          <w:sz w:val="28"/>
          <w:szCs w:val="28"/>
        </w:rPr>
        <w:t>454 с.</w:t>
      </w:r>
    </w:p>
    <w:p w14:paraId="58D46817" w14:textId="420A2579" w:rsidR="00A662DF" w:rsidRPr="004D4DDE" w:rsidRDefault="00A662DF" w:rsidP="008F7330">
      <w:pPr>
        <w:ind w:firstLine="567"/>
        <w:jc w:val="both"/>
        <w:rPr>
          <w:bCs/>
          <w:noProof/>
          <w:sz w:val="28"/>
          <w:szCs w:val="28"/>
        </w:rPr>
      </w:pPr>
      <w:r w:rsidRPr="004D4DDE">
        <w:rPr>
          <w:bCs/>
          <w:sz w:val="28"/>
          <w:szCs w:val="28"/>
        </w:rPr>
        <w:t xml:space="preserve">199 </w:t>
      </w:r>
      <w:r w:rsidRPr="004D4DDE">
        <w:rPr>
          <w:bCs/>
          <w:noProof/>
          <w:sz w:val="28"/>
          <w:szCs w:val="28"/>
        </w:rPr>
        <w:t>Горев П. Приобщение к математическому творчеству. Дополнительное математическое образование. – Litres, 2022.</w:t>
      </w:r>
      <w:r w:rsidR="00991FB1">
        <w:rPr>
          <w:bCs/>
          <w:noProof/>
          <w:sz w:val="28"/>
          <w:szCs w:val="28"/>
        </w:rPr>
        <w:t xml:space="preserve"> </w:t>
      </w:r>
      <w:r w:rsidR="00191460">
        <w:rPr>
          <w:bCs/>
          <w:noProof/>
          <w:sz w:val="28"/>
          <w:szCs w:val="28"/>
        </w:rPr>
        <w:t>– 150 с.</w:t>
      </w:r>
    </w:p>
    <w:p w14:paraId="67AA1491" w14:textId="033C6C74" w:rsidR="00A662DF" w:rsidRPr="004D4DDE" w:rsidRDefault="00A662DF" w:rsidP="008F7330">
      <w:pPr>
        <w:tabs>
          <w:tab w:val="num" w:pos="720"/>
        </w:tabs>
        <w:ind w:firstLine="567"/>
        <w:jc w:val="both"/>
        <w:rPr>
          <w:bCs/>
          <w:noProof/>
          <w:sz w:val="28"/>
          <w:szCs w:val="28"/>
        </w:rPr>
      </w:pPr>
      <w:r w:rsidRPr="004D4DDE">
        <w:rPr>
          <w:bCs/>
          <w:sz w:val="28"/>
          <w:szCs w:val="28"/>
        </w:rPr>
        <w:t xml:space="preserve">200 </w:t>
      </w:r>
      <w:r w:rsidRPr="004D4DDE">
        <w:rPr>
          <w:bCs/>
          <w:noProof/>
          <w:sz w:val="28"/>
          <w:szCs w:val="28"/>
        </w:rPr>
        <w:t>Гумеров И.С. Педагогические условия развития творческих способностей учащихся в системе непрерывного математического образования //</w:t>
      </w:r>
      <w:r w:rsidR="00991FB1">
        <w:rPr>
          <w:bCs/>
          <w:noProof/>
          <w:sz w:val="28"/>
          <w:szCs w:val="28"/>
        </w:rPr>
        <w:t xml:space="preserve"> </w:t>
      </w:r>
      <w:r w:rsidRPr="004D4DDE">
        <w:rPr>
          <w:bCs/>
          <w:noProof/>
          <w:sz w:val="28"/>
          <w:szCs w:val="28"/>
        </w:rPr>
        <w:t>Вестник Башкирского университета. – 2009. – Т. 14</w:t>
      </w:r>
      <w:r w:rsidR="00991FB1">
        <w:rPr>
          <w:bCs/>
          <w:noProof/>
          <w:sz w:val="28"/>
          <w:szCs w:val="28"/>
        </w:rPr>
        <w:t>,</w:t>
      </w:r>
      <w:r w:rsidRPr="004D4DDE">
        <w:rPr>
          <w:bCs/>
          <w:noProof/>
          <w:sz w:val="28"/>
          <w:szCs w:val="28"/>
        </w:rPr>
        <w:t xml:space="preserve"> №. 4. – </w:t>
      </w:r>
      <w:r w:rsidR="00991FB1">
        <w:rPr>
          <w:bCs/>
          <w:noProof/>
          <w:sz w:val="28"/>
          <w:szCs w:val="28"/>
        </w:rPr>
        <w:t xml:space="preserve">       </w:t>
      </w:r>
      <w:r w:rsidRPr="004D4DDE">
        <w:rPr>
          <w:bCs/>
          <w:noProof/>
          <w:sz w:val="28"/>
          <w:szCs w:val="28"/>
        </w:rPr>
        <w:t>С. 1575-1577.</w:t>
      </w:r>
    </w:p>
    <w:p w14:paraId="02E3F331" w14:textId="0E5F1DAF" w:rsidR="00A662DF" w:rsidRPr="004D4DDE" w:rsidRDefault="00A662DF" w:rsidP="008F7330">
      <w:pPr>
        <w:ind w:firstLine="567"/>
        <w:jc w:val="both"/>
        <w:rPr>
          <w:bCs/>
          <w:noProof/>
          <w:sz w:val="28"/>
          <w:szCs w:val="28"/>
        </w:rPr>
      </w:pPr>
      <w:r w:rsidRPr="004D4DDE">
        <w:rPr>
          <w:bCs/>
          <w:sz w:val="28"/>
          <w:szCs w:val="28"/>
        </w:rPr>
        <w:t xml:space="preserve">201 </w:t>
      </w:r>
      <w:r w:rsidRPr="004D4DDE">
        <w:rPr>
          <w:bCs/>
          <w:noProof/>
          <w:sz w:val="28"/>
          <w:szCs w:val="28"/>
        </w:rPr>
        <w:t>Амирджанова И.Ю. Развитие пространственного мышления школьников при решении геометрических задач //</w:t>
      </w:r>
      <w:r w:rsidR="00991FB1">
        <w:rPr>
          <w:bCs/>
          <w:noProof/>
          <w:sz w:val="28"/>
          <w:szCs w:val="28"/>
        </w:rPr>
        <w:t xml:space="preserve"> </w:t>
      </w:r>
      <w:r w:rsidRPr="004D4DDE">
        <w:rPr>
          <w:bCs/>
          <w:noProof/>
          <w:sz w:val="28"/>
          <w:szCs w:val="28"/>
        </w:rPr>
        <w:t>Современные тенденции развития науки и технологий. – 2017. – №. 3</w:t>
      </w:r>
      <w:r w:rsidR="004F5ED2">
        <w:rPr>
          <w:bCs/>
          <w:noProof/>
          <w:sz w:val="28"/>
          <w:szCs w:val="28"/>
        </w:rPr>
        <w:t>–</w:t>
      </w:r>
      <w:r w:rsidRPr="004D4DDE">
        <w:rPr>
          <w:bCs/>
          <w:noProof/>
          <w:sz w:val="28"/>
          <w:szCs w:val="28"/>
        </w:rPr>
        <w:t>9. –75</w:t>
      </w:r>
      <w:r w:rsidR="00991FB1" w:rsidRPr="00991FB1">
        <w:rPr>
          <w:bCs/>
          <w:noProof/>
          <w:sz w:val="28"/>
          <w:szCs w:val="28"/>
        </w:rPr>
        <w:t xml:space="preserve"> </w:t>
      </w:r>
      <w:r w:rsidR="00991FB1">
        <w:rPr>
          <w:bCs/>
          <w:noProof/>
          <w:sz w:val="28"/>
          <w:szCs w:val="28"/>
        </w:rPr>
        <w:t>с</w:t>
      </w:r>
      <w:r w:rsidRPr="004D4DDE">
        <w:rPr>
          <w:bCs/>
          <w:noProof/>
          <w:sz w:val="28"/>
          <w:szCs w:val="28"/>
        </w:rPr>
        <w:t>.</w:t>
      </w:r>
    </w:p>
    <w:p w14:paraId="7DF56395" w14:textId="21D7EE91" w:rsidR="00A662DF" w:rsidRPr="004D4DDE" w:rsidRDefault="00A662DF" w:rsidP="008F7330">
      <w:pPr>
        <w:ind w:firstLine="567"/>
        <w:jc w:val="both"/>
        <w:rPr>
          <w:bCs/>
          <w:noProof/>
          <w:sz w:val="28"/>
          <w:szCs w:val="28"/>
        </w:rPr>
      </w:pPr>
      <w:r w:rsidRPr="004D4DDE">
        <w:rPr>
          <w:bCs/>
          <w:sz w:val="28"/>
          <w:szCs w:val="28"/>
        </w:rPr>
        <w:t xml:space="preserve">202 </w:t>
      </w:r>
      <w:r w:rsidRPr="004D4DDE">
        <w:rPr>
          <w:bCs/>
          <w:noProof/>
          <w:sz w:val="28"/>
          <w:szCs w:val="28"/>
        </w:rPr>
        <w:t>Кузнецов И. Н. и др. Настольная книга практикующего педагога</w:t>
      </w:r>
      <w:r w:rsidR="00991FB1">
        <w:rPr>
          <w:bCs/>
          <w:noProof/>
          <w:sz w:val="28"/>
          <w:szCs w:val="28"/>
        </w:rPr>
        <w:t xml:space="preserve">. - </w:t>
      </w:r>
      <w:r w:rsidRPr="004D4DDE">
        <w:rPr>
          <w:bCs/>
          <w:noProof/>
          <w:sz w:val="28"/>
          <w:szCs w:val="28"/>
        </w:rPr>
        <w:t>М.: ГроссМедиа. – 2008.</w:t>
      </w:r>
    </w:p>
    <w:p w14:paraId="49FA4198" w14:textId="6C40BE9E" w:rsidR="00A662DF" w:rsidRPr="004D4DDE" w:rsidRDefault="00A662DF" w:rsidP="008F7330">
      <w:pPr>
        <w:pStyle w:val="ab"/>
        <w:ind w:firstLine="567"/>
        <w:jc w:val="both"/>
        <w:rPr>
          <w:bCs/>
          <w:noProof/>
          <w:sz w:val="28"/>
          <w:szCs w:val="28"/>
        </w:rPr>
      </w:pPr>
      <w:r w:rsidRPr="004D4DDE">
        <w:rPr>
          <w:bCs/>
          <w:sz w:val="28"/>
          <w:szCs w:val="28"/>
        </w:rPr>
        <w:t xml:space="preserve">203 </w:t>
      </w:r>
      <w:r w:rsidRPr="004D4DDE">
        <w:rPr>
          <w:bCs/>
          <w:noProof/>
          <w:sz w:val="28"/>
          <w:szCs w:val="28"/>
        </w:rPr>
        <w:t>Серегин Г. М. О мониторинге понимания учебного материала //</w:t>
      </w:r>
      <w:r w:rsidR="00991FB1">
        <w:rPr>
          <w:bCs/>
          <w:noProof/>
          <w:sz w:val="28"/>
          <w:szCs w:val="28"/>
        </w:rPr>
        <w:t xml:space="preserve"> </w:t>
      </w:r>
      <w:r w:rsidRPr="004D4DDE">
        <w:rPr>
          <w:bCs/>
          <w:noProof/>
          <w:sz w:val="28"/>
          <w:szCs w:val="28"/>
        </w:rPr>
        <w:t>Идеи и идеалы. – 2012. – Т. 1</w:t>
      </w:r>
      <w:r w:rsidR="00991FB1">
        <w:rPr>
          <w:bCs/>
          <w:noProof/>
          <w:sz w:val="28"/>
          <w:szCs w:val="28"/>
        </w:rPr>
        <w:t>,</w:t>
      </w:r>
      <w:r w:rsidRPr="004D4DDE">
        <w:rPr>
          <w:bCs/>
          <w:noProof/>
          <w:sz w:val="28"/>
          <w:szCs w:val="28"/>
        </w:rPr>
        <w:t xml:space="preserve"> №. 3. – С. 134-140.</w:t>
      </w:r>
    </w:p>
    <w:p w14:paraId="20B3355E" w14:textId="2AC097F7" w:rsidR="00A662DF" w:rsidRPr="004D4DDE" w:rsidRDefault="00A662DF" w:rsidP="008F7330">
      <w:pPr>
        <w:pStyle w:val="ab"/>
        <w:ind w:firstLine="567"/>
        <w:jc w:val="both"/>
        <w:rPr>
          <w:bCs/>
          <w:sz w:val="28"/>
          <w:szCs w:val="28"/>
        </w:rPr>
      </w:pPr>
      <w:r w:rsidRPr="004D4DDE">
        <w:rPr>
          <w:bCs/>
          <w:sz w:val="28"/>
          <w:szCs w:val="28"/>
        </w:rPr>
        <w:t>204 Тарасова О.А. Предупреждение типичных ошибок учащихся в процессе обучения алгебре посредством формирования и использования рефлексивной деятельности</w:t>
      </w:r>
      <w:r w:rsidR="00991FB1">
        <w:rPr>
          <w:bCs/>
          <w:sz w:val="28"/>
          <w:szCs w:val="28"/>
        </w:rPr>
        <w:t>: д</w:t>
      </w:r>
      <w:r w:rsidRPr="004D4DDE">
        <w:rPr>
          <w:bCs/>
          <w:sz w:val="28"/>
          <w:szCs w:val="28"/>
        </w:rPr>
        <w:t xml:space="preserve">ис. </w:t>
      </w:r>
      <w:r w:rsidR="00991FB1">
        <w:rPr>
          <w:bCs/>
          <w:sz w:val="28"/>
          <w:szCs w:val="28"/>
        </w:rPr>
        <w:t>…</w:t>
      </w:r>
      <w:r w:rsidRPr="004D4DDE">
        <w:rPr>
          <w:bCs/>
          <w:sz w:val="28"/>
          <w:szCs w:val="28"/>
        </w:rPr>
        <w:t>к</w:t>
      </w:r>
      <w:r w:rsidR="00991FB1">
        <w:rPr>
          <w:bCs/>
          <w:sz w:val="28"/>
          <w:szCs w:val="28"/>
        </w:rPr>
        <w:t>анд</w:t>
      </w:r>
      <w:r w:rsidRPr="004D4DDE">
        <w:rPr>
          <w:bCs/>
          <w:sz w:val="28"/>
          <w:szCs w:val="28"/>
        </w:rPr>
        <w:t>. п</w:t>
      </w:r>
      <w:r w:rsidR="00991FB1">
        <w:rPr>
          <w:bCs/>
          <w:sz w:val="28"/>
          <w:szCs w:val="28"/>
        </w:rPr>
        <w:t>ед</w:t>
      </w:r>
      <w:r w:rsidRPr="004D4DDE">
        <w:rPr>
          <w:bCs/>
          <w:sz w:val="28"/>
          <w:szCs w:val="28"/>
        </w:rPr>
        <w:t xml:space="preserve">. </w:t>
      </w:r>
      <w:r w:rsidR="00991FB1">
        <w:rPr>
          <w:bCs/>
          <w:sz w:val="28"/>
          <w:szCs w:val="28"/>
        </w:rPr>
        <w:t>наук:</w:t>
      </w:r>
      <w:r w:rsidR="00191460">
        <w:rPr>
          <w:bCs/>
          <w:sz w:val="28"/>
          <w:szCs w:val="28"/>
        </w:rPr>
        <w:t xml:space="preserve"> 13.00.02. </w:t>
      </w:r>
      <w:r w:rsidRPr="004D4DDE">
        <w:rPr>
          <w:bCs/>
          <w:sz w:val="28"/>
          <w:szCs w:val="28"/>
        </w:rPr>
        <w:t xml:space="preserve">Новосибирск. – 2004. </w:t>
      </w:r>
      <w:r w:rsidR="004F5ED2">
        <w:rPr>
          <w:bCs/>
          <w:sz w:val="28"/>
          <w:szCs w:val="28"/>
        </w:rPr>
        <w:t>– 221 с.</w:t>
      </w:r>
    </w:p>
    <w:p w14:paraId="16132620" w14:textId="69F6DC71" w:rsidR="00A662DF" w:rsidRPr="004D4DDE" w:rsidRDefault="00A662DF" w:rsidP="008F7330">
      <w:pPr>
        <w:ind w:firstLine="567"/>
        <w:jc w:val="both"/>
        <w:rPr>
          <w:bCs/>
          <w:sz w:val="28"/>
          <w:szCs w:val="28"/>
        </w:rPr>
      </w:pPr>
      <w:r w:rsidRPr="004D4DDE">
        <w:rPr>
          <w:bCs/>
          <w:sz w:val="28"/>
          <w:szCs w:val="28"/>
        </w:rPr>
        <w:lastRenderedPageBreak/>
        <w:t xml:space="preserve">205 Петерсон Л. Г. и др. Методические рекомендации к. – </w:t>
      </w:r>
      <w:r w:rsidR="00191460">
        <w:rPr>
          <w:bCs/>
          <w:sz w:val="28"/>
          <w:szCs w:val="28"/>
        </w:rPr>
        <w:t xml:space="preserve">Москва, </w:t>
      </w:r>
      <w:r w:rsidRPr="004D4DDE">
        <w:rPr>
          <w:bCs/>
          <w:sz w:val="28"/>
          <w:szCs w:val="28"/>
        </w:rPr>
        <w:t>2017.</w:t>
      </w:r>
      <w:r w:rsidR="00991FB1">
        <w:rPr>
          <w:bCs/>
          <w:sz w:val="28"/>
          <w:szCs w:val="28"/>
        </w:rPr>
        <w:t xml:space="preserve"> </w:t>
      </w:r>
      <w:r w:rsidR="00191460">
        <w:rPr>
          <w:bCs/>
          <w:sz w:val="28"/>
          <w:szCs w:val="28"/>
        </w:rPr>
        <w:t>–</w:t>
      </w:r>
      <w:r w:rsidR="00991FB1">
        <w:rPr>
          <w:bCs/>
          <w:sz w:val="28"/>
          <w:szCs w:val="28"/>
        </w:rPr>
        <w:t xml:space="preserve"> </w:t>
      </w:r>
      <w:r w:rsidR="00191460">
        <w:rPr>
          <w:bCs/>
          <w:sz w:val="28"/>
          <w:szCs w:val="28"/>
        </w:rPr>
        <w:t>83 с.</w:t>
      </w:r>
    </w:p>
    <w:p w14:paraId="61A1A374" w14:textId="107FA733" w:rsidR="00D4030E" w:rsidRDefault="00A662DF" w:rsidP="008F7330">
      <w:pPr>
        <w:ind w:firstLine="567"/>
        <w:jc w:val="both"/>
        <w:rPr>
          <w:bCs/>
          <w:noProof/>
          <w:sz w:val="28"/>
          <w:szCs w:val="28"/>
          <w:lang w:val="kk-KZ"/>
        </w:rPr>
      </w:pPr>
      <w:r w:rsidRPr="004D4DDE">
        <w:rPr>
          <w:bCs/>
          <w:sz w:val="28"/>
          <w:szCs w:val="28"/>
        </w:rPr>
        <w:t xml:space="preserve">206 </w:t>
      </w:r>
      <w:r w:rsidRPr="004D4DDE">
        <w:rPr>
          <w:bCs/>
          <w:noProof/>
          <w:sz w:val="28"/>
          <w:szCs w:val="28"/>
        </w:rPr>
        <w:t xml:space="preserve">Звонарев С. В. Основы математического моделирования: учебное пособие. </w:t>
      </w:r>
      <w:r w:rsidR="00D4030E">
        <w:rPr>
          <w:bCs/>
          <w:noProof/>
          <w:sz w:val="28"/>
          <w:szCs w:val="28"/>
          <w:lang w:val="kk-KZ"/>
        </w:rPr>
        <w:t xml:space="preserve">– </w:t>
      </w:r>
      <w:r w:rsidR="00D4030E" w:rsidRPr="00D4030E">
        <w:rPr>
          <w:bCs/>
          <w:noProof/>
          <w:sz w:val="28"/>
          <w:szCs w:val="28"/>
        </w:rPr>
        <w:t>Екатеринбург : Издательство Уральского университета, 2019. — 112 с.</w:t>
      </w:r>
    </w:p>
    <w:p w14:paraId="5DF1D25F" w14:textId="305A19BE" w:rsidR="00A662DF" w:rsidRPr="00D4030E" w:rsidRDefault="00A662DF" w:rsidP="008F7330">
      <w:pPr>
        <w:ind w:firstLine="567"/>
        <w:jc w:val="both"/>
        <w:rPr>
          <w:bCs/>
          <w:sz w:val="28"/>
          <w:szCs w:val="28"/>
          <w:lang w:val="kk-KZ"/>
        </w:rPr>
      </w:pPr>
      <w:r w:rsidRPr="004D4DDE">
        <w:rPr>
          <w:bCs/>
          <w:sz w:val="28"/>
          <w:szCs w:val="28"/>
        </w:rPr>
        <w:t xml:space="preserve">207 Виленкин Н. Я. и др. </w:t>
      </w:r>
      <w:r w:rsidR="00D4030E">
        <w:rPr>
          <w:bCs/>
          <w:sz w:val="28"/>
          <w:szCs w:val="28"/>
          <w:lang w:val="kk-KZ"/>
        </w:rPr>
        <w:t>Учебное пособие для студентов пед</w:t>
      </w:r>
      <w:r w:rsidR="00D4030E">
        <w:rPr>
          <w:bCs/>
          <w:sz w:val="28"/>
          <w:szCs w:val="28"/>
        </w:rPr>
        <w:t xml:space="preserve">. </w:t>
      </w:r>
      <w:r w:rsidR="004A7648">
        <w:rPr>
          <w:bCs/>
          <w:sz w:val="28"/>
          <w:szCs w:val="28"/>
          <w:lang w:val="kk-KZ"/>
        </w:rPr>
        <w:t>И</w:t>
      </w:r>
      <w:r w:rsidR="00D4030E">
        <w:rPr>
          <w:bCs/>
          <w:sz w:val="28"/>
          <w:szCs w:val="28"/>
          <w:lang w:val="kk-KZ"/>
        </w:rPr>
        <w:t>нститутов</w:t>
      </w:r>
      <w:r w:rsidR="004A7648">
        <w:rPr>
          <w:bCs/>
          <w:sz w:val="28"/>
          <w:szCs w:val="28"/>
          <w:lang w:val="kk-KZ"/>
        </w:rPr>
        <w:t>. – М.: Просвещение, 1977. – 352 с.</w:t>
      </w:r>
    </w:p>
    <w:p w14:paraId="21206B25" w14:textId="6FC1C75F" w:rsidR="00A662DF" w:rsidRPr="004D4DDE" w:rsidRDefault="00A662DF" w:rsidP="008F7330">
      <w:pPr>
        <w:ind w:firstLine="567"/>
        <w:jc w:val="both"/>
        <w:rPr>
          <w:bCs/>
          <w:sz w:val="28"/>
          <w:szCs w:val="28"/>
        </w:rPr>
      </w:pPr>
      <w:r w:rsidRPr="004D4DDE">
        <w:rPr>
          <w:bCs/>
          <w:sz w:val="28"/>
          <w:szCs w:val="28"/>
        </w:rPr>
        <w:t>208 Тестов В.А. О некоторых видах метапредметных результатов обучения математике //</w:t>
      </w:r>
      <w:r w:rsidR="00991FB1">
        <w:rPr>
          <w:bCs/>
          <w:sz w:val="28"/>
          <w:szCs w:val="28"/>
        </w:rPr>
        <w:t xml:space="preserve"> </w:t>
      </w:r>
      <w:r w:rsidRPr="004D4DDE">
        <w:rPr>
          <w:bCs/>
          <w:sz w:val="28"/>
          <w:szCs w:val="28"/>
        </w:rPr>
        <w:t>Образование и наука. – 2016. – №. 1 (130). – С. 4-20.</w:t>
      </w:r>
    </w:p>
    <w:p w14:paraId="73BB1BBE" w14:textId="780A6C4A" w:rsidR="00A662DF" w:rsidRPr="004D4DDE" w:rsidRDefault="00A662DF" w:rsidP="008F7330">
      <w:pPr>
        <w:ind w:firstLine="567"/>
        <w:jc w:val="both"/>
        <w:rPr>
          <w:bCs/>
          <w:sz w:val="28"/>
          <w:szCs w:val="28"/>
        </w:rPr>
      </w:pPr>
      <w:r w:rsidRPr="004D4DDE">
        <w:rPr>
          <w:bCs/>
          <w:sz w:val="28"/>
          <w:szCs w:val="28"/>
        </w:rPr>
        <w:t>209 Чеботарева Н. А. Межпредметные связи географии и математики //</w:t>
      </w:r>
      <w:r w:rsidR="00991FB1">
        <w:rPr>
          <w:bCs/>
          <w:sz w:val="28"/>
          <w:szCs w:val="28"/>
        </w:rPr>
        <w:t xml:space="preserve"> </w:t>
      </w:r>
      <w:r w:rsidRPr="004D4DDE">
        <w:rPr>
          <w:bCs/>
          <w:sz w:val="28"/>
          <w:szCs w:val="28"/>
        </w:rPr>
        <w:t>География и геоэкология на службе науки и инновационного образования. – 2016. – С. 203-205.</w:t>
      </w:r>
    </w:p>
    <w:p w14:paraId="6C2435CB" w14:textId="77777777" w:rsidR="00A662DF" w:rsidRPr="004D4DDE" w:rsidRDefault="00A662DF" w:rsidP="008F7330">
      <w:pPr>
        <w:ind w:firstLine="567"/>
        <w:jc w:val="both"/>
        <w:rPr>
          <w:bCs/>
          <w:sz w:val="28"/>
          <w:szCs w:val="28"/>
        </w:rPr>
      </w:pPr>
      <w:r w:rsidRPr="004D4DDE">
        <w:rPr>
          <w:bCs/>
          <w:sz w:val="28"/>
          <w:szCs w:val="28"/>
        </w:rPr>
        <w:t>210 Салаватова С. С., Солощенко М. Ю. Краеведческий материал как средство реализации межпредметных связей в обучении школьников математике //Фундаментальные исследования. – 2015. – №. 2-11. – С. 2478-2482.</w:t>
      </w:r>
    </w:p>
    <w:p w14:paraId="44308AA2" w14:textId="0F6C79BA" w:rsidR="00A662DF" w:rsidRPr="004D4DDE" w:rsidRDefault="00A662DF" w:rsidP="008F7330">
      <w:pPr>
        <w:ind w:firstLine="567"/>
        <w:jc w:val="both"/>
        <w:rPr>
          <w:bCs/>
          <w:sz w:val="28"/>
          <w:szCs w:val="28"/>
        </w:rPr>
      </w:pPr>
      <w:r w:rsidRPr="004D4DDE">
        <w:rPr>
          <w:bCs/>
          <w:sz w:val="28"/>
          <w:szCs w:val="28"/>
        </w:rPr>
        <w:t>211 Обухов А.С., Ловягин С.А. Задания для практики STEM-образования: от суммы частных задач и учебных дисциплин к целостному деятельностному междисциплинарному подходу //</w:t>
      </w:r>
      <w:r w:rsidR="00991FB1">
        <w:rPr>
          <w:bCs/>
          <w:sz w:val="28"/>
          <w:szCs w:val="28"/>
        </w:rPr>
        <w:t xml:space="preserve"> </w:t>
      </w:r>
      <w:r w:rsidRPr="004D4DDE">
        <w:rPr>
          <w:bCs/>
          <w:sz w:val="28"/>
          <w:szCs w:val="28"/>
        </w:rPr>
        <w:t>Исследователь/Researcher. – 2020. – №. 2 (30). – С. 63-82.</w:t>
      </w:r>
    </w:p>
    <w:p w14:paraId="15433342" w14:textId="49F0EB0B" w:rsidR="00A662DF" w:rsidRPr="004D4DDE" w:rsidRDefault="00A662DF" w:rsidP="008F7330">
      <w:pPr>
        <w:ind w:firstLine="567"/>
        <w:jc w:val="both"/>
        <w:rPr>
          <w:bCs/>
          <w:sz w:val="28"/>
          <w:szCs w:val="28"/>
        </w:rPr>
      </w:pPr>
      <w:r w:rsidRPr="004D4DDE">
        <w:rPr>
          <w:bCs/>
          <w:sz w:val="28"/>
          <w:szCs w:val="28"/>
        </w:rPr>
        <w:t>212 Шульга Т. К. Актуальность использования межпредметных связей в курсах математики и физики в средней школе //</w:t>
      </w:r>
      <w:r w:rsidR="00991FB1">
        <w:rPr>
          <w:bCs/>
          <w:sz w:val="28"/>
          <w:szCs w:val="28"/>
        </w:rPr>
        <w:t xml:space="preserve"> </w:t>
      </w:r>
      <w:r w:rsidRPr="004D4DDE">
        <w:rPr>
          <w:bCs/>
          <w:sz w:val="28"/>
          <w:szCs w:val="28"/>
        </w:rPr>
        <w:t>Вестник Таганрогского института имени А</w:t>
      </w:r>
      <w:r w:rsidR="00991FB1">
        <w:rPr>
          <w:bCs/>
          <w:sz w:val="28"/>
          <w:szCs w:val="28"/>
        </w:rPr>
        <w:t>.</w:t>
      </w:r>
      <w:r w:rsidRPr="004D4DDE">
        <w:rPr>
          <w:bCs/>
          <w:sz w:val="28"/>
          <w:szCs w:val="28"/>
        </w:rPr>
        <w:t>П</w:t>
      </w:r>
      <w:r w:rsidR="00991FB1">
        <w:rPr>
          <w:bCs/>
          <w:sz w:val="28"/>
          <w:szCs w:val="28"/>
        </w:rPr>
        <w:t>.</w:t>
      </w:r>
      <w:r w:rsidRPr="004D4DDE">
        <w:rPr>
          <w:bCs/>
          <w:sz w:val="28"/>
          <w:szCs w:val="28"/>
        </w:rPr>
        <w:t xml:space="preserve"> Чехова. – 2017. – №. 1. – С. 282</w:t>
      </w:r>
      <w:r w:rsidR="004F5ED2">
        <w:rPr>
          <w:bCs/>
          <w:sz w:val="28"/>
          <w:szCs w:val="28"/>
        </w:rPr>
        <w:t>–</w:t>
      </w:r>
      <w:r w:rsidRPr="004D4DDE">
        <w:rPr>
          <w:bCs/>
          <w:sz w:val="28"/>
          <w:szCs w:val="28"/>
        </w:rPr>
        <w:t>287.</w:t>
      </w:r>
    </w:p>
    <w:p w14:paraId="4E122C9D" w14:textId="560C93C2" w:rsidR="00A662DF" w:rsidRPr="004D4DDE" w:rsidRDefault="00A662DF" w:rsidP="008F7330">
      <w:pPr>
        <w:ind w:firstLine="567"/>
        <w:jc w:val="both"/>
        <w:rPr>
          <w:bCs/>
          <w:sz w:val="28"/>
          <w:szCs w:val="28"/>
        </w:rPr>
      </w:pPr>
      <w:r w:rsidRPr="004D4DDE">
        <w:rPr>
          <w:bCs/>
          <w:sz w:val="28"/>
          <w:szCs w:val="28"/>
        </w:rPr>
        <w:t>213 Далингер В. А. Контекстные задачи как средство реализации прикладной направленности школьного курса математики //</w:t>
      </w:r>
      <w:r w:rsidR="00991FB1">
        <w:rPr>
          <w:bCs/>
          <w:sz w:val="28"/>
          <w:szCs w:val="28"/>
        </w:rPr>
        <w:t xml:space="preserve"> </w:t>
      </w:r>
      <w:r w:rsidRPr="004D4DDE">
        <w:rPr>
          <w:bCs/>
          <w:sz w:val="28"/>
          <w:szCs w:val="28"/>
        </w:rPr>
        <w:t>Международный журнал прикладных и фундаментальных исследований. – 2013. – №. 10-1. – С. 112</w:t>
      </w:r>
      <w:r w:rsidR="004F5ED2">
        <w:rPr>
          <w:bCs/>
          <w:sz w:val="28"/>
          <w:szCs w:val="28"/>
        </w:rPr>
        <w:t>–</w:t>
      </w:r>
      <w:r w:rsidRPr="004D4DDE">
        <w:rPr>
          <w:bCs/>
          <w:sz w:val="28"/>
          <w:szCs w:val="28"/>
        </w:rPr>
        <w:t>113.</w:t>
      </w:r>
    </w:p>
    <w:p w14:paraId="2A46615F" w14:textId="3B1AB58F" w:rsidR="00A662DF" w:rsidRPr="004D4DDE" w:rsidRDefault="00A662DF" w:rsidP="008F7330">
      <w:pPr>
        <w:ind w:firstLine="567"/>
        <w:jc w:val="both"/>
        <w:rPr>
          <w:bCs/>
          <w:sz w:val="28"/>
          <w:szCs w:val="28"/>
        </w:rPr>
      </w:pPr>
      <w:r w:rsidRPr="004D4DDE">
        <w:rPr>
          <w:bCs/>
          <w:sz w:val="28"/>
          <w:szCs w:val="28"/>
        </w:rPr>
        <w:t>214 Носков М.В., Попова В.В. Реализация межпредметных связей математики и информатики в современном учебном процессе //</w:t>
      </w:r>
      <w:r w:rsidR="00991FB1">
        <w:rPr>
          <w:bCs/>
          <w:sz w:val="28"/>
          <w:szCs w:val="28"/>
        </w:rPr>
        <w:t xml:space="preserve"> </w:t>
      </w:r>
      <w:r w:rsidRPr="004D4DDE">
        <w:rPr>
          <w:bCs/>
          <w:sz w:val="28"/>
          <w:szCs w:val="28"/>
        </w:rPr>
        <w:t>Вестник Красноярского государственного педагогического университета им. ВП Астафьева. – 2015. – №. 1 (31). – С. 65</w:t>
      </w:r>
      <w:r w:rsidR="004F5ED2">
        <w:rPr>
          <w:bCs/>
          <w:sz w:val="28"/>
          <w:szCs w:val="28"/>
        </w:rPr>
        <w:t>–</w:t>
      </w:r>
      <w:r w:rsidRPr="004D4DDE">
        <w:rPr>
          <w:bCs/>
          <w:sz w:val="28"/>
          <w:szCs w:val="28"/>
        </w:rPr>
        <w:t>68.</w:t>
      </w:r>
    </w:p>
    <w:p w14:paraId="69124749" w14:textId="379F809B" w:rsidR="00A662DF" w:rsidRPr="004D4DDE" w:rsidRDefault="00A662DF" w:rsidP="008F7330">
      <w:pPr>
        <w:ind w:firstLine="567"/>
        <w:jc w:val="both"/>
        <w:rPr>
          <w:bCs/>
          <w:sz w:val="28"/>
          <w:szCs w:val="28"/>
        </w:rPr>
      </w:pPr>
      <w:r w:rsidRPr="004D4DDE">
        <w:rPr>
          <w:bCs/>
          <w:sz w:val="28"/>
          <w:szCs w:val="28"/>
        </w:rPr>
        <w:t>215 Дранишникова Л.И., Епифанова И.Г., Плотникова М.Н. Формирование познавательных универсальных учебных действий на уроках химии через решение учебных задач межпредметного содержания //</w:t>
      </w:r>
      <w:r w:rsidR="00991FB1">
        <w:rPr>
          <w:bCs/>
          <w:sz w:val="28"/>
          <w:szCs w:val="28"/>
        </w:rPr>
        <w:t xml:space="preserve"> </w:t>
      </w:r>
      <w:r w:rsidRPr="004D4DDE">
        <w:rPr>
          <w:bCs/>
          <w:sz w:val="28"/>
          <w:szCs w:val="28"/>
        </w:rPr>
        <w:t>Наука и школа. – 2012. – №. 5. – С. 77</w:t>
      </w:r>
      <w:r w:rsidR="004F5ED2">
        <w:rPr>
          <w:bCs/>
          <w:sz w:val="28"/>
          <w:szCs w:val="28"/>
        </w:rPr>
        <w:t>–</w:t>
      </w:r>
      <w:r w:rsidRPr="004D4DDE">
        <w:rPr>
          <w:bCs/>
          <w:sz w:val="28"/>
          <w:szCs w:val="28"/>
        </w:rPr>
        <w:t>80.</w:t>
      </w:r>
    </w:p>
    <w:p w14:paraId="7D45AA2F" w14:textId="1E3E17BA" w:rsidR="00A662DF" w:rsidRPr="004D4DDE" w:rsidRDefault="00A662DF" w:rsidP="008F7330">
      <w:pPr>
        <w:ind w:left="284" w:firstLine="567"/>
        <w:jc w:val="both"/>
        <w:rPr>
          <w:bCs/>
          <w:sz w:val="28"/>
          <w:szCs w:val="28"/>
        </w:rPr>
      </w:pPr>
      <w:r w:rsidRPr="004D4DDE">
        <w:rPr>
          <w:bCs/>
          <w:sz w:val="28"/>
          <w:szCs w:val="28"/>
        </w:rPr>
        <w:t>216 Самсонова М.В., Ефимов В.В. Технология и методы коллективного решения проблем.: Учебное пособие. Ульяновск: УлГТУ, 2003.</w:t>
      </w:r>
      <w:r w:rsidR="00991FB1">
        <w:rPr>
          <w:bCs/>
          <w:sz w:val="28"/>
          <w:szCs w:val="28"/>
        </w:rPr>
        <w:t xml:space="preserve"> </w:t>
      </w:r>
      <w:r w:rsidRPr="004D4DDE">
        <w:rPr>
          <w:bCs/>
          <w:sz w:val="28"/>
          <w:szCs w:val="28"/>
        </w:rPr>
        <w:t>–</w:t>
      </w:r>
      <w:r w:rsidR="00991FB1">
        <w:rPr>
          <w:bCs/>
          <w:sz w:val="28"/>
          <w:szCs w:val="28"/>
        </w:rPr>
        <w:t xml:space="preserve"> </w:t>
      </w:r>
      <w:r w:rsidRPr="004D4DDE">
        <w:rPr>
          <w:bCs/>
          <w:sz w:val="28"/>
          <w:szCs w:val="28"/>
        </w:rPr>
        <w:t>152 с.</w:t>
      </w:r>
    </w:p>
    <w:p w14:paraId="749ED823" w14:textId="48B5AA2E" w:rsidR="00A662DF" w:rsidRPr="004D4DDE" w:rsidRDefault="00A662DF" w:rsidP="008F7330">
      <w:pPr>
        <w:ind w:left="284" w:firstLine="567"/>
        <w:jc w:val="both"/>
        <w:rPr>
          <w:bCs/>
          <w:sz w:val="28"/>
          <w:szCs w:val="28"/>
        </w:rPr>
      </w:pPr>
      <w:r w:rsidRPr="004D4DDE">
        <w:rPr>
          <w:bCs/>
          <w:sz w:val="28"/>
          <w:szCs w:val="28"/>
        </w:rPr>
        <w:t>217 Бурмистрова Е., Мануйлова Л. Методы организации исследовательской и проектной деятельности обучающихся. Учебное пособие для вузов. – Litres, 2022.</w:t>
      </w:r>
      <w:r w:rsidR="00991FB1">
        <w:rPr>
          <w:bCs/>
          <w:sz w:val="28"/>
          <w:szCs w:val="28"/>
        </w:rPr>
        <w:t xml:space="preserve"> </w:t>
      </w:r>
      <w:r w:rsidR="004A7648">
        <w:rPr>
          <w:bCs/>
          <w:sz w:val="28"/>
          <w:szCs w:val="28"/>
        </w:rPr>
        <w:t>–</w:t>
      </w:r>
      <w:r w:rsidR="00991FB1">
        <w:rPr>
          <w:bCs/>
          <w:sz w:val="28"/>
          <w:szCs w:val="28"/>
        </w:rPr>
        <w:t xml:space="preserve"> </w:t>
      </w:r>
      <w:r w:rsidR="004A7648">
        <w:rPr>
          <w:bCs/>
          <w:sz w:val="28"/>
          <w:szCs w:val="28"/>
        </w:rPr>
        <w:t>110 с.</w:t>
      </w:r>
    </w:p>
    <w:p w14:paraId="0CD6BBB7" w14:textId="4179751D" w:rsidR="00A662DF" w:rsidRPr="004D4DDE" w:rsidRDefault="00A662DF" w:rsidP="008F7330">
      <w:pPr>
        <w:ind w:firstLine="567"/>
        <w:jc w:val="both"/>
        <w:rPr>
          <w:bCs/>
          <w:sz w:val="28"/>
          <w:szCs w:val="28"/>
        </w:rPr>
      </w:pPr>
      <w:r w:rsidRPr="004D4DDE">
        <w:rPr>
          <w:bCs/>
          <w:sz w:val="28"/>
          <w:szCs w:val="28"/>
        </w:rPr>
        <w:t xml:space="preserve">218 Баркович О.А. </w:t>
      </w:r>
      <w:r w:rsidR="0024501E">
        <w:rPr>
          <w:bCs/>
          <w:sz w:val="28"/>
          <w:szCs w:val="28"/>
        </w:rPr>
        <w:t>О</w:t>
      </w:r>
      <w:r w:rsidR="0024501E" w:rsidRPr="004D4DDE">
        <w:rPr>
          <w:bCs/>
          <w:sz w:val="28"/>
          <w:szCs w:val="28"/>
        </w:rPr>
        <w:t>собенности психолого-педагогического взаимодействия в процессе обучения студентов математике</w:t>
      </w:r>
      <w:r w:rsidRPr="004D4DDE">
        <w:rPr>
          <w:bCs/>
          <w:sz w:val="28"/>
          <w:szCs w:val="28"/>
        </w:rPr>
        <w:t xml:space="preserve"> //</w:t>
      </w:r>
      <w:r w:rsidR="00991FB1">
        <w:rPr>
          <w:bCs/>
          <w:sz w:val="28"/>
          <w:szCs w:val="28"/>
        </w:rPr>
        <w:t xml:space="preserve"> </w:t>
      </w:r>
      <w:r w:rsidRPr="004D4DDE">
        <w:rPr>
          <w:bCs/>
          <w:sz w:val="28"/>
          <w:szCs w:val="28"/>
        </w:rPr>
        <w:t>Актуальные проблемы педагогических исследований. – 2020. – С. 7</w:t>
      </w:r>
      <w:r w:rsidR="004F5ED2">
        <w:rPr>
          <w:bCs/>
          <w:sz w:val="28"/>
          <w:szCs w:val="28"/>
        </w:rPr>
        <w:t>–</w:t>
      </w:r>
      <w:r w:rsidRPr="004D4DDE">
        <w:rPr>
          <w:bCs/>
          <w:sz w:val="28"/>
          <w:szCs w:val="28"/>
        </w:rPr>
        <w:t>10.</w:t>
      </w:r>
    </w:p>
    <w:p w14:paraId="24EC1ED8" w14:textId="368BFA8A" w:rsidR="00A662DF" w:rsidRPr="004D4DDE" w:rsidRDefault="00A662DF" w:rsidP="008F7330">
      <w:pPr>
        <w:ind w:firstLine="567"/>
        <w:jc w:val="both"/>
        <w:rPr>
          <w:bCs/>
          <w:sz w:val="28"/>
          <w:szCs w:val="28"/>
        </w:rPr>
      </w:pPr>
      <w:r w:rsidRPr="004D4DDE">
        <w:rPr>
          <w:bCs/>
          <w:sz w:val="28"/>
          <w:szCs w:val="28"/>
        </w:rPr>
        <w:lastRenderedPageBreak/>
        <w:t>219 Крылова О., Бойцова Е. Технология формирующего оценивания в современной школе. Учебно-методическое пособие. – Litres, 2022.</w:t>
      </w:r>
      <w:r w:rsidR="00991FB1">
        <w:rPr>
          <w:bCs/>
          <w:sz w:val="28"/>
          <w:szCs w:val="28"/>
        </w:rPr>
        <w:t xml:space="preserve"> </w:t>
      </w:r>
      <w:r w:rsidR="004A7648">
        <w:rPr>
          <w:bCs/>
          <w:sz w:val="28"/>
          <w:szCs w:val="28"/>
        </w:rPr>
        <w:t>–</w:t>
      </w:r>
      <w:r w:rsidR="00991FB1">
        <w:rPr>
          <w:bCs/>
          <w:sz w:val="28"/>
          <w:szCs w:val="28"/>
        </w:rPr>
        <w:t xml:space="preserve"> </w:t>
      </w:r>
      <w:r w:rsidR="004A7648">
        <w:rPr>
          <w:bCs/>
          <w:sz w:val="28"/>
          <w:szCs w:val="28"/>
        </w:rPr>
        <w:t>199 с.</w:t>
      </w:r>
    </w:p>
    <w:p w14:paraId="56DF2E78" w14:textId="77777777" w:rsidR="004A7648" w:rsidRDefault="00A662DF" w:rsidP="008F7330">
      <w:pPr>
        <w:ind w:firstLine="567"/>
        <w:jc w:val="both"/>
        <w:rPr>
          <w:bCs/>
          <w:sz w:val="28"/>
          <w:szCs w:val="28"/>
        </w:rPr>
      </w:pPr>
      <w:r w:rsidRPr="004D4DDE">
        <w:rPr>
          <w:bCs/>
          <w:sz w:val="28"/>
          <w:szCs w:val="28"/>
        </w:rPr>
        <w:t xml:space="preserve">220 Зверева А. Т. </w:t>
      </w:r>
      <w:r w:rsidR="004A7648" w:rsidRPr="004A7648">
        <w:rPr>
          <w:bCs/>
          <w:sz w:val="28"/>
          <w:szCs w:val="28"/>
        </w:rPr>
        <w:t xml:space="preserve">Современные средства оценивания результатов обучения: Учебно-методическое пособие. – Курган: Изд-во Курганского гос. ун-та, 2011. – 116 с. </w:t>
      </w:r>
    </w:p>
    <w:p w14:paraId="486B09F1" w14:textId="77777777" w:rsidR="004A7648" w:rsidRDefault="00A662DF" w:rsidP="004A7648">
      <w:pPr>
        <w:ind w:firstLine="567"/>
        <w:jc w:val="both"/>
        <w:rPr>
          <w:bCs/>
          <w:sz w:val="28"/>
          <w:szCs w:val="28"/>
        </w:rPr>
      </w:pPr>
      <w:r w:rsidRPr="004D4DDE">
        <w:rPr>
          <w:bCs/>
          <w:sz w:val="28"/>
          <w:szCs w:val="28"/>
        </w:rPr>
        <w:t xml:space="preserve">221 Чумакова С. П. </w:t>
      </w:r>
      <w:r w:rsidR="004A7648" w:rsidRPr="004A7648">
        <w:rPr>
          <w:bCs/>
          <w:sz w:val="28"/>
          <w:szCs w:val="28"/>
        </w:rPr>
        <w:t xml:space="preserve">Использование учебных творческих заданий в начальных классах: Методические рекомендации. – Могилев: МГУ им. А.А. Кулешова, 2003. – 27 с. </w:t>
      </w:r>
    </w:p>
    <w:p w14:paraId="059A5960" w14:textId="42850245" w:rsidR="00A662DF" w:rsidRPr="004D4DDE" w:rsidRDefault="00A662DF" w:rsidP="004A7648">
      <w:pPr>
        <w:ind w:firstLine="567"/>
        <w:jc w:val="both"/>
        <w:rPr>
          <w:bCs/>
          <w:sz w:val="28"/>
          <w:szCs w:val="28"/>
          <w:shd w:val="clear" w:color="auto" w:fill="FFFFFF"/>
        </w:rPr>
      </w:pPr>
      <w:r w:rsidRPr="004D4DDE">
        <w:rPr>
          <w:bCs/>
          <w:sz w:val="28"/>
          <w:szCs w:val="28"/>
        </w:rPr>
        <w:t xml:space="preserve">222 </w:t>
      </w:r>
      <w:r w:rsidR="00BD4895">
        <w:rPr>
          <w:bCs/>
          <w:sz w:val="28"/>
          <w:szCs w:val="28"/>
        </w:rPr>
        <w:t xml:space="preserve"> </w:t>
      </w:r>
      <w:r w:rsidRPr="004D4DDE">
        <w:rPr>
          <w:bCs/>
          <w:sz w:val="28"/>
          <w:szCs w:val="28"/>
          <w:shd w:val="clear" w:color="auto" w:fill="FFFFFF"/>
        </w:rPr>
        <w:t>Дудковская И. А. Проектирование курса математической логики с целью формирования компетентности будущих учителей математики : дис.</w:t>
      </w:r>
      <w:r w:rsidR="00991FB1">
        <w:rPr>
          <w:bCs/>
          <w:sz w:val="28"/>
          <w:szCs w:val="28"/>
          <w:shd w:val="clear" w:color="auto" w:fill="FFFFFF"/>
        </w:rPr>
        <w:t xml:space="preserve"> …</w:t>
      </w:r>
      <w:r w:rsidRPr="004D4DDE">
        <w:rPr>
          <w:bCs/>
          <w:sz w:val="28"/>
          <w:szCs w:val="28"/>
          <w:shd w:val="clear" w:color="auto" w:fill="FFFFFF"/>
        </w:rPr>
        <w:t xml:space="preserve"> </w:t>
      </w:r>
      <w:r w:rsidR="004A7648">
        <w:rPr>
          <w:bCs/>
          <w:sz w:val="28"/>
          <w:szCs w:val="28"/>
          <w:shd w:val="clear" w:color="auto" w:fill="FFFFFF"/>
        </w:rPr>
        <w:t>кан.пед.наук.: 13.00.02.</w:t>
      </w:r>
      <w:r w:rsidR="00991FB1">
        <w:rPr>
          <w:bCs/>
          <w:sz w:val="28"/>
          <w:szCs w:val="28"/>
          <w:shd w:val="clear" w:color="auto" w:fill="FFFFFF"/>
        </w:rPr>
        <w:t xml:space="preserve"> </w:t>
      </w:r>
      <w:r w:rsidRPr="00991FB1">
        <w:rPr>
          <w:bCs/>
          <w:sz w:val="28"/>
          <w:szCs w:val="28"/>
          <w:shd w:val="clear" w:color="auto" w:fill="FFFFFF"/>
        </w:rPr>
        <w:t>–</w:t>
      </w:r>
      <w:r w:rsidRPr="004D4DDE">
        <w:rPr>
          <w:bCs/>
          <w:sz w:val="28"/>
          <w:szCs w:val="28"/>
          <w:shd w:val="clear" w:color="auto" w:fill="FFFFFF"/>
        </w:rPr>
        <w:t xml:space="preserve"> Новосибирск : Новосиб. гос. пед. ун-т,</w:t>
      </w:r>
      <w:r w:rsidR="00991FB1">
        <w:rPr>
          <w:bCs/>
          <w:sz w:val="28"/>
          <w:szCs w:val="28"/>
          <w:shd w:val="clear" w:color="auto" w:fill="FFFFFF"/>
        </w:rPr>
        <w:t xml:space="preserve"> </w:t>
      </w:r>
      <w:r w:rsidRPr="004D4DDE">
        <w:rPr>
          <w:bCs/>
          <w:sz w:val="28"/>
          <w:szCs w:val="28"/>
          <w:shd w:val="clear" w:color="auto" w:fill="FFFFFF"/>
        </w:rPr>
        <w:t xml:space="preserve"> 2004.</w:t>
      </w:r>
      <w:r w:rsidR="00991FB1">
        <w:rPr>
          <w:bCs/>
          <w:sz w:val="28"/>
          <w:szCs w:val="28"/>
          <w:shd w:val="clear" w:color="auto" w:fill="FFFFFF"/>
        </w:rPr>
        <w:t xml:space="preserve"> </w:t>
      </w:r>
    </w:p>
    <w:p w14:paraId="0D6371F3" w14:textId="7EB9E5E8"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eastAsia="Times New Roman" w:hAnsi="Times New Roman" w:cs="Times New Roman"/>
          <w:bCs/>
          <w:color w:val="auto"/>
          <w:sz w:val="28"/>
          <w:szCs w:val="28"/>
          <w:shd w:val="clear" w:color="auto" w:fill="FFFFFF"/>
        </w:rPr>
      </w:pPr>
      <w:r w:rsidRPr="004D4DDE">
        <w:rPr>
          <w:rFonts w:ascii="Times New Roman" w:hAnsi="Times New Roman" w:cs="Times New Roman"/>
          <w:bCs/>
          <w:color w:val="auto"/>
          <w:sz w:val="28"/>
          <w:szCs w:val="28"/>
        </w:rPr>
        <w:t xml:space="preserve">223 </w:t>
      </w:r>
      <w:r w:rsidR="00BD4895">
        <w:rPr>
          <w:rFonts w:ascii="Times New Roman" w:hAnsi="Times New Roman" w:cs="Times New Roman"/>
          <w:bCs/>
          <w:color w:val="auto"/>
          <w:sz w:val="28"/>
          <w:szCs w:val="28"/>
        </w:rPr>
        <w:t xml:space="preserve"> </w:t>
      </w:r>
      <w:r w:rsidRPr="004D4DDE">
        <w:rPr>
          <w:rFonts w:ascii="Times New Roman" w:hAnsi="Times New Roman" w:cs="Times New Roman"/>
          <w:bCs/>
          <w:color w:val="auto"/>
          <w:sz w:val="28"/>
          <w:szCs w:val="28"/>
          <w:shd w:val="clear" w:color="auto" w:fill="FFFFFF"/>
        </w:rPr>
        <w:t>Власова К. Н. и др. Геометрическая и волновая оптика. – 1992.</w:t>
      </w:r>
      <w:r w:rsidR="00BD4895">
        <w:rPr>
          <w:rFonts w:ascii="Times New Roman" w:hAnsi="Times New Roman" w:cs="Times New Roman"/>
          <w:bCs/>
          <w:color w:val="auto"/>
          <w:sz w:val="28"/>
          <w:szCs w:val="28"/>
          <w:shd w:val="clear" w:color="auto" w:fill="FFFFFF"/>
        </w:rPr>
        <w:t xml:space="preserve"> </w:t>
      </w:r>
      <w:r w:rsidR="004A7648">
        <w:rPr>
          <w:rFonts w:ascii="Times New Roman" w:hAnsi="Times New Roman" w:cs="Times New Roman"/>
          <w:bCs/>
          <w:color w:val="auto"/>
          <w:sz w:val="28"/>
          <w:szCs w:val="28"/>
          <w:shd w:val="clear" w:color="auto" w:fill="FFFFFF"/>
        </w:rPr>
        <w:t>–</w:t>
      </w:r>
      <w:r w:rsidR="00BD4895">
        <w:rPr>
          <w:rFonts w:ascii="Times New Roman" w:hAnsi="Times New Roman" w:cs="Times New Roman"/>
          <w:bCs/>
          <w:color w:val="auto"/>
          <w:sz w:val="28"/>
          <w:szCs w:val="28"/>
          <w:shd w:val="clear" w:color="auto" w:fill="FFFFFF"/>
        </w:rPr>
        <w:t xml:space="preserve"> </w:t>
      </w:r>
      <w:r w:rsidR="004A7648">
        <w:rPr>
          <w:rFonts w:ascii="Times New Roman" w:hAnsi="Times New Roman" w:cs="Times New Roman"/>
          <w:bCs/>
          <w:color w:val="auto"/>
          <w:sz w:val="28"/>
          <w:szCs w:val="28"/>
          <w:shd w:val="clear" w:color="auto" w:fill="FFFFFF"/>
        </w:rPr>
        <w:t>352 с.</w:t>
      </w:r>
    </w:p>
    <w:p w14:paraId="3B1721FD" w14:textId="661B6CC7"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hAnsi="Times New Roman" w:cs="Times New Roman"/>
          <w:bCs/>
          <w:color w:val="auto"/>
          <w:sz w:val="28"/>
          <w:szCs w:val="28"/>
          <w:shd w:val="clear" w:color="auto" w:fill="FFFFFF"/>
        </w:rPr>
      </w:pPr>
      <w:r w:rsidRPr="004D4DDE">
        <w:rPr>
          <w:rFonts w:ascii="Times New Roman" w:hAnsi="Times New Roman" w:cs="Times New Roman"/>
          <w:bCs/>
          <w:color w:val="auto"/>
          <w:sz w:val="28"/>
          <w:szCs w:val="28"/>
        </w:rPr>
        <w:t xml:space="preserve">224 </w:t>
      </w:r>
      <w:r w:rsidR="00BD4895">
        <w:rPr>
          <w:rFonts w:ascii="Times New Roman" w:hAnsi="Times New Roman" w:cs="Times New Roman"/>
          <w:bCs/>
          <w:color w:val="auto"/>
          <w:sz w:val="28"/>
          <w:szCs w:val="28"/>
        </w:rPr>
        <w:t xml:space="preserve"> </w:t>
      </w:r>
      <w:r w:rsidRPr="004D4DDE">
        <w:rPr>
          <w:rFonts w:ascii="Times New Roman" w:hAnsi="Times New Roman" w:cs="Times New Roman"/>
          <w:bCs/>
          <w:color w:val="auto"/>
          <w:sz w:val="28"/>
          <w:szCs w:val="28"/>
          <w:shd w:val="clear" w:color="auto" w:fill="FFFFFF"/>
        </w:rPr>
        <w:t>Трошин В. 220 текстовых задач. Переправы. Переливания. Покупки. Время. Календарь. Часы. – Litres, 2022.</w:t>
      </w:r>
      <w:r w:rsidR="00BD4895">
        <w:rPr>
          <w:rFonts w:ascii="Times New Roman" w:hAnsi="Times New Roman" w:cs="Times New Roman"/>
          <w:bCs/>
          <w:color w:val="auto"/>
          <w:sz w:val="28"/>
          <w:szCs w:val="28"/>
          <w:shd w:val="clear" w:color="auto" w:fill="FFFFFF"/>
        </w:rPr>
        <w:t xml:space="preserve"> </w:t>
      </w:r>
      <w:r w:rsidR="004A7648">
        <w:rPr>
          <w:rFonts w:ascii="Times New Roman" w:hAnsi="Times New Roman" w:cs="Times New Roman"/>
          <w:bCs/>
          <w:color w:val="auto"/>
          <w:sz w:val="28"/>
          <w:szCs w:val="28"/>
          <w:shd w:val="clear" w:color="auto" w:fill="FFFFFF"/>
        </w:rPr>
        <w:t>–</w:t>
      </w:r>
      <w:r w:rsidR="00BD4895">
        <w:rPr>
          <w:rFonts w:ascii="Times New Roman" w:hAnsi="Times New Roman" w:cs="Times New Roman"/>
          <w:bCs/>
          <w:color w:val="auto"/>
          <w:sz w:val="28"/>
          <w:szCs w:val="28"/>
          <w:shd w:val="clear" w:color="auto" w:fill="FFFFFF"/>
        </w:rPr>
        <w:t xml:space="preserve"> </w:t>
      </w:r>
      <w:r w:rsidR="004A7648">
        <w:rPr>
          <w:rFonts w:ascii="Times New Roman" w:hAnsi="Times New Roman" w:cs="Times New Roman"/>
          <w:bCs/>
          <w:color w:val="auto"/>
          <w:sz w:val="28"/>
          <w:szCs w:val="28"/>
          <w:shd w:val="clear" w:color="auto" w:fill="FFFFFF"/>
        </w:rPr>
        <w:t xml:space="preserve">220 с. </w:t>
      </w:r>
    </w:p>
    <w:p w14:paraId="017FAEEC" w14:textId="2297E543"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eastAsia="Times New Roman" w:hAnsi="Times New Roman" w:cs="Times New Roman"/>
          <w:bCs/>
          <w:color w:val="auto"/>
          <w:sz w:val="28"/>
          <w:szCs w:val="28"/>
          <w:shd w:val="clear" w:color="auto" w:fill="FFFFFF"/>
        </w:rPr>
      </w:pPr>
      <w:r w:rsidRPr="004D4DDE">
        <w:rPr>
          <w:rFonts w:ascii="Times New Roman" w:hAnsi="Times New Roman" w:cs="Times New Roman"/>
          <w:bCs/>
          <w:color w:val="auto"/>
          <w:sz w:val="28"/>
          <w:szCs w:val="28"/>
        </w:rPr>
        <w:t xml:space="preserve">225 </w:t>
      </w:r>
      <w:r w:rsidR="00BD4895">
        <w:rPr>
          <w:rFonts w:ascii="Times New Roman" w:hAnsi="Times New Roman" w:cs="Times New Roman"/>
          <w:bCs/>
          <w:color w:val="auto"/>
          <w:sz w:val="28"/>
          <w:szCs w:val="28"/>
        </w:rPr>
        <w:t xml:space="preserve"> </w:t>
      </w:r>
      <w:r w:rsidRPr="004D4DDE">
        <w:rPr>
          <w:rFonts w:ascii="Times New Roman" w:eastAsia="Times New Roman" w:hAnsi="Times New Roman" w:cs="Times New Roman"/>
          <w:bCs/>
          <w:color w:val="auto"/>
          <w:sz w:val="28"/>
          <w:szCs w:val="28"/>
          <w:shd w:val="clear" w:color="auto" w:fill="FFFFFF"/>
        </w:rPr>
        <w:t>Канель-Белов А., Ковальджи А. Как решают нестандартные задачи. – Litres, 2022.</w:t>
      </w:r>
      <w:r w:rsidR="00BD4895">
        <w:rPr>
          <w:rFonts w:ascii="Times New Roman" w:eastAsia="Times New Roman" w:hAnsi="Times New Roman" w:cs="Times New Roman"/>
          <w:bCs/>
          <w:color w:val="auto"/>
          <w:sz w:val="28"/>
          <w:szCs w:val="28"/>
          <w:shd w:val="clear" w:color="auto" w:fill="FFFFFF"/>
        </w:rPr>
        <w:t xml:space="preserve"> </w:t>
      </w:r>
      <w:r w:rsidR="004A7648">
        <w:rPr>
          <w:rFonts w:ascii="Times New Roman" w:eastAsia="Times New Roman" w:hAnsi="Times New Roman" w:cs="Times New Roman"/>
          <w:bCs/>
          <w:color w:val="auto"/>
          <w:sz w:val="28"/>
          <w:szCs w:val="28"/>
          <w:shd w:val="clear" w:color="auto" w:fill="FFFFFF"/>
        </w:rPr>
        <w:t>–</w:t>
      </w:r>
      <w:r w:rsidR="00BD4895">
        <w:rPr>
          <w:rFonts w:ascii="Times New Roman" w:eastAsia="Times New Roman" w:hAnsi="Times New Roman" w:cs="Times New Roman"/>
          <w:bCs/>
          <w:color w:val="auto"/>
          <w:sz w:val="28"/>
          <w:szCs w:val="28"/>
          <w:shd w:val="clear" w:color="auto" w:fill="FFFFFF"/>
        </w:rPr>
        <w:t xml:space="preserve"> </w:t>
      </w:r>
      <w:r w:rsidR="004A7648">
        <w:rPr>
          <w:rFonts w:ascii="Times New Roman" w:eastAsia="Times New Roman" w:hAnsi="Times New Roman" w:cs="Times New Roman"/>
          <w:bCs/>
          <w:color w:val="auto"/>
          <w:sz w:val="28"/>
          <w:szCs w:val="28"/>
          <w:shd w:val="clear" w:color="auto" w:fill="FFFFFF"/>
        </w:rPr>
        <w:t>90 с.</w:t>
      </w:r>
    </w:p>
    <w:p w14:paraId="1A663634" w14:textId="4D1AC9AC" w:rsidR="00A662DF" w:rsidRPr="00D53FD2"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ind w:firstLine="567"/>
        <w:jc w:val="both"/>
        <w:rPr>
          <w:rFonts w:ascii="Times New Roman" w:hAnsi="Times New Roman" w:cs="Times New Roman"/>
          <w:bCs/>
          <w:color w:val="auto"/>
          <w:sz w:val="28"/>
          <w:szCs w:val="28"/>
          <w:shd w:val="clear" w:color="auto" w:fill="FFFFFF"/>
        </w:rPr>
      </w:pPr>
      <w:r w:rsidRPr="004D4DDE">
        <w:rPr>
          <w:rFonts w:ascii="Times New Roman" w:hAnsi="Times New Roman" w:cs="Times New Roman"/>
          <w:bCs/>
          <w:color w:val="auto"/>
          <w:sz w:val="28"/>
          <w:szCs w:val="28"/>
        </w:rPr>
        <w:t xml:space="preserve">226 </w:t>
      </w:r>
      <w:r w:rsidR="00BD4895">
        <w:rPr>
          <w:rFonts w:ascii="Times New Roman" w:hAnsi="Times New Roman" w:cs="Times New Roman"/>
          <w:bCs/>
          <w:color w:val="auto"/>
          <w:sz w:val="28"/>
          <w:szCs w:val="28"/>
        </w:rPr>
        <w:t xml:space="preserve"> </w:t>
      </w:r>
      <w:r w:rsidRPr="004D4DDE">
        <w:rPr>
          <w:rFonts w:ascii="Times New Roman" w:hAnsi="Times New Roman" w:cs="Times New Roman"/>
          <w:bCs/>
          <w:color w:val="auto"/>
          <w:sz w:val="28"/>
          <w:szCs w:val="28"/>
          <w:shd w:val="clear" w:color="auto" w:fill="FFFFFF"/>
        </w:rPr>
        <w:t>Файн Т. А.</w:t>
      </w:r>
      <w:r w:rsidR="004A7648">
        <w:rPr>
          <w:rFonts w:ascii="Times New Roman" w:hAnsi="Times New Roman" w:cs="Times New Roman"/>
          <w:bCs/>
          <w:color w:val="auto"/>
          <w:sz w:val="28"/>
          <w:szCs w:val="28"/>
          <w:shd w:val="clear" w:color="auto" w:fill="FFFFFF"/>
        </w:rPr>
        <w:t xml:space="preserve"> </w:t>
      </w:r>
      <w:r w:rsidRPr="004D4DDE">
        <w:rPr>
          <w:rFonts w:ascii="Times New Roman" w:hAnsi="Times New Roman" w:cs="Times New Roman"/>
          <w:bCs/>
          <w:color w:val="auto"/>
          <w:sz w:val="28"/>
          <w:szCs w:val="28"/>
          <w:shd w:val="clear" w:color="auto" w:fill="FFFFFF"/>
        </w:rPr>
        <w:t>Исследовательский подход в обучении-технология формирования исследовательской культуры обучающихся в современной школе //</w:t>
      </w:r>
      <w:r w:rsidR="00BD4895">
        <w:rPr>
          <w:rFonts w:ascii="Times New Roman" w:hAnsi="Times New Roman" w:cs="Times New Roman"/>
          <w:bCs/>
          <w:color w:val="auto"/>
          <w:sz w:val="28"/>
          <w:szCs w:val="28"/>
          <w:shd w:val="clear" w:color="auto" w:fill="FFFFFF"/>
        </w:rPr>
        <w:t xml:space="preserve"> </w:t>
      </w:r>
      <w:r w:rsidRPr="004D4DDE">
        <w:rPr>
          <w:rFonts w:ascii="Times New Roman" w:hAnsi="Times New Roman" w:cs="Times New Roman"/>
          <w:bCs/>
          <w:color w:val="auto"/>
          <w:sz w:val="28"/>
          <w:szCs w:val="28"/>
          <w:shd w:val="clear" w:color="auto" w:fill="FFFFFF"/>
        </w:rPr>
        <w:t>Теория, практика и перспективы развития современной школы. – 2017. – С. 69</w:t>
      </w:r>
      <w:r w:rsidR="004F5ED2">
        <w:rPr>
          <w:rFonts w:ascii="Times New Roman" w:hAnsi="Times New Roman" w:cs="Times New Roman"/>
          <w:bCs/>
          <w:color w:val="auto"/>
          <w:sz w:val="28"/>
          <w:szCs w:val="28"/>
          <w:shd w:val="clear" w:color="auto" w:fill="FFFFFF"/>
        </w:rPr>
        <w:t>–</w:t>
      </w:r>
      <w:r w:rsidRPr="004D4DDE">
        <w:rPr>
          <w:rFonts w:ascii="Times New Roman" w:hAnsi="Times New Roman" w:cs="Times New Roman"/>
          <w:bCs/>
          <w:color w:val="auto"/>
          <w:sz w:val="28"/>
          <w:szCs w:val="28"/>
          <w:shd w:val="clear" w:color="auto" w:fill="FFFFFF"/>
        </w:rPr>
        <w:t>82.</w:t>
      </w:r>
    </w:p>
    <w:p w14:paraId="5E3A31A5" w14:textId="799C2659"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eastAsia="Times New Roman" w:hAnsi="Times New Roman" w:cs="Times New Roman"/>
          <w:bCs/>
          <w:color w:val="auto"/>
          <w:sz w:val="28"/>
          <w:szCs w:val="28"/>
          <w:shd w:val="clear" w:color="auto" w:fill="FFFFFF"/>
        </w:rPr>
      </w:pPr>
      <w:r w:rsidRPr="004D4DDE">
        <w:rPr>
          <w:rFonts w:ascii="Times New Roman" w:hAnsi="Times New Roman" w:cs="Times New Roman"/>
          <w:bCs/>
          <w:color w:val="auto"/>
          <w:sz w:val="28"/>
          <w:szCs w:val="28"/>
          <w:shd w:val="clear" w:color="auto" w:fill="FFFFFF"/>
        </w:rPr>
        <w:t xml:space="preserve">227 Совертков П. И. </w:t>
      </w:r>
      <w:r w:rsidR="0024501E">
        <w:rPr>
          <w:rFonts w:ascii="Times New Roman" w:hAnsi="Times New Roman" w:cs="Times New Roman"/>
          <w:bCs/>
          <w:color w:val="auto"/>
          <w:sz w:val="28"/>
          <w:szCs w:val="28"/>
          <w:shd w:val="clear" w:color="auto" w:fill="FFFFFF"/>
        </w:rPr>
        <w:t>В</w:t>
      </w:r>
      <w:r w:rsidR="0024501E" w:rsidRPr="004D4DDE">
        <w:rPr>
          <w:rFonts w:ascii="Times New Roman" w:hAnsi="Times New Roman" w:cs="Times New Roman"/>
          <w:bCs/>
          <w:color w:val="auto"/>
          <w:sz w:val="28"/>
          <w:szCs w:val="28"/>
          <w:shd w:val="clear" w:color="auto" w:fill="FFFFFF"/>
        </w:rPr>
        <w:t>ыстраивание эвристик в олимпиадном задании для развития критического мышления</w:t>
      </w:r>
      <w:r w:rsidRPr="004D4DDE">
        <w:rPr>
          <w:rFonts w:ascii="Times New Roman" w:hAnsi="Times New Roman" w:cs="Times New Roman"/>
          <w:bCs/>
          <w:color w:val="auto"/>
          <w:sz w:val="28"/>
          <w:szCs w:val="28"/>
          <w:shd w:val="clear" w:color="auto" w:fill="FFFFFF"/>
        </w:rPr>
        <w:t xml:space="preserve"> //</w:t>
      </w:r>
      <w:r w:rsidR="00BD4895">
        <w:rPr>
          <w:rFonts w:ascii="Times New Roman" w:hAnsi="Times New Roman" w:cs="Times New Roman"/>
          <w:bCs/>
          <w:color w:val="auto"/>
          <w:sz w:val="28"/>
          <w:szCs w:val="28"/>
          <w:shd w:val="clear" w:color="auto" w:fill="FFFFFF"/>
        </w:rPr>
        <w:t xml:space="preserve"> </w:t>
      </w:r>
      <w:r w:rsidRPr="004D4DDE">
        <w:rPr>
          <w:rFonts w:ascii="Times New Roman" w:hAnsi="Times New Roman" w:cs="Times New Roman"/>
          <w:bCs/>
          <w:color w:val="auto"/>
          <w:sz w:val="28"/>
          <w:szCs w:val="28"/>
          <w:shd w:val="clear" w:color="auto" w:fill="FFFFFF"/>
        </w:rPr>
        <w:t>Северный регион: наука, образование, культура. – 2013. – №. 2 (28). – С. 106</w:t>
      </w:r>
      <w:r w:rsidR="004F5ED2">
        <w:rPr>
          <w:rFonts w:ascii="Times New Roman" w:hAnsi="Times New Roman" w:cs="Times New Roman"/>
          <w:bCs/>
          <w:color w:val="auto"/>
          <w:sz w:val="28"/>
          <w:szCs w:val="28"/>
          <w:shd w:val="clear" w:color="auto" w:fill="FFFFFF"/>
        </w:rPr>
        <w:t>–</w:t>
      </w:r>
      <w:r w:rsidRPr="004D4DDE">
        <w:rPr>
          <w:rFonts w:ascii="Times New Roman" w:hAnsi="Times New Roman" w:cs="Times New Roman"/>
          <w:bCs/>
          <w:color w:val="auto"/>
          <w:sz w:val="28"/>
          <w:szCs w:val="28"/>
          <w:shd w:val="clear" w:color="auto" w:fill="FFFFFF"/>
        </w:rPr>
        <w:t>115.</w:t>
      </w:r>
    </w:p>
    <w:p w14:paraId="798F7A97" w14:textId="50E17B85"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eastAsia="Times New Roman" w:hAnsi="Times New Roman" w:cs="Times New Roman"/>
          <w:bCs/>
          <w:color w:val="auto"/>
          <w:sz w:val="28"/>
          <w:szCs w:val="28"/>
          <w:shd w:val="clear" w:color="auto" w:fill="FFFFFF"/>
        </w:rPr>
      </w:pPr>
      <w:r w:rsidRPr="004D4DDE">
        <w:rPr>
          <w:rFonts w:ascii="Times New Roman" w:hAnsi="Times New Roman" w:cs="Times New Roman"/>
          <w:bCs/>
          <w:color w:val="auto"/>
          <w:sz w:val="28"/>
          <w:szCs w:val="28"/>
          <w:shd w:val="clear" w:color="auto" w:fill="FFFFFF"/>
        </w:rPr>
        <w:t xml:space="preserve">228 Спивак А. В. Математический кружок. – </w:t>
      </w:r>
      <w:r w:rsidR="004D4225">
        <w:rPr>
          <w:rFonts w:ascii="Times New Roman" w:hAnsi="Times New Roman" w:cs="Times New Roman"/>
          <w:bCs/>
          <w:color w:val="auto"/>
          <w:sz w:val="28"/>
          <w:szCs w:val="28"/>
          <w:shd w:val="clear" w:color="auto" w:fill="FFFFFF"/>
        </w:rPr>
        <w:t xml:space="preserve">М.: Изд-во механико-математического факультета и центра прикладных исследований, </w:t>
      </w:r>
      <w:r w:rsidRPr="004D4DDE">
        <w:rPr>
          <w:rFonts w:ascii="Times New Roman" w:hAnsi="Times New Roman" w:cs="Times New Roman"/>
          <w:bCs/>
          <w:color w:val="auto"/>
          <w:sz w:val="28"/>
          <w:szCs w:val="28"/>
          <w:shd w:val="clear" w:color="auto" w:fill="FFFFFF"/>
        </w:rPr>
        <w:t>200</w:t>
      </w:r>
      <w:r w:rsidR="004D4225">
        <w:rPr>
          <w:rFonts w:ascii="Times New Roman" w:hAnsi="Times New Roman" w:cs="Times New Roman"/>
          <w:bCs/>
          <w:color w:val="auto"/>
          <w:sz w:val="28"/>
          <w:szCs w:val="28"/>
          <w:shd w:val="clear" w:color="auto" w:fill="FFFFFF"/>
        </w:rPr>
        <w:t>1</w:t>
      </w:r>
      <w:r w:rsidRPr="004D4DDE">
        <w:rPr>
          <w:rFonts w:ascii="Times New Roman" w:hAnsi="Times New Roman" w:cs="Times New Roman"/>
          <w:bCs/>
          <w:color w:val="auto"/>
          <w:sz w:val="28"/>
          <w:szCs w:val="28"/>
          <w:shd w:val="clear" w:color="auto" w:fill="FFFFFF"/>
        </w:rPr>
        <w:t>.</w:t>
      </w:r>
      <w:r w:rsidR="00BD4895">
        <w:rPr>
          <w:rFonts w:ascii="Times New Roman" w:hAnsi="Times New Roman" w:cs="Times New Roman"/>
          <w:bCs/>
          <w:color w:val="auto"/>
          <w:sz w:val="28"/>
          <w:szCs w:val="28"/>
          <w:shd w:val="clear" w:color="auto" w:fill="FFFFFF"/>
        </w:rPr>
        <w:t xml:space="preserve"> </w:t>
      </w:r>
      <w:r w:rsidR="004D4225">
        <w:rPr>
          <w:rFonts w:ascii="Times New Roman" w:hAnsi="Times New Roman" w:cs="Times New Roman"/>
          <w:bCs/>
          <w:color w:val="auto"/>
          <w:sz w:val="28"/>
          <w:szCs w:val="28"/>
          <w:shd w:val="clear" w:color="auto" w:fill="FFFFFF"/>
        </w:rPr>
        <w:t>–</w:t>
      </w:r>
      <w:r w:rsidR="00BD4895">
        <w:rPr>
          <w:rFonts w:ascii="Times New Roman" w:hAnsi="Times New Roman" w:cs="Times New Roman"/>
          <w:bCs/>
          <w:color w:val="auto"/>
          <w:sz w:val="28"/>
          <w:szCs w:val="28"/>
          <w:shd w:val="clear" w:color="auto" w:fill="FFFFFF"/>
        </w:rPr>
        <w:t xml:space="preserve"> </w:t>
      </w:r>
      <w:r w:rsidR="004D4225">
        <w:rPr>
          <w:rFonts w:ascii="Times New Roman" w:hAnsi="Times New Roman" w:cs="Times New Roman"/>
          <w:bCs/>
          <w:color w:val="auto"/>
          <w:sz w:val="28"/>
          <w:szCs w:val="28"/>
          <w:shd w:val="clear" w:color="auto" w:fill="FFFFFF"/>
        </w:rPr>
        <w:t>72 с.</w:t>
      </w:r>
    </w:p>
    <w:p w14:paraId="45466466" w14:textId="38867DB7" w:rsidR="00976B2F" w:rsidRDefault="00A662DF" w:rsidP="00976B2F">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hAnsi="Times New Roman" w:cs="Times New Roman"/>
          <w:bCs/>
          <w:color w:val="auto"/>
          <w:sz w:val="28"/>
          <w:szCs w:val="28"/>
        </w:rPr>
      </w:pPr>
      <w:r w:rsidRPr="004D4DDE">
        <w:rPr>
          <w:rFonts w:ascii="Times New Roman" w:hAnsi="Times New Roman" w:cs="Times New Roman"/>
          <w:bCs/>
          <w:color w:val="auto"/>
          <w:sz w:val="28"/>
          <w:szCs w:val="28"/>
          <w:shd w:val="clear" w:color="auto" w:fill="FFFFFF"/>
        </w:rPr>
        <w:t xml:space="preserve">229 </w:t>
      </w:r>
      <w:r w:rsidR="00976B2F" w:rsidRPr="00976B2F">
        <w:rPr>
          <w:rFonts w:ascii="Times New Roman" w:hAnsi="Times New Roman" w:cs="Times New Roman"/>
          <w:bCs/>
          <w:color w:val="auto"/>
          <w:sz w:val="28"/>
          <w:szCs w:val="28"/>
        </w:rPr>
        <w:t xml:space="preserve">Анашкина, И.В. Комбинаторика. Учебно-методическое пособие: / И.В. Анашкина; АНПОО «Тамбовский колледж социокультурных технологий». – Тамбов: Изд-во ООО Орион, 2016. – 27 с. </w:t>
      </w:r>
    </w:p>
    <w:p w14:paraId="3561110B" w14:textId="77777777" w:rsidR="00976B2F"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hAnsi="Times New Roman" w:cs="Times New Roman"/>
          <w:bCs/>
          <w:color w:val="auto"/>
          <w:sz w:val="28"/>
          <w:szCs w:val="28"/>
        </w:rPr>
      </w:pPr>
      <w:r w:rsidRPr="004D4DDE">
        <w:rPr>
          <w:rFonts w:ascii="Times New Roman" w:hAnsi="Times New Roman" w:cs="Times New Roman"/>
          <w:bCs/>
          <w:color w:val="auto"/>
          <w:sz w:val="28"/>
          <w:szCs w:val="28"/>
          <w:shd w:val="clear" w:color="auto" w:fill="FFFFFF"/>
        </w:rPr>
        <w:t xml:space="preserve">230 </w:t>
      </w:r>
      <w:r w:rsidRPr="004D4DDE">
        <w:rPr>
          <w:rFonts w:ascii="Times New Roman" w:hAnsi="Times New Roman" w:cs="Times New Roman"/>
          <w:bCs/>
          <w:color w:val="auto"/>
          <w:sz w:val="28"/>
          <w:szCs w:val="28"/>
        </w:rPr>
        <w:t>Пахомова Е. Г. и др. Индивидуальные задания по теории вероятностей:</w:t>
      </w:r>
      <w:r w:rsidR="00BD4895">
        <w:rPr>
          <w:rFonts w:ascii="Times New Roman" w:hAnsi="Times New Roman" w:cs="Times New Roman"/>
          <w:bCs/>
          <w:color w:val="auto"/>
          <w:sz w:val="28"/>
          <w:szCs w:val="28"/>
        </w:rPr>
        <w:t xml:space="preserve"> М</w:t>
      </w:r>
      <w:r w:rsidRPr="004D4DDE">
        <w:rPr>
          <w:rFonts w:ascii="Times New Roman" w:hAnsi="Times New Roman" w:cs="Times New Roman"/>
          <w:bCs/>
          <w:color w:val="auto"/>
          <w:sz w:val="28"/>
          <w:szCs w:val="28"/>
        </w:rPr>
        <w:t xml:space="preserve">етодические указания. – </w:t>
      </w:r>
      <w:r w:rsidR="00976B2F" w:rsidRPr="00976B2F">
        <w:rPr>
          <w:rFonts w:ascii="Times New Roman" w:hAnsi="Times New Roman" w:cs="Times New Roman"/>
          <w:bCs/>
          <w:color w:val="auto"/>
          <w:sz w:val="28"/>
          <w:szCs w:val="28"/>
        </w:rPr>
        <w:t xml:space="preserve">Томск: Изд–во ТПУ, 2009. – 75 с. </w:t>
      </w:r>
    </w:p>
    <w:p w14:paraId="577D186A" w14:textId="2C503415"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spacing w:before="0"/>
        <w:ind w:firstLine="567"/>
        <w:jc w:val="both"/>
        <w:rPr>
          <w:rFonts w:ascii="Times New Roman" w:hAnsi="Times New Roman" w:cs="Times New Roman"/>
          <w:bCs/>
          <w:color w:val="auto"/>
          <w:sz w:val="28"/>
          <w:szCs w:val="28"/>
        </w:rPr>
      </w:pPr>
      <w:r w:rsidRPr="004D4DDE">
        <w:rPr>
          <w:rFonts w:ascii="Times New Roman" w:hAnsi="Times New Roman" w:cs="Times New Roman"/>
          <w:bCs/>
          <w:color w:val="auto"/>
          <w:sz w:val="28"/>
          <w:szCs w:val="28"/>
          <w:shd w:val="clear" w:color="auto" w:fill="FFFFFF"/>
        </w:rPr>
        <w:t xml:space="preserve">231 </w:t>
      </w:r>
      <w:r w:rsidRPr="004D4DDE">
        <w:rPr>
          <w:rFonts w:ascii="Times New Roman" w:hAnsi="Times New Roman" w:cs="Times New Roman"/>
          <w:bCs/>
          <w:color w:val="auto"/>
          <w:sz w:val="28"/>
          <w:szCs w:val="28"/>
        </w:rPr>
        <w:t xml:space="preserve">Чеботаревская Т. М., </w:t>
      </w:r>
      <w:r w:rsidR="00BD4895">
        <w:rPr>
          <w:rFonts w:ascii="Times New Roman" w:hAnsi="Times New Roman" w:cs="Times New Roman"/>
          <w:bCs/>
          <w:color w:val="auto"/>
          <w:sz w:val="28"/>
          <w:szCs w:val="28"/>
        </w:rPr>
        <w:t xml:space="preserve"> </w:t>
      </w:r>
      <w:r w:rsidRPr="004D4DDE">
        <w:rPr>
          <w:rFonts w:ascii="Times New Roman" w:hAnsi="Times New Roman" w:cs="Times New Roman"/>
          <w:bCs/>
          <w:color w:val="auto"/>
          <w:sz w:val="28"/>
          <w:szCs w:val="28"/>
        </w:rPr>
        <w:t>Николаева В.В., Бондарева</w:t>
      </w:r>
      <w:r w:rsidR="00BD4895">
        <w:rPr>
          <w:rFonts w:ascii="Times New Roman" w:hAnsi="Times New Roman" w:cs="Times New Roman"/>
          <w:bCs/>
          <w:color w:val="auto"/>
          <w:sz w:val="28"/>
          <w:szCs w:val="28"/>
        </w:rPr>
        <w:t xml:space="preserve"> </w:t>
      </w:r>
      <w:r w:rsidRPr="004D4DDE">
        <w:rPr>
          <w:rFonts w:ascii="Times New Roman" w:hAnsi="Times New Roman" w:cs="Times New Roman"/>
          <w:bCs/>
          <w:color w:val="auto"/>
          <w:sz w:val="28"/>
          <w:szCs w:val="28"/>
        </w:rPr>
        <w:t xml:space="preserve"> Л.А. Нестандартные задачи для младших школьников. – </w:t>
      </w:r>
      <w:r w:rsidR="00976B2F">
        <w:rPr>
          <w:rFonts w:ascii="Times New Roman" w:hAnsi="Times New Roman" w:cs="Times New Roman"/>
          <w:bCs/>
          <w:color w:val="auto"/>
          <w:sz w:val="28"/>
          <w:szCs w:val="28"/>
        </w:rPr>
        <w:t xml:space="preserve">Могилев, </w:t>
      </w:r>
      <w:r w:rsidRPr="004D4DDE">
        <w:rPr>
          <w:rFonts w:ascii="Times New Roman" w:hAnsi="Times New Roman" w:cs="Times New Roman"/>
          <w:bCs/>
          <w:color w:val="auto"/>
          <w:sz w:val="28"/>
          <w:szCs w:val="28"/>
        </w:rPr>
        <w:t>1997.</w:t>
      </w:r>
      <w:r w:rsidR="00BD4895">
        <w:rPr>
          <w:rFonts w:ascii="Times New Roman" w:hAnsi="Times New Roman" w:cs="Times New Roman"/>
          <w:bCs/>
          <w:color w:val="auto"/>
          <w:sz w:val="28"/>
          <w:szCs w:val="28"/>
        </w:rPr>
        <w:t xml:space="preserve"> </w:t>
      </w:r>
      <w:r w:rsidR="00976B2F">
        <w:rPr>
          <w:rFonts w:ascii="Times New Roman" w:hAnsi="Times New Roman" w:cs="Times New Roman"/>
          <w:bCs/>
          <w:color w:val="auto"/>
          <w:sz w:val="28"/>
          <w:szCs w:val="28"/>
        </w:rPr>
        <w:t>– 110 с.</w:t>
      </w:r>
    </w:p>
    <w:p w14:paraId="751E747E" w14:textId="2C90711A" w:rsidR="00A662DF" w:rsidRPr="004D4DDE" w:rsidRDefault="00A662DF" w:rsidP="008F7330">
      <w:pPr>
        <w:ind w:firstLine="567"/>
        <w:jc w:val="both"/>
        <w:rPr>
          <w:bCs/>
          <w:sz w:val="28"/>
          <w:szCs w:val="28"/>
          <w:lang w:val="kk-KZ"/>
        </w:rPr>
      </w:pPr>
      <w:r w:rsidRPr="004D4DDE">
        <w:rPr>
          <w:bCs/>
          <w:sz w:val="28"/>
          <w:szCs w:val="28"/>
          <w:shd w:val="clear" w:color="auto" w:fill="FFFFFF"/>
        </w:rPr>
        <w:t xml:space="preserve">232 </w:t>
      </w:r>
      <w:r w:rsidRPr="004D4DDE">
        <w:rPr>
          <w:bCs/>
          <w:sz w:val="28"/>
          <w:szCs w:val="28"/>
        </w:rPr>
        <w:t>Шамова Т. И. и др. Современные средства оценивания результатов обучения //Москва: Московский пед. гос. ун-т. – 2005.</w:t>
      </w:r>
      <w:r w:rsidR="004F5ED2">
        <w:rPr>
          <w:bCs/>
          <w:sz w:val="28"/>
          <w:szCs w:val="28"/>
        </w:rPr>
        <w:t xml:space="preserve"> – 342 с.</w:t>
      </w:r>
    </w:p>
    <w:p w14:paraId="2C680BBF" w14:textId="7D4D869B" w:rsidR="00A662DF" w:rsidRPr="004D4DDE" w:rsidRDefault="00A662DF" w:rsidP="008F7330">
      <w:pPr>
        <w:ind w:firstLine="567"/>
        <w:jc w:val="both"/>
        <w:rPr>
          <w:bCs/>
          <w:sz w:val="28"/>
          <w:szCs w:val="28"/>
        </w:rPr>
      </w:pPr>
      <w:r w:rsidRPr="004D4DDE">
        <w:rPr>
          <w:bCs/>
          <w:sz w:val="28"/>
          <w:szCs w:val="28"/>
          <w:shd w:val="clear" w:color="auto" w:fill="FFFFFF"/>
        </w:rPr>
        <w:t xml:space="preserve">233 </w:t>
      </w:r>
      <w:r w:rsidRPr="004D4DDE">
        <w:rPr>
          <w:bCs/>
          <w:sz w:val="28"/>
          <w:szCs w:val="28"/>
        </w:rPr>
        <w:t>Горовая В. Научно-исследовательская работа. Учебное пособие для вузов. – Litres, 2021.</w:t>
      </w:r>
      <w:r w:rsidR="00BD4895">
        <w:rPr>
          <w:bCs/>
          <w:sz w:val="28"/>
          <w:szCs w:val="28"/>
        </w:rPr>
        <w:t xml:space="preserve"> </w:t>
      </w:r>
      <w:r w:rsidR="00976B2F">
        <w:rPr>
          <w:bCs/>
          <w:sz w:val="28"/>
          <w:szCs w:val="28"/>
        </w:rPr>
        <w:t xml:space="preserve">– 104 с. </w:t>
      </w:r>
    </w:p>
    <w:p w14:paraId="2E976F89" w14:textId="38490231" w:rsidR="00A662DF" w:rsidRPr="004D4DDE" w:rsidRDefault="00A662DF" w:rsidP="008F7330">
      <w:pPr>
        <w:ind w:firstLine="567"/>
        <w:jc w:val="both"/>
        <w:rPr>
          <w:bCs/>
          <w:sz w:val="28"/>
          <w:szCs w:val="28"/>
          <w:lang w:val="kk-KZ"/>
        </w:rPr>
      </w:pPr>
      <w:r w:rsidRPr="004D4DDE">
        <w:rPr>
          <w:bCs/>
          <w:sz w:val="28"/>
          <w:szCs w:val="28"/>
          <w:shd w:val="clear" w:color="auto" w:fill="FFFFFF"/>
        </w:rPr>
        <w:t xml:space="preserve">234 </w:t>
      </w:r>
      <w:r w:rsidRPr="004D4DDE">
        <w:rPr>
          <w:bCs/>
          <w:sz w:val="28"/>
          <w:szCs w:val="28"/>
        </w:rPr>
        <w:t>Боженкова Л. И. Методическая система обучения геометрии, ориентированная на интеллектуальное воспитание учащихся общеобразовательной школы</w:t>
      </w:r>
      <w:r w:rsidR="00BD4895">
        <w:rPr>
          <w:bCs/>
          <w:sz w:val="28"/>
          <w:szCs w:val="28"/>
        </w:rPr>
        <w:t xml:space="preserve">. - </w:t>
      </w:r>
      <w:r w:rsidRPr="004D4DDE">
        <w:rPr>
          <w:bCs/>
          <w:sz w:val="28"/>
          <w:szCs w:val="28"/>
        </w:rPr>
        <w:t>М.: МПГУ</w:t>
      </w:r>
      <w:r w:rsidR="00976B2F">
        <w:rPr>
          <w:bCs/>
          <w:sz w:val="28"/>
          <w:szCs w:val="28"/>
        </w:rPr>
        <w:t xml:space="preserve">, </w:t>
      </w:r>
      <w:r w:rsidRPr="004D4DDE">
        <w:rPr>
          <w:bCs/>
          <w:sz w:val="28"/>
          <w:szCs w:val="28"/>
        </w:rPr>
        <w:t>2007.</w:t>
      </w:r>
      <w:r w:rsidR="00BD4895">
        <w:rPr>
          <w:bCs/>
          <w:sz w:val="28"/>
          <w:szCs w:val="28"/>
        </w:rPr>
        <w:t xml:space="preserve"> </w:t>
      </w:r>
      <w:r w:rsidR="00976B2F">
        <w:rPr>
          <w:bCs/>
          <w:sz w:val="28"/>
          <w:szCs w:val="28"/>
        </w:rPr>
        <w:t>–</w:t>
      </w:r>
      <w:r w:rsidR="00BD4895">
        <w:rPr>
          <w:bCs/>
          <w:sz w:val="28"/>
          <w:szCs w:val="28"/>
        </w:rPr>
        <w:t xml:space="preserve"> </w:t>
      </w:r>
      <w:r w:rsidR="00976B2F">
        <w:rPr>
          <w:bCs/>
          <w:sz w:val="28"/>
          <w:szCs w:val="28"/>
        </w:rPr>
        <w:t>400 с.</w:t>
      </w:r>
    </w:p>
    <w:p w14:paraId="029EA9BF" w14:textId="5766575A" w:rsidR="00A662DF" w:rsidRPr="004D4DDE" w:rsidRDefault="00A662DF" w:rsidP="008F7330">
      <w:pPr>
        <w:ind w:firstLine="567"/>
        <w:jc w:val="both"/>
        <w:rPr>
          <w:bCs/>
          <w:sz w:val="28"/>
          <w:szCs w:val="28"/>
          <w:lang w:val="kk-KZ"/>
        </w:rPr>
      </w:pPr>
      <w:r w:rsidRPr="004D4DDE">
        <w:rPr>
          <w:bCs/>
          <w:sz w:val="28"/>
          <w:szCs w:val="28"/>
          <w:shd w:val="clear" w:color="auto" w:fill="FFFFFF"/>
        </w:rPr>
        <w:t xml:space="preserve">235 </w:t>
      </w:r>
      <w:r w:rsidRPr="004D4DDE">
        <w:rPr>
          <w:bCs/>
          <w:sz w:val="28"/>
          <w:szCs w:val="28"/>
        </w:rPr>
        <w:t>Иванова Л. Ф. Инновационные условия развития профессиональной компетентности учителя //</w:t>
      </w:r>
      <w:r w:rsidR="00BD4895">
        <w:rPr>
          <w:bCs/>
          <w:sz w:val="28"/>
          <w:szCs w:val="28"/>
        </w:rPr>
        <w:t xml:space="preserve"> </w:t>
      </w:r>
      <w:r w:rsidRPr="004D4DDE">
        <w:rPr>
          <w:bCs/>
          <w:sz w:val="28"/>
          <w:szCs w:val="28"/>
        </w:rPr>
        <w:t>Инновации в образовании. – 2003. – №. 4. – С. 69</w:t>
      </w:r>
      <w:r w:rsidR="004F5ED2">
        <w:rPr>
          <w:bCs/>
          <w:sz w:val="28"/>
          <w:szCs w:val="28"/>
        </w:rPr>
        <w:t>–</w:t>
      </w:r>
      <w:r w:rsidRPr="004D4DDE">
        <w:rPr>
          <w:bCs/>
          <w:sz w:val="28"/>
          <w:szCs w:val="28"/>
        </w:rPr>
        <w:t>80.</w:t>
      </w:r>
    </w:p>
    <w:p w14:paraId="1BE2C919" w14:textId="30E2EC46" w:rsidR="00A662DF" w:rsidRPr="004D4DDE" w:rsidRDefault="00A662DF" w:rsidP="008F7330">
      <w:pPr>
        <w:ind w:firstLine="567"/>
        <w:jc w:val="both"/>
        <w:rPr>
          <w:bCs/>
          <w:sz w:val="28"/>
          <w:szCs w:val="28"/>
        </w:rPr>
      </w:pPr>
      <w:r w:rsidRPr="004D4DDE">
        <w:rPr>
          <w:bCs/>
          <w:sz w:val="28"/>
          <w:szCs w:val="28"/>
          <w:shd w:val="clear" w:color="auto" w:fill="FFFFFF"/>
        </w:rPr>
        <w:lastRenderedPageBreak/>
        <w:t xml:space="preserve">236 </w:t>
      </w:r>
      <w:r w:rsidRPr="004D4DDE">
        <w:rPr>
          <w:bCs/>
          <w:sz w:val="28"/>
          <w:szCs w:val="28"/>
        </w:rPr>
        <w:t>Гуцыкова С. Метод экспертных оценок. Теория и практика. – Litres, 2015.</w:t>
      </w:r>
      <w:r w:rsidR="00BD4895">
        <w:rPr>
          <w:bCs/>
          <w:sz w:val="28"/>
          <w:szCs w:val="28"/>
        </w:rPr>
        <w:t xml:space="preserve"> </w:t>
      </w:r>
      <w:r w:rsidR="00976B2F">
        <w:rPr>
          <w:bCs/>
          <w:sz w:val="28"/>
          <w:szCs w:val="28"/>
        </w:rPr>
        <w:t>–</w:t>
      </w:r>
      <w:r w:rsidR="00BD4895">
        <w:rPr>
          <w:bCs/>
          <w:sz w:val="28"/>
          <w:szCs w:val="28"/>
        </w:rPr>
        <w:t xml:space="preserve"> </w:t>
      </w:r>
      <w:r w:rsidR="00976B2F">
        <w:rPr>
          <w:bCs/>
          <w:sz w:val="28"/>
          <w:szCs w:val="28"/>
        </w:rPr>
        <w:t>161 с.</w:t>
      </w:r>
    </w:p>
    <w:p w14:paraId="66498D36" w14:textId="71EC4AE0" w:rsidR="00A662DF" w:rsidRPr="004D4DDE" w:rsidRDefault="00A662DF" w:rsidP="008F7330">
      <w:pPr>
        <w:ind w:firstLine="567"/>
        <w:jc w:val="both"/>
        <w:rPr>
          <w:bCs/>
          <w:sz w:val="28"/>
          <w:szCs w:val="28"/>
        </w:rPr>
      </w:pPr>
      <w:r w:rsidRPr="004D4DDE">
        <w:rPr>
          <w:bCs/>
          <w:sz w:val="28"/>
          <w:szCs w:val="28"/>
          <w:shd w:val="clear" w:color="auto" w:fill="FFFFFF"/>
        </w:rPr>
        <w:t xml:space="preserve">237 </w:t>
      </w:r>
      <w:r w:rsidRPr="004D4DDE">
        <w:rPr>
          <w:bCs/>
          <w:sz w:val="28"/>
          <w:szCs w:val="28"/>
        </w:rPr>
        <w:t xml:space="preserve">Баюк О., Исаева М., </w:t>
      </w:r>
      <w:r w:rsidR="00BD4895">
        <w:rPr>
          <w:bCs/>
          <w:sz w:val="28"/>
          <w:szCs w:val="28"/>
        </w:rPr>
        <w:t xml:space="preserve"> </w:t>
      </w:r>
      <w:r w:rsidRPr="004D4DDE">
        <w:rPr>
          <w:bCs/>
          <w:sz w:val="28"/>
          <w:szCs w:val="28"/>
        </w:rPr>
        <w:t>Cамсонкин М. Практикум по анализу данных на языках Python и R. – Litres, 2022.</w:t>
      </w:r>
      <w:r w:rsidR="00BD4895">
        <w:rPr>
          <w:bCs/>
          <w:sz w:val="28"/>
          <w:szCs w:val="28"/>
        </w:rPr>
        <w:t xml:space="preserve">  </w:t>
      </w:r>
      <w:r w:rsidR="00976B2F">
        <w:rPr>
          <w:bCs/>
          <w:sz w:val="28"/>
          <w:szCs w:val="28"/>
        </w:rPr>
        <w:t>–</w:t>
      </w:r>
      <w:r w:rsidR="00BD4895">
        <w:rPr>
          <w:bCs/>
          <w:sz w:val="28"/>
          <w:szCs w:val="28"/>
        </w:rPr>
        <w:t xml:space="preserve"> </w:t>
      </w:r>
      <w:r w:rsidR="00976B2F">
        <w:rPr>
          <w:bCs/>
          <w:sz w:val="28"/>
          <w:szCs w:val="28"/>
        </w:rPr>
        <w:t>101 с.</w:t>
      </w:r>
    </w:p>
    <w:p w14:paraId="2EBB4C40" w14:textId="77777777" w:rsidR="00A662DF" w:rsidRPr="004D4DDE" w:rsidRDefault="00A662DF" w:rsidP="008F7330">
      <w:pPr>
        <w:pStyle w:val="afb"/>
        <w:pBdr>
          <w:top w:val="none" w:sz="0" w:space="0" w:color="auto"/>
          <w:left w:val="none" w:sz="0" w:space="0" w:color="auto"/>
          <w:bottom w:val="none" w:sz="0" w:space="0" w:color="auto"/>
          <w:right w:val="none" w:sz="0" w:space="0" w:color="auto"/>
          <w:between w:val="none" w:sz="0" w:space="0" w:color="auto"/>
          <w:bar w:val="none" w:sz="0" w:color="auto"/>
        </w:pBdr>
        <w:ind w:firstLine="567"/>
        <w:jc w:val="both"/>
        <w:rPr>
          <w:rFonts w:ascii="Times New Roman" w:hAnsi="Times New Roman" w:cs="Times New Roman"/>
          <w:bCs/>
          <w:color w:val="auto"/>
          <w:sz w:val="28"/>
          <w:szCs w:val="28"/>
          <w:shd w:val="clear" w:color="auto" w:fill="FFFFFF"/>
        </w:rPr>
      </w:pPr>
    </w:p>
    <w:p w14:paraId="626901D9" w14:textId="77777777" w:rsidR="00A662DF" w:rsidRPr="004D4DDE" w:rsidRDefault="00A662DF" w:rsidP="00A662DF">
      <w:pPr>
        <w:ind w:firstLine="709"/>
        <w:jc w:val="both"/>
        <w:rPr>
          <w:bCs/>
          <w:sz w:val="28"/>
          <w:szCs w:val="28"/>
        </w:rPr>
      </w:pPr>
    </w:p>
    <w:p w14:paraId="7178D06C" w14:textId="77777777" w:rsidR="00A662DF" w:rsidRPr="004D4DDE" w:rsidRDefault="00A662DF" w:rsidP="00A662DF">
      <w:pPr>
        <w:ind w:firstLine="709"/>
        <w:jc w:val="both"/>
        <w:rPr>
          <w:bCs/>
          <w:sz w:val="28"/>
          <w:szCs w:val="28"/>
          <w:shd w:val="clear" w:color="auto" w:fill="FFFFFF"/>
        </w:rPr>
      </w:pPr>
    </w:p>
    <w:p w14:paraId="42E0C355" w14:textId="77777777" w:rsidR="00A662DF" w:rsidRPr="004D4DDE" w:rsidRDefault="00A662DF" w:rsidP="00A662DF">
      <w:pPr>
        <w:ind w:firstLine="709"/>
        <w:jc w:val="both"/>
        <w:rPr>
          <w:bCs/>
          <w:noProof/>
          <w:sz w:val="28"/>
          <w:szCs w:val="28"/>
        </w:rPr>
      </w:pPr>
    </w:p>
    <w:p w14:paraId="43B276B6" w14:textId="77777777" w:rsidR="00A662DF" w:rsidRPr="004D4DDE" w:rsidRDefault="00A662DF" w:rsidP="00A662DF">
      <w:pPr>
        <w:ind w:firstLine="709"/>
        <w:jc w:val="both"/>
        <w:rPr>
          <w:bCs/>
          <w:sz w:val="28"/>
          <w:szCs w:val="28"/>
        </w:rPr>
      </w:pPr>
    </w:p>
    <w:p w14:paraId="3080EDFF" w14:textId="0443B41C" w:rsidR="00A662DF" w:rsidRDefault="00A662DF" w:rsidP="00A662DF">
      <w:pPr>
        <w:ind w:left="142" w:firstLine="709"/>
        <w:jc w:val="both"/>
        <w:rPr>
          <w:bCs/>
          <w:sz w:val="28"/>
          <w:szCs w:val="28"/>
        </w:rPr>
      </w:pPr>
    </w:p>
    <w:p w14:paraId="34615BA2" w14:textId="160517F1" w:rsidR="00B01546" w:rsidRDefault="00B01546" w:rsidP="00A662DF">
      <w:pPr>
        <w:ind w:left="142" w:firstLine="709"/>
        <w:jc w:val="both"/>
        <w:rPr>
          <w:bCs/>
          <w:sz w:val="28"/>
          <w:szCs w:val="28"/>
        </w:rPr>
      </w:pPr>
    </w:p>
    <w:p w14:paraId="5C7433F8" w14:textId="70FA8C81" w:rsidR="00B01546" w:rsidRDefault="00B01546" w:rsidP="00A662DF">
      <w:pPr>
        <w:ind w:left="142" w:firstLine="709"/>
        <w:jc w:val="both"/>
        <w:rPr>
          <w:bCs/>
          <w:sz w:val="28"/>
          <w:szCs w:val="28"/>
        </w:rPr>
      </w:pPr>
    </w:p>
    <w:p w14:paraId="56ED21C7" w14:textId="77777777" w:rsidR="00B01546" w:rsidRDefault="00B01546" w:rsidP="00A662DF">
      <w:pPr>
        <w:ind w:left="142" w:firstLine="709"/>
        <w:jc w:val="both"/>
        <w:rPr>
          <w:bCs/>
          <w:sz w:val="28"/>
          <w:szCs w:val="28"/>
        </w:rPr>
      </w:pPr>
    </w:p>
    <w:p w14:paraId="7C466E57" w14:textId="77777777" w:rsidR="00976B2F" w:rsidRDefault="00976B2F" w:rsidP="00A662DF">
      <w:pPr>
        <w:ind w:left="142" w:firstLine="709"/>
        <w:jc w:val="both"/>
        <w:rPr>
          <w:bCs/>
          <w:sz w:val="28"/>
          <w:szCs w:val="28"/>
        </w:rPr>
      </w:pPr>
    </w:p>
    <w:p w14:paraId="76F20914" w14:textId="77777777" w:rsidR="00976B2F" w:rsidRDefault="00976B2F" w:rsidP="00A662DF">
      <w:pPr>
        <w:ind w:left="142" w:firstLine="709"/>
        <w:jc w:val="both"/>
        <w:rPr>
          <w:bCs/>
          <w:sz w:val="28"/>
          <w:szCs w:val="28"/>
        </w:rPr>
      </w:pPr>
    </w:p>
    <w:p w14:paraId="1751D124" w14:textId="77777777" w:rsidR="00976B2F" w:rsidRDefault="00976B2F" w:rsidP="00A662DF">
      <w:pPr>
        <w:ind w:left="142" w:firstLine="709"/>
        <w:jc w:val="both"/>
        <w:rPr>
          <w:bCs/>
          <w:sz w:val="28"/>
          <w:szCs w:val="28"/>
        </w:rPr>
      </w:pPr>
    </w:p>
    <w:p w14:paraId="45C08AE8" w14:textId="77777777" w:rsidR="00976B2F" w:rsidRDefault="00976B2F" w:rsidP="00A662DF">
      <w:pPr>
        <w:ind w:left="142" w:firstLine="709"/>
        <w:jc w:val="both"/>
        <w:rPr>
          <w:bCs/>
          <w:sz w:val="28"/>
          <w:szCs w:val="28"/>
        </w:rPr>
      </w:pPr>
    </w:p>
    <w:p w14:paraId="6A25B65C" w14:textId="77777777" w:rsidR="00976B2F" w:rsidRDefault="00976B2F" w:rsidP="00A662DF">
      <w:pPr>
        <w:ind w:left="142" w:firstLine="709"/>
        <w:jc w:val="both"/>
        <w:rPr>
          <w:bCs/>
          <w:sz w:val="28"/>
          <w:szCs w:val="28"/>
        </w:rPr>
      </w:pPr>
    </w:p>
    <w:p w14:paraId="617712EF" w14:textId="77777777" w:rsidR="00976B2F" w:rsidRDefault="00976B2F" w:rsidP="00A662DF">
      <w:pPr>
        <w:ind w:left="142" w:firstLine="709"/>
        <w:jc w:val="both"/>
        <w:rPr>
          <w:bCs/>
          <w:sz w:val="28"/>
          <w:szCs w:val="28"/>
        </w:rPr>
      </w:pPr>
    </w:p>
    <w:p w14:paraId="117E1371" w14:textId="77777777" w:rsidR="00976B2F" w:rsidRDefault="00976B2F" w:rsidP="00A662DF">
      <w:pPr>
        <w:ind w:left="142" w:firstLine="709"/>
        <w:jc w:val="both"/>
        <w:rPr>
          <w:bCs/>
          <w:sz w:val="28"/>
          <w:szCs w:val="28"/>
        </w:rPr>
      </w:pPr>
    </w:p>
    <w:p w14:paraId="59C95CA2" w14:textId="77777777" w:rsidR="00976B2F" w:rsidRDefault="00976B2F" w:rsidP="00A662DF">
      <w:pPr>
        <w:ind w:left="142" w:firstLine="709"/>
        <w:jc w:val="both"/>
        <w:rPr>
          <w:bCs/>
          <w:sz w:val="28"/>
          <w:szCs w:val="28"/>
        </w:rPr>
      </w:pPr>
    </w:p>
    <w:p w14:paraId="4929744A" w14:textId="77777777" w:rsidR="00976B2F" w:rsidRDefault="00976B2F" w:rsidP="00A662DF">
      <w:pPr>
        <w:ind w:left="142" w:firstLine="709"/>
        <w:jc w:val="both"/>
        <w:rPr>
          <w:bCs/>
          <w:sz w:val="28"/>
          <w:szCs w:val="28"/>
        </w:rPr>
      </w:pPr>
    </w:p>
    <w:p w14:paraId="16C504BD" w14:textId="77777777" w:rsidR="00976B2F" w:rsidRDefault="00976B2F" w:rsidP="00A662DF">
      <w:pPr>
        <w:ind w:left="142" w:firstLine="709"/>
        <w:jc w:val="both"/>
        <w:rPr>
          <w:bCs/>
          <w:sz w:val="28"/>
          <w:szCs w:val="28"/>
        </w:rPr>
      </w:pPr>
    </w:p>
    <w:p w14:paraId="615338F2" w14:textId="77777777" w:rsidR="00976B2F" w:rsidRDefault="00976B2F" w:rsidP="00A662DF">
      <w:pPr>
        <w:ind w:left="142" w:firstLine="709"/>
        <w:jc w:val="both"/>
        <w:rPr>
          <w:bCs/>
          <w:sz w:val="28"/>
          <w:szCs w:val="28"/>
        </w:rPr>
      </w:pPr>
    </w:p>
    <w:p w14:paraId="69D5D515" w14:textId="77777777" w:rsidR="00976B2F" w:rsidRDefault="00976B2F" w:rsidP="00A662DF">
      <w:pPr>
        <w:ind w:left="142" w:firstLine="709"/>
        <w:jc w:val="both"/>
        <w:rPr>
          <w:bCs/>
          <w:sz w:val="28"/>
          <w:szCs w:val="28"/>
        </w:rPr>
      </w:pPr>
    </w:p>
    <w:p w14:paraId="3748CF94" w14:textId="77777777" w:rsidR="00976B2F" w:rsidRDefault="00976B2F" w:rsidP="00A662DF">
      <w:pPr>
        <w:ind w:left="142" w:firstLine="709"/>
        <w:jc w:val="both"/>
        <w:rPr>
          <w:bCs/>
          <w:sz w:val="28"/>
          <w:szCs w:val="28"/>
        </w:rPr>
      </w:pPr>
    </w:p>
    <w:p w14:paraId="42724EAA" w14:textId="77777777" w:rsidR="00976B2F" w:rsidRDefault="00976B2F" w:rsidP="00A662DF">
      <w:pPr>
        <w:ind w:left="142" w:firstLine="709"/>
        <w:jc w:val="both"/>
        <w:rPr>
          <w:bCs/>
          <w:sz w:val="28"/>
          <w:szCs w:val="28"/>
        </w:rPr>
      </w:pPr>
    </w:p>
    <w:p w14:paraId="68D6EE57" w14:textId="77777777" w:rsidR="00976B2F" w:rsidRDefault="00976B2F" w:rsidP="00A662DF">
      <w:pPr>
        <w:ind w:left="142" w:firstLine="709"/>
        <w:jc w:val="both"/>
        <w:rPr>
          <w:bCs/>
          <w:sz w:val="28"/>
          <w:szCs w:val="28"/>
        </w:rPr>
      </w:pPr>
    </w:p>
    <w:p w14:paraId="5DCAA3C5" w14:textId="77777777" w:rsidR="00976B2F" w:rsidRDefault="00976B2F" w:rsidP="00A662DF">
      <w:pPr>
        <w:ind w:left="142" w:firstLine="709"/>
        <w:jc w:val="both"/>
        <w:rPr>
          <w:bCs/>
          <w:sz w:val="28"/>
          <w:szCs w:val="28"/>
        </w:rPr>
      </w:pPr>
    </w:p>
    <w:p w14:paraId="239AF0F3" w14:textId="77777777" w:rsidR="00976B2F" w:rsidRDefault="00976B2F" w:rsidP="00A662DF">
      <w:pPr>
        <w:ind w:left="142" w:firstLine="709"/>
        <w:jc w:val="both"/>
        <w:rPr>
          <w:bCs/>
          <w:sz w:val="28"/>
          <w:szCs w:val="28"/>
        </w:rPr>
      </w:pPr>
    </w:p>
    <w:p w14:paraId="304D9DF5" w14:textId="77777777" w:rsidR="00976B2F" w:rsidRDefault="00976B2F" w:rsidP="00A662DF">
      <w:pPr>
        <w:ind w:left="142" w:firstLine="709"/>
        <w:jc w:val="both"/>
        <w:rPr>
          <w:bCs/>
          <w:sz w:val="28"/>
          <w:szCs w:val="28"/>
        </w:rPr>
      </w:pPr>
    </w:p>
    <w:p w14:paraId="30BEAF4D" w14:textId="77777777" w:rsidR="00976B2F" w:rsidRDefault="00976B2F" w:rsidP="00A662DF">
      <w:pPr>
        <w:ind w:left="142" w:firstLine="709"/>
        <w:jc w:val="both"/>
        <w:rPr>
          <w:bCs/>
          <w:sz w:val="28"/>
          <w:szCs w:val="28"/>
        </w:rPr>
      </w:pPr>
    </w:p>
    <w:p w14:paraId="2FAFDAB8" w14:textId="77777777" w:rsidR="00976B2F" w:rsidRDefault="00976B2F" w:rsidP="00A662DF">
      <w:pPr>
        <w:ind w:left="142" w:firstLine="709"/>
        <w:jc w:val="both"/>
        <w:rPr>
          <w:bCs/>
          <w:sz w:val="28"/>
          <w:szCs w:val="28"/>
        </w:rPr>
      </w:pPr>
    </w:p>
    <w:p w14:paraId="6158CE79" w14:textId="77777777" w:rsidR="00976B2F" w:rsidRDefault="00976B2F" w:rsidP="00A662DF">
      <w:pPr>
        <w:ind w:left="142" w:firstLine="709"/>
        <w:jc w:val="both"/>
        <w:rPr>
          <w:bCs/>
          <w:sz w:val="28"/>
          <w:szCs w:val="28"/>
        </w:rPr>
      </w:pPr>
    </w:p>
    <w:p w14:paraId="41053F31" w14:textId="77777777" w:rsidR="00976B2F" w:rsidRDefault="00976B2F" w:rsidP="00A662DF">
      <w:pPr>
        <w:ind w:left="142" w:firstLine="709"/>
        <w:jc w:val="both"/>
        <w:rPr>
          <w:bCs/>
          <w:sz w:val="28"/>
          <w:szCs w:val="28"/>
        </w:rPr>
      </w:pPr>
    </w:p>
    <w:p w14:paraId="60905029" w14:textId="77777777" w:rsidR="00976B2F" w:rsidRDefault="00976B2F" w:rsidP="00A662DF">
      <w:pPr>
        <w:ind w:left="142" w:firstLine="709"/>
        <w:jc w:val="both"/>
        <w:rPr>
          <w:bCs/>
          <w:sz w:val="28"/>
          <w:szCs w:val="28"/>
        </w:rPr>
      </w:pPr>
    </w:p>
    <w:p w14:paraId="4FFC959A" w14:textId="77777777" w:rsidR="00976B2F" w:rsidRDefault="00976B2F" w:rsidP="00A662DF">
      <w:pPr>
        <w:ind w:left="142" w:firstLine="709"/>
        <w:jc w:val="both"/>
        <w:rPr>
          <w:bCs/>
          <w:sz w:val="28"/>
          <w:szCs w:val="28"/>
        </w:rPr>
      </w:pPr>
    </w:p>
    <w:p w14:paraId="42417DF4" w14:textId="77777777" w:rsidR="00976B2F" w:rsidRDefault="00976B2F" w:rsidP="00A662DF">
      <w:pPr>
        <w:ind w:left="142" w:firstLine="709"/>
        <w:jc w:val="both"/>
        <w:rPr>
          <w:bCs/>
          <w:sz w:val="28"/>
          <w:szCs w:val="28"/>
        </w:rPr>
      </w:pPr>
    </w:p>
    <w:p w14:paraId="74603D65" w14:textId="77777777" w:rsidR="00976B2F" w:rsidRDefault="00976B2F" w:rsidP="00A662DF">
      <w:pPr>
        <w:ind w:left="142" w:firstLine="709"/>
        <w:jc w:val="both"/>
        <w:rPr>
          <w:bCs/>
          <w:sz w:val="28"/>
          <w:szCs w:val="28"/>
        </w:rPr>
      </w:pPr>
    </w:p>
    <w:p w14:paraId="0F6B94C5" w14:textId="77777777" w:rsidR="00976B2F" w:rsidRDefault="00976B2F" w:rsidP="00A662DF">
      <w:pPr>
        <w:ind w:left="142" w:firstLine="709"/>
        <w:jc w:val="both"/>
        <w:rPr>
          <w:bCs/>
          <w:sz w:val="28"/>
          <w:szCs w:val="28"/>
        </w:rPr>
      </w:pPr>
    </w:p>
    <w:p w14:paraId="312C0574" w14:textId="77777777" w:rsidR="00976B2F" w:rsidRDefault="00976B2F" w:rsidP="00A662DF">
      <w:pPr>
        <w:ind w:left="142" w:firstLine="709"/>
        <w:jc w:val="both"/>
        <w:rPr>
          <w:bCs/>
          <w:sz w:val="28"/>
          <w:szCs w:val="28"/>
        </w:rPr>
      </w:pPr>
    </w:p>
    <w:p w14:paraId="47FA2D50" w14:textId="77777777" w:rsidR="00976B2F" w:rsidRPr="004D4DDE" w:rsidRDefault="00976B2F" w:rsidP="00A662DF">
      <w:pPr>
        <w:ind w:left="142" w:firstLine="709"/>
        <w:jc w:val="both"/>
        <w:rPr>
          <w:bCs/>
          <w:sz w:val="28"/>
          <w:szCs w:val="28"/>
        </w:rPr>
      </w:pPr>
    </w:p>
    <w:p w14:paraId="5D372D38" w14:textId="77777777" w:rsidR="00A662DF" w:rsidRPr="004D4DDE" w:rsidRDefault="00A662DF" w:rsidP="00A662DF">
      <w:pPr>
        <w:ind w:firstLine="709"/>
        <w:jc w:val="both"/>
        <w:rPr>
          <w:bCs/>
          <w:sz w:val="28"/>
          <w:szCs w:val="28"/>
        </w:rPr>
      </w:pPr>
    </w:p>
    <w:bookmarkEnd w:id="60"/>
    <w:p w14:paraId="2A032D8D" w14:textId="7B2115C8" w:rsidR="00725353" w:rsidRDefault="00757432" w:rsidP="00757432">
      <w:pPr>
        <w:ind w:firstLine="709"/>
        <w:jc w:val="center"/>
        <w:rPr>
          <w:b/>
          <w:bCs/>
          <w:sz w:val="28"/>
          <w:szCs w:val="28"/>
        </w:rPr>
      </w:pPr>
      <w:r w:rsidRPr="00757432">
        <w:rPr>
          <w:b/>
          <w:bCs/>
          <w:sz w:val="28"/>
          <w:szCs w:val="28"/>
        </w:rPr>
        <w:lastRenderedPageBreak/>
        <w:t>ПРИЛОЖЕНИЕ А</w:t>
      </w:r>
    </w:p>
    <w:p w14:paraId="3F4D8A46" w14:textId="77777777" w:rsidR="00757432" w:rsidRPr="00757432" w:rsidRDefault="00757432" w:rsidP="00757432">
      <w:pPr>
        <w:ind w:firstLine="709"/>
        <w:jc w:val="center"/>
        <w:rPr>
          <w:b/>
          <w:bCs/>
          <w:sz w:val="28"/>
          <w:szCs w:val="28"/>
        </w:rPr>
      </w:pPr>
    </w:p>
    <w:p w14:paraId="4E5D9FB2" w14:textId="3630C4C3" w:rsidR="009B4866" w:rsidRPr="00757432" w:rsidRDefault="009B4866" w:rsidP="00757432">
      <w:pPr>
        <w:ind w:firstLine="709"/>
        <w:jc w:val="center"/>
        <w:rPr>
          <w:sz w:val="28"/>
          <w:szCs w:val="28"/>
        </w:rPr>
      </w:pPr>
      <w:r w:rsidRPr="00757432">
        <w:rPr>
          <w:sz w:val="28"/>
          <w:szCs w:val="28"/>
        </w:rPr>
        <w:t>Свидетельство о получени</w:t>
      </w:r>
      <w:r w:rsidR="00FA0A59" w:rsidRPr="00757432">
        <w:rPr>
          <w:sz w:val="28"/>
          <w:szCs w:val="28"/>
        </w:rPr>
        <w:t>и</w:t>
      </w:r>
      <w:r w:rsidRPr="00757432">
        <w:rPr>
          <w:sz w:val="28"/>
          <w:szCs w:val="28"/>
        </w:rPr>
        <w:t xml:space="preserve"> авторского права</w:t>
      </w:r>
    </w:p>
    <w:p w14:paraId="4C0F6590" w14:textId="1E92A6CA" w:rsidR="009B4866" w:rsidRPr="007140B4" w:rsidRDefault="005C0E3B" w:rsidP="00F54CC6">
      <w:pPr>
        <w:jc w:val="right"/>
        <w:rPr>
          <w:i/>
          <w:iCs/>
          <w:sz w:val="28"/>
          <w:szCs w:val="28"/>
        </w:rPr>
      </w:pPr>
      <w:r w:rsidRPr="007140B4">
        <w:rPr>
          <w:noProof/>
          <w:sz w:val="28"/>
          <w:szCs w:val="28"/>
        </w:rPr>
        <w:drawing>
          <wp:inline distT="0" distB="0" distL="0" distR="0" wp14:anchorId="7B15632E" wp14:editId="0E384666">
            <wp:extent cx="5456514" cy="7725103"/>
            <wp:effectExtent l="0" t="0" r="0" b="0"/>
            <wp:docPr id="1574604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04580" name=""/>
                    <pic:cNvPicPr/>
                  </pic:nvPicPr>
                  <pic:blipFill>
                    <a:blip r:embed="rId109"/>
                    <a:stretch>
                      <a:fillRect/>
                    </a:stretch>
                  </pic:blipFill>
                  <pic:spPr>
                    <a:xfrm>
                      <a:off x="0" y="0"/>
                      <a:ext cx="5457185" cy="7726053"/>
                    </a:xfrm>
                    <a:prstGeom prst="rect">
                      <a:avLst/>
                    </a:prstGeom>
                  </pic:spPr>
                </pic:pic>
              </a:graphicData>
            </a:graphic>
          </wp:inline>
        </w:drawing>
      </w:r>
    </w:p>
    <w:p w14:paraId="0E0918A1" w14:textId="77777777" w:rsidR="0072373E" w:rsidRPr="007140B4" w:rsidRDefault="0072373E" w:rsidP="00F54CC6">
      <w:pPr>
        <w:ind w:firstLine="709"/>
        <w:jc w:val="right"/>
        <w:rPr>
          <w:i/>
          <w:iCs/>
          <w:sz w:val="28"/>
          <w:szCs w:val="28"/>
        </w:rPr>
      </w:pPr>
    </w:p>
    <w:p w14:paraId="50959355" w14:textId="77777777" w:rsidR="00643670" w:rsidRPr="007140B4" w:rsidRDefault="00643670" w:rsidP="00F54CC6">
      <w:pPr>
        <w:ind w:firstLine="709"/>
        <w:jc w:val="right"/>
        <w:rPr>
          <w:i/>
          <w:iCs/>
          <w:sz w:val="28"/>
          <w:szCs w:val="28"/>
        </w:rPr>
      </w:pPr>
    </w:p>
    <w:p w14:paraId="2183EF71" w14:textId="77777777" w:rsidR="00643670" w:rsidRPr="007140B4" w:rsidRDefault="00643670" w:rsidP="00F54CC6">
      <w:pPr>
        <w:ind w:firstLine="709"/>
        <w:jc w:val="right"/>
        <w:rPr>
          <w:i/>
          <w:iCs/>
          <w:sz w:val="28"/>
          <w:szCs w:val="28"/>
          <w:lang w:val="en-US"/>
        </w:rPr>
      </w:pPr>
    </w:p>
    <w:p w14:paraId="691697F5" w14:textId="71B3C2C2" w:rsidR="009B4866" w:rsidRPr="00757432" w:rsidRDefault="00757432" w:rsidP="00757432">
      <w:pPr>
        <w:ind w:firstLine="709"/>
        <w:jc w:val="center"/>
        <w:rPr>
          <w:b/>
          <w:bCs/>
          <w:sz w:val="28"/>
          <w:szCs w:val="28"/>
        </w:rPr>
      </w:pPr>
      <w:r w:rsidRPr="00757432">
        <w:rPr>
          <w:b/>
          <w:bCs/>
          <w:sz w:val="28"/>
          <w:szCs w:val="28"/>
        </w:rPr>
        <w:lastRenderedPageBreak/>
        <w:t xml:space="preserve">ПРИЛОЖЕНИЕ </w:t>
      </w:r>
      <w:r>
        <w:rPr>
          <w:b/>
          <w:bCs/>
          <w:sz w:val="28"/>
          <w:szCs w:val="28"/>
        </w:rPr>
        <w:t>Б</w:t>
      </w:r>
    </w:p>
    <w:p w14:paraId="75254C74" w14:textId="77777777" w:rsidR="009B4866" w:rsidRPr="007140B4" w:rsidRDefault="009B4866" w:rsidP="00F54CC6">
      <w:pPr>
        <w:ind w:firstLine="709"/>
        <w:jc w:val="right"/>
        <w:rPr>
          <w:i/>
          <w:iCs/>
          <w:sz w:val="28"/>
          <w:szCs w:val="28"/>
        </w:rPr>
      </w:pPr>
    </w:p>
    <w:p w14:paraId="3F96E86D" w14:textId="75F569A8" w:rsidR="003B51BD" w:rsidRDefault="003B51BD" w:rsidP="00F54CC6">
      <w:pPr>
        <w:ind w:firstLine="709"/>
        <w:jc w:val="center"/>
        <w:rPr>
          <w:sz w:val="28"/>
          <w:szCs w:val="28"/>
        </w:rPr>
      </w:pPr>
      <w:r w:rsidRPr="007140B4">
        <w:rPr>
          <w:sz w:val="28"/>
          <w:szCs w:val="28"/>
        </w:rPr>
        <w:t xml:space="preserve">Акт внедрения </w:t>
      </w:r>
      <w:r w:rsidR="004F5ED2">
        <w:rPr>
          <w:sz w:val="28"/>
          <w:szCs w:val="28"/>
        </w:rPr>
        <w:t>в учебный процесс</w:t>
      </w:r>
      <w:r w:rsidR="007C6287">
        <w:rPr>
          <w:noProof/>
        </w:rPr>
        <w:drawing>
          <wp:inline distT="0" distB="0" distL="0" distR="0" wp14:anchorId="18A9A3C9" wp14:editId="0E958577">
            <wp:extent cx="5939689" cy="6851176"/>
            <wp:effectExtent l="0" t="0" r="4445" b="6985"/>
            <wp:docPr id="823876468" name="Рисунок 1" descr="Изображение выглядит как текст, письмо, докумен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76468" name="Рисунок 1" descr="Изображение выглядит как текст, письмо, документ, снимок экрана&#10;&#10;Автоматически созданное описание"/>
                    <pic:cNvPicPr/>
                  </pic:nvPicPr>
                  <pic:blipFill rotWithShape="1">
                    <a:blip r:embed="rId110"/>
                    <a:srcRect t="4680" b="11414"/>
                    <a:stretch/>
                  </pic:blipFill>
                  <pic:spPr bwMode="auto">
                    <a:xfrm>
                      <a:off x="0" y="0"/>
                      <a:ext cx="5939790" cy="6851292"/>
                    </a:xfrm>
                    <a:prstGeom prst="rect">
                      <a:avLst/>
                    </a:prstGeom>
                    <a:ln>
                      <a:noFill/>
                    </a:ln>
                    <a:extLst>
                      <a:ext uri="{53640926-AAD7-44D8-BBD7-CCE9431645EC}">
                        <a14:shadowObscured xmlns:a14="http://schemas.microsoft.com/office/drawing/2010/main"/>
                      </a:ext>
                    </a:extLst>
                  </pic:spPr>
                </pic:pic>
              </a:graphicData>
            </a:graphic>
          </wp:inline>
        </w:drawing>
      </w:r>
    </w:p>
    <w:p w14:paraId="69AB781F" w14:textId="192DD729" w:rsidR="00725353" w:rsidRPr="007140B4" w:rsidRDefault="00725353" w:rsidP="00F54CC6">
      <w:pPr>
        <w:jc w:val="center"/>
        <w:rPr>
          <w:b/>
          <w:bCs/>
          <w:sz w:val="28"/>
          <w:szCs w:val="28"/>
        </w:rPr>
      </w:pPr>
    </w:p>
    <w:p w14:paraId="38664201" w14:textId="77777777" w:rsidR="00503080" w:rsidRPr="007140B4" w:rsidRDefault="00503080" w:rsidP="00F54CC6">
      <w:pPr>
        <w:ind w:firstLine="709"/>
        <w:jc w:val="right"/>
        <w:rPr>
          <w:i/>
          <w:iCs/>
          <w:sz w:val="28"/>
          <w:szCs w:val="28"/>
        </w:rPr>
      </w:pPr>
    </w:p>
    <w:p w14:paraId="29AAEA59" w14:textId="27C172BD" w:rsidR="00503080" w:rsidRPr="007140B4" w:rsidRDefault="007C6287" w:rsidP="00F54CC6">
      <w:pPr>
        <w:jc w:val="right"/>
        <w:rPr>
          <w:i/>
          <w:iCs/>
          <w:sz w:val="28"/>
          <w:szCs w:val="28"/>
        </w:rPr>
      </w:pPr>
      <w:r>
        <w:rPr>
          <w:noProof/>
        </w:rPr>
        <w:lastRenderedPageBreak/>
        <w:drawing>
          <wp:inline distT="0" distB="0" distL="0" distR="0" wp14:anchorId="435B869D" wp14:editId="5D9B827C">
            <wp:extent cx="5939790" cy="8165465"/>
            <wp:effectExtent l="0" t="0" r="3810" b="6985"/>
            <wp:docPr id="1727648062" name="Рисунок 1"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8062" name="Рисунок 1" descr="Изображение выглядит как текст, письмо, бумага, Шрифт&#10;&#10;Автоматически созданное описание"/>
                    <pic:cNvPicPr/>
                  </pic:nvPicPr>
                  <pic:blipFill>
                    <a:blip r:embed="rId111"/>
                    <a:stretch>
                      <a:fillRect/>
                    </a:stretch>
                  </pic:blipFill>
                  <pic:spPr>
                    <a:xfrm>
                      <a:off x="0" y="0"/>
                      <a:ext cx="5939790" cy="8165465"/>
                    </a:xfrm>
                    <a:prstGeom prst="rect">
                      <a:avLst/>
                    </a:prstGeom>
                  </pic:spPr>
                </pic:pic>
              </a:graphicData>
            </a:graphic>
          </wp:inline>
        </w:drawing>
      </w:r>
    </w:p>
    <w:p w14:paraId="51E71C73" w14:textId="77777777" w:rsidR="00503080" w:rsidRPr="007140B4" w:rsidRDefault="00503080" w:rsidP="00F54CC6">
      <w:pPr>
        <w:ind w:firstLine="709"/>
        <w:jc w:val="right"/>
        <w:rPr>
          <w:i/>
          <w:iCs/>
          <w:sz w:val="28"/>
          <w:szCs w:val="28"/>
        </w:rPr>
      </w:pPr>
    </w:p>
    <w:p w14:paraId="400048AC" w14:textId="77777777" w:rsidR="00503080" w:rsidRPr="007140B4" w:rsidRDefault="00503080" w:rsidP="00F54CC6">
      <w:pPr>
        <w:ind w:firstLine="709"/>
        <w:jc w:val="right"/>
        <w:rPr>
          <w:i/>
          <w:iCs/>
          <w:sz w:val="28"/>
          <w:szCs w:val="28"/>
        </w:rPr>
      </w:pPr>
    </w:p>
    <w:p w14:paraId="6089F219" w14:textId="77777777" w:rsidR="00503080" w:rsidRPr="007140B4" w:rsidRDefault="00503080" w:rsidP="00F54CC6">
      <w:pPr>
        <w:ind w:firstLine="709"/>
        <w:jc w:val="right"/>
        <w:rPr>
          <w:i/>
          <w:iCs/>
          <w:sz w:val="28"/>
          <w:szCs w:val="28"/>
        </w:rPr>
      </w:pPr>
    </w:p>
    <w:p w14:paraId="1DB6F03F" w14:textId="77777777" w:rsidR="00503080" w:rsidRPr="007140B4" w:rsidRDefault="00503080" w:rsidP="00F54CC6">
      <w:pPr>
        <w:ind w:firstLine="709"/>
        <w:jc w:val="right"/>
        <w:rPr>
          <w:i/>
          <w:iCs/>
          <w:sz w:val="28"/>
          <w:szCs w:val="28"/>
        </w:rPr>
      </w:pPr>
    </w:p>
    <w:p w14:paraId="09C6A6AB" w14:textId="5A831E40" w:rsidR="004F5ED2" w:rsidRPr="00757432" w:rsidRDefault="004F5ED2" w:rsidP="004F5ED2">
      <w:pPr>
        <w:ind w:firstLine="709"/>
        <w:jc w:val="center"/>
        <w:rPr>
          <w:b/>
          <w:bCs/>
          <w:sz w:val="28"/>
          <w:szCs w:val="28"/>
        </w:rPr>
      </w:pPr>
      <w:r w:rsidRPr="00757432">
        <w:rPr>
          <w:b/>
          <w:bCs/>
          <w:sz w:val="28"/>
          <w:szCs w:val="28"/>
        </w:rPr>
        <w:lastRenderedPageBreak/>
        <w:t xml:space="preserve">ПРИЛОЖЕНИЕ </w:t>
      </w:r>
      <w:r>
        <w:rPr>
          <w:b/>
          <w:bCs/>
          <w:sz w:val="28"/>
          <w:szCs w:val="28"/>
        </w:rPr>
        <w:t>В</w:t>
      </w:r>
    </w:p>
    <w:p w14:paraId="61C9D0AA" w14:textId="27D3B4C1" w:rsidR="003B51BD" w:rsidRPr="007140B4" w:rsidRDefault="003B51BD" w:rsidP="00F54CC6">
      <w:pPr>
        <w:jc w:val="center"/>
        <w:rPr>
          <w:sz w:val="28"/>
          <w:szCs w:val="28"/>
        </w:rPr>
      </w:pPr>
      <w:r w:rsidRPr="007140B4">
        <w:rPr>
          <w:sz w:val="28"/>
          <w:szCs w:val="28"/>
        </w:rPr>
        <w:t xml:space="preserve">Акт внедрения </w:t>
      </w:r>
      <w:r w:rsidR="004F5ED2">
        <w:rPr>
          <w:sz w:val="28"/>
          <w:szCs w:val="28"/>
        </w:rPr>
        <w:t>в учебный процесс</w:t>
      </w:r>
    </w:p>
    <w:p w14:paraId="1CE808DA" w14:textId="2C2321C5" w:rsidR="000C3895" w:rsidRPr="007140B4" w:rsidRDefault="007C6287" w:rsidP="00F54CC6">
      <w:pPr>
        <w:rPr>
          <w:i/>
          <w:iCs/>
          <w:sz w:val="28"/>
          <w:szCs w:val="28"/>
        </w:rPr>
      </w:pPr>
      <w:r>
        <w:rPr>
          <w:noProof/>
        </w:rPr>
        <w:drawing>
          <wp:inline distT="0" distB="0" distL="0" distR="0" wp14:anchorId="5AD351D7" wp14:editId="7FC39522">
            <wp:extent cx="5939790" cy="8165465"/>
            <wp:effectExtent l="0" t="0" r="3810" b="6985"/>
            <wp:docPr id="818506351" name="Рисунок 1"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06351" name="Рисунок 1" descr="Изображение выглядит как текст, письмо, Шрифт, бумага&#10;&#10;Автоматически созданное описание"/>
                    <pic:cNvPicPr/>
                  </pic:nvPicPr>
                  <pic:blipFill>
                    <a:blip r:embed="rId112"/>
                    <a:stretch>
                      <a:fillRect/>
                    </a:stretch>
                  </pic:blipFill>
                  <pic:spPr>
                    <a:xfrm>
                      <a:off x="0" y="0"/>
                      <a:ext cx="5939790" cy="8165465"/>
                    </a:xfrm>
                    <a:prstGeom prst="rect">
                      <a:avLst/>
                    </a:prstGeom>
                  </pic:spPr>
                </pic:pic>
              </a:graphicData>
            </a:graphic>
          </wp:inline>
        </w:drawing>
      </w:r>
    </w:p>
    <w:p w14:paraId="1F27CCFE" w14:textId="77777777" w:rsidR="008B2F8A" w:rsidRPr="007140B4" w:rsidRDefault="008B2F8A" w:rsidP="00F54CC6">
      <w:pPr>
        <w:pStyle w:val="a3"/>
        <w:shd w:val="clear" w:color="auto" w:fill="FFFFFF"/>
        <w:spacing w:before="0" w:beforeAutospacing="0" w:after="360" w:afterAutospacing="0"/>
        <w:ind w:firstLine="709"/>
        <w:jc w:val="center"/>
        <w:textAlignment w:val="baseline"/>
        <w:rPr>
          <w:i/>
          <w:iCs/>
          <w:sz w:val="28"/>
          <w:szCs w:val="28"/>
        </w:rPr>
      </w:pPr>
    </w:p>
    <w:p w14:paraId="26D9B204" w14:textId="5C9FA97F" w:rsidR="008B2F8A" w:rsidRDefault="007C6287" w:rsidP="00F54CC6">
      <w:pPr>
        <w:pStyle w:val="a3"/>
        <w:shd w:val="clear" w:color="auto" w:fill="FFFFFF"/>
        <w:spacing w:before="0" w:beforeAutospacing="0" w:after="360" w:afterAutospacing="0"/>
        <w:ind w:firstLine="142"/>
        <w:jc w:val="center"/>
        <w:textAlignment w:val="baseline"/>
        <w:rPr>
          <w:i/>
          <w:iCs/>
          <w:sz w:val="28"/>
          <w:szCs w:val="28"/>
        </w:rPr>
      </w:pPr>
      <w:r>
        <w:rPr>
          <w:noProof/>
        </w:rPr>
        <w:lastRenderedPageBreak/>
        <w:drawing>
          <wp:inline distT="0" distB="0" distL="0" distR="0" wp14:anchorId="7436451A" wp14:editId="02EC9907">
            <wp:extent cx="5939790" cy="8165465"/>
            <wp:effectExtent l="0" t="0" r="3810" b="6985"/>
            <wp:docPr id="671945709" name="Рисунок 1" descr="Изображение выглядит как текст, письмо,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45709" name="Рисунок 1" descr="Изображение выглядит как текст, письмо, бумага, документ&#10;&#10;Автоматически созданное описание"/>
                    <pic:cNvPicPr/>
                  </pic:nvPicPr>
                  <pic:blipFill>
                    <a:blip r:embed="rId113"/>
                    <a:stretch>
                      <a:fillRect/>
                    </a:stretch>
                  </pic:blipFill>
                  <pic:spPr>
                    <a:xfrm>
                      <a:off x="0" y="0"/>
                      <a:ext cx="5939790" cy="8165465"/>
                    </a:xfrm>
                    <a:prstGeom prst="rect">
                      <a:avLst/>
                    </a:prstGeom>
                  </pic:spPr>
                </pic:pic>
              </a:graphicData>
            </a:graphic>
          </wp:inline>
        </w:drawing>
      </w:r>
    </w:p>
    <w:p w14:paraId="07779AA2" w14:textId="77777777" w:rsidR="004F5ED2" w:rsidRDefault="004F5ED2" w:rsidP="00F54CC6">
      <w:pPr>
        <w:pStyle w:val="a3"/>
        <w:shd w:val="clear" w:color="auto" w:fill="FFFFFF"/>
        <w:spacing w:before="0" w:beforeAutospacing="0" w:after="360" w:afterAutospacing="0"/>
        <w:ind w:firstLine="142"/>
        <w:jc w:val="center"/>
        <w:textAlignment w:val="baseline"/>
        <w:rPr>
          <w:i/>
          <w:iCs/>
          <w:sz w:val="28"/>
          <w:szCs w:val="28"/>
        </w:rPr>
      </w:pPr>
    </w:p>
    <w:p w14:paraId="062C8DF3" w14:textId="77EDD006" w:rsidR="004F5ED2" w:rsidRDefault="004F5ED2" w:rsidP="00F54CC6">
      <w:pPr>
        <w:pStyle w:val="a3"/>
        <w:shd w:val="clear" w:color="auto" w:fill="FFFFFF"/>
        <w:spacing w:before="0" w:beforeAutospacing="0" w:after="360" w:afterAutospacing="0"/>
        <w:ind w:firstLine="142"/>
        <w:jc w:val="center"/>
        <w:textAlignment w:val="baseline"/>
        <w:rPr>
          <w:b/>
          <w:bCs/>
          <w:sz w:val="28"/>
          <w:szCs w:val="28"/>
        </w:rPr>
      </w:pPr>
      <w:r w:rsidRPr="004F5ED2">
        <w:rPr>
          <w:b/>
          <w:bCs/>
          <w:sz w:val="28"/>
          <w:szCs w:val="28"/>
        </w:rPr>
        <w:lastRenderedPageBreak/>
        <w:t>ПРИЛОЖЕНИЕ Г</w:t>
      </w:r>
    </w:p>
    <w:p w14:paraId="6B04A5D0" w14:textId="34F542E0" w:rsidR="004F5ED2" w:rsidRDefault="004F5ED2" w:rsidP="00F54CC6">
      <w:pPr>
        <w:pStyle w:val="a3"/>
        <w:shd w:val="clear" w:color="auto" w:fill="FFFFFF"/>
        <w:spacing w:before="0" w:beforeAutospacing="0" w:after="360" w:afterAutospacing="0"/>
        <w:ind w:firstLine="142"/>
        <w:jc w:val="center"/>
        <w:textAlignment w:val="baseline"/>
        <w:rPr>
          <w:sz w:val="28"/>
          <w:szCs w:val="28"/>
        </w:rPr>
      </w:pPr>
      <w:r w:rsidRPr="004F5ED2">
        <w:rPr>
          <w:sz w:val="28"/>
          <w:szCs w:val="28"/>
        </w:rPr>
        <w:t xml:space="preserve">Электронное учебное пособие </w:t>
      </w:r>
    </w:p>
    <w:p w14:paraId="3FA9687C" w14:textId="37020D30" w:rsidR="004F5ED2" w:rsidRDefault="00CD1DA7" w:rsidP="00F54CC6">
      <w:pPr>
        <w:pStyle w:val="a3"/>
        <w:shd w:val="clear" w:color="auto" w:fill="FFFFFF"/>
        <w:spacing w:before="0" w:beforeAutospacing="0" w:after="360" w:afterAutospacing="0"/>
        <w:ind w:firstLine="142"/>
        <w:jc w:val="center"/>
        <w:textAlignment w:val="baseline"/>
        <w:rPr>
          <w:sz w:val="28"/>
          <w:szCs w:val="28"/>
        </w:rPr>
      </w:pPr>
      <w:r>
        <w:rPr>
          <w:noProof/>
        </w:rPr>
        <w:drawing>
          <wp:inline distT="0" distB="0" distL="0" distR="0" wp14:anchorId="64C0CAF1" wp14:editId="7004B9F1">
            <wp:extent cx="5939790" cy="3339465"/>
            <wp:effectExtent l="0" t="0" r="3810" b="0"/>
            <wp:docPr id="1450727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7353" name=""/>
                    <pic:cNvPicPr/>
                  </pic:nvPicPr>
                  <pic:blipFill>
                    <a:blip r:embed="rId66"/>
                    <a:stretch>
                      <a:fillRect/>
                    </a:stretch>
                  </pic:blipFill>
                  <pic:spPr>
                    <a:xfrm>
                      <a:off x="0" y="0"/>
                      <a:ext cx="5939790" cy="3339465"/>
                    </a:xfrm>
                    <a:prstGeom prst="rect">
                      <a:avLst/>
                    </a:prstGeom>
                  </pic:spPr>
                </pic:pic>
              </a:graphicData>
            </a:graphic>
          </wp:inline>
        </w:drawing>
      </w:r>
    </w:p>
    <w:p w14:paraId="3D20CD4B" w14:textId="77777777" w:rsidR="00CD1DA7" w:rsidRDefault="00CD1DA7" w:rsidP="00F54CC6">
      <w:pPr>
        <w:pStyle w:val="a3"/>
        <w:shd w:val="clear" w:color="auto" w:fill="FFFFFF"/>
        <w:spacing w:before="0" w:beforeAutospacing="0" w:after="360" w:afterAutospacing="0"/>
        <w:ind w:firstLine="142"/>
        <w:jc w:val="center"/>
        <w:textAlignment w:val="baseline"/>
        <w:rPr>
          <w:sz w:val="28"/>
          <w:szCs w:val="28"/>
        </w:rPr>
      </w:pPr>
    </w:p>
    <w:p w14:paraId="2D7FF122" w14:textId="66143EE6" w:rsidR="00CD1DA7" w:rsidRPr="004F5ED2" w:rsidRDefault="00CD1DA7" w:rsidP="00F54CC6">
      <w:pPr>
        <w:pStyle w:val="a3"/>
        <w:shd w:val="clear" w:color="auto" w:fill="FFFFFF"/>
        <w:spacing w:before="0" w:beforeAutospacing="0" w:after="360" w:afterAutospacing="0"/>
        <w:ind w:firstLine="142"/>
        <w:jc w:val="center"/>
        <w:textAlignment w:val="baseline"/>
        <w:rPr>
          <w:sz w:val="28"/>
          <w:szCs w:val="28"/>
        </w:rPr>
      </w:pPr>
      <w:r>
        <w:rPr>
          <w:noProof/>
        </w:rPr>
        <w:drawing>
          <wp:inline distT="0" distB="0" distL="0" distR="0" wp14:anchorId="31BDDD17" wp14:editId="3DDE01F8">
            <wp:extent cx="5939790" cy="3955415"/>
            <wp:effectExtent l="0" t="0" r="3810" b="6985"/>
            <wp:docPr id="106665926" name="Рисунок 1" descr="Изображение выглядит как текст, снимок экрана, Операционная систе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926" name="Рисунок 1" descr="Изображение выглядит как текст, снимок экрана, Операционная система, программное обеспечение&#10;&#10;Автоматически созданное описание"/>
                    <pic:cNvPicPr/>
                  </pic:nvPicPr>
                  <pic:blipFill>
                    <a:blip r:embed="rId114"/>
                    <a:stretch>
                      <a:fillRect/>
                    </a:stretch>
                  </pic:blipFill>
                  <pic:spPr>
                    <a:xfrm>
                      <a:off x="0" y="0"/>
                      <a:ext cx="5939790" cy="3955415"/>
                    </a:xfrm>
                    <a:prstGeom prst="rect">
                      <a:avLst/>
                    </a:prstGeom>
                  </pic:spPr>
                </pic:pic>
              </a:graphicData>
            </a:graphic>
          </wp:inline>
        </w:drawing>
      </w:r>
    </w:p>
    <w:sectPr w:rsidR="00CD1DA7" w:rsidRPr="004F5ED2" w:rsidSect="00550E69">
      <w:footerReference w:type="default" r:id="rId11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BAA7F" w14:textId="77777777" w:rsidR="00EB312B" w:rsidRDefault="00EB312B" w:rsidP="00036133">
      <w:r>
        <w:separator/>
      </w:r>
    </w:p>
  </w:endnote>
  <w:endnote w:type="continuationSeparator" w:id="0">
    <w:p w14:paraId="2A0C255F" w14:textId="77777777" w:rsidR="00EB312B" w:rsidRDefault="00EB312B" w:rsidP="00036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D934" w14:textId="1002A0C8" w:rsidR="005C51DC" w:rsidRDefault="005C51DC">
    <w:pPr>
      <w:pStyle w:val="af8"/>
      <w:jc w:val="center"/>
    </w:pPr>
  </w:p>
  <w:p w14:paraId="76956229" w14:textId="77777777" w:rsidR="005C51DC" w:rsidRDefault="005C51DC">
    <w:pPr>
      <w:pStyle w:val="af8"/>
    </w:pPr>
  </w:p>
  <w:p w14:paraId="283F7F52" w14:textId="77777777" w:rsidR="005C51DC" w:rsidRDefault="005C51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76071"/>
      <w:docPartObj>
        <w:docPartGallery w:val="Page Numbers (Bottom of Page)"/>
        <w:docPartUnique/>
      </w:docPartObj>
    </w:sdtPr>
    <w:sdtContent>
      <w:p w14:paraId="1059D1F5" w14:textId="77777777" w:rsidR="005C51DC" w:rsidRDefault="005C51DC">
        <w:pPr>
          <w:pStyle w:val="af8"/>
          <w:jc w:val="center"/>
        </w:pPr>
        <w:r>
          <w:fldChar w:fldCharType="begin"/>
        </w:r>
        <w:r>
          <w:instrText>PAGE   \* MERGEFORMAT</w:instrText>
        </w:r>
        <w:r>
          <w:fldChar w:fldCharType="separate"/>
        </w:r>
        <w:r w:rsidR="00B64C77">
          <w:rPr>
            <w:noProof/>
          </w:rPr>
          <w:t>120</w:t>
        </w:r>
        <w:r>
          <w:fldChar w:fldCharType="end"/>
        </w:r>
      </w:p>
    </w:sdtContent>
  </w:sdt>
  <w:p w14:paraId="60D86591" w14:textId="77777777" w:rsidR="005C51DC" w:rsidRDefault="005C51DC">
    <w:pPr>
      <w:pStyle w:val="af8"/>
    </w:pPr>
  </w:p>
  <w:p w14:paraId="68BD430A" w14:textId="77777777" w:rsidR="005C51DC" w:rsidRDefault="005C51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A184" w14:textId="77777777" w:rsidR="00EB312B" w:rsidRDefault="00EB312B" w:rsidP="00036133">
      <w:r>
        <w:separator/>
      </w:r>
    </w:p>
  </w:footnote>
  <w:footnote w:type="continuationSeparator" w:id="0">
    <w:p w14:paraId="5945DA09" w14:textId="77777777" w:rsidR="00EB312B" w:rsidRDefault="00EB312B" w:rsidP="00036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AE3"/>
    <w:multiLevelType w:val="multilevel"/>
    <w:tmpl w:val="628CEB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1115B"/>
    <w:multiLevelType w:val="hybridMultilevel"/>
    <w:tmpl w:val="F57887E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DF6465B"/>
    <w:multiLevelType w:val="multilevel"/>
    <w:tmpl w:val="8BB4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E39BC"/>
    <w:multiLevelType w:val="multilevel"/>
    <w:tmpl w:val="AFC0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8F2024"/>
    <w:multiLevelType w:val="multilevel"/>
    <w:tmpl w:val="72500752"/>
    <w:lvl w:ilvl="0">
      <w:start w:val="1"/>
      <w:numFmt w:val="decimal"/>
      <w:lvlText w:val="%1."/>
      <w:lvlJc w:val="left"/>
      <w:pPr>
        <w:tabs>
          <w:tab w:val="num" w:pos="1068"/>
        </w:tabs>
        <w:ind w:left="106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855EC1"/>
    <w:multiLevelType w:val="hybridMultilevel"/>
    <w:tmpl w:val="B414D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721F99"/>
    <w:multiLevelType w:val="hybridMultilevel"/>
    <w:tmpl w:val="CB400CB0"/>
    <w:lvl w:ilvl="0" w:tplc="092881EC">
      <w:start w:val="1"/>
      <w:numFmt w:val="decimal"/>
      <w:lvlText w:val="%1"/>
      <w:lvlJc w:val="left"/>
      <w:pPr>
        <w:ind w:left="1384" w:hanging="60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7" w15:restartNumberingAfterBreak="0">
    <w:nsid w:val="288D6874"/>
    <w:multiLevelType w:val="hybridMultilevel"/>
    <w:tmpl w:val="527270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8C43D4"/>
    <w:multiLevelType w:val="multilevel"/>
    <w:tmpl w:val="61268E4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BA2048"/>
    <w:multiLevelType w:val="hybridMultilevel"/>
    <w:tmpl w:val="5C36154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0" w15:restartNumberingAfterBreak="0">
    <w:nsid w:val="317C3163"/>
    <w:multiLevelType w:val="hybridMultilevel"/>
    <w:tmpl w:val="C1B034E6"/>
    <w:lvl w:ilvl="0" w:tplc="2D7A064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CD0FF7"/>
    <w:multiLevelType w:val="multilevel"/>
    <w:tmpl w:val="790E9864"/>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2" w15:restartNumberingAfterBreak="0">
    <w:nsid w:val="387F2080"/>
    <w:multiLevelType w:val="hybridMultilevel"/>
    <w:tmpl w:val="E2267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DD2F97"/>
    <w:multiLevelType w:val="hybridMultilevel"/>
    <w:tmpl w:val="8DEE865C"/>
    <w:lvl w:ilvl="0" w:tplc="04190017">
      <w:start w:val="1"/>
      <w:numFmt w:val="lowerLett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757CD2"/>
    <w:multiLevelType w:val="multilevel"/>
    <w:tmpl w:val="AC26C4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E95D0D"/>
    <w:multiLevelType w:val="multilevel"/>
    <w:tmpl w:val="41C44D4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4C2580"/>
    <w:multiLevelType w:val="hybridMultilevel"/>
    <w:tmpl w:val="E2267C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D46AAD"/>
    <w:multiLevelType w:val="hybridMultilevel"/>
    <w:tmpl w:val="318AECBE"/>
    <w:lvl w:ilvl="0" w:tplc="F252F33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E2070B"/>
    <w:multiLevelType w:val="hybridMultilevel"/>
    <w:tmpl w:val="AB64C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540E6A"/>
    <w:multiLevelType w:val="multilevel"/>
    <w:tmpl w:val="04190025"/>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0" w15:restartNumberingAfterBreak="0">
    <w:nsid w:val="410C26DB"/>
    <w:multiLevelType w:val="multilevel"/>
    <w:tmpl w:val="9C143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B70894"/>
    <w:multiLevelType w:val="hybridMultilevel"/>
    <w:tmpl w:val="E39A2DFC"/>
    <w:lvl w:ilvl="0" w:tplc="E18AEB3C">
      <w:start w:val="1"/>
      <w:numFmt w:val="decimal"/>
      <w:lvlText w:val="%1)"/>
      <w:lvlJc w:val="left"/>
      <w:pPr>
        <w:ind w:left="644" w:hanging="360"/>
      </w:pPr>
      <w:rPr>
        <w:rFonts w:hint="default"/>
        <w:color w:val="000000"/>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442C14C4"/>
    <w:multiLevelType w:val="hybridMultilevel"/>
    <w:tmpl w:val="82FA51D6"/>
    <w:lvl w:ilvl="0" w:tplc="ECFAB408">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68140B"/>
    <w:multiLevelType w:val="multilevel"/>
    <w:tmpl w:val="2C1C8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E24296"/>
    <w:multiLevelType w:val="multilevel"/>
    <w:tmpl w:val="5A6E96AE"/>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9F295C"/>
    <w:multiLevelType w:val="multilevel"/>
    <w:tmpl w:val="9692F2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357BB6"/>
    <w:multiLevelType w:val="multilevel"/>
    <w:tmpl w:val="9922394E"/>
    <w:lvl w:ilvl="0">
      <w:start w:val="1"/>
      <w:numFmt w:val="decimal"/>
      <w:lvlText w:val="%1"/>
      <w:lvlJc w:val="left"/>
      <w:pPr>
        <w:ind w:left="375" w:hanging="375"/>
      </w:pPr>
      <w:rPr>
        <w:rFonts w:hint="default"/>
      </w:rPr>
    </w:lvl>
    <w:lvl w:ilvl="1">
      <w:start w:val="3"/>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7" w15:restartNumberingAfterBreak="0">
    <w:nsid w:val="4C7B5C06"/>
    <w:multiLevelType w:val="multilevel"/>
    <w:tmpl w:val="E5CAF386"/>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7C4102"/>
    <w:multiLevelType w:val="hybridMultilevel"/>
    <w:tmpl w:val="601ED4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EB5B41"/>
    <w:multiLevelType w:val="hybridMultilevel"/>
    <w:tmpl w:val="263663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213265"/>
    <w:multiLevelType w:val="hybridMultilevel"/>
    <w:tmpl w:val="BC56D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AD0EEF"/>
    <w:multiLevelType w:val="multilevel"/>
    <w:tmpl w:val="7AA454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53556C"/>
    <w:multiLevelType w:val="hybridMultilevel"/>
    <w:tmpl w:val="AF921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ED2ACD"/>
    <w:multiLevelType w:val="multilevel"/>
    <w:tmpl w:val="41C44D4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1E5BA2"/>
    <w:multiLevelType w:val="hybridMultilevel"/>
    <w:tmpl w:val="2258F95A"/>
    <w:lvl w:ilvl="0" w:tplc="FFFFFFF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38959E9"/>
    <w:multiLevelType w:val="multilevel"/>
    <w:tmpl w:val="03C8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872FAC"/>
    <w:multiLevelType w:val="multilevel"/>
    <w:tmpl w:val="2AC2B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DD2D57"/>
    <w:multiLevelType w:val="multilevel"/>
    <w:tmpl w:val="4CBC3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E37862"/>
    <w:multiLevelType w:val="hybridMultilevel"/>
    <w:tmpl w:val="EF425EA8"/>
    <w:lvl w:ilvl="0" w:tplc="C284F8B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301583"/>
    <w:multiLevelType w:val="hybridMultilevel"/>
    <w:tmpl w:val="48CE9AC2"/>
    <w:lvl w:ilvl="0" w:tplc="0936C488">
      <w:start w:val="1"/>
      <w:numFmt w:val="decimal"/>
      <w:lvlText w:val="%1)"/>
      <w:lvlJc w:val="left"/>
      <w:pPr>
        <w:ind w:left="720" w:hanging="360"/>
      </w:pPr>
      <w:rPr>
        <w:rFonts w:eastAsia="Calibri" w:hint="default"/>
        <w:color w:val="000000" w:themeColor="dark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5C2F04"/>
    <w:multiLevelType w:val="hybridMultilevel"/>
    <w:tmpl w:val="BC56D7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71F6F52"/>
    <w:multiLevelType w:val="hybridMultilevel"/>
    <w:tmpl w:val="5D62F55E"/>
    <w:lvl w:ilvl="0" w:tplc="4BD6E4E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15:restartNumberingAfterBreak="0">
    <w:nsid w:val="692D3758"/>
    <w:multiLevelType w:val="hybridMultilevel"/>
    <w:tmpl w:val="8B221430"/>
    <w:lvl w:ilvl="0" w:tplc="FE5808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1BF79EA"/>
    <w:multiLevelType w:val="hybridMultilevel"/>
    <w:tmpl w:val="77242546"/>
    <w:lvl w:ilvl="0" w:tplc="95729F58">
      <w:start w:val="15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693D4C"/>
    <w:multiLevelType w:val="hybridMultilevel"/>
    <w:tmpl w:val="50EC0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A53ECC"/>
    <w:multiLevelType w:val="hybridMultilevel"/>
    <w:tmpl w:val="BFF827B4"/>
    <w:lvl w:ilvl="0" w:tplc="FE5808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DC5C9D"/>
    <w:multiLevelType w:val="multilevel"/>
    <w:tmpl w:val="8F1EDD8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6152F5"/>
    <w:multiLevelType w:val="multilevel"/>
    <w:tmpl w:val="305A470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5FE7428"/>
    <w:multiLevelType w:val="multilevel"/>
    <w:tmpl w:val="D4429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62538E9"/>
    <w:multiLevelType w:val="hybridMultilevel"/>
    <w:tmpl w:val="DBC6F892"/>
    <w:lvl w:ilvl="0" w:tplc="2D7A064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7D027A7"/>
    <w:multiLevelType w:val="multilevel"/>
    <w:tmpl w:val="EA8EC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84D6F19"/>
    <w:multiLevelType w:val="multilevel"/>
    <w:tmpl w:val="A57C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9B72399"/>
    <w:multiLevelType w:val="multilevel"/>
    <w:tmpl w:val="C8EED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2C06E1"/>
    <w:multiLevelType w:val="multilevel"/>
    <w:tmpl w:val="7B44691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F4B2598"/>
    <w:multiLevelType w:val="hybridMultilevel"/>
    <w:tmpl w:val="CC20790A"/>
    <w:lvl w:ilvl="0" w:tplc="2D7A064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574074688">
    <w:abstractNumId w:val="11"/>
  </w:num>
  <w:num w:numId="2" w16cid:durableId="440926918">
    <w:abstractNumId w:val="19"/>
  </w:num>
  <w:num w:numId="3" w16cid:durableId="1969554135">
    <w:abstractNumId w:val="9"/>
  </w:num>
  <w:num w:numId="4" w16cid:durableId="2045135979">
    <w:abstractNumId w:val="15"/>
  </w:num>
  <w:num w:numId="5" w16cid:durableId="182207251">
    <w:abstractNumId w:val="30"/>
  </w:num>
  <w:num w:numId="6" w16cid:durableId="586158877">
    <w:abstractNumId w:val="36"/>
  </w:num>
  <w:num w:numId="7" w16cid:durableId="1266576340">
    <w:abstractNumId w:val="2"/>
  </w:num>
  <w:num w:numId="8" w16cid:durableId="877353667">
    <w:abstractNumId w:val="13"/>
  </w:num>
  <w:num w:numId="9" w16cid:durableId="421072508">
    <w:abstractNumId w:val="24"/>
  </w:num>
  <w:num w:numId="10" w16cid:durableId="1124885024">
    <w:abstractNumId w:val="8"/>
  </w:num>
  <w:num w:numId="11" w16cid:durableId="2024700323">
    <w:abstractNumId w:val="0"/>
  </w:num>
  <w:num w:numId="12" w16cid:durableId="1177571254">
    <w:abstractNumId w:val="3"/>
  </w:num>
  <w:num w:numId="13" w16cid:durableId="1632898298">
    <w:abstractNumId w:val="39"/>
  </w:num>
  <w:num w:numId="14" w16cid:durableId="1433697083">
    <w:abstractNumId w:val="22"/>
  </w:num>
  <w:num w:numId="15" w16cid:durableId="518200413">
    <w:abstractNumId w:val="35"/>
  </w:num>
  <w:num w:numId="16" w16cid:durableId="1371564431">
    <w:abstractNumId w:val="53"/>
  </w:num>
  <w:num w:numId="17" w16cid:durableId="333842290">
    <w:abstractNumId w:val="31"/>
  </w:num>
  <w:num w:numId="18" w16cid:durableId="1142236574">
    <w:abstractNumId w:val="4"/>
  </w:num>
  <w:num w:numId="19" w16cid:durableId="314262131">
    <w:abstractNumId w:val="37"/>
  </w:num>
  <w:num w:numId="20" w16cid:durableId="1003168775">
    <w:abstractNumId w:val="46"/>
  </w:num>
  <w:num w:numId="21" w16cid:durableId="1875730710">
    <w:abstractNumId w:val="25"/>
  </w:num>
  <w:num w:numId="22" w16cid:durableId="1323116572">
    <w:abstractNumId w:val="48"/>
  </w:num>
  <w:num w:numId="23" w16cid:durableId="1625186710">
    <w:abstractNumId w:val="17"/>
  </w:num>
  <w:num w:numId="24" w16cid:durableId="475147468">
    <w:abstractNumId w:val="28"/>
  </w:num>
  <w:num w:numId="25" w16cid:durableId="705525937">
    <w:abstractNumId w:val="41"/>
  </w:num>
  <w:num w:numId="26" w16cid:durableId="1255942104">
    <w:abstractNumId w:val="38"/>
  </w:num>
  <w:num w:numId="27" w16cid:durableId="680932432">
    <w:abstractNumId w:val="21"/>
  </w:num>
  <w:num w:numId="28" w16cid:durableId="240989514">
    <w:abstractNumId w:val="51"/>
  </w:num>
  <w:num w:numId="29" w16cid:durableId="2060207682">
    <w:abstractNumId w:val="23"/>
  </w:num>
  <w:num w:numId="30" w16cid:durableId="1652558223">
    <w:abstractNumId w:val="50"/>
  </w:num>
  <w:num w:numId="31" w16cid:durableId="1847791633">
    <w:abstractNumId w:val="52"/>
  </w:num>
  <w:num w:numId="32" w16cid:durableId="81680980">
    <w:abstractNumId w:val="20"/>
  </w:num>
  <w:num w:numId="33" w16cid:durableId="1095397761">
    <w:abstractNumId w:val="7"/>
  </w:num>
  <w:num w:numId="34" w16cid:durableId="1685864269">
    <w:abstractNumId w:val="10"/>
  </w:num>
  <w:num w:numId="35" w16cid:durableId="1428621271">
    <w:abstractNumId w:val="1"/>
  </w:num>
  <w:num w:numId="36" w16cid:durableId="67390171">
    <w:abstractNumId w:val="44"/>
  </w:num>
  <w:num w:numId="37" w16cid:durableId="1780640294">
    <w:abstractNumId w:val="32"/>
  </w:num>
  <w:num w:numId="38" w16cid:durableId="676348563">
    <w:abstractNumId w:val="54"/>
  </w:num>
  <w:num w:numId="39" w16cid:durableId="1990404719">
    <w:abstractNumId w:val="12"/>
  </w:num>
  <w:num w:numId="40" w16cid:durableId="1834833433">
    <w:abstractNumId w:val="27"/>
  </w:num>
  <w:num w:numId="41" w16cid:durableId="1814904807">
    <w:abstractNumId w:val="47"/>
  </w:num>
  <w:num w:numId="42" w16cid:durableId="1127897276">
    <w:abstractNumId w:val="42"/>
  </w:num>
  <w:num w:numId="43" w16cid:durableId="216360462">
    <w:abstractNumId w:val="49"/>
  </w:num>
  <w:num w:numId="44" w16cid:durableId="814181539">
    <w:abstractNumId w:val="43"/>
  </w:num>
  <w:num w:numId="45" w16cid:durableId="1650475332">
    <w:abstractNumId w:val="18"/>
  </w:num>
  <w:num w:numId="46" w16cid:durableId="815492232">
    <w:abstractNumId w:val="5"/>
  </w:num>
  <w:num w:numId="47" w16cid:durableId="186136676">
    <w:abstractNumId w:val="26"/>
  </w:num>
  <w:num w:numId="48" w16cid:durableId="1998990868">
    <w:abstractNumId w:val="6"/>
  </w:num>
  <w:num w:numId="49" w16cid:durableId="926423787">
    <w:abstractNumId w:val="14"/>
  </w:num>
  <w:num w:numId="50" w16cid:durableId="787429300">
    <w:abstractNumId w:val="33"/>
  </w:num>
  <w:num w:numId="51" w16cid:durableId="1871525131">
    <w:abstractNumId w:val="40"/>
  </w:num>
  <w:num w:numId="52" w16cid:durableId="204586685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6839900">
    <w:abstractNumId w:val="14"/>
    <w:lvlOverride w:ilvl="0"/>
    <w:lvlOverride w:ilvl="1">
      <w:startOverride w:val="1"/>
    </w:lvlOverride>
    <w:lvlOverride w:ilvl="2"/>
    <w:lvlOverride w:ilvl="3"/>
    <w:lvlOverride w:ilvl="4"/>
    <w:lvlOverride w:ilvl="5"/>
    <w:lvlOverride w:ilvl="6"/>
    <w:lvlOverride w:ilvl="7"/>
    <w:lvlOverride w:ilvl="8"/>
  </w:num>
  <w:num w:numId="54" w16cid:durableId="5646098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49739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45703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92796751">
    <w:abstractNumId w:val="29"/>
  </w:num>
  <w:num w:numId="58" w16cid:durableId="1690445558">
    <w:abstractNumId w:val="45"/>
  </w:num>
  <w:num w:numId="59" w16cid:durableId="1396468717">
    <w:abstractNumId w:val="16"/>
  </w:num>
  <w:num w:numId="60" w16cid:durableId="1838106804">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5FE"/>
    <w:rsid w:val="0000241C"/>
    <w:rsid w:val="00002AAF"/>
    <w:rsid w:val="00002F78"/>
    <w:rsid w:val="00006C58"/>
    <w:rsid w:val="00007980"/>
    <w:rsid w:val="00007DB2"/>
    <w:rsid w:val="0001205F"/>
    <w:rsid w:val="00012C24"/>
    <w:rsid w:val="00015CE6"/>
    <w:rsid w:val="00016658"/>
    <w:rsid w:val="00016B30"/>
    <w:rsid w:val="0001701C"/>
    <w:rsid w:val="0002038D"/>
    <w:rsid w:val="0002342B"/>
    <w:rsid w:val="00024E5C"/>
    <w:rsid w:val="00025BD4"/>
    <w:rsid w:val="00025FC4"/>
    <w:rsid w:val="00027028"/>
    <w:rsid w:val="00027495"/>
    <w:rsid w:val="00031371"/>
    <w:rsid w:val="00032DBA"/>
    <w:rsid w:val="0003373B"/>
    <w:rsid w:val="00033BAA"/>
    <w:rsid w:val="00033C9E"/>
    <w:rsid w:val="00033CA4"/>
    <w:rsid w:val="00036133"/>
    <w:rsid w:val="000400E6"/>
    <w:rsid w:val="00044679"/>
    <w:rsid w:val="00044BA9"/>
    <w:rsid w:val="00046924"/>
    <w:rsid w:val="00047425"/>
    <w:rsid w:val="0005093C"/>
    <w:rsid w:val="00053017"/>
    <w:rsid w:val="00055CD3"/>
    <w:rsid w:val="00055FFF"/>
    <w:rsid w:val="000560D1"/>
    <w:rsid w:val="000563FE"/>
    <w:rsid w:val="0005671D"/>
    <w:rsid w:val="00056898"/>
    <w:rsid w:val="000607E0"/>
    <w:rsid w:val="00064971"/>
    <w:rsid w:val="00064C81"/>
    <w:rsid w:val="00065684"/>
    <w:rsid w:val="00065BB9"/>
    <w:rsid w:val="00065FCA"/>
    <w:rsid w:val="00066D5A"/>
    <w:rsid w:val="00066E08"/>
    <w:rsid w:val="00070286"/>
    <w:rsid w:val="000703D6"/>
    <w:rsid w:val="00072063"/>
    <w:rsid w:val="000721EE"/>
    <w:rsid w:val="00072541"/>
    <w:rsid w:val="0007341D"/>
    <w:rsid w:val="00073A4C"/>
    <w:rsid w:val="000760C2"/>
    <w:rsid w:val="00076F45"/>
    <w:rsid w:val="0008320A"/>
    <w:rsid w:val="00083696"/>
    <w:rsid w:val="00085EBA"/>
    <w:rsid w:val="00090A09"/>
    <w:rsid w:val="00090B19"/>
    <w:rsid w:val="00095D6A"/>
    <w:rsid w:val="000970BB"/>
    <w:rsid w:val="00097A21"/>
    <w:rsid w:val="000A16A2"/>
    <w:rsid w:val="000A1A46"/>
    <w:rsid w:val="000A213C"/>
    <w:rsid w:val="000A230D"/>
    <w:rsid w:val="000A400D"/>
    <w:rsid w:val="000A4E5E"/>
    <w:rsid w:val="000A53D9"/>
    <w:rsid w:val="000A6131"/>
    <w:rsid w:val="000A7E45"/>
    <w:rsid w:val="000B021F"/>
    <w:rsid w:val="000B0510"/>
    <w:rsid w:val="000B222B"/>
    <w:rsid w:val="000B5D15"/>
    <w:rsid w:val="000C3895"/>
    <w:rsid w:val="000C477B"/>
    <w:rsid w:val="000D13DC"/>
    <w:rsid w:val="000D511A"/>
    <w:rsid w:val="000D7849"/>
    <w:rsid w:val="000E0075"/>
    <w:rsid w:val="000E4ED3"/>
    <w:rsid w:val="000E67FC"/>
    <w:rsid w:val="000F0169"/>
    <w:rsid w:val="000F66E7"/>
    <w:rsid w:val="000F6BA0"/>
    <w:rsid w:val="001018DA"/>
    <w:rsid w:val="0010215E"/>
    <w:rsid w:val="00103269"/>
    <w:rsid w:val="00103F7F"/>
    <w:rsid w:val="001054CA"/>
    <w:rsid w:val="001126FA"/>
    <w:rsid w:val="0011338B"/>
    <w:rsid w:val="0011377C"/>
    <w:rsid w:val="00115A80"/>
    <w:rsid w:val="00117ED1"/>
    <w:rsid w:val="0012169E"/>
    <w:rsid w:val="00124121"/>
    <w:rsid w:val="00124497"/>
    <w:rsid w:val="00125160"/>
    <w:rsid w:val="00127E00"/>
    <w:rsid w:val="001307B4"/>
    <w:rsid w:val="0013297A"/>
    <w:rsid w:val="001329A4"/>
    <w:rsid w:val="0013610D"/>
    <w:rsid w:val="00137342"/>
    <w:rsid w:val="00143BFA"/>
    <w:rsid w:val="00144A0D"/>
    <w:rsid w:val="00145A09"/>
    <w:rsid w:val="00146A86"/>
    <w:rsid w:val="001470B8"/>
    <w:rsid w:val="001504EA"/>
    <w:rsid w:val="0016057E"/>
    <w:rsid w:val="00160ACD"/>
    <w:rsid w:val="00160F5F"/>
    <w:rsid w:val="00163149"/>
    <w:rsid w:val="00164418"/>
    <w:rsid w:val="00164947"/>
    <w:rsid w:val="001735CB"/>
    <w:rsid w:val="00174BDA"/>
    <w:rsid w:val="00175BF9"/>
    <w:rsid w:val="00176693"/>
    <w:rsid w:val="00180EA4"/>
    <w:rsid w:val="0018198B"/>
    <w:rsid w:val="00183D3C"/>
    <w:rsid w:val="00185C3A"/>
    <w:rsid w:val="00187242"/>
    <w:rsid w:val="00187928"/>
    <w:rsid w:val="00191460"/>
    <w:rsid w:val="00194301"/>
    <w:rsid w:val="00194C75"/>
    <w:rsid w:val="001970B1"/>
    <w:rsid w:val="0019747D"/>
    <w:rsid w:val="00197A00"/>
    <w:rsid w:val="00197CED"/>
    <w:rsid w:val="001A27BB"/>
    <w:rsid w:val="001A2A7E"/>
    <w:rsid w:val="001A3D0E"/>
    <w:rsid w:val="001A3FEC"/>
    <w:rsid w:val="001A41A9"/>
    <w:rsid w:val="001A4408"/>
    <w:rsid w:val="001A479A"/>
    <w:rsid w:val="001A5CC4"/>
    <w:rsid w:val="001B023C"/>
    <w:rsid w:val="001B7F7C"/>
    <w:rsid w:val="001C0810"/>
    <w:rsid w:val="001C1F2A"/>
    <w:rsid w:val="001C2BFC"/>
    <w:rsid w:val="001C3E0D"/>
    <w:rsid w:val="001D155C"/>
    <w:rsid w:val="001D1814"/>
    <w:rsid w:val="001D376C"/>
    <w:rsid w:val="001D423C"/>
    <w:rsid w:val="001D4E33"/>
    <w:rsid w:val="001E1B63"/>
    <w:rsid w:val="001E20A5"/>
    <w:rsid w:val="001E6A82"/>
    <w:rsid w:val="001E7479"/>
    <w:rsid w:val="001E7AC9"/>
    <w:rsid w:val="001F00F0"/>
    <w:rsid w:val="001F2570"/>
    <w:rsid w:val="001F2741"/>
    <w:rsid w:val="001F75B1"/>
    <w:rsid w:val="00205626"/>
    <w:rsid w:val="00210313"/>
    <w:rsid w:val="002111F4"/>
    <w:rsid w:val="00211614"/>
    <w:rsid w:val="00211B44"/>
    <w:rsid w:val="00216869"/>
    <w:rsid w:val="00220CA5"/>
    <w:rsid w:val="00220CB9"/>
    <w:rsid w:val="00221229"/>
    <w:rsid w:val="00221683"/>
    <w:rsid w:val="00223024"/>
    <w:rsid w:val="00223A94"/>
    <w:rsid w:val="00225F49"/>
    <w:rsid w:val="00226517"/>
    <w:rsid w:val="0023069E"/>
    <w:rsid w:val="002349AE"/>
    <w:rsid w:val="0023631F"/>
    <w:rsid w:val="002367ED"/>
    <w:rsid w:val="00237445"/>
    <w:rsid w:val="002377F8"/>
    <w:rsid w:val="00241BC5"/>
    <w:rsid w:val="00242135"/>
    <w:rsid w:val="00244127"/>
    <w:rsid w:val="0024501E"/>
    <w:rsid w:val="00251EEE"/>
    <w:rsid w:val="002527BE"/>
    <w:rsid w:val="00253D21"/>
    <w:rsid w:val="002561D4"/>
    <w:rsid w:val="00257A8B"/>
    <w:rsid w:val="002616D4"/>
    <w:rsid w:val="00261B1B"/>
    <w:rsid w:val="00261D1C"/>
    <w:rsid w:val="00263C50"/>
    <w:rsid w:val="00265194"/>
    <w:rsid w:val="00270611"/>
    <w:rsid w:val="00270696"/>
    <w:rsid w:val="002737F3"/>
    <w:rsid w:val="00274243"/>
    <w:rsid w:val="002747C7"/>
    <w:rsid w:val="0027695F"/>
    <w:rsid w:val="00277378"/>
    <w:rsid w:val="00282BC4"/>
    <w:rsid w:val="00283AD7"/>
    <w:rsid w:val="0028414D"/>
    <w:rsid w:val="0028700C"/>
    <w:rsid w:val="002908DD"/>
    <w:rsid w:val="00291E1C"/>
    <w:rsid w:val="00294525"/>
    <w:rsid w:val="00295075"/>
    <w:rsid w:val="002951F5"/>
    <w:rsid w:val="00295FDA"/>
    <w:rsid w:val="002A1A03"/>
    <w:rsid w:val="002A33EE"/>
    <w:rsid w:val="002A3CE6"/>
    <w:rsid w:val="002A4253"/>
    <w:rsid w:val="002A5C89"/>
    <w:rsid w:val="002A7587"/>
    <w:rsid w:val="002B0922"/>
    <w:rsid w:val="002B2BE5"/>
    <w:rsid w:val="002B45A5"/>
    <w:rsid w:val="002B4FAB"/>
    <w:rsid w:val="002B5514"/>
    <w:rsid w:val="002B70C0"/>
    <w:rsid w:val="002B7C28"/>
    <w:rsid w:val="002C0198"/>
    <w:rsid w:val="002C07FD"/>
    <w:rsid w:val="002C13D5"/>
    <w:rsid w:val="002C27DA"/>
    <w:rsid w:val="002C6597"/>
    <w:rsid w:val="002D0378"/>
    <w:rsid w:val="002D0ACB"/>
    <w:rsid w:val="002D18B6"/>
    <w:rsid w:val="002D2D5A"/>
    <w:rsid w:val="002D4CBE"/>
    <w:rsid w:val="002E0989"/>
    <w:rsid w:val="002E115C"/>
    <w:rsid w:val="002E1D23"/>
    <w:rsid w:val="002E33CF"/>
    <w:rsid w:val="002E4998"/>
    <w:rsid w:val="002E4D7C"/>
    <w:rsid w:val="002E540C"/>
    <w:rsid w:val="002E5B4E"/>
    <w:rsid w:val="002F78CB"/>
    <w:rsid w:val="003022CE"/>
    <w:rsid w:val="00303082"/>
    <w:rsid w:val="00303937"/>
    <w:rsid w:val="00303E3B"/>
    <w:rsid w:val="00311737"/>
    <w:rsid w:val="00312166"/>
    <w:rsid w:val="003123F2"/>
    <w:rsid w:val="00315398"/>
    <w:rsid w:val="00320F3A"/>
    <w:rsid w:val="00321342"/>
    <w:rsid w:val="003219AE"/>
    <w:rsid w:val="003245CB"/>
    <w:rsid w:val="003248C0"/>
    <w:rsid w:val="00324ACE"/>
    <w:rsid w:val="003278CF"/>
    <w:rsid w:val="00330DC8"/>
    <w:rsid w:val="00335DF7"/>
    <w:rsid w:val="00336B31"/>
    <w:rsid w:val="00336D32"/>
    <w:rsid w:val="0034086D"/>
    <w:rsid w:val="00341F0E"/>
    <w:rsid w:val="00343C04"/>
    <w:rsid w:val="00343C51"/>
    <w:rsid w:val="0034683F"/>
    <w:rsid w:val="0034762B"/>
    <w:rsid w:val="00347C19"/>
    <w:rsid w:val="00350FD3"/>
    <w:rsid w:val="00351010"/>
    <w:rsid w:val="003533D4"/>
    <w:rsid w:val="003612EB"/>
    <w:rsid w:val="003633D8"/>
    <w:rsid w:val="00363475"/>
    <w:rsid w:val="00364195"/>
    <w:rsid w:val="003646E6"/>
    <w:rsid w:val="00367546"/>
    <w:rsid w:val="00367694"/>
    <w:rsid w:val="0037043A"/>
    <w:rsid w:val="003710DD"/>
    <w:rsid w:val="0037145F"/>
    <w:rsid w:val="0037310A"/>
    <w:rsid w:val="0037374E"/>
    <w:rsid w:val="0037389D"/>
    <w:rsid w:val="0037410A"/>
    <w:rsid w:val="0037624C"/>
    <w:rsid w:val="003769FF"/>
    <w:rsid w:val="003771B8"/>
    <w:rsid w:val="00377532"/>
    <w:rsid w:val="00381CD6"/>
    <w:rsid w:val="00382F10"/>
    <w:rsid w:val="00383E7D"/>
    <w:rsid w:val="00384905"/>
    <w:rsid w:val="00387ED5"/>
    <w:rsid w:val="00392023"/>
    <w:rsid w:val="0039383E"/>
    <w:rsid w:val="00394158"/>
    <w:rsid w:val="00394676"/>
    <w:rsid w:val="00396117"/>
    <w:rsid w:val="003A1BF8"/>
    <w:rsid w:val="003A1F96"/>
    <w:rsid w:val="003A305D"/>
    <w:rsid w:val="003A46DB"/>
    <w:rsid w:val="003A7B11"/>
    <w:rsid w:val="003B09AB"/>
    <w:rsid w:val="003B51BD"/>
    <w:rsid w:val="003B5CE5"/>
    <w:rsid w:val="003B7F05"/>
    <w:rsid w:val="003C080E"/>
    <w:rsid w:val="003C12B2"/>
    <w:rsid w:val="003C1BAE"/>
    <w:rsid w:val="003C2C5E"/>
    <w:rsid w:val="003C7C5F"/>
    <w:rsid w:val="003D043D"/>
    <w:rsid w:val="003D0535"/>
    <w:rsid w:val="003D1813"/>
    <w:rsid w:val="003D1D28"/>
    <w:rsid w:val="003D1EF6"/>
    <w:rsid w:val="003D37A2"/>
    <w:rsid w:val="003D4E9B"/>
    <w:rsid w:val="003E38E0"/>
    <w:rsid w:val="003F19E4"/>
    <w:rsid w:val="003F1CFD"/>
    <w:rsid w:val="003F32A5"/>
    <w:rsid w:val="003F44DC"/>
    <w:rsid w:val="003F4E1C"/>
    <w:rsid w:val="0040199C"/>
    <w:rsid w:val="0040255C"/>
    <w:rsid w:val="00403BD6"/>
    <w:rsid w:val="00405D4D"/>
    <w:rsid w:val="00405DC4"/>
    <w:rsid w:val="0040660B"/>
    <w:rsid w:val="00407E29"/>
    <w:rsid w:val="00413FA9"/>
    <w:rsid w:val="00414447"/>
    <w:rsid w:val="00414A03"/>
    <w:rsid w:val="004168C2"/>
    <w:rsid w:val="00417349"/>
    <w:rsid w:val="0042176E"/>
    <w:rsid w:val="00421A89"/>
    <w:rsid w:val="00422745"/>
    <w:rsid w:val="004275A9"/>
    <w:rsid w:val="0043130F"/>
    <w:rsid w:val="00432E33"/>
    <w:rsid w:val="004330ED"/>
    <w:rsid w:val="00433B3E"/>
    <w:rsid w:val="00434DC8"/>
    <w:rsid w:val="00435B65"/>
    <w:rsid w:val="00435C77"/>
    <w:rsid w:val="004372BD"/>
    <w:rsid w:val="00437DD5"/>
    <w:rsid w:val="004409D8"/>
    <w:rsid w:val="004463DD"/>
    <w:rsid w:val="00446BBC"/>
    <w:rsid w:val="0045099C"/>
    <w:rsid w:val="00454714"/>
    <w:rsid w:val="00460005"/>
    <w:rsid w:val="0046311B"/>
    <w:rsid w:val="004636E8"/>
    <w:rsid w:val="00465F6C"/>
    <w:rsid w:val="004668D0"/>
    <w:rsid w:val="004704DC"/>
    <w:rsid w:val="004719A9"/>
    <w:rsid w:val="00473A40"/>
    <w:rsid w:val="00474DC6"/>
    <w:rsid w:val="004750B7"/>
    <w:rsid w:val="00477350"/>
    <w:rsid w:val="00477803"/>
    <w:rsid w:val="00481242"/>
    <w:rsid w:val="004813F7"/>
    <w:rsid w:val="00482FA1"/>
    <w:rsid w:val="004847FD"/>
    <w:rsid w:val="00484FEF"/>
    <w:rsid w:val="00485916"/>
    <w:rsid w:val="004875E4"/>
    <w:rsid w:val="004919A9"/>
    <w:rsid w:val="00491DA2"/>
    <w:rsid w:val="0049388E"/>
    <w:rsid w:val="00494846"/>
    <w:rsid w:val="00497E75"/>
    <w:rsid w:val="004A07A3"/>
    <w:rsid w:val="004A213B"/>
    <w:rsid w:val="004A21D8"/>
    <w:rsid w:val="004A44BD"/>
    <w:rsid w:val="004A44F3"/>
    <w:rsid w:val="004A6AC0"/>
    <w:rsid w:val="004A7648"/>
    <w:rsid w:val="004A7CA7"/>
    <w:rsid w:val="004A7CAE"/>
    <w:rsid w:val="004B1C4E"/>
    <w:rsid w:val="004B3810"/>
    <w:rsid w:val="004B5631"/>
    <w:rsid w:val="004B5EC6"/>
    <w:rsid w:val="004B61B0"/>
    <w:rsid w:val="004C2550"/>
    <w:rsid w:val="004C5C45"/>
    <w:rsid w:val="004C6BBA"/>
    <w:rsid w:val="004D1297"/>
    <w:rsid w:val="004D283A"/>
    <w:rsid w:val="004D2BCF"/>
    <w:rsid w:val="004D4152"/>
    <w:rsid w:val="004D4225"/>
    <w:rsid w:val="004E0A1B"/>
    <w:rsid w:val="004E15F6"/>
    <w:rsid w:val="004E2067"/>
    <w:rsid w:val="004E401F"/>
    <w:rsid w:val="004E4395"/>
    <w:rsid w:val="004E4BD0"/>
    <w:rsid w:val="004E73A6"/>
    <w:rsid w:val="004E7534"/>
    <w:rsid w:val="004E7E30"/>
    <w:rsid w:val="004F0956"/>
    <w:rsid w:val="004F2730"/>
    <w:rsid w:val="004F326C"/>
    <w:rsid w:val="004F3625"/>
    <w:rsid w:val="004F4084"/>
    <w:rsid w:val="004F59AA"/>
    <w:rsid w:val="004F5ED2"/>
    <w:rsid w:val="004F6F46"/>
    <w:rsid w:val="00501121"/>
    <w:rsid w:val="00503080"/>
    <w:rsid w:val="00503DE8"/>
    <w:rsid w:val="005056C3"/>
    <w:rsid w:val="0050578B"/>
    <w:rsid w:val="0051072E"/>
    <w:rsid w:val="005107A6"/>
    <w:rsid w:val="005111BC"/>
    <w:rsid w:val="00511AAA"/>
    <w:rsid w:val="005151E6"/>
    <w:rsid w:val="00515F7D"/>
    <w:rsid w:val="005164A4"/>
    <w:rsid w:val="0052099D"/>
    <w:rsid w:val="005225D2"/>
    <w:rsid w:val="00526E83"/>
    <w:rsid w:val="005277E5"/>
    <w:rsid w:val="005320FE"/>
    <w:rsid w:val="00534CA3"/>
    <w:rsid w:val="00535BDF"/>
    <w:rsid w:val="0053776F"/>
    <w:rsid w:val="00542565"/>
    <w:rsid w:val="005425FE"/>
    <w:rsid w:val="00542C77"/>
    <w:rsid w:val="005440DD"/>
    <w:rsid w:val="00546882"/>
    <w:rsid w:val="005470F6"/>
    <w:rsid w:val="00550E69"/>
    <w:rsid w:val="0055224B"/>
    <w:rsid w:val="00553677"/>
    <w:rsid w:val="00555936"/>
    <w:rsid w:val="00564F41"/>
    <w:rsid w:val="0056701A"/>
    <w:rsid w:val="00567032"/>
    <w:rsid w:val="00567793"/>
    <w:rsid w:val="00570341"/>
    <w:rsid w:val="00570FBB"/>
    <w:rsid w:val="0057239C"/>
    <w:rsid w:val="00573DDD"/>
    <w:rsid w:val="00584C3C"/>
    <w:rsid w:val="00586DFE"/>
    <w:rsid w:val="005910D5"/>
    <w:rsid w:val="0059240E"/>
    <w:rsid w:val="00592D0E"/>
    <w:rsid w:val="0059470C"/>
    <w:rsid w:val="00596824"/>
    <w:rsid w:val="00596E22"/>
    <w:rsid w:val="005A014C"/>
    <w:rsid w:val="005A276B"/>
    <w:rsid w:val="005A66D9"/>
    <w:rsid w:val="005A70BD"/>
    <w:rsid w:val="005B1103"/>
    <w:rsid w:val="005B2525"/>
    <w:rsid w:val="005B276B"/>
    <w:rsid w:val="005B4CC2"/>
    <w:rsid w:val="005B4D63"/>
    <w:rsid w:val="005B559F"/>
    <w:rsid w:val="005B6E41"/>
    <w:rsid w:val="005C0451"/>
    <w:rsid w:val="005C0E3B"/>
    <w:rsid w:val="005C39ED"/>
    <w:rsid w:val="005C4CFB"/>
    <w:rsid w:val="005C50AA"/>
    <w:rsid w:val="005C51DC"/>
    <w:rsid w:val="005D087F"/>
    <w:rsid w:val="005D1BE4"/>
    <w:rsid w:val="005D21F9"/>
    <w:rsid w:val="005D2584"/>
    <w:rsid w:val="005D5933"/>
    <w:rsid w:val="005D5DC7"/>
    <w:rsid w:val="005D6C71"/>
    <w:rsid w:val="005D762F"/>
    <w:rsid w:val="005D7780"/>
    <w:rsid w:val="005E15A3"/>
    <w:rsid w:val="005E24AD"/>
    <w:rsid w:val="005E277B"/>
    <w:rsid w:val="005E3694"/>
    <w:rsid w:val="005F22A5"/>
    <w:rsid w:val="005F25EC"/>
    <w:rsid w:val="005F451F"/>
    <w:rsid w:val="005F4546"/>
    <w:rsid w:val="005F649F"/>
    <w:rsid w:val="005F6EFC"/>
    <w:rsid w:val="005F786D"/>
    <w:rsid w:val="005F7F99"/>
    <w:rsid w:val="00600BEE"/>
    <w:rsid w:val="00603561"/>
    <w:rsid w:val="006035B8"/>
    <w:rsid w:val="006047D5"/>
    <w:rsid w:val="00604DC1"/>
    <w:rsid w:val="00606604"/>
    <w:rsid w:val="00607DD7"/>
    <w:rsid w:val="00610386"/>
    <w:rsid w:val="00611B2E"/>
    <w:rsid w:val="00612121"/>
    <w:rsid w:val="00612EA6"/>
    <w:rsid w:val="00612F5A"/>
    <w:rsid w:val="00613259"/>
    <w:rsid w:val="00613679"/>
    <w:rsid w:val="00615940"/>
    <w:rsid w:val="00621801"/>
    <w:rsid w:val="00621E65"/>
    <w:rsid w:val="00622264"/>
    <w:rsid w:val="00622FB7"/>
    <w:rsid w:val="00623204"/>
    <w:rsid w:val="00624013"/>
    <w:rsid w:val="006262CD"/>
    <w:rsid w:val="0062794F"/>
    <w:rsid w:val="00630533"/>
    <w:rsid w:val="00631ACE"/>
    <w:rsid w:val="00631C77"/>
    <w:rsid w:val="006337BB"/>
    <w:rsid w:val="006373A2"/>
    <w:rsid w:val="00637EE9"/>
    <w:rsid w:val="00643670"/>
    <w:rsid w:val="00644B30"/>
    <w:rsid w:val="006479CA"/>
    <w:rsid w:val="006542C1"/>
    <w:rsid w:val="00654FBF"/>
    <w:rsid w:val="00657FED"/>
    <w:rsid w:val="00660785"/>
    <w:rsid w:val="00661D76"/>
    <w:rsid w:val="00664AB2"/>
    <w:rsid w:val="00664AD3"/>
    <w:rsid w:val="00672B62"/>
    <w:rsid w:val="006731CA"/>
    <w:rsid w:val="00674BCC"/>
    <w:rsid w:val="006759A7"/>
    <w:rsid w:val="00675B84"/>
    <w:rsid w:val="006764C7"/>
    <w:rsid w:val="006824C5"/>
    <w:rsid w:val="006846D4"/>
    <w:rsid w:val="00686383"/>
    <w:rsid w:val="006901F5"/>
    <w:rsid w:val="00690ED4"/>
    <w:rsid w:val="006950C3"/>
    <w:rsid w:val="006957C3"/>
    <w:rsid w:val="006A3100"/>
    <w:rsid w:val="006A3818"/>
    <w:rsid w:val="006A4ECF"/>
    <w:rsid w:val="006A63F1"/>
    <w:rsid w:val="006A716E"/>
    <w:rsid w:val="006B0BE4"/>
    <w:rsid w:val="006B1225"/>
    <w:rsid w:val="006B3ECC"/>
    <w:rsid w:val="006B4490"/>
    <w:rsid w:val="006B601E"/>
    <w:rsid w:val="006B647C"/>
    <w:rsid w:val="006C5898"/>
    <w:rsid w:val="006C76E7"/>
    <w:rsid w:val="006D065D"/>
    <w:rsid w:val="006D5FA0"/>
    <w:rsid w:val="006D6E00"/>
    <w:rsid w:val="006D7C5B"/>
    <w:rsid w:val="006D7D8A"/>
    <w:rsid w:val="006E3963"/>
    <w:rsid w:val="006E4499"/>
    <w:rsid w:val="006E5E77"/>
    <w:rsid w:val="006E698B"/>
    <w:rsid w:val="006F1BCD"/>
    <w:rsid w:val="006F2E8F"/>
    <w:rsid w:val="006F390A"/>
    <w:rsid w:val="006F79D1"/>
    <w:rsid w:val="00702FFA"/>
    <w:rsid w:val="0070473F"/>
    <w:rsid w:val="0070576B"/>
    <w:rsid w:val="00706C74"/>
    <w:rsid w:val="007074ED"/>
    <w:rsid w:val="00707E01"/>
    <w:rsid w:val="00712658"/>
    <w:rsid w:val="007140B4"/>
    <w:rsid w:val="00716797"/>
    <w:rsid w:val="0072373E"/>
    <w:rsid w:val="00724A53"/>
    <w:rsid w:val="00725353"/>
    <w:rsid w:val="007301F5"/>
    <w:rsid w:val="00730A24"/>
    <w:rsid w:val="00730A25"/>
    <w:rsid w:val="00731EB4"/>
    <w:rsid w:val="00741069"/>
    <w:rsid w:val="007416FE"/>
    <w:rsid w:val="00744044"/>
    <w:rsid w:val="007504D0"/>
    <w:rsid w:val="00750862"/>
    <w:rsid w:val="0075230B"/>
    <w:rsid w:val="00753525"/>
    <w:rsid w:val="00754C8D"/>
    <w:rsid w:val="00756627"/>
    <w:rsid w:val="00757432"/>
    <w:rsid w:val="007603E2"/>
    <w:rsid w:val="0076152C"/>
    <w:rsid w:val="00762512"/>
    <w:rsid w:val="007709FB"/>
    <w:rsid w:val="00770E47"/>
    <w:rsid w:val="00771418"/>
    <w:rsid w:val="0077391C"/>
    <w:rsid w:val="007749DA"/>
    <w:rsid w:val="007752EC"/>
    <w:rsid w:val="00775481"/>
    <w:rsid w:val="0077551C"/>
    <w:rsid w:val="00775821"/>
    <w:rsid w:val="00775ABC"/>
    <w:rsid w:val="00776809"/>
    <w:rsid w:val="0078202F"/>
    <w:rsid w:val="00784999"/>
    <w:rsid w:val="00785D96"/>
    <w:rsid w:val="0078757F"/>
    <w:rsid w:val="00790665"/>
    <w:rsid w:val="00794028"/>
    <w:rsid w:val="0079544E"/>
    <w:rsid w:val="00795CDF"/>
    <w:rsid w:val="00796442"/>
    <w:rsid w:val="0079657B"/>
    <w:rsid w:val="007A035F"/>
    <w:rsid w:val="007A2D0B"/>
    <w:rsid w:val="007A474B"/>
    <w:rsid w:val="007A4AF4"/>
    <w:rsid w:val="007A7E05"/>
    <w:rsid w:val="007A7EC1"/>
    <w:rsid w:val="007B3330"/>
    <w:rsid w:val="007B3946"/>
    <w:rsid w:val="007B53CF"/>
    <w:rsid w:val="007B5868"/>
    <w:rsid w:val="007B5E67"/>
    <w:rsid w:val="007C21C5"/>
    <w:rsid w:val="007C239D"/>
    <w:rsid w:val="007C316B"/>
    <w:rsid w:val="007C3403"/>
    <w:rsid w:val="007C6287"/>
    <w:rsid w:val="007C647A"/>
    <w:rsid w:val="007C6817"/>
    <w:rsid w:val="007D2F6C"/>
    <w:rsid w:val="007D7739"/>
    <w:rsid w:val="007D79A8"/>
    <w:rsid w:val="007E0117"/>
    <w:rsid w:val="007E1C43"/>
    <w:rsid w:val="007E56FF"/>
    <w:rsid w:val="007E740D"/>
    <w:rsid w:val="007F57D9"/>
    <w:rsid w:val="007F6134"/>
    <w:rsid w:val="007F6147"/>
    <w:rsid w:val="007F7AD1"/>
    <w:rsid w:val="00800186"/>
    <w:rsid w:val="0080464D"/>
    <w:rsid w:val="00806582"/>
    <w:rsid w:val="00807CE0"/>
    <w:rsid w:val="00810698"/>
    <w:rsid w:val="00811E44"/>
    <w:rsid w:val="008132CF"/>
    <w:rsid w:val="00820187"/>
    <w:rsid w:val="008204EC"/>
    <w:rsid w:val="00825B9D"/>
    <w:rsid w:val="0082638C"/>
    <w:rsid w:val="0082655E"/>
    <w:rsid w:val="0083495A"/>
    <w:rsid w:val="00835645"/>
    <w:rsid w:val="0084025A"/>
    <w:rsid w:val="00840504"/>
    <w:rsid w:val="008423AD"/>
    <w:rsid w:val="00843D60"/>
    <w:rsid w:val="008460D2"/>
    <w:rsid w:val="00846386"/>
    <w:rsid w:val="008474C2"/>
    <w:rsid w:val="00850527"/>
    <w:rsid w:val="00850583"/>
    <w:rsid w:val="008512FF"/>
    <w:rsid w:val="0085324B"/>
    <w:rsid w:val="00853621"/>
    <w:rsid w:val="00853631"/>
    <w:rsid w:val="008549C1"/>
    <w:rsid w:val="00856281"/>
    <w:rsid w:val="00857159"/>
    <w:rsid w:val="008619AC"/>
    <w:rsid w:val="0086463D"/>
    <w:rsid w:val="00864B97"/>
    <w:rsid w:val="00864E93"/>
    <w:rsid w:val="00865270"/>
    <w:rsid w:val="00871007"/>
    <w:rsid w:val="008726F5"/>
    <w:rsid w:val="0087551A"/>
    <w:rsid w:val="0087614A"/>
    <w:rsid w:val="008771F8"/>
    <w:rsid w:val="00877B60"/>
    <w:rsid w:val="00880B5A"/>
    <w:rsid w:val="008815C5"/>
    <w:rsid w:val="00882CF6"/>
    <w:rsid w:val="00883997"/>
    <w:rsid w:val="00884465"/>
    <w:rsid w:val="008853F6"/>
    <w:rsid w:val="00886E9F"/>
    <w:rsid w:val="00887E70"/>
    <w:rsid w:val="008904B2"/>
    <w:rsid w:val="008907F6"/>
    <w:rsid w:val="00891EB6"/>
    <w:rsid w:val="00892379"/>
    <w:rsid w:val="008932D1"/>
    <w:rsid w:val="00894414"/>
    <w:rsid w:val="008944A3"/>
    <w:rsid w:val="008A34FC"/>
    <w:rsid w:val="008A3EAC"/>
    <w:rsid w:val="008A5079"/>
    <w:rsid w:val="008B2F8A"/>
    <w:rsid w:val="008B3EFE"/>
    <w:rsid w:val="008B4898"/>
    <w:rsid w:val="008B54E3"/>
    <w:rsid w:val="008B5B21"/>
    <w:rsid w:val="008B5EE4"/>
    <w:rsid w:val="008B710B"/>
    <w:rsid w:val="008B7C5C"/>
    <w:rsid w:val="008C0486"/>
    <w:rsid w:val="008C1A4B"/>
    <w:rsid w:val="008C3BC0"/>
    <w:rsid w:val="008C58BD"/>
    <w:rsid w:val="008C5B71"/>
    <w:rsid w:val="008D1CE2"/>
    <w:rsid w:val="008E3D71"/>
    <w:rsid w:val="008F0E80"/>
    <w:rsid w:val="008F0EB0"/>
    <w:rsid w:val="008F2AEC"/>
    <w:rsid w:val="008F4386"/>
    <w:rsid w:val="008F6F32"/>
    <w:rsid w:val="008F7330"/>
    <w:rsid w:val="008F7727"/>
    <w:rsid w:val="00901052"/>
    <w:rsid w:val="009013AF"/>
    <w:rsid w:val="00902862"/>
    <w:rsid w:val="00903D06"/>
    <w:rsid w:val="00904306"/>
    <w:rsid w:val="00904C59"/>
    <w:rsid w:val="00910358"/>
    <w:rsid w:val="00915EB2"/>
    <w:rsid w:val="009211E2"/>
    <w:rsid w:val="00921459"/>
    <w:rsid w:val="0092614F"/>
    <w:rsid w:val="009313D8"/>
    <w:rsid w:val="00931773"/>
    <w:rsid w:val="00931B35"/>
    <w:rsid w:val="00935059"/>
    <w:rsid w:val="00935C3B"/>
    <w:rsid w:val="009361D9"/>
    <w:rsid w:val="009365C9"/>
    <w:rsid w:val="009447F4"/>
    <w:rsid w:val="00947944"/>
    <w:rsid w:val="00950B66"/>
    <w:rsid w:val="00950B85"/>
    <w:rsid w:val="00950DD3"/>
    <w:rsid w:val="009520A1"/>
    <w:rsid w:val="00952FAF"/>
    <w:rsid w:val="00953EB7"/>
    <w:rsid w:val="00954CE3"/>
    <w:rsid w:val="00956D25"/>
    <w:rsid w:val="00956E44"/>
    <w:rsid w:val="00960D69"/>
    <w:rsid w:val="00962B03"/>
    <w:rsid w:val="00963561"/>
    <w:rsid w:val="00972554"/>
    <w:rsid w:val="00974A22"/>
    <w:rsid w:val="00975867"/>
    <w:rsid w:val="00976237"/>
    <w:rsid w:val="00976B2F"/>
    <w:rsid w:val="00977233"/>
    <w:rsid w:val="009804C1"/>
    <w:rsid w:val="00981933"/>
    <w:rsid w:val="009825FB"/>
    <w:rsid w:val="00983F0D"/>
    <w:rsid w:val="009867B2"/>
    <w:rsid w:val="00990C7A"/>
    <w:rsid w:val="00991857"/>
    <w:rsid w:val="00991FB1"/>
    <w:rsid w:val="00992E86"/>
    <w:rsid w:val="009932D9"/>
    <w:rsid w:val="0099366D"/>
    <w:rsid w:val="00993E8B"/>
    <w:rsid w:val="009A1C62"/>
    <w:rsid w:val="009B1529"/>
    <w:rsid w:val="009B1890"/>
    <w:rsid w:val="009B1A62"/>
    <w:rsid w:val="009B3356"/>
    <w:rsid w:val="009B4866"/>
    <w:rsid w:val="009B616D"/>
    <w:rsid w:val="009C01C6"/>
    <w:rsid w:val="009C0B47"/>
    <w:rsid w:val="009C0BB5"/>
    <w:rsid w:val="009C114C"/>
    <w:rsid w:val="009C1A37"/>
    <w:rsid w:val="009C1F69"/>
    <w:rsid w:val="009C5FB4"/>
    <w:rsid w:val="009D020C"/>
    <w:rsid w:val="009D023B"/>
    <w:rsid w:val="009D3609"/>
    <w:rsid w:val="009D4A61"/>
    <w:rsid w:val="009D4B7E"/>
    <w:rsid w:val="009D4FD8"/>
    <w:rsid w:val="009D587F"/>
    <w:rsid w:val="009D77ED"/>
    <w:rsid w:val="009E005F"/>
    <w:rsid w:val="009E05D0"/>
    <w:rsid w:val="009E0EC3"/>
    <w:rsid w:val="009E3CF9"/>
    <w:rsid w:val="009E5E72"/>
    <w:rsid w:val="009E7BB3"/>
    <w:rsid w:val="009E7F72"/>
    <w:rsid w:val="009F08C8"/>
    <w:rsid w:val="009F4EB4"/>
    <w:rsid w:val="00A005B9"/>
    <w:rsid w:val="00A02326"/>
    <w:rsid w:val="00A0335D"/>
    <w:rsid w:val="00A041D8"/>
    <w:rsid w:val="00A1080E"/>
    <w:rsid w:val="00A124EA"/>
    <w:rsid w:val="00A1280A"/>
    <w:rsid w:val="00A13491"/>
    <w:rsid w:val="00A13745"/>
    <w:rsid w:val="00A13AB9"/>
    <w:rsid w:val="00A143EE"/>
    <w:rsid w:val="00A178CB"/>
    <w:rsid w:val="00A17DC4"/>
    <w:rsid w:val="00A211E9"/>
    <w:rsid w:val="00A246BC"/>
    <w:rsid w:val="00A2492E"/>
    <w:rsid w:val="00A267E4"/>
    <w:rsid w:val="00A276B6"/>
    <w:rsid w:val="00A305F7"/>
    <w:rsid w:val="00A32A0D"/>
    <w:rsid w:val="00A34702"/>
    <w:rsid w:val="00A3512C"/>
    <w:rsid w:val="00A363B3"/>
    <w:rsid w:val="00A36F40"/>
    <w:rsid w:val="00A40A96"/>
    <w:rsid w:val="00A41B4D"/>
    <w:rsid w:val="00A451D6"/>
    <w:rsid w:val="00A455B3"/>
    <w:rsid w:val="00A53AF8"/>
    <w:rsid w:val="00A54781"/>
    <w:rsid w:val="00A55AD4"/>
    <w:rsid w:val="00A568CC"/>
    <w:rsid w:val="00A56D39"/>
    <w:rsid w:val="00A57DE4"/>
    <w:rsid w:val="00A60C0A"/>
    <w:rsid w:val="00A61A0D"/>
    <w:rsid w:val="00A64C64"/>
    <w:rsid w:val="00A662DF"/>
    <w:rsid w:val="00A7020E"/>
    <w:rsid w:val="00A70269"/>
    <w:rsid w:val="00A740B6"/>
    <w:rsid w:val="00A747D6"/>
    <w:rsid w:val="00A77A3E"/>
    <w:rsid w:val="00A77CEC"/>
    <w:rsid w:val="00A81F78"/>
    <w:rsid w:val="00A820AA"/>
    <w:rsid w:val="00A823B7"/>
    <w:rsid w:val="00A8327F"/>
    <w:rsid w:val="00A84494"/>
    <w:rsid w:val="00A8500C"/>
    <w:rsid w:val="00A85B23"/>
    <w:rsid w:val="00A86A20"/>
    <w:rsid w:val="00A935C8"/>
    <w:rsid w:val="00A941B4"/>
    <w:rsid w:val="00A94BBD"/>
    <w:rsid w:val="00A950B7"/>
    <w:rsid w:val="00AA055B"/>
    <w:rsid w:val="00AA07FE"/>
    <w:rsid w:val="00AA1A43"/>
    <w:rsid w:val="00AA2598"/>
    <w:rsid w:val="00AA6A69"/>
    <w:rsid w:val="00AA7DD2"/>
    <w:rsid w:val="00AB0B79"/>
    <w:rsid w:val="00AB12BD"/>
    <w:rsid w:val="00AB43FD"/>
    <w:rsid w:val="00AC1E8C"/>
    <w:rsid w:val="00AC4723"/>
    <w:rsid w:val="00AC5179"/>
    <w:rsid w:val="00AC68B2"/>
    <w:rsid w:val="00AD034D"/>
    <w:rsid w:val="00AD10CF"/>
    <w:rsid w:val="00AD2A21"/>
    <w:rsid w:val="00AD3C21"/>
    <w:rsid w:val="00AD5734"/>
    <w:rsid w:val="00AD59DA"/>
    <w:rsid w:val="00AD74EC"/>
    <w:rsid w:val="00AE03B8"/>
    <w:rsid w:val="00AE2615"/>
    <w:rsid w:val="00AF0636"/>
    <w:rsid w:val="00AF0CB4"/>
    <w:rsid w:val="00AF299B"/>
    <w:rsid w:val="00AF4278"/>
    <w:rsid w:val="00AF51C6"/>
    <w:rsid w:val="00AF6DFB"/>
    <w:rsid w:val="00AF76E7"/>
    <w:rsid w:val="00B01443"/>
    <w:rsid w:val="00B01546"/>
    <w:rsid w:val="00B02F7B"/>
    <w:rsid w:val="00B03422"/>
    <w:rsid w:val="00B04044"/>
    <w:rsid w:val="00B05E70"/>
    <w:rsid w:val="00B12941"/>
    <w:rsid w:val="00B12A40"/>
    <w:rsid w:val="00B1310E"/>
    <w:rsid w:val="00B203EC"/>
    <w:rsid w:val="00B218A6"/>
    <w:rsid w:val="00B23C56"/>
    <w:rsid w:val="00B255FC"/>
    <w:rsid w:val="00B27B35"/>
    <w:rsid w:val="00B30A2A"/>
    <w:rsid w:val="00B3221E"/>
    <w:rsid w:val="00B3370E"/>
    <w:rsid w:val="00B35545"/>
    <w:rsid w:val="00B426A2"/>
    <w:rsid w:val="00B44D19"/>
    <w:rsid w:val="00B4572B"/>
    <w:rsid w:val="00B45B65"/>
    <w:rsid w:val="00B509BA"/>
    <w:rsid w:val="00B510F3"/>
    <w:rsid w:val="00B515C5"/>
    <w:rsid w:val="00B53EE2"/>
    <w:rsid w:val="00B551CE"/>
    <w:rsid w:val="00B55E63"/>
    <w:rsid w:val="00B571A8"/>
    <w:rsid w:val="00B57735"/>
    <w:rsid w:val="00B60267"/>
    <w:rsid w:val="00B618EA"/>
    <w:rsid w:val="00B63AD5"/>
    <w:rsid w:val="00B64C77"/>
    <w:rsid w:val="00B65623"/>
    <w:rsid w:val="00B67612"/>
    <w:rsid w:val="00B7096F"/>
    <w:rsid w:val="00B71C52"/>
    <w:rsid w:val="00B7322A"/>
    <w:rsid w:val="00B74031"/>
    <w:rsid w:val="00B75E96"/>
    <w:rsid w:val="00B77175"/>
    <w:rsid w:val="00B83161"/>
    <w:rsid w:val="00B833DB"/>
    <w:rsid w:val="00B834E0"/>
    <w:rsid w:val="00B856D0"/>
    <w:rsid w:val="00B8697E"/>
    <w:rsid w:val="00B86D8E"/>
    <w:rsid w:val="00B90655"/>
    <w:rsid w:val="00B90E6C"/>
    <w:rsid w:val="00B91CC1"/>
    <w:rsid w:val="00B92231"/>
    <w:rsid w:val="00B95617"/>
    <w:rsid w:val="00B97FBC"/>
    <w:rsid w:val="00BA074D"/>
    <w:rsid w:val="00BA0DAF"/>
    <w:rsid w:val="00BA1F42"/>
    <w:rsid w:val="00BA35D3"/>
    <w:rsid w:val="00BA6AD1"/>
    <w:rsid w:val="00BB3364"/>
    <w:rsid w:val="00BB42CC"/>
    <w:rsid w:val="00BC0C7E"/>
    <w:rsid w:val="00BC0F2E"/>
    <w:rsid w:val="00BC26AA"/>
    <w:rsid w:val="00BC479E"/>
    <w:rsid w:val="00BD0690"/>
    <w:rsid w:val="00BD283C"/>
    <w:rsid w:val="00BD28FF"/>
    <w:rsid w:val="00BD2EB7"/>
    <w:rsid w:val="00BD3439"/>
    <w:rsid w:val="00BD3AA3"/>
    <w:rsid w:val="00BD487A"/>
    <w:rsid w:val="00BD4895"/>
    <w:rsid w:val="00BD5C8A"/>
    <w:rsid w:val="00BE0E18"/>
    <w:rsid w:val="00BE27A8"/>
    <w:rsid w:val="00BE2AD1"/>
    <w:rsid w:val="00BE4BC5"/>
    <w:rsid w:val="00BE79BA"/>
    <w:rsid w:val="00BF068C"/>
    <w:rsid w:val="00BF0697"/>
    <w:rsid w:val="00BF0B19"/>
    <w:rsid w:val="00BF11F6"/>
    <w:rsid w:val="00BF144A"/>
    <w:rsid w:val="00BF2C9C"/>
    <w:rsid w:val="00BF4992"/>
    <w:rsid w:val="00BF50A2"/>
    <w:rsid w:val="00C01238"/>
    <w:rsid w:val="00C01524"/>
    <w:rsid w:val="00C02479"/>
    <w:rsid w:val="00C07A0B"/>
    <w:rsid w:val="00C1211F"/>
    <w:rsid w:val="00C121A7"/>
    <w:rsid w:val="00C125D7"/>
    <w:rsid w:val="00C12EAE"/>
    <w:rsid w:val="00C14A30"/>
    <w:rsid w:val="00C16024"/>
    <w:rsid w:val="00C16963"/>
    <w:rsid w:val="00C169C4"/>
    <w:rsid w:val="00C17306"/>
    <w:rsid w:val="00C17605"/>
    <w:rsid w:val="00C2231F"/>
    <w:rsid w:val="00C251F1"/>
    <w:rsid w:val="00C257FD"/>
    <w:rsid w:val="00C25859"/>
    <w:rsid w:val="00C26010"/>
    <w:rsid w:val="00C271ED"/>
    <w:rsid w:val="00C272A9"/>
    <w:rsid w:val="00C27AF8"/>
    <w:rsid w:val="00C311D4"/>
    <w:rsid w:val="00C3209D"/>
    <w:rsid w:val="00C34A7A"/>
    <w:rsid w:val="00C34DEF"/>
    <w:rsid w:val="00C37113"/>
    <w:rsid w:val="00C37F4B"/>
    <w:rsid w:val="00C42B41"/>
    <w:rsid w:val="00C42B84"/>
    <w:rsid w:val="00C43584"/>
    <w:rsid w:val="00C44D4A"/>
    <w:rsid w:val="00C4509B"/>
    <w:rsid w:val="00C46797"/>
    <w:rsid w:val="00C50D45"/>
    <w:rsid w:val="00C5169B"/>
    <w:rsid w:val="00C53009"/>
    <w:rsid w:val="00C5384D"/>
    <w:rsid w:val="00C550BF"/>
    <w:rsid w:val="00C553B9"/>
    <w:rsid w:val="00C55455"/>
    <w:rsid w:val="00C57E28"/>
    <w:rsid w:val="00C6367E"/>
    <w:rsid w:val="00C63DC0"/>
    <w:rsid w:val="00C654FE"/>
    <w:rsid w:val="00C67242"/>
    <w:rsid w:val="00C72EA2"/>
    <w:rsid w:val="00C74E98"/>
    <w:rsid w:val="00C80037"/>
    <w:rsid w:val="00C8006E"/>
    <w:rsid w:val="00C815B8"/>
    <w:rsid w:val="00C815BA"/>
    <w:rsid w:val="00C831D0"/>
    <w:rsid w:val="00C834CF"/>
    <w:rsid w:val="00C838CE"/>
    <w:rsid w:val="00C8430B"/>
    <w:rsid w:val="00C85C0C"/>
    <w:rsid w:val="00C86CC3"/>
    <w:rsid w:val="00C86EB0"/>
    <w:rsid w:val="00C9340B"/>
    <w:rsid w:val="00CA1134"/>
    <w:rsid w:val="00CA25EF"/>
    <w:rsid w:val="00CA5496"/>
    <w:rsid w:val="00CA57E1"/>
    <w:rsid w:val="00CA5863"/>
    <w:rsid w:val="00CA5C13"/>
    <w:rsid w:val="00CA60BB"/>
    <w:rsid w:val="00CA66F7"/>
    <w:rsid w:val="00CA68CB"/>
    <w:rsid w:val="00CA6D9E"/>
    <w:rsid w:val="00CA7195"/>
    <w:rsid w:val="00CB058D"/>
    <w:rsid w:val="00CB0BD1"/>
    <w:rsid w:val="00CB3A73"/>
    <w:rsid w:val="00CB5E42"/>
    <w:rsid w:val="00CB7690"/>
    <w:rsid w:val="00CB78CA"/>
    <w:rsid w:val="00CC32A8"/>
    <w:rsid w:val="00CC43EF"/>
    <w:rsid w:val="00CC456E"/>
    <w:rsid w:val="00CC4DC0"/>
    <w:rsid w:val="00CC57EB"/>
    <w:rsid w:val="00CC5BB2"/>
    <w:rsid w:val="00CC5D7B"/>
    <w:rsid w:val="00CC66FD"/>
    <w:rsid w:val="00CC70D1"/>
    <w:rsid w:val="00CD07D0"/>
    <w:rsid w:val="00CD0DC3"/>
    <w:rsid w:val="00CD1DA7"/>
    <w:rsid w:val="00CD23FB"/>
    <w:rsid w:val="00CD33BB"/>
    <w:rsid w:val="00CD38CA"/>
    <w:rsid w:val="00CD7748"/>
    <w:rsid w:val="00CE074A"/>
    <w:rsid w:val="00CE4134"/>
    <w:rsid w:val="00CE549C"/>
    <w:rsid w:val="00CE7DF1"/>
    <w:rsid w:val="00CF1F40"/>
    <w:rsid w:val="00CF307D"/>
    <w:rsid w:val="00CF44F1"/>
    <w:rsid w:val="00CF5AEC"/>
    <w:rsid w:val="00CF76A8"/>
    <w:rsid w:val="00D007AF"/>
    <w:rsid w:val="00D02A46"/>
    <w:rsid w:val="00D049C5"/>
    <w:rsid w:val="00D04BC1"/>
    <w:rsid w:val="00D053F7"/>
    <w:rsid w:val="00D062BE"/>
    <w:rsid w:val="00D10DC2"/>
    <w:rsid w:val="00D1560E"/>
    <w:rsid w:val="00D15643"/>
    <w:rsid w:val="00D201DE"/>
    <w:rsid w:val="00D20ACC"/>
    <w:rsid w:val="00D2531C"/>
    <w:rsid w:val="00D26A99"/>
    <w:rsid w:val="00D27A67"/>
    <w:rsid w:val="00D34249"/>
    <w:rsid w:val="00D34364"/>
    <w:rsid w:val="00D3445C"/>
    <w:rsid w:val="00D36723"/>
    <w:rsid w:val="00D4030E"/>
    <w:rsid w:val="00D41235"/>
    <w:rsid w:val="00D45340"/>
    <w:rsid w:val="00D46E6C"/>
    <w:rsid w:val="00D525B4"/>
    <w:rsid w:val="00D5274C"/>
    <w:rsid w:val="00D55E9E"/>
    <w:rsid w:val="00D65435"/>
    <w:rsid w:val="00D65546"/>
    <w:rsid w:val="00D67B05"/>
    <w:rsid w:val="00D71C0F"/>
    <w:rsid w:val="00D72006"/>
    <w:rsid w:val="00D737AA"/>
    <w:rsid w:val="00D7590C"/>
    <w:rsid w:val="00D773D1"/>
    <w:rsid w:val="00D822AA"/>
    <w:rsid w:val="00D85BC3"/>
    <w:rsid w:val="00D87B7C"/>
    <w:rsid w:val="00D908C1"/>
    <w:rsid w:val="00D911EF"/>
    <w:rsid w:val="00D917B6"/>
    <w:rsid w:val="00D948B1"/>
    <w:rsid w:val="00D97123"/>
    <w:rsid w:val="00D97A53"/>
    <w:rsid w:val="00DA12AC"/>
    <w:rsid w:val="00DA18FF"/>
    <w:rsid w:val="00DA2B99"/>
    <w:rsid w:val="00DA53E6"/>
    <w:rsid w:val="00DA5E44"/>
    <w:rsid w:val="00DA701F"/>
    <w:rsid w:val="00DA764B"/>
    <w:rsid w:val="00DB2AB0"/>
    <w:rsid w:val="00DB7EF2"/>
    <w:rsid w:val="00DC1D04"/>
    <w:rsid w:val="00DC5A80"/>
    <w:rsid w:val="00DC5D9F"/>
    <w:rsid w:val="00DD082F"/>
    <w:rsid w:val="00DD3976"/>
    <w:rsid w:val="00DD48FA"/>
    <w:rsid w:val="00DD5B52"/>
    <w:rsid w:val="00DD6CA3"/>
    <w:rsid w:val="00DE0012"/>
    <w:rsid w:val="00DE20D0"/>
    <w:rsid w:val="00DE2884"/>
    <w:rsid w:val="00DE3903"/>
    <w:rsid w:val="00DE3BDE"/>
    <w:rsid w:val="00DE522C"/>
    <w:rsid w:val="00DF6A43"/>
    <w:rsid w:val="00DF6DD7"/>
    <w:rsid w:val="00DF73C4"/>
    <w:rsid w:val="00E01A21"/>
    <w:rsid w:val="00E02F17"/>
    <w:rsid w:val="00E03B09"/>
    <w:rsid w:val="00E04260"/>
    <w:rsid w:val="00E04754"/>
    <w:rsid w:val="00E06F50"/>
    <w:rsid w:val="00E1045F"/>
    <w:rsid w:val="00E10CC9"/>
    <w:rsid w:val="00E127B8"/>
    <w:rsid w:val="00E13E3C"/>
    <w:rsid w:val="00E21225"/>
    <w:rsid w:val="00E22983"/>
    <w:rsid w:val="00E24782"/>
    <w:rsid w:val="00E2523C"/>
    <w:rsid w:val="00E25641"/>
    <w:rsid w:val="00E25AEB"/>
    <w:rsid w:val="00E323CA"/>
    <w:rsid w:val="00E3484F"/>
    <w:rsid w:val="00E348C1"/>
    <w:rsid w:val="00E41CDE"/>
    <w:rsid w:val="00E43182"/>
    <w:rsid w:val="00E44284"/>
    <w:rsid w:val="00E44F22"/>
    <w:rsid w:val="00E45962"/>
    <w:rsid w:val="00E460CF"/>
    <w:rsid w:val="00E56D30"/>
    <w:rsid w:val="00E578ED"/>
    <w:rsid w:val="00E6005F"/>
    <w:rsid w:val="00E60BE3"/>
    <w:rsid w:val="00E70F02"/>
    <w:rsid w:val="00E71073"/>
    <w:rsid w:val="00E72381"/>
    <w:rsid w:val="00E725B1"/>
    <w:rsid w:val="00E72C5D"/>
    <w:rsid w:val="00E758EA"/>
    <w:rsid w:val="00E80057"/>
    <w:rsid w:val="00E8527B"/>
    <w:rsid w:val="00E854A6"/>
    <w:rsid w:val="00E861BE"/>
    <w:rsid w:val="00E87349"/>
    <w:rsid w:val="00E875F7"/>
    <w:rsid w:val="00E92567"/>
    <w:rsid w:val="00E9342F"/>
    <w:rsid w:val="00E95554"/>
    <w:rsid w:val="00E961D4"/>
    <w:rsid w:val="00EA01F0"/>
    <w:rsid w:val="00EA0666"/>
    <w:rsid w:val="00EA12EB"/>
    <w:rsid w:val="00EA1871"/>
    <w:rsid w:val="00EA2C83"/>
    <w:rsid w:val="00EA447D"/>
    <w:rsid w:val="00EA5738"/>
    <w:rsid w:val="00EB312B"/>
    <w:rsid w:val="00EB356E"/>
    <w:rsid w:val="00EC252C"/>
    <w:rsid w:val="00EC25C1"/>
    <w:rsid w:val="00EC43E2"/>
    <w:rsid w:val="00ED1442"/>
    <w:rsid w:val="00ED3086"/>
    <w:rsid w:val="00ED4624"/>
    <w:rsid w:val="00ED547B"/>
    <w:rsid w:val="00ED5E80"/>
    <w:rsid w:val="00EE0ADD"/>
    <w:rsid w:val="00EE2BDB"/>
    <w:rsid w:val="00EE2D56"/>
    <w:rsid w:val="00EE5EB3"/>
    <w:rsid w:val="00EF3DDF"/>
    <w:rsid w:val="00EF4A75"/>
    <w:rsid w:val="00EF53E9"/>
    <w:rsid w:val="00EF6E07"/>
    <w:rsid w:val="00F01720"/>
    <w:rsid w:val="00F027E0"/>
    <w:rsid w:val="00F03B50"/>
    <w:rsid w:val="00F03D81"/>
    <w:rsid w:val="00F0451E"/>
    <w:rsid w:val="00F05CFB"/>
    <w:rsid w:val="00F07A95"/>
    <w:rsid w:val="00F07AD1"/>
    <w:rsid w:val="00F105F5"/>
    <w:rsid w:val="00F1247B"/>
    <w:rsid w:val="00F177C3"/>
    <w:rsid w:val="00F20567"/>
    <w:rsid w:val="00F21F4B"/>
    <w:rsid w:val="00F22EEE"/>
    <w:rsid w:val="00F23588"/>
    <w:rsid w:val="00F245F3"/>
    <w:rsid w:val="00F27B95"/>
    <w:rsid w:val="00F30970"/>
    <w:rsid w:val="00F32E4B"/>
    <w:rsid w:val="00F34A73"/>
    <w:rsid w:val="00F34B04"/>
    <w:rsid w:val="00F4144F"/>
    <w:rsid w:val="00F429DB"/>
    <w:rsid w:val="00F43EE0"/>
    <w:rsid w:val="00F4492B"/>
    <w:rsid w:val="00F47AEB"/>
    <w:rsid w:val="00F50934"/>
    <w:rsid w:val="00F511E8"/>
    <w:rsid w:val="00F520E1"/>
    <w:rsid w:val="00F523CF"/>
    <w:rsid w:val="00F54CC6"/>
    <w:rsid w:val="00F61DDC"/>
    <w:rsid w:val="00F62F9A"/>
    <w:rsid w:val="00F6301E"/>
    <w:rsid w:val="00F6560E"/>
    <w:rsid w:val="00F65E02"/>
    <w:rsid w:val="00F667BF"/>
    <w:rsid w:val="00F66B18"/>
    <w:rsid w:val="00F70BDF"/>
    <w:rsid w:val="00F721B0"/>
    <w:rsid w:val="00F723DC"/>
    <w:rsid w:val="00F72F8B"/>
    <w:rsid w:val="00F739DD"/>
    <w:rsid w:val="00F74174"/>
    <w:rsid w:val="00F767DF"/>
    <w:rsid w:val="00F8007E"/>
    <w:rsid w:val="00F826E5"/>
    <w:rsid w:val="00F82821"/>
    <w:rsid w:val="00F8789E"/>
    <w:rsid w:val="00F87E48"/>
    <w:rsid w:val="00F90DB2"/>
    <w:rsid w:val="00F90DDF"/>
    <w:rsid w:val="00F92945"/>
    <w:rsid w:val="00F96613"/>
    <w:rsid w:val="00F978E2"/>
    <w:rsid w:val="00FA0A59"/>
    <w:rsid w:val="00FA26C8"/>
    <w:rsid w:val="00FA3C3E"/>
    <w:rsid w:val="00FA3E64"/>
    <w:rsid w:val="00FA610D"/>
    <w:rsid w:val="00FA71BC"/>
    <w:rsid w:val="00FB0E3A"/>
    <w:rsid w:val="00FB1759"/>
    <w:rsid w:val="00FB197A"/>
    <w:rsid w:val="00FB2169"/>
    <w:rsid w:val="00FB2B61"/>
    <w:rsid w:val="00FB6C84"/>
    <w:rsid w:val="00FC260C"/>
    <w:rsid w:val="00FC789A"/>
    <w:rsid w:val="00FC7D0A"/>
    <w:rsid w:val="00FD01D3"/>
    <w:rsid w:val="00FD1DF4"/>
    <w:rsid w:val="00FD3609"/>
    <w:rsid w:val="00FD372D"/>
    <w:rsid w:val="00FD4A11"/>
    <w:rsid w:val="00FD6930"/>
    <w:rsid w:val="00FD738F"/>
    <w:rsid w:val="00FE0EBA"/>
    <w:rsid w:val="00FE1FAF"/>
    <w:rsid w:val="00FE2052"/>
    <w:rsid w:val="00FE3E33"/>
    <w:rsid w:val="00FE51EB"/>
    <w:rsid w:val="00FE5514"/>
    <w:rsid w:val="00FE6C46"/>
    <w:rsid w:val="00FE7056"/>
    <w:rsid w:val="00FE72AB"/>
    <w:rsid w:val="00FF1B5B"/>
    <w:rsid w:val="00FF3E5F"/>
    <w:rsid w:val="00FF58B2"/>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3C7D266"/>
  <w15:docId w15:val="{4E3EA05B-AF01-4D0F-BAA8-FE2EAE5ED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061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F0EB0"/>
    <w:pPr>
      <w:numPr>
        <w:numId w:val="2"/>
      </w:numPr>
      <w:spacing w:before="100" w:beforeAutospacing="1" w:after="100" w:afterAutospacing="1" w:line="432" w:lineRule="auto"/>
      <w:jc w:val="center"/>
      <w:outlineLvl w:val="0"/>
    </w:pPr>
    <w:rPr>
      <w:rFonts w:ascii="Verdana" w:hAnsi="Verdana"/>
      <w:b/>
      <w:bCs/>
      <w:color w:val="000080"/>
      <w:kern w:val="36"/>
      <w:sz w:val="44"/>
      <w:szCs w:val="44"/>
    </w:rPr>
  </w:style>
  <w:style w:type="paragraph" w:styleId="2">
    <w:name w:val="heading 2"/>
    <w:basedOn w:val="a"/>
    <w:link w:val="20"/>
    <w:uiPriority w:val="9"/>
    <w:qFormat/>
    <w:rsid w:val="008F0EB0"/>
    <w:pPr>
      <w:numPr>
        <w:ilvl w:val="1"/>
        <w:numId w:val="2"/>
      </w:numPr>
      <w:spacing w:before="100" w:beforeAutospacing="1" w:after="100" w:afterAutospacing="1"/>
      <w:outlineLvl w:val="1"/>
    </w:pPr>
    <w:rPr>
      <w:rFonts w:ascii="Verdana" w:hAnsi="Verdana"/>
      <w:sz w:val="36"/>
      <w:szCs w:val="36"/>
    </w:rPr>
  </w:style>
  <w:style w:type="paragraph" w:styleId="3">
    <w:name w:val="heading 3"/>
    <w:basedOn w:val="a"/>
    <w:link w:val="30"/>
    <w:uiPriority w:val="9"/>
    <w:qFormat/>
    <w:rsid w:val="008F0EB0"/>
    <w:pPr>
      <w:numPr>
        <w:ilvl w:val="2"/>
        <w:numId w:val="2"/>
      </w:numPr>
      <w:spacing w:before="100" w:beforeAutospacing="1" w:after="100" w:afterAutospacing="1"/>
      <w:outlineLvl w:val="2"/>
    </w:pPr>
    <w:rPr>
      <w:rFonts w:ascii="Verdana" w:hAnsi="Verdana"/>
      <w:i/>
      <w:iCs/>
      <w:sz w:val="30"/>
      <w:szCs w:val="30"/>
    </w:rPr>
  </w:style>
  <w:style w:type="paragraph" w:styleId="4">
    <w:name w:val="heading 4"/>
    <w:basedOn w:val="a"/>
    <w:next w:val="a"/>
    <w:link w:val="40"/>
    <w:rsid w:val="002E0989"/>
    <w:pPr>
      <w:keepNext/>
      <w:numPr>
        <w:ilvl w:val="3"/>
        <w:numId w:val="2"/>
      </w:numPr>
      <w:spacing w:before="240" w:after="60"/>
      <w:jc w:val="center"/>
      <w:outlineLvl w:val="3"/>
    </w:pPr>
    <w:rPr>
      <w:b/>
      <w:bCs/>
      <w:sz w:val="28"/>
      <w:szCs w:val="28"/>
    </w:rPr>
  </w:style>
  <w:style w:type="paragraph" w:styleId="5">
    <w:name w:val="heading 5"/>
    <w:basedOn w:val="a"/>
    <w:next w:val="a"/>
    <w:link w:val="50"/>
    <w:qFormat/>
    <w:rsid w:val="008F0EB0"/>
    <w:pPr>
      <w:numPr>
        <w:ilvl w:val="4"/>
        <w:numId w:val="2"/>
      </w:numPr>
      <w:spacing w:before="240" w:after="60"/>
      <w:outlineLvl w:val="4"/>
    </w:pPr>
    <w:rPr>
      <w:b/>
      <w:bCs/>
      <w:i/>
      <w:iCs/>
      <w:sz w:val="26"/>
      <w:szCs w:val="26"/>
    </w:rPr>
  </w:style>
  <w:style w:type="paragraph" w:styleId="6">
    <w:name w:val="heading 6"/>
    <w:basedOn w:val="a"/>
    <w:next w:val="a"/>
    <w:link w:val="60"/>
    <w:qFormat/>
    <w:rsid w:val="008F0EB0"/>
    <w:pPr>
      <w:numPr>
        <w:ilvl w:val="5"/>
        <w:numId w:val="2"/>
      </w:numPr>
      <w:spacing w:before="240" w:after="60"/>
      <w:outlineLvl w:val="5"/>
    </w:pPr>
    <w:rPr>
      <w:sz w:val="22"/>
      <w:szCs w:val="22"/>
    </w:rPr>
  </w:style>
  <w:style w:type="paragraph" w:styleId="7">
    <w:name w:val="heading 7"/>
    <w:basedOn w:val="a"/>
    <w:next w:val="a"/>
    <w:link w:val="70"/>
    <w:qFormat/>
    <w:rsid w:val="008F0EB0"/>
    <w:pPr>
      <w:numPr>
        <w:ilvl w:val="6"/>
        <w:numId w:val="2"/>
      </w:numPr>
      <w:spacing w:before="240" w:after="60"/>
      <w:outlineLvl w:val="6"/>
    </w:pPr>
    <w:rPr>
      <w:b/>
      <w:bCs/>
    </w:rPr>
  </w:style>
  <w:style w:type="paragraph" w:styleId="8">
    <w:name w:val="heading 8"/>
    <w:basedOn w:val="a"/>
    <w:next w:val="a"/>
    <w:link w:val="80"/>
    <w:qFormat/>
    <w:rsid w:val="008F0EB0"/>
    <w:pPr>
      <w:numPr>
        <w:ilvl w:val="7"/>
        <w:numId w:val="2"/>
      </w:numPr>
      <w:spacing w:before="240" w:after="60"/>
      <w:outlineLvl w:val="7"/>
    </w:pPr>
    <w:rPr>
      <w:b/>
      <w:bCs/>
      <w:i/>
      <w:iCs/>
    </w:rPr>
  </w:style>
  <w:style w:type="paragraph" w:styleId="9">
    <w:name w:val="heading 9"/>
    <w:basedOn w:val="a"/>
    <w:next w:val="a"/>
    <w:link w:val="90"/>
    <w:qFormat/>
    <w:rsid w:val="008F0EB0"/>
    <w:pPr>
      <w:numPr>
        <w:ilvl w:val="8"/>
        <w:numId w:val="2"/>
      </w:numPr>
      <w:spacing w:before="240" w:after="60"/>
      <w:outlineLvl w:val="8"/>
    </w:pPr>
    <w:rPr>
      <w:rFonts w:ascii="Arial" w:hAnsi="Arial" w:cs="Arial"/>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0EB0"/>
    <w:rPr>
      <w:rFonts w:ascii="Verdana" w:eastAsia="Times New Roman" w:hAnsi="Verdana" w:cs="Times New Roman"/>
      <w:b/>
      <w:bCs/>
      <w:color w:val="000080"/>
      <w:kern w:val="36"/>
      <w:sz w:val="44"/>
      <w:szCs w:val="44"/>
      <w:lang w:eastAsia="ru-RU"/>
    </w:rPr>
  </w:style>
  <w:style w:type="character" w:customStyle="1" w:styleId="20">
    <w:name w:val="Заголовок 2 Знак"/>
    <w:basedOn w:val="a0"/>
    <w:link w:val="2"/>
    <w:uiPriority w:val="9"/>
    <w:rsid w:val="008F0EB0"/>
    <w:rPr>
      <w:rFonts w:ascii="Verdana" w:eastAsia="Times New Roman" w:hAnsi="Verdana" w:cs="Times New Roman"/>
      <w:sz w:val="36"/>
      <w:szCs w:val="36"/>
      <w:lang w:eastAsia="ru-RU"/>
    </w:rPr>
  </w:style>
  <w:style w:type="character" w:customStyle="1" w:styleId="30">
    <w:name w:val="Заголовок 3 Знак"/>
    <w:basedOn w:val="a0"/>
    <w:link w:val="3"/>
    <w:uiPriority w:val="9"/>
    <w:rsid w:val="008F0EB0"/>
    <w:rPr>
      <w:rFonts w:ascii="Verdana" w:eastAsia="Times New Roman" w:hAnsi="Verdana" w:cs="Times New Roman"/>
      <w:i/>
      <w:iCs/>
      <w:sz w:val="30"/>
      <w:szCs w:val="30"/>
      <w:lang w:eastAsia="ru-RU"/>
    </w:rPr>
  </w:style>
  <w:style w:type="character" w:customStyle="1" w:styleId="40">
    <w:name w:val="Заголовок 4 Знак"/>
    <w:basedOn w:val="a0"/>
    <w:link w:val="4"/>
    <w:rsid w:val="002E098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F0EB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F0EB0"/>
    <w:rPr>
      <w:rFonts w:ascii="Times New Roman" w:eastAsia="Times New Roman" w:hAnsi="Times New Roman" w:cs="Times New Roman"/>
      <w:lang w:eastAsia="ru-RU"/>
    </w:rPr>
  </w:style>
  <w:style w:type="character" w:customStyle="1" w:styleId="70">
    <w:name w:val="Заголовок 7 Знак"/>
    <w:basedOn w:val="a0"/>
    <w:link w:val="7"/>
    <w:rsid w:val="008F0EB0"/>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8F0EB0"/>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rsid w:val="008F0EB0"/>
    <w:rPr>
      <w:rFonts w:ascii="Arial" w:eastAsia="Times New Roman" w:hAnsi="Arial" w:cs="Arial"/>
      <w:b/>
      <w:bCs/>
      <w:lang w:eastAsia="ru-RU"/>
    </w:rPr>
  </w:style>
  <w:style w:type="paragraph" w:styleId="a3">
    <w:name w:val="Normal (Web)"/>
    <w:basedOn w:val="a"/>
    <w:uiPriority w:val="99"/>
    <w:rsid w:val="008F0EB0"/>
    <w:pPr>
      <w:spacing w:before="100" w:beforeAutospacing="1" w:after="100" w:afterAutospacing="1"/>
    </w:pPr>
  </w:style>
  <w:style w:type="paragraph" w:styleId="a4">
    <w:name w:val="Title"/>
    <w:basedOn w:val="a"/>
    <w:link w:val="a5"/>
    <w:qFormat/>
    <w:rsid w:val="002E0989"/>
    <w:pPr>
      <w:ind w:firstLine="709"/>
    </w:pPr>
    <w:rPr>
      <w:b/>
      <w:sz w:val="28"/>
      <w:szCs w:val="20"/>
    </w:rPr>
  </w:style>
  <w:style w:type="character" w:customStyle="1" w:styleId="a5">
    <w:name w:val="Заголовок Знак"/>
    <w:basedOn w:val="a0"/>
    <w:link w:val="a4"/>
    <w:rsid w:val="002E0989"/>
    <w:rPr>
      <w:rFonts w:ascii="Times New Roman" w:eastAsia="Times New Roman" w:hAnsi="Times New Roman" w:cs="Times New Roman"/>
      <w:b/>
      <w:sz w:val="28"/>
      <w:szCs w:val="20"/>
      <w:lang w:eastAsia="ru-RU"/>
    </w:rPr>
  </w:style>
  <w:style w:type="paragraph" w:styleId="a6">
    <w:name w:val="Body Text Indent"/>
    <w:basedOn w:val="a"/>
    <w:link w:val="a7"/>
    <w:rsid w:val="008F0EB0"/>
    <w:pPr>
      <w:spacing w:after="120"/>
      <w:ind w:left="283"/>
    </w:pPr>
    <w:rPr>
      <w:b/>
      <w:bCs/>
      <w:sz w:val="26"/>
      <w:szCs w:val="26"/>
    </w:rPr>
  </w:style>
  <w:style w:type="character" w:customStyle="1" w:styleId="a7">
    <w:name w:val="Основной текст с отступом Знак"/>
    <w:basedOn w:val="a0"/>
    <w:link w:val="a6"/>
    <w:rsid w:val="008F0EB0"/>
    <w:rPr>
      <w:rFonts w:ascii="Times New Roman" w:eastAsia="Times New Roman" w:hAnsi="Times New Roman" w:cs="Times New Roman"/>
      <w:b/>
      <w:bCs/>
      <w:sz w:val="26"/>
      <w:szCs w:val="26"/>
      <w:lang w:eastAsia="ru-RU"/>
    </w:rPr>
  </w:style>
  <w:style w:type="character" w:customStyle="1" w:styleId="fontstyle01">
    <w:name w:val="fontstyle01"/>
    <w:basedOn w:val="a0"/>
    <w:rsid w:val="00303082"/>
    <w:rPr>
      <w:rFonts w:ascii="Times New Roman" w:hAnsi="Times New Roman" w:cs="Times New Roman" w:hint="default"/>
      <w:b w:val="0"/>
      <w:bCs w:val="0"/>
      <w:i w:val="0"/>
      <w:iCs w:val="0"/>
      <w:color w:val="000000"/>
      <w:sz w:val="28"/>
      <w:szCs w:val="28"/>
    </w:rPr>
  </w:style>
  <w:style w:type="paragraph" w:customStyle="1" w:styleId="western">
    <w:name w:val="western"/>
    <w:basedOn w:val="a"/>
    <w:rsid w:val="00303082"/>
    <w:pPr>
      <w:spacing w:before="100" w:beforeAutospacing="1" w:after="100" w:afterAutospacing="1"/>
    </w:pPr>
  </w:style>
  <w:style w:type="paragraph" w:styleId="HTML">
    <w:name w:val="HTML Preformatted"/>
    <w:basedOn w:val="a"/>
    <w:link w:val="HTML0"/>
    <w:uiPriority w:val="99"/>
    <w:semiHidden/>
    <w:unhideWhenUsed/>
    <w:rsid w:val="00730A25"/>
    <w:rPr>
      <w:rFonts w:ascii="Consolas" w:hAnsi="Consolas"/>
      <w:sz w:val="20"/>
      <w:szCs w:val="20"/>
    </w:rPr>
  </w:style>
  <w:style w:type="character" w:customStyle="1" w:styleId="HTML0">
    <w:name w:val="Стандартный HTML Знак"/>
    <w:basedOn w:val="a0"/>
    <w:link w:val="HTML"/>
    <w:uiPriority w:val="99"/>
    <w:semiHidden/>
    <w:rsid w:val="00730A25"/>
    <w:rPr>
      <w:rFonts w:ascii="Consolas" w:eastAsia="Times New Roman" w:hAnsi="Consolas" w:cs="Times New Roman"/>
      <w:sz w:val="20"/>
      <w:szCs w:val="20"/>
      <w:lang w:eastAsia="ru-RU"/>
    </w:rPr>
  </w:style>
  <w:style w:type="paragraph" w:styleId="a8">
    <w:name w:val="List Paragraph"/>
    <w:basedOn w:val="a"/>
    <w:uiPriority w:val="34"/>
    <w:qFormat/>
    <w:rsid w:val="00F429DB"/>
    <w:pPr>
      <w:ind w:left="720"/>
      <w:contextualSpacing/>
    </w:pPr>
  </w:style>
  <w:style w:type="character" w:styleId="a9">
    <w:name w:val="Emphasis"/>
    <w:basedOn w:val="a0"/>
    <w:uiPriority w:val="20"/>
    <w:qFormat/>
    <w:rsid w:val="00E03B09"/>
    <w:rPr>
      <w:i/>
      <w:iCs/>
    </w:rPr>
  </w:style>
  <w:style w:type="character" w:customStyle="1" w:styleId="fontstyle21">
    <w:name w:val="fontstyle21"/>
    <w:basedOn w:val="a0"/>
    <w:rsid w:val="00016B30"/>
    <w:rPr>
      <w:rFonts w:ascii="TimesNewRoman" w:hAnsi="TimesNewRoman" w:hint="default"/>
      <w:b w:val="0"/>
      <w:bCs w:val="0"/>
      <w:i w:val="0"/>
      <w:iCs w:val="0"/>
      <w:color w:val="000000"/>
      <w:sz w:val="20"/>
      <w:szCs w:val="20"/>
    </w:rPr>
  </w:style>
  <w:style w:type="character" w:customStyle="1" w:styleId="fontstyle31">
    <w:name w:val="fontstyle31"/>
    <w:basedOn w:val="a0"/>
    <w:rsid w:val="00016B30"/>
    <w:rPr>
      <w:rFonts w:ascii="TimesNewRoman" w:hAnsi="TimesNewRoman" w:hint="default"/>
      <w:b w:val="0"/>
      <w:bCs w:val="0"/>
      <w:i/>
      <w:iCs/>
      <w:color w:val="000000"/>
      <w:sz w:val="20"/>
      <w:szCs w:val="20"/>
    </w:rPr>
  </w:style>
  <w:style w:type="character" w:customStyle="1" w:styleId="views-field-field-person">
    <w:name w:val="views-field-field-person"/>
    <w:basedOn w:val="a0"/>
    <w:rsid w:val="00460005"/>
  </w:style>
  <w:style w:type="character" w:styleId="aa">
    <w:name w:val="Hyperlink"/>
    <w:basedOn w:val="a0"/>
    <w:uiPriority w:val="99"/>
    <w:unhideWhenUsed/>
    <w:rsid w:val="00460005"/>
    <w:rPr>
      <w:color w:val="0000FF"/>
      <w:u w:val="single"/>
    </w:rPr>
  </w:style>
  <w:style w:type="character" w:customStyle="1" w:styleId="11">
    <w:name w:val="Неразрешенное упоминание1"/>
    <w:basedOn w:val="a0"/>
    <w:uiPriority w:val="99"/>
    <w:semiHidden/>
    <w:unhideWhenUsed/>
    <w:rsid w:val="00612EA6"/>
    <w:rPr>
      <w:color w:val="605E5C"/>
      <w:shd w:val="clear" w:color="auto" w:fill="E1DFDD"/>
    </w:rPr>
  </w:style>
  <w:style w:type="paragraph" w:styleId="ab">
    <w:name w:val="Body Text"/>
    <w:basedOn w:val="a"/>
    <w:link w:val="ac"/>
    <w:uiPriority w:val="1"/>
    <w:unhideWhenUsed/>
    <w:qFormat/>
    <w:rsid w:val="004B3810"/>
    <w:pPr>
      <w:spacing w:after="120"/>
    </w:pPr>
  </w:style>
  <w:style w:type="character" w:customStyle="1" w:styleId="ac">
    <w:name w:val="Основной текст Знак"/>
    <w:basedOn w:val="a0"/>
    <w:link w:val="ab"/>
    <w:uiPriority w:val="1"/>
    <w:rsid w:val="004B3810"/>
    <w:rPr>
      <w:rFonts w:ascii="Times New Roman" w:eastAsia="Times New Roman" w:hAnsi="Times New Roman" w:cs="Times New Roman"/>
      <w:sz w:val="24"/>
      <w:szCs w:val="24"/>
      <w:lang w:eastAsia="ru-RU"/>
    </w:rPr>
  </w:style>
  <w:style w:type="table" w:styleId="ad">
    <w:name w:val="Table Grid"/>
    <w:basedOn w:val="a1"/>
    <w:uiPriority w:val="39"/>
    <w:rsid w:val="00AE0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10"/>
    <w:uiPriority w:val="99"/>
    <w:locked/>
    <w:rsid w:val="003C2C5E"/>
    <w:rPr>
      <w:rFonts w:ascii="Times New Roman" w:hAnsi="Times New Roman" w:cs="Times New Roman"/>
      <w:b/>
      <w:bCs/>
      <w:sz w:val="27"/>
      <w:szCs w:val="27"/>
      <w:shd w:val="clear" w:color="auto" w:fill="FFFFFF"/>
    </w:rPr>
  </w:style>
  <w:style w:type="character" w:customStyle="1" w:styleId="ae">
    <w:name w:val="Подпись к таблице_"/>
    <w:basedOn w:val="a0"/>
    <w:link w:val="12"/>
    <w:uiPriority w:val="99"/>
    <w:locked/>
    <w:rsid w:val="003C2C5E"/>
    <w:rPr>
      <w:rFonts w:ascii="Times New Roman" w:hAnsi="Times New Roman" w:cs="Times New Roman"/>
      <w:b/>
      <w:bCs/>
      <w:sz w:val="24"/>
      <w:szCs w:val="24"/>
      <w:shd w:val="clear" w:color="auto" w:fill="FFFFFF"/>
    </w:rPr>
  </w:style>
  <w:style w:type="character" w:customStyle="1" w:styleId="15">
    <w:name w:val="Основной текст (15)_"/>
    <w:basedOn w:val="a0"/>
    <w:link w:val="150"/>
    <w:uiPriority w:val="99"/>
    <w:locked/>
    <w:rsid w:val="003C2C5E"/>
    <w:rPr>
      <w:rFonts w:ascii="Times New Roman" w:hAnsi="Times New Roman" w:cs="Times New Roman"/>
      <w:b/>
      <w:bCs/>
      <w:sz w:val="24"/>
      <w:szCs w:val="24"/>
      <w:shd w:val="clear" w:color="auto" w:fill="FFFFFF"/>
    </w:rPr>
  </w:style>
  <w:style w:type="character" w:customStyle="1" w:styleId="22">
    <w:name w:val="Основной текст (2)2"/>
    <w:basedOn w:val="21"/>
    <w:uiPriority w:val="99"/>
    <w:rsid w:val="003C2C5E"/>
    <w:rPr>
      <w:rFonts w:ascii="Times New Roman" w:hAnsi="Times New Roman" w:cs="Times New Roman"/>
      <w:b/>
      <w:bCs/>
      <w:sz w:val="27"/>
      <w:szCs w:val="27"/>
      <w:shd w:val="clear" w:color="auto" w:fill="FFFFFF"/>
    </w:rPr>
  </w:style>
  <w:style w:type="paragraph" w:customStyle="1" w:styleId="210">
    <w:name w:val="Основной текст (2)1"/>
    <w:basedOn w:val="a"/>
    <w:link w:val="21"/>
    <w:uiPriority w:val="99"/>
    <w:rsid w:val="003C2C5E"/>
    <w:pPr>
      <w:shd w:val="clear" w:color="auto" w:fill="FFFFFF"/>
      <w:spacing w:after="1200" w:line="240" w:lineRule="atLeast"/>
    </w:pPr>
    <w:rPr>
      <w:rFonts w:eastAsiaTheme="minorHAnsi"/>
      <w:b/>
      <w:bCs/>
      <w:sz w:val="27"/>
      <w:szCs w:val="27"/>
      <w:lang w:eastAsia="en-US"/>
    </w:rPr>
  </w:style>
  <w:style w:type="paragraph" w:customStyle="1" w:styleId="12">
    <w:name w:val="Подпись к таблице1"/>
    <w:basedOn w:val="a"/>
    <w:link w:val="ae"/>
    <w:uiPriority w:val="99"/>
    <w:rsid w:val="003C2C5E"/>
    <w:pPr>
      <w:shd w:val="clear" w:color="auto" w:fill="FFFFFF"/>
      <w:spacing w:line="240" w:lineRule="atLeast"/>
    </w:pPr>
    <w:rPr>
      <w:rFonts w:eastAsiaTheme="minorHAnsi"/>
      <w:b/>
      <w:bCs/>
      <w:lang w:eastAsia="en-US"/>
    </w:rPr>
  </w:style>
  <w:style w:type="paragraph" w:customStyle="1" w:styleId="150">
    <w:name w:val="Основной текст (15)"/>
    <w:basedOn w:val="a"/>
    <w:link w:val="15"/>
    <w:uiPriority w:val="99"/>
    <w:rsid w:val="003C2C5E"/>
    <w:pPr>
      <w:shd w:val="clear" w:color="auto" w:fill="FFFFFF"/>
      <w:spacing w:line="240" w:lineRule="atLeast"/>
    </w:pPr>
    <w:rPr>
      <w:rFonts w:eastAsiaTheme="minorHAnsi"/>
      <w:b/>
      <w:bCs/>
      <w:lang w:eastAsia="en-US"/>
    </w:rPr>
  </w:style>
  <w:style w:type="table" w:customStyle="1" w:styleId="TableNormal">
    <w:name w:val="Table Normal"/>
    <w:uiPriority w:val="2"/>
    <w:semiHidden/>
    <w:unhideWhenUsed/>
    <w:qFormat/>
    <w:rsid w:val="003C2C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2C5E"/>
    <w:pPr>
      <w:widowControl w:val="0"/>
      <w:autoSpaceDE w:val="0"/>
      <w:autoSpaceDN w:val="0"/>
      <w:spacing w:line="263" w:lineRule="exact"/>
      <w:ind w:left="105"/>
    </w:pPr>
    <w:rPr>
      <w:sz w:val="22"/>
      <w:szCs w:val="22"/>
      <w:lang w:val="en-US" w:eastAsia="en-US"/>
    </w:rPr>
  </w:style>
  <w:style w:type="table" w:styleId="af">
    <w:name w:val="Light Shading"/>
    <w:basedOn w:val="a1"/>
    <w:uiPriority w:val="60"/>
    <w:rsid w:val="003C2C5E"/>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0">
    <w:name w:val="caption"/>
    <w:basedOn w:val="a"/>
    <w:next w:val="a"/>
    <w:uiPriority w:val="35"/>
    <w:unhideWhenUsed/>
    <w:qFormat/>
    <w:rsid w:val="003C2C5E"/>
    <w:pPr>
      <w:spacing w:after="200"/>
      <w:jc w:val="both"/>
    </w:pPr>
    <w:rPr>
      <w:rFonts w:eastAsiaTheme="minorHAnsi" w:cstheme="minorBidi"/>
      <w:b/>
      <w:bCs/>
      <w:color w:val="4472C4" w:themeColor="accent1"/>
      <w:sz w:val="18"/>
      <w:szCs w:val="18"/>
      <w:lang w:val="en-US" w:eastAsia="en-US"/>
    </w:rPr>
  </w:style>
  <w:style w:type="character" w:styleId="af1">
    <w:name w:val="annotation reference"/>
    <w:basedOn w:val="a0"/>
    <w:uiPriority w:val="99"/>
    <w:semiHidden/>
    <w:unhideWhenUsed/>
    <w:rsid w:val="00CE4134"/>
    <w:rPr>
      <w:sz w:val="16"/>
      <w:szCs w:val="16"/>
    </w:rPr>
  </w:style>
  <w:style w:type="paragraph" w:styleId="af2">
    <w:name w:val="annotation text"/>
    <w:basedOn w:val="a"/>
    <w:link w:val="af3"/>
    <w:uiPriority w:val="99"/>
    <w:semiHidden/>
    <w:unhideWhenUsed/>
    <w:rsid w:val="00CE4134"/>
    <w:rPr>
      <w:sz w:val="20"/>
      <w:szCs w:val="20"/>
    </w:rPr>
  </w:style>
  <w:style w:type="character" w:customStyle="1" w:styleId="af3">
    <w:name w:val="Текст примечания Знак"/>
    <w:basedOn w:val="a0"/>
    <w:link w:val="af2"/>
    <w:uiPriority w:val="99"/>
    <w:semiHidden/>
    <w:rsid w:val="00CE4134"/>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CE4134"/>
    <w:rPr>
      <w:b/>
      <w:bCs/>
    </w:rPr>
  </w:style>
  <w:style w:type="character" w:customStyle="1" w:styleId="af5">
    <w:name w:val="Тема примечания Знак"/>
    <w:basedOn w:val="af3"/>
    <w:link w:val="af4"/>
    <w:uiPriority w:val="99"/>
    <w:semiHidden/>
    <w:rsid w:val="00CE4134"/>
    <w:rPr>
      <w:rFonts w:ascii="Times New Roman" w:eastAsia="Times New Roman" w:hAnsi="Times New Roman" w:cs="Times New Roman"/>
      <w:b/>
      <w:bCs/>
      <w:sz w:val="20"/>
      <w:szCs w:val="20"/>
      <w:lang w:eastAsia="ru-RU"/>
    </w:rPr>
  </w:style>
  <w:style w:type="paragraph" w:styleId="af6">
    <w:name w:val="header"/>
    <w:basedOn w:val="a"/>
    <w:link w:val="af7"/>
    <w:uiPriority w:val="99"/>
    <w:unhideWhenUsed/>
    <w:rsid w:val="00036133"/>
    <w:pPr>
      <w:tabs>
        <w:tab w:val="center" w:pos="4677"/>
        <w:tab w:val="right" w:pos="9355"/>
      </w:tabs>
    </w:pPr>
  </w:style>
  <w:style w:type="character" w:customStyle="1" w:styleId="af7">
    <w:name w:val="Верхний колонтитул Знак"/>
    <w:basedOn w:val="a0"/>
    <w:link w:val="af6"/>
    <w:uiPriority w:val="99"/>
    <w:rsid w:val="00036133"/>
    <w:rPr>
      <w:rFonts w:ascii="Times New Roman" w:eastAsia="Times New Roman" w:hAnsi="Times New Roman" w:cs="Times New Roman"/>
      <w:sz w:val="24"/>
      <w:szCs w:val="24"/>
      <w:lang w:eastAsia="ru-RU"/>
    </w:rPr>
  </w:style>
  <w:style w:type="paragraph" w:styleId="af8">
    <w:name w:val="footer"/>
    <w:basedOn w:val="a"/>
    <w:link w:val="af9"/>
    <w:uiPriority w:val="99"/>
    <w:unhideWhenUsed/>
    <w:rsid w:val="00036133"/>
    <w:pPr>
      <w:tabs>
        <w:tab w:val="center" w:pos="4677"/>
        <w:tab w:val="right" w:pos="9355"/>
      </w:tabs>
    </w:pPr>
  </w:style>
  <w:style w:type="character" w:customStyle="1" w:styleId="af9">
    <w:name w:val="Нижний колонтитул Знак"/>
    <w:basedOn w:val="a0"/>
    <w:link w:val="af8"/>
    <w:uiPriority w:val="99"/>
    <w:rsid w:val="00036133"/>
    <w:rPr>
      <w:rFonts w:ascii="Times New Roman" w:eastAsia="Times New Roman" w:hAnsi="Times New Roman" w:cs="Times New Roman"/>
      <w:sz w:val="24"/>
      <w:szCs w:val="24"/>
      <w:lang w:eastAsia="ru-RU"/>
    </w:rPr>
  </w:style>
  <w:style w:type="character" w:styleId="afa">
    <w:name w:val="Placeholder Text"/>
    <w:basedOn w:val="a0"/>
    <w:uiPriority w:val="99"/>
    <w:semiHidden/>
    <w:rsid w:val="00AC68B2"/>
    <w:rPr>
      <w:color w:val="808080"/>
    </w:rPr>
  </w:style>
  <w:style w:type="paragraph" w:customStyle="1" w:styleId="afb">
    <w:name w:val="По умолчанию"/>
    <w:rsid w:val="00887E70"/>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ru-RU"/>
    </w:rPr>
  </w:style>
  <w:style w:type="character" w:customStyle="1" w:styleId="katex-mathml">
    <w:name w:val="katex-mathml"/>
    <w:basedOn w:val="a0"/>
    <w:rsid w:val="00EE2D56"/>
  </w:style>
  <w:style w:type="character" w:customStyle="1" w:styleId="mord">
    <w:name w:val="mord"/>
    <w:basedOn w:val="a0"/>
    <w:rsid w:val="00EE2D56"/>
  </w:style>
  <w:style w:type="character" w:customStyle="1" w:styleId="mbin">
    <w:name w:val="mbin"/>
    <w:basedOn w:val="a0"/>
    <w:rsid w:val="00EE2D56"/>
  </w:style>
  <w:style w:type="character" w:customStyle="1" w:styleId="mrel">
    <w:name w:val="mrel"/>
    <w:basedOn w:val="a0"/>
    <w:rsid w:val="00EE2D56"/>
  </w:style>
  <w:style w:type="character" w:customStyle="1" w:styleId="s3">
    <w:name w:val="s3"/>
    <w:basedOn w:val="a0"/>
    <w:rsid w:val="00025BD4"/>
  </w:style>
  <w:style w:type="character" w:customStyle="1" w:styleId="s9">
    <w:name w:val="s9"/>
    <w:basedOn w:val="a0"/>
    <w:rsid w:val="00025BD4"/>
  </w:style>
  <w:style w:type="paragraph" w:styleId="afc">
    <w:name w:val="TOC Heading"/>
    <w:basedOn w:val="1"/>
    <w:next w:val="a"/>
    <w:uiPriority w:val="39"/>
    <w:unhideWhenUsed/>
    <w:qFormat/>
    <w:rsid w:val="002E0989"/>
    <w:pPr>
      <w:keepNext/>
      <w:keepLines/>
      <w:numPr>
        <w:numId w:val="0"/>
      </w:numPr>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3">
    <w:name w:val="toc 2"/>
    <w:basedOn w:val="a"/>
    <w:next w:val="a"/>
    <w:autoRedefine/>
    <w:uiPriority w:val="39"/>
    <w:unhideWhenUsed/>
    <w:rsid w:val="002E0989"/>
    <w:pPr>
      <w:spacing w:after="100"/>
      <w:ind w:left="240"/>
    </w:pPr>
  </w:style>
  <w:style w:type="paragraph" w:styleId="13">
    <w:name w:val="toc 1"/>
    <w:basedOn w:val="a"/>
    <w:next w:val="a"/>
    <w:autoRedefine/>
    <w:uiPriority w:val="39"/>
    <w:unhideWhenUsed/>
    <w:rsid w:val="002E0989"/>
    <w:pPr>
      <w:spacing w:after="100"/>
    </w:pPr>
  </w:style>
  <w:style w:type="paragraph" w:styleId="afd">
    <w:name w:val="Subtitle"/>
    <w:basedOn w:val="a"/>
    <w:next w:val="a"/>
    <w:link w:val="afe"/>
    <w:uiPriority w:val="11"/>
    <w:qFormat/>
    <w:rsid w:val="002E09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2E0989"/>
    <w:rPr>
      <w:rFonts w:eastAsiaTheme="minorEastAsia"/>
      <w:color w:val="5A5A5A" w:themeColor="text1" w:themeTint="A5"/>
      <w:spacing w:val="15"/>
      <w:lang w:eastAsia="ru-RU"/>
    </w:rPr>
  </w:style>
  <w:style w:type="paragraph" w:customStyle="1" w:styleId="14">
    <w:name w:val="Стиль1 ЗАГОЛОВОК"/>
    <w:basedOn w:val="a4"/>
    <w:link w:val="16"/>
    <w:qFormat/>
    <w:rsid w:val="004E7534"/>
    <w:pPr>
      <w:jc w:val="center"/>
    </w:pPr>
  </w:style>
  <w:style w:type="character" w:customStyle="1" w:styleId="16">
    <w:name w:val="Стиль1 ЗАГОЛОВОК Знак"/>
    <w:basedOn w:val="a5"/>
    <w:link w:val="14"/>
    <w:rsid w:val="004E7534"/>
    <w:rPr>
      <w:rFonts w:ascii="Times New Roman" w:eastAsia="Times New Roman" w:hAnsi="Times New Roman" w:cs="Times New Roman"/>
      <w:b/>
      <w:sz w:val="28"/>
      <w:szCs w:val="20"/>
      <w:lang w:eastAsia="ru-RU"/>
    </w:rPr>
  </w:style>
  <w:style w:type="character" w:styleId="aff">
    <w:name w:val="Strong"/>
    <w:basedOn w:val="a0"/>
    <w:uiPriority w:val="22"/>
    <w:qFormat/>
    <w:rsid w:val="004E7534"/>
    <w:rPr>
      <w:b/>
      <w:bCs/>
    </w:rPr>
  </w:style>
  <w:style w:type="paragraph" w:styleId="31">
    <w:name w:val="toc 3"/>
    <w:basedOn w:val="a"/>
    <w:next w:val="a"/>
    <w:autoRedefine/>
    <w:uiPriority w:val="39"/>
    <w:unhideWhenUsed/>
    <w:rsid w:val="00392023"/>
    <w:pPr>
      <w:spacing w:after="100" w:line="259" w:lineRule="auto"/>
      <w:ind w:left="440"/>
    </w:pPr>
    <w:rPr>
      <w:rFonts w:asciiTheme="minorHAnsi" w:eastAsiaTheme="minorEastAsia" w:hAnsiTheme="minorHAnsi"/>
      <w:sz w:val="22"/>
      <w:szCs w:val="22"/>
    </w:rPr>
  </w:style>
  <w:style w:type="paragraph" w:styleId="aff0">
    <w:name w:val="No Spacing"/>
    <w:uiPriority w:val="1"/>
    <w:qFormat/>
    <w:rsid w:val="000B222B"/>
    <w:pPr>
      <w:spacing w:after="0" w:line="240" w:lineRule="auto"/>
    </w:pPr>
  </w:style>
  <w:style w:type="paragraph" w:styleId="aff1">
    <w:name w:val="Balloon Text"/>
    <w:basedOn w:val="a"/>
    <w:link w:val="aff2"/>
    <w:uiPriority w:val="99"/>
    <w:semiHidden/>
    <w:unhideWhenUsed/>
    <w:rsid w:val="00097A21"/>
    <w:rPr>
      <w:rFonts w:ascii="Tahoma" w:eastAsiaTheme="minorHAnsi" w:hAnsi="Tahoma" w:cs="Tahoma"/>
      <w:sz w:val="16"/>
      <w:szCs w:val="16"/>
      <w:lang w:eastAsia="en-US"/>
    </w:rPr>
  </w:style>
  <w:style w:type="character" w:customStyle="1" w:styleId="aff2">
    <w:name w:val="Текст выноски Знак"/>
    <w:basedOn w:val="a0"/>
    <w:link w:val="aff1"/>
    <w:uiPriority w:val="99"/>
    <w:semiHidden/>
    <w:rsid w:val="00097A21"/>
    <w:rPr>
      <w:rFonts w:ascii="Tahoma" w:hAnsi="Tahoma" w:cs="Tahoma"/>
      <w:sz w:val="16"/>
      <w:szCs w:val="16"/>
    </w:rPr>
  </w:style>
  <w:style w:type="character" w:styleId="aff3">
    <w:name w:val="Unresolved Mention"/>
    <w:basedOn w:val="a0"/>
    <w:uiPriority w:val="99"/>
    <w:semiHidden/>
    <w:unhideWhenUsed/>
    <w:rsid w:val="00FB2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560">
      <w:bodyDiv w:val="1"/>
      <w:marLeft w:val="0"/>
      <w:marRight w:val="0"/>
      <w:marTop w:val="0"/>
      <w:marBottom w:val="0"/>
      <w:divBdr>
        <w:top w:val="none" w:sz="0" w:space="0" w:color="auto"/>
        <w:left w:val="none" w:sz="0" w:space="0" w:color="auto"/>
        <w:bottom w:val="none" w:sz="0" w:space="0" w:color="auto"/>
        <w:right w:val="none" w:sz="0" w:space="0" w:color="auto"/>
      </w:divBdr>
    </w:div>
    <w:div w:id="6835550">
      <w:bodyDiv w:val="1"/>
      <w:marLeft w:val="0"/>
      <w:marRight w:val="0"/>
      <w:marTop w:val="0"/>
      <w:marBottom w:val="0"/>
      <w:divBdr>
        <w:top w:val="none" w:sz="0" w:space="0" w:color="auto"/>
        <w:left w:val="none" w:sz="0" w:space="0" w:color="auto"/>
        <w:bottom w:val="none" w:sz="0" w:space="0" w:color="auto"/>
        <w:right w:val="none" w:sz="0" w:space="0" w:color="auto"/>
      </w:divBdr>
    </w:div>
    <w:div w:id="13194701">
      <w:bodyDiv w:val="1"/>
      <w:marLeft w:val="0"/>
      <w:marRight w:val="0"/>
      <w:marTop w:val="0"/>
      <w:marBottom w:val="0"/>
      <w:divBdr>
        <w:top w:val="none" w:sz="0" w:space="0" w:color="auto"/>
        <w:left w:val="none" w:sz="0" w:space="0" w:color="auto"/>
        <w:bottom w:val="none" w:sz="0" w:space="0" w:color="auto"/>
        <w:right w:val="none" w:sz="0" w:space="0" w:color="auto"/>
      </w:divBdr>
    </w:div>
    <w:div w:id="16081405">
      <w:bodyDiv w:val="1"/>
      <w:marLeft w:val="0"/>
      <w:marRight w:val="0"/>
      <w:marTop w:val="0"/>
      <w:marBottom w:val="0"/>
      <w:divBdr>
        <w:top w:val="none" w:sz="0" w:space="0" w:color="auto"/>
        <w:left w:val="none" w:sz="0" w:space="0" w:color="auto"/>
        <w:bottom w:val="none" w:sz="0" w:space="0" w:color="auto"/>
        <w:right w:val="none" w:sz="0" w:space="0" w:color="auto"/>
      </w:divBdr>
    </w:div>
    <w:div w:id="17315806">
      <w:bodyDiv w:val="1"/>
      <w:marLeft w:val="0"/>
      <w:marRight w:val="0"/>
      <w:marTop w:val="0"/>
      <w:marBottom w:val="0"/>
      <w:divBdr>
        <w:top w:val="none" w:sz="0" w:space="0" w:color="auto"/>
        <w:left w:val="none" w:sz="0" w:space="0" w:color="auto"/>
        <w:bottom w:val="none" w:sz="0" w:space="0" w:color="auto"/>
        <w:right w:val="none" w:sz="0" w:space="0" w:color="auto"/>
      </w:divBdr>
    </w:div>
    <w:div w:id="39131521">
      <w:bodyDiv w:val="1"/>
      <w:marLeft w:val="0"/>
      <w:marRight w:val="0"/>
      <w:marTop w:val="0"/>
      <w:marBottom w:val="0"/>
      <w:divBdr>
        <w:top w:val="none" w:sz="0" w:space="0" w:color="auto"/>
        <w:left w:val="none" w:sz="0" w:space="0" w:color="auto"/>
        <w:bottom w:val="none" w:sz="0" w:space="0" w:color="auto"/>
        <w:right w:val="none" w:sz="0" w:space="0" w:color="auto"/>
      </w:divBdr>
      <w:divsChild>
        <w:div w:id="1122187902">
          <w:marLeft w:val="0"/>
          <w:marRight w:val="0"/>
          <w:marTop w:val="0"/>
          <w:marBottom w:val="0"/>
          <w:divBdr>
            <w:top w:val="none" w:sz="0" w:space="0" w:color="auto"/>
            <w:left w:val="none" w:sz="0" w:space="0" w:color="auto"/>
            <w:bottom w:val="none" w:sz="0" w:space="0" w:color="auto"/>
            <w:right w:val="none" w:sz="0" w:space="0" w:color="auto"/>
          </w:divBdr>
          <w:divsChild>
            <w:div w:id="1295864563">
              <w:marLeft w:val="0"/>
              <w:marRight w:val="0"/>
              <w:marTop w:val="0"/>
              <w:marBottom w:val="0"/>
              <w:divBdr>
                <w:top w:val="single" w:sz="2" w:space="0" w:color="D9D9E3"/>
                <w:left w:val="single" w:sz="2" w:space="0" w:color="D9D9E3"/>
                <w:bottom w:val="single" w:sz="2" w:space="0" w:color="D9D9E3"/>
                <w:right w:val="single" w:sz="2" w:space="0" w:color="D9D9E3"/>
              </w:divBdr>
              <w:divsChild>
                <w:div w:id="273561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71583746">
          <w:marLeft w:val="0"/>
          <w:marRight w:val="0"/>
          <w:marTop w:val="0"/>
          <w:marBottom w:val="0"/>
          <w:divBdr>
            <w:top w:val="single" w:sz="2" w:space="0" w:color="D9D9E3"/>
            <w:left w:val="single" w:sz="2" w:space="0" w:color="D9D9E3"/>
            <w:bottom w:val="single" w:sz="2" w:space="0" w:color="D9D9E3"/>
            <w:right w:val="single" w:sz="2" w:space="0" w:color="D9D9E3"/>
          </w:divBdr>
          <w:divsChild>
            <w:div w:id="677121795">
              <w:marLeft w:val="0"/>
              <w:marRight w:val="0"/>
              <w:marTop w:val="0"/>
              <w:marBottom w:val="0"/>
              <w:divBdr>
                <w:top w:val="single" w:sz="2" w:space="0" w:color="D9D9E3"/>
                <w:left w:val="single" w:sz="2" w:space="0" w:color="D9D9E3"/>
                <w:bottom w:val="single" w:sz="2" w:space="0" w:color="D9D9E3"/>
                <w:right w:val="single" w:sz="2" w:space="0" w:color="D9D9E3"/>
              </w:divBdr>
              <w:divsChild>
                <w:div w:id="1826432954">
                  <w:marLeft w:val="0"/>
                  <w:marRight w:val="0"/>
                  <w:marTop w:val="0"/>
                  <w:marBottom w:val="0"/>
                  <w:divBdr>
                    <w:top w:val="single" w:sz="2" w:space="0" w:color="D9D9E3"/>
                    <w:left w:val="single" w:sz="2" w:space="0" w:color="D9D9E3"/>
                    <w:bottom w:val="single" w:sz="2" w:space="0" w:color="D9D9E3"/>
                    <w:right w:val="single" w:sz="2" w:space="0" w:color="D9D9E3"/>
                  </w:divBdr>
                  <w:divsChild>
                    <w:div w:id="1097099861">
                      <w:marLeft w:val="0"/>
                      <w:marRight w:val="0"/>
                      <w:marTop w:val="0"/>
                      <w:marBottom w:val="0"/>
                      <w:divBdr>
                        <w:top w:val="single" w:sz="2" w:space="0" w:color="D9D9E3"/>
                        <w:left w:val="single" w:sz="2" w:space="0" w:color="D9D9E3"/>
                        <w:bottom w:val="single" w:sz="2" w:space="0" w:color="D9D9E3"/>
                        <w:right w:val="single" w:sz="2" w:space="0" w:color="D9D9E3"/>
                      </w:divBdr>
                      <w:divsChild>
                        <w:div w:id="809596247">
                          <w:marLeft w:val="0"/>
                          <w:marRight w:val="0"/>
                          <w:marTop w:val="0"/>
                          <w:marBottom w:val="0"/>
                          <w:divBdr>
                            <w:top w:val="single" w:sz="2" w:space="0" w:color="auto"/>
                            <w:left w:val="single" w:sz="2" w:space="0" w:color="auto"/>
                            <w:bottom w:val="single" w:sz="6" w:space="0" w:color="auto"/>
                            <w:right w:val="single" w:sz="2" w:space="0" w:color="auto"/>
                          </w:divBdr>
                          <w:divsChild>
                            <w:div w:id="1470126785">
                              <w:marLeft w:val="0"/>
                              <w:marRight w:val="0"/>
                              <w:marTop w:val="100"/>
                              <w:marBottom w:val="100"/>
                              <w:divBdr>
                                <w:top w:val="single" w:sz="2" w:space="0" w:color="D9D9E3"/>
                                <w:left w:val="single" w:sz="2" w:space="0" w:color="D9D9E3"/>
                                <w:bottom w:val="single" w:sz="2" w:space="0" w:color="D9D9E3"/>
                                <w:right w:val="single" w:sz="2" w:space="0" w:color="D9D9E3"/>
                              </w:divBdr>
                              <w:divsChild>
                                <w:div w:id="463617267">
                                  <w:marLeft w:val="0"/>
                                  <w:marRight w:val="0"/>
                                  <w:marTop w:val="0"/>
                                  <w:marBottom w:val="0"/>
                                  <w:divBdr>
                                    <w:top w:val="single" w:sz="2" w:space="0" w:color="D9D9E3"/>
                                    <w:left w:val="single" w:sz="2" w:space="0" w:color="D9D9E3"/>
                                    <w:bottom w:val="single" w:sz="2" w:space="0" w:color="D9D9E3"/>
                                    <w:right w:val="single" w:sz="2" w:space="0" w:color="D9D9E3"/>
                                  </w:divBdr>
                                  <w:divsChild>
                                    <w:div w:id="981428889">
                                      <w:marLeft w:val="0"/>
                                      <w:marRight w:val="0"/>
                                      <w:marTop w:val="0"/>
                                      <w:marBottom w:val="0"/>
                                      <w:divBdr>
                                        <w:top w:val="single" w:sz="2" w:space="0" w:color="D9D9E3"/>
                                        <w:left w:val="single" w:sz="2" w:space="0" w:color="D9D9E3"/>
                                        <w:bottom w:val="single" w:sz="2" w:space="0" w:color="D9D9E3"/>
                                        <w:right w:val="single" w:sz="2" w:space="0" w:color="D9D9E3"/>
                                      </w:divBdr>
                                      <w:divsChild>
                                        <w:div w:id="1714571671">
                                          <w:marLeft w:val="0"/>
                                          <w:marRight w:val="0"/>
                                          <w:marTop w:val="0"/>
                                          <w:marBottom w:val="0"/>
                                          <w:divBdr>
                                            <w:top w:val="single" w:sz="2" w:space="0" w:color="D9D9E3"/>
                                            <w:left w:val="single" w:sz="2" w:space="0" w:color="D9D9E3"/>
                                            <w:bottom w:val="single" w:sz="2" w:space="0" w:color="D9D9E3"/>
                                            <w:right w:val="single" w:sz="2" w:space="0" w:color="D9D9E3"/>
                                          </w:divBdr>
                                          <w:divsChild>
                                            <w:div w:id="551624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6422247">
      <w:bodyDiv w:val="1"/>
      <w:marLeft w:val="0"/>
      <w:marRight w:val="0"/>
      <w:marTop w:val="0"/>
      <w:marBottom w:val="0"/>
      <w:divBdr>
        <w:top w:val="none" w:sz="0" w:space="0" w:color="auto"/>
        <w:left w:val="none" w:sz="0" w:space="0" w:color="auto"/>
        <w:bottom w:val="none" w:sz="0" w:space="0" w:color="auto"/>
        <w:right w:val="none" w:sz="0" w:space="0" w:color="auto"/>
      </w:divBdr>
    </w:div>
    <w:div w:id="47069050">
      <w:bodyDiv w:val="1"/>
      <w:marLeft w:val="0"/>
      <w:marRight w:val="0"/>
      <w:marTop w:val="0"/>
      <w:marBottom w:val="0"/>
      <w:divBdr>
        <w:top w:val="none" w:sz="0" w:space="0" w:color="auto"/>
        <w:left w:val="none" w:sz="0" w:space="0" w:color="auto"/>
        <w:bottom w:val="none" w:sz="0" w:space="0" w:color="auto"/>
        <w:right w:val="none" w:sz="0" w:space="0" w:color="auto"/>
      </w:divBdr>
    </w:div>
    <w:div w:id="52849125">
      <w:bodyDiv w:val="1"/>
      <w:marLeft w:val="0"/>
      <w:marRight w:val="0"/>
      <w:marTop w:val="0"/>
      <w:marBottom w:val="0"/>
      <w:divBdr>
        <w:top w:val="none" w:sz="0" w:space="0" w:color="auto"/>
        <w:left w:val="none" w:sz="0" w:space="0" w:color="auto"/>
        <w:bottom w:val="none" w:sz="0" w:space="0" w:color="auto"/>
        <w:right w:val="none" w:sz="0" w:space="0" w:color="auto"/>
      </w:divBdr>
      <w:divsChild>
        <w:div w:id="305673080">
          <w:marLeft w:val="0"/>
          <w:marRight w:val="0"/>
          <w:marTop w:val="0"/>
          <w:marBottom w:val="0"/>
          <w:divBdr>
            <w:top w:val="single" w:sz="2" w:space="0" w:color="D9D9E3"/>
            <w:left w:val="single" w:sz="2" w:space="0" w:color="D9D9E3"/>
            <w:bottom w:val="single" w:sz="2" w:space="0" w:color="D9D9E3"/>
            <w:right w:val="single" w:sz="2" w:space="0" w:color="D9D9E3"/>
          </w:divBdr>
          <w:divsChild>
            <w:div w:id="850531577">
              <w:marLeft w:val="0"/>
              <w:marRight w:val="0"/>
              <w:marTop w:val="0"/>
              <w:marBottom w:val="0"/>
              <w:divBdr>
                <w:top w:val="single" w:sz="2" w:space="0" w:color="D9D9E3"/>
                <w:left w:val="single" w:sz="2" w:space="0" w:color="D9D9E3"/>
                <w:bottom w:val="single" w:sz="2" w:space="0" w:color="D9D9E3"/>
                <w:right w:val="single" w:sz="2" w:space="0" w:color="D9D9E3"/>
              </w:divBdr>
              <w:divsChild>
                <w:div w:id="544370433">
                  <w:marLeft w:val="0"/>
                  <w:marRight w:val="0"/>
                  <w:marTop w:val="0"/>
                  <w:marBottom w:val="0"/>
                  <w:divBdr>
                    <w:top w:val="single" w:sz="2" w:space="0" w:color="D9D9E3"/>
                    <w:left w:val="single" w:sz="2" w:space="0" w:color="D9D9E3"/>
                    <w:bottom w:val="single" w:sz="2" w:space="0" w:color="D9D9E3"/>
                    <w:right w:val="single" w:sz="2" w:space="0" w:color="D9D9E3"/>
                  </w:divBdr>
                  <w:divsChild>
                    <w:div w:id="486898844">
                      <w:marLeft w:val="0"/>
                      <w:marRight w:val="0"/>
                      <w:marTop w:val="0"/>
                      <w:marBottom w:val="0"/>
                      <w:divBdr>
                        <w:top w:val="single" w:sz="2" w:space="0" w:color="D9D9E3"/>
                        <w:left w:val="single" w:sz="2" w:space="0" w:color="D9D9E3"/>
                        <w:bottom w:val="single" w:sz="2" w:space="0" w:color="D9D9E3"/>
                        <w:right w:val="single" w:sz="2" w:space="0" w:color="D9D9E3"/>
                      </w:divBdr>
                      <w:divsChild>
                        <w:div w:id="1180924987">
                          <w:marLeft w:val="0"/>
                          <w:marRight w:val="0"/>
                          <w:marTop w:val="0"/>
                          <w:marBottom w:val="0"/>
                          <w:divBdr>
                            <w:top w:val="single" w:sz="2" w:space="0" w:color="auto"/>
                            <w:left w:val="single" w:sz="2" w:space="0" w:color="auto"/>
                            <w:bottom w:val="single" w:sz="6" w:space="0" w:color="auto"/>
                            <w:right w:val="single" w:sz="2" w:space="0" w:color="auto"/>
                          </w:divBdr>
                          <w:divsChild>
                            <w:div w:id="5421328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9413508">
                                  <w:marLeft w:val="0"/>
                                  <w:marRight w:val="0"/>
                                  <w:marTop w:val="0"/>
                                  <w:marBottom w:val="0"/>
                                  <w:divBdr>
                                    <w:top w:val="single" w:sz="2" w:space="0" w:color="D9D9E3"/>
                                    <w:left w:val="single" w:sz="2" w:space="0" w:color="D9D9E3"/>
                                    <w:bottom w:val="single" w:sz="2" w:space="0" w:color="D9D9E3"/>
                                    <w:right w:val="single" w:sz="2" w:space="0" w:color="D9D9E3"/>
                                  </w:divBdr>
                                  <w:divsChild>
                                    <w:div w:id="1173299362">
                                      <w:marLeft w:val="0"/>
                                      <w:marRight w:val="0"/>
                                      <w:marTop w:val="0"/>
                                      <w:marBottom w:val="0"/>
                                      <w:divBdr>
                                        <w:top w:val="single" w:sz="2" w:space="0" w:color="D9D9E3"/>
                                        <w:left w:val="single" w:sz="2" w:space="0" w:color="D9D9E3"/>
                                        <w:bottom w:val="single" w:sz="2" w:space="0" w:color="D9D9E3"/>
                                        <w:right w:val="single" w:sz="2" w:space="0" w:color="D9D9E3"/>
                                      </w:divBdr>
                                      <w:divsChild>
                                        <w:div w:id="123433253">
                                          <w:marLeft w:val="0"/>
                                          <w:marRight w:val="0"/>
                                          <w:marTop w:val="0"/>
                                          <w:marBottom w:val="0"/>
                                          <w:divBdr>
                                            <w:top w:val="single" w:sz="2" w:space="0" w:color="D9D9E3"/>
                                            <w:left w:val="single" w:sz="2" w:space="0" w:color="D9D9E3"/>
                                            <w:bottom w:val="single" w:sz="2" w:space="0" w:color="D9D9E3"/>
                                            <w:right w:val="single" w:sz="2" w:space="0" w:color="D9D9E3"/>
                                          </w:divBdr>
                                          <w:divsChild>
                                            <w:div w:id="180238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53597675">
          <w:marLeft w:val="0"/>
          <w:marRight w:val="0"/>
          <w:marTop w:val="0"/>
          <w:marBottom w:val="0"/>
          <w:divBdr>
            <w:top w:val="none" w:sz="0" w:space="0" w:color="auto"/>
            <w:left w:val="none" w:sz="0" w:space="0" w:color="auto"/>
            <w:bottom w:val="none" w:sz="0" w:space="0" w:color="auto"/>
            <w:right w:val="none" w:sz="0" w:space="0" w:color="auto"/>
          </w:divBdr>
          <w:divsChild>
            <w:div w:id="212086379">
              <w:marLeft w:val="0"/>
              <w:marRight w:val="0"/>
              <w:marTop w:val="0"/>
              <w:marBottom w:val="0"/>
              <w:divBdr>
                <w:top w:val="single" w:sz="2" w:space="0" w:color="D9D9E3"/>
                <w:left w:val="single" w:sz="2" w:space="0" w:color="D9D9E3"/>
                <w:bottom w:val="single" w:sz="2" w:space="0" w:color="D9D9E3"/>
                <w:right w:val="single" w:sz="2" w:space="0" w:color="D9D9E3"/>
              </w:divBdr>
              <w:divsChild>
                <w:div w:id="405809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4670653">
      <w:bodyDiv w:val="1"/>
      <w:marLeft w:val="0"/>
      <w:marRight w:val="0"/>
      <w:marTop w:val="0"/>
      <w:marBottom w:val="0"/>
      <w:divBdr>
        <w:top w:val="none" w:sz="0" w:space="0" w:color="auto"/>
        <w:left w:val="none" w:sz="0" w:space="0" w:color="auto"/>
        <w:bottom w:val="none" w:sz="0" w:space="0" w:color="auto"/>
        <w:right w:val="none" w:sz="0" w:space="0" w:color="auto"/>
      </w:divBdr>
    </w:div>
    <w:div w:id="68040463">
      <w:bodyDiv w:val="1"/>
      <w:marLeft w:val="0"/>
      <w:marRight w:val="0"/>
      <w:marTop w:val="0"/>
      <w:marBottom w:val="0"/>
      <w:divBdr>
        <w:top w:val="none" w:sz="0" w:space="0" w:color="auto"/>
        <w:left w:val="none" w:sz="0" w:space="0" w:color="auto"/>
        <w:bottom w:val="none" w:sz="0" w:space="0" w:color="auto"/>
        <w:right w:val="none" w:sz="0" w:space="0" w:color="auto"/>
      </w:divBdr>
    </w:div>
    <w:div w:id="74329874">
      <w:bodyDiv w:val="1"/>
      <w:marLeft w:val="0"/>
      <w:marRight w:val="0"/>
      <w:marTop w:val="0"/>
      <w:marBottom w:val="0"/>
      <w:divBdr>
        <w:top w:val="none" w:sz="0" w:space="0" w:color="auto"/>
        <w:left w:val="none" w:sz="0" w:space="0" w:color="auto"/>
        <w:bottom w:val="none" w:sz="0" w:space="0" w:color="auto"/>
        <w:right w:val="none" w:sz="0" w:space="0" w:color="auto"/>
      </w:divBdr>
    </w:div>
    <w:div w:id="79956978">
      <w:bodyDiv w:val="1"/>
      <w:marLeft w:val="0"/>
      <w:marRight w:val="0"/>
      <w:marTop w:val="0"/>
      <w:marBottom w:val="0"/>
      <w:divBdr>
        <w:top w:val="none" w:sz="0" w:space="0" w:color="auto"/>
        <w:left w:val="none" w:sz="0" w:space="0" w:color="auto"/>
        <w:bottom w:val="none" w:sz="0" w:space="0" w:color="auto"/>
        <w:right w:val="none" w:sz="0" w:space="0" w:color="auto"/>
      </w:divBdr>
    </w:div>
    <w:div w:id="84225547">
      <w:bodyDiv w:val="1"/>
      <w:marLeft w:val="0"/>
      <w:marRight w:val="0"/>
      <w:marTop w:val="0"/>
      <w:marBottom w:val="0"/>
      <w:divBdr>
        <w:top w:val="none" w:sz="0" w:space="0" w:color="auto"/>
        <w:left w:val="none" w:sz="0" w:space="0" w:color="auto"/>
        <w:bottom w:val="none" w:sz="0" w:space="0" w:color="auto"/>
        <w:right w:val="none" w:sz="0" w:space="0" w:color="auto"/>
      </w:divBdr>
    </w:div>
    <w:div w:id="86778403">
      <w:bodyDiv w:val="1"/>
      <w:marLeft w:val="0"/>
      <w:marRight w:val="0"/>
      <w:marTop w:val="0"/>
      <w:marBottom w:val="0"/>
      <w:divBdr>
        <w:top w:val="none" w:sz="0" w:space="0" w:color="auto"/>
        <w:left w:val="none" w:sz="0" w:space="0" w:color="auto"/>
        <w:bottom w:val="none" w:sz="0" w:space="0" w:color="auto"/>
        <w:right w:val="none" w:sz="0" w:space="0" w:color="auto"/>
      </w:divBdr>
    </w:div>
    <w:div w:id="99883407">
      <w:bodyDiv w:val="1"/>
      <w:marLeft w:val="0"/>
      <w:marRight w:val="0"/>
      <w:marTop w:val="0"/>
      <w:marBottom w:val="0"/>
      <w:divBdr>
        <w:top w:val="none" w:sz="0" w:space="0" w:color="auto"/>
        <w:left w:val="none" w:sz="0" w:space="0" w:color="auto"/>
        <w:bottom w:val="none" w:sz="0" w:space="0" w:color="auto"/>
        <w:right w:val="none" w:sz="0" w:space="0" w:color="auto"/>
      </w:divBdr>
    </w:div>
    <w:div w:id="104546456">
      <w:bodyDiv w:val="1"/>
      <w:marLeft w:val="0"/>
      <w:marRight w:val="0"/>
      <w:marTop w:val="0"/>
      <w:marBottom w:val="0"/>
      <w:divBdr>
        <w:top w:val="none" w:sz="0" w:space="0" w:color="auto"/>
        <w:left w:val="none" w:sz="0" w:space="0" w:color="auto"/>
        <w:bottom w:val="none" w:sz="0" w:space="0" w:color="auto"/>
        <w:right w:val="none" w:sz="0" w:space="0" w:color="auto"/>
      </w:divBdr>
    </w:div>
    <w:div w:id="107432713">
      <w:bodyDiv w:val="1"/>
      <w:marLeft w:val="0"/>
      <w:marRight w:val="0"/>
      <w:marTop w:val="0"/>
      <w:marBottom w:val="0"/>
      <w:divBdr>
        <w:top w:val="none" w:sz="0" w:space="0" w:color="auto"/>
        <w:left w:val="none" w:sz="0" w:space="0" w:color="auto"/>
        <w:bottom w:val="none" w:sz="0" w:space="0" w:color="auto"/>
        <w:right w:val="none" w:sz="0" w:space="0" w:color="auto"/>
      </w:divBdr>
    </w:div>
    <w:div w:id="112793889">
      <w:bodyDiv w:val="1"/>
      <w:marLeft w:val="0"/>
      <w:marRight w:val="0"/>
      <w:marTop w:val="0"/>
      <w:marBottom w:val="0"/>
      <w:divBdr>
        <w:top w:val="none" w:sz="0" w:space="0" w:color="auto"/>
        <w:left w:val="none" w:sz="0" w:space="0" w:color="auto"/>
        <w:bottom w:val="none" w:sz="0" w:space="0" w:color="auto"/>
        <w:right w:val="none" w:sz="0" w:space="0" w:color="auto"/>
      </w:divBdr>
    </w:div>
    <w:div w:id="114638452">
      <w:bodyDiv w:val="1"/>
      <w:marLeft w:val="0"/>
      <w:marRight w:val="0"/>
      <w:marTop w:val="0"/>
      <w:marBottom w:val="0"/>
      <w:divBdr>
        <w:top w:val="none" w:sz="0" w:space="0" w:color="auto"/>
        <w:left w:val="none" w:sz="0" w:space="0" w:color="auto"/>
        <w:bottom w:val="none" w:sz="0" w:space="0" w:color="auto"/>
        <w:right w:val="none" w:sz="0" w:space="0" w:color="auto"/>
      </w:divBdr>
    </w:div>
    <w:div w:id="131218689">
      <w:bodyDiv w:val="1"/>
      <w:marLeft w:val="0"/>
      <w:marRight w:val="0"/>
      <w:marTop w:val="0"/>
      <w:marBottom w:val="0"/>
      <w:divBdr>
        <w:top w:val="none" w:sz="0" w:space="0" w:color="auto"/>
        <w:left w:val="none" w:sz="0" w:space="0" w:color="auto"/>
        <w:bottom w:val="none" w:sz="0" w:space="0" w:color="auto"/>
        <w:right w:val="none" w:sz="0" w:space="0" w:color="auto"/>
      </w:divBdr>
    </w:div>
    <w:div w:id="137460897">
      <w:bodyDiv w:val="1"/>
      <w:marLeft w:val="0"/>
      <w:marRight w:val="0"/>
      <w:marTop w:val="0"/>
      <w:marBottom w:val="0"/>
      <w:divBdr>
        <w:top w:val="none" w:sz="0" w:space="0" w:color="auto"/>
        <w:left w:val="none" w:sz="0" w:space="0" w:color="auto"/>
        <w:bottom w:val="none" w:sz="0" w:space="0" w:color="auto"/>
        <w:right w:val="none" w:sz="0" w:space="0" w:color="auto"/>
      </w:divBdr>
    </w:div>
    <w:div w:id="143671230">
      <w:bodyDiv w:val="1"/>
      <w:marLeft w:val="0"/>
      <w:marRight w:val="0"/>
      <w:marTop w:val="0"/>
      <w:marBottom w:val="0"/>
      <w:divBdr>
        <w:top w:val="none" w:sz="0" w:space="0" w:color="auto"/>
        <w:left w:val="none" w:sz="0" w:space="0" w:color="auto"/>
        <w:bottom w:val="none" w:sz="0" w:space="0" w:color="auto"/>
        <w:right w:val="none" w:sz="0" w:space="0" w:color="auto"/>
      </w:divBdr>
    </w:div>
    <w:div w:id="144326504">
      <w:bodyDiv w:val="1"/>
      <w:marLeft w:val="0"/>
      <w:marRight w:val="0"/>
      <w:marTop w:val="0"/>
      <w:marBottom w:val="0"/>
      <w:divBdr>
        <w:top w:val="none" w:sz="0" w:space="0" w:color="auto"/>
        <w:left w:val="none" w:sz="0" w:space="0" w:color="auto"/>
        <w:bottom w:val="none" w:sz="0" w:space="0" w:color="auto"/>
        <w:right w:val="none" w:sz="0" w:space="0" w:color="auto"/>
      </w:divBdr>
    </w:div>
    <w:div w:id="145322119">
      <w:bodyDiv w:val="1"/>
      <w:marLeft w:val="0"/>
      <w:marRight w:val="0"/>
      <w:marTop w:val="0"/>
      <w:marBottom w:val="0"/>
      <w:divBdr>
        <w:top w:val="none" w:sz="0" w:space="0" w:color="auto"/>
        <w:left w:val="none" w:sz="0" w:space="0" w:color="auto"/>
        <w:bottom w:val="none" w:sz="0" w:space="0" w:color="auto"/>
        <w:right w:val="none" w:sz="0" w:space="0" w:color="auto"/>
      </w:divBdr>
    </w:div>
    <w:div w:id="155414667">
      <w:bodyDiv w:val="1"/>
      <w:marLeft w:val="0"/>
      <w:marRight w:val="0"/>
      <w:marTop w:val="0"/>
      <w:marBottom w:val="0"/>
      <w:divBdr>
        <w:top w:val="none" w:sz="0" w:space="0" w:color="auto"/>
        <w:left w:val="none" w:sz="0" w:space="0" w:color="auto"/>
        <w:bottom w:val="none" w:sz="0" w:space="0" w:color="auto"/>
        <w:right w:val="none" w:sz="0" w:space="0" w:color="auto"/>
      </w:divBdr>
    </w:div>
    <w:div w:id="165097082">
      <w:bodyDiv w:val="1"/>
      <w:marLeft w:val="0"/>
      <w:marRight w:val="0"/>
      <w:marTop w:val="0"/>
      <w:marBottom w:val="0"/>
      <w:divBdr>
        <w:top w:val="none" w:sz="0" w:space="0" w:color="auto"/>
        <w:left w:val="none" w:sz="0" w:space="0" w:color="auto"/>
        <w:bottom w:val="none" w:sz="0" w:space="0" w:color="auto"/>
        <w:right w:val="none" w:sz="0" w:space="0" w:color="auto"/>
      </w:divBdr>
    </w:div>
    <w:div w:id="184632281">
      <w:bodyDiv w:val="1"/>
      <w:marLeft w:val="0"/>
      <w:marRight w:val="0"/>
      <w:marTop w:val="0"/>
      <w:marBottom w:val="0"/>
      <w:divBdr>
        <w:top w:val="none" w:sz="0" w:space="0" w:color="auto"/>
        <w:left w:val="none" w:sz="0" w:space="0" w:color="auto"/>
        <w:bottom w:val="none" w:sz="0" w:space="0" w:color="auto"/>
        <w:right w:val="none" w:sz="0" w:space="0" w:color="auto"/>
      </w:divBdr>
      <w:divsChild>
        <w:div w:id="1458330260">
          <w:marLeft w:val="0"/>
          <w:marRight w:val="0"/>
          <w:marTop w:val="0"/>
          <w:marBottom w:val="0"/>
          <w:divBdr>
            <w:top w:val="none" w:sz="0" w:space="0" w:color="auto"/>
            <w:left w:val="none" w:sz="0" w:space="0" w:color="auto"/>
            <w:bottom w:val="none" w:sz="0" w:space="0" w:color="auto"/>
            <w:right w:val="none" w:sz="0" w:space="0" w:color="auto"/>
          </w:divBdr>
          <w:divsChild>
            <w:div w:id="921717797">
              <w:marLeft w:val="0"/>
              <w:marRight w:val="0"/>
              <w:marTop w:val="0"/>
              <w:marBottom w:val="0"/>
              <w:divBdr>
                <w:top w:val="single" w:sz="2" w:space="0" w:color="D9D9E3"/>
                <w:left w:val="single" w:sz="2" w:space="0" w:color="D9D9E3"/>
                <w:bottom w:val="single" w:sz="2" w:space="0" w:color="D9D9E3"/>
                <w:right w:val="single" w:sz="2" w:space="0" w:color="D9D9E3"/>
              </w:divBdr>
              <w:divsChild>
                <w:div w:id="1395665818">
                  <w:marLeft w:val="0"/>
                  <w:marRight w:val="0"/>
                  <w:marTop w:val="0"/>
                  <w:marBottom w:val="0"/>
                  <w:divBdr>
                    <w:top w:val="single" w:sz="2" w:space="0" w:color="D9D9E3"/>
                    <w:left w:val="single" w:sz="2" w:space="0" w:color="D9D9E3"/>
                    <w:bottom w:val="single" w:sz="2" w:space="0" w:color="D9D9E3"/>
                    <w:right w:val="single" w:sz="2" w:space="0" w:color="D9D9E3"/>
                  </w:divBdr>
                  <w:divsChild>
                    <w:div w:id="460811407">
                      <w:marLeft w:val="0"/>
                      <w:marRight w:val="0"/>
                      <w:marTop w:val="0"/>
                      <w:marBottom w:val="0"/>
                      <w:divBdr>
                        <w:top w:val="single" w:sz="2" w:space="0" w:color="D9D9E3"/>
                        <w:left w:val="single" w:sz="2" w:space="0" w:color="D9D9E3"/>
                        <w:bottom w:val="single" w:sz="2" w:space="0" w:color="D9D9E3"/>
                        <w:right w:val="single" w:sz="2" w:space="0" w:color="D9D9E3"/>
                      </w:divBdr>
                      <w:divsChild>
                        <w:div w:id="1229457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5511694">
          <w:marLeft w:val="0"/>
          <w:marRight w:val="0"/>
          <w:marTop w:val="0"/>
          <w:marBottom w:val="0"/>
          <w:divBdr>
            <w:top w:val="single" w:sz="2" w:space="0" w:color="D9D9E3"/>
            <w:left w:val="single" w:sz="2" w:space="0" w:color="D9D9E3"/>
            <w:bottom w:val="single" w:sz="2" w:space="0" w:color="D9D9E3"/>
            <w:right w:val="single" w:sz="2" w:space="0" w:color="D9D9E3"/>
          </w:divBdr>
          <w:divsChild>
            <w:div w:id="1647123253">
              <w:marLeft w:val="0"/>
              <w:marRight w:val="0"/>
              <w:marTop w:val="0"/>
              <w:marBottom w:val="0"/>
              <w:divBdr>
                <w:top w:val="single" w:sz="2" w:space="0" w:color="D9D9E3"/>
                <w:left w:val="single" w:sz="2" w:space="0" w:color="D9D9E3"/>
                <w:bottom w:val="single" w:sz="2" w:space="0" w:color="D9D9E3"/>
                <w:right w:val="single" w:sz="2" w:space="0" w:color="D9D9E3"/>
              </w:divBdr>
              <w:divsChild>
                <w:div w:id="1689595773">
                  <w:marLeft w:val="0"/>
                  <w:marRight w:val="0"/>
                  <w:marTop w:val="0"/>
                  <w:marBottom w:val="0"/>
                  <w:divBdr>
                    <w:top w:val="single" w:sz="2" w:space="0" w:color="D9D9E3"/>
                    <w:left w:val="single" w:sz="2" w:space="0" w:color="D9D9E3"/>
                    <w:bottom w:val="single" w:sz="2" w:space="0" w:color="D9D9E3"/>
                    <w:right w:val="single" w:sz="2" w:space="0" w:color="D9D9E3"/>
                  </w:divBdr>
                  <w:divsChild>
                    <w:div w:id="1578318504">
                      <w:marLeft w:val="0"/>
                      <w:marRight w:val="0"/>
                      <w:marTop w:val="0"/>
                      <w:marBottom w:val="0"/>
                      <w:divBdr>
                        <w:top w:val="single" w:sz="2" w:space="0" w:color="D9D9E3"/>
                        <w:left w:val="single" w:sz="2" w:space="0" w:color="D9D9E3"/>
                        <w:bottom w:val="single" w:sz="2" w:space="0" w:color="D9D9E3"/>
                        <w:right w:val="single" w:sz="2" w:space="0" w:color="D9D9E3"/>
                      </w:divBdr>
                      <w:divsChild>
                        <w:div w:id="665329071">
                          <w:marLeft w:val="0"/>
                          <w:marRight w:val="0"/>
                          <w:marTop w:val="0"/>
                          <w:marBottom w:val="0"/>
                          <w:divBdr>
                            <w:top w:val="single" w:sz="2" w:space="0" w:color="auto"/>
                            <w:left w:val="single" w:sz="2" w:space="0" w:color="auto"/>
                            <w:bottom w:val="single" w:sz="6" w:space="0" w:color="auto"/>
                            <w:right w:val="single" w:sz="2" w:space="0" w:color="auto"/>
                          </w:divBdr>
                          <w:divsChild>
                            <w:div w:id="794100390">
                              <w:marLeft w:val="0"/>
                              <w:marRight w:val="0"/>
                              <w:marTop w:val="100"/>
                              <w:marBottom w:val="100"/>
                              <w:divBdr>
                                <w:top w:val="single" w:sz="2" w:space="0" w:color="D9D9E3"/>
                                <w:left w:val="single" w:sz="2" w:space="0" w:color="D9D9E3"/>
                                <w:bottom w:val="single" w:sz="2" w:space="0" w:color="D9D9E3"/>
                                <w:right w:val="single" w:sz="2" w:space="0" w:color="D9D9E3"/>
                              </w:divBdr>
                              <w:divsChild>
                                <w:div w:id="2120754620">
                                  <w:marLeft w:val="0"/>
                                  <w:marRight w:val="0"/>
                                  <w:marTop w:val="0"/>
                                  <w:marBottom w:val="0"/>
                                  <w:divBdr>
                                    <w:top w:val="single" w:sz="2" w:space="0" w:color="D9D9E3"/>
                                    <w:left w:val="single" w:sz="2" w:space="0" w:color="D9D9E3"/>
                                    <w:bottom w:val="single" w:sz="2" w:space="0" w:color="D9D9E3"/>
                                    <w:right w:val="single" w:sz="2" w:space="0" w:color="D9D9E3"/>
                                  </w:divBdr>
                                  <w:divsChild>
                                    <w:div w:id="1191190944">
                                      <w:marLeft w:val="0"/>
                                      <w:marRight w:val="0"/>
                                      <w:marTop w:val="0"/>
                                      <w:marBottom w:val="0"/>
                                      <w:divBdr>
                                        <w:top w:val="single" w:sz="2" w:space="0" w:color="D9D9E3"/>
                                        <w:left w:val="single" w:sz="2" w:space="0" w:color="D9D9E3"/>
                                        <w:bottom w:val="single" w:sz="2" w:space="0" w:color="D9D9E3"/>
                                        <w:right w:val="single" w:sz="2" w:space="0" w:color="D9D9E3"/>
                                      </w:divBdr>
                                      <w:divsChild>
                                        <w:div w:id="1762330353">
                                          <w:marLeft w:val="0"/>
                                          <w:marRight w:val="0"/>
                                          <w:marTop w:val="0"/>
                                          <w:marBottom w:val="0"/>
                                          <w:divBdr>
                                            <w:top w:val="single" w:sz="2" w:space="0" w:color="D9D9E3"/>
                                            <w:left w:val="single" w:sz="2" w:space="0" w:color="D9D9E3"/>
                                            <w:bottom w:val="single" w:sz="2" w:space="0" w:color="D9D9E3"/>
                                            <w:right w:val="single" w:sz="2" w:space="0" w:color="D9D9E3"/>
                                          </w:divBdr>
                                          <w:divsChild>
                                            <w:div w:id="857431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7913455">
      <w:bodyDiv w:val="1"/>
      <w:marLeft w:val="0"/>
      <w:marRight w:val="0"/>
      <w:marTop w:val="0"/>
      <w:marBottom w:val="0"/>
      <w:divBdr>
        <w:top w:val="none" w:sz="0" w:space="0" w:color="auto"/>
        <w:left w:val="none" w:sz="0" w:space="0" w:color="auto"/>
        <w:bottom w:val="none" w:sz="0" w:space="0" w:color="auto"/>
        <w:right w:val="none" w:sz="0" w:space="0" w:color="auto"/>
      </w:divBdr>
    </w:div>
    <w:div w:id="190532207">
      <w:bodyDiv w:val="1"/>
      <w:marLeft w:val="0"/>
      <w:marRight w:val="0"/>
      <w:marTop w:val="0"/>
      <w:marBottom w:val="0"/>
      <w:divBdr>
        <w:top w:val="none" w:sz="0" w:space="0" w:color="auto"/>
        <w:left w:val="none" w:sz="0" w:space="0" w:color="auto"/>
        <w:bottom w:val="none" w:sz="0" w:space="0" w:color="auto"/>
        <w:right w:val="none" w:sz="0" w:space="0" w:color="auto"/>
      </w:divBdr>
    </w:div>
    <w:div w:id="195584131">
      <w:bodyDiv w:val="1"/>
      <w:marLeft w:val="0"/>
      <w:marRight w:val="0"/>
      <w:marTop w:val="0"/>
      <w:marBottom w:val="0"/>
      <w:divBdr>
        <w:top w:val="none" w:sz="0" w:space="0" w:color="auto"/>
        <w:left w:val="none" w:sz="0" w:space="0" w:color="auto"/>
        <w:bottom w:val="none" w:sz="0" w:space="0" w:color="auto"/>
        <w:right w:val="none" w:sz="0" w:space="0" w:color="auto"/>
      </w:divBdr>
    </w:div>
    <w:div w:id="200746123">
      <w:bodyDiv w:val="1"/>
      <w:marLeft w:val="0"/>
      <w:marRight w:val="0"/>
      <w:marTop w:val="0"/>
      <w:marBottom w:val="0"/>
      <w:divBdr>
        <w:top w:val="none" w:sz="0" w:space="0" w:color="auto"/>
        <w:left w:val="none" w:sz="0" w:space="0" w:color="auto"/>
        <w:bottom w:val="none" w:sz="0" w:space="0" w:color="auto"/>
        <w:right w:val="none" w:sz="0" w:space="0" w:color="auto"/>
      </w:divBdr>
    </w:div>
    <w:div w:id="203062115">
      <w:bodyDiv w:val="1"/>
      <w:marLeft w:val="0"/>
      <w:marRight w:val="0"/>
      <w:marTop w:val="0"/>
      <w:marBottom w:val="0"/>
      <w:divBdr>
        <w:top w:val="none" w:sz="0" w:space="0" w:color="auto"/>
        <w:left w:val="none" w:sz="0" w:space="0" w:color="auto"/>
        <w:bottom w:val="none" w:sz="0" w:space="0" w:color="auto"/>
        <w:right w:val="none" w:sz="0" w:space="0" w:color="auto"/>
      </w:divBdr>
    </w:div>
    <w:div w:id="205025453">
      <w:bodyDiv w:val="1"/>
      <w:marLeft w:val="0"/>
      <w:marRight w:val="0"/>
      <w:marTop w:val="0"/>
      <w:marBottom w:val="0"/>
      <w:divBdr>
        <w:top w:val="none" w:sz="0" w:space="0" w:color="auto"/>
        <w:left w:val="none" w:sz="0" w:space="0" w:color="auto"/>
        <w:bottom w:val="none" w:sz="0" w:space="0" w:color="auto"/>
        <w:right w:val="none" w:sz="0" w:space="0" w:color="auto"/>
      </w:divBdr>
    </w:div>
    <w:div w:id="210192556">
      <w:bodyDiv w:val="1"/>
      <w:marLeft w:val="0"/>
      <w:marRight w:val="0"/>
      <w:marTop w:val="0"/>
      <w:marBottom w:val="0"/>
      <w:divBdr>
        <w:top w:val="none" w:sz="0" w:space="0" w:color="auto"/>
        <w:left w:val="none" w:sz="0" w:space="0" w:color="auto"/>
        <w:bottom w:val="none" w:sz="0" w:space="0" w:color="auto"/>
        <w:right w:val="none" w:sz="0" w:space="0" w:color="auto"/>
      </w:divBdr>
    </w:div>
    <w:div w:id="219025538">
      <w:bodyDiv w:val="1"/>
      <w:marLeft w:val="0"/>
      <w:marRight w:val="0"/>
      <w:marTop w:val="0"/>
      <w:marBottom w:val="0"/>
      <w:divBdr>
        <w:top w:val="none" w:sz="0" w:space="0" w:color="auto"/>
        <w:left w:val="none" w:sz="0" w:space="0" w:color="auto"/>
        <w:bottom w:val="none" w:sz="0" w:space="0" w:color="auto"/>
        <w:right w:val="none" w:sz="0" w:space="0" w:color="auto"/>
      </w:divBdr>
    </w:div>
    <w:div w:id="219446061">
      <w:bodyDiv w:val="1"/>
      <w:marLeft w:val="0"/>
      <w:marRight w:val="0"/>
      <w:marTop w:val="0"/>
      <w:marBottom w:val="0"/>
      <w:divBdr>
        <w:top w:val="none" w:sz="0" w:space="0" w:color="auto"/>
        <w:left w:val="none" w:sz="0" w:space="0" w:color="auto"/>
        <w:bottom w:val="none" w:sz="0" w:space="0" w:color="auto"/>
        <w:right w:val="none" w:sz="0" w:space="0" w:color="auto"/>
      </w:divBdr>
      <w:divsChild>
        <w:div w:id="281035264">
          <w:marLeft w:val="0"/>
          <w:marRight w:val="0"/>
          <w:marTop w:val="0"/>
          <w:marBottom w:val="0"/>
          <w:divBdr>
            <w:top w:val="single" w:sz="2" w:space="0" w:color="auto"/>
            <w:left w:val="single" w:sz="2" w:space="0" w:color="auto"/>
            <w:bottom w:val="single" w:sz="6" w:space="0" w:color="auto"/>
            <w:right w:val="single" w:sz="2" w:space="0" w:color="auto"/>
          </w:divBdr>
          <w:divsChild>
            <w:div w:id="2064013325">
              <w:marLeft w:val="0"/>
              <w:marRight w:val="0"/>
              <w:marTop w:val="100"/>
              <w:marBottom w:val="100"/>
              <w:divBdr>
                <w:top w:val="single" w:sz="2" w:space="0" w:color="D9D9E3"/>
                <w:left w:val="single" w:sz="2" w:space="0" w:color="D9D9E3"/>
                <w:bottom w:val="single" w:sz="2" w:space="0" w:color="D9D9E3"/>
                <w:right w:val="single" w:sz="2" w:space="0" w:color="D9D9E3"/>
              </w:divBdr>
              <w:divsChild>
                <w:div w:id="1854420689">
                  <w:marLeft w:val="0"/>
                  <w:marRight w:val="0"/>
                  <w:marTop w:val="0"/>
                  <w:marBottom w:val="0"/>
                  <w:divBdr>
                    <w:top w:val="single" w:sz="2" w:space="0" w:color="D9D9E3"/>
                    <w:left w:val="single" w:sz="2" w:space="0" w:color="D9D9E3"/>
                    <w:bottom w:val="single" w:sz="2" w:space="0" w:color="D9D9E3"/>
                    <w:right w:val="single" w:sz="2" w:space="0" w:color="D9D9E3"/>
                  </w:divBdr>
                  <w:divsChild>
                    <w:div w:id="2012369078">
                      <w:marLeft w:val="0"/>
                      <w:marRight w:val="0"/>
                      <w:marTop w:val="0"/>
                      <w:marBottom w:val="0"/>
                      <w:divBdr>
                        <w:top w:val="single" w:sz="2" w:space="0" w:color="D9D9E3"/>
                        <w:left w:val="single" w:sz="2" w:space="0" w:color="D9D9E3"/>
                        <w:bottom w:val="single" w:sz="2" w:space="0" w:color="D9D9E3"/>
                        <w:right w:val="single" w:sz="2" w:space="0" w:color="D9D9E3"/>
                      </w:divBdr>
                      <w:divsChild>
                        <w:div w:id="967591654">
                          <w:marLeft w:val="0"/>
                          <w:marRight w:val="0"/>
                          <w:marTop w:val="0"/>
                          <w:marBottom w:val="0"/>
                          <w:divBdr>
                            <w:top w:val="single" w:sz="2" w:space="0" w:color="D9D9E3"/>
                            <w:left w:val="single" w:sz="2" w:space="0" w:color="D9D9E3"/>
                            <w:bottom w:val="single" w:sz="2" w:space="0" w:color="D9D9E3"/>
                            <w:right w:val="single" w:sz="2" w:space="0" w:color="D9D9E3"/>
                          </w:divBdr>
                          <w:divsChild>
                            <w:div w:id="2680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1791780">
      <w:bodyDiv w:val="1"/>
      <w:marLeft w:val="0"/>
      <w:marRight w:val="0"/>
      <w:marTop w:val="0"/>
      <w:marBottom w:val="0"/>
      <w:divBdr>
        <w:top w:val="none" w:sz="0" w:space="0" w:color="auto"/>
        <w:left w:val="none" w:sz="0" w:space="0" w:color="auto"/>
        <w:bottom w:val="none" w:sz="0" w:space="0" w:color="auto"/>
        <w:right w:val="none" w:sz="0" w:space="0" w:color="auto"/>
      </w:divBdr>
    </w:div>
    <w:div w:id="233590708">
      <w:bodyDiv w:val="1"/>
      <w:marLeft w:val="0"/>
      <w:marRight w:val="0"/>
      <w:marTop w:val="0"/>
      <w:marBottom w:val="0"/>
      <w:divBdr>
        <w:top w:val="none" w:sz="0" w:space="0" w:color="auto"/>
        <w:left w:val="none" w:sz="0" w:space="0" w:color="auto"/>
        <w:bottom w:val="none" w:sz="0" w:space="0" w:color="auto"/>
        <w:right w:val="none" w:sz="0" w:space="0" w:color="auto"/>
      </w:divBdr>
    </w:div>
    <w:div w:id="233974540">
      <w:bodyDiv w:val="1"/>
      <w:marLeft w:val="0"/>
      <w:marRight w:val="0"/>
      <w:marTop w:val="0"/>
      <w:marBottom w:val="0"/>
      <w:divBdr>
        <w:top w:val="none" w:sz="0" w:space="0" w:color="auto"/>
        <w:left w:val="none" w:sz="0" w:space="0" w:color="auto"/>
        <w:bottom w:val="none" w:sz="0" w:space="0" w:color="auto"/>
        <w:right w:val="none" w:sz="0" w:space="0" w:color="auto"/>
      </w:divBdr>
    </w:div>
    <w:div w:id="245192285">
      <w:bodyDiv w:val="1"/>
      <w:marLeft w:val="0"/>
      <w:marRight w:val="0"/>
      <w:marTop w:val="0"/>
      <w:marBottom w:val="0"/>
      <w:divBdr>
        <w:top w:val="none" w:sz="0" w:space="0" w:color="auto"/>
        <w:left w:val="none" w:sz="0" w:space="0" w:color="auto"/>
        <w:bottom w:val="none" w:sz="0" w:space="0" w:color="auto"/>
        <w:right w:val="none" w:sz="0" w:space="0" w:color="auto"/>
      </w:divBdr>
    </w:div>
    <w:div w:id="247085278">
      <w:bodyDiv w:val="1"/>
      <w:marLeft w:val="0"/>
      <w:marRight w:val="0"/>
      <w:marTop w:val="0"/>
      <w:marBottom w:val="0"/>
      <w:divBdr>
        <w:top w:val="none" w:sz="0" w:space="0" w:color="auto"/>
        <w:left w:val="none" w:sz="0" w:space="0" w:color="auto"/>
        <w:bottom w:val="none" w:sz="0" w:space="0" w:color="auto"/>
        <w:right w:val="none" w:sz="0" w:space="0" w:color="auto"/>
      </w:divBdr>
    </w:div>
    <w:div w:id="261115178">
      <w:bodyDiv w:val="1"/>
      <w:marLeft w:val="0"/>
      <w:marRight w:val="0"/>
      <w:marTop w:val="0"/>
      <w:marBottom w:val="0"/>
      <w:divBdr>
        <w:top w:val="none" w:sz="0" w:space="0" w:color="auto"/>
        <w:left w:val="none" w:sz="0" w:space="0" w:color="auto"/>
        <w:bottom w:val="none" w:sz="0" w:space="0" w:color="auto"/>
        <w:right w:val="none" w:sz="0" w:space="0" w:color="auto"/>
      </w:divBdr>
    </w:div>
    <w:div w:id="264269635">
      <w:bodyDiv w:val="1"/>
      <w:marLeft w:val="0"/>
      <w:marRight w:val="0"/>
      <w:marTop w:val="0"/>
      <w:marBottom w:val="0"/>
      <w:divBdr>
        <w:top w:val="none" w:sz="0" w:space="0" w:color="auto"/>
        <w:left w:val="none" w:sz="0" w:space="0" w:color="auto"/>
        <w:bottom w:val="none" w:sz="0" w:space="0" w:color="auto"/>
        <w:right w:val="none" w:sz="0" w:space="0" w:color="auto"/>
      </w:divBdr>
    </w:div>
    <w:div w:id="266624786">
      <w:bodyDiv w:val="1"/>
      <w:marLeft w:val="0"/>
      <w:marRight w:val="0"/>
      <w:marTop w:val="0"/>
      <w:marBottom w:val="0"/>
      <w:divBdr>
        <w:top w:val="none" w:sz="0" w:space="0" w:color="auto"/>
        <w:left w:val="none" w:sz="0" w:space="0" w:color="auto"/>
        <w:bottom w:val="none" w:sz="0" w:space="0" w:color="auto"/>
        <w:right w:val="none" w:sz="0" w:space="0" w:color="auto"/>
      </w:divBdr>
    </w:div>
    <w:div w:id="268390491">
      <w:bodyDiv w:val="1"/>
      <w:marLeft w:val="0"/>
      <w:marRight w:val="0"/>
      <w:marTop w:val="0"/>
      <w:marBottom w:val="0"/>
      <w:divBdr>
        <w:top w:val="none" w:sz="0" w:space="0" w:color="auto"/>
        <w:left w:val="none" w:sz="0" w:space="0" w:color="auto"/>
        <w:bottom w:val="none" w:sz="0" w:space="0" w:color="auto"/>
        <w:right w:val="none" w:sz="0" w:space="0" w:color="auto"/>
      </w:divBdr>
    </w:div>
    <w:div w:id="277029859">
      <w:bodyDiv w:val="1"/>
      <w:marLeft w:val="0"/>
      <w:marRight w:val="0"/>
      <w:marTop w:val="0"/>
      <w:marBottom w:val="0"/>
      <w:divBdr>
        <w:top w:val="none" w:sz="0" w:space="0" w:color="auto"/>
        <w:left w:val="none" w:sz="0" w:space="0" w:color="auto"/>
        <w:bottom w:val="none" w:sz="0" w:space="0" w:color="auto"/>
        <w:right w:val="none" w:sz="0" w:space="0" w:color="auto"/>
      </w:divBdr>
    </w:div>
    <w:div w:id="295765876">
      <w:bodyDiv w:val="1"/>
      <w:marLeft w:val="0"/>
      <w:marRight w:val="0"/>
      <w:marTop w:val="0"/>
      <w:marBottom w:val="0"/>
      <w:divBdr>
        <w:top w:val="none" w:sz="0" w:space="0" w:color="auto"/>
        <w:left w:val="none" w:sz="0" w:space="0" w:color="auto"/>
        <w:bottom w:val="none" w:sz="0" w:space="0" w:color="auto"/>
        <w:right w:val="none" w:sz="0" w:space="0" w:color="auto"/>
      </w:divBdr>
    </w:div>
    <w:div w:id="306398117">
      <w:bodyDiv w:val="1"/>
      <w:marLeft w:val="0"/>
      <w:marRight w:val="0"/>
      <w:marTop w:val="0"/>
      <w:marBottom w:val="0"/>
      <w:divBdr>
        <w:top w:val="none" w:sz="0" w:space="0" w:color="auto"/>
        <w:left w:val="none" w:sz="0" w:space="0" w:color="auto"/>
        <w:bottom w:val="none" w:sz="0" w:space="0" w:color="auto"/>
        <w:right w:val="none" w:sz="0" w:space="0" w:color="auto"/>
      </w:divBdr>
    </w:div>
    <w:div w:id="311644495">
      <w:bodyDiv w:val="1"/>
      <w:marLeft w:val="0"/>
      <w:marRight w:val="0"/>
      <w:marTop w:val="0"/>
      <w:marBottom w:val="0"/>
      <w:divBdr>
        <w:top w:val="none" w:sz="0" w:space="0" w:color="auto"/>
        <w:left w:val="none" w:sz="0" w:space="0" w:color="auto"/>
        <w:bottom w:val="none" w:sz="0" w:space="0" w:color="auto"/>
        <w:right w:val="none" w:sz="0" w:space="0" w:color="auto"/>
      </w:divBdr>
    </w:div>
    <w:div w:id="315260756">
      <w:bodyDiv w:val="1"/>
      <w:marLeft w:val="0"/>
      <w:marRight w:val="0"/>
      <w:marTop w:val="0"/>
      <w:marBottom w:val="0"/>
      <w:divBdr>
        <w:top w:val="none" w:sz="0" w:space="0" w:color="auto"/>
        <w:left w:val="none" w:sz="0" w:space="0" w:color="auto"/>
        <w:bottom w:val="none" w:sz="0" w:space="0" w:color="auto"/>
        <w:right w:val="none" w:sz="0" w:space="0" w:color="auto"/>
      </w:divBdr>
    </w:div>
    <w:div w:id="317268350">
      <w:bodyDiv w:val="1"/>
      <w:marLeft w:val="0"/>
      <w:marRight w:val="0"/>
      <w:marTop w:val="0"/>
      <w:marBottom w:val="0"/>
      <w:divBdr>
        <w:top w:val="none" w:sz="0" w:space="0" w:color="auto"/>
        <w:left w:val="none" w:sz="0" w:space="0" w:color="auto"/>
        <w:bottom w:val="none" w:sz="0" w:space="0" w:color="auto"/>
        <w:right w:val="none" w:sz="0" w:space="0" w:color="auto"/>
      </w:divBdr>
    </w:div>
    <w:div w:id="343015601">
      <w:bodyDiv w:val="1"/>
      <w:marLeft w:val="0"/>
      <w:marRight w:val="0"/>
      <w:marTop w:val="0"/>
      <w:marBottom w:val="0"/>
      <w:divBdr>
        <w:top w:val="none" w:sz="0" w:space="0" w:color="auto"/>
        <w:left w:val="none" w:sz="0" w:space="0" w:color="auto"/>
        <w:bottom w:val="none" w:sz="0" w:space="0" w:color="auto"/>
        <w:right w:val="none" w:sz="0" w:space="0" w:color="auto"/>
      </w:divBdr>
    </w:div>
    <w:div w:id="350453396">
      <w:bodyDiv w:val="1"/>
      <w:marLeft w:val="0"/>
      <w:marRight w:val="0"/>
      <w:marTop w:val="0"/>
      <w:marBottom w:val="0"/>
      <w:divBdr>
        <w:top w:val="none" w:sz="0" w:space="0" w:color="auto"/>
        <w:left w:val="none" w:sz="0" w:space="0" w:color="auto"/>
        <w:bottom w:val="none" w:sz="0" w:space="0" w:color="auto"/>
        <w:right w:val="none" w:sz="0" w:space="0" w:color="auto"/>
      </w:divBdr>
    </w:div>
    <w:div w:id="360978841">
      <w:bodyDiv w:val="1"/>
      <w:marLeft w:val="0"/>
      <w:marRight w:val="0"/>
      <w:marTop w:val="0"/>
      <w:marBottom w:val="0"/>
      <w:divBdr>
        <w:top w:val="none" w:sz="0" w:space="0" w:color="auto"/>
        <w:left w:val="none" w:sz="0" w:space="0" w:color="auto"/>
        <w:bottom w:val="none" w:sz="0" w:space="0" w:color="auto"/>
        <w:right w:val="none" w:sz="0" w:space="0" w:color="auto"/>
      </w:divBdr>
    </w:div>
    <w:div w:id="382755725">
      <w:bodyDiv w:val="1"/>
      <w:marLeft w:val="0"/>
      <w:marRight w:val="0"/>
      <w:marTop w:val="0"/>
      <w:marBottom w:val="0"/>
      <w:divBdr>
        <w:top w:val="none" w:sz="0" w:space="0" w:color="auto"/>
        <w:left w:val="none" w:sz="0" w:space="0" w:color="auto"/>
        <w:bottom w:val="none" w:sz="0" w:space="0" w:color="auto"/>
        <w:right w:val="none" w:sz="0" w:space="0" w:color="auto"/>
      </w:divBdr>
    </w:div>
    <w:div w:id="390083189">
      <w:bodyDiv w:val="1"/>
      <w:marLeft w:val="0"/>
      <w:marRight w:val="0"/>
      <w:marTop w:val="0"/>
      <w:marBottom w:val="0"/>
      <w:divBdr>
        <w:top w:val="none" w:sz="0" w:space="0" w:color="auto"/>
        <w:left w:val="none" w:sz="0" w:space="0" w:color="auto"/>
        <w:bottom w:val="none" w:sz="0" w:space="0" w:color="auto"/>
        <w:right w:val="none" w:sz="0" w:space="0" w:color="auto"/>
      </w:divBdr>
    </w:div>
    <w:div w:id="393235113">
      <w:bodyDiv w:val="1"/>
      <w:marLeft w:val="0"/>
      <w:marRight w:val="0"/>
      <w:marTop w:val="0"/>
      <w:marBottom w:val="0"/>
      <w:divBdr>
        <w:top w:val="none" w:sz="0" w:space="0" w:color="auto"/>
        <w:left w:val="none" w:sz="0" w:space="0" w:color="auto"/>
        <w:bottom w:val="none" w:sz="0" w:space="0" w:color="auto"/>
        <w:right w:val="none" w:sz="0" w:space="0" w:color="auto"/>
      </w:divBdr>
    </w:div>
    <w:div w:id="397435956">
      <w:bodyDiv w:val="1"/>
      <w:marLeft w:val="0"/>
      <w:marRight w:val="0"/>
      <w:marTop w:val="0"/>
      <w:marBottom w:val="0"/>
      <w:divBdr>
        <w:top w:val="none" w:sz="0" w:space="0" w:color="auto"/>
        <w:left w:val="none" w:sz="0" w:space="0" w:color="auto"/>
        <w:bottom w:val="none" w:sz="0" w:space="0" w:color="auto"/>
        <w:right w:val="none" w:sz="0" w:space="0" w:color="auto"/>
      </w:divBdr>
    </w:div>
    <w:div w:id="399181888">
      <w:bodyDiv w:val="1"/>
      <w:marLeft w:val="0"/>
      <w:marRight w:val="0"/>
      <w:marTop w:val="0"/>
      <w:marBottom w:val="0"/>
      <w:divBdr>
        <w:top w:val="none" w:sz="0" w:space="0" w:color="auto"/>
        <w:left w:val="none" w:sz="0" w:space="0" w:color="auto"/>
        <w:bottom w:val="none" w:sz="0" w:space="0" w:color="auto"/>
        <w:right w:val="none" w:sz="0" w:space="0" w:color="auto"/>
      </w:divBdr>
    </w:div>
    <w:div w:id="402341903">
      <w:bodyDiv w:val="1"/>
      <w:marLeft w:val="0"/>
      <w:marRight w:val="0"/>
      <w:marTop w:val="0"/>
      <w:marBottom w:val="0"/>
      <w:divBdr>
        <w:top w:val="none" w:sz="0" w:space="0" w:color="auto"/>
        <w:left w:val="none" w:sz="0" w:space="0" w:color="auto"/>
        <w:bottom w:val="none" w:sz="0" w:space="0" w:color="auto"/>
        <w:right w:val="none" w:sz="0" w:space="0" w:color="auto"/>
      </w:divBdr>
    </w:div>
    <w:div w:id="403993687">
      <w:bodyDiv w:val="1"/>
      <w:marLeft w:val="0"/>
      <w:marRight w:val="0"/>
      <w:marTop w:val="0"/>
      <w:marBottom w:val="0"/>
      <w:divBdr>
        <w:top w:val="none" w:sz="0" w:space="0" w:color="auto"/>
        <w:left w:val="none" w:sz="0" w:space="0" w:color="auto"/>
        <w:bottom w:val="none" w:sz="0" w:space="0" w:color="auto"/>
        <w:right w:val="none" w:sz="0" w:space="0" w:color="auto"/>
      </w:divBdr>
    </w:div>
    <w:div w:id="413825642">
      <w:bodyDiv w:val="1"/>
      <w:marLeft w:val="0"/>
      <w:marRight w:val="0"/>
      <w:marTop w:val="0"/>
      <w:marBottom w:val="0"/>
      <w:divBdr>
        <w:top w:val="none" w:sz="0" w:space="0" w:color="auto"/>
        <w:left w:val="none" w:sz="0" w:space="0" w:color="auto"/>
        <w:bottom w:val="none" w:sz="0" w:space="0" w:color="auto"/>
        <w:right w:val="none" w:sz="0" w:space="0" w:color="auto"/>
      </w:divBdr>
    </w:div>
    <w:div w:id="418258866">
      <w:bodyDiv w:val="1"/>
      <w:marLeft w:val="0"/>
      <w:marRight w:val="0"/>
      <w:marTop w:val="0"/>
      <w:marBottom w:val="0"/>
      <w:divBdr>
        <w:top w:val="none" w:sz="0" w:space="0" w:color="auto"/>
        <w:left w:val="none" w:sz="0" w:space="0" w:color="auto"/>
        <w:bottom w:val="none" w:sz="0" w:space="0" w:color="auto"/>
        <w:right w:val="none" w:sz="0" w:space="0" w:color="auto"/>
      </w:divBdr>
    </w:div>
    <w:div w:id="435250398">
      <w:bodyDiv w:val="1"/>
      <w:marLeft w:val="0"/>
      <w:marRight w:val="0"/>
      <w:marTop w:val="0"/>
      <w:marBottom w:val="0"/>
      <w:divBdr>
        <w:top w:val="none" w:sz="0" w:space="0" w:color="auto"/>
        <w:left w:val="none" w:sz="0" w:space="0" w:color="auto"/>
        <w:bottom w:val="none" w:sz="0" w:space="0" w:color="auto"/>
        <w:right w:val="none" w:sz="0" w:space="0" w:color="auto"/>
      </w:divBdr>
      <w:divsChild>
        <w:div w:id="2033070222">
          <w:marLeft w:val="0"/>
          <w:marRight w:val="0"/>
          <w:marTop w:val="0"/>
          <w:marBottom w:val="0"/>
          <w:divBdr>
            <w:top w:val="none" w:sz="0" w:space="0" w:color="auto"/>
            <w:left w:val="none" w:sz="0" w:space="0" w:color="auto"/>
            <w:bottom w:val="none" w:sz="0" w:space="0" w:color="auto"/>
            <w:right w:val="none" w:sz="0" w:space="0" w:color="auto"/>
          </w:divBdr>
          <w:divsChild>
            <w:div w:id="1097754591">
              <w:marLeft w:val="0"/>
              <w:marRight w:val="0"/>
              <w:marTop w:val="0"/>
              <w:marBottom w:val="450"/>
              <w:divBdr>
                <w:top w:val="none" w:sz="0" w:space="0" w:color="auto"/>
                <w:left w:val="none" w:sz="0" w:space="0" w:color="auto"/>
                <w:bottom w:val="none" w:sz="0" w:space="0" w:color="auto"/>
                <w:right w:val="none" w:sz="0" w:space="0" w:color="auto"/>
              </w:divBdr>
              <w:divsChild>
                <w:div w:id="676075987">
                  <w:marLeft w:val="0"/>
                  <w:marRight w:val="0"/>
                  <w:marTop w:val="0"/>
                  <w:marBottom w:val="0"/>
                  <w:divBdr>
                    <w:top w:val="none" w:sz="0" w:space="0" w:color="auto"/>
                    <w:left w:val="none" w:sz="0" w:space="0" w:color="auto"/>
                    <w:bottom w:val="none" w:sz="0" w:space="0" w:color="auto"/>
                    <w:right w:val="none" w:sz="0" w:space="0" w:color="auto"/>
                  </w:divBdr>
                  <w:divsChild>
                    <w:div w:id="2027830330">
                      <w:marLeft w:val="0"/>
                      <w:marRight w:val="0"/>
                      <w:marTop w:val="0"/>
                      <w:marBottom w:val="0"/>
                      <w:divBdr>
                        <w:top w:val="none" w:sz="0" w:space="0" w:color="auto"/>
                        <w:left w:val="none" w:sz="0" w:space="0" w:color="auto"/>
                        <w:bottom w:val="none" w:sz="0" w:space="0" w:color="auto"/>
                        <w:right w:val="none" w:sz="0" w:space="0" w:color="auto"/>
                      </w:divBdr>
                      <w:divsChild>
                        <w:div w:id="246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264809">
      <w:bodyDiv w:val="1"/>
      <w:marLeft w:val="0"/>
      <w:marRight w:val="0"/>
      <w:marTop w:val="0"/>
      <w:marBottom w:val="0"/>
      <w:divBdr>
        <w:top w:val="none" w:sz="0" w:space="0" w:color="auto"/>
        <w:left w:val="none" w:sz="0" w:space="0" w:color="auto"/>
        <w:bottom w:val="none" w:sz="0" w:space="0" w:color="auto"/>
        <w:right w:val="none" w:sz="0" w:space="0" w:color="auto"/>
      </w:divBdr>
    </w:div>
    <w:div w:id="454107530">
      <w:bodyDiv w:val="1"/>
      <w:marLeft w:val="0"/>
      <w:marRight w:val="0"/>
      <w:marTop w:val="0"/>
      <w:marBottom w:val="0"/>
      <w:divBdr>
        <w:top w:val="none" w:sz="0" w:space="0" w:color="auto"/>
        <w:left w:val="none" w:sz="0" w:space="0" w:color="auto"/>
        <w:bottom w:val="none" w:sz="0" w:space="0" w:color="auto"/>
        <w:right w:val="none" w:sz="0" w:space="0" w:color="auto"/>
      </w:divBdr>
    </w:div>
    <w:div w:id="455179377">
      <w:bodyDiv w:val="1"/>
      <w:marLeft w:val="0"/>
      <w:marRight w:val="0"/>
      <w:marTop w:val="0"/>
      <w:marBottom w:val="0"/>
      <w:divBdr>
        <w:top w:val="none" w:sz="0" w:space="0" w:color="auto"/>
        <w:left w:val="none" w:sz="0" w:space="0" w:color="auto"/>
        <w:bottom w:val="none" w:sz="0" w:space="0" w:color="auto"/>
        <w:right w:val="none" w:sz="0" w:space="0" w:color="auto"/>
      </w:divBdr>
    </w:div>
    <w:div w:id="457992211">
      <w:bodyDiv w:val="1"/>
      <w:marLeft w:val="0"/>
      <w:marRight w:val="0"/>
      <w:marTop w:val="0"/>
      <w:marBottom w:val="0"/>
      <w:divBdr>
        <w:top w:val="none" w:sz="0" w:space="0" w:color="auto"/>
        <w:left w:val="none" w:sz="0" w:space="0" w:color="auto"/>
        <w:bottom w:val="none" w:sz="0" w:space="0" w:color="auto"/>
        <w:right w:val="none" w:sz="0" w:space="0" w:color="auto"/>
      </w:divBdr>
    </w:div>
    <w:div w:id="462967226">
      <w:bodyDiv w:val="1"/>
      <w:marLeft w:val="0"/>
      <w:marRight w:val="0"/>
      <w:marTop w:val="0"/>
      <w:marBottom w:val="0"/>
      <w:divBdr>
        <w:top w:val="none" w:sz="0" w:space="0" w:color="auto"/>
        <w:left w:val="none" w:sz="0" w:space="0" w:color="auto"/>
        <w:bottom w:val="none" w:sz="0" w:space="0" w:color="auto"/>
        <w:right w:val="none" w:sz="0" w:space="0" w:color="auto"/>
      </w:divBdr>
    </w:div>
    <w:div w:id="475336073">
      <w:bodyDiv w:val="1"/>
      <w:marLeft w:val="0"/>
      <w:marRight w:val="0"/>
      <w:marTop w:val="0"/>
      <w:marBottom w:val="0"/>
      <w:divBdr>
        <w:top w:val="none" w:sz="0" w:space="0" w:color="auto"/>
        <w:left w:val="none" w:sz="0" w:space="0" w:color="auto"/>
        <w:bottom w:val="none" w:sz="0" w:space="0" w:color="auto"/>
        <w:right w:val="none" w:sz="0" w:space="0" w:color="auto"/>
      </w:divBdr>
    </w:div>
    <w:div w:id="480585263">
      <w:bodyDiv w:val="1"/>
      <w:marLeft w:val="0"/>
      <w:marRight w:val="0"/>
      <w:marTop w:val="0"/>
      <w:marBottom w:val="0"/>
      <w:divBdr>
        <w:top w:val="none" w:sz="0" w:space="0" w:color="auto"/>
        <w:left w:val="none" w:sz="0" w:space="0" w:color="auto"/>
        <w:bottom w:val="none" w:sz="0" w:space="0" w:color="auto"/>
        <w:right w:val="none" w:sz="0" w:space="0" w:color="auto"/>
      </w:divBdr>
    </w:div>
    <w:div w:id="482625001">
      <w:bodyDiv w:val="1"/>
      <w:marLeft w:val="0"/>
      <w:marRight w:val="0"/>
      <w:marTop w:val="0"/>
      <w:marBottom w:val="0"/>
      <w:divBdr>
        <w:top w:val="none" w:sz="0" w:space="0" w:color="auto"/>
        <w:left w:val="none" w:sz="0" w:space="0" w:color="auto"/>
        <w:bottom w:val="none" w:sz="0" w:space="0" w:color="auto"/>
        <w:right w:val="none" w:sz="0" w:space="0" w:color="auto"/>
      </w:divBdr>
    </w:div>
    <w:div w:id="486091654">
      <w:bodyDiv w:val="1"/>
      <w:marLeft w:val="0"/>
      <w:marRight w:val="0"/>
      <w:marTop w:val="0"/>
      <w:marBottom w:val="0"/>
      <w:divBdr>
        <w:top w:val="none" w:sz="0" w:space="0" w:color="auto"/>
        <w:left w:val="none" w:sz="0" w:space="0" w:color="auto"/>
        <w:bottom w:val="none" w:sz="0" w:space="0" w:color="auto"/>
        <w:right w:val="none" w:sz="0" w:space="0" w:color="auto"/>
      </w:divBdr>
    </w:div>
    <w:div w:id="491603922">
      <w:bodyDiv w:val="1"/>
      <w:marLeft w:val="0"/>
      <w:marRight w:val="0"/>
      <w:marTop w:val="0"/>
      <w:marBottom w:val="0"/>
      <w:divBdr>
        <w:top w:val="none" w:sz="0" w:space="0" w:color="auto"/>
        <w:left w:val="none" w:sz="0" w:space="0" w:color="auto"/>
        <w:bottom w:val="none" w:sz="0" w:space="0" w:color="auto"/>
        <w:right w:val="none" w:sz="0" w:space="0" w:color="auto"/>
      </w:divBdr>
    </w:div>
    <w:div w:id="505941474">
      <w:bodyDiv w:val="1"/>
      <w:marLeft w:val="0"/>
      <w:marRight w:val="0"/>
      <w:marTop w:val="0"/>
      <w:marBottom w:val="0"/>
      <w:divBdr>
        <w:top w:val="none" w:sz="0" w:space="0" w:color="auto"/>
        <w:left w:val="none" w:sz="0" w:space="0" w:color="auto"/>
        <w:bottom w:val="none" w:sz="0" w:space="0" w:color="auto"/>
        <w:right w:val="none" w:sz="0" w:space="0" w:color="auto"/>
      </w:divBdr>
    </w:div>
    <w:div w:id="507791881">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26141884">
      <w:bodyDiv w:val="1"/>
      <w:marLeft w:val="0"/>
      <w:marRight w:val="0"/>
      <w:marTop w:val="0"/>
      <w:marBottom w:val="0"/>
      <w:divBdr>
        <w:top w:val="none" w:sz="0" w:space="0" w:color="auto"/>
        <w:left w:val="none" w:sz="0" w:space="0" w:color="auto"/>
        <w:bottom w:val="none" w:sz="0" w:space="0" w:color="auto"/>
        <w:right w:val="none" w:sz="0" w:space="0" w:color="auto"/>
      </w:divBdr>
    </w:div>
    <w:div w:id="527109628">
      <w:bodyDiv w:val="1"/>
      <w:marLeft w:val="0"/>
      <w:marRight w:val="0"/>
      <w:marTop w:val="0"/>
      <w:marBottom w:val="0"/>
      <w:divBdr>
        <w:top w:val="none" w:sz="0" w:space="0" w:color="auto"/>
        <w:left w:val="none" w:sz="0" w:space="0" w:color="auto"/>
        <w:bottom w:val="none" w:sz="0" w:space="0" w:color="auto"/>
        <w:right w:val="none" w:sz="0" w:space="0" w:color="auto"/>
      </w:divBdr>
    </w:div>
    <w:div w:id="548685932">
      <w:bodyDiv w:val="1"/>
      <w:marLeft w:val="0"/>
      <w:marRight w:val="0"/>
      <w:marTop w:val="0"/>
      <w:marBottom w:val="0"/>
      <w:divBdr>
        <w:top w:val="none" w:sz="0" w:space="0" w:color="auto"/>
        <w:left w:val="none" w:sz="0" w:space="0" w:color="auto"/>
        <w:bottom w:val="none" w:sz="0" w:space="0" w:color="auto"/>
        <w:right w:val="none" w:sz="0" w:space="0" w:color="auto"/>
      </w:divBdr>
    </w:div>
    <w:div w:id="558441109">
      <w:bodyDiv w:val="1"/>
      <w:marLeft w:val="0"/>
      <w:marRight w:val="0"/>
      <w:marTop w:val="0"/>
      <w:marBottom w:val="0"/>
      <w:divBdr>
        <w:top w:val="none" w:sz="0" w:space="0" w:color="auto"/>
        <w:left w:val="none" w:sz="0" w:space="0" w:color="auto"/>
        <w:bottom w:val="none" w:sz="0" w:space="0" w:color="auto"/>
        <w:right w:val="none" w:sz="0" w:space="0" w:color="auto"/>
      </w:divBdr>
    </w:div>
    <w:div w:id="562981339">
      <w:bodyDiv w:val="1"/>
      <w:marLeft w:val="0"/>
      <w:marRight w:val="0"/>
      <w:marTop w:val="0"/>
      <w:marBottom w:val="0"/>
      <w:divBdr>
        <w:top w:val="none" w:sz="0" w:space="0" w:color="auto"/>
        <w:left w:val="none" w:sz="0" w:space="0" w:color="auto"/>
        <w:bottom w:val="none" w:sz="0" w:space="0" w:color="auto"/>
        <w:right w:val="none" w:sz="0" w:space="0" w:color="auto"/>
      </w:divBdr>
    </w:div>
    <w:div w:id="578248005">
      <w:bodyDiv w:val="1"/>
      <w:marLeft w:val="0"/>
      <w:marRight w:val="0"/>
      <w:marTop w:val="0"/>
      <w:marBottom w:val="0"/>
      <w:divBdr>
        <w:top w:val="none" w:sz="0" w:space="0" w:color="auto"/>
        <w:left w:val="none" w:sz="0" w:space="0" w:color="auto"/>
        <w:bottom w:val="none" w:sz="0" w:space="0" w:color="auto"/>
        <w:right w:val="none" w:sz="0" w:space="0" w:color="auto"/>
      </w:divBdr>
    </w:div>
    <w:div w:id="585192304">
      <w:bodyDiv w:val="1"/>
      <w:marLeft w:val="0"/>
      <w:marRight w:val="0"/>
      <w:marTop w:val="0"/>
      <w:marBottom w:val="0"/>
      <w:divBdr>
        <w:top w:val="none" w:sz="0" w:space="0" w:color="auto"/>
        <w:left w:val="none" w:sz="0" w:space="0" w:color="auto"/>
        <w:bottom w:val="none" w:sz="0" w:space="0" w:color="auto"/>
        <w:right w:val="none" w:sz="0" w:space="0" w:color="auto"/>
      </w:divBdr>
    </w:div>
    <w:div w:id="587930359">
      <w:bodyDiv w:val="1"/>
      <w:marLeft w:val="0"/>
      <w:marRight w:val="0"/>
      <w:marTop w:val="0"/>
      <w:marBottom w:val="0"/>
      <w:divBdr>
        <w:top w:val="none" w:sz="0" w:space="0" w:color="auto"/>
        <w:left w:val="none" w:sz="0" w:space="0" w:color="auto"/>
        <w:bottom w:val="none" w:sz="0" w:space="0" w:color="auto"/>
        <w:right w:val="none" w:sz="0" w:space="0" w:color="auto"/>
      </w:divBdr>
    </w:div>
    <w:div w:id="588079608">
      <w:bodyDiv w:val="1"/>
      <w:marLeft w:val="0"/>
      <w:marRight w:val="0"/>
      <w:marTop w:val="0"/>
      <w:marBottom w:val="0"/>
      <w:divBdr>
        <w:top w:val="none" w:sz="0" w:space="0" w:color="auto"/>
        <w:left w:val="none" w:sz="0" w:space="0" w:color="auto"/>
        <w:bottom w:val="none" w:sz="0" w:space="0" w:color="auto"/>
        <w:right w:val="none" w:sz="0" w:space="0" w:color="auto"/>
      </w:divBdr>
    </w:div>
    <w:div w:id="589125674">
      <w:bodyDiv w:val="1"/>
      <w:marLeft w:val="0"/>
      <w:marRight w:val="0"/>
      <w:marTop w:val="0"/>
      <w:marBottom w:val="0"/>
      <w:divBdr>
        <w:top w:val="none" w:sz="0" w:space="0" w:color="auto"/>
        <w:left w:val="none" w:sz="0" w:space="0" w:color="auto"/>
        <w:bottom w:val="none" w:sz="0" w:space="0" w:color="auto"/>
        <w:right w:val="none" w:sz="0" w:space="0" w:color="auto"/>
      </w:divBdr>
    </w:div>
    <w:div w:id="605428540">
      <w:bodyDiv w:val="1"/>
      <w:marLeft w:val="0"/>
      <w:marRight w:val="0"/>
      <w:marTop w:val="0"/>
      <w:marBottom w:val="0"/>
      <w:divBdr>
        <w:top w:val="none" w:sz="0" w:space="0" w:color="auto"/>
        <w:left w:val="none" w:sz="0" w:space="0" w:color="auto"/>
        <w:bottom w:val="none" w:sz="0" w:space="0" w:color="auto"/>
        <w:right w:val="none" w:sz="0" w:space="0" w:color="auto"/>
      </w:divBdr>
    </w:div>
    <w:div w:id="618340597">
      <w:bodyDiv w:val="1"/>
      <w:marLeft w:val="0"/>
      <w:marRight w:val="0"/>
      <w:marTop w:val="0"/>
      <w:marBottom w:val="0"/>
      <w:divBdr>
        <w:top w:val="none" w:sz="0" w:space="0" w:color="auto"/>
        <w:left w:val="none" w:sz="0" w:space="0" w:color="auto"/>
        <w:bottom w:val="none" w:sz="0" w:space="0" w:color="auto"/>
        <w:right w:val="none" w:sz="0" w:space="0" w:color="auto"/>
      </w:divBdr>
    </w:div>
    <w:div w:id="621111587">
      <w:bodyDiv w:val="1"/>
      <w:marLeft w:val="0"/>
      <w:marRight w:val="0"/>
      <w:marTop w:val="0"/>
      <w:marBottom w:val="0"/>
      <w:divBdr>
        <w:top w:val="none" w:sz="0" w:space="0" w:color="auto"/>
        <w:left w:val="none" w:sz="0" w:space="0" w:color="auto"/>
        <w:bottom w:val="none" w:sz="0" w:space="0" w:color="auto"/>
        <w:right w:val="none" w:sz="0" w:space="0" w:color="auto"/>
      </w:divBdr>
    </w:div>
    <w:div w:id="633371623">
      <w:bodyDiv w:val="1"/>
      <w:marLeft w:val="0"/>
      <w:marRight w:val="0"/>
      <w:marTop w:val="0"/>
      <w:marBottom w:val="0"/>
      <w:divBdr>
        <w:top w:val="none" w:sz="0" w:space="0" w:color="auto"/>
        <w:left w:val="none" w:sz="0" w:space="0" w:color="auto"/>
        <w:bottom w:val="none" w:sz="0" w:space="0" w:color="auto"/>
        <w:right w:val="none" w:sz="0" w:space="0" w:color="auto"/>
      </w:divBdr>
    </w:div>
    <w:div w:id="637414894">
      <w:bodyDiv w:val="1"/>
      <w:marLeft w:val="0"/>
      <w:marRight w:val="0"/>
      <w:marTop w:val="0"/>
      <w:marBottom w:val="0"/>
      <w:divBdr>
        <w:top w:val="none" w:sz="0" w:space="0" w:color="auto"/>
        <w:left w:val="none" w:sz="0" w:space="0" w:color="auto"/>
        <w:bottom w:val="none" w:sz="0" w:space="0" w:color="auto"/>
        <w:right w:val="none" w:sz="0" w:space="0" w:color="auto"/>
      </w:divBdr>
    </w:div>
    <w:div w:id="660962092">
      <w:bodyDiv w:val="1"/>
      <w:marLeft w:val="0"/>
      <w:marRight w:val="0"/>
      <w:marTop w:val="0"/>
      <w:marBottom w:val="0"/>
      <w:divBdr>
        <w:top w:val="none" w:sz="0" w:space="0" w:color="auto"/>
        <w:left w:val="none" w:sz="0" w:space="0" w:color="auto"/>
        <w:bottom w:val="none" w:sz="0" w:space="0" w:color="auto"/>
        <w:right w:val="none" w:sz="0" w:space="0" w:color="auto"/>
      </w:divBdr>
    </w:div>
    <w:div w:id="665522764">
      <w:bodyDiv w:val="1"/>
      <w:marLeft w:val="0"/>
      <w:marRight w:val="0"/>
      <w:marTop w:val="0"/>
      <w:marBottom w:val="0"/>
      <w:divBdr>
        <w:top w:val="none" w:sz="0" w:space="0" w:color="auto"/>
        <w:left w:val="none" w:sz="0" w:space="0" w:color="auto"/>
        <w:bottom w:val="none" w:sz="0" w:space="0" w:color="auto"/>
        <w:right w:val="none" w:sz="0" w:space="0" w:color="auto"/>
      </w:divBdr>
    </w:div>
    <w:div w:id="670644044">
      <w:bodyDiv w:val="1"/>
      <w:marLeft w:val="0"/>
      <w:marRight w:val="0"/>
      <w:marTop w:val="0"/>
      <w:marBottom w:val="0"/>
      <w:divBdr>
        <w:top w:val="none" w:sz="0" w:space="0" w:color="auto"/>
        <w:left w:val="none" w:sz="0" w:space="0" w:color="auto"/>
        <w:bottom w:val="none" w:sz="0" w:space="0" w:color="auto"/>
        <w:right w:val="none" w:sz="0" w:space="0" w:color="auto"/>
      </w:divBdr>
    </w:div>
    <w:div w:id="674965698">
      <w:bodyDiv w:val="1"/>
      <w:marLeft w:val="0"/>
      <w:marRight w:val="0"/>
      <w:marTop w:val="0"/>
      <w:marBottom w:val="0"/>
      <w:divBdr>
        <w:top w:val="none" w:sz="0" w:space="0" w:color="auto"/>
        <w:left w:val="none" w:sz="0" w:space="0" w:color="auto"/>
        <w:bottom w:val="none" w:sz="0" w:space="0" w:color="auto"/>
        <w:right w:val="none" w:sz="0" w:space="0" w:color="auto"/>
      </w:divBdr>
    </w:div>
    <w:div w:id="675612434">
      <w:bodyDiv w:val="1"/>
      <w:marLeft w:val="0"/>
      <w:marRight w:val="0"/>
      <w:marTop w:val="0"/>
      <w:marBottom w:val="0"/>
      <w:divBdr>
        <w:top w:val="none" w:sz="0" w:space="0" w:color="auto"/>
        <w:left w:val="none" w:sz="0" w:space="0" w:color="auto"/>
        <w:bottom w:val="none" w:sz="0" w:space="0" w:color="auto"/>
        <w:right w:val="none" w:sz="0" w:space="0" w:color="auto"/>
      </w:divBdr>
    </w:div>
    <w:div w:id="701713431">
      <w:bodyDiv w:val="1"/>
      <w:marLeft w:val="0"/>
      <w:marRight w:val="0"/>
      <w:marTop w:val="0"/>
      <w:marBottom w:val="0"/>
      <w:divBdr>
        <w:top w:val="none" w:sz="0" w:space="0" w:color="auto"/>
        <w:left w:val="none" w:sz="0" w:space="0" w:color="auto"/>
        <w:bottom w:val="none" w:sz="0" w:space="0" w:color="auto"/>
        <w:right w:val="none" w:sz="0" w:space="0" w:color="auto"/>
      </w:divBdr>
    </w:div>
    <w:div w:id="706024058">
      <w:bodyDiv w:val="1"/>
      <w:marLeft w:val="0"/>
      <w:marRight w:val="0"/>
      <w:marTop w:val="0"/>
      <w:marBottom w:val="0"/>
      <w:divBdr>
        <w:top w:val="none" w:sz="0" w:space="0" w:color="auto"/>
        <w:left w:val="none" w:sz="0" w:space="0" w:color="auto"/>
        <w:bottom w:val="none" w:sz="0" w:space="0" w:color="auto"/>
        <w:right w:val="none" w:sz="0" w:space="0" w:color="auto"/>
      </w:divBdr>
    </w:div>
    <w:div w:id="711807301">
      <w:bodyDiv w:val="1"/>
      <w:marLeft w:val="0"/>
      <w:marRight w:val="0"/>
      <w:marTop w:val="0"/>
      <w:marBottom w:val="0"/>
      <w:divBdr>
        <w:top w:val="none" w:sz="0" w:space="0" w:color="auto"/>
        <w:left w:val="none" w:sz="0" w:space="0" w:color="auto"/>
        <w:bottom w:val="none" w:sz="0" w:space="0" w:color="auto"/>
        <w:right w:val="none" w:sz="0" w:space="0" w:color="auto"/>
      </w:divBdr>
    </w:div>
    <w:div w:id="729311001">
      <w:bodyDiv w:val="1"/>
      <w:marLeft w:val="0"/>
      <w:marRight w:val="0"/>
      <w:marTop w:val="0"/>
      <w:marBottom w:val="0"/>
      <w:divBdr>
        <w:top w:val="none" w:sz="0" w:space="0" w:color="auto"/>
        <w:left w:val="none" w:sz="0" w:space="0" w:color="auto"/>
        <w:bottom w:val="none" w:sz="0" w:space="0" w:color="auto"/>
        <w:right w:val="none" w:sz="0" w:space="0" w:color="auto"/>
      </w:divBdr>
    </w:div>
    <w:div w:id="729575433">
      <w:bodyDiv w:val="1"/>
      <w:marLeft w:val="0"/>
      <w:marRight w:val="0"/>
      <w:marTop w:val="0"/>
      <w:marBottom w:val="0"/>
      <w:divBdr>
        <w:top w:val="none" w:sz="0" w:space="0" w:color="auto"/>
        <w:left w:val="none" w:sz="0" w:space="0" w:color="auto"/>
        <w:bottom w:val="none" w:sz="0" w:space="0" w:color="auto"/>
        <w:right w:val="none" w:sz="0" w:space="0" w:color="auto"/>
      </w:divBdr>
    </w:div>
    <w:div w:id="735516177">
      <w:bodyDiv w:val="1"/>
      <w:marLeft w:val="0"/>
      <w:marRight w:val="0"/>
      <w:marTop w:val="0"/>
      <w:marBottom w:val="0"/>
      <w:divBdr>
        <w:top w:val="none" w:sz="0" w:space="0" w:color="auto"/>
        <w:left w:val="none" w:sz="0" w:space="0" w:color="auto"/>
        <w:bottom w:val="none" w:sz="0" w:space="0" w:color="auto"/>
        <w:right w:val="none" w:sz="0" w:space="0" w:color="auto"/>
      </w:divBdr>
    </w:div>
    <w:div w:id="755630496">
      <w:bodyDiv w:val="1"/>
      <w:marLeft w:val="0"/>
      <w:marRight w:val="0"/>
      <w:marTop w:val="0"/>
      <w:marBottom w:val="0"/>
      <w:divBdr>
        <w:top w:val="none" w:sz="0" w:space="0" w:color="auto"/>
        <w:left w:val="none" w:sz="0" w:space="0" w:color="auto"/>
        <w:bottom w:val="none" w:sz="0" w:space="0" w:color="auto"/>
        <w:right w:val="none" w:sz="0" w:space="0" w:color="auto"/>
      </w:divBdr>
    </w:div>
    <w:div w:id="771822926">
      <w:bodyDiv w:val="1"/>
      <w:marLeft w:val="0"/>
      <w:marRight w:val="0"/>
      <w:marTop w:val="0"/>
      <w:marBottom w:val="0"/>
      <w:divBdr>
        <w:top w:val="none" w:sz="0" w:space="0" w:color="auto"/>
        <w:left w:val="none" w:sz="0" w:space="0" w:color="auto"/>
        <w:bottom w:val="none" w:sz="0" w:space="0" w:color="auto"/>
        <w:right w:val="none" w:sz="0" w:space="0" w:color="auto"/>
      </w:divBdr>
    </w:div>
    <w:div w:id="793448817">
      <w:bodyDiv w:val="1"/>
      <w:marLeft w:val="0"/>
      <w:marRight w:val="0"/>
      <w:marTop w:val="0"/>
      <w:marBottom w:val="0"/>
      <w:divBdr>
        <w:top w:val="none" w:sz="0" w:space="0" w:color="auto"/>
        <w:left w:val="none" w:sz="0" w:space="0" w:color="auto"/>
        <w:bottom w:val="none" w:sz="0" w:space="0" w:color="auto"/>
        <w:right w:val="none" w:sz="0" w:space="0" w:color="auto"/>
      </w:divBdr>
    </w:div>
    <w:div w:id="803621323">
      <w:bodyDiv w:val="1"/>
      <w:marLeft w:val="0"/>
      <w:marRight w:val="0"/>
      <w:marTop w:val="0"/>
      <w:marBottom w:val="0"/>
      <w:divBdr>
        <w:top w:val="none" w:sz="0" w:space="0" w:color="auto"/>
        <w:left w:val="none" w:sz="0" w:space="0" w:color="auto"/>
        <w:bottom w:val="none" w:sz="0" w:space="0" w:color="auto"/>
        <w:right w:val="none" w:sz="0" w:space="0" w:color="auto"/>
      </w:divBdr>
    </w:div>
    <w:div w:id="825779173">
      <w:bodyDiv w:val="1"/>
      <w:marLeft w:val="0"/>
      <w:marRight w:val="0"/>
      <w:marTop w:val="0"/>
      <w:marBottom w:val="0"/>
      <w:divBdr>
        <w:top w:val="none" w:sz="0" w:space="0" w:color="auto"/>
        <w:left w:val="none" w:sz="0" w:space="0" w:color="auto"/>
        <w:bottom w:val="none" w:sz="0" w:space="0" w:color="auto"/>
        <w:right w:val="none" w:sz="0" w:space="0" w:color="auto"/>
      </w:divBdr>
    </w:div>
    <w:div w:id="826438821">
      <w:bodyDiv w:val="1"/>
      <w:marLeft w:val="0"/>
      <w:marRight w:val="0"/>
      <w:marTop w:val="0"/>
      <w:marBottom w:val="0"/>
      <w:divBdr>
        <w:top w:val="none" w:sz="0" w:space="0" w:color="auto"/>
        <w:left w:val="none" w:sz="0" w:space="0" w:color="auto"/>
        <w:bottom w:val="none" w:sz="0" w:space="0" w:color="auto"/>
        <w:right w:val="none" w:sz="0" w:space="0" w:color="auto"/>
      </w:divBdr>
    </w:div>
    <w:div w:id="845633585">
      <w:bodyDiv w:val="1"/>
      <w:marLeft w:val="0"/>
      <w:marRight w:val="0"/>
      <w:marTop w:val="0"/>
      <w:marBottom w:val="0"/>
      <w:divBdr>
        <w:top w:val="none" w:sz="0" w:space="0" w:color="auto"/>
        <w:left w:val="none" w:sz="0" w:space="0" w:color="auto"/>
        <w:bottom w:val="none" w:sz="0" w:space="0" w:color="auto"/>
        <w:right w:val="none" w:sz="0" w:space="0" w:color="auto"/>
      </w:divBdr>
    </w:div>
    <w:div w:id="846483176">
      <w:bodyDiv w:val="1"/>
      <w:marLeft w:val="0"/>
      <w:marRight w:val="0"/>
      <w:marTop w:val="0"/>
      <w:marBottom w:val="0"/>
      <w:divBdr>
        <w:top w:val="none" w:sz="0" w:space="0" w:color="auto"/>
        <w:left w:val="none" w:sz="0" w:space="0" w:color="auto"/>
        <w:bottom w:val="none" w:sz="0" w:space="0" w:color="auto"/>
        <w:right w:val="none" w:sz="0" w:space="0" w:color="auto"/>
      </w:divBdr>
    </w:div>
    <w:div w:id="850022620">
      <w:bodyDiv w:val="1"/>
      <w:marLeft w:val="0"/>
      <w:marRight w:val="0"/>
      <w:marTop w:val="0"/>
      <w:marBottom w:val="0"/>
      <w:divBdr>
        <w:top w:val="none" w:sz="0" w:space="0" w:color="auto"/>
        <w:left w:val="none" w:sz="0" w:space="0" w:color="auto"/>
        <w:bottom w:val="none" w:sz="0" w:space="0" w:color="auto"/>
        <w:right w:val="none" w:sz="0" w:space="0" w:color="auto"/>
      </w:divBdr>
    </w:div>
    <w:div w:id="850874610">
      <w:bodyDiv w:val="1"/>
      <w:marLeft w:val="0"/>
      <w:marRight w:val="0"/>
      <w:marTop w:val="0"/>
      <w:marBottom w:val="0"/>
      <w:divBdr>
        <w:top w:val="none" w:sz="0" w:space="0" w:color="auto"/>
        <w:left w:val="none" w:sz="0" w:space="0" w:color="auto"/>
        <w:bottom w:val="none" w:sz="0" w:space="0" w:color="auto"/>
        <w:right w:val="none" w:sz="0" w:space="0" w:color="auto"/>
      </w:divBdr>
    </w:div>
    <w:div w:id="855269501">
      <w:bodyDiv w:val="1"/>
      <w:marLeft w:val="0"/>
      <w:marRight w:val="0"/>
      <w:marTop w:val="0"/>
      <w:marBottom w:val="0"/>
      <w:divBdr>
        <w:top w:val="none" w:sz="0" w:space="0" w:color="auto"/>
        <w:left w:val="none" w:sz="0" w:space="0" w:color="auto"/>
        <w:bottom w:val="none" w:sz="0" w:space="0" w:color="auto"/>
        <w:right w:val="none" w:sz="0" w:space="0" w:color="auto"/>
      </w:divBdr>
    </w:div>
    <w:div w:id="861167530">
      <w:bodyDiv w:val="1"/>
      <w:marLeft w:val="0"/>
      <w:marRight w:val="0"/>
      <w:marTop w:val="0"/>
      <w:marBottom w:val="0"/>
      <w:divBdr>
        <w:top w:val="none" w:sz="0" w:space="0" w:color="auto"/>
        <w:left w:val="none" w:sz="0" w:space="0" w:color="auto"/>
        <w:bottom w:val="none" w:sz="0" w:space="0" w:color="auto"/>
        <w:right w:val="none" w:sz="0" w:space="0" w:color="auto"/>
      </w:divBdr>
    </w:div>
    <w:div w:id="862939007">
      <w:bodyDiv w:val="1"/>
      <w:marLeft w:val="0"/>
      <w:marRight w:val="0"/>
      <w:marTop w:val="0"/>
      <w:marBottom w:val="0"/>
      <w:divBdr>
        <w:top w:val="none" w:sz="0" w:space="0" w:color="auto"/>
        <w:left w:val="none" w:sz="0" w:space="0" w:color="auto"/>
        <w:bottom w:val="none" w:sz="0" w:space="0" w:color="auto"/>
        <w:right w:val="none" w:sz="0" w:space="0" w:color="auto"/>
      </w:divBdr>
    </w:div>
    <w:div w:id="863791175">
      <w:bodyDiv w:val="1"/>
      <w:marLeft w:val="0"/>
      <w:marRight w:val="0"/>
      <w:marTop w:val="0"/>
      <w:marBottom w:val="0"/>
      <w:divBdr>
        <w:top w:val="none" w:sz="0" w:space="0" w:color="auto"/>
        <w:left w:val="none" w:sz="0" w:space="0" w:color="auto"/>
        <w:bottom w:val="none" w:sz="0" w:space="0" w:color="auto"/>
        <w:right w:val="none" w:sz="0" w:space="0" w:color="auto"/>
      </w:divBdr>
    </w:div>
    <w:div w:id="879588259">
      <w:bodyDiv w:val="1"/>
      <w:marLeft w:val="0"/>
      <w:marRight w:val="0"/>
      <w:marTop w:val="0"/>
      <w:marBottom w:val="0"/>
      <w:divBdr>
        <w:top w:val="none" w:sz="0" w:space="0" w:color="auto"/>
        <w:left w:val="none" w:sz="0" w:space="0" w:color="auto"/>
        <w:bottom w:val="none" w:sz="0" w:space="0" w:color="auto"/>
        <w:right w:val="none" w:sz="0" w:space="0" w:color="auto"/>
      </w:divBdr>
    </w:div>
    <w:div w:id="900989011">
      <w:bodyDiv w:val="1"/>
      <w:marLeft w:val="0"/>
      <w:marRight w:val="0"/>
      <w:marTop w:val="0"/>
      <w:marBottom w:val="0"/>
      <w:divBdr>
        <w:top w:val="none" w:sz="0" w:space="0" w:color="auto"/>
        <w:left w:val="none" w:sz="0" w:space="0" w:color="auto"/>
        <w:bottom w:val="none" w:sz="0" w:space="0" w:color="auto"/>
        <w:right w:val="none" w:sz="0" w:space="0" w:color="auto"/>
      </w:divBdr>
    </w:div>
    <w:div w:id="912155359">
      <w:bodyDiv w:val="1"/>
      <w:marLeft w:val="0"/>
      <w:marRight w:val="0"/>
      <w:marTop w:val="0"/>
      <w:marBottom w:val="0"/>
      <w:divBdr>
        <w:top w:val="none" w:sz="0" w:space="0" w:color="auto"/>
        <w:left w:val="none" w:sz="0" w:space="0" w:color="auto"/>
        <w:bottom w:val="none" w:sz="0" w:space="0" w:color="auto"/>
        <w:right w:val="none" w:sz="0" w:space="0" w:color="auto"/>
      </w:divBdr>
    </w:div>
    <w:div w:id="932710928">
      <w:bodyDiv w:val="1"/>
      <w:marLeft w:val="0"/>
      <w:marRight w:val="0"/>
      <w:marTop w:val="0"/>
      <w:marBottom w:val="0"/>
      <w:divBdr>
        <w:top w:val="none" w:sz="0" w:space="0" w:color="auto"/>
        <w:left w:val="none" w:sz="0" w:space="0" w:color="auto"/>
        <w:bottom w:val="none" w:sz="0" w:space="0" w:color="auto"/>
        <w:right w:val="none" w:sz="0" w:space="0" w:color="auto"/>
      </w:divBdr>
    </w:div>
    <w:div w:id="933516310">
      <w:bodyDiv w:val="1"/>
      <w:marLeft w:val="0"/>
      <w:marRight w:val="0"/>
      <w:marTop w:val="0"/>
      <w:marBottom w:val="0"/>
      <w:divBdr>
        <w:top w:val="none" w:sz="0" w:space="0" w:color="auto"/>
        <w:left w:val="none" w:sz="0" w:space="0" w:color="auto"/>
        <w:bottom w:val="none" w:sz="0" w:space="0" w:color="auto"/>
        <w:right w:val="none" w:sz="0" w:space="0" w:color="auto"/>
      </w:divBdr>
    </w:div>
    <w:div w:id="934942906">
      <w:bodyDiv w:val="1"/>
      <w:marLeft w:val="0"/>
      <w:marRight w:val="0"/>
      <w:marTop w:val="0"/>
      <w:marBottom w:val="0"/>
      <w:divBdr>
        <w:top w:val="none" w:sz="0" w:space="0" w:color="auto"/>
        <w:left w:val="none" w:sz="0" w:space="0" w:color="auto"/>
        <w:bottom w:val="none" w:sz="0" w:space="0" w:color="auto"/>
        <w:right w:val="none" w:sz="0" w:space="0" w:color="auto"/>
      </w:divBdr>
    </w:div>
    <w:div w:id="950822038">
      <w:bodyDiv w:val="1"/>
      <w:marLeft w:val="0"/>
      <w:marRight w:val="0"/>
      <w:marTop w:val="0"/>
      <w:marBottom w:val="0"/>
      <w:divBdr>
        <w:top w:val="none" w:sz="0" w:space="0" w:color="auto"/>
        <w:left w:val="none" w:sz="0" w:space="0" w:color="auto"/>
        <w:bottom w:val="none" w:sz="0" w:space="0" w:color="auto"/>
        <w:right w:val="none" w:sz="0" w:space="0" w:color="auto"/>
      </w:divBdr>
    </w:div>
    <w:div w:id="957100689">
      <w:bodyDiv w:val="1"/>
      <w:marLeft w:val="0"/>
      <w:marRight w:val="0"/>
      <w:marTop w:val="0"/>
      <w:marBottom w:val="0"/>
      <w:divBdr>
        <w:top w:val="none" w:sz="0" w:space="0" w:color="auto"/>
        <w:left w:val="none" w:sz="0" w:space="0" w:color="auto"/>
        <w:bottom w:val="none" w:sz="0" w:space="0" w:color="auto"/>
        <w:right w:val="none" w:sz="0" w:space="0" w:color="auto"/>
      </w:divBdr>
    </w:div>
    <w:div w:id="963193200">
      <w:bodyDiv w:val="1"/>
      <w:marLeft w:val="0"/>
      <w:marRight w:val="0"/>
      <w:marTop w:val="0"/>
      <w:marBottom w:val="0"/>
      <w:divBdr>
        <w:top w:val="none" w:sz="0" w:space="0" w:color="auto"/>
        <w:left w:val="none" w:sz="0" w:space="0" w:color="auto"/>
        <w:bottom w:val="none" w:sz="0" w:space="0" w:color="auto"/>
        <w:right w:val="none" w:sz="0" w:space="0" w:color="auto"/>
      </w:divBdr>
    </w:div>
    <w:div w:id="964122085">
      <w:bodyDiv w:val="1"/>
      <w:marLeft w:val="0"/>
      <w:marRight w:val="0"/>
      <w:marTop w:val="0"/>
      <w:marBottom w:val="0"/>
      <w:divBdr>
        <w:top w:val="none" w:sz="0" w:space="0" w:color="auto"/>
        <w:left w:val="none" w:sz="0" w:space="0" w:color="auto"/>
        <w:bottom w:val="none" w:sz="0" w:space="0" w:color="auto"/>
        <w:right w:val="none" w:sz="0" w:space="0" w:color="auto"/>
      </w:divBdr>
    </w:div>
    <w:div w:id="979072112">
      <w:bodyDiv w:val="1"/>
      <w:marLeft w:val="0"/>
      <w:marRight w:val="0"/>
      <w:marTop w:val="0"/>
      <w:marBottom w:val="0"/>
      <w:divBdr>
        <w:top w:val="none" w:sz="0" w:space="0" w:color="auto"/>
        <w:left w:val="none" w:sz="0" w:space="0" w:color="auto"/>
        <w:bottom w:val="none" w:sz="0" w:space="0" w:color="auto"/>
        <w:right w:val="none" w:sz="0" w:space="0" w:color="auto"/>
      </w:divBdr>
      <w:divsChild>
        <w:div w:id="1855411487">
          <w:marLeft w:val="0"/>
          <w:marRight w:val="0"/>
          <w:marTop w:val="0"/>
          <w:marBottom w:val="0"/>
          <w:divBdr>
            <w:top w:val="none" w:sz="0" w:space="0" w:color="auto"/>
            <w:left w:val="none" w:sz="0" w:space="0" w:color="auto"/>
            <w:bottom w:val="none" w:sz="0" w:space="0" w:color="auto"/>
            <w:right w:val="none" w:sz="0" w:space="0" w:color="auto"/>
          </w:divBdr>
          <w:divsChild>
            <w:div w:id="1841265378">
              <w:marLeft w:val="0"/>
              <w:marRight w:val="0"/>
              <w:marTop w:val="0"/>
              <w:marBottom w:val="450"/>
              <w:divBdr>
                <w:top w:val="none" w:sz="0" w:space="0" w:color="auto"/>
                <w:left w:val="none" w:sz="0" w:space="0" w:color="auto"/>
                <w:bottom w:val="none" w:sz="0" w:space="0" w:color="auto"/>
                <w:right w:val="none" w:sz="0" w:space="0" w:color="auto"/>
              </w:divBdr>
              <w:divsChild>
                <w:div w:id="1681927871">
                  <w:marLeft w:val="0"/>
                  <w:marRight w:val="0"/>
                  <w:marTop w:val="0"/>
                  <w:marBottom w:val="0"/>
                  <w:divBdr>
                    <w:top w:val="none" w:sz="0" w:space="0" w:color="auto"/>
                    <w:left w:val="none" w:sz="0" w:space="0" w:color="auto"/>
                    <w:bottom w:val="none" w:sz="0" w:space="0" w:color="auto"/>
                    <w:right w:val="none" w:sz="0" w:space="0" w:color="auto"/>
                  </w:divBdr>
                  <w:divsChild>
                    <w:div w:id="1578978052">
                      <w:marLeft w:val="0"/>
                      <w:marRight w:val="0"/>
                      <w:marTop w:val="0"/>
                      <w:marBottom w:val="0"/>
                      <w:divBdr>
                        <w:top w:val="none" w:sz="0" w:space="0" w:color="auto"/>
                        <w:left w:val="none" w:sz="0" w:space="0" w:color="auto"/>
                        <w:bottom w:val="none" w:sz="0" w:space="0" w:color="auto"/>
                        <w:right w:val="none" w:sz="0" w:space="0" w:color="auto"/>
                      </w:divBdr>
                      <w:divsChild>
                        <w:div w:id="15392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898158">
      <w:bodyDiv w:val="1"/>
      <w:marLeft w:val="0"/>
      <w:marRight w:val="0"/>
      <w:marTop w:val="0"/>
      <w:marBottom w:val="0"/>
      <w:divBdr>
        <w:top w:val="none" w:sz="0" w:space="0" w:color="auto"/>
        <w:left w:val="none" w:sz="0" w:space="0" w:color="auto"/>
        <w:bottom w:val="none" w:sz="0" w:space="0" w:color="auto"/>
        <w:right w:val="none" w:sz="0" w:space="0" w:color="auto"/>
      </w:divBdr>
    </w:div>
    <w:div w:id="994993098">
      <w:bodyDiv w:val="1"/>
      <w:marLeft w:val="0"/>
      <w:marRight w:val="0"/>
      <w:marTop w:val="0"/>
      <w:marBottom w:val="0"/>
      <w:divBdr>
        <w:top w:val="none" w:sz="0" w:space="0" w:color="auto"/>
        <w:left w:val="none" w:sz="0" w:space="0" w:color="auto"/>
        <w:bottom w:val="none" w:sz="0" w:space="0" w:color="auto"/>
        <w:right w:val="none" w:sz="0" w:space="0" w:color="auto"/>
      </w:divBdr>
    </w:div>
    <w:div w:id="1004018968">
      <w:bodyDiv w:val="1"/>
      <w:marLeft w:val="0"/>
      <w:marRight w:val="0"/>
      <w:marTop w:val="0"/>
      <w:marBottom w:val="0"/>
      <w:divBdr>
        <w:top w:val="none" w:sz="0" w:space="0" w:color="auto"/>
        <w:left w:val="none" w:sz="0" w:space="0" w:color="auto"/>
        <w:bottom w:val="none" w:sz="0" w:space="0" w:color="auto"/>
        <w:right w:val="none" w:sz="0" w:space="0" w:color="auto"/>
      </w:divBdr>
    </w:div>
    <w:div w:id="1005523375">
      <w:bodyDiv w:val="1"/>
      <w:marLeft w:val="0"/>
      <w:marRight w:val="0"/>
      <w:marTop w:val="0"/>
      <w:marBottom w:val="0"/>
      <w:divBdr>
        <w:top w:val="none" w:sz="0" w:space="0" w:color="auto"/>
        <w:left w:val="none" w:sz="0" w:space="0" w:color="auto"/>
        <w:bottom w:val="none" w:sz="0" w:space="0" w:color="auto"/>
        <w:right w:val="none" w:sz="0" w:space="0" w:color="auto"/>
      </w:divBdr>
    </w:div>
    <w:div w:id="1006129057">
      <w:bodyDiv w:val="1"/>
      <w:marLeft w:val="0"/>
      <w:marRight w:val="0"/>
      <w:marTop w:val="0"/>
      <w:marBottom w:val="0"/>
      <w:divBdr>
        <w:top w:val="none" w:sz="0" w:space="0" w:color="auto"/>
        <w:left w:val="none" w:sz="0" w:space="0" w:color="auto"/>
        <w:bottom w:val="none" w:sz="0" w:space="0" w:color="auto"/>
        <w:right w:val="none" w:sz="0" w:space="0" w:color="auto"/>
      </w:divBdr>
    </w:div>
    <w:div w:id="1021396262">
      <w:bodyDiv w:val="1"/>
      <w:marLeft w:val="0"/>
      <w:marRight w:val="0"/>
      <w:marTop w:val="0"/>
      <w:marBottom w:val="0"/>
      <w:divBdr>
        <w:top w:val="none" w:sz="0" w:space="0" w:color="auto"/>
        <w:left w:val="none" w:sz="0" w:space="0" w:color="auto"/>
        <w:bottom w:val="none" w:sz="0" w:space="0" w:color="auto"/>
        <w:right w:val="none" w:sz="0" w:space="0" w:color="auto"/>
      </w:divBdr>
    </w:div>
    <w:div w:id="1026365313">
      <w:bodyDiv w:val="1"/>
      <w:marLeft w:val="0"/>
      <w:marRight w:val="0"/>
      <w:marTop w:val="0"/>
      <w:marBottom w:val="0"/>
      <w:divBdr>
        <w:top w:val="none" w:sz="0" w:space="0" w:color="auto"/>
        <w:left w:val="none" w:sz="0" w:space="0" w:color="auto"/>
        <w:bottom w:val="none" w:sz="0" w:space="0" w:color="auto"/>
        <w:right w:val="none" w:sz="0" w:space="0" w:color="auto"/>
      </w:divBdr>
    </w:div>
    <w:div w:id="1032808515">
      <w:bodyDiv w:val="1"/>
      <w:marLeft w:val="0"/>
      <w:marRight w:val="0"/>
      <w:marTop w:val="0"/>
      <w:marBottom w:val="0"/>
      <w:divBdr>
        <w:top w:val="none" w:sz="0" w:space="0" w:color="auto"/>
        <w:left w:val="none" w:sz="0" w:space="0" w:color="auto"/>
        <w:bottom w:val="none" w:sz="0" w:space="0" w:color="auto"/>
        <w:right w:val="none" w:sz="0" w:space="0" w:color="auto"/>
      </w:divBdr>
    </w:div>
    <w:div w:id="1046101957">
      <w:bodyDiv w:val="1"/>
      <w:marLeft w:val="0"/>
      <w:marRight w:val="0"/>
      <w:marTop w:val="0"/>
      <w:marBottom w:val="0"/>
      <w:divBdr>
        <w:top w:val="none" w:sz="0" w:space="0" w:color="auto"/>
        <w:left w:val="none" w:sz="0" w:space="0" w:color="auto"/>
        <w:bottom w:val="none" w:sz="0" w:space="0" w:color="auto"/>
        <w:right w:val="none" w:sz="0" w:space="0" w:color="auto"/>
      </w:divBdr>
    </w:div>
    <w:div w:id="1051735674">
      <w:bodyDiv w:val="1"/>
      <w:marLeft w:val="0"/>
      <w:marRight w:val="0"/>
      <w:marTop w:val="0"/>
      <w:marBottom w:val="0"/>
      <w:divBdr>
        <w:top w:val="none" w:sz="0" w:space="0" w:color="auto"/>
        <w:left w:val="none" w:sz="0" w:space="0" w:color="auto"/>
        <w:bottom w:val="none" w:sz="0" w:space="0" w:color="auto"/>
        <w:right w:val="none" w:sz="0" w:space="0" w:color="auto"/>
      </w:divBdr>
    </w:div>
    <w:div w:id="1062824038">
      <w:bodyDiv w:val="1"/>
      <w:marLeft w:val="0"/>
      <w:marRight w:val="0"/>
      <w:marTop w:val="0"/>
      <w:marBottom w:val="0"/>
      <w:divBdr>
        <w:top w:val="none" w:sz="0" w:space="0" w:color="auto"/>
        <w:left w:val="none" w:sz="0" w:space="0" w:color="auto"/>
        <w:bottom w:val="none" w:sz="0" w:space="0" w:color="auto"/>
        <w:right w:val="none" w:sz="0" w:space="0" w:color="auto"/>
      </w:divBdr>
    </w:div>
    <w:div w:id="1069959523">
      <w:bodyDiv w:val="1"/>
      <w:marLeft w:val="0"/>
      <w:marRight w:val="0"/>
      <w:marTop w:val="0"/>
      <w:marBottom w:val="0"/>
      <w:divBdr>
        <w:top w:val="none" w:sz="0" w:space="0" w:color="auto"/>
        <w:left w:val="none" w:sz="0" w:space="0" w:color="auto"/>
        <w:bottom w:val="none" w:sz="0" w:space="0" w:color="auto"/>
        <w:right w:val="none" w:sz="0" w:space="0" w:color="auto"/>
      </w:divBdr>
    </w:div>
    <w:div w:id="1071389977">
      <w:bodyDiv w:val="1"/>
      <w:marLeft w:val="0"/>
      <w:marRight w:val="0"/>
      <w:marTop w:val="0"/>
      <w:marBottom w:val="0"/>
      <w:divBdr>
        <w:top w:val="none" w:sz="0" w:space="0" w:color="auto"/>
        <w:left w:val="none" w:sz="0" w:space="0" w:color="auto"/>
        <w:bottom w:val="none" w:sz="0" w:space="0" w:color="auto"/>
        <w:right w:val="none" w:sz="0" w:space="0" w:color="auto"/>
      </w:divBdr>
    </w:div>
    <w:div w:id="1071656061">
      <w:bodyDiv w:val="1"/>
      <w:marLeft w:val="0"/>
      <w:marRight w:val="0"/>
      <w:marTop w:val="0"/>
      <w:marBottom w:val="0"/>
      <w:divBdr>
        <w:top w:val="none" w:sz="0" w:space="0" w:color="auto"/>
        <w:left w:val="none" w:sz="0" w:space="0" w:color="auto"/>
        <w:bottom w:val="none" w:sz="0" w:space="0" w:color="auto"/>
        <w:right w:val="none" w:sz="0" w:space="0" w:color="auto"/>
      </w:divBdr>
    </w:div>
    <w:div w:id="1082530836">
      <w:bodyDiv w:val="1"/>
      <w:marLeft w:val="0"/>
      <w:marRight w:val="0"/>
      <w:marTop w:val="0"/>
      <w:marBottom w:val="0"/>
      <w:divBdr>
        <w:top w:val="none" w:sz="0" w:space="0" w:color="auto"/>
        <w:left w:val="none" w:sz="0" w:space="0" w:color="auto"/>
        <w:bottom w:val="none" w:sz="0" w:space="0" w:color="auto"/>
        <w:right w:val="none" w:sz="0" w:space="0" w:color="auto"/>
      </w:divBdr>
    </w:div>
    <w:div w:id="1089960821">
      <w:bodyDiv w:val="1"/>
      <w:marLeft w:val="0"/>
      <w:marRight w:val="0"/>
      <w:marTop w:val="0"/>
      <w:marBottom w:val="0"/>
      <w:divBdr>
        <w:top w:val="none" w:sz="0" w:space="0" w:color="auto"/>
        <w:left w:val="none" w:sz="0" w:space="0" w:color="auto"/>
        <w:bottom w:val="none" w:sz="0" w:space="0" w:color="auto"/>
        <w:right w:val="none" w:sz="0" w:space="0" w:color="auto"/>
      </w:divBdr>
    </w:div>
    <w:div w:id="1095860131">
      <w:bodyDiv w:val="1"/>
      <w:marLeft w:val="0"/>
      <w:marRight w:val="0"/>
      <w:marTop w:val="0"/>
      <w:marBottom w:val="0"/>
      <w:divBdr>
        <w:top w:val="none" w:sz="0" w:space="0" w:color="auto"/>
        <w:left w:val="none" w:sz="0" w:space="0" w:color="auto"/>
        <w:bottom w:val="none" w:sz="0" w:space="0" w:color="auto"/>
        <w:right w:val="none" w:sz="0" w:space="0" w:color="auto"/>
      </w:divBdr>
    </w:div>
    <w:div w:id="1103646863">
      <w:bodyDiv w:val="1"/>
      <w:marLeft w:val="0"/>
      <w:marRight w:val="0"/>
      <w:marTop w:val="0"/>
      <w:marBottom w:val="0"/>
      <w:divBdr>
        <w:top w:val="none" w:sz="0" w:space="0" w:color="auto"/>
        <w:left w:val="none" w:sz="0" w:space="0" w:color="auto"/>
        <w:bottom w:val="none" w:sz="0" w:space="0" w:color="auto"/>
        <w:right w:val="none" w:sz="0" w:space="0" w:color="auto"/>
      </w:divBdr>
    </w:div>
    <w:div w:id="1124301635">
      <w:bodyDiv w:val="1"/>
      <w:marLeft w:val="0"/>
      <w:marRight w:val="0"/>
      <w:marTop w:val="0"/>
      <w:marBottom w:val="0"/>
      <w:divBdr>
        <w:top w:val="none" w:sz="0" w:space="0" w:color="auto"/>
        <w:left w:val="none" w:sz="0" w:space="0" w:color="auto"/>
        <w:bottom w:val="none" w:sz="0" w:space="0" w:color="auto"/>
        <w:right w:val="none" w:sz="0" w:space="0" w:color="auto"/>
      </w:divBdr>
    </w:div>
    <w:div w:id="1128399027">
      <w:bodyDiv w:val="1"/>
      <w:marLeft w:val="0"/>
      <w:marRight w:val="0"/>
      <w:marTop w:val="0"/>
      <w:marBottom w:val="0"/>
      <w:divBdr>
        <w:top w:val="none" w:sz="0" w:space="0" w:color="auto"/>
        <w:left w:val="none" w:sz="0" w:space="0" w:color="auto"/>
        <w:bottom w:val="none" w:sz="0" w:space="0" w:color="auto"/>
        <w:right w:val="none" w:sz="0" w:space="0" w:color="auto"/>
      </w:divBdr>
    </w:div>
    <w:div w:id="1142845077">
      <w:bodyDiv w:val="1"/>
      <w:marLeft w:val="0"/>
      <w:marRight w:val="0"/>
      <w:marTop w:val="0"/>
      <w:marBottom w:val="0"/>
      <w:divBdr>
        <w:top w:val="none" w:sz="0" w:space="0" w:color="auto"/>
        <w:left w:val="none" w:sz="0" w:space="0" w:color="auto"/>
        <w:bottom w:val="none" w:sz="0" w:space="0" w:color="auto"/>
        <w:right w:val="none" w:sz="0" w:space="0" w:color="auto"/>
      </w:divBdr>
    </w:div>
    <w:div w:id="1189024599">
      <w:bodyDiv w:val="1"/>
      <w:marLeft w:val="0"/>
      <w:marRight w:val="0"/>
      <w:marTop w:val="0"/>
      <w:marBottom w:val="0"/>
      <w:divBdr>
        <w:top w:val="none" w:sz="0" w:space="0" w:color="auto"/>
        <w:left w:val="none" w:sz="0" w:space="0" w:color="auto"/>
        <w:bottom w:val="none" w:sz="0" w:space="0" w:color="auto"/>
        <w:right w:val="none" w:sz="0" w:space="0" w:color="auto"/>
      </w:divBdr>
    </w:div>
    <w:div w:id="1197156361">
      <w:bodyDiv w:val="1"/>
      <w:marLeft w:val="0"/>
      <w:marRight w:val="0"/>
      <w:marTop w:val="0"/>
      <w:marBottom w:val="0"/>
      <w:divBdr>
        <w:top w:val="none" w:sz="0" w:space="0" w:color="auto"/>
        <w:left w:val="none" w:sz="0" w:space="0" w:color="auto"/>
        <w:bottom w:val="none" w:sz="0" w:space="0" w:color="auto"/>
        <w:right w:val="none" w:sz="0" w:space="0" w:color="auto"/>
      </w:divBdr>
      <w:divsChild>
        <w:div w:id="1478843730">
          <w:marLeft w:val="0"/>
          <w:marRight w:val="0"/>
          <w:marTop w:val="0"/>
          <w:marBottom w:val="0"/>
          <w:divBdr>
            <w:top w:val="single" w:sz="2" w:space="0" w:color="auto"/>
            <w:left w:val="single" w:sz="2" w:space="0" w:color="auto"/>
            <w:bottom w:val="single" w:sz="6" w:space="0" w:color="auto"/>
            <w:right w:val="single" w:sz="2" w:space="0" w:color="auto"/>
          </w:divBdr>
          <w:divsChild>
            <w:div w:id="5894617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89167258">
                  <w:marLeft w:val="0"/>
                  <w:marRight w:val="0"/>
                  <w:marTop w:val="0"/>
                  <w:marBottom w:val="0"/>
                  <w:divBdr>
                    <w:top w:val="single" w:sz="2" w:space="0" w:color="D9D9E3"/>
                    <w:left w:val="single" w:sz="2" w:space="0" w:color="D9D9E3"/>
                    <w:bottom w:val="single" w:sz="2" w:space="0" w:color="D9D9E3"/>
                    <w:right w:val="single" w:sz="2" w:space="0" w:color="D9D9E3"/>
                  </w:divBdr>
                  <w:divsChild>
                    <w:div w:id="362829515">
                      <w:marLeft w:val="0"/>
                      <w:marRight w:val="0"/>
                      <w:marTop w:val="0"/>
                      <w:marBottom w:val="0"/>
                      <w:divBdr>
                        <w:top w:val="single" w:sz="2" w:space="0" w:color="D9D9E3"/>
                        <w:left w:val="single" w:sz="2" w:space="0" w:color="D9D9E3"/>
                        <w:bottom w:val="single" w:sz="2" w:space="0" w:color="D9D9E3"/>
                        <w:right w:val="single" w:sz="2" w:space="0" w:color="D9D9E3"/>
                      </w:divBdr>
                      <w:divsChild>
                        <w:div w:id="1093818231">
                          <w:marLeft w:val="0"/>
                          <w:marRight w:val="0"/>
                          <w:marTop w:val="0"/>
                          <w:marBottom w:val="0"/>
                          <w:divBdr>
                            <w:top w:val="single" w:sz="2" w:space="0" w:color="D9D9E3"/>
                            <w:left w:val="single" w:sz="2" w:space="0" w:color="D9D9E3"/>
                            <w:bottom w:val="single" w:sz="2" w:space="0" w:color="D9D9E3"/>
                            <w:right w:val="single" w:sz="2" w:space="0" w:color="D9D9E3"/>
                          </w:divBdr>
                          <w:divsChild>
                            <w:div w:id="14801488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03665669">
      <w:bodyDiv w:val="1"/>
      <w:marLeft w:val="0"/>
      <w:marRight w:val="0"/>
      <w:marTop w:val="0"/>
      <w:marBottom w:val="0"/>
      <w:divBdr>
        <w:top w:val="none" w:sz="0" w:space="0" w:color="auto"/>
        <w:left w:val="none" w:sz="0" w:space="0" w:color="auto"/>
        <w:bottom w:val="none" w:sz="0" w:space="0" w:color="auto"/>
        <w:right w:val="none" w:sz="0" w:space="0" w:color="auto"/>
      </w:divBdr>
    </w:div>
    <w:div w:id="1228566767">
      <w:bodyDiv w:val="1"/>
      <w:marLeft w:val="0"/>
      <w:marRight w:val="0"/>
      <w:marTop w:val="0"/>
      <w:marBottom w:val="0"/>
      <w:divBdr>
        <w:top w:val="none" w:sz="0" w:space="0" w:color="auto"/>
        <w:left w:val="none" w:sz="0" w:space="0" w:color="auto"/>
        <w:bottom w:val="none" w:sz="0" w:space="0" w:color="auto"/>
        <w:right w:val="none" w:sz="0" w:space="0" w:color="auto"/>
      </w:divBdr>
    </w:div>
    <w:div w:id="1250192201">
      <w:bodyDiv w:val="1"/>
      <w:marLeft w:val="0"/>
      <w:marRight w:val="0"/>
      <w:marTop w:val="0"/>
      <w:marBottom w:val="0"/>
      <w:divBdr>
        <w:top w:val="none" w:sz="0" w:space="0" w:color="auto"/>
        <w:left w:val="none" w:sz="0" w:space="0" w:color="auto"/>
        <w:bottom w:val="none" w:sz="0" w:space="0" w:color="auto"/>
        <w:right w:val="none" w:sz="0" w:space="0" w:color="auto"/>
      </w:divBdr>
    </w:div>
    <w:div w:id="1250888663">
      <w:bodyDiv w:val="1"/>
      <w:marLeft w:val="0"/>
      <w:marRight w:val="0"/>
      <w:marTop w:val="0"/>
      <w:marBottom w:val="0"/>
      <w:divBdr>
        <w:top w:val="none" w:sz="0" w:space="0" w:color="auto"/>
        <w:left w:val="none" w:sz="0" w:space="0" w:color="auto"/>
        <w:bottom w:val="none" w:sz="0" w:space="0" w:color="auto"/>
        <w:right w:val="none" w:sz="0" w:space="0" w:color="auto"/>
      </w:divBdr>
    </w:div>
    <w:div w:id="1256985061">
      <w:bodyDiv w:val="1"/>
      <w:marLeft w:val="0"/>
      <w:marRight w:val="0"/>
      <w:marTop w:val="0"/>
      <w:marBottom w:val="0"/>
      <w:divBdr>
        <w:top w:val="none" w:sz="0" w:space="0" w:color="auto"/>
        <w:left w:val="none" w:sz="0" w:space="0" w:color="auto"/>
        <w:bottom w:val="none" w:sz="0" w:space="0" w:color="auto"/>
        <w:right w:val="none" w:sz="0" w:space="0" w:color="auto"/>
      </w:divBdr>
    </w:div>
    <w:div w:id="1259018747">
      <w:bodyDiv w:val="1"/>
      <w:marLeft w:val="0"/>
      <w:marRight w:val="0"/>
      <w:marTop w:val="0"/>
      <w:marBottom w:val="0"/>
      <w:divBdr>
        <w:top w:val="none" w:sz="0" w:space="0" w:color="auto"/>
        <w:left w:val="none" w:sz="0" w:space="0" w:color="auto"/>
        <w:bottom w:val="none" w:sz="0" w:space="0" w:color="auto"/>
        <w:right w:val="none" w:sz="0" w:space="0" w:color="auto"/>
      </w:divBdr>
    </w:div>
    <w:div w:id="1259171616">
      <w:bodyDiv w:val="1"/>
      <w:marLeft w:val="0"/>
      <w:marRight w:val="0"/>
      <w:marTop w:val="0"/>
      <w:marBottom w:val="0"/>
      <w:divBdr>
        <w:top w:val="none" w:sz="0" w:space="0" w:color="auto"/>
        <w:left w:val="none" w:sz="0" w:space="0" w:color="auto"/>
        <w:bottom w:val="none" w:sz="0" w:space="0" w:color="auto"/>
        <w:right w:val="none" w:sz="0" w:space="0" w:color="auto"/>
      </w:divBdr>
    </w:div>
    <w:div w:id="1275752668">
      <w:bodyDiv w:val="1"/>
      <w:marLeft w:val="0"/>
      <w:marRight w:val="0"/>
      <w:marTop w:val="0"/>
      <w:marBottom w:val="0"/>
      <w:divBdr>
        <w:top w:val="none" w:sz="0" w:space="0" w:color="auto"/>
        <w:left w:val="none" w:sz="0" w:space="0" w:color="auto"/>
        <w:bottom w:val="none" w:sz="0" w:space="0" w:color="auto"/>
        <w:right w:val="none" w:sz="0" w:space="0" w:color="auto"/>
      </w:divBdr>
    </w:div>
    <w:div w:id="1286810406">
      <w:bodyDiv w:val="1"/>
      <w:marLeft w:val="0"/>
      <w:marRight w:val="0"/>
      <w:marTop w:val="0"/>
      <w:marBottom w:val="0"/>
      <w:divBdr>
        <w:top w:val="none" w:sz="0" w:space="0" w:color="auto"/>
        <w:left w:val="none" w:sz="0" w:space="0" w:color="auto"/>
        <w:bottom w:val="none" w:sz="0" w:space="0" w:color="auto"/>
        <w:right w:val="none" w:sz="0" w:space="0" w:color="auto"/>
      </w:divBdr>
    </w:div>
    <w:div w:id="1292201822">
      <w:bodyDiv w:val="1"/>
      <w:marLeft w:val="0"/>
      <w:marRight w:val="0"/>
      <w:marTop w:val="0"/>
      <w:marBottom w:val="0"/>
      <w:divBdr>
        <w:top w:val="none" w:sz="0" w:space="0" w:color="auto"/>
        <w:left w:val="none" w:sz="0" w:space="0" w:color="auto"/>
        <w:bottom w:val="none" w:sz="0" w:space="0" w:color="auto"/>
        <w:right w:val="none" w:sz="0" w:space="0" w:color="auto"/>
      </w:divBdr>
    </w:div>
    <w:div w:id="1297758141">
      <w:bodyDiv w:val="1"/>
      <w:marLeft w:val="0"/>
      <w:marRight w:val="0"/>
      <w:marTop w:val="0"/>
      <w:marBottom w:val="0"/>
      <w:divBdr>
        <w:top w:val="none" w:sz="0" w:space="0" w:color="auto"/>
        <w:left w:val="none" w:sz="0" w:space="0" w:color="auto"/>
        <w:bottom w:val="none" w:sz="0" w:space="0" w:color="auto"/>
        <w:right w:val="none" w:sz="0" w:space="0" w:color="auto"/>
      </w:divBdr>
    </w:div>
    <w:div w:id="1338387784">
      <w:bodyDiv w:val="1"/>
      <w:marLeft w:val="0"/>
      <w:marRight w:val="0"/>
      <w:marTop w:val="0"/>
      <w:marBottom w:val="0"/>
      <w:divBdr>
        <w:top w:val="none" w:sz="0" w:space="0" w:color="auto"/>
        <w:left w:val="none" w:sz="0" w:space="0" w:color="auto"/>
        <w:bottom w:val="none" w:sz="0" w:space="0" w:color="auto"/>
        <w:right w:val="none" w:sz="0" w:space="0" w:color="auto"/>
      </w:divBdr>
    </w:div>
    <w:div w:id="1343975630">
      <w:bodyDiv w:val="1"/>
      <w:marLeft w:val="0"/>
      <w:marRight w:val="0"/>
      <w:marTop w:val="0"/>
      <w:marBottom w:val="0"/>
      <w:divBdr>
        <w:top w:val="none" w:sz="0" w:space="0" w:color="auto"/>
        <w:left w:val="none" w:sz="0" w:space="0" w:color="auto"/>
        <w:bottom w:val="none" w:sz="0" w:space="0" w:color="auto"/>
        <w:right w:val="none" w:sz="0" w:space="0" w:color="auto"/>
      </w:divBdr>
    </w:div>
    <w:div w:id="1344556378">
      <w:bodyDiv w:val="1"/>
      <w:marLeft w:val="0"/>
      <w:marRight w:val="0"/>
      <w:marTop w:val="0"/>
      <w:marBottom w:val="0"/>
      <w:divBdr>
        <w:top w:val="none" w:sz="0" w:space="0" w:color="auto"/>
        <w:left w:val="none" w:sz="0" w:space="0" w:color="auto"/>
        <w:bottom w:val="none" w:sz="0" w:space="0" w:color="auto"/>
        <w:right w:val="none" w:sz="0" w:space="0" w:color="auto"/>
      </w:divBdr>
    </w:div>
    <w:div w:id="1349797865">
      <w:bodyDiv w:val="1"/>
      <w:marLeft w:val="0"/>
      <w:marRight w:val="0"/>
      <w:marTop w:val="0"/>
      <w:marBottom w:val="0"/>
      <w:divBdr>
        <w:top w:val="none" w:sz="0" w:space="0" w:color="auto"/>
        <w:left w:val="none" w:sz="0" w:space="0" w:color="auto"/>
        <w:bottom w:val="none" w:sz="0" w:space="0" w:color="auto"/>
        <w:right w:val="none" w:sz="0" w:space="0" w:color="auto"/>
      </w:divBdr>
    </w:div>
    <w:div w:id="1354064986">
      <w:bodyDiv w:val="1"/>
      <w:marLeft w:val="0"/>
      <w:marRight w:val="0"/>
      <w:marTop w:val="0"/>
      <w:marBottom w:val="0"/>
      <w:divBdr>
        <w:top w:val="none" w:sz="0" w:space="0" w:color="auto"/>
        <w:left w:val="none" w:sz="0" w:space="0" w:color="auto"/>
        <w:bottom w:val="none" w:sz="0" w:space="0" w:color="auto"/>
        <w:right w:val="none" w:sz="0" w:space="0" w:color="auto"/>
      </w:divBdr>
    </w:div>
    <w:div w:id="1373116415">
      <w:bodyDiv w:val="1"/>
      <w:marLeft w:val="0"/>
      <w:marRight w:val="0"/>
      <w:marTop w:val="0"/>
      <w:marBottom w:val="0"/>
      <w:divBdr>
        <w:top w:val="none" w:sz="0" w:space="0" w:color="auto"/>
        <w:left w:val="none" w:sz="0" w:space="0" w:color="auto"/>
        <w:bottom w:val="none" w:sz="0" w:space="0" w:color="auto"/>
        <w:right w:val="none" w:sz="0" w:space="0" w:color="auto"/>
      </w:divBdr>
    </w:div>
    <w:div w:id="1381442947">
      <w:bodyDiv w:val="1"/>
      <w:marLeft w:val="0"/>
      <w:marRight w:val="0"/>
      <w:marTop w:val="0"/>
      <w:marBottom w:val="0"/>
      <w:divBdr>
        <w:top w:val="none" w:sz="0" w:space="0" w:color="auto"/>
        <w:left w:val="none" w:sz="0" w:space="0" w:color="auto"/>
        <w:bottom w:val="none" w:sz="0" w:space="0" w:color="auto"/>
        <w:right w:val="none" w:sz="0" w:space="0" w:color="auto"/>
      </w:divBdr>
    </w:div>
    <w:div w:id="1385445752">
      <w:bodyDiv w:val="1"/>
      <w:marLeft w:val="0"/>
      <w:marRight w:val="0"/>
      <w:marTop w:val="0"/>
      <w:marBottom w:val="0"/>
      <w:divBdr>
        <w:top w:val="none" w:sz="0" w:space="0" w:color="auto"/>
        <w:left w:val="none" w:sz="0" w:space="0" w:color="auto"/>
        <w:bottom w:val="none" w:sz="0" w:space="0" w:color="auto"/>
        <w:right w:val="none" w:sz="0" w:space="0" w:color="auto"/>
      </w:divBdr>
    </w:div>
    <w:div w:id="1388609344">
      <w:bodyDiv w:val="1"/>
      <w:marLeft w:val="0"/>
      <w:marRight w:val="0"/>
      <w:marTop w:val="0"/>
      <w:marBottom w:val="0"/>
      <w:divBdr>
        <w:top w:val="none" w:sz="0" w:space="0" w:color="auto"/>
        <w:left w:val="none" w:sz="0" w:space="0" w:color="auto"/>
        <w:bottom w:val="none" w:sz="0" w:space="0" w:color="auto"/>
        <w:right w:val="none" w:sz="0" w:space="0" w:color="auto"/>
      </w:divBdr>
    </w:div>
    <w:div w:id="1396274836">
      <w:bodyDiv w:val="1"/>
      <w:marLeft w:val="0"/>
      <w:marRight w:val="0"/>
      <w:marTop w:val="0"/>
      <w:marBottom w:val="0"/>
      <w:divBdr>
        <w:top w:val="none" w:sz="0" w:space="0" w:color="auto"/>
        <w:left w:val="none" w:sz="0" w:space="0" w:color="auto"/>
        <w:bottom w:val="none" w:sz="0" w:space="0" w:color="auto"/>
        <w:right w:val="none" w:sz="0" w:space="0" w:color="auto"/>
      </w:divBdr>
    </w:div>
    <w:div w:id="1401168920">
      <w:bodyDiv w:val="1"/>
      <w:marLeft w:val="0"/>
      <w:marRight w:val="0"/>
      <w:marTop w:val="0"/>
      <w:marBottom w:val="0"/>
      <w:divBdr>
        <w:top w:val="none" w:sz="0" w:space="0" w:color="auto"/>
        <w:left w:val="none" w:sz="0" w:space="0" w:color="auto"/>
        <w:bottom w:val="none" w:sz="0" w:space="0" w:color="auto"/>
        <w:right w:val="none" w:sz="0" w:space="0" w:color="auto"/>
      </w:divBdr>
    </w:div>
    <w:div w:id="1402677467">
      <w:bodyDiv w:val="1"/>
      <w:marLeft w:val="0"/>
      <w:marRight w:val="0"/>
      <w:marTop w:val="0"/>
      <w:marBottom w:val="0"/>
      <w:divBdr>
        <w:top w:val="none" w:sz="0" w:space="0" w:color="auto"/>
        <w:left w:val="none" w:sz="0" w:space="0" w:color="auto"/>
        <w:bottom w:val="none" w:sz="0" w:space="0" w:color="auto"/>
        <w:right w:val="none" w:sz="0" w:space="0" w:color="auto"/>
      </w:divBdr>
    </w:div>
    <w:div w:id="1433891229">
      <w:bodyDiv w:val="1"/>
      <w:marLeft w:val="0"/>
      <w:marRight w:val="0"/>
      <w:marTop w:val="0"/>
      <w:marBottom w:val="0"/>
      <w:divBdr>
        <w:top w:val="none" w:sz="0" w:space="0" w:color="auto"/>
        <w:left w:val="none" w:sz="0" w:space="0" w:color="auto"/>
        <w:bottom w:val="none" w:sz="0" w:space="0" w:color="auto"/>
        <w:right w:val="none" w:sz="0" w:space="0" w:color="auto"/>
      </w:divBdr>
    </w:div>
    <w:div w:id="1448156960">
      <w:bodyDiv w:val="1"/>
      <w:marLeft w:val="0"/>
      <w:marRight w:val="0"/>
      <w:marTop w:val="0"/>
      <w:marBottom w:val="0"/>
      <w:divBdr>
        <w:top w:val="none" w:sz="0" w:space="0" w:color="auto"/>
        <w:left w:val="none" w:sz="0" w:space="0" w:color="auto"/>
        <w:bottom w:val="none" w:sz="0" w:space="0" w:color="auto"/>
        <w:right w:val="none" w:sz="0" w:space="0" w:color="auto"/>
      </w:divBdr>
    </w:div>
    <w:div w:id="1460803701">
      <w:bodyDiv w:val="1"/>
      <w:marLeft w:val="0"/>
      <w:marRight w:val="0"/>
      <w:marTop w:val="0"/>
      <w:marBottom w:val="0"/>
      <w:divBdr>
        <w:top w:val="none" w:sz="0" w:space="0" w:color="auto"/>
        <w:left w:val="none" w:sz="0" w:space="0" w:color="auto"/>
        <w:bottom w:val="none" w:sz="0" w:space="0" w:color="auto"/>
        <w:right w:val="none" w:sz="0" w:space="0" w:color="auto"/>
      </w:divBdr>
    </w:div>
    <w:div w:id="1469080737">
      <w:bodyDiv w:val="1"/>
      <w:marLeft w:val="0"/>
      <w:marRight w:val="0"/>
      <w:marTop w:val="0"/>
      <w:marBottom w:val="0"/>
      <w:divBdr>
        <w:top w:val="none" w:sz="0" w:space="0" w:color="auto"/>
        <w:left w:val="none" w:sz="0" w:space="0" w:color="auto"/>
        <w:bottom w:val="none" w:sz="0" w:space="0" w:color="auto"/>
        <w:right w:val="none" w:sz="0" w:space="0" w:color="auto"/>
      </w:divBdr>
    </w:div>
    <w:div w:id="1477718490">
      <w:bodyDiv w:val="1"/>
      <w:marLeft w:val="0"/>
      <w:marRight w:val="0"/>
      <w:marTop w:val="0"/>
      <w:marBottom w:val="0"/>
      <w:divBdr>
        <w:top w:val="none" w:sz="0" w:space="0" w:color="auto"/>
        <w:left w:val="none" w:sz="0" w:space="0" w:color="auto"/>
        <w:bottom w:val="none" w:sz="0" w:space="0" w:color="auto"/>
        <w:right w:val="none" w:sz="0" w:space="0" w:color="auto"/>
      </w:divBdr>
    </w:div>
    <w:div w:id="1493528617">
      <w:bodyDiv w:val="1"/>
      <w:marLeft w:val="0"/>
      <w:marRight w:val="0"/>
      <w:marTop w:val="0"/>
      <w:marBottom w:val="0"/>
      <w:divBdr>
        <w:top w:val="none" w:sz="0" w:space="0" w:color="auto"/>
        <w:left w:val="none" w:sz="0" w:space="0" w:color="auto"/>
        <w:bottom w:val="none" w:sz="0" w:space="0" w:color="auto"/>
        <w:right w:val="none" w:sz="0" w:space="0" w:color="auto"/>
      </w:divBdr>
    </w:div>
    <w:div w:id="1499810496">
      <w:bodyDiv w:val="1"/>
      <w:marLeft w:val="0"/>
      <w:marRight w:val="0"/>
      <w:marTop w:val="0"/>
      <w:marBottom w:val="0"/>
      <w:divBdr>
        <w:top w:val="none" w:sz="0" w:space="0" w:color="auto"/>
        <w:left w:val="none" w:sz="0" w:space="0" w:color="auto"/>
        <w:bottom w:val="none" w:sz="0" w:space="0" w:color="auto"/>
        <w:right w:val="none" w:sz="0" w:space="0" w:color="auto"/>
      </w:divBdr>
    </w:div>
    <w:div w:id="1500539427">
      <w:bodyDiv w:val="1"/>
      <w:marLeft w:val="0"/>
      <w:marRight w:val="0"/>
      <w:marTop w:val="0"/>
      <w:marBottom w:val="0"/>
      <w:divBdr>
        <w:top w:val="none" w:sz="0" w:space="0" w:color="auto"/>
        <w:left w:val="none" w:sz="0" w:space="0" w:color="auto"/>
        <w:bottom w:val="none" w:sz="0" w:space="0" w:color="auto"/>
        <w:right w:val="none" w:sz="0" w:space="0" w:color="auto"/>
      </w:divBdr>
      <w:divsChild>
        <w:div w:id="573664352">
          <w:marLeft w:val="0"/>
          <w:marRight w:val="0"/>
          <w:marTop w:val="0"/>
          <w:marBottom w:val="0"/>
          <w:divBdr>
            <w:top w:val="single" w:sz="2" w:space="0" w:color="auto"/>
            <w:left w:val="single" w:sz="2" w:space="0" w:color="auto"/>
            <w:bottom w:val="single" w:sz="6" w:space="0" w:color="auto"/>
            <w:right w:val="single" w:sz="2" w:space="0" w:color="auto"/>
          </w:divBdr>
          <w:divsChild>
            <w:div w:id="130952579">
              <w:marLeft w:val="0"/>
              <w:marRight w:val="0"/>
              <w:marTop w:val="100"/>
              <w:marBottom w:val="100"/>
              <w:divBdr>
                <w:top w:val="single" w:sz="2" w:space="0" w:color="D9D9E3"/>
                <w:left w:val="single" w:sz="2" w:space="0" w:color="D9D9E3"/>
                <w:bottom w:val="single" w:sz="2" w:space="0" w:color="D9D9E3"/>
                <w:right w:val="single" w:sz="2" w:space="0" w:color="D9D9E3"/>
              </w:divBdr>
              <w:divsChild>
                <w:div w:id="1931355602">
                  <w:marLeft w:val="0"/>
                  <w:marRight w:val="0"/>
                  <w:marTop w:val="0"/>
                  <w:marBottom w:val="0"/>
                  <w:divBdr>
                    <w:top w:val="single" w:sz="2" w:space="0" w:color="D9D9E3"/>
                    <w:left w:val="single" w:sz="2" w:space="0" w:color="D9D9E3"/>
                    <w:bottom w:val="single" w:sz="2" w:space="0" w:color="D9D9E3"/>
                    <w:right w:val="single" w:sz="2" w:space="0" w:color="D9D9E3"/>
                  </w:divBdr>
                  <w:divsChild>
                    <w:div w:id="787940585">
                      <w:marLeft w:val="0"/>
                      <w:marRight w:val="0"/>
                      <w:marTop w:val="0"/>
                      <w:marBottom w:val="0"/>
                      <w:divBdr>
                        <w:top w:val="single" w:sz="2" w:space="0" w:color="D9D9E3"/>
                        <w:left w:val="single" w:sz="2" w:space="0" w:color="D9D9E3"/>
                        <w:bottom w:val="single" w:sz="2" w:space="0" w:color="D9D9E3"/>
                        <w:right w:val="single" w:sz="2" w:space="0" w:color="D9D9E3"/>
                      </w:divBdr>
                      <w:divsChild>
                        <w:div w:id="462886087">
                          <w:marLeft w:val="0"/>
                          <w:marRight w:val="0"/>
                          <w:marTop w:val="0"/>
                          <w:marBottom w:val="0"/>
                          <w:divBdr>
                            <w:top w:val="single" w:sz="2" w:space="0" w:color="D9D9E3"/>
                            <w:left w:val="single" w:sz="2" w:space="0" w:color="D9D9E3"/>
                            <w:bottom w:val="single" w:sz="2" w:space="0" w:color="D9D9E3"/>
                            <w:right w:val="single" w:sz="2" w:space="0" w:color="D9D9E3"/>
                          </w:divBdr>
                          <w:divsChild>
                            <w:div w:id="156580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21237690">
      <w:bodyDiv w:val="1"/>
      <w:marLeft w:val="0"/>
      <w:marRight w:val="0"/>
      <w:marTop w:val="0"/>
      <w:marBottom w:val="0"/>
      <w:divBdr>
        <w:top w:val="none" w:sz="0" w:space="0" w:color="auto"/>
        <w:left w:val="none" w:sz="0" w:space="0" w:color="auto"/>
        <w:bottom w:val="none" w:sz="0" w:space="0" w:color="auto"/>
        <w:right w:val="none" w:sz="0" w:space="0" w:color="auto"/>
      </w:divBdr>
    </w:div>
    <w:div w:id="1522932335">
      <w:bodyDiv w:val="1"/>
      <w:marLeft w:val="0"/>
      <w:marRight w:val="0"/>
      <w:marTop w:val="0"/>
      <w:marBottom w:val="0"/>
      <w:divBdr>
        <w:top w:val="none" w:sz="0" w:space="0" w:color="auto"/>
        <w:left w:val="none" w:sz="0" w:space="0" w:color="auto"/>
        <w:bottom w:val="none" w:sz="0" w:space="0" w:color="auto"/>
        <w:right w:val="none" w:sz="0" w:space="0" w:color="auto"/>
      </w:divBdr>
    </w:div>
    <w:div w:id="1523981989">
      <w:bodyDiv w:val="1"/>
      <w:marLeft w:val="0"/>
      <w:marRight w:val="0"/>
      <w:marTop w:val="0"/>
      <w:marBottom w:val="0"/>
      <w:divBdr>
        <w:top w:val="none" w:sz="0" w:space="0" w:color="auto"/>
        <w:left w:val="none" w:sz="0" w:space="0" w:color="auto"/>
        <w:bottom w:val="none" w:sz="0" w:space="0" w:color="auto"/>
        <w:right w:val="none" w:sz="0" w:space="0" w:color="auto"/>
      </w:divBdr>
    </w:div>
    <w:div w:id="1526599729">
      <w:bodyDiv w:val="1"/>
      <w:marLeft w:val="0"/>
      <w:marRight w:val="0"/>
      <w:marTop w:val="0"/>
      <w:marBottom w:val="0"/>
      <w:divBdr>
        <w:top w:val="none" w:sz="0" w:space="0" w:color="auto"/>
        <w:left w:val="none" w:sz="0" w:space="0" w:color="auto"/>
        <w:bottom w:val="none" w:sz="0" w:space="0" w:color="auto"/>
        <w:right w:val="none" w:sz="0" w:space="0" w:color="auto"/>
      </w:divBdr>
    </w:div>
    <w:div w:id="1540631579">
      <w:bodyDiv w:val="1"/>
      <w:marLeft w:val="0"/>
      <w:marRight w:val="0"/>
      <w:marTop w:val="0"/>
      <w:marBottom w:val="0"/>
      <w:divBdr>
        <w:top w:val="none" w:sz="0" w:space="0" w:color="auto"/>
        <w:left w:val="none" w:sz="0" w:space="0" w:color="auto"/>
        <w:bottom w:val="none" w:sz="0" w:space="0" w:color="auto"/>
        <w:right w:val="none" w:sz="0" w:space="0" w:color="auto"/>
      </w:divBdr>
    </w:div>
    <w:div w:id="1545872413">
      <w:bodyDiv w:val="1"/>
      <w:marLeft w:val="0"/>
      <w:marRight w:val="0"/>
      <w:marTop w:val="0"/>
      <w:marBottom w:val="0"/>
      <w:divBdr>
        <w:top w:val="none" w:sz="0" w:space="0" w:color="auto"/>
        <w:left w:val="none" w:sz="0" w:space="0" w:color="auto"/>
        <w:bottom w:val="none" w:sz="0" w:space="0" w:color="auto"/>
        <w:right w:val="none" w:sz="0" w:space="0" w:color="auto"/>
      </w:divBdr>
    </w:div>
    <w:div w:id="1549413504">
      <w:bodyDiv w:val="1"/>
      <w:marLeft w:val="0"/>
      <w:marRight w:val="0"/>
      <w:marTop w:val="0"/>
      <w:marBottom w:val="0"/>
      <w:divBdr>
        <w:top w:val="none" w:sz="0" w:space="0" w:color="auto"/>
        <w:left w:val="none" w:sz="0" w:space="0" w:color="auto"/>
        <w:bottom w:val="none" w:sz="0" w:space="0" w:color="auto"/>
        <w:right w:val="none" w:sz="0" w:space="0" w:color="auto"/>
      </w:divBdr>
    </w:div>
    <w:div w:id="1552033865">
      <w:bodyDiv w:val="1"/>
      <w:marLeft w:val="0"/>
      <w:marRight w:val="0"/>
      <w:marTop w:val="0"/>
      <w:marBottom w:val="0"/>
      <w:divBdr>
        <w:top w:val="none" w:sz="0" w:space="0" w:color="auto"/>
        <w:left w:val="none" w:sz="0" w:space="0" w:color="auto"/>
        <w:bottom w:val="none" w:sz="0" w:space="0" w:color="auto"/>
        <w:right w:val="none" w:sz="0" w:space="0" w:color="auto"/>
      </w:divBdr>
    </w:div>
    <w:div w:id="1564679681">
      <w:bodyDiv w:val="1"/>
      <w:marLeft w:val="0"/>
      <w:marRight w:val="0"/>
      <w:marTop w:val="0"/>
      <w:marBottom w:val="0"/>
      <w:divBdr>
        <w:top w:val="none" w:sz="0" w:space="0" w:color="auto"/>
        <w:left w:val="none" w:sz="0" w:space="0" w:color="auto"/>
        <w:bottom w:val="none" w:sz="0" w:space="0" w:color="auto"/>
        <w:right w:val="none" w:sz="0" w:space="0" w:color="auto"/>
      </w:divBdr>
    </w:div>
    <w:div w:id="1575123502">
      <w:bodyDiv w:val="1"/>
      <w:marLeft w:val="0"/>
      <w:marRight w:val="0"/>
      <w:marTop w:val="0"/>
      <w:marBottom w:val="0"/>
      <w:divBdr>
        <w:top w:val="none" w:sz="0" w:space="0" w:color="auto"/>
        <w:left w:val="none" w:sz="0" w:space="0" w:color="auto"/>
        <w:bottom w:val="none" w:sz="0" w:space="0" w:color="auto"/>
        <w:right w:val="none" w:sz="0" w:space="0" w:color="auto"/>
      </w:divBdr>
    </w:div>
    <w:div w:id="1606687278">
      <w:bodyDiv w:val="1"/>
      <w:marLeft w:val="0"/>
      <w:marRight w:val="0"/>
      <w:marTop w:val="0"/>
      <w:marBottom w:val="0"/>
      <w:divBdr>
        <w:top w:val="none" w:sz="0" w:space="0" w:color="auto"/>
        <w:left w:val="none" w:sz="0" w:space="0" w:color="auto"/>
        <w:bottom w:val="none" w:sz="0" w:space="0" w:color="auto"/>
        <w:right w:val="none" w:sz="0" w:space="0" w:color="auto"/>
      </w:divBdr>
      <w:divsChild>
        <w:div w:id="385420805">
          <w:marLeft w:val="0"/>
          <w:marRight w:val="0"/>
          <w:marTop w:val="72"/>
          <w:marBottom w:val="0"/>
          <w:divBdr>
            <w:top w:val="none" w:sz="0" w:space="0" w:color="auto"/>
            <w:left w:val="none" w:sz="0" w:space="0" w:color="auto"/>
            <w:bottom w:val="none" w:sz="0" w:space="0" w:color="auto"/>
            <w:right w:val="none" w:sz="0" w:space="0" w:color="auto"/>
          </w:divBdr>
        </w:div>
      </w:divsChild>
    </w:div>
    <w:div w:id="1609040702">
      <w:bodyDiv w:val="1"/>
      <w:marLeft w:val="0"/>
      <w:marRight w:val="0"/>
      <w:marTop w:val="0"/>
      <w:marBottom w:val="0"/>
      <w:divBdr>
        <w:top w:val="none" w:sz="0" w:space="0" w:color="auto"/>
        <w:left w:val="none" w:sz="0" w:space="0" w:color="auto"/>
        <w:bottom w:val="none" w:sz="0" w:space="0" w:color="auto"/>
        <w:right w:val="none" w:sz="0" w:space="0" w:color="auto"/>
      </w:divBdr>
    </w:div>
    <w:div w:id="1612544356">
      <w:bodyDiv w:val="1"/>
      <w:marLeft w:val="0"/>
      <w:marRight w:val="0"/>
      <w:marTop w:val="0"/>
      <w:marBottom w:val="0"/>
      <w:divBdr>
        <w:top w:val="none" w:sz="0" w:space="0" w:color="auto"/>
        <w:left w:val="none" w:sz="0" w:space="0" w:color="auto"/>
        <w:bottom w:val="none" w:sz="0" w:space="0" w:color="auto"/>
        <w:right w:val="none" w:sz="0" w:space="0" w:color="auto"/>
      </w:divBdr>
    </w:div>
    <w:div w:id="1615558742">
      <w:bodyDiv w:val="1"/>
      <w:marLeft w:val="0"/>
      <w:marRight w:val="0"/>
      <w:marTop w:val="0"/>
      <w:marBottom w:val="0"/>
      <w:divBdr>
        <w:top w:val="none" w:sz="0" w:space="0" w:color="auto"/>
        <w:left w:val="none" w:sz="0" w:space="0" w:color="auto"/>
        <w:bottom w:val="none" w:sz="0" w:space="0" w:color="auto"/>
        <w:right w:val="none" w:sz="0" w:space="0" w:color="auto"/>
      </w:divBdr>
    </w:div>
    <w:div w:id="1626541762">
      <w:bodyDiv w:val="1"/>
      <w:marLeft w:val="0"/>
      <w:marRight w:val="0"/>
      <w:marTop w:val="0"/>
      <w:marBottom w:val="0"/>
      <w:divBdr>
        <w:top w:val="none" w:sz="0" w:space="0" w:color="auto"/>
        <w:left w:val="none" w:sz="0" w:space="0" w:color="auto"/>
        <w:bottom w:val="none" w:sz="0" w:space="0" w:color="auto"/>
        <w:right w:val="none" w:sz="0" w:space="0" w:color="auto"/>
      </w:divBdr>
      <w:divsChild>
        <w:div w:id="1246761994">
          <w:marLeft w:val="0"/>
          <w:marRight w:val="0"/>
          <w:marTop w:val="72"/>
          <w:marBottom w:val="0"/>
          <w:divBdr>
            <w:top w:val="none" w:sz="0" w:space="0" w:color="auto"/>
            <w:left w:val="none" w:sz="0" w:space="0" w:color="auto"/>
            <w:bottom w:val="none" w:sz="0" w:space="0" w:color="auto"/>
            <w:right w:val="none" w:sz="0" w:space="0" w:color="auto"/>
          </w:divBdr>
        </w:div>
      </w:divsChild>
    </w:div>
    <w:div w:id="1628851450">
      <w:bodyDiv w:val="1"/>
      <w:marLeft w:val="0"/>
      <w:marRight w:val="0"/>
      <w:marTop w:val="0"/>
      <w:marBottom w:val="0"/>
      <w:divBdr>
        <w:top w:val="none" w:sz="0" w:space="0" w:color="auto"/>
        <w:left w:val="none" w:sz="0" w:space="0" w:color="auto"/>
        <w:bottom w:val="none" w:sz="0" w:space="0" w:color="auto"/>
        <w:right w:val="none" w:sz="0" w:space="0" w:color="auto"/>
      </w:divBdr>
    </w:div>
    <w:div w:id="1634748780">
      <w:bodyDiv w:val="1"/>
      <w:marLeft w:val="0"/>
      <w:marRight w:val="0"/>
      <w:marTop w:val="0"/>
      <w:marBottom w:val="0"/>
      <w:divBdr>
        <w:top w:val="none" w:sz="0" w:space="0" w:color="auto"/>
        <w:left w:val="none" w:sz="0" w:space="0" w:color="auto"/>
        <w:bottom w:val="none" w:sz="0" w:space="0" w:color="auto"/>
        <w:right w:val="none" w:sz="0" w:space="0" w:color="auto"/>
      </w:divBdr>
    </w:div>
    <w:div w:id="1641349547">
      <w:bodyDiv w:val="1"/>
      <w:marLeft w:val="0"/>
      <w:marRight w:val="0"/>
      <w:marTop w:val="0"/>
      <w:marBottom w:val="0"/>
      <w:divBdr>
        <w:top w:val="none" w:sz="0" w:space="0" w:color="auto"/>
        <w:left w:val="none" w:sz="0" w:space="0" w:color="auto"/>
        <w:bottom w:val="none" w:sz="0" w:space="0" w:color="auto"/>
        <w:right w:val="none" w:sz="0" w:space="0" w:color="auto"/>
      </w:divBdr>
    </w:div>
    <w:div w:id="1645964948">
      <w:bodyDiv w:val="1"/>
      <w:marLeft w:val="0"/>
      <w:marRight w:val="0"/>
      <w:marTop w:val="0"/>
      <w:marBottom w:val="0"/>
      <w:divBdr>
        <w:top w:val="none" w:sz="0" w:space="0" w:color="auto"/>
        <w:left w:val="none" w:sz="0" w:space="0" w:color="auto"/>
        <w:bottom w:val="none" w:sz="0" w:space="0" w:color="auto"/>
        <w:right w:val="none" w:sz="0" w:space="0" w:color="auto"/>
      </w:divBdr>
    </w:div>
    <w:div w:id="1668704198">
      <w:bodyDiv w:val="1"/>
      <w:marLeft w:val="0"/>
      <w:marRight w:val="0"/>
      <w:marTop w:val="0"/>
      <w:marBottom w:val="0"/>
      <w:divBdr>
        <w:top w:val="none" w:sz="0" w:space="0" w:color="auto"/>
        <w:left w:val="none" w:sz="0" w:space="0" w:color="auto"/>
        <w:bottom w:val="none" w:sz="0" w:space="0" w:color="auto"/>
        <w:right w:val="none" w:sz="0" w:space="0" w:color="auto"/>
      </w:divBdr>
    </w:div>
    <w:div w:id="1670795087">
      <w:bodyDiv w:val="1"/>
      <w:marLeft w:val="0"/>
      <w:marRight w:val="0"/>
      <w:marTop w:val="0"/>
      <w:marBottom w:val="0"/>
      <w:divBdr>
        <w:top w:val="none" w:sz="0" w:space="0" w:color="auto"/>
        <w:left w:val="none" w:sz="0" w:space="0" w:color="auto"/>
        <w:bottom w:val="none" w:sz="0" w:space="0" w:color="auto"/>
        <w:right w:val="none" w:sz="0" w:space="0" w:color="auto"/>
      </w:divBdr>
    </w:div>
    <w:div w:id="1690717269">
      <w:bodyDiv w:val="1"/>
      <w:marLeft w:val="0"/>
      <w:marRight w:val="0"/>
      <w:marTop w:val="0"/>
      <w:marBottom w:val="0"/>
      <w:divBdr>
        <w:top w:val="none" w:sz="0" w:space="0" w:color="auto"/>
        <w:left w:val="none" w:sz="0" w:space="0" w:color="auto"/>
        <w:bottom w:val="none" w:sz="0" w:space="0" w:color="auto"/>
        <w:right w:val="none" w:sz="0" w:space="0" w:color="auto"/>
      </w:divBdr>
    </w:div>
    <w:div w:id="1699507116">
      <w:bodyDiv w:val="1"/>
      <w:marLeft w:val="0"/>
      <w:marRight w:val="0"/>
      <w:marTop w:val="0"/>
      <w:marBottom w:val="0"/>
      <w:divBdr>
        <w:top w:val="none" w:sz="0" w:space="0" w:color="auto"/>
        <w:left w:val="none" w:sz="0" w:space="0" w:color="auto"/>
        <w:bottom w:val="none" w:sz="0" w:space="0" w:color="auto"/>
        <w:right w:val="none" w:sz="0" w:space="0" w:color="auto"/>
      </w:divBdr>
      <w:divsChild>
        <w:div w:id="1053308577">
          <w:marLeft w:val="0"/>
          <w:marRight w:val="0"/>
          <w:marTop w:val="0"/>
          <w:marBottom w:val="0"/>
          <w:divBdr>
            <w:top w:val="none" w:sz="0" w:space="0" w:color="auto"/>
            <w:left w:val="none" w:sz="0" w:space="0" w:color="auto"/>
            <w:bottom w:val="none" w:sz="0" w:space="0" w:color="auto"/>
            <w:right w:val="none" w:sz="0" w:space="0" w:color="auto"/>
          </w:divBdr>
          <w:divsChild>
            <w:div w:id="161049292">
              <w:marLeft w:val="0"/>
              <w:marRight w:val="0"/>
              <w:marTop w:val="0"/>
              <w:marBottom w:val="0"/>
              <w:divBdr>
                <w:top w:val="single" w:sz="2" w:space="0" w:color="D9D9E3"/>
                <w:left w:val="single" w:sz="2" w:space="0" w:color="D9D9E3"/>
                <w:bottom w:val="single" w:sz="2" w:space="0" w:color="D9D9E3"/>
                <w:right w:val="single" w:sz="2" w:space="0" w:color="D9D9E3"/>
              </w:divBdr>
              <w:divsChild>
                <w:div w:id="805856470">
                  <w:marLeft w:val="0"/>
                  <w:marRight w:val="0"/>
                  <w:marTop w:val="0"/>
                  <w:marBottom w:val="0"/>
                  <w:divBdr>
                    <w:top w:val="single" w:sz="2" w:space="0" w:color="D9D9E3"/>
                    <w:left w:val="single" w:sz="2" w:space="0" w:color="D9D9E3"/>
                    <w:bottom w:val="single" w:sz="2" w:space="0" w:color="D9D9E3"/>
                    <w:right w:val="single" w:sz="2" w:space="0" w:color="D9D9E3"/>
                  </w:divBdr>
                  <w:divsChild>
                    <w:div w:id="365910574">
                      <w:marLeft w:val="0"/>
                      <w:marRight w:val="0"/>
                      <w:marTop w:val="0"/>
                      <w:marBottom w:val="0"/>
                      <w:divBdr>
                        <w:top w:val="single" w:sz="2" w:space="0" w:color="D9D9E3"/>
                        <w:left w:val="single" w:sz="2" w:space="0" w:color="D9D9E3"/>
                        <w:bottom w:val="single" w:sz="2" w:space="0" w:color="D9D9E3"/>
                        <w:right w:val="single" w:sz="2" w:space="0" w:color="D9D9E3"/>
                      </w:divBdr>
                      <w:divsChild>
                        <w:div w:id="281307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9056878">
          <w:marLeft w:val="0"/>
          <w:marRight w:val="0"/>
          <w:marTop w:val="0"/>
          <w:marBottom w:val="0"/>
          <w:divBdr>
            <w:top w:val="single" w:sz="2" w:space="0" w:color="D9D9E3"/>
            <w:left w:val="single" w:sz="2" w:space="0" w:color="D9D9E3"/>
            <w:bottom w:val="single" w:sz="2" w:space="0" w:color="D9D9E3"/>
            <w:right w:val="single" w:sz="2" w:space="0" w:color="D9D9E3"/>
          </w:divBdr>
          <w:divsChild>
            <w:div w:id="2144541486">
              <w:marLeft w:val="0"/>
              <w:marRight w:val="0"/>
              <w:marTop w:val="0"/>
              <w:marBottom w:val="0"/>
              <w:divBdr>
                <w:top w:val="single" w:sz="2" w:space="0" w:color="D9D9E3"/>
                <w:left w:val="single" w:sz="2" w:space="0" w:color="D9D9E3"/>
                <w:bottom w:val="single" w:sz="2" w:space="0" w:color="D9D9E3"/>
                <w:right w:val="single" w:sz="2" w:space="0" w:color="D9D9E3"/>
              </w:divBdr>
              <w:divsChild>
                <w:div w:id="980841023">
                  <w:marLeft w:val="0"/>
                  <w:marRight w:val="0"/>
                  <w:marTop w:val="0"/>
                  <w:marBottom w:val="0"/>
                  <w:divBdr>
                    <w:top w:val="single" w:sz="2" w:space="0" w:color="D9D9E3"/>
                    <w:left w:val="single" w:sz="2" w:space="0" w:color="D9D9E3"/>
                    <w:bottom w:val="single" w:sz="2" w:space="0" w:color="D9D9E3"/>
                    <w:right w:val="single" w:sz="2" w:space="0" w:color="D9D9E3"/>
                  </w:divBdr>
                  <w:divsChild>
                    <w:div w:id="1352954913">
                      <w:marLeft w:val="0"/>
                      <w:marRight w:val="0"/>
                      <w:marTop w:val="0"/>
                      <w:marBottom w:val="0"/>
                      <w:divBdr>
                        <w:top w:val="single" w:sz="2" w:space="0" w:color="D9D9E3"/>
                        <w:left w:val="single" w:sz="2" w:space="0" w:color="D9D9E3"/>
                        <w:bottom w:val="single" w:sz="2" w:space="0" w:color="D9D9E3"/>
                        <w:right w:val="single" w:sz="2" w:space="0" w:color="D9D9E3"/>
                      </w:divBdr>
                      <w:divsChild>
                        <w:div w:id="1992827061">
                          <w:marLeft w:val="0"/>
                          <w:marRight w:val="0"/>
                          <w:marTop w:val="0"/>
                          <w:marBottom w:val="0"/>
                          <w:divBdr>
                            <w:top w:val="single" w:sz="2" w:space="0" w:color="auto"/>
                            <w:left w:val="single" w:sz="2" w:space="0" w:color="auto"/>
                            <w:bottom w:val="single" w:sz="6" w:space="0" w:color="auto"/>
                            <w:right w:val="single" w:sz="2" w:space="0" w:color="auto"/>
                          </w:divBdr>
                          <w:divsChild>
                            <w:div w:id="736324408">
                              <w:marLeft w:val="0"/>
                              <w:marRight w:val="0"/>
                              <w:marTop w:val="100"/>
                              <w:marBottom w:val="100"/>
                              <w:divBdr>
                                <w:top w:val="single" w:sz="2" w:space="0" w:color="D9D9E3"/>
                                <w:left w:val="single" w:sz="2" w:space="0" w:color="D9D9E3"/>
                                <w:bottom w:val="single" w:sz="2" w:space="0" w:color="D9D9E3"/>
                                <w:right w:val="single" w:sz="2" w:space="0" w:color="D9D9E3"/>
                              </w:divBdr>
                              <w:divsChild>
                                <w:div w:id="800270897">
                                  <w:marLeft w:val="0"/>
                                  <w:marRight w:val="0"/>
                                  <w:marTop w:val="0"/>
                                  <w:marBottom w:val="0"/>
                                  <w:divBdr>
                                    <w:top w:val="single" w:sz="2" w:space="0" w:color="D9D9E3"/>
                                    <w:left w:val="single" w:sz="2" w:space="0" w:color="D9D9E3"/>
                                    <w:bottom w:val="single" w:sz="2" w:space="0" w:color="D9D9E3"/>
                                    <w:right w:val="single" w:sz="2" w:space="0" w:color="D9D9E3"/>
                                  </w:divBdr>
                                  <w:divsChild>
                                    <w:div w:id="794644707">
                                      <w:marLeft w:val="0"/>
                                      <w:marRight w:val="0"/>
                                      <w:marTop w:val="0"/>
                                      <w:marBottom w:val="0"/>
                                      <w:divBdr>
                                        <w:top w:val="single" w:sz="2" w:space="0" w:color="D9D9E3"/>
                                        <w:left w:val="single" w:sz="2" w:space="0" w:color="D9D9E3"/>
                                        <w:bottom w:val="single" w:sz="2" w:space="0" w:color="D9D9E3"/>
                                        <w:right w:val="single" w:sz="2" w:space="0" w:color="D9D9E3"/>
                                      </w:divBdr>
                                      <w:divsChild>
                                        <w:div w:id="1666088296">
                                          <w:marLeft w:val="0"/>
                                          <w:marRight w:val="0"/>
                                          <w:marTop w:val="0"/>
                                          <w:marBottom w:val="0"/>
                                          <w:divBdr>
                                            <w:top w:val="single" w:sz="2" w:space="0" w:color="D9D9E3"/>
                                            <w:left w:val="single" w:sz="2" w:space="0" w:color="D9D9E3"/>
                                            <w:bottom w:val="single" w:sz="2" w:space="0" w:color="D9D9E3"/>
                                            <w:right w:val="single" w:sz="2" w:space="0" w:color="D9D9E3"/>
                                          </w:divBdr>
                                          <w:divsChild>
                                            <w:div w:id="631905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19013193">
      <w:bodyDiv w:val="1"/>
      <w:marLeft w:val="0"/>
      <w:marRight w:val="0"/>
      <w:marTop w:val="0"/>
      <w:marBottom w:val="0"/>
      <w:divBdr>
        <w:top w:val="none" w:sz="0" w:space="0" w:color="auto"/>
        <w:left w:val="none" w:sz="0" w:space="0" w:color="auto"/>
        <w:bottom w:val="none" w:sz="0" w:space="0" w:color="auto"/>
        <w:right w:val="none" w:sz="0" w:space="0" w:color="auto"/>
      </w:divBdr>
    </w:div>
    <w:div w:id="1733238328">
      <w:bodyDiv w:val="1"/>
      <w:marLeft w:val="0"/>
      <w:marRight w:val="0"/>
      <w:marTop w:val="0"/>
      <w:marBottom w:val="0"/>
      <w:divBdr>
        <w:top w:val="none" w:sz="0" w:space="0" w:color="auto"/>
        <w:left w:val="none" w:sz="0" w:space="0" w:color="auto"/>
        <w:bottom w:val="none" w:sz="0" w:space="0" w:color="auto"/>
        <w:right w:val="none" w:sz="0" w:space="0" w:color="auto"/>
      </w:divBdr>
    </w:div>
    <w:div w:id="1756003783">
      <w:bodyDiv w:val="1"/>
      <w:marLeft w:val="0"/>
      <w:marRight w:val="0"/>
      <w:marTop w:val="0"/>
      <w:marBottom w:val="0"/>
      <w:divBdr>
        <w:top w:val="none" w:sz="0" w:space="0" w:color="auto"/>
        <w:left w:val="none" w:sz="0" w:space="0" w:color="auto"/>
        <w:bottom w:val="none" w:sz="0" w:space="0" w:color="auto"/>
        <w:right w:val="none" w:sz="0" w:space="0" w:color="auto"/>
      </w:divBdr>
    </w:div>
    <w:div w:id="1757625280">
      <w:bodyDiv w:val="1"/>
      <w:marLeft w:val="0"/>
      <w:marRight w:val="0"/>
      <w:marTop w:val="0"/>
      <w:marBottom w:val="0"/>
      <w:divBdr>
        <w:top w:val="none" w:sz="0" w:space="0" w:color="auto"/>
        <w:left w:val="none" w:sz="0" w:space="0" w:color="auto"/>
        <w:bottom w:val="none" w:sz="0" w:space="0" w:color="auto"/>
        <w:right w:val="none" w:sz="0" w:space="0" w:color="auto"/>
      </w:divBdr>
    </w:div>
    <w:div w:id="1765759112">
      <w:bodyDiv w:val="1"/>
      <w:marLeft w:val="0"/>
      <w:marRight w:val="0"/>
      <w:marTop w:val="0"/>
      <w:marBottom w:val="0"/>
      <w:divBdr>
        <w:top w:val="none" w:sz="0" w:space="0" w:color="auto"/>
        <w:left w:val="none" w:sz="0" w:space="0" w:color="auto"/>
        <w:bottom w:val="none" w:sz="0" w:space="0" w:color="auto"/>
        <w:right w:val="none" w:sz="0" w:space="0" w:color="auto"/>
      </w:divBdr>
    </w:div>
    <w:div w:id="1768034999">
      <w:bodyDiv w:val="1"/>
      <w:marLeft w:val="0"/>
      <w:marRight w:val="0"/>
      <w:marTop w:val="0"/>
      <w:marBottom w:val="0"/>
      <w:divBdr>
        <w:top w:val="none" w:sz="0" w:space="0" w:color="auto"/>
        <w:left w:val="none" w:sz="0" w:space="0" w:color="auto"/>
        <w:bottom w:val="none" w:sz="0" w:space="0" w:color="auto"/>
        <w:right w:val="none" w:sz="0" w:space="0" w:color="auto"/>
      </w:divBdr>
    </w:div>
    <w:div w:id="1771658380">
      <w:bodyDiv w:val="1"/>
      <w:marLeft w:val="0"/>
      <w:marRight w:val="0"/>
      <w:marTop w:val="0"/>
      <w:marBottom w:val="0"/>
      <w:divBdr>
        <w:top w:val="none" w:sz="0" w:space="0" w:color="auto"/>
        <w:left w:val="none" w:sz="0" w:space="0" w:color="auto"/>
        <w:bottom w:val="none" w:sz="0" w:space="0" w:color="auto"/>
        <w:right w:val="none" w:sz="0" w:space="0" w:color="auto"/>
      </w:divBdr>
    </w:div>
    <w:div w:id="1774203967">
      <w:bodyDiv w:val="1"/>
      <w:marLeft w:val="0"/>
      <w:marRight w:val="0"/>
      <w:marTop w:val="0"/>
      <w:marBottom w:val="0"/>
      <w:divBdr>
        <w:top w:val="none" w:sz="0" w:space="0" w:color="auto"/>
        <w:left w:val="none" w:sz="0" w:space="0" w:color="auto"/>
        <w:bottom w:val="none" w:sz="0" w:space="0" w:color="auto"/>
        <w:right w:val="none" w:sz="0" w:space="0" w:color="auto"/>
      </w:divBdr>
    </w:div>
    <w:div w:id="1783181015">
      <w:bodyDiv w:val="1"/>
      <w:marLeft w:val="0"/>
      <w:marRight w:val="0"/>
      <w:marTop w:val="0"/>
      <w:marBottom w:val="0"/>
      <w:divBdr>
        <w:top w:val="none" w:sz="0" w:space="0" w:color="auto"/>
        <w:left w:val="none" w:sz="0" w:space="0" w:color="auto"/>
        <w:bottom w:val="none" w:sz="0" w:space="0" w:color="auto"/>
        <w:right w:val="none" w:sz="0" w:space="0" w:color="auto"/>
      </w:divBdr>
    </w:div>
    <w:div w:id="1804811030">
      <w:bodyDiv w:val="1"/>
      <w:marLeft w:val="0"/>
      <w:marRight w:val="0"/>
      <w:marTop w:val="0"/>
      <w:marBottom w:val="0"/>
      <w:divBdr>
        <w:top w:val="none" w:sz="0" w:space="0" w:color="auto"/>
        <w:left w:val="none" w:sz="0" w:space="0" w:color="auto"/>
        <w:bottom w:val="none" w:sz="0" w:space="0" w:color="auto"/>
        <w:right w:val="none" w:sz="0" w:space="0" w:color="auto"/>
      </w:divBdr>
    </w:div>
    <w:div w:id="1811051448">
      <w:bodyDiv w:val="1"/>
      <w:marLeft w:val="0"/>
      <w:marRight w:val="0"/>
      <w:marTop w:val="0"/>
      <w:marBottom w:val="0"/>
      <w:divBdr>
        <w:top w:val="none" w:sz="0" w:space="0" w:color="auto"/>
        <w:left w:val="none" w:sz="0" w:space="0" w:color="auto"/>
        <w:bottom w:val="none" w:sz="0" w:space="0" w:color="auto"/>
        <w:right w:val="none" w:sz="0" w:space="0" w:color="auto"/>
      </w:divBdr>
    </w:div>
    <w:div w:id="1811167573">
      <w:bodyDiv w:val="1"/>
      <w:marLeft w:val="0"/>
      <w:marRight w:val="0"/>
      <w:marTop w:val="0"/>
      <w:marBottom w:val="0"/>
      <w:divBdr>
        <w:top w:val="none" w:sz="0" w:space="0" w:color="auto"/>
        <w:left w:val="none" w:sz="0" w:space="0" w:color="auto"/>
        <w:bottom w:val="none" w:sz="0" w:space="0" w:color="auto"/>
        <w:right w:val="none" w:sz="0" w:space="0" w:color="auto"/>
      </w:divBdr>
    </w:div>
    <w:div w:id="1811971387">
      <w:bodyDiv w:val="1"/>
      <w:marLeft w:val="0"/>
      <w:marRight w:val="0"/>
      <w:marTop w:val="0"/>
      <w:marBottom w:val="0"/>
      <w:divBdr>
        <w:top w:val="none" w:sz="0" w:space="0" w:color="auto"/>
        <w:left w:val="none" w:sz="0" w:space="0" w:color="auto"/>
        <w:bottom w:val="none" w:sz="0" w:space="0" w:color="auto"/>
        <w:right w:val="none" w:sz="0" w:space="0" w:color="auto"/>
      </w:divBdr>
    </w:div>
    <w:div w:id="1812479858">
      <w:bodyDiv w:val="1"/>
      <w:marLeft w:val="0"/>
      <w:marRight w:val="0"/>
      <w:marTop w:val="0"/>
      <w:marBottom w:val="0"/>
      <w:divBdr>
        <w:top w:val="none" w:sz="0" w:space="0" w:color="auto"/>
        <w:left w:val="none" w:sz="0" w:space="0" w:color="auto"/>
        <w:bottom w:val="none" w:sz="0" w:space="0" w:color="auto"/>
        <w:right w:val="none" w:sz="0" w:space="0" w:color="auto"/>
      </w:divBdr>
    </w:div>
    <w:div w:id="1817336612">
      <w:bodyDiv w:val="1"/>
      <w:marLeft w:val="0"/>
      <w:marRight w:val="0"/>
      <w:marTop w:val="0"/>
      <w:marBottom w:val="0"/>
      <w:divBdr>
        <w:top w:val="none" w:sz="0" w:space="0" w:color="auto"/>
        <w:left w:val="none" w:sz="0" w:space="0" w:color="auto"/>
        <w:bottom w:val="none" w:sz="0" w:space="0" w:color="auto"/>
        <w:right w:val="none" w:sz="0" w:space="0" w:color="auto"/>
      </w:divBdr>
    </w:div>
    <w:div w:id="1838878684">
      <w:bodyDiv w:val="1"/>
      <w:marLeft w:val="0"/>
      <w:marRight w:val="0"/>
      <w:marTop w:val="0"/>
      <w:marBottom w:val="0"/>
      <w:divBdr>
        <w:top w:val="none" w:sz="0" w:space="0" w:color="auto"/>
        <w:left w:val="none" w:sz="0" w:space="0" w:color="auto"/>
        <w:bottom w:val="none" w:sz="0" w:space="0" w:color="auto"/>
        <w:right w:val="none" w:sz="0" w:space="0" w:color="auto"/>
      </w:divBdr>
    </w:div>
    <w:div w:id="1859197309">
      <w:bodyDiv w:val="1"/>
      <w:marLeft w:val="0"/>
      <w:marRight w:val="0"/>
      <w:marTop w:val="0"/>
      <w:marBottom w:val="0"/>
      <w:divBdr>
        <w:top w:val="none" w:sz="0" w:space="0" w:color="auto"/>
        <w:left w:val="none" w:sz="0" w:space="0" w:color="auto"/>
        <w:bottom w:val="none" w:sz="0" w:space="0" w:color="auto"/>
        <w:right w:val="none" w:sz="0" w:space="0" w:color="auto"/>
      </w:divBdr>
    </w:div>
    <w:div w:id="1861508848">
      <w:bodyDiv w:val="1"/>
      <w:marLeft w:val="0"/>
      <w:marRight w:val="0"/>
      <w:marTop w:val="0"/>
      <w:marBottom w:val="0"/>
      <w:divBdr>
        <w:top w:val="none" w:sz="0" w:space="0" w:color="auto"/>
        <w:left w:val="none" w:sz="0" w:space="0" w:color="auto"/>
        <w:bottom w:val="none" w:sz="0" w:space="0" w:color="auto"/>
        <w:right w:val="none" w:sz="0" w:space="0" w:color="auto"/>
      </w:divBdr>
    </w:div>
    <w:div w:id="1876581607">
      <w:bodyDiv w:val="1"/>
      <w:marLeft w:val="0"/>
      <w:marRight w:val="0"/>
      <w:marTop w:val="0"/>
      <w:marBottom w:val="0"/>
      <w:divBdr>
        <w:top w:val="none" w:sz="0" w:space="0" w:color="auto"/>
        <w:left w:val="none" w:sz="0" w:space="0" w:color="auto"/>
        <w:bottom w:val="none" w:sz="0" w:space="0" w:color="auto"/>
        <w:right w:val="none" w:sz="0" w:space="0" w:color="auto"/>
      </w:divBdr>
    </w:div>
    <w:div w:id="1881437969">
      <w:bodyDiv w:val="1"/>
      <w:marLeft w:val="0"/>
      <w:marRight w:val="0"/>
      <w:marTop w:val="0"/>
      <w:marBottom w:val="0"/>
      <w:divBdr>
        <w:top w:val="none" w:sz="0" w:space="0" w:color="auto"/>
        <w:left w:val="none" w:sz="0" w:space="0" w:color="auto"/>
        <w:bottom w:val="none" w:sz="0" w:space="0" w:color="auto"/>
        <w:right w:val="none" w:sz="0" w:space="0" w:color="auto"/>
      </w:divBdr>
    </w:div>
    <w:div w:id="1881627751">
      <w:bodyDiv w:val="1"/>
      <w:marLeft w:val="0"/>
      <w:marRight w:val="0"/>
      <w:marTop w:val="0"/>
      <w:marBottom w:val="0"/>
      <w:divBdr>
        <w:top w:val="none" w:sz="0" w:space="0" w:color="auto"/>
        <w:left w:val="none" w:sz="0" w:space="0" w:color="auto"/>
        <w:bottom w:val="none" w:sz="0" w:space="0" w:color="auto"/>
        <w:right w:val="none" w:sz="0" w:space="0" w:color="auto"/>
      </w:divBdr>
      <w:divsChild>
        <w:div w:id="49353906">
          <w:marLeft w:val="0"/>
          <w:marRight w:val="0"/>
          <w:marTop w:val="0"/>
          <w:marBottom w:val="0"/>
          <w:divBdr>
            <w:top w:val="single" w:sz="2" w:space="0" w:color="auto"/>
            <w:left w:val="single" w:sz="2" w:space="0" w:color="auto"/>
            <w:bottom w:val="single" w:sz="6" w:space="0" w:color="auto"/>
            <w:right w:val="single" w:sz="2" w:space="0" w:color="auto"/>
          </w:divBdr>
          <w:divsChild>
            <w:div w:id="1970941231">
              <w:marLeft w:val="0"/>
              <w:marRight w:val="0"/>
              <w:marTop w:val="100"/>
              <w:marBottom w:val="100"/>
              <w:divBdr>
                <w:top w:val="single" w:sz="2" w:space="0" w:color="D9D9E3"/>
                <w:left w:val="single" w:sz="2" w:space="0" w:color="D9D9E3"/>
                <w:bottom w:val="single" w:sz="2" w:space="0" w:color="D9D9E3"/>
                <w:right w:val="single" w:sz="2" w:space="0" w:color="D9D9E3"/>
              </w:divBdr>
              <w:divsChild>
                <w:div w:id="1419643741">
                  <w:marLeft w:val="0"/>
                  <w:marRight w:val="0"/>
                  <w:marTop w:val="0"/>
                  <w:marBottom w:val="0"/>
                  <w:divBdr>
                    <w:top w:val="single" w:sz="2" w:space="0" w:color="D9D9E3"/>
                    <w:left w:val="single" w:sz="2" w:space="0" w:color="D9D9E3"/>
                    <w:bottom w:val="single" w:sz="2" w:space="0" w:color="D9D9E3"/>
                    <w:right w:val="single" w:sz="2" w:space="0" w:color="D9D9E3"/>
                  </w:divBdr>
                  <w:divsChild>
                    <w:div w:id="1444685385">
                      <w:marLeft w:val="0"/>
                      <w:marRight w:val="0"/>
                      <w:marTop w:val="0"/>
                      <w:marBottom w:val="0"/>
                      <w:divBdr>
                        <w:top w:val="single" w:sz="2" w:space="0" w:color="D9D9E3"/>
                        <w:left w:val="single" w:sz="2" w:space="0" w:color="D9D9E3"/>
                        <w:bottom w:val="single" w:sz="2" w:space="0" w:color="D9D9E3"/>
                        <w:right w:val="single" w:sz="2" w:space="0" w:color="D9D9E3"/>
                      </w:divBdr>
                      <w:divsChild>
                        <w:div w:id="371342919">
                          <w:marLeft w:val="0"/>
                          <w:marRight w:val="0"/>
                          <w:marTop w:val="0"/>
                          <w:marBottom w:val="0"/>
                          <w:divBdr>
                            <w:top w:val="single" w:sz="2" w:space="0" w:color="D9D9E3"/>
                            <w:left w:val="single" w:sz="2" w:space="0" w:color="D9D9E3"/>
                            <w:bottom w:val="single" w:sz="2" w:space="0" w:color="D9D9E3"/>
                            <w:right w:val="single" w:sz="2" w:space="0" w:color="D9D9E3"/>
                          </w:divBdr>
                          <w:divsChild>
                            <w:div w:id="1680040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3328419">
      <w:bodyDiv w:val="1"/>
      <w:marLeft w:val="0"/>
      <w:marRight w:val="0"/>
      <w:marTop w:val="0"/>
      <w:marBottom w:val="0"/>
      <w:divBdr>
        <w:top w:val="none" w:sz="0" w:space="0" w:color="auto"/>
        <w:left w:val="none" w:sz="0" w:space="0" w:color="auto"/>
        <w:bottom w:val="none" w:sz="0" w:space="0" w:color="auto"/>
        <w:right w:val="none" w:sz="0" w:space="0" w:color="auto"/>
      </w:divBdr>
    </w:div>
    <w:div w:id="1883712346">
      <w:bodyDiv w:val="1"/>
      <w:marLeft w:val="0"/>
      <w:marRight w:val="0"/>
      <w:marTop w:val="0"/>
      <w:marBottom w:val="0"/>
      <w:divBdr>
        <w:top w:val="none" w:sz="0" w:space="0" w:color="auto"/>
        <w:left w:val="none" w:sz="0" w:space="0" w:color="auto"/>
        <w:bottom w:val="none" w:sz="0" w:space="0" w:color="auto"/>
        <w:right w:val="none" w:sz="0" w:space="0" w:color="auto"/>
      </w:divBdr>
    </w:div>
    <w:div w:id="1887327402">
      <w:bodyDiv w:val="1"/>
      <w:marLeft w:val="0"/>
      <w:marRight w:val="0"/>
      <w:marTop w:val="0"/>
      <w:marBottom w:val="0"/>
      <w:divBdr>
        <w:top w:val="none" w:sz="0" w:space="0" w:color="auto"/>
        <w:left w:val="none" w:sz="0" w:space="0" w:color="auto"/>
        <w:bottom w:val="none" w:sz="0" w:space="0" w:color="auto"/>
        <w:right w:val="none" w:sz="0" w:space="0" w:color="auto"/>
      </w:divBdr>
    </w:div>
    <w:div w:id="1888878678">
      <w:bodyDiv w:val="1"/>
      <w:marLeft w:val="0"/>
      <w:marRight w:val="0"/>
      <w:marTop w:val="0"/>
      <w:marBottom w:val="0"/>
      <w:divBdr>
        <w:top w:val="none" w:sz="0" w:space="0" w:color="auto"/>
        <w:left w:val="none" w:sz="0" w:space="0" w:color="auto"/>
        <w:bottom w:val="none" w:sz="0" w:space="0" w:color="auto"/>
        <w:right w:val="none" w:sz="0" w:space="0" w:color="auto"/>
      </w:divBdr>
    </w:div>
    <w:div w:id="1891263275">
      <w:bodyDiv w:val="1"/>
      <w:marLeft w:val="0"/>
      <w:marRight w:val="0"/>
      <w:marTop w:val="0"/>
      <w:marBottom w:val="0"/>
      <w:divBdr>
        <w:top w:val="none" w:sz="0" w:space="0" w:color="auto"/>
        <w:left w:val="none" w:sz="0" w:space="0" w:color="auto"/>
        <w:bottom w:val="none" w:sz="0" w:space="0" w:color="auto"/>
        <w:right w:val="none" w:sz="0" w:space="0" w:color="auto"/>
      </w:divBdr>
    </w:div>
    <w:div w:id="1901211720">
      <w:bodyDiv w:val="1"/>
      <w:marLeft w:val="0"/>
      <w:marRight w:val="0"/>
      <w:marTop w:val="0"/>
      <w:marBottom w:val="0"/>
      <w:divBdr>
        <w:top w:val="none" w:sz="0" w:space="0" w:color="auto"/>
        <w:left w:val="none" w:sz="0" w:space="0" w:color="auto"/>
        <w:bottom w:val="none" w:sz="0" w:space="0" w:color="auto"/>
        <w:right w:val="none" w:sz="0" w:space="0" w:color="auto"/>
      </w:divBdr>
    </w:div>
    <w:div w:id="1987276109">
      <w:bodyDiv w:val="1"/>
      <w:marLeft w:val="0"/>
      <w:marRight w:val="0"/>
      <w:marTop w:val="0"/>
      <w:marBottom w:val="0"/>
      <w:divBdr>
        <w:top w:val="none" w:sz="0" w:space="0" w:color="auto"/>
        <w:left w:val="none" w:sz="0" w:space="0" w:color="auto"/>
        <w:bottom w:val="none" w:sz="0" w:space="0" w:color="auto"/>
        <w:right w:val="none" w:sz="0" w:space="0" w:color="auto"/>
      </w:divBdr>
    </w:div>
    <w:div w:id="1988122242">
      <w:bodyDiv w:val="1"/>
      <w:marLeft w:val="0"/>
      <w:marRight w:val="0"/>
      <w:marTop w:val="0"/>
      <w:marBottom w:val="0"/>
      <w:divBdr>
        <w:top w:val="none" w:sz="0" w:space="0" w:color="auto"/>
        <w:left w:val="none" w:sz="0" w:space="0" w:color="auto"/>
        <w:bottom w:val="none" w:sz="0" w:space="0" w:color="auto"/>
        <w:right w:val="none" w:sz="0" w:space="0" w:color="auto"/>
      </w:divBdr>
    </w:div>
    <w:div w:id="1989437887">
      <w:bodyDiv w:val="1"/>
      <w:marLeft w:val="0"/>
      <w:marRight w:val="0"/>
      <w:marTop w:val="0"/>
      <w:marBottom w:val="0"/>
      <w:divBdr>
        <w:top w:val="none" w:sz="0" w:space="0" w:color="auto"/>
        <w:left w:val="none" w:sz="0" w:space="0" w:color="auto"/>
        <w:bottom w:val="none" w:sz="0" w:space="0" w:color="auto"/>
        <w:right w:val="none" w:sz="0" w:space="0" w:color="auto"/>
      </w:divBdr>
    </w:div>
    <w:div w:id="1995864938">
      <w:bodyDiv w:val="1"/>
      <w:marLeft w:val="0"/>
      <w:marRight w:val="0"/>
      <w:marTop w:val="0"/>
      <w:marBottom w:val="0"/>
      <w:divBdr>
        <w:top w:val="none" w:sz="0" w:space="0" w:color="auto"/>
        <w:left w:val="none" w:sz="0" w:space="0" w:color="auto"/>
        <w:bottom w:val="none" w:sz="0" w:space="0" w:color="auto"/>
        <w:right w:val="none" w:sz="0" w:space="0" w:color="auto"/>
      </w:divBdr>
    </w:div>
    <w:div w:id="1998262556">
      <w:bodyDiv w:val="1"/>
      <w:marLeft w:val="0"/>
      <w:marRight w:val="0"/>
      <w:marTop w:val="0"/>
      <w:marBottom w:val="0"/>
      <w:divBdr>
        <w:top w:val="none" w:sz="0" w:space="0" w:color="auto"/>
        <w:left w:val="none" w:sz="0" w:space="0" w:color="auto"/>
        <w:bottom w:val="none" w:sz="0" w:space="0" w:color="auto"/>
        <w:right w:val="none" w:sz="0" w:space="0" w:color="auto"/>
      </w:divBdr>
    </w:div>
    <w:div w:id="2006668524">
      <w:bodyDiv w:val="1"/>
      <w:marLeft w:val="0"/>
      <w:marRight w:val="0"/>
      <w:marTop w:val="0"/>
      <w:marBottom w:val="0"/>
      <w:divBdr>
        <w:top w:val="none" w:sz="0" w:space="0" w:color="auto"/>
        <w:left w:val="none" w:sz="0" w:space="0" w:color="auto"/>
        <w:bottom w:val="none" w:sz="0" w:space="0" w:color="auto"/>
        <w:right w:val="none" w:sz="0" w:space="0" w:color="auto"/>
      </w:divBdr>
    </w:div>
    <w:div w:id="2013726848">
      <w:bodyDiv w:val="1"/>
      <w:marLeft w:val="0"/>
      <w:marRight w:val="0"/>
      <w:marTop w:val="0"/>
      <w:marBottom w:val="0"/>
      <w:divBdr>
        <w:top w:val="none" w:sz="0" w:space="0" w:color="auto"/>
        <w:left w:val="none" w:sz="0" w:space="0" w:color="auto"/>
        <w:bottom w:val="none" w:sz="0" w:space="0" w:color="auto"/>
        <w:right w:val="none" w:sz="0" w:space="0" w:color="auto"/>
      </w:divBdr>
    </w:div>
    <w:div w:id="2020349366">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33409753">
      <w:bodyDiv w:val="1"/>
      <w:marLeft w:val="0"/>
      <w:marRight w:val="0"/>
      <w:marTop w:val="0"/>
      <w:marBottom w:val="0"/>
      <w:divBdr>
        <w:top w:val="none" w:sz="0" w:space="0" w:color="auto"/>
        <w:left w:val="none" w:sz="0" w:space="0" w:color="auto"/>
        <w:bottom w:val="none" w:sz="0" w:space="0" w:color="auto"/>
        <w:right w:val="none" w:sz="0" w:space="0" w:color="auto"/>
      </w:divBdr>
    </w:div>
    <w:div w:id="2041513025">
      <w:bodyDiv w:val="1"/>
      <w:marLeft w:val="0"/>
      <w:marRight w:val="0"/>
      <w:marTop w:val="0"/>
      <w:marBottom w:val="0"/>
      <w:divBdr>
        <w:top w:val="none" w:sz="0" w:space="0" w:color="auto"/>
        <w:left w:val="none" w:sz="0" w:space="0" w:color="auto"/>
        <w:bottom w:val="none" w:sz="0" w:space="0" w:color="auto"/>
        <w:right w:val="none" w:sz="0" w:space="0" w:color="auto"/>
      </w:divBdr>
    </w:div>
    <w:div w:id="2045712155">
      <w:bodyDiv w:val="1"/>
      <w:marLeft w:val="0"/>
      <w:marRight w:val="0"/>
      <w:marTop w:val="0"/>
      <w:marBottom w:val="0"/>
      <w:divBdr>
        <w:top w:val="none" w:sz="0" w:space="0" w:color="auto"/>
        <w:left w:val="none" w:sz="0" w:space="0" w:color="auto"/>
        <w:bottom w:val="none" w:sz="0" w:space="0" w:color="auto"/>
        <w:right w:val="none" w:sz="0" w:space="0" w:color="auto"/>
      </w:divBdr>
    </w:div>
    <w:div w:id="2066905618">
      <w:bodyDiv w:val="1"/>
      <w:marLeft w:val="0"/>
      <w:marRight w:val="0"/>
      <w:marTop w:val="0"/>
      <w:marBottom w:val="0"/>
      <w:divBdr>
        <w:top w:val="none" w:sz="0" w:space="0" w:color="auto"/>
        <w:left w:val="none" w:sz="0" w:space="0" w:color="auto"/>
        <w:bottom w:val="none" w:sz="0" w:space="0" w:color="auto"/>
        <w:right w:val="none" w:sz="0" w:space="0" w:color="auto"/>
      </w:divBdr>
    </w:div>
    <w:div w:id="2074234637">
      <w:bodyDiv w:val="1"/>
      <w:marLeft w:val="0"/>
      <w:marRight w:val="0"/>
      <w:marTop w:val="0"/>
      <w:marBottom w:val="0"/>
      <w:divBdr>
        <w:top w:val="none" w:sz="0" w:space="0" w:color="auto"/>
        <w:left w:val="none" w:sz="0" w:space="0" w:color="auto"/>
        <w:bottom w:val="none" w:sz="0" w:space="0" w:color="auto"/>
        <w:right w:val="none" w:sz="0" w:space="0" w:color="auto"/>
      </w:divBdr>
    </w:div>
    <w:div w:id="2111076506">
      <w:bodyDiv w:val="1"/>
      <w:marLeft w:val="0"/>
      <w:marRight w:val="0"/>
      <w:marTop w:val="0"/>
      <w:marBottom w:val="0"/>
      <w:divBdr>
        <w:top w:val="none" w:sz="0" w:space="0" w:color="auto"/>
        <w:left w:val="none" w:sz="0" w:space="0" w:color="auto"/>
        <w:bottom w:val="none" w:sz="0" w:space="0" w:color="auto"/>
        <w:right w:val="none" w:sz="0" w:space="0" w:color="auto"/>
      </w:divBdr>
    </w:div>
    <w:div w:id="2113360204">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9525090">
      <w:bodyDiv w:val="1"/>
      <w:marLeft w:val="0"/>
      <w:marRight w:val="0"/>
      <w:marTop w:val="0"/>
      <w:marBottom w:val="0"/>
      <w:divBdr>
        <w:top w:val="none" w:sz="0" w:space="0" w:color="auto"/>
        <w:left w:val="none" w:sz="0" w:space="0" w:color="auto"/>
        <w:bottom w:val="none" w:sz="0" w:space="0" w:color="auto"/>
        <w:right w:val="none" w:sz="0" w:space="0" w:color="auto"/>
      </w:divBdr>
    </w:div>
    <w:div w:id="2129278760">
      <w:bodyDiv w:val="1"/>
      <w:marLeft w:val="0"/>
      <w:marRight w:val="0"/>
      <w:marTop w:val="0"/>
      <w:marBottom w:val="0"/>
      <w:divBdr>
        <w:top w:val="none" w:sz="0" w:space="0" w:color="auto"/>
        <w:left w:val="none" w:sz="0" w:space="0" w:color="auto"/>
        <w:bottom w:val="none" w:sz="0" w:space="0" w:color="auto"/>
        <w:right w:val="none" w:sz="0" w:space="0" w:color="auto"/>
      </w:divBdr>
      <w:divsChild>
        <w:div w:id="1069614053">
          <w:marLeft w:val="0"/>
          <w:marRight w:val="0"/>
          <w:marTop w:val="0"/>
          <w:marBottom w:val="0"/>
          <w:divBdr>
            <w:top w:val="none" w:sz="0" w:space="0" w:color="auto"/>
            <w:left w:val="none" w:sz="0" w:space="0" w:color="auto"/>
            <w:bottom w:val="none" w:sz="0" w:space="0" w:color="auto"/>
            <w:right w:val="none" w:sz="0" w:space="0" w:color="auto"/>
          </w:divBdr>
        </w:div>
        <w:div w:id="1929582024">
          <w:marLeft w:val="0"/>
          <w:marRight w:val="0"/>
          <w:marTop w:val="0"/>
          <w:marBottom w:val="0"/>
          <w:divBdr>
            <w:top w:val="single" w:sz="2" w:space="0" w:color="D9D9E3"/>
            <w:left w:val="single" w:sz="2" w:space="0" w:color="D9D9E3"/>
            <w:bottom w:val="single" w:sz="2" w:space="0" w:color="D9D9E3"/>
            <w:right w:val="single" w:sz="2" w:space="0" w:color="D9D9E3"/>
          </w:divBdr>
          <w:divsChild>
            <w:div w:id="33385326">
              <w:marLeft w:val="0"/>
              <w:marRight w:val="0"/>
              <w:marTop w:val="0"/>
              <w:marBottom w:val="0"/>
              <w:divBdr>
                <w:top w:val="single" w:sz="2" w:space="0" w:color="D9D9E3"/>
                <w:left w:val="single" w:sz="2" w:space="0" w:color="D9D9E3"/>
                <w:bottom w:val="single" w:sz="2" w:space="0" w:color="D9D9E3"/>
                <w:right w:val="single" w:sz="2" w:space="0" w:color="D9D9E3"/>
              </w:divBdr>
              <w:divsChild>
                <w:div w:id="408507321">
                  <w:marLeft w:val="0"/>
                  <w:marRight w:val="0"/>
                  <w:marTop w:val="0"/>
                  <w:marBottom w:val="0"/>
                  <w:divBdr>
                    <w:top w:val="single" w:sz="2" w:space="0" w:color="D9D9E3"/>
                    <w:left w:val="single" w:sz="2" w:space="0" w:color="D9D9E3"/>
                    <w:bottom w:val="single" w:sz="2" w:space="0" w:color="D9D9E3"/>
                    <w:right w:val="single" w:sz="2" w:space="0" w:color="D9D9E3"/>
                  </w:divBdr>
                  <w:divsChild>
                    <w:div w:id="632447584">
                      <w:marLeft w:val="0"/>
                      <w:marRight w:val="0"/>
                      <w:marTop w:val="0"/>
                      <w:marBottom w:val="0"/>
                      <w:divBdr>
                        <w:top w:val="single" w:sz="2" w:space="0" w:color="D9D9E3"/>
                        <w:left w:val="single" w:sz="2" w:space="0" w:color="D9D9E3"/>
                        <w:bottom w:val="single" w:sz="2" w:space="0" w:color="D9D9E3"/>
                        <w:right w:val="single" w:sz="2" w:space="0" w:color="D9D9E3"/>
                      </w:divBdr>
                      <w:divsChild>
                        <w:div w:id="115108045">
                          <w:marLeft w:val="0"/>
                          <w:marRight w:val="0"/>
                          <w:marTop w:val="0"/>
                          <w:marBottom w:val="0"/>
                          <w:divBdr>
                            <w:top w:val="single" w:sz="2" w:space="0" w:color="auto"/>
                            <w:left w:val="single" w:sz="2" w:space="0" w:color="auto"/>
                            <w:bottom w:val="single" w:sz="6" w:space="0" w:color="auto"/>
                            <w:right w:val="single" w:sz="2" w:space="0" w:color="auto"/>
                          </w:divBdr>
                          <w:divsChild>
                            <w:div w:id="970860430">
                              <w:marLeft w:val="0"/>
                              <w:marRight w:val="0"/>
                              <w:marTop w:val="100"/>
                              <w:marBottom w:val="100"/>
                              <w:divBdr>
                                <w:top w:val="single" w:sz="2" w:space="0" w:color="D9D9E3"/>
                                <w:left w:val="single" w:sz="2" w:space="0" w:color="D9D9E3"/>
                                <w:bottom w:val="single" w:sz="2" w:space="0" w:color="D9D9E3"/>
                                <w:right w:val="single" w:sz="2" w:space="0" w:color="D9D9E3"/>
                              </w:divBdr>
                              <w:divsChild>
                                <w:div w:id="987707128">
                                  <w:marLeft w:val="0"/>
                                  <w:marRight w:val="0"/>
                                  <w:marTop w:val="0"/>
                                  <w:marBottom w:val="0"/>
                                  <w:divBdr>
                                    <w:top w:val="single" w:sz="2" w:space="0" w:color="D9D9E3"/>
                                    <w:left w:val="single" w:sz="2" w:space="0" w:color="D9D9E3"/>
                                    <w:bottom w:val="single" w:sz="2" w:space="0" w:color="D9D9E3"/>
                                    <w:right w:val="single" w:sz="2" w:space="0" w:color="D9D9E3"/>
                                  </w:divBdr>
                                  <w:divsChild>
                                    <w:div w:id="1198196608">
                                      <w:marLeft w:val="0"/>
                                      <w:marRight w:val="0"/>
                                      <w:marTop w:val="0"/>
                                      <w:marBottom w:val="0"/>
                                      <w:divBdr>
                                        <w:top w:val="single" w:sz="2" w:space="0" w:color="D9D9E3"/>
                                        <w:left w:val="single" w:sz="2" w:space="0" w:color="D9D9E3"/>
                                        <w:bottom w:val="single" w:sz="2" w:space="0" w:color="D9D9E3"/>
                                        <w:right w:val="single" w:sz="2" w:space="0" w:color="D9D9E3"/>
                                      </w:divBdr>
                                      <w:divsChild>
                                        <w:div w:id="1546941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4159725">
                                  <w:marLeft w:val="0"/>
                                  <w:marRight w:val="0"/>
                                  <w:marTop w:val="0"/>
                                  <w:marBottom w:val="0"/>
                                  <w:divBdr>
                                    <w:top w:val="single" w:sz="2" w:space="0" w:color="D9D9E3"/>
                                    <w:left w:val="single" w:sz="2" w:space="0" w:color="D9D9E3"/>
                                    <w:bottom w:val="single" w:sz="2" w:space="0" w:color="D9D9E3"/>
                                    <w:right w:val="single" w:sz="2" w:space="0" w:color="D9D9E3"/>
                                  </w:divBdr>
                                  <w:divsChild>
                                    <w:div w:id="540436653">
                                      <w:marLeft w:val="0"/>
                                      <w:marRight w:val="0"/>
                                      <w:marTop w:val="0"/>
                                      <w:marBottom w:val="0"/>
                                      <w:divBdr>
                                        <w:top w:val="single" w:sz="2" w:space="0" w:color="D9D9E3"/>
                                        <w:left w:val="single" w:sz="2" w:space="0" w:color="D9D9E3"/>
                                        <w:bottom w:val="single" w:sz="2" w:space="0" w:color="D9D9E3"/>
                                        <w:right w:val="single" w:sz="2" w:space="0" w:color="D9D9E3"/>
                                      </w:divBdr>
                                      <w:divsChild>
                                        <w:div w:id="468208122">
                                          <w:marLeft w:val="0"/>
                                          <w:marRight w:val="0"/>
                                          <w:marTop w:val="0"/>
                                          <w:marBottom w:val="0"/>
                                          <w:divBdr>
                                            <w:top w:val="single" w:sz="2" w:space="0" w:color="D9D9E3"/>
                                            <w:left w:val="single" w:sz="2" w:space="0" w:color="D9D9E3"/>
                                            <w:bottom w:val="single" w:sz="2" w:space="0" w:color="D9D9E3"/>
                                            <w:right w:val="single" w:sz="2" w:space="0" w:color="D9D9E3"/>
                                          </w:divBdr>
                                          <w:divsChild>
                                            <w:div w:id="1367678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59894006">
                          <w:marLeft w:val="0"/>
                          <w:marRight w:val="0"/>
                          <w:marTop w:val="0"/>
                          <w:marBottom w:val="0"/>
                          <w:divBdr>
                            <w:top w:val="single" w:sz="2" w:space="0" w:color="auto"/>
                            <w:left w:val="single" w:sz="2" w:space="0" w:color="auto"/>
                            <w:bottom w:val="single" w:sz="6" w:space="0" w:color="auto"/>
                            <w:right w:val="single" w:sz="2" w:space="0" w:color="auto"/>
                          </w:divBdr>
                          <w:divsChild>
                            <w:div w:id="1478106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001855404">
                                  <w:marLeft w:val="0"/>
                                  <w:marRight w:val="0"/>
                                  <w:marTop w:val="0"/>
                                  <w:marBottom w:val="0"/>
                                  <w:divBdr>
                                    <w:top w:val="single" w:sz="2" w:space="0" w:color="D9D9E3"/>
                                    <w:left w:val="single" w:sz="2" w:space="0" w:color="D9D9E3"/>
                                    <w:bottom w:val="single" w:sz="2" w:space="0" w:color="D9D9E3"/>
                                    <w:right w:val="single" w:sz="2" w:space="0" w:color="D9D9E3"/>
                                  </w:divBdr>
                                  <w:divsChild>
                                    <w:div w:id="365373157">
                                      <w:marLeft w:val="0"/>
                                      <w:marRight w:val="0"/>
                                      <w:marTop w:val="0"/>
                                      <w:marBottom w:val="0"/>
                                      <w:divBdr>
                                        <w:top w:val="single" w:sz="2" w:space="0" w:color="D9D9E3"/>
                                        <w:left w:val="single" w:sz="2" w:space="0" w:color="D9D9E3"/>
                                        <w:bottom w:val="single" w:sz="2" w:space="0" w:color="D9D9E3"/>
                                        <w:right w:val="single" w:sz="2" w:space="0" w:color="D9D9E3"/>
                                      </w:divBdr>
                                      <w:divsChild>
                                        <w:div w:id="905842703">
                                          <w:marLeft w:val="0"/>
                                          <w:marRight w:val="0"/>
                                          <w:marTop w:val="0"/>
                                          <w:marBottom w:val="0"/>
                                          <w:divBdr>
                                            <w:top w:val="single" w:sz="2" w:space="0" w:color="D9D9E3"/>
                                            <w:left w:val="single" w:sz="2" w:space="0" w:color="D9D9E3"/>
                                            <w:bottom w:val="single" w:sz="2" w:space="0" w:color="D9D9E3"/>
                                            <w:right w:val="single" w:sz="2" w:space="0" w:color="D9D9E3"/>
                                          </w:divBdr>
                                          <w:divsChild>
                                            <w:div w:id="648172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45463094">
                                  <w:marLeft w:val="0"/>
                                  <w:marRight w:val="0"/>
                                  <w:marTop w:val="0"/>
                                  <w:marBottom w:val="0"/>
                                  <w:divBdr>
                                    <w:top w:val="single" w:sz="2" w:space="0" w:color="D9D9E3"/>
                                    <w:left w:val="single" w:sz="2" w:space="0" w:color="D9D9E3"/>
                                    <w:bottom w:val="single" w:sz="2" w:space="0" w:color="D9D9E3"/>
                                    <w:right w:val="single" w:sz="2" w:space="0" w:color="D9D9E3"/>
                                  </w:divBdr>
                                  <w:divsChild>
                                    <w:div w:id="10953336">
                                      <w:marLeft w:val="0"/>
                                      <w:marRight w:val="0"/>
                                      <w:marTop w:val="0"/>
                                      <w:marBottom w:val="0"/>
                                      <w:divBdr>
                                        <w:top w:val="single" w:sz="2" w:space="0" w:color="D9D9E3"/>
                                        <w:left w:val="single" w:sz="2" w:space="0" w:color="D9D9E3"/>
                                        <w:bottom w:val="single" w:sz="2" w:space="0" w:color="D9D9E3"/>
                                        <w:right w:val="single" w:sz="2" w:space="0" w:color="D9D9E3"/>
                                      </w:divBdr>
                                      <w:divsChild>
                                        <w:div w:id="814296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1126708">
                          <w:marLeft w:val="0"/>
                          <w:marRight w:val="0"/>
                          <w:marTop w:val="0"/>
                          <w:marBottom w:val="0"/>
                          <w:divBdr>
                            <w:top w:val="single" w:sz="2" w:space="0" w:color="auto"/>
                            <w:left w:val="single" w:sz="2" w:space="0" w:color="auto"/>
                            <w:bottom w:val="single" w:sz="6" w:space="0" w:color="auto"/>
                            <w:right w:val="single" w:sz="2" w:space="0" w:color="auto"/>
                          </w:divBdr>
                          <w:divsChild>
                            <w:div w:id="1839076885">
                              <w:marLeft w:val="0"/>
                              <w:marRight w:val="0"/>
                              <w:marTop w:val="100"/>
                              <w:marBottom w:val="100"/>
                              <w:divBdr>
                                <w:top w:val="single" w:sz="2" w:space="0" w:color="D9D9E3"/>
                                <w:left w:val="single" w:sz="2" w:space="0" w:color="D9D9E3"/>
                                <w:bottom w:val="single" w:sz="2" w:space="0" w:color="D9D9E3"/>
                                <w:right w:val="single" w:sz="2" w:space="0" w:color="D9D9E3"/>
                              </w:divBdr>
                              <w:divsChild>
                                <w:div w:id="1517958851">
                                  <w:marLeft w:val="0"/>
                                  <w:marRight w:val="0"/>
                                  <w:marTop w:val="0"/>
                                  <w:marBottom w:val="0"/>
                                  <w:divBdr>
                                    <w:top w:val="single" w:sz="2" w:space="0" w:color="D9D9E3"/>
                                    <w:left w:val="single" w:sz="2" w:space="0" w:color="D9D9E3"/>
                                    <w:bottom w:val="single" w:sz="2" w:space="0" w:color="D9D9E3"/>
                                    <w:right w:val="single" w:sz="2" w:space="0" w:color="D9D9E3"/>
                                  </w:divBdr>
                                  <w:divsChild>
                                    <w:div w:id="135340800">
                                      <w:marLeft w:val="0"/>
                                      <w:marRight w:val="0"/>
                                      <w:marTop w:val="0"/>
                                      <w:marBottom w:val="0"/>
                                      <w:divBdr>
                                        <w:top w:val="single" w:sz="2" w:space="0" w:color="D9D9E3"/>
                                        <w:left w:val="single" w:sz="2" w:space="0" w:color="D9D9E3"/>
                                        <w:bottom w:val="single" w:sz="2" w:space="0" w:color="D9D9E3"/>
                                        <w:right w:val="single" w:sz="2" w:space="0" w:color="D9D9E3"/>
                                      </w:divBdr>
                                      <w:divsChild>
                                        <w:div w:id="2133403758">
                                          <w:marLeft w:val="0"/>
                                          <w:marRight w:val="0"/>
                                          <w:marTop w:val="0"/>
                                          <w:marBottom w:val="0"/>
                                          <w:divBdr>
                                            <w:top w:val="single" w:sz="2" w:space="0" w:color="D9D9E3"/>
                                            <w:left w:val="single" w:sz="2" w:space="0" w:color="D9D9E3"/>
                                            <w:bottom w:val="single" w:sz="2" w:space="0" w:color="D9D9E3"/>
                                            <w:right w:val="single" w:sz="2" w:space="0" w:color="D9D9E3"/>
                                          </w:divBdr>
                                          <w:divsChild>
                                            <w:div w:id="1436746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30389398">
      <w:bodyDiv w:val="1"/>
      <w:marLeft w:val="0"/>
      <w:marRight w:val="0"/>
      <w:marTop w:val="0"/>
      <w:marBottom w:val="0"/>
      <w:divBdr>
        <w:top w:val="none" w:sz="0" w:space="0" w:color="auto"/>
        <w:left w:val="none" w:sz="0" w:space="0" w:color="auto"/>
        <w:bottom w:val="none" w:sz="0" w:space="0" w:color="auto"/>
        <w:right w:val="none" w:sz="0" w:space="0" w:color="auto"/>
      </w:divBdr>
    </w:div>
    <w:div w:id="2139296957">
      <w:bodyDiv w:val="1"/>
      <w:marLeft w:val="0"/>
      <w:marRight w:val="0"/>
      <w:marTop w:val="0"/>
      <w:marBottom w:val="0"/>
      <w:divBdr>
        <w:top w:val="none" w:sz="0" w:space="0" w:color="auto"/>
        <w:left w:val="none" w:sz="0" w:space="0" w:color="auto"/>
        <w:bottom w:val="none" w:sz="0" w:space="0" w:color="auto"/>
        <w:right w:val="none" w:sz="0" w:space="0" w:color="auto"/>
      </w:divBdr>
    </w:div>
    <w:div w:id="2146506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theme" Target="theme/theme1.xml"/><Relationship Id="rId21" Type="http://schemas.microsoft.com/office/2007/relationships/diagramDrawing" Target="diagrams/drawing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QuickStyle" Target="diagrams/quickStyle9.xml"/><Relationship Id="rId68" Type="http://schemas.openxmlformats.org/officeDocument/2006/relationships/oleObject" Target="embeddings/oleObject1.bin"/><Relationship Id="rId84" Type="http://schemas.openxmlformats.org/officeDocument/2006/relationships/image" Target="media/image14.wmf"/><Relationship Id="rId89" Type="http://schemas.openxmlformats.org/officeDocument/2006/relationships/oleObject" Target="embeddings/oleObject12.bin"/><Relationship Id="rId112" Type="http://schemas.openxmlformats.org/officeDocument/2006/relationships/image" Target="media/image27.png"/><Relationship Id="rId16" Type="http://schemas.openxmlformats.org/officeDocument/2006/relationships/hyperlink" Target="https://doi.org/10.48081/SXuP7169" TargetMode="External"/><Relationship Id="rId107" Type="http://schemas.openxmlformats.org/officeDocument/2006/relationships/hyperlink" Target="https://doi.org/10.48081/SXuP7169" TargetMode="External"/><Relationship Id="rId11" Type="http://schemas.openxmlformats.org/officeDocument/2006/relationships/hyperlink" Target="https://adilet.zan.kz/kaz/docs/P2300000828" TargetMode="Externa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openxmlformats.org/officeDocument/2006/relationships/image" Target="media/image5.png"/><Relationship Id="rId74" Type="http://schemas.openxmlformats.org/officeDocument/2006/relationships/image" Target="media/image9.wmf"/><Relationship Id="rId79" Type="http://schemas.openxmlformats.org/officeDocument/2006/relationships/oleObject" Target="embeddings/oleObject7.bin"/><Relationship Id="rId87" Type="http://schemas.openxmlformats.org/officeDocument/2006/relationships/oleObject" Target="embeddings/oleObject11.bin"/><Relationship Id="rId102" Type="http://schemas.openxmlformats.org/officeDocument/2006/relationships/hyperlink" Target="https://adilet.zan.kz/kaz/docs/P2300000828" TargetMode="External"/><Relationship Id="rId110" Type="http://schemas.openxmlformats.org/officeDocument/2006/relationships/image" Target="media/image25.pn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diagramData" Target="diagrams/data9.xml"/><Relationship Id="rId82" Type="http://schemas.openxmlformats.org/officeDocument/2006/relationships/image" Target="media/image13.wmf"/><Relationship Id="rId90" Type="http://schemas.openxmlformats.org/officeDocument/2006/relationships/image" Target="media/image17.wmf"/><Relationship Id="rId95" Type="http://schemas.openxmlformats.org/officeDocument/2006/relationships/image" Target="media/image21.tif"/><Relationship Id="rId19" Type="http://schemas.openxmlformats.org/officeDocument/2006/relationships/diagramQuickStyle" Target="diagrams/quickStyle1.xml"/><Relationship Id="rId14" Type="http://schemas.openxmlformats.org/officeDocument/2006/relationships/hyperlink" Target="https://adilet.zan.kz/rus/docs/P2200000336/" TargetMode="External"/><Relationship Id="rId22" Type="http://schemas.openxmlformats.org/officeDocument/2006/relationships/image" Target="media/image1.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openxmlformats.org/officeDocument/2006/relationships/diagramColors" Target="diagrams/colors9.xml"/><Relationship Id="rId69" Type="http://schemas.openxmlformats.org/officeDocument/2006/relationships/image" Target="media/image7.wmf"/><Relationship Id="rId77" Type="http://schemas.openxmlformats.org/officeDocument/2006/relationships/oleObject" Target="embeddings/oleObject6.bin"/><Relationship Id="rId100" Type="http://schemas.openxmlformats.org/officeDocument/2006/relationships/hyperlink" Target="https://online.zakon.kz/Document/?doc_id=30118752" TargetMode="External"/><Relationship Id="rId105" Type="http://schemas.openxmlformats.org/officeDocument/2006/relationships/hyperlink" Target="https://adilet.zan.kz/rus/docs/P2200000336/" TargetMode="External"/><Relationship Id="rId113"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diagramLayout" Target="diagrams/layout7.xml"/><Relationship Id="rId72" Type="http://schemas.openxmlformats.org/officeDocument/2006/relationships/image" Target="media/image8.wmf"/><Relationship Id="rId80" Type="http://schemas.openxmlformats.org/officeDocument/2006/relationships/image" Target="media/image12.wmf"/><Relationship Id="rId85" Type="http://schemas.openxmlformats.org/officeDocument/2006/relationships/oleObject" Target="embeddings/oleObject10.bin"/><Relationship Id="rId93" Type="http://schemas.openxmlformats.org/officeDocument/2006/relationships/image" Target="media/image19.tif"/><Relationship Id="rId98"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adilet.zan.kz/rus/docs/P2300000249" TargetMode="External"/><Relationship Id="rId17" Type="http://schemas.openxmlformats.org/officeDocument/2006/relationships/diagramData" Target="diagrams/data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image" Target="media/image6.wmf"/><Relationship Id="rId103" Type="http://schemas.openxmlformats.org/officeDocument/2006/relationships/hyperlink" Target="https://adilet.zan.kz/rus/docs/P2300000249" TargetMode="External"/><Relationship Id="rId108" Type="http://schemas.openxmlformats.org/officeDocument/2006/relationships/hyperlink" Target="https://adilet.zan.kz/rus/docs/V2200029031" TargetMode="External"/><Relationship Id="rId116" Type="http://schemas.openxmlformats.org/officeDocument/2006/relationships/fontTable" Target="fontTable.xml"/><Relationship Id="rId20" Type="http://schemas.openxmlformats.org/officeDocument/2006/relationships/diagramColors" Target="diagrams/colors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Layout" Target="diagrams/layout9.xml"/><Relationship Id="rId70" Type="http://schemas.openxmlformats.org/officeDocument/2006/relationships/oleObject" Target="embeddings/oleObject2.bin"/><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image" Target="media/image16.wmf"/><Relationship Id="rId91" Type="http://schemas.openxmlformats.org/officeDocument/2006/relationships/oleObject" Target="embeddings/oleObject13.bin"/><Relationship Id="rId96" Type="http://schemas.openxmlformats.org/officeDocument/2006/relationships/chart" Target="charts/chart1.xml"/><Relationship Id="rId11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47526/2022-4/2664-0686.19" TargetMode="External"/><Relationship Id="rId23" Type="http://schemas.openxmlformats.org/officeDocument/2006/relationships/image" Target="media/image2.png"/><Relationship Id="rId28" Type="http://schemas.microsoft.com/office/2007/relationships/diagramDrawing" Target="diagrams/drawing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6" Type="http://schemas.openxmlformats.org/officeDocument/2006/relationships/hyperlink" Target="https://doi.org/10.47526/2022-4/2664-0686.19" TargetMode="External"/><Relationship Id="rId114" Type="http://schemas.openxmlformats.org/officeDocument/2006/relationships/image" Target="media/image29.png"/><Relationship Id="rId10" Type="http://schemas.openxmlformats.org/officeDocument/2006/relationships/hyperlink" Target="https://online.zakon.kz/Document/?doc_id=30118747" TargetMode="External"/><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image" Target="media/image4.png"/><Relationship Id="rId65" Type="http://schemas.microsoft.com/office/2007/relationships/diagramDrawing" Target="diagrams/drawing9.xml"/><Relationship Id="rId73" Type="http://schemas.openxmlformats.org/officeDocument/2006/relationships/oleObject" Target="embeddings/oleObject4.bin"/><Relationship Id="rId78" Type="http://schemas.openxmlformats.org/officeDocument/2006/relationships/image" Target="media/image11.wmf"/><Relationship Id="rId81" Type="http://schemas.openxmlformats.org/officeDocument/2006/relationships/oleObject" Target="embeddings/oleObject8.bin"/><Relationship Id="rId86" Type="http://schemas.openxmlformats.org/officeDocument/2006/relationships/image" Target="media/image15.wmf"/><Relationship Id="rId94" Type="http://schemas.openxmlformats.org/officeDocument/2006/relationships/image" Target="media/image20.tif"/><Relationship Id="rId99" Type="http://schemas.openxmlformats.org/officeDocument/2006/relationships/image" Target="media/image23.jpeg"/><Relationship Id="rId101" Type="http://schemas.openxmlformats.org/officeDocument/2006/relationships/hyperlink" Target="https://online.zakon.kz/Document/?doc_id=30118747" TargetMode="External"/><Relationship Id="rId4" Type="http://schemas.openxmlformats.org/officeDocument/2006/relationships/settings" Target="settings.xml"/><Relationship Id="rId9" Type="http://schemas.openxmlformats.org/officeDocument/2006/relationships/hyperlink" Target="https://online.zakon.kz/Document/?doc_id=30118752" TargetMode="External"/><Relationship Id="rId13" Type="http://schemas.openxmlformats.org/officeDocument/2006/relationships/hyperlink" Target="https://adilet.zan.kz/rus/docs/P2300000248" TargetMode="External"/><Relationship Id="rId18" Type="http://schemas.openxmlformats.org/officeDocument/2006/relationships/diagramLayout" Target="diagrams/layout1.xml"/><Relationship Id="rId39" Type="http://schemas.microsoft.com/office/2007/relationships/diagramDrawing" Target="diagrams/drawing4.xml"/><Relationship Id="rId109" Type="http://schemas.openxmlformats.org/officeDocument/2006/relationships/image" Target="media/image24.png"/><Relationship Id="rId34" Type="http://schemas.openxmlformats.org/officeDocument/2006/relationships/image" Target="media/image3.png"/><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image" Target="media/image10.wmf"/><Relationship Id="rId97" Type="http://schemas.openxmlformats.org/officeDocument/2006/relationships/chart" Target="charts/chart2.xml"/><Relationship Id="rId104" Type="http://schemas.openxmlformats.org/officeDocument/2006/relationships/hyperlink" Target="https://adilet.zan.kz/rus/docs/P2300000248" TargetMode="Externa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18.wmf"/><Relationship Id="rId2" Type="http://schemas.openxmlformats.org/officeDocument/2006/relationships/numbering" Target="numbering.xml"/><Relationship Id="rId29" Type="http://schemas.openxmlformats.org/officeDocument/2006/relationships/diagramData" Target="diagrams/data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ser\OneDrive%20-%20Autonomous%20Educational%20Organization%20Nazarbayev%20Intellectual%20Schools\&#1056;&#1072;&#1073;&#1086;&#1095;&#1080;&#1081;%20&#1089;&#1090;&#1086;&#1083;\12%20&#1082;&#1083;&#1072;&#1089;&#1089;%202023-2024\&#1089;&#1088;&#1077;&#1079;&#1099;\&#1088;&#1077;&#1079;&#1091;&#1083;&#1100;&#1090;&#1072;&#1090;&#1099;%20&#1052;&#1069;&#1057;&#105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ser\OneDrive%20-%20Autonomous%20Educational%20Organization%20Nazarbayev%20Intellectual%20Schools\&#1056;&#1072;&#1073;&#1086;&#1095;&#1080;&#1081;%20&#1089;&#1090;&#1086;&#1083;\12%20&#1082;&#1083;&#1072;&#1089;&#1089;%202023-2024\&#1089;&#1088;&#1077;&#1079;&#1099;\&#1088;&#1077;&#1079;&#1091;&#1083;&#1100;&#1090;&#1072;&#1090;&#1099;%20&#1052;&#1069;&#1057;&#105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Показатели</a:t>
            </a:r>
            <a:r>
              <a:rPr lang="ru-RU" baseline="0">
                <a:latin typeface="Times New Roman" panose="02020603050405020304" pitchFamily="18" charset="0"/>
                <a:cs typeface="Times New Roman" panose="02020603050405020304" pitchFamily="18" charset="0"/>
              </a:rPr>
              <a:t> данных учащихся в контрольной группе</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Лист1!$A$1:$D$1</c:f>
              <c:strCache>
                <c:ptCount val="4"/>
                <c:pt idx="0">
                  <c:v>Начальный</c:v>
                </c:pt>
                <c:pt idx="1">
                  <c:v>I-этап</c:v>
                </c:pt>
                <c:pt idx="2">
                  <c:v>II-этап</c:v>
                </c:pt>
                <c:pt idx="3">
                  <c:v>III-этап</c:v>
                </c:pt>
              </c:strCache>
            </c:strRef>
          </c:cat>
          <c:val>
            <c:numRef>
              <c:f>Лист1!$A$2:$D$2</c:f>
              <c:numCache>
                <c:formatCode>0%</c:formatCode>
                <c:ptCount val="4"/>
                <c:pt idx="0">
                  <c:v>0.51</c:v>
                </c:pt>
                <c:pt idx="1">
                  <c:v>0.49</c:v>
                </c:pt>
                <c:pt idx="2">
                  <c:v>0.43</c:v>
                </c:pt>
                <c:pt idx="3">
                  <c:v>0.41</c:v>
                </c:pt>
              </c:numCache>
            </c:numRef>
          </c:val>
          <c:extLst>
            <c:ext xmlns:c16="http://schemas.microsoft.com/office/drawing/2014/chart" uri="{C3380CC4-5D6E-409C-BE32-E72D297353CC}">
              <c16:uniqueId val="{00000000-4741-4942-8CAC-2555CF0BF5D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Лист1!$A$1:$D$1</c:f>
              <c:strCache>
                <c:ptCount val="4"/>
                <c:pt idx="0">
                  <c:v>Начальный</c:v>
                </c:pt>
                <c:pt idx="1">
                  <c:v>I-этап</c:v>
                </c:pt>
                <c:pt idx="2">
                  <c:v>II-этап</c:v>
                </c:pt>
                <c:pt idx="3">
                  <c:v>III-этап</c:v>
                </c:pt>
              </c:strCache>
            </c:strRef>
          </c:cat>
          <c:val>
            <c:numRef>
              <c:f>Лист1!$A$3:$D$3</c:f>
              <c:numCache>
                <c:formatCode>0%</c:formatCode>
                <c:ptCount val="4"/>
                <c:pt idx="0">
                  <c:v>0.32</c:v>
                </c:pt>
                <c:pt idx="1">
                  <c:v>0.31</c:v>
                </c:pt>
                <c:pt idx="2">
                  <c:v>0.28000000000000003</c:v>
                </c:pt>
                <c:pt idx="3">
                  <c:v>0.28999999999999998</c:v>
                </c:pt>
              </c:numCache>
            </c:numRef>
          </c:val>
          <c:extLst>
            <c:ext xmlns:c16="http://schemas.microsoft.com/office/drawing/2014/chart" uri="{C3380CC4-5D6E-409C-BE32-E72D297353CC}">
              <c16:uniqueId val="{00000001-4741-4942-8CAC-2555CF0BF5D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Лист1!$A$1:$D$1</c:f>
              <c:strCache>
                <c:ptCount val="4"/>
                <c:pt idx="0">
                  <c:v>Начальный</c:v>
                </c:pt>
                <c:pt idx="1">
                  <c:v>I-этап</c:v>
                </c:pt>
                <c:pt idx="2">
                  <c:v>II-этап</c:v>
                </c:pt>
                <c:pt idx="3">
                  <c:v>III-этап</c:v>
                </c:pt>
              </c:strCache>
            </c:strRef>
          </c:cat>
          <c:val>
            <c:numRef>
              <c:f>Лист1!$A$4:$D$4</c:f>
              <c:numCache>
                <c:formatCode>0%</c:formatCode>
                <c:ptCount val="4"/>
                <c:pt idx="0">
                  <c:v>0.17</c:v>
                </c:pt>
                <c:pt idx="1">
                  <c:v>0.2</c:v>
                </c:pt>
                <c:pt idx="2">
                  <c:v>0.28999999999999998</c:v>
                </c:pt>
                <c:pt idx="3">
                  <c:v>0.3</c:v>
                </c:pt>
              </c:numCache>
            </c:numRef>
          </c:val>
          <c:extLst>
            <c:ext xmlns:c16="http://schemas.microsoft.com/office/drawing/2014/chart" uri="{C3380CC4-5D6E-409C-BE32-E72D297353CC}">
              <c16:uniqueId val="{00000002-4741-4942-8CAC-2555CF0BF5DD}"/>
            </c:ext>
          </c:extLst>
        </c:ser>
        <c:dLbls>
          <c:showLegendKey val="0"/>
          <c:showVal val="0"/>
          <c:showCatName val="0"/>
          <c:showSerName val="0"/>
          <c:showPercent val="0"/>
          <c:showBubbleSize val="0"/>
        </c:dLbls>
        <c:gapWidth val="219"/>
        <c:overlap val="-27"/>
        <c:axId val="1540467824"/>
        <c:axId val="1540468368"/>
      </c:barChart>
      <c:catAx>
        <c:axId val="15404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68368"/>
        <c:crosses val="autoZero"/>
        <c:auto val="1"/>
        <c:lblAlgn val="ctr"/>
        <c:lblOffset val="100"/>
        <c:noMultiLvlLbl val="0"/>
      </c:catAx>
      <c:valAx>
        <c:axId val="154046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6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Показатели данных</a:t>
            </a:r>
            <a:r>
              <a:rPr lang="ru-RU" baseline="0">
                <a:latin typeface="Times New Roman" panose="02020603050405020304" pitchFamily="18" charset="0"/>
                <a:cs typeface="Times New Roman" panose="02020603050405020304" pitchFamily="18" charset="0"/>
              </a:rPr>
              <a:t> учащихся в экспериментальной группе</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Лист2!$A$1:$D$1</c:f>
              <c:strCache>
                <c:ptCount val="4"/>
                <c:pt idx="0">
                  <c:v>Начальный</c:v>
                </c:pt>
                <c:pt idx="1">
                  <c:v>I-этап</c:v>
                </c:pt>
                <c:pt idx="2">
                  <c:v>II-этап</c:v>
                </c:pt>
                <c:pt idx="3">
                  <c:v>III-этап</c:v>
                </c:pt>
              </c:strCache>
            </c:strRef>
          </c:cat>
          <c:val>
            <c:numRef>
              <c:f>Лист2!$A$2:$D$2</c:f>
              <c:numCache>
                <c:formatCode>0%</c:formatCode>
                <c:ptCount val="4"/>
                <c:pt idx="0">
                  <c:v>0.47</c:v>
                </c:pt>
                <c:pt idx="1">
                  <c:v>0.41</c:v>
                </c:pt>
                <c:pt idx="2">
                  <c:v>0.3</c:v>
                </c:pt>
                <c:pt idx="3">
                  <c:v>0.17</c:v>
                </c:pt>
              </c:numCache>
            </c:numRef>
          </c:val>
          <c:extLst>
            <c:ext xmlns:c16="http://schemas.microsoft.com/office/drawing/2014/chart" uri="{C3380CC4-5D6E-409C-BE32-E72D297353CC}">
              <c16:uniqueId val="{00000000-5DD1-4D41-9A4F-E08C49F8A6A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Лист2!$A$1:$D$1</c:f>
              <c:strCache>
                <c:ptCount val="4"/>
                <c:pt idx="0">
                  <c:v>Начальный</c:v>
                </c:pt>
                <c:pt idx="1">
                  <c:v>I-этап</c:v>
                </c:pt>
                <c:pt idx="2">
                  <c:v>II-этап</c:v>
                </c:pt>
                <c:pt idx="3">
                  <c:v>III-этап</c:v>
                </c:pt>
              </c:strCache>
            </c:strRef>
          </c:cat>
          <c:val>
            <c:numRef>
              <c:f>Лист2!$A$3:$D$3</c:f>
              <c:numCache>
                <c:formatCode>0%</c:formatCode>
                <c:ptCount val="4"/>
                <c:pt idx="0">
                  <c:v>0.34</c:v>
                </c:pt>
                <c:pt idx="1">
                  <c:v>0.36</c:v>
                </c:pt>
                <c:pt idx="2">
                  <c:v>0.31</c:v>
                </c:pt>
                <c:pt idx="3">
                  <c:v>0.35</c:v>
                </c:pt>
              </c:numCache>
            </c:numRef>
          </c:val>
          <c:extLst>
            <c:ext xmlns:c16="http://schemas.microsoft.com/office/drawing/2014/chart" uri="{C3380CC4-5D6E-409C-BE32-E72D297353CC}">
              <c16:uniqueId val="{00000001-5DD1-4D41-9A4F-E08C49F8A6A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Лист2!$A$1:$D$1</c:f>
              <c:strCache>
                <c:ptCount val="4"/>
                <c:pt idx="0">
                  <c:v>Начальный</c:v>
                </c:pt>
                <c:pt idx="1">
                  <c:v>I-этап</c:v>
                </c:pt>
                <c:pt idx="2">
                  <c:v>II-этап</c:v>
                </c:pt>
                <c:pt idx="3">
                  <c:v>III-этап</c:v>
                </c:pt>
              </c:strCache>
            </c:strRef>
          </c:cat>
          <c:val>
            <c:numRef>
              <c:f>Лист2!$A$4:$D$4</c:f>
              <c:numCache>
                <c:formatCode>0%</c:formatCode>
                <c:ptCount val="4"/>
                <c:pt idx="0">
                  <c:v>0.19</c:v>
                </c:pt>
                <c:pt idx="1">
                  <c:v>0.23</c:v>
                </c:pt>
                <c:pt idx="2">
                  <c:v>0.39</c:v>
                </c:pt>
                <c:pt idx="3">
                  <c:v>0.48</c:v>
                </c:pt>
              </c:numCache>
            </c:numRef>
          </c:val>
          <c:extLst>
            <c:ext xmlns:c16="http://schemas.microsoft.com/office/drawing/2014/chart" uri="{C3380CC4-5D6E-409C-BE32-E72D297353CC}">
              <c16:uniqueId val="{00000002-5DD1-4D41-9A4F-E08C49F8A6AC}"/>
            </c:ext>
          </c:extLst>
        </c:ser>
        <c:dLbls>
          <c:showLegendKey val="0"/>
          <c:showVal val="0"/>
          <c:showCatName val="0"/>
          <c:showSerName val="0"/>
          <c:showPercent val="0"/>
          <c:showBubbleSize val="0"/>
        </c:dLbls>
        <c:gapWidth val="219"/>
        <c:overlap val="-27"/>
        <c:axId val="1540474352"/>
        <c:axId val="1540459664"/>
      </c:barChart>
      <c:catAx>
        <c:axId val="154047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59664"/>
        <c:crosses val="autoZero"/>
        <c:auto val="1"/>
        <c:lblAlgn val="ctr"/>
        <c:lblOffset val="100"/>
        <c:noMultiLvlLbl val="0"/>
      </c:catAx>
      <c:valAx>
        <c:axId val="154045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47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BB7F8B-DB3C-4812-97D7-DE66C82F43D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227C68B-8EF6-4968-94E8-32001972AC68}">
      <dgm:prSet phldrT="[Текст]" custT="1"/>
      <dgm:spPr/>
      <dgm:t>
        <a:bodyPr/>
        <a:lstStyle/>
        <a:p>
          <a:r>
            <a:rPr lang="ru-RU" sz="1100" b="1">
              <a:latin typeface="Times New Roman" panose="02020603050405020304" pitchFamily="18" charset="0"/>
              <a:cs typeface="Times New Roman" panose="02020603050405020304" pitchFamily="18" charset="0"/>
            </a:rPr>
            <a:t>МЫСЛИТЕЛЬНАЯ ДЕЯТЕЛЬНОСТЬ</a:t>
          </a:r>
        </a:p>
      </dgm:t>
    </dgm:pt>
    <dgm:pt modelId="{9E4A277C-3D07-4889-B082-E86205ABE8A2}" type="parTrans" cxnId="{B2F4FB6F-BC79-4A08-89D3-D675F3E1AE56}">
      <dgm:prSet/>
      <dgm:spPr/>
      <dgm:t>
        <a:bodyPr/>
        <a:lstStyle/>
        <a:p>
          <a:endParaRPr lang="ru-RU" sz="2400"/>
        </a:p>
      </dgm:t>
    </dgm:pt>
    <dgm:pt modelId="{9901ED69-6EA9-4793-91F2-716B49383329}" type="sibTrans" cxnId="{B2F4FB6F-BC79-4A08-89D3-D675F3E1AE56}">
      <dgm:prSet/>
      <dgm:spPr/>
      <dgm:t>
        <a:bodyPr/>
        <a:lstStyle/>
        <a:p>
          <a:endParaRPr lang="ru-RU" sz="2400"/>
        </a:p>
      </dgm:t>
    </dgm:pt>
    <dgm:pt modelId="{7149C541-A218-493C-9EBD-4589E6E52BB4}">
      <dgm:prSet phldrT="[Текст]" custT="1"/>
      <dgm:spPr/>
      <dgm:t>
        <a:bodyPr/>
        <a:lstStyle/>
        <a:p>
          <a:pPr>
            <a:buFont typeface="+mj-lt"/>
            <a:buAutoNum type="arabicPeriod"/>
          </a:pPr>
          <a:r>
            <a:rPr lang="ru-RU" sz="1100" b="0" i="0">
              <a:latin typeface="Times New Roman" panose="02020603050405020304" pitchFamily="18" charset="0"/>
              <a:cs typeface="Times New Roman" panose="02020603050405020304" pitchFamily="18" charset="0"/>
            </a:rPr>
            <a:t>АНАЛИЗ:  раздление предметов на части или свойства.</a:t>
          </a:r>
          <a:endParaRPr lang="ru-RU" sz="1100">
            <a:latin typeface="Times New Roman" panose="02020603050405020304" pitchFamily="18" charset="0"/>
            <a:cs typeface="Times New Roman" panose="02020603050405020304" pitchFamily="18" charset="0"/>
          </a:endParaRPr>
        </a:p>
      </dgm:t>
    </dgm:pt>
    <dgm:pt modelId="{837D4B43-C218-40F1-9234-E623E9778B8A}" type="parTrans" cxnId="{FA7CE3AD-F4C9-41F6-BD98-5161918B2AF2}">
      <dgm:prSet/>
      <dgm:spPr>
        <a:ln>
          <a:tailEnd type="triangle"/>
        </a:ln>
      </dgm:spPr>
      <dgm:t>
        <a:bodyPr/>
        <a:lstStyle/>
        <a:p>
          <a:endParaRPr lang="ru-RU" sz="2400">
            <a:latin typeface="Times New Roman" panose="02020603050405020304" pitchFamily="18" charset="0"/>
            <a:cs typeface="Times New Roman" panose="02020603050405020304" pitchFamily="18" charset="0"/>
          </a:endParaRPr>
        </a:p>
      </dgm:t>
    </dgm:pt>
    <dgm:pt modelId="{4940EBC7-C372-4F22-A20B-8E7E067421F0}" type="sibTrans" cxnId="{FA7CE3AD-F4C9-41F6-BD98-5161918B2AF2}">
      <dgm:prSet/>
      <dgm:spPr/>
      <dgm:t>
        <a:bodyPr/>
        <a:lstStyle/>
        <a:p>
          <a:endParaRPr lang="ru-RU" sz="2400"/>
        </a:p>
      </dgm:t>
    </dgm:pt>
    <dgm:pt modelId="{757BC3B2-2A1B-441A-B6D9-B5D54D00E6A6}">
      <dgm:prSet phldrT="[Текст]" custT="1"/>
      <dgm:spPr/>
      <dgm:t>
        <a:bodyPr/>
        <a:lstStyle/>
        <a:p>
          <a:pPr>
            <a:buFont typeface="+mj-lt"/>
            <a:buAutoNum type="arabicPeriod"/>
          </a:pPr>
          <a:r>
            <a:rPr lang="ru-RU" sz="1100" b="0" i="0">
              <a:latin typeface="Times New Roman" panose="02020603050405020304" pitchFamily="18" charset="0"/>
              <a:cs typeface="Times New Roman" panose="02020603050405020304" pitchFamily="18" charset="0"/>
            </a:rPr>
            <a:t>АБСТРАГИРОВАНИЕ: </a:t>
          </a:r>
        </a:p>
        <a:p>
          <a:pPr>
            <a:buFont typeface="+mj-lt"/>
            <a:buAutoNum type="arabicPeriod"/>
          </a:pPr>
          <a:r>
            <a:rPr lang="ru-RU" sz="1100" b="0" i="0">
              <a:latin typeface="Times New Roman" panose="02020603050405020304" pitchFamily="18" charset="0"/>
              <a:cs typeface="Times New Roman" panose="02020603050405020304" pitchFamily="18" charset="0"/>
            </a:rPr>
            <a:t>Выделение одних признаков от других</a:t>
          </a:r>
          <a:endParaRPr lang="ru-RU" sz="1100">
            <a:latin typeface="Times New Roman" panose="02020603050405020304" pitchFamily="18" charset="0"/>
            <a:cs typeface="Times New Roman" panose="02020603050405020304" pitchFamily="18" charset="0"/>
          </a:endParaRPr>
        </a:p>
      </dgm:t>
    </dgm:pt>
    <dgm:pt modelId="{BEEFF652-82F8-43C3-AA37-B6C074DE30B3}" type="parTrans" cxnId="{63E42B90-0ADE-4A67-A165-49647CD5E8EA}">
      <dgm:prSet/>
      <dgm:spPr>
        <a:ln>
          <a:tailEnd type="triangle"/>
        </a:ln>
      </dgm:spPr>
      <dgm:t>
        <a:bodyPr/>
        <a:lstStyle/>
        <a:p>
          <a:endParaRPr lang="ru-RU" sz="2400">
            <a:latin typeface="Times New Roman" panose="02020603050405020304" pitchFamily="18" charset="0"/>
            <a:cs typeface="Times New Roman" panose="02020603050405020304" pitchFamily="18" charset="0"/>
          </a:endParaRPr>
        </a:p>
      </dgm:t>
    </dgm:pt>
    <dgm:pt modelId="{D277EE12-87CC-4263-8295-A68C75CB2011}" type="sibTrans" cxnId="{63E42B90-0ADE-4A67-A165-49647CD5E8EA}">
      <dgm:prSet/>
      <dgm:spPr/>
      <dgm:t>
        <a:bodyPr/>
        <a:lstStyle/>
        <a:p>
          <a:endParaRPr lang="ru-RU" sz="2400"/>
        </a:p>
      </dgm:t>
    </dgm:pt>
    <dgm:pt modelId="{A58E2C30-D14E-414F-B5CE-57743E62CC5C}">
      <dgm:prSet phldrT="[Текст]" custT="1"/>
      <dgm:spPr/>
      <dgm:t>
        <a:bodyPr/>
        <a:lstStyle/>
        <a:p>
          <a:pPr>
            <a:buFont typeface="+mj-lt"/>
            <a:buAutoNum type="arabicPeriod"/>
          </a:pPr>
          <a:r>
            <a:rPr lang="ru-RU" sz="1100" b="0" i="0">
              <a:latin typeface="Times New Roman" panose="02020603050405020304" pitchFamily="18" charset="0"/>
              <a:cs typeface="Times New Roman" panose="02020603050405020304" pitchFamily="18" charset="0"/>
            </a:rPr>
            <a:t>СРАВНЕНИЕ:</a:t>
          </a:r>
        </a:p>
        <a:p>
          <a:pPr>
            <a:buFont typeface="+mj-lt"/>
            <a:buAutoNum type="arabicPeriod"/>
          </a:pPr>
          <a:r>
            <a:rPr lang="ru-RU" sz="1100" b="0" i="0">
              <a:latin typeface="Times New Roman" panose="02020603050405020304" pitchFamily="18" charset="0"/>
              <a:cs typeface="Times New Roman" panose="02020603050405020304" pitchFamily="18" charset="0"/>
            </a:rPr>
            <a:t>Сопоставление схожих и различных элементов.</a:t>
          </a:r>
          <a:endParaRPr lang="ru-RU" sz="1100">
            <a:latin typeface="Times New Roman" panose="02020603050405020304" pitchFamily="18" charset="0"/>
            <a:cs typeface="Times New Roman" panose="02020603050405020304" pitchFamily="18" charset="0"/>
          </a:endParaRPr>
        </a:p>
      </dgm:t>
    </dgm:pt>
    <dgm:pt modelId="{AEA468FA-4024-4263-ABC0-787DFF4AE19A}" type="parTrans" cxnId="{413B9384-71BE-4F29-AA28-D122F70A429B}">
      <dgm:prSet/>
      <dgm:spPr>
        <a:ln>
          <a:tailEnd type="triangle"/>
        </a:ln>
      </dgm:spPr>
      <dgm:t>
        <a:bodyPr/>
        <a:lstStyle/>
        <a:p>
          <a:endParaRPr lang="ru-RU" sz="2400">
            <a:latin typeface="Times New Roman" panose="02020603050405020304" pitchFamily="18" charset="0"/>
            <a:cs typeface="Times New Roman" panose="02020603050405020304" pitchFamily="18" charset="0"/>
          </a:endParaRPr>
        </a:p>
      </dgm:t>
    </dgm:pt>
    <dgm:pt modelId="{4A4D93CB-572A-4083-A07D-2D957A67EF69}" type="sibTrans" cxnId="{413B9384-71BE-4F29-AA28-D122F70A429B}">
      <dgm:prSet/>
      <dgm:spPr/>
      <dgm:t>
        <a:bodyPr/>
        <a:lstStyle/>
        <a:p>
          <a:endParaRPr lang="ru-RU" sz="2400"/>
        </a:p>
      </dgm:t>
    </dgm:pt>
    <dgm:pt modelId="{231A4109-30F2-477B-A797-FC2C267BD98B}">
      <dgm:prSet phldrT="[Текст]" custT="1"/>
      <dgm:spPr/>
      <dgm:t>
        <a:bodyPr/>
        <a:lstStyle/>
        <a:p>
          <a:pPr>
            <a:buFont typeface="+mj-lt"/>
            <a:buAutoNum type="arabicPeriod"/>
          </a:pPr>
          <a:r>
            <a:rPr lang="ru-RU" sz="1100" b="0" i="0">
              <a:latin typeface="Times New Roman" panose="02020603050405020304" pitchFamily="18" charset="0"/>
              <a:cs typeface="Times New Roman" panose="02020603050405020304" pitchFamily="18" charset="0"/>
            </a:rPr>
            <a:t>СИНТЕЗ:</a:t>
          </a:r>
        </a:p>
        <a:p>
          <a:pPr>
            <a:buFont typeface="+mj-lt"/>
            <a:buAutoNum type="arabicPeriod"/>
          </a:pPr>
          <a:r>
            <a:rPr lang="ru-RU" sz="1100" b="0" i="0">
              <a:latin typeface="Times New Roman" panose="02020603050405020304" pitchFamily="18" charset="0"/>
              <a:cs typeface="Times New Roman" panose="02020603050405020304" pitchFamily="18" charset="0"/>
            </a:rPr>
            <a:t>Суммирование информации и упорядочение её в систему.</a:t>
          </a:r>
          <a:endParaRPr lang="ru-RU" sz="1100">
            <a:latin typeface="Times New Roman" panose="02020603050405020304" pitchFamily="18" charset="0"/>
            <a:cs typeface="Times New Roman" panose="02020603050405020304" pitchFamily="18" charset="0"/>
          </a:endParaRPr>
        </a:p>
      </dgm:t>
    </dgm:pt>
    <dgm:pt modelId="{97D3FB4E-3033-4F5B-956B-FBCD90DD6AE7}" type="parTrans" cxnId="{130CEA47-442D-47DE-92D5-A1EC007D44DE}">
      <dgm:prSet/>
      <dgm:spPr>
        <a:ln>
          <a:tailEnd type="triangle"/>
        </a:ln>
      </dgm:spPr>
      <dgm:t>
        <a:bodyPr/>
        <a:lstStyle/>
        <a:p>
          <a:endParaRPr lang="ru-RU" sz="2400">
            <a:latin typeface="Times New Roman" panose="02020603050405020304" pitchFamily="18" charset="0"/>
            <a:cs typeface="Times New Roman" panose="02020603050405020304" pitchFamily="18" charset="0"/>
          </a:endParaRPr>
        </a:p>
      </dgm:t>
    </dgm:pt>
    <dgm:pt modelId="{6E8766CD-81E6-4B02-9C31-1F8A08C0C759}" type="sibTrans" cxnId="{130CEA47-442D-47DE-92D5-A1EC007D44DE}">
      <dgm:prSet/>
      <dgm:spPr/>
      <dgm:t>
        <a:bodyPr/>
        <a:lstStyle/>
        <a:p>
          <a:endParaRPr lang="ru-RU" sz="2400"/>
        </a:p>
      </dgm:t>
    </dgm:pt>
    <dgm:pt modelId="{C251CF1E-4AD8-40BC-AB90-7220C1EEF426}">
      <dgm:prSet phldrT="[Текст]" custT="1"/>
      <dgm:spPr/>
      <dgm:t>
        <a:bodyPr/>
        <a:lstStyle/>
        <a:p>
          <a:pPr>
            <a:buFont typeface="+mj-lt"/>
            <a:buAutoNum type="arabicPeriod"/>
          </a:pPr>
          <a:r>
            <a:rPr lang="ru-RU" sz="1100">
              <a:latin typeface="Times New Roman" panose="02020603050405020304" pitchFamily="18" charset="0"/>
              <a:cs typeface="Times New Roman" panose="02020603050405020304" pitchFamily="18" charset="0"/>
            </a:rPr>
            <a:t>ОБОБЩЕНИЕ:  мысленное объединение предметов по их существенным признаками</a:t>
          </a:r>
        </a:p>
      </dgm:t>
    </dgm:pt>
    <dgm:pt modelId="{BA508E90-B8DD-4D8A-8813-001174670B09}" type="parTrans" cxnId="{18DB461F-215C-449E-B9A9-AEF2DF15348C}">
      <dgm:prSet/>
      <dgm:spPr>
        <a:ln>
          <a:tailEnd type="triangle"/>
        </a:ln>
      </dgm:spPr>
      <dgm:t>
        <a:bodyPr/>
        <a:lstStyle/>
        <a:p>
          <a:endParaRPr lang="ru-RU" sz="2400">
            <a:latin typeface="Times New Roman" panose="02020603050405020304" pitchFamily="18" charset="0"/>
            <a:cs typeface="Times New Roman" panose="02020603050405020304" pitchFamily="18" charset="0"/>
          </a:endParaRPr>
        </a:p>
      </dgm:t>
    </dgm:pt>
    <dgm:pt modelId="{BB612139-AF88-4061-BCAC-8C41DB1DCF9E}" type="sibTrans" cxnId="{18DB461F-215C-449E-B9A9-AEF2DF15348C}">
      <dgm:prSet/>
      <dgm:spPr/>
      <dgm:t>
        <a:bodyPr/>
        <a:lstStyle/>
        <a:p>
          <a:endParaRPr lang="ru-RU" sz="2400"/>
        </a:p>
      </dgm:t>
    </dgm:pt>
    <dgm:pt modelId="{902F4ECF-6FD3-4F86-8B71-B628076C04C9}" type="pres">
      <dgm:prSet presAssocID="{34BB7F8B-DB3C-4812-97D7-DE66C82F43DC}" presName="hierChild1" presStyleCnt="0">
        <dgm:presLayoutVars>
          <dgm:orgChart val="1"/>
          <dgm:chPref val="1"/>
          <dgm:dir/>
          <dgm:animOne val="branch"/>
          <dgm:animLvl val="lvl"/>
          <dgm:resizeHandles/>
        </dgm:presLayoutVars>
      </dgm:prSet>
      <dgm:spPr/>
    </dgm:pt>
    <dgm:pt modelId="{8635231C-3FA7-4416-AC52-A0E44AA8E7AA}" type="pres">
      <dgm:prSet presAssocID="{A227C68B-8EF6-4968-94E8-32001972AC68}" presName="hierRoot1" presStyleCnt="0">
        <dgm:presLayoutVars>
          <dgm:hierBranch val="init"/>
        </dgm:presLayoutVars>
      </dgm:prSet>
      <dgm:spPr/>
    </dgm:pt>
    <dgm:pt modelId="{1B747F54-2394-45F8-B25D-DF25CF9E87C4}" type="pres">
      <dgm:prSet presAssocID="{A227C68B-8EF6-4968-94E8-32001972AC68}" presName="rootComposite1" presStyleCnt="0"/>
      <dgm:spPr/>
    </dgm:pt>
    <dgm:pt modelId="{11914A07-F91C-4AD8-B33B-B2C9DA1BB58C}" type="pres">
      <dgm:prSet presAssocID="{A227C68B-8EF6-4968-94E8-32001972AC68}" presName="rootText1" presStyleLbl="node0" presStyleIdx="0" presStyleCnt="1" custScaleX="169509" custScaleY="150087" custLinFactNeighborX="3845">
        <dgm:presLayoutVars>
          <dgm:chPref val="3"/>
        </dgm:presLayoutVars>
      </dgm:prSet>
      <dgm:spPr/>
    </dgm:pt>
    <dgm:pt modelId="{E2EB5BED-D38C-49BB-892C-4B8883B7D1B8}" type="pres">
      <dgm:prSet presAssocID="{A227C68B-8EF6-4968-94E8-32001972AC68}" presName="rootConnector1" presStyleLbl="node1" presStyleIdx="0" presStyleCnt="0"/>
      <dgm:spPr/>
    </dgm:pt>
    <dgm:pt modelId="{845191FA-886C-43C2-ACA7-6D533E70E52E}" type="pres">
      <dgm:prSet presAssocID="{A227C68B-8EF6-4968-94E8-32001972AC68}" presName="hierChild2" presStyleCnt="0"/>
      <dgm:spPr/>
    </dgm:pt>
    <dgm:pt modelId="{60A58545-D808-42FA-AB5E-A7DB8D248B72}" type="pres">
      <dgm:prSet presAssocID="{837D4B43-C218-40F1-9234-E623E9778B8A}" presName="Name37" presStyleLbl="parChTrans1D2" presStyleIdx="0" presStyleCnt="5"/>
      <dgm:spPr/>
    </dgm:pt>
    <dgm:pt modelId="{66A97BFD-138F-405C-ACF0-2FD6EB61B385}" type="pres">
      <dgm:prSet presAssocID="{7149C541-A218-493C-9EBD-4589E6E52BB4}" presName="hierRoot2" presStyleCnt="0">
        <dgm:presLayoutVars>
          <dgm:hierBranch val="init"/>
        </dgm:presLayoutVars>
      </dgm:prSet>
      <dgm:spPr/>
    </dgm:pt>
    <dgm:pt modelId="{9A8A041B-4108-430E-B0C7-123312F1AFB1}" type="pres">
      <dgm:prSet presAssocID="{7149C541-A218-493C-9EBD-4589E6E52BB4}" presName="rootComposite" presStyleCnt="0"/>
      <dgm:spPr/>
    </dgm:pt>
    <dgm:pt modelId="{6D67FFEC-3074-4F5C-96D9-ACF801C68BA4}" type="pres">
      <dgm:prSet presAssocID="{7149C541-A218-493C-9EBD-4589E6E52BB4}" presName="rootText" presStyleLbl="node2" presStyleIdx="0" presStyleCnt="5" custScaleX="106465" custScaleY="240663">
        <dgm:presLayoutVars>
          <dgm:chPref val="3"/>
        </dgm:presLayoutVars>
      </dgm:prSet>
      <dgm:spPr/>
    </dgm:pt>
    <dgm:pt modelId="{9108AF0D-B979-4563-8EC9-56923B9A1455}" type="pres">
      <dgm:prSet presAssocID="{7149C541-A218-493C-9EBD-4589E6E52BB4}" presName="rootConnector" presStyleLbl="node2" presStyleIdx="0" presStyleCnt="5"/>
      <dgm:spPr/>
    </dgm:pt>
    <dgm:pt modelId="{7B01772A-507E-4288-B5A0-14556646EDEC}" type="pres">
      <dgm:prSet presAssocID="{7149C541-A218-493C-9EBD-4589E6E52BB4}" presName="hierChild4" presStyleCnt="0"/>
      <dgm:spPr/>
    </dgm:pt>
    <dgm:pt modelId="{7CEE1D9F-D784-4728-81AB-7EA0C9E698B3}" type="pres">
      <dgm:prSet presAssocID="{7149C541-A218-493C-9EBD-4589E6E52BB4}" presName="hierChild5" presStyleCnt="0"/>
      <dgm:spPr/>
    </dgm:pt>
    <dgm:pt modelId="{B1BCD51F-6400-4E26-93BA-1B1C2C69FB9E}" type="pres">
      <dgm:prSet presAssocID="{BEEFF652-82F8-43C3-AA37-B6C074DE30B3}" presName="Name37" presStyleLbl="parChTrans1D2" presStyleIdx="1" presStyleCnt="5"/>
      <dgm:spPr/>
    </dgm:pt>
    <dgm:pt modelId="{D48A7E13-9A43-4E27-8218-0F276B3AB9FD}" type="pres">
      <dgm:prSet presAssocID="{757BC3B2-2A1B-441A-B6D9-B5D54D00E6A6}" presName="hierRoot2" presStyleCnt="0">
        <dgm:presLayoutVars>
          <dgm:hierBranch val="init"/>
        </dgm:presLayoutVars>
      </dgm:prSet>
      <dgm:spPr/>
    </dgm:pt>
    <dgm:pt modelId="{E1D7E483-314E-4F9D-9BBC-308F4D474EF6}" type="pres">
      <dgm:prSet presAssocID="{757BC3B2-2A1B-441A-B6D9-B5D54D00E6A6}" presName="rootComposite" presStyleCnt="0"/>
      <dgm:spPr/>
    </dgm:pt>
    <dgm:pt modelId="{11AD3CC8-4541-497C-8596-CCDFE8887B27}" type="pres">
      <dgm:prSet presAssocID="{757BC3B2-2A1B-441A-B6D9-B5D54D00E6A6}" presName="rootText" presStyleLbl="node2" presStyleIdx="1" presStyleCnt="5" custScaleX="117758" custScaleY="233856">
        <dgm:presLayoutVars>
          <dgm:chPref val="3"/>
        </dgm:presLayoutVars>
      </dgm:prSet>
      <dgm:spPr/>
    </dgm:pt>
    <dgm:pt modelId="{698E7A89-D752-4C33-B5F3-4722B1332FF5}" type="pres">
      <dgm:prSet presAssocID="{757BC3B2-2A1B-441A-B6D9-B5D54D00E6A6}" presName="rootConnector" presStyleLbl="node2" presStyleIdx="1" presStyleCnt="5"/>
      <dgm:spPr/>
    </dgm:pt>
    <dgm:pt modelId="{E6E98317-459C-433E-B679-F33735D75C76}" type="pres">
      <dgm:prSet presAssocID="{757BC3B2-2A1B-441A-B6D9-B5D54D00E6A6}" presName="hierChild4" presStyleCnt="0"/>
      <dgm:spPr/>
    </dgm:pt>
    <dgm:pt modelId="{8989D11A-D047-49E4-9831-C973DE015E7A}" type="pres">
      <dgm:prSet presAssocID="{757BC3B2-2A1B-441A-B6D9-B5D54D00E6A6}" presName="hierChild5" presStyleCnt="0"/>
      <dgm:spPr/>
    </dgm:pt>
    <dgm:pt modelId="{5C61ECE9-A423-496F-B16B-8F9D2F590224}" type="pres">
      <dgm:prSet presAssocID="{AEA468FA-4024-4263-ABC0-787DFF4AE19A}" presName="Name37" presStyleLbl="parChTrans1D2" presStyleIdx="2" presStyleCnt="5"/>
      <dgm:spPr/>
    </dgm:pt>
    <dgm:pt modelId="{9025131C-1528-4683-8259-B0914A1E464B}" type="pres">
      <dgm:prSet presAssocID="{A58E2C30-D14E-414F-B5CE-57743E62CC5C}" presName="hierRoot2" presStyleCnt="0">
        <dgm:presLayoutVars>
          <dgm:hierBranch val="init"/>
        </dgm:presLayoutVars>
      </dgm:prSet>
      <dgm:spPr/>
    </dgm:pt>
    <dgm:pt modelId="{E0872925-FF38-434F-8B88-43B4DFFE84C6}" type="pres">
      <dgm:prSet presAssocID="{A58E2C30-D14E-414F-B5CE-57743E62CC5C}" presName="rootComposite" presStyleCnt="0"/>
      <dgm:spPr/>
    </dgm:pt>
    <dgm:pt modelId="{30A94081-2073-4E66-AFAF-2DD73A6FBC92}" type="pres">
      <dgm:prSet presAssocID="{A58E2C30-D14E-414F-B5CE-57743E62CC5C}" presName="rootText" presStyleLbl="node2" presStyleIdx="2" presStyleCnt="5" custScaleX="106465" custScaleY="239288">
        <dgm:presLayoutVars>
          <dgm:chPref val="3"/>
        </dgm:presLayoutVars>
      </dgm:prSet>
      <dgm:spPr/>
    </dgm:pt>
    <dgm:pt modelId="{6F85DB19-A3BF-402E-AB1E-F47985DC6C8E}" type="pres">
      <dgm:prSet presAssocID="{A58E2C30-D14E-414F-B5CE-57743E62CC5C}" presName="rootConnector" presStyleLbl="node2" presStyleIdx="2" presStyleCnt="5"/>
      <dgm:spPr/>
    </dgm:pt>
    <dgm:pt modelId="{78EF5244-64FE-4593-AEE1-D0A5D1B5DC20}" type="pres">
      <dgm:prSet presAssocID="{A58E2C30-D14E-414F-B5CE-57743E62CC5C}" presName="hierChild4" presStyleCnt="0"/>
      <dgm:spPr/>
    </dgm:pt>
    <dgm:pt modelId="{4940DE19-5DE3-4539-AAEE-5AA01B6C2D99}" type="pres">
      <dgm:prSet presAssocID="{A58E2C30-D14E-414F-B5CE-57743E62CC5C}" presName="hierChild5" presStyleCnt="0"/>
      <dgm:spPr/>
    </dgm:pt>
    <dgm:pt modelId="{0535D307-5B48-47E1-99A0-BB14C1E2A051}" type="pres">
      <dgm:prSet presAssocID="{97D3FB4E-3033-4F5B-956B-FBCD90DD6AE7}" presName="Name37" presStyleLbl="parChTrans1D2" presStyleIdx="3" presStyleCnt="5"/>
      <dgm:spPr/>
    </dgm:pt>
    <dgm:pt modelId="{5D866A71-6FD2-4C39-AF78-9A8C0B832109}" type="pres">
      <dgm:prSet presAssocID="{231A4109-30F2-477B-A797-FC2C267BD98B}" presName="hierRoot2" presStyleCnt="0">
        <dgm:presLayoutVars>
          <dgm:hierBranch val="init"/>
        </dgm:presLayoutVars>
      </dgm:prSet>
      <dgm:spPr/>
    </dgm:pt>
    <dgm:pt modelId="{FF7E038C-AD86-4EE0-96FA-85863E43F8D4}" type="pres">
      <dgm:prSet presAssocID="{231A4109-30F2-477B-A797-FC2C267BD98B}" presName="rootComposite" presStyleCnt="0"/>
      <dgm:spPr/>
    </dgm:pt>
    <dgm:pt modelId="{E87BB440-62FE-47F1-8BD2-48EE9624A665}" type="pres">
      <dgm:prSet presAssocID="{231A4109-30F2-477B-A797-FC2C267BD98B}" presName="rootText" presStyleLbl="node2" presStyleIdx="3" presStyleCnt="5" custScaleX="106465" custScaleY="244719">
        <dgm:presLayoutVars>
          <dgm:chPref val="3"/>
        </dgm:presLayoutVars>
      </dgm:prSet>
      <dgm:spPr/>
    </dgm:pt>
    <dgm:pt modelId="{15BEF3DC-F5C7-4AE1-A2DE-7380A0C3FB0C}" type="pres">
      <dgm:prSet presAssocID="{231A4109-30F2-477B-A797-FC2C267BD98B}" presName="rootConnector" presStyleLbl="node2" presStyleIdx="3" presStyleCnt="5"/>
      <dgm:spPr/>
    </dgm:pt>
    <dgm:pt modelId="{616E6810-199B-4F58-81C9-8CB42A13DFCE}" type="pres">
      <dgm:prSet presAssocID="{231A4109-30F2-477B-A797-FC2C267BD98B}" presName="hierChild4" presStyleCnt="0"/>
      <dgm:spPr/>
    </dgm:pt>
    <dgm:pt modelId="{55D969ED-B43A-4BC2-9CD1-415070461FE6}" type="pres">
      <dgm:prSet presAssocID="{231A4109-30F2-477B-A797-FC2C267BD98B}" presName="hierChild5" presStyleCnt="0"/>
      <dgm:spPr/>
    </dgm:pt>
    <dgm:pt modelId="{88D88D44-F647-4DE9-AE9C-B7CC019B2C1C}" type="pres">
      <dgm:prSet presAssocID="{BA508E90-B8DD-4D8A-8813-001174670B09}" presName="Name37" presStyleLbl="parChTrans1D2" presStyleIdx="4" presStyleCnt="5"/>
      <dgm:spPr/>
    </dgm:pt>
    <dgm:pt modelId="{641C1480-7171-4065-9CDF-5A6988A52206}" type="pres">
      <dgm:prSet presAssocID="{C251CF1E-4AD8-40BC-AB90-7220C1EEF426}" presName="hierRoot2" presStyleCnt="0">
        <dgm:presLayoutVars>
          <dgm:hierBranch val="init"/>
        </dgm:presLayoutVars>
      </dgm:prSet>
      <dgm:spPr/>
    </dgm:pt>
    <dgm:pt modelId="{C987AEEB-1B5B-48E2-BD75-88C6B653DB46}" type="pres">
      <dgm:prSet presAssocID="{C251CF1E-4AD8-40BC-AB90-7220C1EEF426}" presName="rootComposite" presStyleCnt="0"/>
      <dgm:spPr/>
    </dgm:pt>
    <dgm:pt modelId="{BF079143-0DFA-465A-BB11-24BCE85AF6FB}" type="pres">
      <dgm:prSet presAssocID="{C251CF1E-4AD8-40BC-AB90-7220C1EEF426}" presName="rootText" presStyleLbl="node2" presStyleIdx="4" presStyleCnt="5" custScaleX="106465" custScaleY="248775">
        <dgm:presLayoutVars>
          <dgm:chPref val="3"/>
        </dgm:presLayoutVars>
      </dgm:prSet>
      <dgm:spPr/>
    </dgm:pt>
    <dgm:pt modelId="{2F035C5B-CD7C-466B-B336-F1CEAD458BD6}" type="pres">
      <dgm:prSet presAssocID="{C251CF1E-4AD8-40BC-AB90-7220C1EEF426}" presName="rootConnector" presStyleLbl="node2" presStyleIdx="4" presStyleCnt="5"/>
      <dgm:spPr/>
    </dgm:pt>
    <dgm:pt modelId="{397803B9-1087-446A-8929-DEF266C4AA8C}" type="pres">
      <dgm:prSet presAssocID="{C251CF1E-4AD8-40BC-AB90-7220C1EEF426}" presName="hierChild4" presStyleCnt="0"/>
      <dgm:spPr/>
    </dgm:pt>
    <dgm:pt modelId="{CCBBE09A-C4C7-4F37-AA9F-C0681D42408A}" type="pres">
      <dgm:prSet presAssocID="{C251CF1E-4AD8-40BC-AB90-7220C1EEF426}" presName="hierChild5" presStyleCnt="0"/>
      <dgm:spPr/>
    </dgm:pt>
    <dgm:pt modelId="{2F5B07B0-F5A9-410F-BA0E-C0D2C97D2D42}" type="pres">
      <dgm:prSet presAssocID="{A227C68B-8EF6-4968-94E8-32001972AC68}" presName="hierChild3" presStyleCnt="0"/>
      <dgm:spPr/>
    </dgm:pt>
  </dgm:ptLst>
  <dgm:cxnLst>
    <dgm:cxn modelId="{3E44AF04-CE3E-4918-987C-7BA3D28213D7}" type="presOf" srcId="{757BC3B2-2A1B-441A-B6D9-B5D54D00E6A6}" destId="{11AD3CC8-4541-497C-8596-CCDFE8887B27}" srcOrd="0" destOrd="0" presId="urn:microsoft.com/office/officeart/2005/8/layout/orgChart1"/>
    <dgm:cxn modelId="{B4825A0E-3F9B-4AE1-841A-1390444D9614}" type="presOf" srcId="{A227C68B-8EF6-4968-94E8-32001972AC68}" destId="{E2EB5BED-D38C-49BB-892C-4B8883B7D1B8}" srcOrd="1" destOrd="0" presId="urn:microsoft.com/office/officeart/2005/8/layout/orgChart1"/>
    <dgm:cxn modelId="{BB55C714-6F22-4BF3-99F3-F5CA57BF11F7}" type="presOf" srcId="{231A4109-30F2-477B-A797-FC2C267BD98B}" destId="{E87BB440-62FE-47F1-8BD2-48EE9624A665}" srcOrd="0" destOrd="0" presId="urn:microsoft.com/office/officeart/2005/8/layout/orgChart1"/>
    <dgm:cxn modelId="{6AE52C16-18A6-4437-B5FD-FAD987306901}" type="presOf" srcId="{A58E2C30-D14E-414F-B5CE-57743E62CC5C}" destId="{30A94081-2073-4E66-AFAF-2DD73A6FBC92}" srcOrd="0" destOrd="0" presId="urn:microsoft.com/office/officeart/2005/8/layout/orgChart1"/>
    <dgm:cxn modelId="{18DB461F-215C-449E-B9A9-AEF2DF15348C}" srcId="{A227C68B-8EF6-4968-94E8-32001972AC68}" destId="{C251CF1E-4AD8-40BC-AB90-7220C1EEF426}" srcOrd="4" destOrd="0" parTransId="{BA508E90-B8DD-4D8A-8813-001174670B09}" sibTransId="{BB612139-AF88-4061-BCAC-8C41DB1DCF9E}"/>
    <dgm:cxn modelId="{0668EC21-8694-4578-AEF7-DD4497A356E2}" type="presOf" srcId="{34BB7F8B-DB3C-4812-97D7-DE66C82F43DC}" destId="{902F4ECF-6FD3-4F86-8B71-B628076C04C9}" srcOrd="0" destOrd="0" presId="urn:microsoft.com/office/officeart/2005/8/layout/orgChart1"/>
    <dgm:cxn modelId="{55CA183E-9DD2-4DC3-8EEC-59EB46D43ADA}" type="presOf" srcId="{C251CF1E-4AD8-40BC-AB90-7220C1EEF426}" destId="{BF079143-0DFA-465A-BB11-24BCE85AF6FB}" srcOrd="0" destOrd="0" presId="urn:microsoft.com/office/officeart/2005/8/layout/orgChart1"/>
    <dgm:cxn modelId="{130CEA47-442D-47DE-92D5-A1EC007D44DE}" srcId="{A227C68B-8EF6-4968-94E8-32001972AC68}" destId="{231A4109-30F2-477B-A797-FC2C267BD98B}" srcOrd="3" destOrd="0" parTransId="{97D3FB4E-3033-4F5B-956B-FBCD90DD6AE7}" sibTransId="{6E8766CD-81E6-4B02-9C31-1F8A08C0C759}"/>
    <dgm:cxn modelId="{B2F4FB6F-BC79-4A08-89D3-D675F3E1AE56}" srcId="{34BB7F8B-DB3C-4812-97D7-DE66C82F43DC}" destId="{A227C68B-8EF6-4968-94E8-32001972AC68}" srcOrd="0" destOrd="0" parTransId="{9E4A277C-3D07-4889-B082-E86205ABE8A2}" sibTransId="{9901ED69-6EA9-4793-91F2-716B49383329}"/>
    <dgm:cxn modelId="{0EF0A359-10F6-4755-A1C2-2371BA568FEC}" type="presOf" srcId="{7149C541-A218-493C-9EBD-4589E6E52BB4}" destId="{9108AF0D-B979-4563-8EC9-56923B9A1455}" srcOrd="1" destOrd="0" presId="urn:microsoft.com/office/officeart/2005/8/layout/orgChart1"/>
    <dgm:cxn modelId="{988EC57E-1DC7-40FD-A760-DF2FA7BA8C34}" type="presOf" srcId="{231A4109-30F2-477B-A797-FC2C267BD98B}" destId="{15BEF3DC-F5C7-4AE1-A2DE-7380A0C3FB0C}" srcOrd="1" destOrd="0" presId="urn:microsoft.com/office/officeart/2005/8/layout/orgChart1"/>
    <dgm:cxn modelId="{413B9384-71BE-4F29-AA28-D122F70A429B}" srcId="{A227C68B-8EF6-4968-94E8-32001972AC68}" destId="{A58E2C30-D14E-414F-B5CE-57743E62CC5C}" srcOrd="2" destOrd="0" parTransId="{AEA468FA-4024-4263-ABC0-787DFF4AE19A}" sibTransId="{4A4D93CB-572A-4083-A07D-2D957A67EF69}"/>
    <dgm:cxn modelId="{C2C47A87-7E0E-4A73-85A1-F404C0D9A113}" type="presOf" srcId="{BA508E90-B8DD-4D8A-8813-001174670B09}" destId="{88D88D44-F647-4DE9-AE9C-B7CC019B2C1C}" srcOrd="0" destOrd="0" presId="urn:microsoft.com/office/officeart/2005/8/layout/orgChart1"/>
    <dgm:cxn modelId="{63E42B90-0ADE-4A67-A165-49647CD5E8EA}" srcId="{A227C68B-8EF6-4968-94E8-32001972AC68}" destId="{757BC3B2-2A1B-441A-B6D9-B5D54D00E6A6}" srcOrd="1" destOrd="0" parTransId="{BEEFF652-82F8-43C3-AA37-B6C074DE30B3}" sibTransId="{D277EE12-87CC-4263-8295-A68C75CB2011}"/>
    <dgm:cxn modelId="{87899098-5991-4C16-904F-071FD231FA23}" type="presOf" srcId="{97D3FB4E-3033-4F5B-956B-FBCD90DD6AE7}" destId="{0535D307-5B48-47E1-99A0-BB14C1E2A051}" srcOrd="0" destOrd="0" presId="urn:microsoft.com/office/officeart/2005/8/layout/orgChart1"/>
    <dgm:cxn modelId="{3E70E6A3-D804-4AA9-B987-3BBCF173BD83}" type="presOf" srcId="{BEEFF652-82F8-43C3-AA37-B6C074DE30B3}" destId="{B1BCD51F-6400-4E26-93BA-1B1C2C69FB9E}" srcOrd="0" destOrd="0" presId="urn:microsoft.com/office/officeart/2005/8/layout/orgChart1"/>
    <dgm:cxn modelId="{F590F0A9-020E-4418-9F84-1267B3E8B53A}" type="presOf" srcId="{AEA468FA-4024-4263-ABC0-787DFF4AE19A}" destId="{5C61ECE9-A423-496F-B16B-8F9D2F590224}" srcOrd="0" destOrd="0" presId="urn:microsoft.com/office/officeart/2005/8/layout/orgChart1"/>
    <dgm:cxn modelId="{FA7CE3AD-F4C9-41F6-BD98-5161918B2AF2}" srcId="{A227C68B-8EF6-4968-94E8-32001972AC68}" destId="{7149C541-A218-493C-9EBD-4589E6E52BB4}" srcOrd="0" destOrd="0" parTransId="{837D4B43-C218-40F1-9234-E623E9778B8A}" sibTransId="{4940EBC7-C372-4F22-A20B-8E7E067421F0}"/>
    <dgm:cxn modelId="{0C41A6C4-6011-4BD7-95C3-D656936D4A0F}" type="presOf" srcId="{757BC3B2-2A1B-441A-B6D9-B5D54D00E6A6}" destId="{698E7A89-D752-4C33-B5F3-4722B1332FF5}" srcOrd="1" destOrd="0" presId="urn:microsoft.com/office/officeart/2005/8/layout/orgChart1"/>
    <dgm:cxn modelId="{5657F0CA-730D-4D38-A312-A7475D0C53B4}" type="presOf" srcId="{A58E2C30-D14E-414F-B5CE-57743E62CC5C}" destId="{6F85DB19-A3BF-402E-AB1E-F47985DC6C8E}" srcOrd="1" destOrd="0" presId="urn:microsoft.com/office/officeart/2005/8/layout/orgChart1"/>
    <dgm:cxn modelId="{1B3BA0D4-9629-459F-A90F-2E4C4314A612}" type="presOf" srcId="{C251CF1E-4AD8-40BC-AB90-7220C1EEF426}" destId="{2F035C5B-CD7C-466B-B336-F1CEAD458BD6}" srcOrd="1" destOrd="0" presId="urn:microsoft.com/office/officeart/2005/8/layout/orgChart1"/>
    <dgm:cxn modelId="{C07FA8D7-47DB-42FC-BD14-BCEC68FEB94E}" type="presOf" srcId="{A227C68B-8EF6-4968-94E8-32001972AC68}" destId="{11914A07-F91C-4AD8-B33B-B2C9DA1BB58C}" srcOrd="0" destOrd="0" presId="urn:microsoft.com/office/officeart/2005/8/layout/orgChart1"/>
    <dgm:cxn modelId="{DEDCB0DB-D1BA-4D28-B6D6-B5B77A126392}" type="presOf" srcId="{837D4B43-C218-40F1-9234-E623E9778B8A}" destId="{60A58545-D808-42FA-AB5E-A7DB8D248B72}" srcOrd="0" destOrd="0" presId="urn:microsoft.com/office/officeart/2005/8/layout/orgChart1"/>
    <dgm:cxn modelId="{E41475FA-D75A-4BF7-A7CF-93A4DC26C35B}" type="presOf" srcId="{7149C541-A218-493C-9EBD-4589E6E52BB4}" destId="{6D67FFEC-3074-4F5C-96D9-ACF801C68BA4}" srcOrd="0" destOrd="0" presId="urn:microsoft.com/office/officeart/2005/8/layout/orgChart1"/>
    <dgm:cxn modelId="{8592B4FA-401A-4845-B9D7-F6AB32DC31D0}" type="presParOf" srcId="{902F4ECF-6FD3-4F86-8B71-B628076C04C9}" destId="{8635231C-3FA7-4416-AC52-A0E44AA8E7AA}" srcOrd="0" destOrd="0" presId="urn:microsoft.com/office/officeart/2005/8/layout/orgChart1"/>
    <dgm:cxn modelId="{3D9A7ADA-B0A0-4B4C-943E-8AEA4DCB1318}" type="presParOf" srcId="{8635231C-3FA7-4416-AC52-A0E44AA8E7AA}" destId="{1B747F54-2394-45F8-B25D-DF25CF9E87C4}" srcOrd="0" destOrd="0" presId="urn:microsoft.com/office/officeart/2005/8/layout/orgChart1"/>
    <dgm:cxn modelId="{33A32B55-EB9C-495D-8151-C0546DAB7C6B}" type="presParOf" srcId="{1B747F54-2394-45F8-B25D-DF25CF9E87C4}" destId="{11914A07-F91C-4AD8-B33B-B2C9DA1BB58C}" srcOrd="0" destOrd="0" presId="urn:microsoft.com/office/officeart/2005/8/layout/orgChart1"/>
    <dgm:cxn modelId="{01F3BAD2-26FB-4F0A-9FD2-82BBFE29F4D1}" type="presParOf" srcId="{1B747F54-2394-45F8-B25D-DF25CF9E87C4}" destId="{E2EB5BED-D38C-49BB-892C-4B8883B7D1B8}" srcOrd="1" destOrd="0" presId="urn:microsoft.com/office/officeart/2005/8/layout/orgChart1"/>
    <dgm:cxn modelId="{4CD9D37F-FA01-493D-96B0-7635A7A42317}" type="presParOf" srcId="{8635231C-3FA7-4416-AC52-A0E44AA8E7AA}" destId="{845191FA-886C-43C2-ACA7-6D533E70E52E}" srcOrd="1" destOrd="0" presId="urn:microsoft.com/office/officeart/2005/8/layout/orgChart1"/>
    <dgm:cxn modelId="{56C0433C-6522-483C-9823-144A3CAF5375}" type="presParOf" srcId="{845191FA-886C-43C2-ACA7-6D533E70E52E}" destId="{60A58545-D808-42FA-AB5E-A7DB8D248B72}" srcOrd="0" destOrd="0" presId="urn:microsoft.com/office/officeart/2005/8/layout/orgChart1"/>
    <dgm:cxn modelId="{2F9634DE-56C3-424B-8FCE-321AB31EA235}" type="presParOf" srcId="{845191FA-886C-43C2-ACA7-6D533E70E52E}" destId="{66A97BFD-138F-405C-ACF0-2FD6EB61B385}" srcOrd="1" destOrd="0" presId="urn:microsoft.com/office/officeart/2005/8/layout/orgChart1"/>
    <dgm:cxn modelId="{F2FDEF0F-AE84-4C5B-A175-A511494FCED9}" type="presParOf" srcId="{66A97BFD-138F-405C-ACF0-2FD6EB61B385}" destId="{9A8A041B-4108-430E-B0C7-123312F1AFB1}" srcOrd="0" destOrd="0" presId="urn:microsoft.com/office/officeart/2005/8/layout/orgChart1"/>
    <dgm:cxn modelId="{65C0D308-0F1F-4607-AB43-D835F701A7F5}" type="presParOf" srcId="{9A8A041B-4108-430E-B0C7-123312F1AFB1}" destId="{6D67FFEC-3074-4F5C-96D9-ACF801C68BA4}" srcOrd="0" destOrd="0" presId="urn:microsoft.com/office/officeart/2005/8/layout/orgChart1"/>
    <dgm:cxn modelId="{9E7040F1-2526-44A3-B2B1-CCA5C96FF83D}" type="presParOf" srcId="{9A8A041B-4108-430E-B0C7-123312F1AFB1}" destId="{9108AF0D-B979-4563-8EC9-56923B9A1455}" srcOrd="1" destOrd="0" presId="urn:microsoft.com/office/officeart/2005/8/layout/orgChart1"/>
    <dgm:cxn modelId="{F8C6EFD6-871F-4CE0-929E-7A78E2540824}" type="presParOf" srcId="{66A97BFD-138F-405C-ACF0-2FD6EB61B385}" destId="{7B01772A-507E-4288-B5A0-14556646EDEC}" srcOrd="1" destOrd="0" presId="urn:microsoft.com/office/officeart/2005/8/layout/orgChart1"/>
    <dgm:cxn modelId="{13BE39E4-A97D-4995-9B47-1BA218F6DA44}" type="presParOf" srcId="{66A97BFD-138F-405C-ACF0-2FD6EB61B385}" destId="{7CEE1D9F-D784-4728-81AB-7EA0C9E698B3}" srcOrd="2" destOrd="0" presId="urn:microsoft.com/office/officeart/2005/8/layout/orgChart1"/>
    <dgm:cxn modelId="{4012E4B6-3883-4E89-8B96-6D442DF3745D}" type="presParOf" srcId="{845191FA-886C-43C2-ACA7-6D533E70E52E}" destId="{B1BCD51F-6400-4E26-93BA-1B1C2C69FB9E}" srcOrd="2" destOrd="0" presId="urn:microsoft.com/office/officeart/2005/8/layout/orgChart1"/>
    <dgm:cxn modelId="{CAAD76BB-A323-4AD2-97FE-2BAB61288681}" type="presParOf" srcId="{845191FA-886C-43C2-ACA7-6D533E70E52E}" destId="{D48A7E13-9A43-4E27-8218-0F276B3AB9FD}" srcOrd="3" destOrd="0" presId="urn:microsoft.com/office/officeart/2005/8/layout/orgChart1"/>
    <dgm:cxn modelId="{D1A04BAA-298F-49AF-808C-95342BA1E6AE}" type="presParOf" srcId="{D48A7E13-9A43-4E27-8218-0F276B3AB9FD}" destId="{E1D7E483-314E-4F9D-9BBC-308F4D474EF6}" srcOrd="0" destOrd="0" presId="urn:microsoft.com/office/officeart/2005/8/layout/orgChart1"/>
    <dgm:cxn modelId="{AD065256-124D-4B8F-9586-DE4C71A2E838}" type="presParOf" srcId="{E1D7E483-314E-4F9D-9BBC-308F4D474EF6}" destId="{11AD3CC8-4541-497C-8596-CCDFE8887B27}" srcOrd="0" destOrd="0" presId="urn:microsoft.com/office/officeart/2005/8/layout/orgChart1"/>
    <dgm:cxn modelId="{8663C231-9D29-4D21-A5DB-F0B5C9E8CFE7}" type="presParOf" srcId="{E1D7E483-314E-4F9D-9BBC-308F4D474EF6}" destId="{698E7A89-D752-4C33-B5F3-4722B1332FF5}" srcOrd="1" destOrd="0" presId="urn:microsoft.com/office/officeart/2005/8/layout/orgChart1"/>
    <dgm:cxn modelId="{ED8A1F36-1207-4764-A341-5D359EE42247}" type="presParOf" srcId="{D48A7E13-9A43-4E27-8218-0F276B3AB9FD}" destId="{E6E98317-459C-433E-B679-F33735D75C76}" srcOrd="1" destOrd="0" presId="urn:microsoft.com/office/officeart/2005/8/layout/orgChart1"/>
    <dgm:cxn modelId="{3C4B9B84-A63F-460E-89A3-BCB59B3D8E77}" type="presParOf" srcId="{D48A7E13-9A43-4E27-8218-0F276B3AB9FD}" destId="{8989D11A-D047-49E4-9831-C973DE015E7A}" srcOrd="2" destOrd="0" presId="urn:microsoft.com/office/officeart/2005/8/layout/orgChart1"/>
    <dgm:cxn modelId="{9FA4DBCD-CEA9-470C-BC68-7E7119707261}" type="presParOf" srcId="{845191FA-886C-43C2-ACA7-6D533E70E52E}" destId="{5C61ECE9-A423-496F-B16B-8F9D2F590224}" srcOrd="4" destOrd="0" presId="urn:microsoft.com/office/officeart/2005/8/layout/orgChart1"/>
    <dgm:cxn modelId="{CE4F483B-4E1A-4EC2-999F-5BA78E582CD0}" type="presParOf" srcId="{845191FA-886C-43C2-ACA7-6D533E70E52E}" destId="{9025131C-1528-4683-8259-B0914A1E464B}" srcOrd="5" destOrd="0" presId="urn:microsoft.com/office/officeart/2005/8/layout/orgChart1"/>
    <dgm:cxn modelId="{5B8EC69D-22B5-4BBC-B45B-F94B14F927B7}" type="presParOf" srcId="{9025131C-1528-4683-8259-B0914A1E464B}" destId="{E0872925-FF38-434F-8B88-43B4DFFE84C6}" srcOrd="0" destOrd="0" presId="urn:microsoft.com/office/officeart/2005/8/layout/orgChart1"/>
    <dgm:cxn modelId="{0E3A6A3D-0F39-4752-BB1E-4748A7514D09}" type="presParOf" srcId="{E0872925-FF38-434F-8B88-43B4DFFE84C6}" destId="{30A94081-2073-4E66-AFAF-2DD73A6FBC92}" srcOrd="0" destOrd="0" presId="urn:microsoft.com/office/officeart/2005/8/layout/orgChart1"/>
    <dgm:cxn modelId="{883703DD-8AF5-4FA5-9F0C-1EAD715F404A}" type="presParOf" srcId="{E0872925-FF38-434F-8B88-43B4DFFE84C6}" destId="{6F85DB19-A3BF-402E-AB1E-F47985DC6C8E}" srcOrd="1" destOrd="0" presId="urn:microsoft.com/office/officeart/2005/8/layout/orgChart1"/>
    <dgm:cxn modelId="{F8131D1D-641D-4CE6-9234-2B22B9350A41}" type="presParOf" srcId="{9025131C-1528-4683-8259-B0914A1E464B}" destId="{78EF5244-64FE-4593-AEE1-D0A5D1B5DC20}" srcOrd="1" destOrd="0" presId="urn:microsoft.com/office/officeart/2005/8/layout/orgChart1"/>
    <dgm:cxn modelId="{95D73059-B828-4FCA-A759-3536E53C7FE3}" type="presParOf" srcId="{9025131C-1528-4683-8259-B0914A1E464B}" destId="{4940DE19-5DE3-4539-AAEE-5AA01B6C2D99}" srcOrd="2" destOrd="0" presId="urn:microsoft.com/office/officeart/2005/8/layout/orgChart1"/>
    <dgm:cxn modelId="{40EBD3F7-58CD-403D-93E3-46B97D4CE591}" type="presParOf" srcId="{845191FA-886C-43C2-ACA7-6D533E70E52E}" destId="{0535D307-5B48-47E1-99A0-BB14C1E2A051}" srcOrd="6" destOrd="0" presId="urn:microsoft.com/office/officeart/2005/8/layout/orgChart1"/>
    <dgm:cxn modelId="{44F0F731-410F-4D8A-9582-1C8DE60F4E7D}" type="presParOf" srcId="{845191FA-886C-43C2-ACA7-6D533E70E52E}" destId="{5D866A71-6FD2-4C39-AF78-9A8C0B832109}" srcOrd="7" destOrd="0" presId="urn:microsoft.com/office/officeart/2005/8/layout/orgChart1"/>
    <dgm:cxn modelId="{84858AFD-4475-4970-9C17-A3845ADC478B}" type="presParOf" srcId="{5D866A71-6FD2-4C39-AF78-9A8C0B832109}" destId="{FF7E038C-AD86-4EE0-96FA-85863E43F8D4}" srcOrd="0" destOrd="0" presId="urn:microsoft.com/office/officeart/2005/8/layout/orgChart1"/>
    <dgm:cxn modelId="{792986A9-1EA9-45CD-B8C6-0AAEE1EF268D}" type="presParOf" srcId="{FF7E038C-AD86-4EE0-96FA-85863E43F8D4}" destId="{E87BB440-62FE-47F1-8BD2-48EE9624A665}" srcOrd="0" destOrd="0" presId="urn:microsoft.com/office/officeart/2005/8/layout/orgChart1"/>
    <dgm:cxn modelId="{B0E7C164-73C3-4384-B3BC-05C7B51BA04F}" type="presParOf" srcId="{FF7E038C-AD86-4EE0-96FA-85863E43F8D4}" destId="{15BEF3DC-F5C7-4AE1-A2DE-7380A0C3FB0C}" srcOrd="1" destOrd="0" presId="urn:microsoft.com/office/officeart/2005/8/layout/orgChart1"/>
    <dgm:cxn modelId="{64418EED-F9CA-46C9-AB18-6BC9F2FB0D18}" type="presParOf" srcId="{5D866A71-6FD2-4C39-AF78-9A8C0B832109}" destId="{616E6810-199B-4F58-81C9-8CB42A13DFCE}" srcOrd="1" destOrd="0" presId="urn:microsoft.com/office/officeart/2005/8/layout/orgChart1"/>
    <dgm:cxn modelId="{293C3B49-32C3-4F12-9BA1-A9874BF68923}" type="presParOf" srcId="{5D866A71-6FD2-4C39-AF78-9A8C0B832109}" destId="{55D969ED-B43A-4BC2-9CD1-415070461FE6}" srcOrd="2" destOrd="0" presId="urn:microsoft.com/office/officeart/2005/8/layout/orgChart1"/>
    <dgm:cxn modelId="{0F31B14C-E901-455C-925C-C0BF493A6C35}" type="presParOf" srcId="{845191FA-886C-43C2-ACA7-6D533E70E52E}" destId="{88D88D44-F647-4DE9-AE9C-B7CC019B2C1C}" srcOrd="8" destOrd="0" presId="urn:microsoft.com/office/officeart/2005/8/layout/orgChart1"/>
    <dgm:cxn modelId="{C42F50FB-2361-4229-AF43-AE267B4B2E18}" type="presParOf" srcId="{845191FA-886C-43C2-ACA7-6D533E70E52E}" destId="{641C1480-7171-4065-9CDF-5A6988A52206}" srcOrd="9" destOrd="0" presId="urn:microsoft.com/office/officeart/2005/8/layout/orgChart1"/>
    <dgm:cxn modelId="{E89F34F1-B6F0-4D1E-B047-B78CF057C468}" type="presParOf" srcId="{641C1480-7171-4065-9CDF-5A6988A52206}" destId="{C987AEEB-1B5B-48E2-BD75-88C6B653DB46}" srcOrd="0" destOrd="0" presId="urn:microsoft.com/office/officeart/2005/8/layout/orgChart1"/>
    <dgm:cxn modelId="{5E7D5E7E-35BC-41C7-9DFB-8CB3BE4897B8}" type="presParOf" srcId="{C987AEEB-1B5B-48E2-BD75-88C6B653DB46}" destId="{BF079143-0DFA-465A-BB11-24BCE85AF6FB}" srcOrd="0" destOrd="0" presId="urn:microsoft.com/office/officeart/2005/8/layout/orgChart1"/>
    <dgm:cxn modelId="{13753B93-9167-439F-BDAE-058729F9D64B}" type="presParOf" srcId="{C987AEEB-1B5B-48E2-BD75-88C6B653DB46}" destId="{2F035C5B-CD7C-466B-B336-F1CEAD458BD6}" srcOrd="1" destOrd="0" presId="urn:microsoft.com/office/officeart/2005/8/layout/orgChart1"/>
    <dgm:cxn modelId="{598A1978-FA94-4DA0-90C5-712310C8B4DF}" type="presParOf" srcId="{641C1480-7171-4065-9CDF-5A6988A52206}" destId="{397803B9-1087-446A-8929-DEF266C4AA8C}" srcOrd="1" destOrd="0" presId="urn:microsoft.com/office/officeart/2005/8/layout/orgChart1"/>
    <dgm:cxn modelId="{7CF790EC-0967-4F81-BD4D-671FF0BDF87F}" type="presParOf" srcId="{641C1480-7171-4065-9CDF-5A6988A52206}" destId="{CCBBE09A-C4C7-4F37-AA9F-C0681D42408A}" srcOrd="2" destOrd="0" presId="urn:microsoft.com/office/officeart/2005/8/layout/orgChart1"/>
    <dgm:cxn modelId="{ABC40286-9FD1-4F7E-A397-541E521B2BD0}" type="presParOf" srcId="{8635231C-3FA7-4416-AC52-A0E44AA8E7AA}" destId="{2F5B07B0-F5A9-410F-BA0E-C0D2C97D2D42}"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5B0B8F-760F-4ECA-87A8-3A10FC36586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aa-ET"/>
        </a:p>
      </dgm:t>
    </dgm:pt>
    <dgm:pt modelId="{6A986A95-50EC-49AE-BB86-79F3973FFF39}">
      <dgm:prSet phldrT="[Текст]" custT="1"/>
      <dgm:spPr/>
      <dgm:t>
        <a:bodyPr/>
        <a:lstStyle/>
        <a:p>
          <a:r>
            <a:rPr lang="ru-RU" sz="1200" b="1">
              <a:latin typeface="Times New Roman" panose="02020603050405020304" pitchFamily="18" charset="0"/>
              <a:cs typeface="Times New Roman" panose="02020603050405020304" pitchFamily="18" charset="0"/>
            </a:rPr>
            <a:t>Интуитивные компоненты в математической деятельности учащихся</a:t>
          </a:r>
          <a:endParaRPr lang="aa-ET" sz="1200" b="1">
            <a:latin typeface="Times New Roman" panose="02020603050405020304" pitchFamily="18" charset="0"/>
            <a:cs typeface="Times New Roman" panose="02020603050405020304" pitchFamily="18" charset="0"/>
          </a:endParaRPr>
        </a:p>
      </dgm:t>
    </dgm:pt>
    <dgm:pt modelId="{6E161EB6-D1FC-41C9-A43F-755F5BE26041}" type="parTrans" cxnId="{BAF5B6E9-F2DA-4A6F-9739-7AB3852176D4}">
      <dgm:prSet/>
      <dgm:spPr/>
      <dgm:t>
        <a:bodyPr/>
        <a:lstStyle/>
        <a:p>
          <a:endParaRPr lang="aa-ET" sz="1200">
            <a:latin typeface="Times New Roman" panose="02020603050405020304" pitchFamily="18" charset="0"/>
            <a:cs typeface="Times New Roman" panose="02020603050405020304" pitchFamily="18" charset="0"/>
          </a:endParaRPr>
        </a:p>
      </dgm:t>
    </dgm:pt>
    <dgm:pt modelId="{8DE14888-F7F6-484C-821A-503C4BF23746}" type="sibTrans" cxnId="{BAF5B6E9-F2DA-4A6F-9739-7AB3852176D4}">
      <dgm:prSet/>
      <dgm:spPr/>
      <dgm:t>
        <a:bodyPr/>
        <a:lstStyle/>
        <a:p>
          <a:endParaRPr lang="aa-ET" sz="1200">
            <a:latin typeface="Times New Roman" panose="02020603050405020304" pitchFamily="18" charset="0"/>
            <a:cs typeface="Times New Roman" panose="02020603050405020304" pitchFamily="18" charset="0"/>
          </a:endParaRPr>
        </a:p>
      </dgm:t>
    </dgm:pt>
    <dgm:pt modelId="{21DE7F34-CADA-42C0-84A3-0DB10778783C}">
      <dgm:prSet phldrT="[Текст]" custT="1"/>
      <dgm:spPr/>
      <dgm:t>
        <a:bodyPr/>
        <a:lstStyle/>
        <a:p>
          <a:pP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Гипотезы и прогнозирование</a:t>
          </a:r>
          <a:endParaRPr lang="aa-ET" sz="1200">
            <a:latin typeface="Times New Roman" panose="02020603050405020304" pitchFamily="18" charset="0"/>
            <a:cs typeface="Times New Roman" panose="02020603050405020304" pitchFamily="18" charset="0"/>
          </a:endParaRPr>
        </a:p>
      </dgm:t>
    </dgm:pt>
    <dgm:pt modelId="{EBAB8EEA-923D-43C9-9F6C-CB367C6F2C61}" type="parTrans" cxnId="{5BFF5836-83BC-4984-A46D-136B18B58067}">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261904DA-34EF-4B48-8F0E-5B8F96B745C4}" type="sibTrans" cxnId="{5BFF5836-83BC-4984-A46D-136B18B58067}">
      <dgm:prSet/>
      <dgm:spPr/>
      <dgm:t>
        <a:bodyPr/>
        <a:lstStyle/>
        <a:p>
          <a:endParaRPr lang="aa-ET" sz="1200">
            <a:latin typeface="Times New Roman" panose="02020603050405020304" pitchFamily="18" charset="0"/>
            <a:cs typeface="Times New Roman" panose="02020603050405020304" pitchFamily="18" charset="0"/>
          </a:endParaRPr>
        </a:p>
      </dgm:t>
    </dgm:pt>
    <dgm:pt modelId="{340B698A-A456-463C-893F-82EBFFADC4F9}">
      <dgm:prSet phldrT="[Текст]" custT="1"/>
      <dgm:spPr/>
      <dgm:t>
        <a:bodyPr/>
        <a:lstStyle/>
        <a:p>
          <a:r>
            <a:rPr lang="ru-RU" sz="1200">
              <a:latin typeface="Times New Roman" panose="02020603050405020304" pitchFamily="18" charset="0"/>
              <a:cs typeface="Times New Roman" panose="02020603050405020304" pitchFamily="18" charset="0"/>
            </a:rPr>
            <a:t>Аналогия и обобщение</a:t>
          </a:r>
          <a:endParaRPr lang="aa-ET" sz="1200">
            <a:latin typeface="Times New Roman" panose="02020603050405020304" pitchFamily="18" charset="0"/>
            <a:cs typeface="Times New Roman" panose="02020603050405020304" pitchFamily="18" charset="0"/>
          </a:endParaRPr>
        </a:p>
      </dgm:t>
    </dgm:pt>
    <dgm:pt modelId="{ACA4ADB4-F5CC-4C11-9266-B7439AF09A79}" type="parTrans" cxnId="{D507DBA1-EB57-4CC5-9ED0-52A7C5D11F45}">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74D68AD1-F4AE-454A-AA48-C72BF6DE5FFC}" type="sibTrans" cxnId="{D507DBA1-EB57-4CC5-9ED0-52A7C5D11F45}">
      <dgm:prSet/>
      <dgm:spPr/>
      <dgm:t>
        <a:bodyPr/>
        <a:lstStyle/>
        <a:p>
          <a:endParaRPr lang="aa-ET" sz="1200">
            <a:latin typeface="Times New Roman" panose="02020603050405020304" pitchFamily="18" charset="0"/>
            <a:cs typeface="Times New Roman" panose="02020603050405020304" pitchFamily="18" charset="0"/>
          </a:endParaRPr>
        </a:p>
      </dgm:t>
    </dgm:pt>
    <dgm:pt modelId="{1573133C-C59C-4DEB-AA6B-5541BA68C79E}">
      <dgm:prSet phldrT="[Текст]" custT="1"/>
      <dgm:spPr/>
      <dgm:t>
        <a:bodyPr/>
        <a:lstStyle/>
        <a:p>
          <a:pP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Выбор метода действия</a:t>
          </a:r>
          <a:endParaRPr lang="aa-ET" sz="1200">
            <a:latin typeface="Times New Roman" panose="02020603050405020304" pitchFamily="18" charset="0"/>
            <a:cs typeface="Times New Roman" panose="02020603050405020304" pitchFamily="18" charset="0"/>
          </a:endParaRPr>
        </a:p>
      </dgm:t>
    </dgm:pt>
    <dgm:pt modelId="{4E3ACC8A-A129-4B32-9BAA-71AEDE62D69B}" type="parTrans" cxnId="{5AEF1C40-0228-47E8-9622-6C04A1997FF5}">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DDA18487-037E-4597-95E2-6A3CF66EB052}" type="sibTrans" cxnId="{5AEF1C40-0228-47E8-9622-6C04A1997FF5}">
      <dgm:prSet/>
      <dgm:spPr/>
      <dgm:t>
        <a:bodyPr/>
        <a:lstStyle/>
        <a:p>
          <a:endParaRPr lang="aa-ET" sz="1200">
            <a:latin typeface="Times New Roman" panose="02020603050405020304" pitchFamily="18" charset="0"/>
            <a:cs typeface="Times New Roman" panose="02020603050405020304" pitchFamily="18" charset="0"/>
          </a:endParaRPr>
        </a:p>
      </dgm:t>
    </dgm:pt>
    <dgm:pt modelId="{59C9F3CB-F4AF-4B06-BC3C-54116D6A7AF3}">
      <dgm:prSet custT="1"/>
      <dgm:spPr/>
      <dgm:t>
        <a:bodyPr/>
        <a:lstStyle/>
        <a:p>
          <a:pP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Пространственное воображение</a:t>
          </a:r>
          <a:endParaRPr lang="aa-ET" sz="1200">
            <a:latin typeface="Times New Roman" panose="02020603050405020304" pitchFamily="18" charset="0"/>
            <a:cs typeface="Times New Roman" panose="02020603050405020304" pitchFamily="18" charset="0"/>
          </a:endParaRPr>
        </a:p>
      </dgm:t>
    </dgm:pt>
    <dgm:pt modelId="{B00B6D08-D4C2-48C4-BCBA-A3572CB230C8}" type="parTrans" cxnId="{083A018F-BBCE-4401-867F-D0139DD2644B}">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0D67ED01-17DF-4670-B260-FB38D59281FA}" type="sibTrans" cxnId="{083A018F-BBCE-4401-867F-D0139DD2644B}">
      <dgm:prSet/>
      <dgm:spPr/>
      <dgm:t>
        <a:bodyPr/>
        <a:lstStyle/>
        <a:p>
          <a:endParaRPr lang="aa-ET" sz="1200">
            <a:latin typeface="Times New Roman" panose="02020603050405020304" pitchFamily="18" charset="0"/>
            <a:cs typeface="Times New Roman" panose="02020603050405020304" pitchFamily="18" charset="0"/>
          </a:endParaRPr>
        </a:p>
      </dgm:t>
    </dgm:pt>
    <dgm:pt modelId="{7714B596-7B5F-4BB8-80CC-ECC6C9205B91}">
      <dgm:prSet custT="1"/>
      <dgm:spPr/>
      <dgm:t>
        <a:bodyPr/>
        <a:lstStyle/>
        <a:p>
          <a:pP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Принятие решений в условиях неопределенности</a:t>
          </a:r>
          <a:endParaRPr lang="aa-ET" sz="1200">
            <a:latin typeface="Times New Roman" panose="02020603050405020304" pitchFamily="18" charset="0"/>
            <a:cs typeface="Times New Roman" panose="02020603050405020304" pitchFamily="18" charset="0"/>
          </a:endParaRPr>
        </a:p>
      </dgm:t>
    </dgm:pt>
    <dgm:pt modelId="{D2C78B45-DAF3-4ED6-ACDC-0E7F85A4BA1B}" type="parTrans" cxnId="{4CDB1E74-94CE-48AA-BE6C-5850802BD444}">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80582947-5261-4297-99B2-DA55B0D04E07}" type="sibTrans" cxnId="{4CDB1E74-94CE-48AA-BE6C-5850802BD444}">
      <dgm:prSet/>
      <dgm:spPr/>
      <dgm:t>
        <a:bodyPr/>
        <a:lstStyle/>
        <a:p>
          <a:endParaRPr lang="aa-ET" sz="1200">
            <a:latin typeface="Times New Roman" panose="02020603050405020304" pitchFamily="18" charset="0"/>
            <a:cs typeface="Times New Roman" panose="02020603050405020304" pitchFamily="18" charset="0"/>
          </a:endParaRPr>
        </a:p>
      </dgm:t>
    </dgm:pt>
    <dgm:pt modelId="{6B00AE44-4874-4D35-86B5-397DCFE04D01}">
      <dgm:prSet custT="1"/>
      <dgm:spPr/>
      <dgm:t>
        <a:bodyPr/>
        <a:lstStyle/>
        <a:p>
          <a:pP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Творческая деятельность </a:t>
          </a:r>
          <a:endParaRPr lang="aa-ET" sz="1200">
            <a:latin typeface="Times New Roman" panose="02020603050405020304" pitchFamily="18" charset="0"/>
            <a:cs typeface="Times New Roman" panose="02020603050405020304" pitchFamily="18" charset="0"/>
          </a:endParaRPr>
        </a:p>
      </dgm:t>
    </dgm:pt>
    <dgm:pt modelId="{E2A2DCC6-6474-46CF-8DD9-8C6FFF2F57BF}" type="parTrans" cxnId="{F0888DFC-06FF-497F-8FA3-7E515B055504}">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B7AC2EF4-B91A-464E-809C-F31194ADBC3C}" type="sibTrans" cxnId="{F0888DFC-06FF-497F-8FA3-7E515B055504}">
      <dgm:prSet/>
      <dgm:spPr/>
      <dgm:t>
        <a:bodyPr/>
        <a:lstStyle/>
        <a:p>
          <a:endParaRPr lang="aa-ET" sz="1200">
            <a:latin typeface="Times New Roman" panose="02020603050405020304" pitchFamily="18" charset="0"/>
            <a:cs typeface="Times New Roman" panose="02020603050405020304" pitchFamily="18" charset="0"/>
          </a:endParaRPr>
        </a:p>
      </dgm:t>
    </dgm:pt>
    <dgm:pt modelId="{5D8E7729-1A03-4255-BF18-500B7A653815}">
      <dgm:prSet custT="1"/>
      <dgm:spPr/>
      <dgm:t>
        <a:bodyPr/>
        <a:lstStyle/>
        <a:p>
          <a:pPr>
            <a:buFont typeface="Courier New" panose="02070309020205020404" pitchFamily="49" charset="0"/>
            <a:buNone/>
          </a:pPr>
          <a:r>
            <a:rPr lang="ru-RU" sz="1200">
              <a:latin typeface="Times New Roman" panose="02020603050405020304" pitchFamily="18" charset="0"/>
              <a:cs typeface="Times New Roman" panose="02020603050405020304" pitchFamily="18" charset="0"/>
            </a:rPr>
            <a:t>Возникновение потребности начать деятельность</a:t>
          </a:r>
          <a:endParaRPr lang="aa-ET" sz="1200">
            <a:latin typeface="Times New Roman" panose="02020603050405020304" pitchFamily="18" charset="0"/>
            <a:cs typeface="Times New Roman" panose="02020603050405020304" pitchFamily="18" charset="0"/>
          </a:endParaRPr>
        </a:p>
      </dgm:t>
    </dgm:pt>
    <dgm:pt modelId="{CBEFEBED-6385-43A7-A783-D35EF5F46B29}" type="parTrans" cxnId="{C0CCB5C4-E8A0-4511-A88B-C134C086B58E}">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2BE07A66-3EFD-448B-A11F-B41FF9A7F27B}" type="sibTrans" cxnId="{C0CCB5C4-E8A0-4511-A88B-C134C086B58E}">
      <dgm:prSet/>
      <dgm:spPr/>
      <dgm:t>
        <a:bodyPr/>
        <a:lstStyle/>
        <a:p>
          <a:endParaRPr lang="aa-ET" sz="1200">
            <a:latin typeface="Times New Roman" panose="02020603050405020304" pitchFamily="18" charset="0"/>
            <a:cs typeface="Times New Roman" panose="02020603050405020304" pitchFamily="18" charset="0"/>
          </a:endParaRPr>
        </a:p>
      </dgm:t>
    </dgm:pt>
    <dgm:pt modelId="{692C87A3-70A5-4064-8907-5EBC3CE7E67A}">
      <dgm:prSet custT="1"/>
      <dgm:spPr/>
      <dgm:t>
        <a:bodyPr/>
        <a:lstStyle/>
        <a:p>
          <a:pPr>
            <a:buFont typeface="Courier New" panose="02070309020205020404" pitchFamily="49" charset="0"/>
            <a:buNone/>
          </a:pPr>
          <a:r>
            <a:rPr lang="ru-RU" sz="1200">
              <a:latin typeface="Times New Roman" panose="02020603050405020304" pitchFamily="18" charset="0"/>
              <a:cs typeface="Times New Roman" panose="02020603050405020304" pitchFamily="18" charset="0"/>
            </a:rPr>
            <a:t>Осознание проблемы</a:t>
          </a:r>
          <a:endParaRPr lang="aa-ET" sz="1200">
            <a:latin typeface="Times New Roman" panose="02020603050405020304" pitchFamily="18" charset="0"/>
            <a:cs typeface="Times New Roman" panose="02020603050405020304" pitchFamily="18" charset="0"/>
          </a:endParaRPr>
        </a:p>
      </dgm:t>
    </dgm:pt>
    <dgm:pt modelId="{BB86213D-4F1C-4141-B1E8-F99228FAE5CA}" type="parTrans" cxnId="{30FF14FC-81A8-4FAA-819F-43BAEF2F43FF}">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8413AB6B-7022-45F8-8C49-B7541AF7BCF5}" type="sibTrans" cxnId="{30FF14FC-81A8-4FAA-819F-43BAEF2F43FF}">
      <dgm:prSet/>
      <dgm:spPr/>
      <dgm:t>
        <a:bodyPr/>
        <a:lstStyle/>
        <a:p>
          <a:endParaRPr lang="aa-ET" sz="1200">
            <a:latin typeface="Times New Roman" panose="02020603050405020304" pitchFamily="18" charset="0"/>
            <a:cs typeface="Times New Roman" panose="02020603050405020304" pitchFamily="18" charset="0"/>
          </a:endParaRPr>
        </a:p>
      </dgm:t>
    </dgm:pt>
    <dgm:pt modelId="{3002A48F-B5F8-418D-802F-3DE5A5210A6C}">
      <dgm:prSet custT="1"/>
      <dgm:spPr/>
      <dgm:t>
        <a:bodyPr/>
        <a:lstStyle/>
        <a:p>
          <a:pPr>
            <a:buFont typeface="Courier New" panose="02070309020205020404" pitchFamily="49" charset="0"/>
            <a:buChar char="o"/>
          </a:pPr>
          <a:r>
            <a:rPr lang="ru-RU" sz="1200">
              <a:latin typeface="Times New Roman" panose="02020603050405020304" pitchFamily="18" charset="0"/>
              <a:cs typeface="Times New Roman" panose="02020603050405020304" pitchFamily="18" charset="0"/>
            </a:rPr>
            <a:t>Попытка решения проблемы с помощью известных и новых средств</a:t>
          </a:r>
          <a:endParaRPr lang="aa-ET" sz="1200">
            <a:latin typeface="Times New Roman" panose="02020603050405020304" pitchFamily="18" charset="0"/>
            <a:cs typeface="Times New Roman" panose="02020603050405020304" pitchFamily="18" charset="0"/>
          </a:endParaRPr>
        </a:p>
      </dgm:t>
    </dgm:pt>
    <dgm:pt modelId="{F92C8965-B8DB-40C0-B0A5-8E77A3C03574}" type="parTrans" cxnId="{3959155F-8B53-4DBF-806B-2477F78E9FE7}">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576897F2-4192-406B-8506-662ABFDB1ED0}" type="sibTrans" cxnId="{3959155F-8B53-4DBF-806B-2477F78E9FE7}">
      <dgm:prSet/>
      <dgm:spPr/>
      <dgm:t>
        <a:bodyPr/>
        <a:lstStyle/>
        <a:p>
          <a:endParaRPr lang="aa-ET" sz="1200">
            <a:latin typeface="Times New Roman" panose="02020603050405020304" pitchFamily="18" charset="0"/>
            <a:cs typeface="Times New Roman" panose="02020603050405020304" pitchFamily="18" charset="0"/>
          </a:endParaRPr>
        </a:p>
      </dgm:t>
    </dgm:pt>
    <dgm:pt modelId="{E3FBAD76-D0F1-4BC1-BDFF-8B495CD0DB03}">
      <dgm:prSet custT="1"/>
      <dgm:spPr/>
      <dgm:t>
        <a:bodyPr/>
        <a:lstStyle/>
        <a:p>
          <a:pPr>
            <a:buFont typeface="Courier New" panose="02070309020205020404" pitchFamily="49" charset="0"/>
            <a:buChar char="o"/>
          </a:pPr>
          <a:r>
            <a:rPr lang="ru-RU" sz="1200">
              <a:latin typeface="Times New Roman" panose="02020603050405020304" pitchFamily="18" charset="0"/>
              <a:cs typeface="Times New Roman" panose="02020603050405020304" pitchFamily="18" charset="0"/>
            </a:rPr>
            <a:t>Возникновение озарения (инсайт)</a:t>
          </a:r>
          <a:endParaRPr lang="aa-ET" sz="1200">
            <a:latin typeface="Times New Roman" panose="02020603050405020304" pitchFamily="18" charset="0"/>
            <a:cs typeface="Times New Roman" panose="02020603050405020304" pitchFamily="18" charset="0"/>
          </a:endParaRPr>
        </a:p>
      </dgm:t>
    </dgm:pt>
    <dgm:pt modelId="{EAC0381E-7586-404B-84A1-B74A6ED9CD5E}" type="parTrans" cxnId="{2B1A00FC-14B2-4B9D-9DDE-D25351913192}">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816C1526-19AE-4948-83D5-9CCB4950E32D}" type="sibTrans" cxnId="{2B1A00FC-14B2-4B9D-9DDE-D25351913192}">
      <dgm:prSet/>
      <dgm:spPr/>
      <dgm:t>
        <a:bodyPr/>
        <a:lstStyle/>
        <a:p>
          <a:endParaRPr lang="aa-ET" sz="1200">
            <a:latin typeface="Times New Roman" panose="02020603050405020304" pitchFamily="18" charset="0"/>
            <a:cs typeface="Times New Roman" panose="02020603050405020304" pitchFamily="18" charset="0"/>
          </a:endParaRPr>
        </a:p>
      </dgm:t>
    </dgm:pt>
    <dgm:pt modelId="{4AC0F8BE-80C7-4067-B31F-CFD5824EBCAA}">
      <dgm:prSet custT="1"/>
      <dgm:spPr/>
      <dgm:t>
        <a:bodyPr/>
        <a:lstStyle/>
        <a:p>
          <a:pPr>
            <a:buFont typeface="Courier New" panose="02070309020205020404" pitchFamily="49" charset="0"/>
            <a:buChar char="o"/>
          </a:pPr>
          <a:r>
            <a:rPr lang="ru-RU" sz="1200">
              <a:latin typeface="Times New Roman" panose="02020603050405020304" pitchFamily="18" charset="0"/>
              <a:cs typeface="Times New Roman" panose="02020603050405020304" pitchFamily="18" charset="0"/>
            </a:rPr>
            <a:t>Проверка решения</a:t>
          </a:r>
          <a:endParaRPr lang="aa-ET" sz="1200">
            <a:latin typeface="Times New Roman" panose="02020603050405020304" pitchFamily="18" charset="0"/>
            <a:cs typeface="Times New Roman" panose="02020603050405020304" pitchFamily="18" charset="0"/>
          </a:endParaRPr>
        </a:p>
      </dgm:t>
    </dgm:pt>
    <dgm:pt modelId="{4AC27E62-488A-4385-90E8-3F6448968501}" type="parTrans" cxnId="{6C4903C4-06E8-45AA-BD2C-21DF064F1D66}">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60CBBD81-CEAB-45FF-8CBC-EFFCB02F3B4B}" type="sibTrans" cxnId="{6C4903C4-06E8-45AA-BD2C-21DF064F1D66}">
      <dgm:prSet/>
      <dgm:spPr/>
      <dgm:t>
        <a:bodyPr/>
        <a:lstStyle/>
        <a:p>
          <a:endParaRPr lang="aa-ET" sz="1200">
            <a:latin typeface="Times New Roman" panose="02020603050405020304" pitchFamily="18" charset="0"/>
            <a:cs typeface="Times New Roman" panose="02020603050405020304" pitchFamily="18" charset="0"/>
          </a:endParaRPr>
        </a:p>
      </dgm:t>
    </dgm:pt>
    <dgm:pt modelId="{2AA1FC9E-64F3-4EDA-9563-8952910798E2}" type="pres">
      <dgm:prSet presAssocID="{6E5B0B8F-760F-4ECA-87A8-3A10FC365866}" presName="diagram" presStyleCnt="0">
        <dgm:presLayoutVars>
          <dgm:chPref val="1"/>
          <dgm:dir/>
          <dgm:animOne val="branch"/>
          <dgm:animLvl val="lvl"/>
          <dgm:resizeHandles val="exact"/>
        </dgm:presLayoutVars>
      </dgm:prSet>
      <dgm:spPr/>
    </dgm:pt>
    <dgm:pt modelId="{11318A5F-FD26-45EF-933B-E5A66BD67386}" type="pres">
      <dgm:prSet presAssocID="{6A986A95-50EC-49AE-BB86-79F3973FFF39}" presName="root1" presStyleCnt="0"/>
      <dgm:spPr/>
    </dgm:pt>
    <dgm:pt modelId="{8CAD3952-1FF1-479B-AF53-EEF60E48EAC2}" type="pres">
      <dgm:prSet presAssocID="{6A986A95-50EC-49AE-BB86-79F3973FFF39}" presName="LevelOneTextNode" presStyleLbl="node0" presStyleIdx="0" presStyleCnt="1" custScaleY="120688">
        <dgm:presLayoutVars>
          <dgm:chPref val="3"/>
        </dgm:presLayoutVars>
      </dgm:prSet>
      <dgm:spPr/>
    </dgm:pt>
    <dgm:pt modelId="{D071CA76-697E-4CB6-87FA-EA2F81BA6F1C}" type="pres">
      <dgm:prSet presAssocID="{6A986A95-50EC-49AE-BB86-79F3973FFF39}" presName="level2hierChild" presStyleCnt="0"/>
      <dgm:spPr/>
    </dgm:pt>
    <dgm:pt modelId="{6B9BB71C-80C3-4A06-9E28-CAA9AD4E0FF9}" type="pres">
      <dgm:prSet presAssocID="{EBAB8EEA-923D-43C9-9F6C-CB367C6F2C61}" presName="conn2-1" presStyleLbl="parChTrans1D2" presStyleIdx="0" presStyleCnt="6"/>
      <dgm:spPr/>
    </dgm:pt>
    <dgm:pt modelId="{2192CDAA-E9D5-4C14-A1C9-985F5C393BB2}" type="pres">
      <dgm:prSet presAssocID="{EBAB8EEA-923D-43C9-9F6C-CB367C6F2C61}" presName="connTx" presStyleLbl="parChTrans1D2" presStyleIdx="0" presStyleCnt="6"/>
      <dgm:spPr/>
    </dgm:pt>
    <dgm:pt modelId="{03275B17-B944-432F-A54A-58B25E120FCA}" type="pres">
      <dgm:prSet presAssocID="{21DE7F34-CADA-42C0-84A3-0DB10778783C}" presName="root2" presStyleCnt="0"/>
      <dgm:spPr/>
    </dgm:pt>
    <dgm:pt modelId="{E4DD440D-8C84-49E8-B1BD-9FA34E03F8B9}" type="pres">
      <dgm:prSet presAssocID="{21DE7F34-CADA-42C0-84A3-0DB10778783C}" presName="LevelTwoTextNode" presStyleLbl="node2" presStyleIdx="0" presStyleCnt="6">
        <dgm:presLayoutVars>
          <dgm:chPref val="3"/>
        </dgm:presLayoutVars>
      </dgm:prSet>
      <dgm:spPr/>
    </dgm:pt>
    <dgm:pt modelId="{A6C5BF39-888B-4480-BCA6-D046649A9DEB}" type="pres">
      <dgm:prSet presAssocID="{21DE7F34-CADA-42C0-84A3-0DB10778783C}" presName="level3hierChild" presStyleCnt="0"/>
      <dgm:spPr/>
    </dgm:pt>
    <dgm:pt modelId="{FE225C8B-EA22-4CDD-B7EA-E9D060C8C535}" type="pres">
      <dgm:prSet presAssocID="{ACA4ADB4-F5CC-4C11-9266-B7439AF09A79}" presName="conn2-1" presStyleLbl="parChTrans1D2" presStyleIdx="1" presStyleCnt="6"/>
      <dgm:spPr/>
    </dgm:pt>
    <dgm:pt modelId="{27AEA615-CEB4-4AD3-A682-C56FB2D7D090}" type="pres">
      <dgm:prSet presAssocID="{ACA4ADB4-F5CC-4C11-9266-B7439AF09A79}" presName="connTx" presStyleLbl="parChTrans1D2" presStyleIdx="1" presStyleCnt="6"/>
      <dgm:spPr/>
    </dgm:pt>
    <dgm:pt modelId="{13578517-03F2-4BE7-86DE-953903ECD548}" type="pres">
      <dgm:prSet presAssocID="{340B698A-A456-463C-893F-82EBFFADC4F9}" presName="root2" presStyleCnt="0"/>
      <dgm:spPr/>
    </dgm:pt>
    <dgm:pt modelId="{95E5285C-0C9B-4360-B95B-E7CE945B51AE}" type="pres">
      <dgm:prSet presAssocID="{340B698A-A456-463C-893F-82EBFFADC4F9}" presName="LevelTwoTextNode" presStyleLbl="node2" presStyleIdx="1" presStyleCnt="6">
        <dgm:presLayoutVars>
          <dgm:chPref val="3"/>
        </dgm:presLayoutVars>
      </dgm:prSet>
      <dgm:spPr/>
    </dgm:pt>
    <dgm:pt modelId="{C796E3E7-5CE1-4B98-8BC9-102C23D7C25B}" type="pres">
      <dgm:prSet presAssocID="{340B698A-A456-463C-893F-82EBFFADC4F9}" presName="level3hierChild" presStyleCnt="0"/>
      <dgm:spPr/>
    </dgm:pt>
    <dgm:pt modelId="{9B186A68-370D-4A96-8277-EE4D8A99EEA5}" type="pres">
      <dgm:prSet presAssocID="{4E3ACC8A-A129-4B32-9BAA-71AEDE62D69B}" presName="conn2-1" presStyleLbl="parChTrans1D2" presStyleIdx="2" presStyleCnt="6"/>
      <dgm:spPr/>
    </dgm:pt>
    <dgm:pt modelId="{BCAF3E67-E344-43C5-B580-51673ED07D00}" type="pres">
      <dgm:prSet presAssocID="{4E3ACC8A-A129-4B32-9BAA-71AEDE62D69B}" presName="connTx" presStyleLbl="parChTrans1D2" presStyleIdx="2" presStyleCnt="6"/>
      <dgm:spPr/>
    </dgm:pt>
    <dgm:pt modelId="{E68381C5-4CFD-4CE7-AA42-49ED70685835}" type="pres">
      <dgm:prSet presAssocID="{1573133C-C59C-4DEB-AA6B-5541BA68C79E}" presName="root2" presStyleCnt="0"/>
      <dgm:spPr/>
    </dgm:pt>
    <dgm:pt modelId="{968B5792-4CE8-45FB-B2D1-525EADD85CE9}" type="pres">
      <dgm:prSet presAssocID="{1573133C-C59C-4DEB-AA6B-5541BA68C79E}" presName="LevelTwoTextNode" presStyleLbl="node2" presStyleIdx="2" presStyleCnt="6">
        <dgm:presLayoutVars>
          <dgm:chPref val="3"/>
        </dgm:presLayoutVars>
      </dgm:prSet>
      <dgm:spPr/>
    </dgm:pt>
    <dgm:pt modelId="{55F497B3-1D1A-4C01-82D4-48543BBC9F46}" type="pres">
      <dgm:prSet presAssocID="{1573133C-C59C-4DEB-AA6B-5541BA68C79E}" presName="level3hierChild" presStyleCnt="0"/>
      <dgm:spPr/>
    </dgm:pt>
    <dgm:pt modelId="{F9260E5C-56BB-47F7-9DA1-B16A05569954}" type="pres">
      <dgm:prSet presAssocID="{B00B6D08-D4C2-48C4-BCBA-A3572CB230C8}" presName="conn2-1" presStyleLbl="parChTrans1D2" presStyleIdx="3" presStyleCnt="6"/>
      <dgm:spPr/>
    </dgm:pt>
    <dgm:pt modelId="{F12FCFF8-3FD4-4302-8B09-13869CE52047}" type="pres">
      <dgm:prSet presAssocID="{B00B6D08-D4C2-48C4-BCBA-A3572CB230C8}" presName="connTx" presStyleLbl="parChTrans1D2" presStyleIdx="3" presStyleCnt="6"/>
      <dgm:spPr/>
    </dgm:pt>
    <dgm:pt modelId="{60AF4810-FB8A-48C5-A19B-C4D1D3DF292F}" type="pres">
      <dgm:prSet presAssocID="{59C9F3CB-F4AF-4B06-BC3C-54116D6A7AF3}" presName="root2" presStyleCnt="0"/>
      <dgm:spPr/>
    </dgm:pt>
    <dgm:pt modelId="{D7F06B5D-E55A-410A-A300-6D15266E0941}" type="pres">
      <dgm:prSet presAssocID="{59C9F3CB-F4AF-4B06-BC3C-54116D6A7AF3}" presName="LevelTwoTextNode" presStyleLbl="node2" presStyleIdx="3" presStyleCnt="6">
        <dgm:presLayoutVars>
          <dgm:chPref val="3"/>
        </dgm:presLayoutVars>
      </dgm:prSet>
      <dgm:spPr/>
    </dgm:pt>
    <dgm:pt modelId="{5EA0A7D9-3A03-4D28-9EB9-C860EF77E3C1}" type="pres">
      <dgm:prSet presAssocID="{59C9F3CB-F4AF-4B06-BC3C-54116D6A7AF3}" presName="level3hierChild" presStyleCnt="0"/>
      <dgm:spPr/>
    </dgm:pt>
    <dgm:pt modelId="{5F47F494-5AA6-4FF9-AD67-0B3BFE16E9D2}" type="pres">
      <dgm:prSet presAssocID="{D2C78B45-DAF3-4ED6-ACDC-0E7F85A4BA1B}" presName="conn2-1" presStyleLbl="parChTrans1D2" presStyleIdx="4" presStyleCnt="6"/>
      <dgm:spPr/>
    </dgm:pt>
    <dgm:pt modelId="{767FE423-009E-4AC9-99D6-3512820E47CE}" type="pres">
      <dgm:prSet presAssocID="{D2C78B45-DAF3-4ED6-ACDC-0E7F85A4BA1B}" presName="connTx" presStyleLbl="parChTrans1D2" presStyleIdx="4" presStyleCnt="6"/>
      <dgm:spPr/>
    </dgm:pt>
    <dgm:pt modelId="{C5A20EFE-2DED-4F4A-A39A-95CC91A5256A}" type="pres">
      <dgm:prSet presAssocID="{7714B596-7B5F-4BB8-80CC-ECC6C9205B91}" presName="root2" presStyleCnt="0"/>
      <dgm:spPr/>
    </dgm:pt>
    <dgm:pt modelId="{6531310D-E3AD-4B39-B19F-9D049A7725DF}" type="pres">
      <dgm:prSet presAssocID="{7714B596-7B5F-4BB8-80CC-ECC6C9205B91}" presName="LevelTwoTextNode" presStyleLbl="node2" presStyleIdx="4" presStyleCnt="6">
        <dgm:presLayoutVars>
          <dgm:chPref val="3"/>
        </dgm:presLayoutVars>
      </dgm:prSet>
      <dgm:spPr/>
    </dgm:pt>
    <dgm:pt modelId="{B3C5A140-6214-46C5-9844-0316C624C1C4}" type="pres">
      <dgm:prSet presAssocID="{7714B596-7B5F-4BB8-80CC-ECC6C9205B91}" presName="level3hierChild" presStyleCnt="0"/>
      <dgm:spPr/>
    </dgm:pt>
    <dgm:pt modelId="{6E7698B0-4ABB-4B30-8ED7-7E3D8FF55AB5}" type="pres">
      <dgm:prSet presAssocID="{E2A2DCC6-6474-46CF-8DD9-8C6FFF2F57BF}" presName="conn2-1" presStyleLbl="parChTrans1D2" presStyleIdx="5" presStyleCnt="6"/>
      <dgm:spPr/>
    </dgm:pt>
    <dgm:pt modelId="{C2FB8BEE-10AA-4BB5-9637-CE8AA5C9E905}" type="pres">
      <dgm:prSet presAssocID="{E2A2DCC6-6474-46CF-8DD9-8C6FFF2F57BF}" presName="connTx" presStyleLbl="parChTrans1D2" presStyleIdx="5" presStyleCnt="6"/>
      <dgm:spPr/>
    </dgm:pt>
    <dgm:pt modelId="{4C6495A5-C164-44A1-AD87-7FEBFAA6BF5C}" type="pres">
      <dgm:prSet presAssocID="{6B00AE44-4874-4D35-86B5-397DCFE04D01}" presName="root2" presStyleCnt="0"/>
      <dgm:spPr/>
    </dgm:pt>
    <dgm:pt modelId="{9AA7808C-3AC0-4BE7-99F4-A56D7A646C38}" type="pres">
      <dgm:prSet presAssocID="{6B00AE44-4874-4D35-86B5-397DCFE04D01}" presName="LevelTwoTextNode" presStyleLbl="node2" presStyleIdx="5" presStyleCnt="6">
        <dgm:presLayoutVars>
          <dgm:chPref val="3"/>
        </dgm:presLayoutVars>
      </dgm:prSet>
      <dgm:spPr/>
    </dgm:pt>
    <dgm:pt modelId="{FFC9CEB2-F1FF-4642-A587-F89A00508DC5}" type="pres">
      <dgm:prSet presAssocID="{6B00AE44-4874-4D35-86B5-397DCFE04D01}" presName="level3hierChild" presStyleCnt="0"/>
      <dgm:spPr/>
    </dgm:pt>
    <dgm:pt modelId="{459E98DF-7E75-47CA-B601-D60FBBA13FED}" type="pres">
      <dgm:prSet presAssocID="{CBEFEBED-6385-43A7-A783-D35EF5F46B29}" presName="conn2-1" presStyleLbl="parChTrans1D3" presStyleIdx="0" presStyleCnt="5"/>
      <dgm:spPr/>
    </dgm:pt>
    <dgm:pt modelId="{C296A19C-2F22-47CC-A27B-4B3A4B7DE119}" type="pres">
      <dgm:prSet presAssocID="{CBEFEBED-6385-43A7-A783-D35EF5F46B29}" presName="connTx" presStyleLbl="parChTrans1D3" presStyleIdx="0" presStyleCnt="5"/>
      <dgm:spPr/>
    </dgm:pt>
    <dgm:pt modelId="{4BFFAA22-5CE4-46CD-BC60-7714E5302606}" type="pres">
      <dgm:prSet presAssocID="{5D8E7729-1A03-4255-BF18-500B7A653815}" presName="root2" presStyleCnt="0"/>
      <dgm:spPr/>
    </dgm:pt>
    <dgm:pt modelId="{7A50624A-BE04-4BE1-A588-308BD05FDED6}" type="pres">
      <dgm:prSet presAssocID="{5D8E7729-1A03-4255-BF18-500B7A653815}" presName="LevelTwoTextNode" presStyleLbl="node3" presStyleIdx="0" presStyleCnt="5">
        <dgm:presLayoutVars>
          <dgm:chPref val="3"/>
        </dgm:presLayoutVars>
      </dgm:prSet>
      <dgm:spPr/>
    </dgm:pt>
    <dgm:pt modelId="{ACE0B8C3-FEC9-4A74-8F13-E4AF0A613262}" type="pres">
      <dgm:prSet presAssocID="{5D8E7729-1A03-4255-BF18-500B7A653815}" presName="level3hierChild" presStyleCnt="0"/>
      <dgm:spPr/>
    </dgm:pt>
    <dgm:pt modelId="{35CC284C-2B57-492F-9CA4-61DE02DB405C}" type="pres">
      <dgm:prSet presAssocID="{BB86213D-4F1C-4141-B1E8-F99228FAE5CA}" presName="conn2-1" presStyleLbl="parChTrans1D3" presStyleIdx="1" presStyleCnt="5"/>
      <dgm:spPr/>
    </dgm:pt>
    <dgm:pt modelId="{2A6EA443-25F1-4804-9E88-E5E303BF88C6}" type="pres">
      <dgm:prSet presAssocID="{BB86213D-4F1C-4141-B1E8-F99228FAE5CA}" presName="connTx" presStyleLbl="parChTrans1D3" presStyleIdx="1" presStyleCnt="5"/>
      <dgm:spPr/>
    </dgm:pt>
    <dgm:pt modelId="{3179DD54-3ADE-44F9-8881-08277D29A77A}" type="pres">
      <dgm:prSet presAssocID="{692C87A3-70A5-4064-8907-5EBC3CE7E67A}" presName="root2" presStyleCnt="0"/>
      <dgm:spPr/>
    </dgm:pt>
    <dgm:pt modelId="{C5D9BA55-F68A-454D-96ED-D629C047D477}" type="pres">
      <dgm:prSet presAssocID="{692C87A3-70A5-4064-8907-5EBC3CE7E67A}" presName="LevelTwoTextNode" presStyleLbl="node3" presStyleIdx="1" presStyleCnt="5">
        <dgm:presLayoutVars>
          <dgm:chPref val="3"/>
        </dgm:presLayoutVars>
      </dgm:prSet>
      <dgm:spPr/>
    </dgm:pt>
    <dgm:pt modelId="{3F4419EE-9B1E-4D76-BFC6-81A4A01AEECF}" type="pres">
      <dgm:prSet presAssocID="{692C87A3-70A5-4064-8907-5EBC3CE7E67A}" presName="level3hierChild" presStyleCnt="0"/>
      <dgm:spPr/>
    </dgm:pt>
    <dgm:pt modelId="{1E544841-1A6B-42C2-AC44-F2DF84E1996C}" type="pres">
      <dgm:prSet presAssocID="{F92C8965-B8DB-40C0-B0A5-8E77A3C03574}" presName="conn2-1" presStyleLbl="parChTrans1D3" presStyleIdx="2" presStyleCnt="5"/>
      <dgm:spPr/>
    </dgm:pt>
    <dgm:pt modelId="{71830052-FD00-42A0-9486-4D19C0D7AFB1}" type="pres">
      <dgm:prSet presAssocID="{F92C8965-B8DB-40C0-B0A5-8E77A3C03574}" presName="connTx" presStyleLbl="parChTrans1D3" presStyleIdx="2" presStyleCnt="5"/>
      <dgm:spPr/>
    </dgm:pt>
    <dgm:pt modelId="{039361DB-970F-4072-9922-999A36FDB1AB}" type="pres">
      <dgm:prSet presAssocID="{3002A48F-B5F8-418D-802F-3DE5A5210A6C}" presName="root2" presStyleCnt="0"/>
      <dgm:spPr/>
    </dgm:pt>
    <dgm:pt modelId="{75D27BBC-DDEE-4010-B28E-D73948A9FC68}" type="pres">
      <dgm:prSet presAssocID="{3002A48F-B5F8-418D-802F-3DE5A5210A6C}" presName="LevelTwoTextNode" presStyleLbl="node3" presStyleIdx="2" presStyleCnt="5">
        <dgm:presLayoutVars>
          <dgm:chPref val="3"/>
        </dgm:presLayoutVars>
      </dgm:prSet>
      <dgm:spPr/>
    </dgm:pt>
    <dgm:pt modelId="{17CD30C9-8493-49E5-97B8-CCF49EFBFED8}" type="pres">
      <dgm:prSet presAssocID="{3002A48F-B5F8-418D-802F-3DE5A5210A6C}" presName="level3hierChild" presStyleCnt="0"/>
      <dgm:spPr/>
    </dgm:pt>
    <dgm:pt modelId="{A6F24883-B933-4DCA-8115-D56989DC69F6}" type="pres">
      <dgm:prSet presAssocID="{EAC0381E-7586-404B-84A1-B74A6ED9CD5E}" presName="conn2-1" presStyleLbl="parChTrans1D3" presStyleIdx="3" presStyleCnt="5"/>
      <dgm:spPr/>
    </dgm:pt>
    <dgm:pt modelId="{1310B326-D349-4B8D-8DE6-096937CE8470}" type="pres">
      <dgm:prSet presAssocID="{EAC0381E-7586-404B-84A1-B74A6ED9CD5E}" presName="connTx" presStyleLbl="parChTrans1D3" presStyleIdx="3" presStyleCnt="5"/>
      <dgm:spPr/>
    </dgm:pt>
    <dgm:pt modelId="{CCC7E7A7-1A6D-4DE4-B482-A955E9485B1D}" type="pres">
      <dgm:prSet presAssocID="{E3FBAD76-D0F1-4BC1-BDFF-8B495CD0DB03}" presName="root2" presStyleCnt="0"/>
      <dgm:spPr/>
    </dgm:pt>
    <dgm:pt modelId="{4C6A202A-AB0D-4BE8-BDE4-C222BC15B207}" type="pres">
      <dgm:prSet presAssocID="{E3FBAD76-D0F1-4BC1-BDFF-8B495CD0DB03}" presName="LevelTwoTextNode" presStyleLbl="node3" presStyleIdx="3" presStyleCnt="5">
        <dgm:presLayoutVars>
          <dgm:chPref val="3"/>
        </dgm:presLayoutVars>
      </dgm:prSet>
      <dgm:spPr/>
    </dgm:pt>
    <dgm:pt modelId="{F6D4192D-2029-47DC-B395-E33B73A9DAD2}" type="pres">
      <dgm:prSet presAssocID="{E3FBAD76-D0F1-4BC1-BDFF-8B495CD0DB03}" presName="level3hierChild" presStyleCnt="0"/>
      <dgm:spPr/>
    </dgm:pt>
    <dgm:pt modelId="{F5DFE3FB-DFF1-4D3D-9891-97158E49A057}" type="pres">
      <dgm:prSet presAssocID="{4AC27E62-488A-4385-90E8-3F6448968501}" presName="conn2-1" presStyleLbl="parChTrans1D3" presStyleIdx="4" presStyleCnt="5"/>
      <dgm:spPr/>
    </dgm:pt>
    <dgm:pt modelId="{EE010682-DCC9-49BD-8D78-665A4F481450}" type="pres">
      <dgm:prSet presAssocID="{4AC27E62-488A-4385-90E8-3F6448968501}" presName="connTx" presStyleLbl="parChTrans1D3" presStyleIdx="4" presStyleCnt="5"/>
      <dgm:spPr/>
    </dgm:pt>
    <dgm:pt modelId="{D4E970F8-424D-4117-862E-0D088EFD9170}" type="pres">
      <dgm:prSet presAssocID="{4AC0F8BE-80C7-4067-B31F-CFD5824EBCAA}" presName="root2" presStyleCnt="0"/>
      <dgm:spPr/>
    </dgm:pt>
    <dgm:pt modelId="{38707308-D72D-48B2-9161-4FF0D6A814DE}" type="pres">
      <dgm:prSet presAssocID="{4AC0F8BE-80C7-4067-B31F-CFD5824EBCAA}" presName="LevelTwoTextNode" presStyleLbl="node3" presStyleIdx="4" presStyleCnt="5">
        <dgm:presLayoutVars>
          <dgm:chPref val="3"/>
        </dgm:presLayoutVars>
      </dgm:prSet>
      <dgm:spPr/>
    </dgm:pt>
    <dgm:pt modelId="{990A7F9F-4E4A-40A8-ABD4-B526938C037B}" type="pres">
      <dgm:prSet presAssocID="{4AC0F8BE-80C7-4067-B31F-CFD5824EBCAA}" presName="level3hierChild" presStyleCnt="0"/>
      <dgm:spPr/>
    </dgm:pt>
  </dgm:ptLst>
  <dgm:cxnLst>
    <dgm:cxn modelId="{4F0A7E01-8BFD-4CC9-94BC-97ED40544695}" type="presOf" srcId="{CBEFEBED-6385-43A7-A783-D35EF5F46B29}" destId="{C296A19C-2F22-47CC-A27B-4B3A4B7DE119}" srcOrd="1" destOrd="0" presId="urn:microsoft.com/office/officeart/2005/8/layout/hierarchy2"/>
    <dgm:cxn modelId="{494F7B0E-660C-46DB-A45A-07F82BA1B45C}" type="presOf" srcId="{D2C78B45-DAF3-4ED6-ACDC-0E7F85A4BA1B}" destId="{767FE423-009E-4AC9-99D6-3512820E47CE}" srcOrd="1" destOrd="0" presId="urn:microsoft.com/office/officeart/2005/8/layout/hierarchy2"/>
    <dgm:cxn modelId="{6748131A-ABD5-4E01-9630-764940F904AC}" type="presOf" srcId="{4E3ACC8A-A129-4B32-9BAA-71AEDE62D69B}" destId="{9B186A68-370D-4A96-8277-EE4D8A99EEA5}" srcOrd="0" destOrd="0" presId="urn:microsoft.com/office/officeart/2005/8/layout/hierarchy2"/>
    <dgm:cxn modelId="{A693C41D-9AA6-4395-8078-8632A5228781}" type="presOf" srcId="{6A986A95-50EC-49AE-BB86-79F3973FFF39}" destId="{8CAD3952-1FF1-479B-AF53-EEF60E48EAC2}" srcOrd="0" destOrd="0" presId="urn:microsoft.com/office/officeart/2005/8/layout/hierarchy2"/>
    <dgm:cxn modelId="{B3ECE41F-5252-493E-9F8F-3F2BEDE93DF3}" type="presOf" srcId="{D2C78B45-DAF3-4ED6-ACDC-0E7F85A4BA1B}" destId="{5F47F494-5AA6-4FF9-AD67-0B3BFE16E9D2}" srcOrd="0" destOrd="0" presId="urn:microsoft.com/office/officeart/2005/8/layout/hierarchy2"/>
    <dgm:cxn modelId="{CDC5BC26-C52C-47EE-8DEA-1C654A0EFDFC}" type="presOf" srcId="{6E5B0B8F-760F-4ECA-87A8-3A10FC365866}" destId="{2AA1FC9E-64F3-4EDA-9563-8952910798E2}" srcOrd="0" destOrd="0" presId="urn:microsoft.com/office/officeart/2005/8/layout/hierarchy2"/>
    <dgm:cxn modelId="{0DB35828-BBFC-4B7F-B7A2-AB65A86FB724}" type="presOf" srcId="{BB86213D-4F1C-4141-B1E8-F99228FAE5CA}" destId="{35CC284C-2B57-492F-9CA4-61DE02DB405C}" srcOrd="0" destOrd="0" presId="urn:microsoft.com/office/officeart/2005/8/layout/hierarchy2"/>
    <dgm:cxn modelId="{1114A529-BB46-4E13-9E58-27E5F3212FE1}" type="presOf" srcId="{B00B6D08-D4C2-48C4-BCBA-A3572CB230C8}" destId="{F9260E5C-56BB-47F7-9DA1-B16A05569954}" srcOrd="0" destOrd="0" presId="urn:microsoft.com/office/officeart/2005/8/layout/hierarchy2"/>
    <dgm:cxn modelId="{8181522F-D0A8-4A99-B4DB-1503BDA55459}" type="presOf" srcId="{4AC0F8BE-80C7-4067-B31F-CFD5824EBCAA}" destId="{38707308-D72D-48B2-9161-4FF0D6A814DE}" srcOrd="0" destOrd="0" presId="urn:microsoft.com/office/officeart/2005/8/layout/hierarchy2"/>
    <dgm:cxn modelId="{6339F930-3EA6-4AFD-AE51-14E7E92AE3B9}" type="presOf" srcId="{3002A48F-B5F8-418D-802F-3DE5A5210A6C}" destId="{75D27BBC-DDEE-4010-B28E-D73948A9FC68}" srcOrd="0" destOrd="0" presId="urn:microsoft.com/office/officeart/2005/8/layout/hierarchy2"/>
    <dgm:cxn modelId="{5BFF5836-83BC-4984-A46D-136B18B58067}" srcId="{6A986A95-50EC-49AE-BB86-79F3973FFF39}" destId="{21DE7F34-CADA-42C0-84A3-0DB10778783C}" srcOrd="0" destOrd="0" parTransId="{EBAB8EEA-923D-43C9-9F6C-CB367C6F2C61}" sibTransId="{261904DA-34EF-4B48-8F0E-5B8F96B745C4}"/>
    <dgm:cxn modelId="{402DB13B-A232-46E7-AB18-4C804D3528A5}" type="presOf" srcId="{7714B596-7B5F-4BB8-80CC-ECC6C9205B91}" destId="{6531310D-E3AD-4B39-B19F-9D049A7725DF}" srcOrd="0" destOrd="0" presId="urn:microsoft.com/office/officeart/2005/8/layout/hierarchy2"/>
    <dgm:cxn modelId="{5AEF1C40-0228-47E8-9622-6C04A1997FF5}" srcId="{6A986A95-50EC-49AE-BB86-79F3973FFF39}" destId="{1573133C-C59C-4DEB-AA6B-5541BA68C79E}" srcOrd="2" destOrd="0" parTransId="{4E3ACC8A-A129-4B32-9BAA-71AEDE62D69B}" sibTransId="{DDA18487-037E-4597-95E2-6A3CF66EB052}"/>
    <dgm:cxn modelId="{6D6B805C-DBD0-4097-A2E2-66B0C4674777}" type="presOf" srcId="{21DE7F34-CADA-42C0-84A3-0DB10778783C}" destId="{E4DD440D-8C84-49E8-B1BD-9FA34E03F8B9}" srcOrd="0" destOrd="0" presId="urn:microsoft.com/office/officeart/2005/8/layout/hierarchy2"/>
    <dgm:cxn modelId="{3959155F-8B53-4DBF-806B-2477F78E9FE7}" srcId="{6B00AE44-4874-4D35-86B5-397DCFE04D01}" destId="{3002A48F-B5F8-418D-802F-3DE5A5210A6C}" srcOrd="2" destOrd="0" parTransId="{F92C8965-B8DB-40C0-B0A5-8E77A3C03574}" sibTransId="{576897F2-4192-406B-8506-662ABFDB1ED0}"/>
    <dgm:cxn modelId="{BCBA5261-80AD-4A8B-BFBC-92A4E94A004F}" type="presOf" srcId="{F92C8965-B8DB-40C0-B0A5-8E77A3C03574}" destId="{1E544841-1A6B-42C2-AC44-F2DF84E1996C}" srcOrd="0" destOrd="0" presId="urn:microsoft.com/office/officeart/2005/8/layout/hierarchy2"/>
    <dgm:cxn modelId="{00236365-9165-4198-9911-F5D03C2B8E29}" type="presOf" srcId="{59C9F3CB-F4AF-4B06-BC3C-54116D6A7AF3}" destId="{D7F06B5D-E55A-410A-A300-6D15266E0941}" srcOrd="0" destOrd="0" presId="urn:microsoft.com/office/officeart/2005/8/layout/hierarchy2"/>
    <dgm:cxn modelId="{B65BAF46-180D-49D2-B9A2-3B42A30A4887}" type="presOf" srcId="{ACA4ADB4-F5CC-4C11-9266-B7439AF09A79}" destId="{27AEA615-CEB4-4AD3-A682-C56FB2D7D090}" srcOrd="1" destOrd="0" presId="urn:microsoft.com/office/officeart/2005/8/layout/hierarchy2"/>
    <dgm:cxn modelId="{5CA0DB67-D84D-464C-BC2B-CE6FED662F0E}" type="presOf" srcId="{4AC27E62-488A-4385-90E8-3F6448968501}" destId="{F5DFE3FB-DFF1-4D3D-9891-97158E49A057}" srcOrd="0" destOrd="0" presId="urn:microsoft.com/office/officeart/2005/8/layout/hierarchy2"/>
    <dgm:cxn modelId="{DA07B56C-78AB-4C2B-955F-8EFB78500596}" type="presOf" srcId="{E3FBAD76-D0F1-4BC1-BDFF-8B495CD0DB03}" destId="{4C6A202A-AB0D-4BE8-BDE4-C222BC15B207}" srcOrd="0" destOrd="0" presId="urn:microsoft.com/office/officeart/2005/8/layout/hierarchy2"/>
    <dgm:cxn modelId="{4CDB1E74-94CE-48AA-BE6C-5850802BD444}" srcId="{6A986A95-50EC-49AE-BB86-79F3973FFF39}" destId="{7714B596-7B5F-4BB8-80CC-ECC6C9205B91}" srcOrd="4" destOrd="0" parTransId="{D2C78B45-DAF3-4ED6-ACDC-0E7F85A4BA1B}" sibTransId="{80582947-5261-4297-99B2-DA55B0D04E07}"/>
    <dgm:cxn modelId="{24BCEC78-CCAA-4F6E-8201-9AA57A04F612}" type="presOf" srcId="{692C87A3-70A5-4064-8907-5EBC3CE7E67A}" destId="{C5D9BA55-F68A-454D-96ED-D629C047D477}" srcOrd="0" destOrd="0" presId="urn:microsoft.com/office/officeart/2005/8/layout/hierarchy2"/>
    <dgm:cxn modelId="{44BC7E85-B5CB-4428-BCF6-A0CCDF8BF618}" type="presOf" srcId="{EAC0381E-7586-404B-84A1-B74A6ED9CD5E}" destId="{A6F24883-B933-4DCA-8115-D56989DC69F6}" srcOrd="0" destOrd="0" presId="urn:microsoft.com/office/officeart/2005/8/layout/hierarchy2"/>
    <dgm:cxn modelId="{083A018F-BBCE-4401-867F-D0139DD2644B}" srcId="{6A986A95-50EC-49AE-BB86-79F3973FFF39}" destId="{59C9F3CB-F4AF-4B06-BC3C-54116D6A7AF3}" srcOrd="3" destOrd="0" parTransId="{B00B6D08-D4C2-48C4-BCBA-A3572CB230C8}" sibTransId="{0D67ED01-17DF-4670-B260-FB38D59281FA}"/>
    <dgm:cxn modelId="{153D3D8F-851B-4F64-A9D6-C401C5E2CFB4}" type="presOf" srcId="{6B00AE44-4874-4D35-86B5-397DCFE04D01}" destId="{9AA7808C-3AC0-4BE7-99F4-A56D7A646C38}" srcOrd="0" destOrd="0" presId="urn:microsoft.com/office/officeart/2005/8/layout/hierarchy2"/>
    <dgm:cxn modelId="{5FCC5395-B005-46AB-A0AD-E1522E008FAC}" type="presOf" srcId="{340B698A-A456-463C-893F-82EBFFADC4F9}" destId="{95E5285C-0C9B-4360-B95B-E7CE945B51AE}" srcOrd="0" destOrd="0" presId="urn:microsoft.com/office/officeart/2005/8/layout/hierarchy2"/>
    <dgm:cxn modelId="{DD65C69D-24B4-4AD6-89E4-DBF08A09D247}" type="presOf" srcId="{F92C8965-B8DB-40C0-B0A5-8E77A3C03574}" destId="{71830052-FD00-42A0-9486-4D19C0D7AFB1}" srcOrd="1" destOrd="0" presId="urn:microsoft.com/office/officeart/2005/8/layout/hierarchy2"/>
    <dgm:cxn modelId="{D507DBA1-EB57-4CC5-9ED0-52A7C5D11F45}" srcId="{6A986A95-50EC-49AE-BB86-79F3973FFF39}" destId="{340B698A-A456-463C-893F-82EBFFADC4F9}" srcOrd="1" destOrd="0" parTransId="{ACA4ADB4-F5CC-4C11-9266-B7439AF09A79}" sibTransId="{74D68AD1-F4AE-454A-AA48-C72BF6DE5FFC}"/>
    <dgm:cxn modelId="{4C4FB8A5-2A4A-4C75-B432-9AE849DC6440}" type="presOf" srcId="{E2A2DCC6-6474-46CF-8DD9-8C6FFF2F57BF}" destId="{6E7698B0-4ABB-4B30-8ED7-7E3D8FF55AB5}" srcOrd="0" destOrd="0" presId="urn:microsoft.com/office/officeart/2005/8/layout/hierarchy2"/>
    <dgm:cxn modelId="{76D371A7-5FC4-4700-A1DE-952B1B9720B8}" type="presOf" srcId="{EAC0381E-7586-404B-84A1-B74A6ED9CD5E}" destId="{1310B326-D349-4B8D-8DE6-096937CE8470}" srcOrd="1" destOrd="0" presId="urn:microsoft.com/office/officeart/2005/8/layout/hierarchy2"/>
    <dgm:cxn modelId="{1C5715AB-23CA-447B-A931-EDA24AB37580}" type="presOf" srcId="{4E3ACC8A-A129-4B32-9BAA-71AEDE62D69B}" destId="{BCAF3E67-E344-43C5-B580-51673ED07D00}" srcOrd="1" destOrd="0" presId="urn:microsoft.com/office/officeart/2005/8/layout/hierarchy2"/>
    <dgm:cxn modelId="{41C50FAF-F978-4748-94AB-36E08EE09A39}" type="presOf" srcId="{ACA4ADB4-F5CC-4C11-9266-B7439AF09A79}" destId="{FE225C8B-EA22-4CDD-B7EA-E9D060C8C535}" srcOrd="0" destOrd="0" presId="urn:microsoft.com/office/officeart/2005/8/layout/hierarchy2"/>
    <dgm:cxn modelId="{670D2CC1-1E22-43B1-9900-F1051CEF70B1}" type="presOf" srcId="{5D8E7729-1A03-4255-BF18-500B7A653815}" destId="{7A50624A-BE04-4BE1-A588-308BD05FDED6}" srcOrd="0" destOrd="0" presId="urn:microsoft.com/office/officeart/2005/8/layout/hierarchy2"/>
    <dgm:cxn modelId="{8AA2B3C3-3609-4138-99DF-6DA56D960DCE}" type="presOf" srcId="{B00B6D08-D4C2-48C4-BCBA-A3572CB230C8}" destId="{F12FCFF8-3FD4-4302-8B09-13869CE52047}" srcOrd="1" destOrd="0" presId="urn:microsoft.com/office/officeart/2005/8/layout/hierarchy2"/>
    <dgm:cxn modelId="{6C4903C4-06E8-45AA-BD2C-21DF064F1D66}" srcId="{6B00AE44-4874-4D35-86B5-397DCFE04D01}" destId="{4AC0F8BE-80C7-4067-B31F-CFD5824EBCAA}" srcOrd="4" destOrd="0" parTransId="{4AC27E62-488A-4385-90E8-3F6448968501}" sibTransId="{60CBBD81-CEAB-45FF-8CBC-EFFCB02F3B4B}"/>
    <dgm:cxn modelId="{C0CCB5C4-E8A0-4511-A88B-C134C086B58E}" srcId="{6B00AE44-4874-4D35-86B5-397DCFE04D01}" destId="{5D8E7729-1A03-4255-BF18-500B7A653815}" srcOrd="0" destOrd="0" parTransId="{CBEFEBED-6385-43A7-A783-D35EF5F46B29}" sibTransId="{2BE07A66-3EFD-448B-A11F-B41FF9A7F27B}"/>
    <dgm:cxn modelId="{1698E4C5-E356-46A4-94A6-8F04A265426D}" type="presOf" srcId="{BB86213D-4F1C-4141-B1E8-F99228FAE5CA}" destId="{2A6EA443-25F1-4804-9E88-E5E303BF88C6}" srcOrd="1" destOrd="0" presId="urn:microsoft.com/office/officeart/2005/8/layout/hierarchy2"/>
    <dgm:cxn modelId="{FE902EC6-98DB-4CB1-A2F2-536A25C81C4D}" type="presOf" srcId="{1573133C-C59C-4DEB-AA6B-5541BA68C79E}" destId="{968B5792-4CE8-45FB-B2D1-525EADD85CE9}" srcOrd="0" destOrd="0" presId="urn:microsoft.com/office/officeart/2005/8/layout/hierarchy2"/>
    <dgm:cxn modelId="{A2FF40CD-8C4D-48A2-8CB9-8DC182E490D4}" type="presOf" srcId="{EBAB8EEA-923D-43C9-9F6C-CB367C6F2C61}" destId="{6B9BB71C-80C3-4A06-9E28-CAA9AD4E0FF9}" srcOrd="0" destOrd="0" presId="urn:microsoft.com/office/officeart/2005/8/layout/hierarchy2"/>
    <dgm:cxn modelId="{E6F523D6-181F-413F-AA69-E9A6FF86D6A8}" type="presOf" srcId="{CBEFEBED-6385-43A7-A783-D35EF5F46B29}" destId="{459E98DF-7E75-47CA-B601-D60FBBA13FED}" srcOrd="0" destOrd="0" presId="urn:microsoft.com/office/officeart/2005/8/layout/hierarchy2"/>
    <dgm:cxn modelId="{193FA1E3-16F4-44A1-B9FE-69B106CAF3EB}" type="presOf" srcId="{4AC27E62-488A-4385-90E8-3F6448968501}" destId="{EE010682-DCC9-49BD-8D78-665A4F481450}" srcOrd="1" destOrd="0" presId="urn:microsoft.com/office/officeart/2005/8/layout/hierarchy2"/>
    <dgm:cxn modelId="{BAF5B6E9-F2DA-4A6F-9739-7AB3852176D4}" srcId="{6E5B0B8F-760F-4ECA-87A8-3A10FC365866}" destId="{6A986A95-50EC-49AE-BB86-79F3973FFF39}" srcOrd="0" destOrd="0" parTransId="{6E161EB6-D1FC-41C9-A43F-755F5BE26041}" sibTransId="{8DE14888-F7F6-484C-821A-503C4BF23746}"/>
    <dgm:cxn modelId="{8E5237F9-D376-4968-83EE-AD81E8908B64}" type="presOf" srcId="{E2A2DCC6-6474-46CF-8DD9-8C6FFF2F57BF}" destId="{C2FB8BEE-10AA-4BB5-9637-CE8AA5C9E905}" srcOrd="1" destOrd="0" presId="urn:microsoft.com/office/officeart/2005/8/layout/hierarchy2"/>
    <dgm:cxn modelId="{F6F1BAFA-0AF3-4AFC-91E3-E29A1FD24DEF}" type="presOf" srcId="{EBAB8EEA-923D-43C9-9F6C-CB367C6F2C61}" destId="{2192CDAA-E9D5-4C14-A1C9-985F5C393BB2}" srcOrd="1" destOrd="0" presId="urn:microsoft.com/office/officeart/2005/8/layout/hierarchy2"/>
    <dgm:cxn modelId="{2B1A00FC-14B2-4B9D-9DDE-D25351913192}" srcId="{6B00AE44-4874-4D35-86B5-397DCFE04D01}" destId="{E3FBAD76-D0F1-4BC1-BDFF-8B495CD0DB03}" srcOrd="3" destOrd="0" parTransId="{EAC0381E-7586-404B-84A1-B74A6ED9CD5E}" sibTransId="{816C1526-19AE-4948-83D5-9CCB4950E32D}"/>
    <dgm:cxn modelId="{30FF14FC-81A8-4FAA-819F-43BAEF2F43FF}" srcId="{6B00AE44-4874-4D35-86B5-397DCFE04D01}" destId="{692C87A3-70A5-4064-8907-5EBC3CE7E67A}" srcOrd="1" destOrd="0" parTransId="{BB86213D-4F1C-4141-B1E8-F99228FAE5CA}" sibTransId="{8413AB6B-7022-45F8-8C49-B7541AF7BCF5}"/>
    <dgm:cxn modelId="{F0888DFC-06FF-497F-8FA3-7E515B055504}" srcId="{6A986A95-50EC-49AE-BB86-79F3973FFF39}" destId="{6B00AE44-4874-4D35-86B5-397DCFE04D01}" srcOrd="5" destOrd="0" parTransId="{E2A2DCC6-6474-46CF-8DD9-8C6FFF2F57BF}" sibTransId="{B7AC2EF4-B91A-464E-809C-F31194ADBC3C}"/>
    <dgm:cxn modelId="{A584DEC9-5081-463A-A1C7-DFE5AB4E7723}" type="presParOf" srcId="{2AA1FC9E-64F3-4EDA-9563-8952910798E2}" destId="{11318A5F-FD26-45EF-933B-E5A66BD67386}" srcOrd="0" destOrd="0" presId="urn:microsoft.com/office/officeart/2005/8/layout/hierarchy2"/>
    <dgm:cxn modelId="{50462E0D-D630-4B29-AF70-545DB0F18C69}" type="presParOf" srcId="{11318A5F-FD26-45EF-933B-E5A66BD67386}" destId="{8CAD3952-1FF1-479B-AF53-EEF60E48EAC2}" srcOrd="0" destOrd="0" presId="urn:microsoft.com/office/officeart/2005/8/layout/hierarchy2"/>
    <dgm:cxn modelId="{74D057D6-D239-4846-B6D3-894E07114A3E}" type="presParOf" srcId="{11318A5F-FD26-45EF-933B-E5A66BD67386}" destId="{D071CA76-697E-4CB6-87FA-EA2F81BA6F1C}" srcOrd="1" destOrd="0" presId="urn:microsoft.com/office/officeart/2005/8/layout/hierarchy2"/>
    <dgm:cxn modelId="{31A480D3-A23E-4B56-9FEB-630EA8EF7883}" type="presParOf" srcId="{D071CA76-697E-4CB6-87FA-EA2F81BA6F1C}" destId="{6B9BB71C-80C3-4A06-9E28-CAA9AD4E0FF9}" srcOrd="0" destOrd="0" presId="urn:microsoft.com/office/officeart/2005/8/layout/hierarchy2"/>
    <dgm:cxn modelId="{8870D432-F241-471E-864F-1E4F7F9F5CBE}" type="presParOf" srcId="{6B9BB71C-80C3-4A06-9E28-CAA9AD4E0FF9}" destId="{2192CDAA-E9D5-4C14-A1C9-985F5C393BB2}" srcOrd="0" destOrd="0" presId="urn:microsoft.com/office/officeart/2005/8/layout/hierarchy2"/>
    <dgm:cxn modelId="{3E1C259F-3DD2-49E2-B508-F6BB8E5887E2}" type="presParOf" srcId="{D071CA76-697E-4CB6-87FA-EA2F81BA6F1C}" destId="{03275B17-B944-432F-A54A-58B25E120FCA}" srcOrd="1" destOrd="0" presId="urn:microsoft.com/office/officeart/2005/8/layout/hierarchy2"/>
    <dgm:cxn modelId="{EF70728E-73B1-4B46-973F-13EC8B970B36}" type="presParOf" srcId="{03275B17-B944-432F-A54A-58B25E120FCA}" destId="{E4DD440D-8C84-49E8-B1BD-9FA34E03F8B9}" srcOrd="0" destOrd="0" presId="urn:microsoft.com/office/officeart/2005/8/layout/hierarchy2"/>
    <dgm:cxn modelId="{754DB6E6-0C42-4897-A0CA-6A3A1747F3B5}" type="presParOf" srcId="{03275B17-B944-432F-A54A-58B25E120FCA}" destId="{A6C5BF39-888B-4480-BCA6-D046649A9DEB}" srcOrd="1" destOrd="0" presId="urn:microsoft.com/office/officeart/2005/8/layout/hierarchy2"/>
    <dgm:cxn modelId="{2B6F86BB-C89A-48E6-85EE-2B372582E38E}" type="presParOf" srcId="{D071CA76-697E-4CB6-87FA-EA2F81BA6F1C}" destId="{FE225C8B-EA22-4CDD-B7EA-E9D060C8C535}" srcOrd="2" destOrd="0" presId="urn:microsoft.com/office/officeart/2005/8/layout/hierarchy2"/>
    <dgm:cxn modelId="{E6BA292D-5655-485C-B567-DA4B72C4B6FD}" type="presParOf" srcId="{FE225C8B-EA22-4CDD-B7EA-E9D060C8C535}" destId="{27AEA615-CEB4-4AD3-A682-C56FB2D7D090}" srcOrd="0" destOrd="0" presId="urn:microsoft.com/office/officeart/2005/8/layout/hierarchy2"/>
    <dgm:cxn modelId="{C09324E2-3E5A-45D5-BD37-9CF9B706C2E4}" type="presParOf" srcId="{D071CA76-697E-4CB6-87FA-EA2F81BA6F1C}" destId="{13578517-03F2-4BE7-86DE-953903ECD548}" srcOrd="3" destOrd="0" presId="urn:microsoft.com/office/officeart/2005/8/layout/hierarchy2"/>
    <dgm:cxn modelId="{D409471D-AC0D-4B16-A2CF-A5A174307333}" type="presParOf" srcId="{13578517-03F2-4BE7-86DE-953903ECD548}" destId="{95E5285C-0C9B-4360-B95B-E7CE945B51AE}" srcOrd="0" destOrd="0" presId="urn:microsoft.com/office/officeart/2005/8/layout/hierarchy2"/>
    <dgm:cxn modelId="{E52F9519-ADB5-4711-A0AB-EE3D5DF3D479}" type="presParOf" srcId="{13578517-03F2-4BE7-86DE-953903ECD548}" destId="{C796E3E7-5CE1-4B98-8BC9-102C23D7C25B}" srcOrd="1" destOrd="0" presId="urn:microsoft.com/office/officeart/2005/8/layout/hierarchy2"/>
    <dgm:cxn modelId="{9710AD0F-8435-45CC-BE27-1A19EF800F60}" type="presParOf" srcId="{D071CA76-697E-4CB6-87FA-EA2F81BA6F1C}" destId="{9B186A68-370D-4A96-8277-EE4D8A99EEA5}" srcOrd="4" destOrd="0" presId="urn:microsoft.com/office/officeart/2005/8/layout/hierarchy2"/>
    <dgm:cxn modelId="{D42897D9-795C-4955-81B8-32DFDC401250}" type="presParOf" srcId="{9B186A68-370D-4A96-8277-EE4D8A99EEA5}" destId="{BCAF3E67-E344-43C5-B580-51673ED07D00}" srcOrd="0" destOrd="0" presId="urn:microsoft.com/office/officeart/2005/8/layout/hierarchy2"/>
    <dgm:cxn modelId="{00E223C0-3D18-4123-B4F5-62D0A1EC876C}" type="presParOf" srcId="{D071CA76-697E-4CB6-87FA-EA2F81BA6F1C}" destId="{E68381C5-4CFD-4CE7-AA42-49ED70685835}" srcOrd="5" destOrd="0" presId="urn:microsoft.com/office/officeart/2005/8/layout/hierarchy2"/>
    <dgm:cxn modelId="{58943A12-F364-43AB-96FF-F41BF6B04037}" type="presParOf" srcId="{E68381C5-4CFD-4CE7-AA42-49ED70685835}" destId="{968B5792-4CE8-45FB-B2D1-525EADD85CE9}" srcOrd="0" destOrd="0" presId="urn:microsoft.com/office/officeart/2005/8/layout/hierarchy2"/>
    <dgm:cxn modelId="{DC16E3FD-3BA2-4352-87CF-4C2F6F991EF2}" type="presParOf" srcId="{E68381C5-4CFD-4CE7-AA42-49ED70685835}" destId="{55F497B3-1D1A-4C01-82D4-48543BBC9F46}" srcOrd="1" destOrd="0" presId="urn:microsoft.com/office/officeart/2005/8/layout/hierarchy2"/>
    <dgm:cxn modelId="{2817A57B-073E-46B3-A308-57CE7B530B7E}" type="presParOf" srcId="{D071CA76-697E-4CB6-87FA-EA2F81BA6F1C}" destId="{F9260E5C-56BB-47F7-9DA1-B16A05569954}" srcOrd="6" destOrd="0" presId="urn:microsoft.com/office/officeart/2005/8/layout/hierarchy2"/>
    <dgm:cxn modelId="{402E6BC1-0F7D-4B7E-B08E-0231FBDFDF2F}" type="presParOf" srcId="{F9260E5C-56BB-47F7-9DA1-B16A05569954}" destId="{F12FCFF8-3FD4-4302-8B09-13869CE52047}" srcOrd="0" destOrd="0" presId="urn:microsoft.com/office/officeart/2005/8/layout/hierarchy2"/>
    <dgm:cxn modelId="{3C3B3741-E7BC-408F-A911-D467BA65C7B8}" type="presParOf" srcId="{D071CA76-697E-4CB6-87FA-EA2F81BA6F1C}" destId="{60AF4810-FB8A-48C5-A19B-C4D1D3DF292F}" srcOrd="7" destOrd="0" presId="urn:microsoft.com/office/officeart/2005/8/layout/hierarchy2"/>
    <dgm:cxn modelId="{5CC5434E-30EE-46E2-9918-CF1BDC0A79F6}" type="presParOf" srcId="{60AF4810-FB8A-48C5-A19B-C4D1D3DF292F}" destId="{D7F06B5D-E55A-410A-A300-6D15266E0941}" srcOrd="0" destOrd="0" presId="urn:microsoft.com/office/officeart/2005/8/layout/hierarchy2"/>
    <dgm:cxn modelId="{9F038514-4FAE-4D1E-84CC-9ACBDCC3299B}" type="presParOf" srcId="{60AF4810-FB8A-48C5-A19B-C4D1D3DF292F}" destId="{5EA0A7D9-3A03-4D28-9EB9-C860EF77E3C1}" srcOrd="1" destOrd="0" presId="urn:microsoft.com/office/officeart/2005/8/layout/hierarchy2"/>
    <dgm:cxn modelId="{E708ECB0-D8B8-4191-944F-2D862980836F}" type="presParOf" srcId="{D071CA76-697E-4CB6-87FA-EA2F81BA6F1C}" destId="{5F47F494-5AA6-4FF9-AD67-0B3BFE16E9D2}" srcOrd="8" destOrd="0" presId="urn:microsoft.com/office/officeart/2005/8/layout/hierarchy2"/>
    <dgm:cxn modelId="{BE6C93BC-8BBD-4959-BCCC-DD4A61ED8146}" type="presParOf" srcId="{5F47F494-5AA6-4FF9-AD67-0B3BFE16E9D2}" destId="{767FE423-009E-4AC9-99D6-3512820E47CE}" srcOrd="0" destOrd="0" presId="urn:microsoft.com/office/officeart/2005/8/layout/hierarchy2"/>
    <dgm:cxn modelId="{1C624476-0F54-47CF-B854-B892ED548638}" type="presParOf" srcId="{D071CA76-697E-4CB6-87FA-EA2F81BA6F1C}" destId="{C5A20EFE-2DED-4F4A-A39A-95CC91A5256A}" srcOrd="9" destOrd="0" presId="urn:microsoft.com/office/officeart/2005/8/layout/hierarchy2"/>
    <dgm:cxn modelId="{6DC7A43C-599F-4FD9-8576-8B8CCF3CFFF1}" type="presParOf" srcId="{C5A20EFE-2DED-4F4A-A39A-95CC91A5256A}" destId="{6531310D-E3AD-4B39-B19F-9D049A7725DF}" srcOrd="0" destOrd="0" presId="urn:microsoft.com/office/officeart/2005/8/layout/hierarchy2"/>
    <dgm:cxn modelId="{9B5EF866-1F10-4660-BA25-8A4C14352616}" type="presParOf" srcId="{C5A20EFE-2DED-4F4A-A39A-95CC91A5256A}" destId="{B3C5A140-6214-46C5-9844-0316C624C1C4}" srcOrd="1" destOrd="0" presId="urn:microsoft.com/office/officeart/2005/8/layout/hierarchy2"/>
    <dgm:cxn modelId="{51D8C5E8-4F54-4894-A183-07A8CF1F89C9}" type="presParOf" srcId="{D071CA76-697E-4CB6-87FA-EA2F81BA6F1C}" destId="{6E7698B0-4ABB-4B30-8ED7-7E3D8FF55AB5}" srcOrd="10" destOrd="0" presId="urn:microsoft.com/office/officeart/2005/8/layout/hierarchy2"/>
    <dgm:cxn modelId="{70086131-6D3E-41C4-8B0C-AC4421F10DD7}" type="presParOf" srcId="{6E7698B0-4ABB-4B30-8ED7-7E3D8FF55AB5}" destId="{C2FB8BEE-10AA-4BB5-9637-CE8AA5C9E905}" srcOrd="0" destOrd="0" presId="urn:microsoft.com/office/officeart/2005/8/layout/hierarchy2"/>
    <dgm:cxn modelId="{93DE80F8-5EFD-4D18-B650-997CF6F3F2B7}" type="presParOf" srcId="{D071CA76-697E-4CB6-87FA-EA2F81BA6F1C}" destId="{4C6495A5-C164-44A1-AD87-7FEBFAA6BF5C}" srcOrd="11" destOrd="0" presId="urn:microsoft.com/office/officeart/2005/8/layout/hierarchy2"/>
    <dgm:cxn modelId="{4969C117-E14C-404D-B204-22786EC99CA3}" type="presParOf" srcId="{4C6495A5-C164-44A1-AD87-7FEBFAA6BF5C}" destId="{9AA7808C-3AC0-4BE7-99F4-A56D7A646C38}" srcOrd="0" destOrd="0" presId="urn:microsoft.com/office/officeart/2005/8/layout/hierarchy2"/>
    <dgm:cxn modelId="{5594504A-1588-44AC-A156-5BC3E0EF2EEE}" type="presParOf" srcId="{4C6495A5-C164-44A1-AD87-7FEBFAA6BF5C}" destId="{FFC9CEB2-F1FF-4642-A587-F89A00508DC5}" srcOrd="1" destOrd="0" presId="urn:microsoft.com/office/officeart/2005/8/layout/hierarchy2"/>
    <dgm:cxn modelId="{058EB0B1-12CE-494E-A172-28A7B1FC94E0}" type="presParOf" srcId="{FFC9CEB2-F1FF-4642-A587-F89A00508DC5}" destId="{459E98DF-7E75-47CA-B601-D60FBBA13FED}" srcOrd="0" destOrd="0" presId="urn:microsoft.com/office/officeart/2005/8/layout/hierarchy2"/>
    <dgm:cxn modelId="{362AA420-C1FF-488D-AADB-E7F1E6700284}" type="presParOf" srcId="{459E98DF-7E75-47CA-B601-D60FBBA13FED}" destId="{C296A19C-2F22-47CC-A27B-4B3A4B7DE119}" srcOrd="0" destOrd="0" presId="urn:microsoft.com/office/officeart/2005/8/layout/hierarchy2"/>
    <dgm:cxn modelId="{9CABE7C1-CBCE-4BE4-B9C5-83109F96AD38}" type="presParOf" srcId="{FFC9CEB2-F1FF-4642-A587-F89A00508DC5}" destId="{4BFFAA22-5CE4-46CD-BC60-7714E5302606}" srcOrd="1" destOrd="0" presId="urn:microsoft.com/office/officeart/2005/8/layout/hierarchy2"/>
    <dgm:cxn modelId="{36600772-AC61-4739-8468-B59F1AA94E64}" type="presParOf" srcId="{4BFFAA22-5CE4-46CD-BC60-7714E5302606}" destId="{7A50624A-BE04-4BE1-A588-308BD05FDED6}" srcOrd="0" destOrd="0" presId="urn:microsoft.com/office/officeart/2005/8/layout/hierarchy2"/>
    <dgm:cxn modelId="{B4D99AC2-8D8C-4177-81D2-F6182AE9BB4B}" type="presParOf" srcId="{4BFFAA22-5CE4-46CD-BC60-7714E5302606}" destId="{ACE0B8C3-FEC9-4A74-8F13-E4AF0A613262}" srcOrd="1" destOrd="0" presId="urn:microsoft.com/office/officeart/2005/8/layout/hierarchy2"/>
    <dgm:cxn modelId="{9CDD4290-99E8-42FE-9D37-005F6B81759F}" type="presParOf" srcId="{FFC9CEB2-F1FF-4642-A587-F89A00508DC5}" destId="{35CC284C-2B57-492F-9CA4-61DE02DB405C}" srcOrd="2" destOrd="0" presId="urn:microsoft.com/office/officeart/2005/8/layout/hierarchy2"/>
    <dgm:cxn modelId="{A85DC506-443B-42DC-B921-98B32C686E10}" type="presParOf" srcId="{35CC284C-2B57-492F-9CA4-61DE02DB405C}" destId="{2A6EA443-25F1-4804-9E88-E5E303BF88C6}" srcOrd="0" destOrd="0" presId="urn:microsoft.com/office/officeart/2005/8/layout/hierarchy2"/>
    <dgm:cxn modelId="{682AAD40-08E7-48BE-80FC-29EB35D93D6B}" type="presParOf" srcId="{FFC9CEB2-F1FF-4642-A587-F89A00508DC5}" destId="{3179DD54-3ADE-44F9-8881-08277D29A77A}" srcOrd="3" destOrd="0" presId="urn:microsoft.com/office/officeart/2005/8/layout/hierarchy2"/>
    <dgm:cxn modelId="{88C4942D-9039-4E53-8A2C-E0E3CC6113EF}" type="presParOf" srcId="{3179DD54-3ADE-44F9-8881-08277D29A77A}" destId="{C5D9BA55-F68A-454D-96ED-D629C047D477}" srcOrd="0" destOrd="0" presId="urn:microsoft.com/office/officeart/2005/8/layout/hierarchy2"/>
    <dgm:cxn modelId="{521F71A3-0D2C-40DB-B69C-EE64A238508C}" type="presParOf" srcId="{3179DD54-3ADE-44F9-8881-08277D29A77A}" destId="{3F4419EE-9B1E-4D76-BFC6-81A4A01AEECF}" srcOrd="1" destOrd="0" presId="urn:microsoft.com/office/officeart/2005/8/layout/hierarchy2"/>
    <dgm:cxn modelId="{CF3C3F31-D315-4E05-9EEF-23289928823C}" type="presParOf" srcId="{FFC9CEB2-F1FF-4642-A587-F89A00508DC5}" destId="{1E544841-1A6B-42C2-AC44-F2DF84E1996C}" srcOrd="4" destOrd="0" presId="urn:microsoft.com/office/officeart/2005/8/layout/hierarchy2"/>
    <dgm:cxn modelId="{51D62A0E-B957-4BD7-BA42-C40658F44DD9}" type="presParOf" srcId="{1E544841-1A6B-42C2-AC44-F2DF84E1996C}" destId="{71830052-FD00-42A0-9486-4D19C0D7AFB1}" srcOrd="0" destOrd="0" presId="urn:microsoft.com/office/officeart/2005/8/layout/hierarchy2"/>
    <dgm:cxn modelId="{042F31FD-0BA3-4038-8F5F-82C22FEF1B51}" type="presParOf" srcId="{FFC9CEB2-F1FF-4642-A587-F89A00508DC5}" destId="{039361DB-970F-4072-9922-999A36FDB1AB}" srcOrd="5" destOrd="0" presId="urn:microsoft.com/office/officeart/2005/8/layout/hierarchy2"/>
    <dgm:cxn modelId="{3866AB0E-9129-463F-BAED-418C4D882E43}" type="presParOf" srcId="{039361DB-970F-4072-9922-999A36FDB1AB}" destId="{75D27BBC-DDEE-4010-B28E-D73948A9FC68}" srcOrd="0" destOrd="0" presId="urn:microsoft.com/office/officeart/2005/8/layout/hierarchy2"/>
    <dgm:cxn modelId="{581EC546-40FE-48ED-B727-62F855513588}" type="presParOf" srcId="{039361DB-970F-4072-9922-999A36FDB1AB}" destId="{17CD30C9-8493-49E5-97B8-CCF49EFBFED8}" srcOrd="1" destOrd="0" presId="urn:microsoft.com/office/officeart/2005/8/layout/hierarchy2"/>
    <dgm:cxn modelId="{0E03E3AE-533E-427D-A778-B5C3C958F982}" type="presParOf" srcId="{FFC9CEB2-F1FF-4642-A587-F89A00508DC5}" destId="{A6F24883-B933-4DCA-8115-D56989DC69F6}" srcOrd="6" destOrd="0" presId="urn:microsoft.com/office/officeart/2005/8/layout/hierarchy2"/>
    <dgm:cxn modelId="{41F6EE5B-8B36-4BA4-936E-0B0E56A4581E}" type="presParOf" srcId="{A6F24883-B933-4DCA-8115-D56989DC69F6}" destId="{1310B326-D349-4B8D-8DE6-096937CE8470}" srcOrd="0" destOrd="0" presId="urn:microsoft.com/office/officeart/2005/8/layout/hierarchy2"/>
    <dgm:cxn modelId="{5C3FB58A-E284-4E37-8272-4377A02AC393}" type="presParOf" srcId="{FFC9CEB2-F1FF-4642-A587-F89A00508DC5}" destId="{CCC7E7A7-1A6D-4DE4-B482-A955E9485B1D}" srcOrd="7" destOrd="0" presId="urn:microsoft.com/office/officeart/2005/8/layout/hierarchy2"/>
    <dgm:cxn modelId="{F8993009-933C-424D-AFB8-F110088268A7}" type="presParOf" srcId="{CCC7E7A7-1A6D-4DE4-B482-A955E9485B1D}" destId="{4C6A202A-AB0D-4BE8-BDE4-C222BC15B207}" srcOrd="0" destOrd="0" presId="urn:microsoft.com/office/officeart/2005/8/layout/hierarchy2"/>
    <dgm:cxn modelId="{423E1D1D-481A-4C60-8317-5DABDBF3ED18}" type="presParOf" srcId="{CCC7E7A7-1A6D-4DE4-B482-A955E9485B1D}" destId="{F6D4192D-2029-47DC-B395-E33B73A9DAD2}" srcOrd="1" destOrd="0" presId="urn:microsoft.com/office/officeart/2005/8/layout/hierarchy2"/>
    <dgm:cxn modelId="{693F1668-9A12-4704-ABED-412FF7F9F95B}" type="presParOf" srcId="{FFC9CEB2-F1FF-4642-A587-F89A00508DC5}" destId="{F5DFE3FB-DFF1-4D3D-9891-97158E49A057}" srcOrd="8" destOrd="0" presId="urn:microsoft.com/office/officeart/2005/8/layout/hierarchy2"/>
    <dgm:cxn modelId="{A759F778-C5AA-4FA2-8DF0-18D623288906}" type="presParOf" srcId="{F5DFE3FB-DFF1-4D3D-9891-97158E49A057}" destId="{EE010682-DCC9-49BD-8D78-665A4F481450}" srcOrd="0" destOrd="0" presId="urn:microsoft.com/office/officeart/2005/8/layout/hierarchy2"/>
    <dgm:cxn modelId="{D4254494-FB56-4181-8D26-6ECEDF4BB48F}" type="presParOf" srcId="{FFC9CEB2-F1FF-4642-A587-F89A00508DC5}" destId="{D4E970F8-424D-4117-862E-0D088EFD9170}" srcOrd="9" destOrd="0" presId="urn:microsoft.com/office/officeart/2005/8/layout/hierarchy2"/>
    <dgm:cxn modelId="{AC62F4D6-6405-4201-971E-3C438C313010}" type="presParOf" srcId="{D4E970F8-424D-4117-862E-0D088EFD9170}" destId="{38707308-D72D-48B2-9161-4FF0D6A814DE}" srcOrd="0" destOrd="0" presId="urn:microsoft.com/office/officeart/2005/8/layout/hierarchy2"/>
    <dgm:cxn modelId="{C3CE963C-AEEF-418D-B071-85FD4B358C63}" type="presParOf" srcId="{D4E970F8-424D-4117-862E-0D088EFD9170}" destId="{990A7F9F-4E4A-40A8-ABD4-B526938C037B}"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C6E7B4-2D64-4F0E-8FDD-B5FE3B8335D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aa-ET"/>
        </a:p>
      </dgm:t>
    </dgm:pt>
    <dgm:pt modelId="{A7AA4269-A68A-48C1-AD75-CCB4A99D0F36}">
      <dgm:prSet phldrT="[Текст]" custT="1"/>
      <dgm:spPr>
        <a:ln w="19050"/>
      </dgm:spPr>
      <dgm:t>
        <a:bodyPr/>
        <a:lstStyle/>
        <a:p>
          <a:r>
            <a:rPr lang="ru-RU" sz="1400" b="1">
              <a:latin typeface="Times New Roman" panose="02020603050405020304" pitchFamily="18" charset="0"/>
              <a:cs typeface="Times New Roman" panose="02020603050405020304" pitchFamily="18" charset="0"/>
            </a:rPr>
            <a:t>Аспекты интуиции</a:t>
          </a:r>
          <a:endParaRPr lang="aa-ET" sz="1400" b="1">
            <a:latin typeface="Times New Roman" panose="02020603050405020304" pitchFamily="18" charset="0"/>
            <a:cs typeface="Times New Roman" panose="02020603050405020304" pitchFamily="18" charset="0"/>
          </a:endParaRPr>
        </a:p>
      </dgm:t>
    </dgm:pt>
    <dgm:pt modelId="{EC6615A8-2048-4ABC-B8E1-F83CF3EE2D04}" type="parTrans" cxnId="{34B0FA79-5FF7-4B9F-A17E-68F08DB17242}">
      <dgm:prSet/>
      <dgm:spPr/>
      <dgm:t>
        <a:bodyPr/>
        <a:lstStyle/>
        <a:p>
          <a:endParaRPr lang="aa-ET" sz="1400">
            <a:latin typeface="Times New Roman" panose="02020603050405020304" pitchFamily="18" charset="0"/>
            <a:cs typeface="Times New Roman" panose="02020603050405020304" pitchFamily="18" charset="0"/>
          </a:endParaRPr>
        </a:p>
      </dgm:t>
    </dgm:pt>
    <dgm:pt modelId="{1296AB8E-A3DF-4C05-B637-3D3B63EA03D8}" type="sibTrans" cxnId="{34B0FA79-5FF7-4B9F-A17E-68F08DB17242}">
      <dgm:prSet/>
      <dgm:spPr/>
      <dgm:t>
        <a:bodyPr/>
        <a:lstStyle/>
        <a:p>
          <a:endParaRPr lang="aa-ET" sz="1400">
            <a:latin typeface="Times New Roman" panose="02020603050405020304" pitchFamily="18" charset="0"/>
            <a:cs typeface="Times New Roman" panose="02020603050405020304" pitchFamily="18" charset="0"/>
          </a:endParaRPr>
        </a:p>
      </dgm:t>
    </dgm:pt>
    <dgm:pt modelId="{640441FA-689F-4C19-A7CD-4EBD35698763}">
      <dgm:prSet phldrT="[Текст]" custT="1"/>
      <dgm:spPr/>
      <dgm:t>
        <a:bodyPr/>
        <a:lstStyle/>
        <a:p>
          <a:r>
            <a:rPr lang="ru-RU" sz="1200">
              <a:latin typeface="Times New Roman" panose="02020603050405020304" pitchFamily="18" charset="0"/>
              <a:cs typeface="Times New Roman" panose="02020603050405020304" pitchFamily="18" charset="0"/>
            </a:rPr>
            <a:t>Скрытые аспекты субъективной реальности</a:t>
          </a:r>
          <a:endParaRPr lang="aa-ET" sz="1200">
            <a:latin typeface="Times New Roman" panose="02020603050405020304" pitchFamily="18" charset="0"/>
            <a:cs typeface="Times New Roman" panose="02020603050405020304" pitchFamily="18" charset="0"/>
          </a:endParaRPr>
        </a:p>
      </dgm:t>
    </dgm:pt>
    <dgm:pt modelId="{906C24A4-3B83-4B6D-9B09-9B34937F3724}" type="parTrans" cxnId="{6100E2DD-EE82-4601-8488-4F6FBC498EEF}">
      <dgm:prSet/>
      <dgm:spPr>
        <a:ln>
          <a:tailEnd type="triangle"/>
        </a:ln>
      </dgm:spPr>
      <dgm:t>
        <a:bodyPr/>
        <a:lstStyle/>
        <a:p>
          <a:endParaRPr lang="aa-ET" sz="1400">
            <a:latin typeface="Times New Roman" panose="02020603050405020304" pitchFamily="18" charset="0"/>
            <a:cs typeface="Times New Roman" panose="02020603050405020304" pitchFamily="18" charset="0"/>
          </a:endParaRPr>
        </a:p>
      </dgm:t>
    </dgm:pt>
    <dgm:pt modelId="{1DC52E4D-2831-476E-98E3-EF5BE8D62ADF}" type="sibTrans" cxnId="{6100E2DD-EE82-4601-8488-4F6FBC498EEF}">
      <dgm:prSet/>
      <dgm:spPr/>
      <dgm:t>
        <a:bodyPr/>
        <a:lstStyle/>
        <a:p>
          <a:endParaRPr lang="aa-ET" sz="1400">
            <a:latin typeface="Times New Roman" panose="02020603050405020304" pitchFamily="18" charset="0"/>
            <a:cs typeface="Times New Roman" panose="02020603050405020304" pitchFamily="18" charset="0"/>
          </a:endParaRPr>
        </a:p>
      </dgm:t>
    </dgm:pt>
    <dgm:pt modelId="{CCE2FDE6-2138-4828-8BE7-69B9C2B4D6FA}">
      <dgm:prSet phldrT="[Текст]" custT="1"/>
      <dgm:spPr/>
      <dgm:t>
        <a:bodyPr/>
        <a:lstStyle/>
        <a:p>
          <a:r>
            <a:rPr lang="ru-RU" sz="1200">
              <a:latin typeface="Times New Roman" panose="02020603050405020304" pitchFamily="18" charset="0"/>
              <a:cs typeface="Times New Roman" panose="02020603050405020304" pitchFamily="18" charset="0"/>
            </a:rPr>
            <a:t>Интеллектуальная и эмоциональная сферы</a:t>
          </a:r>
          <a:endParaRPr lang="aa-ET" sz="1200">
            <a:latin typeface="Times New Roman" panose="02020603050405020304" pitchFamily="18" charset="0"/>
            <a:cs typeface="Times New Roman" panose="02020603050405020304" pitchFamily="18" charset="0"/>
          </a:endParaRPr>
        </a:p>
      </dgm:t>
    </dgm:pt>
    <dgm:pt modelId="{B3DC745A-7EBE-423A-8D85-D70AFE615058}" type="parTrans" cxnId="{762757C3-8686-4BD4-B50E-79A8810383A2}">
      <dgm:prSet/>
      <dgm:spPr>
        <a:ln>
          <a:tailEnd type="triangle"/>
        </a:ln>
      </dgm:spPr>
      <dgm:t>
        <a:bodyPr/>
        <a:lstStyle/>
        <a:p>
          <a:endParaRPr lang="aa-ET" sz="1400">
            <a:latin typeface="Times New Roman" panose="02020603050405020304" pitchFamily="18" charset="0"/>
            <a:cs typeface="Times New Roman" panose="02020603050405020304" pitchFamily="18" charset="0"/>
          </a:endParaRPr>
        </a:p>
      </dgm:t>
    </dgm:pt>
    <dgm:pt modelId="{00047A3F-4FB2-4928-836E-75B4E8611526}" type="sibTrans" cxnId="{762757C3-8686-4BD4-B50E-79A8810383A2}">
      <dgm:prSet/>
      <dgm:spPr/>
      <dgm:t>
        <a:bodyPr/>
        <a:lstStyle/>
        <a:p>
          <a:endParaRPr lang="aa-ET" sz="1400">
            <a:latin typeface="Times New Roman" panose="02020603050405020304" pitchFamily="18" charset="0"/>
            <a:cs typeface="Times New Roman" panose="02020603050405020304" pitchFamily="18" charset="0"/>
          </a:endParaRPr>
        </a:p>
      </dgm:t>
    </dgm:pt>
    <dgm:pt modelId="{814C8721-B9FF-4292-B524-30622C46D1E2}">
      <dgm:prSet phldrT="[Текст]" custT="1"/>
      <dgm:spPr/>
      <dgm:t>
        <a:bodyPr/>
        <a:lstStyle/>
        <a:p>
          <a:r>
            <a:rPr lang="ru-RU" sz="1400">
              <a:latin typeface="Times New Roman" panose="02020603050405020304" pitchFamily="18" charset="0"/>
              <a:cs typeface="Times New Roman" panose="02020603050405020304" pitchFamily="18" charset="0"/>
            </a:rPr>
            <a:t>Субъективная </a:t>
          </a:r>
          <a:r>
            <a:rPr lang="ru-RU" sz="1200">
              <a:latin typeface="Times New Roman" panose="02020603050405020304" pitchFamily="18" charset="0"/>
              <a:cs typeface="Times New Roman" panose="02020603050405020304" pitchFamily="18" charset="0"/>
            </a:rPr>
            <a:t>реальность</a:t>
          </a:r>
          <a:endParaRPr lang="aa-ET" sz="1400">
            <a:latin typeface="Times New Roman" panose="02020603050405020304" pitchFamily="18" charset="0"/>
            <a:cs typeface="Times New Roman" panose="02020603050405020304" pitchFamily="18" charset="0"/>
          </a:endParaRPr>
        </a:p>
      </dgm:t>
    </dgm:pt>
    <dgm:pt modelId="{07425E2D-5A23-4A69-8F81-CC290099E2B2}" type="parTrans" cxnId="{8F7442B8-804D-495F-A345-65D2F4A32D01}">
      <dgm:prSet/>
      <dgm:spPr>
        <a:ln>
          <a:tailEnd type="triangle"/>
        </a:ln>
      </dgm:spPr>
      <dgm:t>
        <a:bodyPr/>
        <a:lstStyle/>
        <a:p>
          <a:endParaRPr lang="aa-ET" sz="1400">
            <a:latin typeface="Times New Roman" panose="02020603050405020304" pitchFamily="18" charset="0"/>
            <a:cs typeface="Times New Roman" panose="02020603050405020304" pitchFamily="18" charset="0"/>
          </a:endParaRPr>
        </a:p>
      </dgm:t>
    </dgm:pt>
    <dgm:pt modelId="{4DDCED95-E08C-40B4-AE67-11E96628F770}" type="sibTrans" cxnId="{8F7442B8-804D-495F-A345-65D2F4A32D01}">
      <dgm:prSet/>
      <dgm:spPr/>
      <dgm:t>
        <a:bodyPr/>
        <a:lstStyle/>
        <a:p>
          <a:endParaRPr lang="aa-ET" sz="1400">
            <a:latin typeface="Times New Roman" panose="02020603050405020304" pitchFamily="18" charset="0"/>
            <a:cs typeface="Times New Roman" panose="02020603050405020304" pitchFamily="18" charset="0"/>
          </a:endParaRPr>
        </a:p>
      </dgm:t>
    </dgm:pt>
    <dgm:pt modelId="{1357C8B3-6938-43F1-B426-787786733E91}">
      <dgm:prSet phldrT="[Текст]" custT="1"/>
      <dgm:spPr/>
      <dgm:t>
        <a:bodyPr/>
        <a:lstStyle/>
        <a:p>
          <a:r>
            <a:rPr lang="ru-RU" sz="1200">
              <a:latin typeface="Times New Roman" panose="02020603050405020304" pitchFamily="18" charset="0"/>
              <a:cs typeface="Times New Roman" panose="02020603050405020304" pitchFamily="18" charset="0"/>
            </a:rPr>
            <a:t>Активность подсознательной сферы психики</a:t>
          </a:r>
          <a:endParaRPr lang="aa-ET" sz="1200">
            <a:latin typeface="Times New Roman" panose="02020603050405020304" pitchFamily="18" charset="0"/>
            <a:cs typeface="Times New Roman" panose="02020603050405020304" pitchFamily="18" charset="0"/>
          </a:endParaRPr>
        </a:p>
      </dgm:t>
    </dgm:pt>
    <dgm:pt modelId="{021B65AF-73C5-4CCE-ADE7-12EF297234D9}" type="parTrans" cxnId="{0A992B9F-A497-4823-AC2B-62652E4D5CB8}">
      <dgm:prSet/>
      <dgm:spPr>
        <a:ln>
          <a:tailEnd type="triangle"/>
        </a:ln>
      </dgm:spPr>
      <dgm:t>
        <a:bodyPr/>
        <a:lstStyle/>
        <a:p>
          <a:endParaRPr lang="ru-RU"/>
        </a:p>
      </dgm:t>
    </dgm:pt>
    <dgm:pt modelId="{414C764B-5513-4380-BB44-EBF582EF2D31}" type="sibTrans" cxnId="{0A992B9F-A497-4823-AC2B-62652E4D5CB8}">
      <dgm:prSet/>
      <dgm:spPr/>
      <dgm:t>
        <a:bodyPr/>
        <a:lstStyle/>
        <a:p>
          <a:endParaRPr lang="ru-RU"/>
        </a:p>
      </dgm:t>
    </dgm:pt>
    <dgm:pt modelId="{63FAEADB-AB98-4BD7-9390-42F9E9BAC1F1}" type="pres">
      <dgm:prSet presAssocID="{C1C6E7B4-2D64-4F0E-8FDD-B5FE3B8335D3}" presName="hierChild1" presStyleCnt="0">
        <dgm:presLayoutVars>
          <dgm:orgChart val="1"/>
          <dgm:chPref val="1"/>
          <dgm:dir/>
          <dgm:animOne val="branch"/>
          <dgm:animLvl val="lvl"/>
          <dgm:resizeHandles/>
        </dgm:presLayoutVars>
      </dgm:prSet>
      <dgm:spPr/>
    </dgm:pt>
    <dgm:pt modelId="{F707FB11-4F00-47CE-B1C3-10D115CBDCA6}" type="pres">
      <dgm:prSet presAssocID="{A7AA4269-A68A-48C1-AD75-CCB4A99D0F36}" presName="hierRoot1" presStyleCnt="0">
        <dgm:presLayoutVars>
          <dgm:hierBranch val="init"/>
        </dgm:presLayoutVars>
      </dgm:prSet>
      <dgm:spPr/>
    </dgm:pt>
    <dgm:pt modelId="{83E1E4E5-6FEA-441E-8E78-C031C6983E24}" type="pres">
      <dgm:prSet presAssocID="{A7AA4269-A68A-48C1-AD75-CCB4A99D0F36}" presName="rootComposite1" presStyleCnt="0"/>
      <dgm:spPr/>
    </dgm:pt>
    <dgm:pt modelId="{FA9B69E9-3DC8-4FC1-808C-06459E0D2482}" type="pres">
      <dgm:prSet presAssocID="{A7AA4269-A68A-48C1-AD75-CCB4A99D0F36}" presName="rootText1" presStyleLbl="node0" presStyleIdx="0" presStyleCnt="1" custScaleX="126785">
        <dgm:presLayoutVars>
          <dgm:chPref val="3"/>
        </dgm:presLayoutVars>
      </dgm:prSet>
      <dgm:spPr/>
    </dgm:pt>
    <dgm:pt modelId="{8DC2B925-DE9C-4F8F-8F21-DEA31031E637}" type="pres">
      <dgm:prSet presAssocID="{A7AA4269-A68A-48C1-AD75-CCB4A99D0F36}" presName="rootConnector1" presStyleLbl="node1" presStyleIdx="0" presStyleCnt="0"/>
      <dgm:spPr/>
    </dgm:pt>
    <dgm:pt modelId="{75266A80-7774-4268-A365-C6891B466067}" type="pres">
      <dgm:prSet presAssocID="{A7AA4269-A68A-48C1-AD75-CCB4A99D0F36}" presName="hierChild2" presStyleCnt="0"/>
      <dgm:spPr/>
    </dgm:pt>
    <dgm:pt modelId="{A4201B83-E5BB-4A08-BF95-E28E2D665099}" type="pres">
      <dgm:prSet presAssocID="{906C24A4-3B83-4B6D-9B09-9B34937F3724}" presName="Name37" presStyleLbl="parChTrans1D2" presStyleIdx="0" presStyleCnt="4"/>
      <dgm:spPr/>
    </dgm:pt>
    <dgm:pt modelId="{16D788E5-F371-4820-9C02-61DAC6722B8C}" type="pres">
      <dgm:prSet presAssocID="{640441FA-689F-4C19-A7CD-4EBD35698763}" presName="hierRoot2" presStyleCnt="0">
        <dgm:presLayoutVars>
          <dgm:hierBranch val="init"/>
        </dgm:presLayoutVars>
      </dgm:prSet>
      <dgm:spPr/>
    </dgm:pt>
    <dgm:pt modelId="{B8D9B267-C410-4DE9-A7D5-F700D0C819A6}" type="pres">
      <dgm:prSet presAssocID="{640441FA-689F-4C19-A7CD-4EBD35698763}" presName="rootComposite" presStyleCnt="0"/>
      <dgm:spPr/>
    </dgm:pt>
    <dgm:pt modelId="{A1F29600-AE33-46C3-A017-A2C8D158A99A}" type="pres">
      <dgm:prSet presAssocID="{640441FA-689F-4C19-A7CD-4EBD35698763}" presName="rootText" presStyleLbl="node2" presStyleIdx="0" presStyleCnt="4">
        <dgm:presLayoutVars>
          <dgm:chPref val="3"/>
        </dgm:presLayoutVars>
      </dgm:prSet>
      <dgm:spPr/>
    </dgm:pt>
    <dgm:pt modelId="{35B37DAD-446A-46C8-8C0A-62399FBD2FE3}" type="pres">
      <dgm:prSet presAssocID="{640441FA-689F-4C19-A7CD-4EBD35698763}" presName="rootConnector" presStyleLbl="node2" presStyleIdx="0" presStyleCnt="4"/>
      <dgm:spPr/>
    </dgm:pt>
    <dgm:pt modelId="{27DB03C1-A9A9-4B3F-BFA7-4A956F06E163}" type="pres">
      <dgm:prSet presAssocID="{640441FA-689F-4C19-A7CD-4EBD35698763}" presName="hierChild4" presStyleCnt="0"/>
      <dgm:spPr/>
    </dgm:pt>
    <dgm:pt modelId="{DF053912-DF72-46D2-8749-30B0F731C41E}" type="pres">
      <dgm:prSet presAssocID="{640441FA-689F-4C19-A7CD-4EBD35698763}" presName="hierChild5" presStyleCnt="0"/>
      <dgm:spPr/>
    </dgm:pt>
    <dgm:pt modelId="{219119D8-AAD3-4FBA-80E4-E60E0C3347FC}" type="pres">
      <dgm:prSet presAssocID="{B3DC745A-7EBE-423A-8D85-D70AFE615058}" presName="Name37" presStyleLbl="parChTrans1D2" presStyleIdx="1" presStyleCnt="4"/>
      <dgm:spPr/>
    </dgm:pt>
    <dgm:pt modelId="{20006B04-CEFF-4367-BC6C-6773BF773A77}" type="pres">
      <dgm:prSet presAssocID="{CCE2FDE6-2138-4828-8BE7-69B9C2B4D6FA}" presName="hierRoot2" presStyleCnt="0">
        <dgm:presLayoutVars>
          <dgm:hierBranch val="init"/>
        </dgm:presLayoutVars>
      </dgm:prSet>
      <dgm:spPr/>
    </dgm:pt>
    <dgm:pt modelId="{C3619852-346A-4DD6-B860-B3E51EC499DB}" type="pres">
      <dgm:prSet presAssocID="{CCE2FDE6-2138-4828-8BE7-69B9C2B4D6FA}" presName="rootComposite" presStyleCnt="0"/>
      <dgm:spPr/>
    </dgm:pt>
    <dgm:pt modelId="{48A107D9-F7E8-4E57-B96B-55A11BBBCB27}" type="pres">
      <dgm:prSet presAssocID="{CCE2FDE6-2138-4828-8BE7-69B9C2B4D6FA}" presName="rootText" presStyleLbl="node2" presStyleIdx="1" presStyleCnt="4" custScaleX="103298">
        <dgm:presLayoutVars>
          <dgm:chPref val="3"/>
        </dgm:presLayoutVars>
      </dgm:prSet>
      <dgm:spPr/>
    </dgm:pt>
    <dgm:pt modelId="{ABB583FB-F94F-43F2-A860-DC703467E5A9}" type="pres">
      <dgm:prSet presAssocID="{CCE2FDE6-2138-4828-8BE7-69B9C2B4D6FA}" presName="rootConnector" presStyleLbl="node2" presStyleIdx="1" presStyleCnt="4"/>
      <dgm:spPr/>
    </dgm:pt>
    <dgm:pt modelId="{EB3D69AB-0011-4A06-B113-FB01C3FEF5DC}" type="pres">
      <dgm:prSet presAssocID="{CCE2FDE6-2138-4828-8BE7-69B9C2B4D6FA}" presName="hierChild4" presStyleCnt="0"/>
      <dgm:spPr/>
    </dgm:pt>
    <dgm:pt modelId="{385EE3C1-101A-441D-8592-6E68AD5A9A6C}" type="pres">
      <dgm:prSet presAssocID="{CCE2FDE6-2138-4828-8BE7-69B9C2B4D6FA}" presName="hierChild5" presStyleCnt="0"/>
      <dgm:spPr/>
    </dgm:pt>
    <dgm:pt modelId="{9D1F8486-DEAE-4D8D-8922-766384E6F2FA}" type="pres">
      <dgm:prSet presAssocID="{07425E2D-5A23-4A69-8F81-CC290099E2B2}" presName="Name37" presStyleLbl="parChTrans1D2" presStyleIdx="2" presStyleCnt="4"/>
      <dgm:spPr/>
    </dgm:pt>
    <dgm:pt modelId="{D24CB5FF-CCAE-4417-8374-883D23BB40EE}" type="pres">
      <dgm:prSet presAssocID="{814C8721-B9FF-4292-B524-30622C46D1E2}" presName="hierRoot2" presStyleCnt="0">
        <dgm:presLayoutVars>
          <dgm:hierBranch val="init"/>
        </dgm:presLayoutVars>
      </dgm:prSet>
      <dgm:spPr/>
    </dgm:pt>
    <dgm:pt modelId="{26B534C5-8352-4CB6-AC46-C39E71ECA556}" type="pres">
      <dgm:prSet presAssocID="{814C8721-B9FF-4292-B524-30622C46D1E2}" presName="rootComposite" presStyleCnt="0"/>
      <dgm:spPr/>
    </dgm:pt>
    <dgm:pt modelId="{3944A33B-E84A-4925-A4CD-C8B741480E3A}" type="pres">
      <dgm:prSet presAssocID="{814C8721-B9FF-4292-B524-30622C46D1E2}" presName="rootText" presStyleLbl="node2" presStyleIdx="2" presStyleCnt="4">
        <dgm:presLayoutVars>
          <dgm:chPref val="3"/>
        </dgm:presLayoutVars>
      </dgm:prSet>
      <dgm:spPr/>
    </dgm:pt>
    <dgm:pt modelId="{5743B61D-3FB8-4C5A-9A43-982B181F3035}" type="pres">
      <dgm:prSet presAssocID="{814C8721-B9FF-4292-B524-30622C46D1E2}" presName="rootConnector" presStyleLbl="node2" presStyleIdx="2" presStyleCnt="4"/>
      <dgm:spPr/>
    </dgm:pt>
    <dgm:pt modelId="{0D79CE6B-D3AD-472C-9A70-B8337624DD20}" type="pres">
      <dgm:prSet presAssocID="{814C8721-B9FF-4292-B524-30622C46D1E2}" presName="hierChild4" presStyleCnt="0"/>
      <dgm:spPr/>
    </dgm:pt>
    <dgm:pt modelId="{44BA6743-E441-49C8-B2BF-2FF4716D45FC}" type="pres">
      <dgm:prSet presAssocID="{814C8721-B9FF-4292-B524-30622C46D1E2}" presName="hierChild5" presStyleCnt="0"/>
      <dgm:spPr/>
    </dgm:pt>
    <dgm:pt modelId="{4314671B-805B-4BF5-97C5-93B5ABA10047}" type="pres">
      <dgm:prSet presAssocID="{021B65AF-73C5-4CCE-ADE7-12EF297234D9}" presName="Name37" presStyleLbl="parChTrans1D2" presStyleIdx="3" presStyleCnt="4"/>
      <dgm:spPr/>
    </dgm:pt>
    <dgm:pt modelId="{DA35A9E3-02FE-40CD-86FA-2B2315D82E7E}" type="pres">
      <dgm:prSet presAssocID="{1357C8B3-6938-43F1-B426-787786733E91}" presName="hierRoot2" presStyleCnt="0">
        <dgm:presLayoutVars>
          <dgm:hierBranch val="init"/>
        </dgm:presLayoutVars>
      </dgm:prSet>
      <dgm:spPr/>
    </dgm:pt>
    <dgm:pt modelId="{233C91E3-7340-4B36-9A54-5284A5ECBD38}" type="pres">
      <dgm:prSet presAssocID="{1357C8B3-6938-43F1-B426-787786733E91}" presName="rootComposite" presStyleCnt="0"/>
      <dgm:spPr/>
    </dgm:pt>
    <dgm:pt modelId="{27852718-005F-4B6E-A53B-14A5AF6CE981}" type="pres">
      <dgm:prSet presAssocID="{1357C8B3-6938-43F1-B426-787786733E91}" presName="rootText" presStyleLbl="node2" presStyleIdx="3" presStyleCnt="4">
        <dgm:presLayoutVars>
          <dgm:chPref val="3"/>
        </dgm:presLayoutVars>
      </dgm:prSet>
      <dgm:spPr/>
    </dgm:pt>
    <dgm:pt modelId="{35E5A63B-9063-4EA9-B0C4-59A88F7CC8BD}" type="pres">
      <dgm:prSet presAssocID="{1357C8B3-6938-43F1-B426-787786733E91}" presName="rootConnector" presStyleLbl="node2" presStyleIdx="3" presStyleCnt="4"/>
      <dgm:spPr/>
    </dgm:pt>
    <dgm:pt modelId="{B9962F8B-ABC0-4EA9-B9FA-E5EC5738109A}" type="pres">
      <dgm:prSet presAssocID="{1357C8B3-6938-43F1-B426-787786733E91}" presName="hierChild4" presStyleCnt="0"/>
      <dgm:spPr/>
    </dgm:pt>
    <dgm:pt modelId="{A116E9C5-7310-4E2C-86E6-0308F518664D}" type="pres">
      <dgm:prSet presAssocID="{1357C8B3-6938-43F1-B426-787786733E91}" presName="hierChild5" presStyleCnt="0"/>
      <dgm:spPr/>
    </dgm:pt>
    <dgm:pt modelId="{8AE3899A-E588-4027-BD57-68FB7BB2D69D}" type="pres">
      <dgm:prSet presAssocID="{A7AA4269-A68A-48C1-AD75-CCB4A99D0F36}" presName="hierChild3" presStyleCnt="0"/>
      <dgm:spPr/>
    </dgm:pt>
  </dgm:ptLst>
  <dgm:cxnLst>
    <dgm:cxn modelId="{9E68AB31-8596-4C6E-98CB-F5D2D0CC8E8C}" type="presOf" srcId="{07425E2D-5A23-4A69-8F81-CC290099E2B2}" destId="{9D1F8486-DEAE-4D8D-8922-766384E6F2FA}" srcOrd="0" destOrd="0" presId="urn:microsoft.com/office/officeart/2005/8/layout/orgChart1"/>
    <dgm:cxn modelId="{A9746265-CADC-4E81-9543-85608272BD00}" type="presOf" srcId="{640441FA-689F-4C19-A7CD-4EBD35698763}" destId="{A1F29600-AE33-46C3-A017-A2C8D158A99A}" srcOrd="0" destOrd="0" presId="urn:microsoft.com/office/officeart/2005/8/layout/orgChart1"/>
    <dgm:cxn modelId="{98143B46-2B8D-481E-8959-E59E9F2D8C1C}" type="presOf" srcId="{CCE2FDE6-2138-4828-8BE7-69B9C2B4D6FA}" destId="{ABB583FB-F94F-43F2-A860-DC703467E5A9}" srcOrd="1" destOrd="0" presId="urn:microsoft.com/office/officeart/2005/8/layout/orgChart1"/>
    <dgm:cxn modelId="{9A24D76D-0186-495D-B848-A93EB31214E2}" type="presOf" srcId="{B3DC745A-7EBE-423A-8D85-D70AFE615058}" destId="{219119D8-AAD3-4FBA-80E4-E60E0C3347FC}" srcOrd="0" destOrd="0" presId="urn:microsoft.com/office/officeart/2005/8/layout/orgChart1"/>
    <dgm:cxn modelId="{5470C96F-6C6F-4AA5-A4AB-C42535BD2AA7}" type="presOf" srcId="{CCE2FDE6-2138-4828-8BE7-69B9C2B4D6FA}" destId="{48A107D9-F7E8-4E57-B96B-55A11BBBCB27}" srcOrd="0" destOrd="0" presId="urn:microsoft.com/office/officeart/2005/8/layout/orgChart1"/>
    <dgm:cxn modelId="{34B0FA79-5FF7-4B9F-A17E-68F08DB17242}" srcId="{C1C6E7B4-2D64-4F0E-8FDD-B5FE3B8335D3}" destId="{A7AA4269-A68A-48C1-AD75-CCB4A99D0F36}" srcOrd="0" destOrd="0" parTransId="{EC6615A8-2048-4ABC-B8E1-F83CF3EE2D04}" sibTransId="{1296AB8E-A3DF-4C05-B637-3D3B63EA03D8}"/>
    <dgm:cxn modelId="{284FA782-1659-4619-9531-DD8BF016514B}" type="presOf" srcId="{1357C8B3-6938-43F1-B426-787786733E91}" destId="{27852718-005F-4B6E-A53B-14A5AF6CE981}" srcOrd="0" destOrd="0" presId="urn:microsoft.com/office/officeart/2005/8/layout/orgChart1"/>
    <dgm:cxn modelId="{0149B78A-893F-48CF-840C-D2DE48B16106}" type="presOf" srcId="{C1C6E7B4-2D64-4F0E-8FDD-B5FE3B8335D3}" destId="{63FAEADB-AB98-4BD7-9390-42F9E9BAC1F1}" srcOrd="0" destOrd="0" presId="urn:microsoft.com/office/officeart/2005/8/layout/orgChart1"/>
    <dgm:cxn modelId="{228AAE96-6229-43A9-BE57-7CA08B3FC4C5}" type="presOf" srcId="{814C8721-B9FF-4292-B524-30622C46D1E2}" destId="{5743B61D-3FB8-4C5A-9A43-982B181F3035}" srcOrd="1" destOrd="0" presId="urn:microsoft.com/office/officeart/2005/8/layout/orgChart1"/>
    <dgm:cxn modelId="{0A992B9F-A497-4823-AC2B-62652E4D5CB8}" srcId="{A7AA4269-A68A-48C1-AD75-CCB4A99D0F36}" destId="{1357C8B3-6938-43F1-B426-787786733E91}" srcOrd="3" destOrd="0" parTransId="{021B65AF-73C5-4CCE-ADE7-12EF297234D9}" sibTransId="{414C764B-5513-4380-BB44-EBF582EF2D31}"/>
    <dgm:cxn modelId="{178625A4-6D8C-4A4D-9E59-A3C32E499614}" type="presOf" srcId="{A7AA4269-A68A-48C1-AD75-CCB4A99D0F36}" destId="{8DC2B925-DE9C-4F8F-8F21-DEA31031E637}" srcOrd="1" destOrd="0" presId="urn:microsoft.com/office/officeart/2005/8/layout/orgChart1"/>
    <dgm:cxn modelId="{8F7442B8-804D-495F-A345-65D2F4A32D01}" srcId="{A7AA4269-A68A-48C1-AD75-CCB4A99D0F36}" destId="{814C8721-B9FF-4292-B524-30622C46D1E2}" srcOrd="2" destOrd="0" parTransId="{07425E2D-5A23-4A69-8F81-CC290099E2B2}" sibTransId="{4DDCED95-E08C-40B4-AE67-11E96628F770}"/>
    <dgm:cxn modelId="{5623F3BF-7E44-4D40-95AF-1E2F56FFEE72}" type="presOf" srcId="{1357C8B3-6938-43F1-B426-787786733E91}" destId="{35E5A63B-9063-4EA9-B0C4-59A88F7CC8BD}" srcOrd="1" destOrd="0" presId="urn:microsoft.com/office/officeart/2005/8/layout/orgChart1"/>
    <dgm:cxn modelId="{762757C3-8686-4BD4-B50E-79A8810383A2}" srcId="{A7AA4269-A68A-48C1-AD75-CCB4A99D0F36}" destId="{CCE2FDE6-2138-4828-8BE7-69B9C2B4D6FA}" srcOrd="1" destOrd="0" parTransId="{B3DC745A-7EBE-423A-8D85-D70AFE615058}" sibTransId="{00047A3F-4FB2-4928-836E-75B4E8611526}"/>
    <dgm:cxn modelId="{E2E955C7-017F-4DCE-B292-5F59D76F997F}" type="presOf" srcId="{021B65AF-73C5-4CCE-ADE7-12EF297234D9}" destId="{4314671B-805B-4BF5-97C5-93B5ABA10047}" srcOrd="0" destOrd="0" presId="urn:microsoft.com/office/officeart/2005/8/layout/orgChart1"/>
    <dgm:cxn modelId="{6100E2DD-EE82-4601-8488-4F6FBC498EEF}" srcId="{A7AA4269-A68A-48C1-AD75-CCB4A99D0F36}" destId="{640441FA-689F-4C19-A7CD-4EBD35698763}" srcOrd="0" destOrd="0" parTransId="{906C24A4-3B83-4B6D-9B09-9B34937F3724}" sibTransId="{1DC52E4D-2831-476E-98E3-EF5BE8D62ADF}"/>
    <dgm:cxn modelId="{F12C88E5-51BB-4AD0-A5FA-6CCD921AD97A}" type="presOf" srcId="{640441FA-689F-4C19-A7CD-4EBD35698763}" destId="{35B37DAD-446A-46C8-8C0A-62399FBD2FE3}" srcOrd="1" destOrd="0" presId="urn:microsoft.com/office/officeart/2005/8/layout/orgChart1"/>
    <dgm:cxn modelId="{AB0FD6E5-F77C-4D42-94F1-CB964E79EF9C}" type="presOf" srcId="{906C24A4-3B83-4B6D-9B09-9B34937F3724}" destId="{A4201B83-E5BB-4A08-BF95-E28E2D665099}" srcOrd="0" destOrd="0" presId="urn:microsoft.com/office/officeart/2005/8/layout/orgChart1"/>
    <dgm:cxn modelId="{CDB36CEB-52D8-48BE-AABA-B40339A85250}" type="presOf" srcId="{814C8721-B9FF-4292-B524-30622C46D1E2}" destId="{3944A33B-E84A-4925-A4CD-C8B741480E3A}" srcOrd="0" destOrd="0" presId="urn:microsoft.com/office/officeart/2005/8/layout/orgChart1"/>
    <dgm:cxn modelId="{41D707F1-DFB4-4D1C-9F1F-E0B254CAF8E6}" type="presOf" srcId="{A7AA4269-A68A-48C1-AD75-CCB4A99D0F36}" destId="{FA9B69E9-3DC8-4FC1-808C-06459E0D2482}" srcOrd="0" destOrd="0" presId="urn:microsoft.com/office/officeart/2005/8/layout/orgChart1"/>
    <dgm:cxn modelId="{9962E15F-CE3D-4BC4-B3BA-D933B358389C}" type="presParOf" srcId="{63FAEADB-AB98-4BD7-9390-42F9E9BAC1F1}" destId="{F707FB11-4F00-47CE-B1C3-10D115CBDCA6}" srcOrd="0" destOrd="0" presId="urn:microsoft.com/office/officeart/2005/8/layout/orgChart1"/>
    <dgm:cxn modelId="{50381BBE-9EEA-4669-9B91-C35C640E70DC}" type="presParOf" srcId="{F707FB11-4F00-47CE-B1C3-10D115CBDCA6}" destId="{83E1E4E5-6FEA-441E-8E78-C031C6983E24}" srcOrd="0" destOrd="0" presId="urn:microsoft.com/office/officeart/2005/8/layout/orgChart1"/>
    <dgm:cxn modelId="{CF869A91-7C5E-4591-9B3B-7C4BE5959AE4}" type="presParOf" srcId="{83E1E4E5-6FEA-441E-8E78-C031C6983E24}" destId="{FA9B69E9-3DC8-4FC1-808C-06459E0D2482}" srcOrd="0" destOrd="0" presId="urn:microsoft.com/office/officeart/2005/8/layout/orgChart1"/>
    <dgm:cxn modelId="{25D7D5B5-F629-4504-A42D-8D6D806EF9DD}" type="presParOf" srcId="{83E1E4E5-6FEA-441E-8E78-C031C6983E24}" destId="{8DC2B925-DE9C-4F8F-8F21-DEA31031E637}" srcOrd="1" destOrd="0" presId="urn:microsoft.com/office/officeart/2005/8/layout/orgChart1"/>
    <dgm:cxn modelId="{A31E2FE5-E17A-4A7B-ACC6-D62A7C9AAFE0}" type="presParOf" srcId="{F707FB11-4F00-47CE-B1C3-10D115CBDCA6}" destId="{75266A80-7774-4268-A365-C6891B466067}" srcOrd="1" destOrd="0" presId="urn:microsoft.com/office/officeart/2005/8/layout/orgChart1"/>
    <dgm:cxn modelId="{3C4FA5AA-FC91-467C-B67F-3C739FF53343}" type="presParOf" srcId="{75266A80-7774-4268-A365-C6891B466067}" destId="{A4201B83-E5BB-4A08-BF95-E28E2D665099}" srcOrd="0" destOrd="0" presId="urn:microsoft.com/office/officeart/2005/8/layout/orgChart1"/>
    <dgm:cxn modelId="{2DC80449-5046-404F-966A-47372DCEE8EB}" type="presParOf" srcId="{75266A80-7774-4268-A365-C6891B466067}" destId="{16D788E5-F371-4820-9C02-61DAC6722B8C}" srcOrd="1" destOrd="0" presId="urn:microsoft.com/office/officeart/2005/8/layout/orgChart1"/>
    <dgm:cxn modelId="{7D2F521D-FE80-4E43-BE1B-EAAC927E0810}" type="presParOf" srcId="{16D788E5-F371-4820-9C02-61DAC6722B8C}" destId="{B8D9B267-C410-4DE9-A7D5-F700D0C819A6}" srcOrd="0" destOrd="0" presId="urn:microsoft.com/office/officeart/2005/8/layout/orgChart1"/>
    <dgm:cxn modelId="{8BC1D619-55D1-4B33-93F5-6961D8BC6552}" type="presParOf" srcId="{B8D9B267-C410-4DE9-A7D5-F700D0C819A6}" destId="{A1F29600-AE33-46C3-A017-A2C8D158A99A}" srcOrd="0" destOrd="0" presId="urn:microsoft.com/office/officeart/2005/8/layout/orgChart1"/>
    <dgm:cxn modelId="{E67C7B0F-C681-4DAC-B839-BFDD03B66EC5}" type="presParOf" srcId="{B8D9B267-C410-4DE9-A7D5-F700D0C819A6}" destId="{35B37DAD-446A-46C8-8C0A-62399FBD2FE3}" srcOrd="1" destOrd="0" presId="urn:microsoft.com/office/officeart/2005/8/layout/orgChart1"/>
    <dgm:cxn modelId="{10AD3245-ED53-46D9-AFD9-EF078B28A775}" type="presParOf" srcId="{16D788E5-F371-4820-9C02-61DAC6722B8C}" destId="{27DB03C1-A9A9-4B3F-BFA7-4A956F06E163}" srcOrd="1" destOrd="0" presId="urn:microsoft.com/office/officeart/2005/8/layout/orgChart1"/>
    <dgm:cxn modelId="{9F473C81-0F7D-4E46-B6C6-9810C416CF5A}" type="presParOf" srcId="{16D788E5-F371-4820-9C02-61DAC6722B8C}" destId="{DF053912-DF72-46D2-8749-30B0F731C41E}" srcOrd="2" destOrd="0" presId="urn:microsoft.com/office/officeart/2005/8/layout/orgChart1"/>
    <dgm:cxn modelId="{4F16A1F9-0ED8-4A10-8319-CB32851CBEAF}" type="presParOf" srcId="{75266A80-7774-4268-A365-C6891B466067}" destId="{219119D8-AAD3-4FBA-80E4-E60E0C3347FC}" srcOrd="2" destOrd="0" presId="urn:microsoft.com/office/officeart/2005/8/layout/orgChart1"/>
    <dgm:cxn modelId="{4B5D10C9-1686-469D-AFD0-4C51C17FEDFF}" type="presParOf" srcId="{75266A80-7774-4268-A365-C6891B466067}" destId="{20006B04-CEFF-4367-BC6C-6773BF773A77}" srcOrd="3" destOrd="0" presId="urn:microsoft.com/office/officeart/2005/8/layout/orgChart1"/>
    <dgm:cxn modelId="{E9BA19EC-76B2-44DB-8AEB-EEA0D6BD6CBC}" type="presParOf" srcId="{20006B04-CEFF-4367-BC6C-6773BF773A77}" destId="{C3619852-346A-4DD6-B860-B3E51EC499DB}" srcOrd="0" destOrd="0" presId="urn:microsoft.com/office/officeart/2005/8/layout/orgChart1"/>
    <dgm:cxn modelId="{8D559411-7D40-428C-BD3B-009DBA111B06}" type="presParOf" srcId="{C3619852-346A-4DD6-B860-B3E51EC499DB}" destId="{48A107D9-F7E8-4E57-B96B-55A11BBBCB27}" srcOrd="0" destOrd="0" presId="urn:microsoft.com/office/officeart/2005/8/layout/orgChart1"/>
    <dgm:cxn modelId="{EB0281B5-C05B-4F8C-8EA6-E88BFCB1487F}" type="presParOf" srcId="{C3619852-346A-4DD6-B860-B3E51EC499DB}" destId="{ABB583FB-F94F-43F2-A860-DC703467E5A9}" srcOrd="1" destOrd="0" presId="urn:microsoft.com/office/officeart/2005/8/layout/orgChart1"/>
    <dgm:cxn modelId="{46189B0F-97AA-4F26-8068-9865F7EC61B3}" type="presParOf" srcId="{20006B04-CEFF-4367-BC6C-6773BF773A77}" destId="{EB3D69AB-0011-4A06-B113-FB01C3FEF5DC}" srcOrd="1" destOrd="0" presId="urn:microsoft.com/office/officeart/2005/8/layout/orgChart1"/>
    <dgm:cxn modelId="{42EC7CD4-FA51-43D1-A804-D6FE6A3326E4}" type="presParOf" srcId="{20006B04-CEFF-4367-BC6C-6773BF773A77}" destId="{385EE3C1-101A-441D-8592-6E68AD5A9A6C}" srcOrd="2" destOrd="0" presId="urn:microsoft.com/office/officeart/2005/8/layout/orgChart1"/>
    <dgm:cxn modelId="{53361CEF-1BD3-44EB-98F3-DA647DA7F875}" type="presParOf" srcId="{75266A80-7774-4268-A365-C6891B466067}" destId="{9D1F8486-DEAE-4D8D-8922-766384E6F2FA}" srcOrd="4" destOrd="0" presId="urn:microsoft.com/office/officeart/2005/8/layout/orgChart1"/>
    <dgm:cxn modelId="{5A571E6D-0B28-4808-8052-0612DAB980F6}" type="presParOf" srcId="{75266A80-7774-4268-A365-C6891B466067}" destId="{D24CB5FF-CCAE-4417-8374-883D23BB40EE}" srcOrd="5" destOrd="0" presId="urn:microsoft.com/office/officeart/2005/8/layout/orgChart1"/>
    <dgm:cxn modelId="{876D24CB-C707-4AAF-9C2C-63B934C73B26}" type="presParOf" srcId="{D24CB5FF-CCAE-4417-8374-883D23BB40EE}" destId="{26B534C5-8352-4CB6-AC46-C39E71ECA556}" srcOrd="0" destOrd="0" presId="urn:microsoft.com/office/officeart/2005/8/layout/orgChart1"/>
    <dgm:cxn modelId="{36A4C231-2D7D-4AB6-AD45-B3A3F69B9AA2}" type="presParOf" srcId="{26B534C5-8352-4CB6-AC46-C39E71ECA556}" destId="{3944A33B-E84A-4925-A4CD-C8B741480E3A}" srcOrd="0" destOrd="0" presId="urn:microsoft.com/office/officeart/2005/8/layout/orgChart1"/>
    <dgm:cxn modelId="{180FED08-3811-4047-A20E-EA49F45FFD39}" type="presParOf" srcId="{26B534C5-8352-4CB6-AC46-C39E71ECA556}" destId="{5743B61D-3FB8-4C5A-9A43-982B181F3035}" srcOrd="1" destOrd="0" presId="urn:microsoft.com/office/officeart/2005/8/layout/orgChart1"/>
    <dgm:cxn modelId="{3AA1B5BB-102E-4F7D-9501-31DF3DCFF21E}" type="presParOf" srcId="{D24CB5FF-CCAE-4417-8374-883D23BB40EE}" destId="{0D79CE6B-D3AD-472C-9A70-B8337624DD20}" srcOrd="1" destOrd="0" presId="urn:microsoft.com/office/officeart/2005/8/layout/orgChart1"/>
    <dgm:cxn modelId="{C45CCCB6-3B5B-41A8-9F84-C4F6DDDFDE1C}" type="presParOf" srcId="{D24CB5FF-CCAE-4417-8374-883D23BB40EE}" destId="{44BA6743-E441-49C8-B2BF-2FF4716D45FC}" srcOrd="2" destOrd="0" presId="urn:microsoft.com/office/officeart/2005/8/layout/orgChart1"/>
    <dgm:cxn modelId="{2D2C099F-8934-45A9-9636-5E4A9CF614D6}" type="presParOf" srcId="{75266A80-7774-4268-A365-C6891B466067}" destId="{4314671B-805B-4BF5-97C5-93B5ABA10047}" srcOrd="6" destOrd="0" presId="urn:microsoft.com/office/officeart/2005/8/layout/orgChart1"/>
    <dgm:cxn modelId="{F36B704E-C0EC-461B-A8AA-DE1E1EF43139}" type="presParOf" srcId="{75266A80-7774-4268-A365-C6891B466067}" destId="{DA35A9E3-02FE-40CD-86FA-2B2315D82E7E}" srcOrd="7" destOrd="0" presId="urn:microsoft.com/office/officeart/2005/8/layout/orgChart1"/>
    <dgm:cxn modelId="{66933142-BE5D-4AD9-9FCD-3A5916AA2FF6}" type="presParOf" srcId="{DA35A9E3-02FE-40CD-86FA-2B2315D82E7E}" destId="{233C91E3-7340-4B36-9A54-5284A5ECBD38}" srcOrd="0" destOrd="0" presId="urn:microsoft.com/office/officeart/2005/8/layout/orgChart1"/>
    <dgm:cxn modelId="{4D5745BD-3134-4AB0-A5D8-13207AE3221A}" type="presParOf" srcId="{233C91E3-7340-4B36-9A54-5284A5ECBD38}" destId="{27852718-005F-4B6E-A53B-14A5AF6CE981}" srcOrd="0" destOrd="0" presId="urn:microsoft.com/office/officeart/2005/8/layout/orgChart1"/>
    <dgm:cxn modelId="{5497C740-62D1-4DB7-BBAB-08A51DC63313}" type="presParOf" srcId="{233C91E3-7340-4B36-9A54-5284A5ECBD38}" destId="{35E5A63B-9063-4EA9-B0C4-59A88F7CC8BD}" srcOrd="1" destOrd="0" presId="urn:microsoft.com/office/officeart/2005/8/layout/orgChart1"/>
    <dgm:cxn modelId="{1E05A68A-6682-4BA7-B7D4-9D76DD1A03C0}" type="presParOf" srcId="{DA35A9E3-02FE-40CD-86FA-2B2315D82E7E}" destId="{B9962F8B-ABC0-4EA9-B9FA-E5EC5738109A}" srcOrd="1" destOrd="0" presId="urn:microsoft.com/office/officeart/2005/8/layout/orgChart1"/>
    <dgm:cxn modelId="{96AAEE91-AC26-4AAA-A67C-999AD92A73AE}" type="presParOf" srcId="{DA35A9E3-02FE-40CD-86FA-2B2315D82E7E}" destId="{A116E9C5-7310-4E2C-86E6-0308F518664D}" srcOrd="2" destOrd="0" presId="urn:microsoft.com/office/officeart/2005/8/layout/orgChart1"/>
    <dgm:cxn modelId="{ADD8AAFC-5C55-4EDD-A51F-DCC604C40A66}" type="presParOf" srcId="{F707FB11-4F00-47CE-B1C3-10D115CBDCA6}" destId="{8AE3899A-E588-4027-BD57-68FB7BB2D69D}"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2D5962-385C-47DC-AFB7-2DDAC39E1DA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aa-ET"/>
        </a:p>
      </dgm:t>
    </dgm:pt>
    <dgm:pt modelId="{516D1D80-95E4-4C4A-A517-B1648DBD7D33}">
      <dgm:prSet phldrT="[Текст]" custT="1"/>
      <dgm:spPr/>
      <dgm:t>
        <a:bodyPr/>
        <a:lstStyle/>
        <a:p>
          <a:r>
            <a:rPr lang="ru-RU" sz="1200">
              <a:latin typeface="Times New Roman" panose="02020603050405020304" pitchFamily="18" charset="0"/>
              <a:cs typeface="Times New Roman" panose="02020603050405020304" pitchFamily="18" charset="0"/>
            </a:rPr>
            <a:t>Роль интуиции в научном познании и механизмы проявления интуиции</a:t>
          </a:r>
          <a:endParaRPr lang="aa-ET" sz="1200">
            <a:latin typeface="Times New Roman" panose="02020603050405020304" pitchFamily="18" charset="0"/>
            <a:cs typeface="Times New Roman" panose="02020603050405020304" pitchFamily="18" charset="0"/>
          </a:endParaRPr>
        </a:p>
      </dgm:t>
    </dgm:pt>
    <dgm:pt modelId="{23D6E54C-9038-4315-9472-A6CEF5343123}" type="parTrans" cxnId="{A8D1EE42-5B32-4303-86C9-416ABBC694B2}">
      <dgm:prSet/>
      <dgm:spPr/>
      <dgm:t>
        <a:bodyPr/>
        <a:lstStyle/>
        <a:p>
          <a:endParaRPr lang="aa-ET" sz="1200">
            <a:latin typeface="Times New Roman" panose="02020603050405020304" pitchFamily="18" charset="0"/>
            <a:cs typeface="Times New Roman" panose="02020603050405020304" pitchFamily="18" charset="0"/>
          </a:endParaRPr>
        </a:p>
      </dgm:t>
    </dgm:pt>
    <dgm:pt modelId="{6750246C-18FC-422B-BE95-B9D985AF9CA2}" type="sibTrans" cxnId="{A8D1EE42-5B32-4303-86C9-416ABBC694B2}">
      <dgm:prSet/>
      <dgm:spPr/>
      <dgm:t>
        <a:bodyPr/>
        <a:lstStyle/>
        <a:p>
          <a:endParaRPr lang="aa-ET" sz="1200">
            <a:latin typeface="Times New Roman" panose="02020603050405020304" pitchFamily="18" charset="0"/>
            <a:cs typeface="Times New Roman" panose="02020603050405020304" pitchFamily="18" charset="0"/>
          </a:endParaRPr>
        </a:p>
      </dgm:t>
    </dgm:pt>
    <dgm:pt modelId="{F2DD67C3-2D48-4123-9A02-789DFA57B37C}">
      <dgm:prSet phldrT="[Текст]" custT="1"/>
      <dgm:spPr/>
      <dgm:t>
        <a:bodyPr/>
        <a:lstStyle/>
        <a:p>
          <a:r>
            <a:rPr lang="ru-RU" sz="1200">
              <a:latin typeface="Times New Roman" panose="02020603050405020304" pitchFamily="18" charset="0"/>
              <a:cs typeface="Times New Roman" panose="02020603050405020304" pitchFamily="18" charset="0"/>
            </a:rPr>
            <a:t>Механизмы проявления интуиции</a:t>
          </a:r>
          <a:endParaRPr lang="aa-ET" sz="1200">
            <a:latin typeface="Times New Roman" panose="02020603050405020304" pitchFamily="18" charset="0"/>
            <a:cs typeface="Times New Roman" panose="02020603050405020304" pitchFamily="18" charset="0"/>
          </a:endParaRPr>
        </a:p>
      </dgm:t>
    </dgm:pt>
    <dgm:pt modelId="{BD21C112-1B9B-4D9B-9E1C-221672878909}" type="parTrans" cxnId="{EDE462BD-486C-408C-BEE3-4AC3C9E546B9}">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EA602E93-DDE1-4599-8C5F-F068250B7BC5}" type="sibTrans" cxnId="{EDE462BD-486C-408C-BEE3-4AC3C9E546B9}">
      <dgm:prSet/>
      <dgm:spPr/>
      <dgm:t>
        <a:bodyPr/>
        <a:lstStyle/>
        <a:p>
          <a:endParaRPr lang="aa-ET" sz="1200">
            <a:latin typeface="Times New Roman" panose="02020603050405020304" pitchFamily="18" charset="0"/>
            <a:cs typeface="Times New Roman" panose="02020603050405020304" pitchFamily="18" charset="0"/>
          </a:endParaRPr>
        </a:p>
      </dgm:t>
    </dgm:pt>
    <dgm:pt modelId="{4D8CE77C-D5B9-44D6-BF6C-2D587A84A21D}">
      <dgm:prSet phldrT="[Текст]" custT="1"/>
      <dgm:spPr/>
      <dgm:t>
        <a:bodyPr/>
        <a:lstStyle/>
        <a:p>
          <a:r>
            <a:rPr lang="ru-RU" sz="1200">
              <a:latin typeface="Times New Roman" panose="02020603050405020304" pitchFamily="18" charset="0"/>
              <a:cs typeface="Times New Roman" panose="02020603050405020304" pitchFamily="18" charset="0"/>
            </a:rPr>
            <a:t>Формы интуиции</a:t>
          </a:r>
          <a:endParaRPr lang="aa-ET" sz="1200">
            <a:latin typeface="Times New Roman" panose="02020603050405020304" pitchFamily="18" charset="0"/>
            <a:cs typeface="Times New Roman" panose="02020603050405020304" pitchFamily="18" charset="0"/>
          </a:endParaRPr>
        </a:p>
      </dgm:t>
    </dgm:pt>
    <dgm:pt modelId="{5729C22F-AD25-48DA-8F39-2369A076B1EA}" type="parTrans" cxnId="{61E2139D-D7C4-43CF-8594-DF119CCBD390}">
      <dgm:prSet/>
      <dgm:spPr>
        <a:ln>
          <a:tailEnd type="triangle"/>
        </a:ln>
      </dgm:spPr>
      <dgm:t>
        <a:bodyPr/>
        <a:lstStyle/>
        <a:p>
          <a:endParaRPr lang="aa-ET" sz="1200">
            <a:ln>
              <a:solidFill>
                <a:scrgbClr r="0" g="0" b="0"/>
              </a:solidFill>
              <a:tailEnd type="triangle"/>
            </a:ln>
            <a:latin typeface="Times New Roman" panose="02020603050405020304" pitchFamily="18" charset="0"/>
            <a:cs typeface="Times New Roman" panose="02020603050405020304" pitchFamily="18" charset="0"/>
          </a:endParaRPr>
        </a:p>
      </dgm:t>
    </dgm:pt>
    <dgm:pt modelId="{504D3116-6221-4138-A856-7C902993C5C6}" type="sibTrans" cxnId="{61E2139D-D7C4-43CF-8594-DF119CCBD390}">
      <dgm:prSet/>
      <dgm:spPr/>
      <dgm:t>
        <a:bodyPr/>
        <a:lstStyle/>
        <a:p>
          <a:endParaRPr lang="aa-ET" sz="1200">
            <a:latin typeface="Times New Roman" panose="02020603050405020304" pitchFamily="18" charset="0"/>
            <a:cs typeface="Times New Roman" panose="02020603050405020304" pitchFamily="18" charset="0"/>
          </a:endParaRPr>
        </a:p>
      </dgm:t>
    </dgm:pt>
    <dgm:pt modelId="{69E35697-C4BF-4AB1-8DA0-AAE2CDEEFD87}">
      <dgm:prSet phldrT="[Текст]" custT="1"/>
      <dgm:spPr/>
      <dgm:t>
        <a:bodyPr/>
        <a:lstStyle/>
        <a:p>
          <a:r>
            <a:rPr lang="ru-RU" sz="1200">
              <a:latin typeface="Times New Roman" panose="02020603050405020304" pitchFamily="18" charset="0"/>
              <a:cs typeface="Times New Roman" panose="02020603050405020304" pitchFamily="18" charset="0"/>
            </a:rPr>
            <a:t>Роль интуиции в научном исследовании</a:t>
          </a:r>
          <a:endParaRPr lang="aa-ET" sz="1200">
            <a:latin typeface="Times New Roman" panose="02020603050405020304" pitchFamily="18" charset="0"/>
            <a:cs typeface="Times New Roman" panose="02020603050405020304" pitchFamily="18" charset="0"/>
          </a:endParaRPr>
        </a:p>
      </dgm:t>
    </dgm:pt>
    <dgm:pt modelId="{9F90F227-0A36-4C66-ACF8-87031265B00B}" type="parTrans" cxnId="{2ECFE0C1-BB88-4C3A-BE75-71466A4E413D}">
      <dgm:prSet/>
      <dgm:spPr>
        <a:ln>
          <a:tailEnd type="triangle"/>
        </a:ln>
      </dgm:spPr>
      <dgm:t>
        <a:bodyPr/>
        <a:lstStyle/>
        <a:p>
          <a:endParaRPr lang="aa-ET" sz="1200">
            <a:ln>
              <a:solidFill>
                <a:scrgbClr r="0" g="0" b="0"/>
              </a:solidFill>
              <a:tailEnd type="triangle"/>
            </a:ln>
            <a:latin typeface="Times New Roman" panose="02020603050405020304" pitchFamily="18" charset="0"/>
            <a:cs typeface="Times New Roman" panose="02020603050405020304" pitchFamily="18" charset="0"/>
          </a:endParaRPr>
        </a:p>
      </dgm:t>
    </dgm:pt>
    <dgm:pt modelId="{05C89041-3412-4C8B-BA3C-0E7E27F7ACA7}" type="sibTrans" cxnId="{2ECFE0C1-BB88-4C3A-BE75-71466A4E413D}">
      <dgm:prSet/>
      <dgm:spPr/>
      <dgm:t>
        <a:bodyPr/>
        <a:lstStyle/>
        <a:p>
          <a:endParaRPr lang="aa-ET" sz="1200">
            <a:latin typeface="Times New Roman" panose="02020603050405020304" pitchFamily="18" charset="0"/>
            <a:cs typeface="Times New Roman" panose="02020603050405020304" pitchFamily="18" charset="0"/>
          </a:endParaRPr>
        </a:p>
      </dgm:t>
    </dgm:pt>
    <dgm:pt modelId="{26F80F89-9A19-4B1F-A2F1-5878ED580C6A}">
      <dgm:prSet phldrT="[Текст]" custT="1"/>
      <dgm:spPr/>
      <dgm:t>
        <a:bodyPr/>
        <a:lstStyle/>
        <a:p>
          <a:r>
            <a:rPr lang="ru-RU" sz="1200">
              <a:latin typeface="Times New Roman" panose="02020603050405020304" pitchFamily="18" charset="0"/>
              <a:cs typeface="Times New Roman" panose="02020603050405020304" pitchFamily="18" charset="0"/>
            </a:rPr>
            <a:t>Интуиция в формировании гипотез</a:t>
          </a:r>
          <a:endParaRPr lang="aa-ET" sz="1200">
            <a:latin typeface="Times New Roman" panose="02020603050405020304" pitchFamily="18" charset="0"/>
            <a:cs typeface="Times New Roman" panose="02020603050405020304" pitchFamily="18" charset="0"/>
          </a:endParaRPr>
        </a:p>
      </dgm:t>
    </dgm:pt>
    <dgm:pt modelId="{73EEA203-C6D2-41E3-8F3D-CFB3F10E3712}" type="parTrans" cxnId="{9916FB1E-EBDB-4560-AF92-84D48D8CC268}">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63F185A2-243A-4EC4-BAC6-BC2DB44A39C1}" type="sibTrans" cxnId="{9916FB1E-EBDB-4560-AF92-84D48D8CC268}">
      <dgm:prSet/>
      <dgm:spPr/>
      <dgm:t>
        <a:bodyPr/>
        <a:lstStyle/>
        <a:p>
          <a:endParaRPr lang="aa-ET" sz="1200">
            <a:latin typeface="Times New Roman" panose="02020603050405020304" pitchFamily="18" charset="0"/>
            <a:cs typeface="Times New Roman" panose="02020603050405020304" pitchFamily="18" charset="0"/>
          </a:endParaRPr>
        </a:p>
      </dgm:t>
    </dgm:pt>
    <dgm:pt modelId="{2B850A79-0658-4ED5-B3C6-097333BC5B81}">
      <dgm:prSet phldrT="[Текст]" custT="1"/>
      <dgm:spPr/>
      <dgm:t>
        <a:bodyPr/>
        <a:lstStyle/>
        <a:p>
          <a:r>
            <a:rPr lang="ru-RU" sz="1200">
              <a:latin typeface="Times New Roman" panose="02020603050405020304" pitchFamily="18" charset="0"/>
              <a:cs typeface="Times New Roman" panose="02020603050405020304" pitchFamily="18" charset="0"/>
            </a:rPr>
            <a:t>Интуиция в принятии решений и выборе исследовательских направлений</a:t>
          </a:r>
          <a:endParaRPr lang="aa-ET" sz="1200">
            <a:latin typeface="Times New Roman" panose="02020603050405020304" pitchFamily="18" charset="0"/>
            <a:cs typeface="Times New Roman" panose="02020603050405020304" pitchFamily="18" charset="0"/>
          </a:endParaRPr>
        </a:p>
      </dgm:t>
    </dgm:pt>
    <dgm:pt modelId="{DE703FEB-5285-4F80-A130-8AC5C3D81B80}" type="parTrans" cxnId="{1A205AA1-FE8B-45CB-9125-331BFD4F05B1}">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34DC3972-A936-439A-9BA6-61EC4C641F4E}" type="sibTrans" cxnId="{1A205AA1-FE8B-45CB-9125-331BFD4F05B1}">
      <dgm:prSet/>
      <dgm:spPr/>
      <dgm:t>
        <a:bodyPr/>
        <a:lstStyle/>
        <a:p>
          <a:endParaRPr lang="aa-ET" sz="1200">
            <a:latin typeface="Times New Roman" panose="02020603050405020304" pitchFamily="18" charset="0"/>
            <a:cs typeface="Times New Roman" panose="02020603050405020304" pitchFamily="18" charset="0"/>
          </a:endParaRPr>
        </a:p>
      </dgm:t>
    </dgm:pt>
    <dgm:pt modelId="{FB460E61-A981-4EF1-ADAF-E23C60260CF3}">
      <dgm:prSet phldrT="[Текст]" custT="1"/>
      <dgm:spPr/>
      <dgm:t>
        <a:bodyPr/>
        <a:lstStyle/>
        <a:p>
          <a:r>
            <a:rPr lang="ru-RU" sz="1200">
              <a:latin typeface="Times New Roman" panose="02020603050405020304" pitchFamily="18" charset="0"/>
              <a:cs typeface="Times New Roman" panose="02020603050405020304" pitchFamily="18" charset="0"/>
            </a:rPr>
            <a:t>Экспертное знание и опыт</a:t>
          </a:r>
          <a:endParaRPr lang="aa-ET" sz="1200">
            <a:latin typeface="Times New Roman" panose="02020603050405020304" pitchFamily="18" charset="0"/>
            <a:cs typeface="Times New Roman" panose="02020603050405020304" pitchFamily="18" charset="0"/>
          </a:endParaRPr>
        </a:p>
      </dgm:t>
    </dgm:pt>
    <dgm:pt modelId="{119AA7EE-A04B-4AE8-94F9-5FF38C7C7DB5}" type="parTrans" cxnId="{CBDAD627-01B4-4226-AB93-DFB02BA42DC2}">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13EC2022-78BF-4B28-9D29-BA3EB72ABA35}" type="sibTrans" cxnId="{CBDAD627-01B4-4226-AB93-DFB02BA42DC2}">
      <dgm:prSet/>
      <dgm:spPr/>
      <dgm:t>
        <a:bodyPr/>
        <a:lstStyle/>
        <a:p>
          <a:endParaRPr lang="aa-ET" sz="1200">
            <a:latin typeface="Times New Roman" panose="02020603050405020304" pitchFamily="18" charset="0"/>
            <a:cs typeface="Times New Roman" panose="02020603050405020304" pitchFamily="18" charset="0"/>
          </a:endParaRPr>
        </a:p>
      </dgm:t>
    </dgm:pt>
    <dgm:pt modelId="{A7DE502B-ED45-42F7-995B-0CAA6D18B9C1}">
      <dgm:prSet custT="1"/>
      <dgm:spPr/>
      <dgm:t>
        <a:bodyPr/>
        <a:lstStyle/>
        <a:p>
          <a:r>
            <a:rPr lang="ru-RU" sz="1200">
              <a:latin typeface="Times New Roman" panose="02020603050405020304" pitchFamily="18" charset="0"/>
              <a:cs typeface="Times New Roman" panose="02020603050405020304" pitchFamily="18" charset="0"/>
            </a:rPr>
            <a:t>Неосознанные ассоциации</a:t>
          </a:r>
          <a:endParaRPr lang="aa-ET" sz="1200">
            <a:latin typeface="Times New Roman" panose="02020603050405020304" pitchFamily="18" charset="0"/>
            <a:cs typeface="Times New Roman" panose="02020603050405020304" pitchFamily="18" charset="0"/>
          </a:endParaRPr>
        </a:p>
      </dgm:t>
    </dgm:pt>
    <dgm:pt modelId="{1D4F1165-DD92-47BC-A519-28EB45404BBB}" type="parTrans" cxnId="{04BE7647-6439-4130-8B45-CC3EAD5DF508}">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2D231114-A1F1-470A-8C36-7E5BF02C21D4}" type="sibTrans" cxnId="{04BE7647-6439-4130-8B45-CC3EAD5DF508}">
      <dgm:prSet/>
      <dgm:spPr/>
      <dgm:t>
        <a:bodyPr/>
        <a:lstStyle/>
        <a:p>
          <a:endParaRPr lang="aa-ET" sz="1200">
            <a:latin typeface="Times New Roman" panose="02020603050405020304" pitchFamily="18" charset="0"/>
            <a:cs typeface="Times New Roman" panose="02020603050405020304" pitchFamily="18" charset="0"/>
          </a:endParaRPr>
        </a:p>
      </dgm:t>
    </dgm:pt>
    <dgm:pt modelId="{D5063F37-A49B-4CDD-B957-B1A44D844423}">
      <dgm:prSet phldrT="[Текст]" custT="1"/>
      <dgm:spPr/>
      <dgm:t>
        <a:bodyPr/>
        <a:lstStyle/>
        <a:p>
          <a:r>
            <a:rPr lang="ru-RU" sz="1200">
              <a:latin typeface="Times New Roman" panose="02020603050405020304" pitchFamily="18" charset="0"/>
              <a:cs typeface="Times New Roman" panose="02020603050405020304" pitchFamily="18" charset="0"/>
            </a:rPr>
            <a:t>Первая форма интуиции:переход от старых форм знания к новым</a:t>
          </a:r>
          <a:endParaRPr lang="aa-ET" sz="1200">
            <a:latin typeface="Times New Roman" panose="02020603050405020304" pitchFamily="18" charset="0"/>
            <a:cs typeface="Times New Roman" panose="02020603050405020304" pitchFamily="18" charset="0"/>
          </a:endParaRPr>
        </a:p>
      </dgm:t>
    </dgm:pt>
    <dgm:pt modelId="{9456334A-7182-46EA-BBF6-763BB4E03604}" type="parTrans" cxnId="{8362B4D7-DCE9-4A54-BA9C-37EC56508F90}">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502AE713-EAD1-4FF4-B8B5-0835BEAB2A14}" type="sibTrans" cxnId="{8362B4D7-DCE9-4A54-BA9C-37EC56508F90}">
      <dgm:prSet/>
      <dgm:spPr/>
      <dgm:t>
        <a:bodyPr/>
        <a:lstStyle/>
        <a:p>
          <a:endParaRPr lang="aa-ET" sz="1200">
            <a:latin typeface="Times New Roman" panose="02020603050405020304" pitchFamily="18" charset="0"/>
            <a:cs typeface="Times New Roman" panose="02020603050405020304" pitchFamily="18" charset="0"/>
          </a:endParaRPr>
        </a:p>
      </dgm:t>
    </dgm:pt>
    <dgm:pt modelId="{BB8AB812-2D25-4967-8868-AA703486AB6B}">
      <dgm:prSet custT="1"/>
      <dgm:spPr/>
      <dgm:t>
        <a:bodyPr/>
        <a:lstStyle/>
        <a:p>
          <a:r>
            <a:rPr lang="ru-RU" sz="1200">
              <a:latin typeface="Times New Roman" panose="02020603050405020304" pitchFamily="18" charset="0"/>
              <a:cs typeface="Times New Roman" panose="02020603050405020304" pitchFamily="18" charset="0"/>
            </a:rPr>
            <a:t>Вторая форма интуиции:взаимодействия чувственного и логического познания</a:t>
          </a:r>
          <a:endParaRPr lang="aa-ET" sz="1200">
            <a:latin typeface="Times New Roman" panose="02020603050405020304" pitchFamily="18" charset="0"/>
            <a:cs typeface="Times New Roman" panose="02020603050405020304" pitchFamily="18" charset="0"/>
          </a:endParaRPr>
        </a:p>
      </dgm:t>
    </dgm:pt>
    <dgm:pt modelId="{45F712C1-58D7-441C-A153-503EB7823695}" type="parTrans" cxnId="{71D7C80A-D3B5-4A34-B2DF-5B583C4FA14E}">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677A0E11-AE00-4EDF-BBBE-A1CB0DA929E4}" type="sibTrans" cxnId="{71D7C80A-D3B5-4A34-B2DF-5B583C4FA14E}">
      <dgm:prSet/>
      <dgm:spPr/>
      <dgm:t>
        <a:bodyPr/>
        <a:lstStyle/>
        <a:p>
          <a:endParaRPr lang="aa-ET" sz="1200">
            <a:latin typeface="Times New Roman" panose="02020603050405020304" pitchFamily="18" charset="0"/>
            <a:cs typeface="Times New Roman" panose="02020603050405020304" pitchFamily="18" charset="0"/>
          </a:endParaRPr>
        </a:p>
      </dgm:t>
    </dgm:pt>
    <dgm:pt modelId="{A52F4957-CE19-4212-9DEC-192C14AA7139}">
      <dgm:prSet phldrT="[Текст]" custT="1"/>
      <dgm:spPr/>
      <dgm:t>
        <a:bodyPr/>
        <a:lstStyle/>
        <a:p>
          <a:r>
            <a:rPr lang="ru-RU" sz="1200">
              <a:latin typeface="Times New Roman" panose="02020603050405020304" pitchFamily="18" charset="0"/>
              <a:cs typeface="Times New Roman" panose="02020603050405020304" pitchFamily="18" charset="0"/>
            </a:rPr>
            <a:t>Обнаружение скрытых связей и схем</a:t>
          </a:r>
          <a:endParaRPr lang="aa-ET" sz="1200">
            <a:latin typeface="Times New Roman" panose="02020603050405020304" pitchFamily="18" charset="0"/>
            <a:cs typeface="Times New Roman" panose="02020603050405020304" pitchFamily="18" charset="0"/>
          </a:endParaRPr>
        </a:p>
      </dgm:t>
    </dgm:pt>
    <dgm:pt modelId="{3AAD6E8B-F916-43C9-90F1-0B9CFF1AE032}" type="parTrans" cxnId="{4087714A-FD0D-4E0B-BDE9-77A712906DAC}">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F2281015-BFF1-4EA3-85FA-BFEC63F43310}" type="sibTrans" cxnId="{4087714A-FD0D-4E0B-BDE9-77A712906DAC}">
      <dgm:prSet/>
      <dgm:spPr/>
      <dgm:t>
        <a:bodyPr/>
        <a:lstStyle/>
        <a:p>
          <a:endParaRPr lang="aa-ET" sz="1200">
            <a:latin typeface="Times New Roman" panose="02020603050405020304" pitchFamily="18" charset="0"/>
            <a:cs typeface="Times New Roman" panose="02020603050405020304" pitchFamily="18" charset="0"/>
          </a:endParaRPr>
        </a:p>
      </dgm:t>
    </dgm:pt>
    <dgm:pt modelId="{8980A2B9-DE9A-4329-AFA1-6E4A5EA10875}">
      <dgm:prSet custT="1"/>
      <dgm:spPr/>
      <dgm:t>
        <a:bodyPr/>
        <a:lstStyle/>
        <a:p>
          <a:r>
            <a:rPr lang="ru-RU" sz="1200">
              <a:latin typeface="Times New Roman" panose="02020603050405020304" pitchFamily="18" charset="0"/>
              <a:cs typeface="Times New Roman" panose="02020603050405020304" pitchFamily="18" charset="0"/>
            </a:rPr>
            <a:t>Интуитивное предчувствие</a:t>
          </a:r>
          <a:endParaRPr lang="aa-ET" sz="1200">
            <a:latin typeface="Times New Roman" panose="02020603050405020304" pitchFamily="18" charset="0"/>
            <a:cs typeface="Times New Roman" panose="02020603050405020304" pitchFamily="18" charset="0"/>
          </a:endParaRPr>
        </a:p>
      </dgm:t>
    </dgm:pt>
    <dgm:pt modelId="{93FEE549-58A5-467F-A138-90DE7334C0D2}" type="parTrans" cxnId="{0D490090-3956-4D66-B56D-678B4F39E167}">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E2CFE6E9-2A88-4191-B35F-2F4117F4C483}" type="sibTrans" cxnId="{0D490090-3956-4D66-B56D-678B4F39E167}">
      <dgm:prSet/>
      <dgm:spPr/>
      <dgm:t>
        <a:bodyPr/>
        <a:lstStyle/>
        <a:p>
          <a:endParaRPr lang="aa-ET" sz="1200">
            <a:latin typeface="Times New Roman" panose="02020603050405020304" pitchFamily="18" charset="0"/>
            <a:cs typeface="Times New Roman" panose="02020603050405020304" pitchFamily="18" charset="0"/>
          </a:endParaRPr>
        </a:p>
      </dgm:t>
    </dgm:pt>
    <dgm:pt modelId="{553FCE0C-6363-4E21-B6B1-BF2C52BC2915}">
      <dgm:prSet custT="1"/>
      <dgm:spPr/>
      <dgm:t>
        <a:bodyPr/>
        <a:lstStyle/>
        <a:p>
          <a:r>
            <a:rPr lang="ru-RU" sz="1200">
              <a:latin typeface="Times New Roman" panose="02020603050405020304" pitchFamily="18" charset="0"/>
              <a:cs typeface="Times New Roman" panose="02020603050405020304" pitchFamily="18" charset="0"/>
            </a:rPr>
            <a:t>Творческое мышление</a:t>
          </a:r>
          <a:endParaRPr lang="aa-ET" sz="1200">
            <a:latin typeface="Times New Roman" panose="02020603050405020304" pitchFamily="18" charset="0"/>
            <a:cs typeface="Times New Roman" panose="02020603050405020304" pitchFamily="18" charset="0"/>
          </a:endParaRPr>
        </a:p>
      </dgm:t>
    </dgm:pt>
    <dgm:pt modelId="{60C57C51-DDFC-4283-A355-2764308A7DA3}" type="parTrans" cxnId="{528F6919-A8D1-47F2-96E6-CE38C1458B98}">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630C0DCD-B0C2-41BD-988E-CBFCF4CFEBA5}" type="sibTrans" cxnId="{528F6919-A8D1-47F2-96E6-CE38C1458B98}">
      <dgm:prSet/>
      <dgm:spPr/>
      <dgm:t>
        <a:bodyPr/>
        <a:lstStyle/>
        <a:p>
          <a:endParaRPr lang="aa-ET" sz="1200">
            <a:latin typeface="Times New Roman" panose="02020603050405020304" pitchFamily="18" charset="0"/>
            <a:cs typeface="Times New Roman" panose="02020603050405020304" pitchFamily="18" charset="0"/>
          </a:endParaRPr>
        </a:p>
      </dgm:t>
    </dgm:pt>
    <dgm:pt modelId="{3BB85378-1886-497B-872F-D6FB76191A07}">
      <dgm:prSet custT="1"/>
      <dgm:spPr/>
      <dgm:t>
        <a:bodyPr/>
        <a:lstStyle/>
        <a:p>
          <a:r>
            <a:rPr lang="ru-RU" sz="1200">
              <a:latin typeface="Times New Roman" panose="02020603050405020304" pitchFamily="18" charset="0"/>
              <a:cs typeface="Times New Roman" panose="02020603050405020304" pitchFamily="18" charset="0"/>
            </a:rPr>
            <a:t>Восприятие возможностей</a:t>
          </a:r>
          <a:endParaRPr lang="aa-ET" sz="1200">
            <a:latin typeface="Times New Roman" panose="02020603050405020304" pitchFamily="18" charset="0"/>
            <a:cs typeface="Times New Roman" panose="02020603050405020304" pitchFamily="18" charset="0"/>
          </a:endParaRPr>
        </a:p>
      </dgm:t>
    </dgm:pt>
    <dgm:pt modelId="{2D363D55-4F4E-44B6-9A1C-FAAFAA7B21E1}" type="parTrans" cxnId="{29BD8DD0-FA4C-494E-92F9-97C75FE3EDB6}">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F18B1B88-4902-4C05-8B9B-FA25B380DE1F}" type="sibTrans" cxnId="{29BD8DD0-FA4C-494E-92F9-97C75FE3EDB6}">
      <dgm:prSet/>
      <dgm:spPr/>
      <dgm:t>
        <a:bodyPr/>
        <a:lstStyle/>
        <a:p>
          <a:endParaRPr lang="aa-ET" sz="1200">
            <a:latin typeface="Times New Roman" panose="02020603050405020304" pitchFamily="18" charset="0"/>
            <a:cs typeface="Times New Roman" panose="02020603050405020304" pitchFamily="18" charset="0"/>
          </a:endParaRPr>
        </a:p>
      </dgm:t>
    </dgm:pt>
    <dgm:pt modelId="{DDB5995B-DC21-4CEA-914F-89AA2C4E0452}">
      <dgm:prSet phldrT="[Текст]" custT="1"/>
      <dgm:spPr/>
      <dgm:t>
        <a:bodyPr/>
        <a:lstStyle/>
        <a:p>
          <a:r>
            <a:rPr lang="ru-RU" sz="1200">
              <a:latin typeface="Times New Roman" panose="02020603050405020304" pitchFamily="18" charset="0"/>
              <a:cs typeface="Times New Roman" panose="02020603050405020304" pitchFamily="18" charset="0"/>
            </a:rPr>
            <a:t>Неосознанный анализ информации</a:t>
          </a:r>
          <a:endParaRPr lang="aa-ET" sz="1200">
            <a:latin typeface="Times New Roman" panose="02020603050405020304" pitchFamily="18" charset="0"/>
            <a:cs typeface="Times New Roman" panose="02020603050405020304" pitchFamily="18" charset="0"/>
          </a:endParaRPr>
        </a:p>
      </dgm:t>
    </dgm:pt>
    <dgm:pt modelId="{F1CF9063-26DB-4DC9-9758-F74031169D57}" type="parTrans" cxnId="{F65C97BB-93D2-43B6-9A73-72D9579D667D}">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C6090EC7-FCD2-4827-8D61-30F7FF462191}" type="sibTrans" cxnId="{F65C97BB-93D2-43B6-9A73-72D9579D667D}">
      <dgm:prSet/>
      <dgm:spPr/>
      <dgm:t>
        <a:bodyPr/>
        <a:lstStyle/>
        <a:p>
          <a:endParaRPr lang="aa-ET" sz="1200">
            <a:latin typeface="Times New Roman" panose="02020603050405020304" pitchFamily="18" charset="0"/>
            <a:cs typeface="Times New Roman" panose="02020603050405020304" pitchFamily="18" charset="0"/>
          </a:endParaRPr>
        </a:p>
      </dgm:t>
    </dgm:pt>
    <dgm:pt modelId="{388F88A2-5D39-47E2-9137-ABA438C09EB4}">
      <dgm:prSet custT="1"/>
      <dgm:spPr/>
      <dgm:t>
        <a:bodyPr/>
        <a:lstStyle/>
        <a:p>
          <a:r>
            <a:rPr lang="ru-RU" sz="1200">
              <a:latin typeface="Times New Roman" panose="02020603050405020304" pitchFamily="18" charset="0"/>
              <a:cs typeface="Times New Roman" panose="02020603050405020304" pitchFamily="18" charset="0"/>
            </a:rPr>
            <a:t>Быстрое принятие решений</a:t>
          </a:r>
          <a:endParaRPr lang="aa-ET" sz="1200">
            <a:latin typeface="Times New Roman" panose="02020603050405020304" pitchFamily="18" charset="0"/>
            <a:cs typeface="Times New Roman" panose="02020603050405020304" pitchFamily="18" charset="0"/>
          </a:endParaRPr>
        </a:p>
      </dgm:t>
    </dgm:pt>
    <dgm:pt modelId="{87A67A26-E47C-456B-9477-A3C10D9EB8D9}" type="parTrans" cxnId="{EF332ED6-BD42-400F-B7D5-71A544CA4EA2}">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1A07066B-2C77-47E6-B80E-70D1FFEA9791}" type="sibTrans" cxnId="{EF332ED6-BD42-400F-B7D5-71A544CA4EA2}">
      <dgm:prSet/>
      <dgm:spPr/>
      <dgm:t>
        <a:bodyPr/>
        <a:lstStyle/>
        <a:p>
          <a:endParaRPr lang="aa-ET" sz="1200">
            <a:latin typeface="Times New Roman" panose="02020603050405020304" pitchFamily="18" charset="0"/>
            <a:cs typeface="Times New Roman" panose="02020603050405020304" pitchFamily="18" charset="0"/>
          </a:endParaRPr>
        </a:p>
      </dgm:t>
    </dgm:pt>
    <dgm:pt modelId="{567D44D4-BA0F-4854-95C0-B2B751A3BD44}">
      <dgm:prSet custT="1"/>
      <dgm:spPr/>
      <dgm:t>
        <a:bodyPr/>
        <a:lstStyle/>
        <a:p>
          <a:r>
            <a:rPr lang="ru-RU" sz="1200">
              <a:latin typeface="Times New Roman" panose="02020603050405020304" pitchFamily="18" charset="0"/>
              <a:cs typeface="Times New Roman" panose="02020603050405020304" pitchFamily="18" charset="0"/>
            </a:rPr>
            <a:t>Распознавание связей и тенденций</a:t>
          </a:r>
          <a:endParaRPr lang="aa-ET" sz="1200">
            <a:latin typeface="Times New Roman" panose="02020603050405020304" pitchFamily="18" charset="0"/>
            <a:cs typeface="Times New Roman" panose="02020603050405020304" pitchFamily="18" charset="0"/>
          </a:endParaRPr>
        </a:p>
      </dgm:t>
    </dgm:pt>
    <dgm:pt modelId="{DA8D5B2B-807E-41F5-B382-6E73BAFA3F5A}" type="parTrans" cxnId="{877F5CA1-7A4D-4EA5-91D2-57A6CAAA3010}">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A40E9B92-5986-4BB1-8256-8232FF020991}" type="sibTrans" cxnId="{877F5CA1-7A4D-4EA5-91D2-57A6CAAA3010}">
      <dgm:prSet/>
      <dgm:spPr/>
      <dgm:t>
        <a:bodyPr/>
        <a:lstStyle/>
        <a:p>
          <a:endParaRPr lang="aa-ET" sz="1200">
            <a:latin typeface="Times New Roman" panose="02020603050405020304" pitchFamily="18" charset="0"/>
            <a:cs typeface="Times New Roman" panose="02020603050405020304" pitchFamily="18" charset="0"/>
          </a:endParaRPr>
        </a:p>
      </dgm:t>
    </dgm:pt>
    <dgm:pt modelId="{37D80EBC-7B54-4DA8-80A5-906BE63DBF8E}">
      <dgm:prSet custT="1"/>
      <dgm:spPr/>
      <dgm:t>
        <a:bodyPr/>
        <a:lstStyle/>
        <a:p>
          <a:r>
            <a:rPr lang="ru-RU" sz="1200">
              <a:latin typeface="Times New Roman" panose="02020603050405020304" pitchFamily="18" charset="0"/>
              <a:cs typeface="Times New Roman" panose="02020603050405020304" pitchFamily="18" charset="0"/>
            </a:rPr>
            <a:t>Эмоциональный аспект</a:t>
          </a:r>
          <a:endParaRPr lang="aa-ET" sz="1200">
            <a:latin typeface="Times New Roman" panose="02020603050405020304" pitchFamily="18" charset="0"/>
            <a:cs typeface="Times New Roman" panose="02020603050405020304" pitchFamily="18" charset="0"/>
          </a:endParaRPr>
        </a:p>
      </dgm:t>
    </dgm:pt>
    <dgm:pt modelId="{99C2E80E-4619-4338-9835-0D001A457A4A}" type="parTrans" cxnId="{D30CEF4A-DAC1-47AC-91C6-F088C820422D}">
      <dgm:prSet/>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972F432A-0A46-4CED-892D-C1A65C840C3D}" type="sibTrans" cxnId="{D30CEF4A-DAC1-47AC-91C6-F088C820422D}">
      <dgm:prSet/>
      <dgm:spPr/>
      <dgm:t>
        <a:bodyPr/>
        <a:lstStyle/>
        <a:p>
          <a:endParaRPr lang="aa-ET" sz="1200">
            <a:latin typeface="Times New Roman" panose="02020603050405020304" pitchFamily="18" charset="0"/>
            <a:cs typeface="Times New Roman" panose="02020603050405020304" pitchFamily="18" charset="0"/>
          </a:endParaRPr>
        </a:p>
      </dgm:t>
    </dgm:pt>
    <dgm:pt modelId="{D8B885B0-4E66-451C-966A-A85DB4805009}" type="pres">
      <dgm:prSet presAssocID="{172D5962-385C-47DC-AFB7-2DDAC39E1DA9}" presName="hierChild1" presStyleCnt="0">
        <dgm:presLayoutVars>
          <dgm:orgChart val="1"/>
          <dgm:chPref val="1"/>
          <dgm:dir/>
          <dgm:animOne val="branch"/>
          <dgm:animLvl val="lvl"/>
          <dgm:resizeHandles/>
        </dgm:presLayoutVars>
      </dgm:prSet>
      <dgm:spPr/>
    </dgm:pt>
    <dgm:pt modelId="{222A91EB-A172-4D4C-AE81-768400C7AF47}" type="pres">
      <dgm:prSet presAssocID="{516D1D80-95E4-4C4A-A517-B1648DBD7D33}" presName="hierRoot1" presStyleCnt="0">
        <dgm:presLayoutVars>
          <dgm:hierBranch val="init"/>
        </dgm:presLayoutVars>
      </dgm:prSet>
      <dgm:spPr/>
    </dgm:pt>
    <dgm:pt modelId="{4F0EC106-2339-4FEB-87E7-DDABE7C1E946}" type="pres">
      <dgm:prSet presAssocID="{516D1D80-95E4-4C4A-A517-B1648DBD7D33}" presName="rootComposite1" presStyleCnt="0"/>
      <dgm:spPr/>
    </dgm:pt>
    <dgm:pt modelId="{DD840BA2-58C3-4BB0-A850-A433DDFF9AD5}" type="pres">
      <dgm:prSet presAssocID="{516D1D80-95E4-4C4A-A517-B1648DBD7D33}" presName="rootText1" presStyleLbl="node0" presStyleIdx="0" presStyleCnt="1" custScaleX="168766" custScaleY="136157">
        <dgm:presLayoutVars>
          <dgm:chPref val="3"/>
        </dgm:presLayoutVars>
      </dgm:prSet>
      <dgm:spPr/>
    </dgm:pt>
    <dgm:pt modelId="{82C76313-6C0D-4AC8-87DF-34630431B67E}" type="pres">
      <dgm:prSet presAssocID="{516D1D80-95E4-4C4A-A517-B1648DBD7D33}" presName="rootConnector1" presStyleLbl="node1" presStyleIdx="0" presStyleCnt="0"/>
      <dgm:spPr/>
    </dgm:pt>
    <dgm:pt modelId="{8904D2C5-D03A-405C-B9B5-4E267582F109}" type="pres">
      <dgm:prSet presAssocID="{516D1D80-95E4-4C4A-A517-B1648DBD7D33}" presName="hierChild2" presStyleCnt="0"/>
      <dgm:spPr/>
    </dgm:pt>
    <dgm:pt modelId="{35A13F17-9059-464B-BA29-02F39A50C21B}" type="pres">
      <dgm:prSet presAssocID="{9F90F227-0A36-4C66-ACF8-87031265B00B}" presName="Name37" presStyleLbl="parChTrans1D2" presStyleIdx="0" presStyleCnt="3"/>
      <dgm:spPr/>
    </dgm:pt>
    <dgm:pt modelId="{60BCCADB-EEEE-42A4-8976-9F461D9D72AE}" type="pres">
      <dgm:prSet presAssocID="{69E35697-C4BF-4AB1-8DA0-AAE2CDEEFD87}" presName="hierRoot2" presStyleCnt="0">
        <dgm:presLayoutVars>
          <dgm:hierBranch val="init"/>
        </dgm:presLayoutVars>
      </dgm:prSet>
      <dgm:spPr/>
    </dgm:pt>
    <dgm:pt modelId="{0F1EE316-DB5B-46B4-A5D1-4FC74A146C33}" type="pres">
      <dgm:prSet presAssocID="{69E35697-C4BF-4AB1-8DA0-AAE2CDEEFD87}" presName="rootComposite" presStyleCnt="0"/>
      <dgm:spPr/>
    </dgm:pt>
    <dgm:pt modelId="{949DA7A7-CF35-464B-87FE-A958E58B9AD1}" type="pres">
      <dgm:prSet presAssocID="{69E35697-C4BF-4AB1-8DA0-AAE2CDEEFD87}" presName="rootText" presStyleLbl="node2" presStyleIdx="0" presStyleCnt="3">
        <dgm:presLayoutVars>
          <dgm:chPref val="3"/>
        </dgm:presLayoutVars>
      </dgm:prSet>
      <dgm:spPr/>
    </dgm:pt>
    <dgm:pt modelId="{455AB100-A601-4D38-B5F8-3FD41F58D2D4}" type="pres">
      <dgm:prSet presAssocID="{69E35697-C4BF-4AB1-8DA0-AAE2CDEEFD87}" presName="rootConnector" presStyleLbl="node2" presStyleIdx="0" presStyleCnt="3"/>
      <dgm:spPr/>
    </dgm:pt>
    <dgm:pt modelId="{3257EF2E-2BCA-4F08-BED5-5DB43F85C315}" type="pres">
      <dgm:prSet presAssocID="{69E35697-C4BF-4AB1-8DA0-AAE2CDEEFD87}" presName="hierChild4" presStyleCnt="0"/>
      <dgm:spPr/>
    </dgm:pt>
    <dgm:pt modelId="{95FFA099-F26A-45E0-8B4A-FDAC535336C6}" type="pres">
      <dgm:prSet presAssocID="{73EEA203-C6D2-41E3-8F3D-CFB3F10E3712}" presName="Name37" presStyleLbl="parChTrans1D3" presStyleIdx="0" presStyleCnt="6"/>
      <dgm:spPr/>
    </dgm:pt>
    <dgm:pt modelId="{ABB75BD2-8447-4298-8D2B-62A3260C1A5B}" type="pres">
      <dgm:prSet presAssocID="{26F80F89-9A19-4B1F-A2F1-5878ED580C6A}" presName="hierRoot2" presStyleCnt="0">
        <dgm:presLayoutVars>
          <dgm:hierBranch val="init"/>
        </dgm:presLayoutVars>
      </dgm:prSet>
      <dgm:spPr/>
    </dgm:pt>
    <dgm:pt modelId="{E273E00F-B9C6-4280-ACD9-4059BCF78D0B}" type="pres">
      <dgm:prSet presAssocID="{26F80F89-9A19-4B1F-A2F1-5878ED580C6A}" presName="rootComposite" presStyleCnt="0"/>
      <dgm:spPr/>
    </dgm:pt>
    <dgm:pt modelId="{87607843-F116-4C9C-9B12-D47F39E9865D}" type="pres">
      <dgm:prSet presAssocID="{26F80F89-9A19-4B1F-A2F1-5878ED580C6A}" presName="rootText" presStyleLbl="node3" presStyleIdx="0" presStyleCnt="6">
        <dgm:presLayoutVars>
          <dgm:chPref val="3"/>
        </dgm:presLayoutVars>
      </dgm:prSet>
      <dgm:spPr/>
    </dgm:pt>
    <dgm:pt modelId="{6656038B-A7BE-4DE2-BBDC-CB3B19483684}" type="pres">
      <dgm:prSet presAssocID="{26F80F89-9A19-4B1F-A2F1-5878ED580C6A}" presName="rootConnector" presStyleLbl="node3" presStyleIdx="0" presStyleCnt="6"/>
      <dgm:spPr/>
    </dgm:pt>
    <dgm:pt modelId="{0B8692BD-FCFF-4C86-AAB2-19855FF796D4}" type="pres">
      <dgm:prSet presAssocID="{26F80F89-9A19-4B1F-A2F1-5878ED580C6A}" presName="hierChild4" presStyleCnt="0"/>
      <dgm:spPr/>
    </dgm:pt>
    <dgm:pt modelId="{DBDA268D-B851-4121-AA5E-B77B7499E173}" type="pres">
      <dgm:prSet presAssocID="{3AAD6E8B-F916-43C9-90F1-0B9CFF1AE032}" presName="Name37" presStyleLbl="parChTrans1D4" presStyleIdx="0" presStyleCnt="8"/>
      <dgm:spPr/>
    </dgm:pt>
    <dgm:pt modelId="{454D18C9-3DA7-4CD2-8158-69BDC89A8573}" type="pres">
      <dgm:prSet presAssocID="{A52F4957-CE19-4212-9DEC-192C14AA7139}" presName="hierRoot2" presStyleCnt="0">
        <dgm:presLayoutVars>
          <dgm:hierBranch val="init"/>
        </dgm:presLayoutVars>
      </dgm:prSet>
      <dgm:spPr/>
    </dgm:pt>
    <dgm:pt modelId="{0872A7E3-E448-438E-8EE1-3098D94A87AF}" type="pres">
      <dgm:prSet presAssocID="{A52F4957-CE19-4212-9DEC-192C14AA7139}" presName="rootComposite" presStyleCnt="0"/>
      <dgm:spPr/>
    </dgm:pt>
    <dgm:pt modelId="{9BD51049-7625-48BE-A8D7-E5C9A2CBCCAC}" type="pres">
      <dgm:prSet presAssocID="{A52F4957-CE19-4212-9DEC-192C14AA7139}" presName="rootText" presStyleLbl="node4" presStyleIdx="0" presStyleCnt="8">
        <dgm:presLayoutVars>
          <dgm:chPref val="3"/>
        </dgm:presLayoutVars>
      </dgm:prSet>
      <dgm:spPr/>
    </dgm:pt>
    <dgm:pt modelId="{6E11B023-C970-4ED7-A5AF-7CBB50BB5DD3}" type="pres">
      <dgm:prSet presAssocID="{A52F4957-CE19-4212-9DEC-192C14AA7139}" presName="rootConnector" presStyleLbl="node4" presStyleIdx="0" presStyleCnt="8"/>
      <dgm:spPr/>
    </dgm:pt>
    <dgm:pt modelId="{E54FD666-FDAB-484E-AD9C-1E66A1459E25}" type="pres">
      <dgm:prSet presAssocID="{A52F4957-CE19-4212-9DEC-192C14AA7139}" presName="hierChild4" presStyleCnt="0"/>
      <dgm:spPr/>
    </dgm:pt>
    <dgm:pt modelId="{C969A7F8-30A1-4137-BFA7-4FCD64F4B904}" type="pres">
      <dgm:prSet presAssocID="{A52F4957-CE19-4212-9DEC-192C14AA7139}" presName="hierChild5" presStyleCnt="0"/>
      <dgm:spPr/>
    </dgm:pt>
    <dgm:pt modelId="{3949FA65-70B0-4B68-BFF6-6E419C02ACD4}" type="pres">
      <dgm:prSet presAssocID="{93FEE549-58A5-467F-A138-90DE7334C0D2}" presName="Name37" presStyleLbl="parChTrans1D4" presStyleIdx="1" presStyleCnt="8"/>
      <dgm:spPr/>
    </dgm:pt>
    <dgm:pt modelId="{2C074D64-F660-4BAB-B7DC-CA7D6B3D4125}" type="pres">
      <dgm:prSet presAssocID="{8980A2B9-DE9A-4329-AFA1-6E4A5EA10875}" presName="hierRoot2" presStyleCnt="0">
        <dgm:presLayoutVars>
          <dgm:hierBranch val="init"/>
        </dgm:presLayoutVars>
      </dgm:prSet>
      <dgm:spPr/>
    </dgm:pt>
    <dgm:pt modelId="{BEAB3061-12D2-4461-8DFB-6B0CDC1B4A15}" type="pres">
      <dgm:prSet presAssocID="{8980A2B9-DE9A-4329-AFA1-6E4A5EA10875}" presName="rootComposite" presStyleCnt="0"/>
      <dgm:spPr/>
    </dgm:pt>
    <dgm:pt modelId="{6D12B785-771F-48FE-B032-2CDCA3CC7E72}" type="pres">
      <dgm:prSet presAssocID="{8980A2B9-DE9A-4329-AFA1-6E4A5EA10875}" presName="rootText" presStyleLbl="node4" presStyleIdx="1" presStyleCnt="8">
        <dgm:presLayoutVars>
          <dgm:chPref val="3"/>
        </dgm:presLayoutVars>
      </dgm:prSet>
      <dgm:spPr/>
    </dgm:pt>
    <dgm:pt modelId="{964031EF-2BD2-472C-8AC4-5B6E36C7F611}" type="pres">
      <dgm:prSet presAssocID="{8980A2B9-DE9A-4329-AFA1-6E4A5EA10875}" presName="rootConnector" presStyleLbl="node4" presStyleIdx="1" presStyleCnt="8"/>
      <dgm:spPr/>
    </dgm:pt>
    <dgm:pt modelId="{88103710-124E-49D0-B686-D70C97729EBA}" type="pres">
      <dgm:prSet presAssocID="{8980A2B9-DE9A-4329-AFA1-6E4A5EA10875}" presName="hierChild4" presStyleCnt="0"/>
      <dgm:spPr/>
    </dgm:pt>
    <dgm:pt modelId="{A93CBC8A-5E90-498F-B58B-8ED238DED475}" type="pres">
      <dgm:prSet presAssocID="{8980A2B9-DE9A-4329-AFA1-6E4A5EA10875}" presName="hierChild5" presStyleCnt="0"/>
      <dgm:spPr/>
    </dgm:pt>
    <dgm:pt modelId="{7A82F4B7-C313-4947-87B5-0C2A22C59789}" type="pres">
      <dgm:prSet presAssocID="{60C57C51-DDFC-4283-A355-2764308A7DA3}" presName="Name37" presStyleLbl="parChTrans1D4" presStyleIdx="2" presStyleCnt="8"/>
      <dgm:spPr/>
    </dgm:pt>
    <dgm:pt modelId="{B3917790-048D-4D9D-8A06-EA365CA3451A}" type="pres">
      <dgm:prSet presAssocID="{553FCE0C-6363-4E21-B6B1-BF2C52BC2915}" presName="hierRoot2" presStyleCnt="0">
        <dgm:presLayoutVars>
          <dgm:hierBranch val="init"/>
        </dgm:presLayoutVars>
      </dgm:prSet>
      <dgm:spPr/>
    </dgm:pt>
    <dgm:pt modelId="{2FD4E86E-C158-42A7-B84A-0E19330AAF1A}" type="pres">
      <dgm:prSet presAssocID="{553FCE0C-6363-4E21-B6B1-BF2C52BC2915}" presName="rootComposite" presStyleCnt="0"/>
      <dgm:spPr/>
    </dgm:pt>
    <dgm:pt modelId="{24633A9F-2061-4D78-87A0-F7E364A124A7}" type="pres">
      <dgm:prSet presAssocID="{553FCE0C-6363-4E21-B6B1-BF2C52BC2915}" presName="rootText" presStyleLbl="node4" presStyleIdx="2" presStyleCnt="8">
        <dgm:presLayoutVars>
          <dgm:chPref val="3"/>
        </dgm:presLayoutVars>
      </dgm:prSet>
      <dgm:spPr/>
    </dgm:pt>
    <dgm:pt modelId="{330645C6-3EDA-4248-B459-878ACB2DA920}" type="pres">
      <dgm:prSet presAssocID="{553FCE0C-6363-4E21-B6B1-BF2C52BC2915}" presName="rootConnector" presStyleLbl="node4" presStyleIdx="2" presStyleCnt="8"/>
      <dgm:spPr/>
    </dgm:pt>
    <dgm:pt modelId="{D1E2C7E4-4EF9-4D6F-871A-06291C20EC4E}" type="pres">
      <dgm:prSet presAssocID="{553FCE0C-6363-4E21-B6B1-BF2C52BC2915}" presName="hierChild4" presStyleCnt="0"/>
      <dgm:spPr/>
    </dgm:pt>
    <dgm:pt modelId="{F23BB1DC-7DEB-425C-A700-FA46B8B57B45}" type="pres">
      <dgm:prSet presAssocID="{553FCE0C-6363-4E21-B6B1-BF2C52BC2915}" presName="hierChild5" presStyleCnt="0"/>
      <dgm:spPr/>
    </dgm:pt>
    <dgm:pt modelId="{3B6B07F4-E492-4A1D-8D74-1DA05F95B4BE}" type="pres">
      <dgm:prSet presAssocID="{2D363D55-4F4E-44B6-9A1C-FAAFAA7B21E1}" presName="Name37" presStyleLbl="parChTrans1D4" presStyleIdx="3" presStyleCnt="8"/>
      <dgm:spPr/>
    </dgm:pt>
    <dgm:pt modelId="{4167E0E1-3A2E-469F-AFBB-891A7F765D26}" type="pres">
      <dgm:prSet presAssocID="{3BB85378-1886-497B-872F-D6FB76191A07}" presName="hierRoot2" presStyleCnt="0">
        <dgm:presLayoutVars>
          <dgm:hierBranch val="init"/>
        </dgm:presLayoutVars>
      </dgm:prSet>
      <dgm:spPr/>
    </dgm:pt>
    <dgm:pt modelId="{21B0A988-3BA2-49D2-82E0-A397C53D4AE8}" type="pres">
      <dgm:prSet presAssocID="{3BB85378-1886-497B-872F-D6FB76191A07}" presName="rootComposite" presStyleCnt="0"/>
      <dgm:spPr/>
    </dgm:pt>
    <dgm:pt modelId="{DF867C0A-2B21-4831-8B94-1ED35CAD70FA}" type="pres">
      <dgm:prSet presAssocID="{3BB85378-1886-497B-872F-D6FB76191A07}" presName="rootText" presStyleLbl="node4" presStyleIdx="3" presStyleCnt="8">
        <dgm:presLayoutVars>
          <dgm:chPref val="3"/>
        </dgm:presLayoutVars>
      </dgm:prSet>
      <dgm:spPr/>
    </dgm:pt>
    <dgm:pt modelId="{85019ABC-3C1C-4F62-BA07-6172439F4322}" type="pres">
      <dgm:prSet presAssocID="{3BB85378-1886-497B-872F-D6FB76191A07}" presName="rootConnector" presStyleLbl="node4" presStyleIdx="3" presStyleCnt="8"/>
      <dgm:spPr/>
    </dgm:pt>
    <dgm:pt modelId="{70CC73BC-5287-4C37-8C7A-C22048A5729D}" type="pres">
      <dgm:prSet presAssocID="{3BB85378-1886-497B-872F-D6FB76191A07}" presName="hierChild4" presStyleCnt="0"/>
      <dgm:spPr/>
    </dgm:pt>
    <dgm:pt modelId="{29CDB942-5F4B-43D4-990E-D435F9A751F1}" type="pres">
      <dgm:prSet presAssocID="{3BB85378-1886-497B-872F-D6FB76191A07}" presName="hierChild5" presStyleCnt="0"/>
      <dgm:spPr/>
    </dgm:pt>
    <dgm:pt modelId="{75352F1D-DA01-4D76-91C8-EF8887D635C7}" type="pres">
      <dgm:prSet presAssocID="{26F80F89-9A19-4B1F-A2F1-5878ED580C6A}" presName="hierChild5" presStyleCnt="0"/>
      <dgm:spPr/>
    </dgm:pt>
    <dgm:pt modelId="{E46FD16A-2F76-471D-A9D9-33EB4101A5BA}" type="pres">
      <dgm:prSet presAssocID="{DE703FEB-5285-4F80-A130-8AC5C3D81B80}" presName="Name37" presStyleLbl="parChTrans1D3" presStyleIdx="1" presStyleCnt="6"/>
      <dgm:spPr/>
    </dgm:pt>
    <dgm:pt modelId="{06CCCE66-5271-4D93-BBB9-68BB2062CD89}" type="pres">
      <dgm:prSet presAssocID="{2B850A79-0658-4ED5-B3C6-097333BC5B81}" presName="hierRoot2" presStyleCnt="0">
        <dgm:presLayoutVars>
          <dgm:hierBranch val="init"/>
        </dgm:presLayoutVars>
      </dgm:prSet>
      <dgm:spPr/>
    </dgm:pt>
    <dgm:pt modelId="{1C5B6989-9DF4-422F-8B9B-A159773FC4F3}" type="pres">
      <dgm:prSet presAssocID="{2B850A79-0658-4ED5-B3C6-097333BC5B81}" presName="rootComposite" presStyleCnt="0"/>
      <dgm:spPr/>
    </dgm:pt>
    <dgm:pt modelId="{2C0E0175-ED53-458F-9E0E-3A9EB89A77EC}" type="pres">
      <dgm:prSet presAssocID="{2B850A79-0658-4ED5-B3C6-097333BC5B81}" presName="rootText" presStyleLbl="node3" presStyleIdx="1" presStyleCnt="6" custScaleX="126323" custScaleY="153707">
        <dgm:presLayoutVars>
          <dgm:chPref val="3"/>
        </dgm:presLayoutVars>
      </dgm:prSet>
      <dgm:spPr/>
    </dgm:pt>
    <dgm:pt modelId="{42885DAC-BE21-4B01-8375-A4DF3693EBD1}" type="pres">
      <dgm:prSet presAssocID="{2B850A79-0658-4ED5-B3C6-097333BC5B81}" presName="rootConnector" presStyleLbl="node3" presStyleIdx="1" presStyleCnt="6"/>
      <dgm:spPr/>
    </dgm:pt>
    <dgm:pt modelId="{618A16B9-96BA-4561-839C-457B1EA72E7F}" type="pres">
      <dgm:prSet presAssocID="{2B850A79-0658-4ED5-B3C6-097333BC5B81}" presName="hierChild4" presStyleCnt="0"/>
      <dgm:spPr/>
    </dgm:pt>
    <dgm:pt modelId="{1BF53C34-2006-439E-BA26-A42713F2E841}" type="pres">
      <dgm:prSet presAssocID="{F1CF9063-26DB-4DC9-9758-F74031169D57}" presName="Name37" presStyleLbl="parChTrans1D4" presStyleIdx="4" presStyleCnt="8"/>
      <dgm:spPr/>
    </dgm:pt>
    <dgm:pt modelId="{A14076AC-6CDB-4B70-8EC3-8AD86A8A627A}" type="pres">
      <dgm:prSet presAssocID="{DDB5995B-DC21-4CEA-914F-89AA2C4E0452}" presName="hierRoot2" presStyleCnt="0">
        <dgm:presLayoutVars>
          <dgm:hierBranch val="init"/>
        </dgm:presLayoutVars>
      </dgm:prSet>
      <dgm:spPr/>
    </dgm:pt>
    <dgm:pt modelId="{EBF01FE5-002E-4FB8-BDCA-683F25019CDF}" type="pres">
      <dgm:prSet presAssocID="{DDB5995B-DC21-4CEA-914F-89AA2C4E0452}" presName="rootComposite" presStyleCnt="0"/>
      <dgm:spPr/>
    </dgm:pt>
    <dgm:pt modelId="{5534D451-3782-4016-BA4C-F39490982B80}" type="pres">
      <dgm:prSet presAssocID="{DDB5995B-DC21-4CEA-914F-89AA2C4E0452}" presName="rootText" presStyleLbl="node4" presStyleIdx="4" presStyleCnt="8">
        <dgm:presLayoutVars>
          <dgm:chPref val="3"/>
        </dgm:presLayoutVars>
      </dgm:prSet>
      <dgm:spPr/>
    </dgm:pt>
    <dgm:pt modelId="{520B15B5-3A83-40B8-932D-230AEC084E5F}" type="pres">
      <dgm:prSet presAssocID="{DDB5995B-DC21-4CEA-914F-89AA2C4E0452}" presName="rootConnector" presStyleLbl="node4" presStyleIdx="4" presStyleCnt="8"/>
      <dgm:spPr/>
    </dgm:pt>
    <dgm:pt modelId="{C2BE8F97-4826-4FEC-88F3-D7A362E1B37D}" type="pres">
      <dgm:prSet presAssocID="{DDB5995B-DC21-4CEA-914F-89AA2C4E0452}" presName="hierChild4" presStyleCnt="0"/>
      <dgm:spPr/>
    </dgm:pt>
    <dgm:pt modelId="{568EF77F-BBD3-42E8-ACF3-F1B419934B86}" type="pres">
      <dgm:prSet presAssocID="{DDB5995B-DC21-4CEA-914F-89AA2C4E0452}" presName="hierChild5" presStyleCnt="0"/>
      <dgm:spPr/>
    </dgm:pt>
    <dgm:pt modelId="{F475B88D-9191-4D58-8143-0D84EC0658F0}" type="pres">
      <dgm:prSet presAssocID="{87A67A26-E47C-456B-9477-A3C10D9EB8D9}" presName="Name37" presStyleLbl="parChTrans1D4" presStyleIdx="5" presStyleCnt="8"/>
      <dgm:spPr/>
    </dgm:pt>
    <dgm:pt modelId="{FFD3A0BD-5A82-4C58-8AB3-7FFC288CE3E9}" type="pres">
      <dgm:prSet presAssocID="{388F88A2-5D39-47E2-9137-ABA438C09EB4}" presName="hierRoot2" presStyleCnt="0">
        <dgm:presLayoutVars>
          <dgm:hierBranch val="init"/>
        </dgm:presLayoutVars>
      </dgm:prSet>
      <dgm:spPr/>
    </dgm:pt>
    <dgm:pt modelId="{AB44CEBC-3A0B-4521-BAD2-51A70B8BDBBA}" type="pres">
      <dgm:prSet presAssocID="{388F88A2-5D39-47E2-9137-ABA438C09EB4}" presName="rootComposite" presStyleCnt="0"/>
      <dgm:spPr/>
    </dgm:pt>
    <dgm:pt modelId="{1E77DB59-3106-4871-8920-C9C2250C6084}" type="pres">
      <dgm:prSet presAssocID="{388F88A2-5D39-47E2-9137-ABA438C09EB4}" presName="rootText" presStyleLbl="node4" presStyleIdx="5" presStyleCnt="8">
        <dgm:presLayoutVars>
          <dgm:chPref val="3"/>
        </dgm:presLayoutVars>
      </dgm:prSet>
      <dgm:spPr/>
    </dgm:pt>
    <dgm:pt modelId="{C1D04787-1E47-44E7-8B42-91C85EDBD583}" type="pres">
      <dgm:prSet presAssocID="{388F88A2-5D39-47E2-9137-ABA438C09EB4}" presName="rootConnector" presStyleLbl="node4" presStyleIdx="5" presStyleCnt="8"/>
      <dgm:spPr/>
    </dgm:pt>
    <dgm:pt modelId="{10DBA65D-F46F-4BEF-9C9B-DBA302878538}" type="pres">
      <dgm:prSet presAssocID="{388F88A2-5D39-47E2-9137-ABA438C09EB4}" presName="hierChild4" presStyleCnt="0"/>
      <dgm:spPr/>
    </dgm:pt>
    <dgm:pt modelId="{8BFD2F3A-D799-4CE2-AACB-C94644AD6F47}" type="pres">
      <dgm:prSet presAssocID="{388F88A2-5D39-47E2-9137-ABA438C09EB4}" presName="hierChild5" presStyleCnt="0"/>
      <dgm:spPr/>
    </dgm:pt>
    <dgm:pt modelId="{5A1F2984-21EE-47C5-ACD2-538DA0CA2CBA}" type="pres">
      <dgm:prSet presAssocID="{DA8D5B2B-807E-41F5-B382-6E73BAFA3F5A}" presName="Name37" presStyleLbl="parChTrans1D4" presStyleIdx="6" presStyleCnt="8"/>
      <dgm:spPr/>
    </dgm:pt>
    <dgm:pt modelId="{1B92A053-0515-460F-9611-5EE9D7F25C89}" type="pres">
      <dgm:prSet presAssocID="{567D44D4-BA0F-4854-95C0-B2B751A3BD44}" presName="hierRoot2" presStyleCnt="0">
        <dgm:presLayoutVars>
          <dgm:hierBranch val="init"/>
        </dgm:presLayoutVars>
      </dgm:prSet>
      <dgm:spPr/>
    </dgm:pt>
    <dgm:pt modelId="{9E8C153F-EA7E-47BD-9445-2843C6C1CA12}" type="pres">
      <dgm:prSet presAssocID="{567D44D4-BA0F-4854-95C0-B2B751A3BD44}" presName="rootComposite" presStyleCnt="0"/>
      <dgm:spPr/>
    </dgm:pt>
    <dgm:pt modelId="{156CCDFC-852F-4EA9-A461-81F09D1F6926}" type="pres">
      <dgm:prSet presAssocID="{567D44D4-BA0F-4854-95C0-B2B751A3BD44}" presName="rootText" presStyleLbl="node4" presStyleIdx="6" presStyleCnt="8">
        <dgm:presLayoutVars>
          <dgm:chPref val="3"/>
        </dgm:presLayoutVars>
      </dgm:prSet>
      <dgm:spPr/>
    </dgm:pt>
    <dgm:pt modelId="{AD64FFB5-B085-4837-931E-B3BFE7012875}" type="pres">
      <dgm:prSet presAssocID="{567D44D4-BA0F-4854-95C0-B2B751A3BD44}" presName="rootConnector" presStyleLbl="node4" presStyleIdx="6" presStyleCnt="8"/>
      <dgm:spPr/>
    </dgm:pt>
    <dgm:pt modelId="{B7A5F07D-1D7F-44C9-8C70-DA74797A34F5}" type="pres">
      <dgm:prSet presAssocID="{567D44D4-BA0F-4854-95C0-B2B751A3BD44}" presName="hierChild4" presStyleCnt="0"/>
      <dgm:spPr/>
    </dgm:pt>
    <dgm:pt modelId="{CE6C9805-341A-4806-A78B-EAFB5AF9B9EE}" type="pres">
      <dgm:prSet presAssocID="{567D44D4-BA0F-4854-95C0-B2B751A3BD44}" presName="hierChild5" presStyleCnt="0"/>
      <dgm:spPr/>
    </dgm:pt>
    <dgm:pt modelId="{3DFBB933-A355-45B9-927B-757403D18234}" type="pres">
      <dgm:prSet presAssocID="{99C2E80E-4619-4338-9835-0D001A457A4A}" presName="Name37" presStyleLbl="parChTrans1D4" presStyleIdx="7" presStyleCnt="8"/>
      <dgm:spPr/>
    </dgm:pt>
    <dgm:pt modelId="{474DBDE0-C51C-4B16-9177-B23A75613D07}" type="pres">
      <dgm:prSet presAssocID="{37D80EBC-7B54-4DA8-80A5-906BE63DBF8E}" presName="hierRoot2" presStyleCnt="0">
        <dgm:presLayoutVars>
          <dgm:hierBranch val="init"/>
        </dgm:presLayoutVars>
      </dgm:prSet>
      <dgm:spPr/>
    </dgm:pt>
    <dgm:pt modelId="{7DA92972-5C00-4A1D-83B5-9C421DCD870E}" type="pres">
      <dgm:prSet presAssocID="{37D80EBC-7B54-4DA8-80A5-906BE63DBF8E}" presName="rootComposite" presStyleCnt="0"/>
      <dgm:spPr/>
    </dgm:pt>
    <dgm:pt modelId="{A3959195-1EE7-4F16-BDE3-86D00002F1A0}" type="pres">
      <dgm:prSet presAssocID="{37D80EBC-7B54-4DA8-80A5-906BE63DBF8E}" presName="rootText" presStyleLbl="node4" presStyleIdx="7" presStyleCnt="8" custScaleX="106731">
        <dgm:presLayoutVars>
          <dgm:chPref val="3"/>
        </dgm:presLayoutVars>
      </dgm:prSet>
      <dgm:spPr/>
    </dgm:pt>
    <dgm:pt modelId="{5E9ECFE8-FF48-402F-8ADC-0C58038DEDA9}" type="pres">
      <dgm:prSet presAssocID="{37D80EBC-7B54-4DA8-80A5-906BE63DBF8E}" presName="rootConnector" presStyleLbl="node4" presStyleIdx="7" presStyleCnt="8"/>
      <dgm:spPr/>
    </dgm:pt>
    <dgm:pt modelId="{E355098D-859C-4C88-97A5-962D1B2D0FCF}" type="pres">
      <dgm:prSet presAssocID="{37D80EBC-7B54-4DA8-80A5-906BE63DBF8E}" presName="hierChild4" presStyleCnt="0"/>
      <dgm:spPr/>
    </dgm:pt>
    <dgm:pt modelId="{AAD1130C-67EF-4D84-9AD7-A3558730A0FD}" type="pres">
      <dgm:prSet presAssocID="{37D80EBC-7B54-4DA8-80A5-906BE63DBF8E}" presName="hierChild5" presStyleCnt="0"/>
      <dgm:spPr/>
    </dgm:pt>
    <dgm:pt modelId="{98C68E36-1273-4803-9B1B-76205DC39048}" type="pres">
      <dgm:prSet presAssocID="{2B850A79-0658-4ED5-B3C6-097333BC5B81}" presName="hierChild5" presStyleCnt="0"/>
      <dgm:spPr/>
    </dgm:pt>
    <dgm:pt modelId="{88204577-40F6-4C81-9E2E-14963FF6E835}" type="pres">
      <dgm:prSet presAssocID="{69E35697-C4BF-4AB1-8DA0-AAE2CDEEFD87}" presName="hierChild5" presStyleCnt="0"/>
      <dgm:spPr/>
    </dgm:pt>
    <dgm:pt modelId="{0A181F23-0F98-4F76-85C3-9ED0638F123D}" type="pres">
      <dgm:prSet presAssocID="{BD21C112-1B9B-4D9B-9E1C-221672878909}" presName="Name37" presStyleLbl="parChTrans1D2" presStyleIdx="1" presStyleCnt="3"/>
      <dgm:spPr/>
    </dgm:pt>
    <dgm:pt modelId="{9068C7AD-5A87-4D46-BE4A-F03E4CC47E31}" type="pres">
      <dgm:prSet presAssocID="{F2DD67C3-2D48-4123-9A02-789DFA57B37C}" presName="hierRoot2" presStyleCnt="0">
        <dgm:presLayoutVars>
          <dgm:hierBranch val="init"/>
        </dgm:presLayoutVars>
      </dgm:prSet>
      <dgm:spPr/>
    </dgm:pt>
    <dgm:pt modelId="{336F2A28-B528-454E-9F8E-9E004ABDD214}" type="pres">
      <dgm:prSet presAssocID="{F2DD67C3-2D48-4123-9A02-789DFA57B37C}" presName="rootComposite" presStyleCnt="0"/>
      <dgm:spPr/>
    </dgm:pt>
    <dgm:pt modelId="{C5ABFF9F-365F-4D8D-BCDF-FD6094587A7A}" type="pres">
      <dgm:prSet presAssocID="{F2DD67C3-2D48-4123-9A02-789DFA57B37C}" presName="rootText" presStyleLbl="node2" presStyleIdx="1" presStyleCnt="3">
        <dgm:presLayoutVars>
          <dgm:chPref val="3"/>
        </dgm:presLayoutVars>
      </dgm:prSet>
      <dgm:spPr/>
    </dgm:pt>
    <dgm:pt modelId="{040B805B-A7BB-470C-AF55-F2E26694D40E}" type="pres">
      <dgm:prSet presAssocID="{F2DD67C3-2D48-4123-9A02-789DFA57B37C}" presName="rootConnector" presStyleLbl="node2" presStyleIdx="1" presStyleCnt="3"/>
      <dgm:spPr/>
    </dgm:pt>
    <dgm:pt modelId="{81563123-B8CD-4E3F-BA7B-F17BB59608A5}" type="pres">
      <dgm:prSet presAssocID="{F2DD67C3-2D48-4123-9A02-789DFA57B37C}" presName="hierChild4" presStyleCnt="0"/>
      <dgm:spPr/>
    </dgm:pt>
    <dgm:pt modelId="{1E915B51-F553-40D0-AFD7-C9E6B5343AC9}" type="pres">
      <dgm:prSet presAssocID="{119AA7EE-A04B-4AE8-94F9-5FF38C7C7DB5}" presName="Name37" presStyleLbl="parChTrans1D3" presStyleIdx="2" presStyleCnt="6"/>
      <dgm:spPr/>
    </dgm:pt>
    <dgm:pt modelId="{A9389996-6962-46FF-86E2-04954F3C5AFB}" type="pres">
      <dgm:prSet presAssocID="{FB460E61-A981-4EF1-ADAF-E23C60260CF3}" presName="hierRoot2" presStyleCnt="0">
        <dgm:presLayoutVars>
          <dgm:hierBranch val="init"/>
        </dgm:presLayoutVars>
      </dgm:prSet>
      <dgm:spPr/>
    </dgm:pt>
    <dgm:pt modelId="{4B3703D1-C613-498C-B4BF-B47C0D2F104E}" type="pres">
      <dgm:prSet presAssocID="{FB460E61-A981-4EF1-ADAF-E23C60260CF3}" presName="rootComposite" presStyleCnt="0"/>
      <dgm:spPr/>
    </dgm:pt>
    <dgm:pt modelId="{6E1375EA-5018-4EF8-9058-61F22FCF89E6}" type="pres">
      <dgm:prSet presAssocID="{FB460E61-A981-4EF1-ADAF-E23C60260CF3}" presName="rootText" presStyleLbl="node3" presStyleIdx="2" presStyleCnt="6">
        <dgm:presLayoutVars>
          <dgm:chPref val="3"/>
        </dgm:presLayoutVars>
      </dgm:prSet>
      <dgm:spPr/>
    </dgm:pt>
    <dgm:pt modelId="{FF2CEF67-B769-458E-BF7A-4DF0284D822B}" type="pres">
      <dgm:prSet presAssocID="{FB460E61-A981-4EF1-ADAF-E23C60260CF3}" presName="rootConnector" presStyleLbl="node3" presStyleIdx="2" presStyleCnt="6"/>
      <dgm:spPr/>
    </dgm:pt>
    <dgm:pt modelId="{208BA1C9-A76C-4C9A-9A44-447C7D617241}" type="pres">
      <dgm:prSet presAssocID="{FB460E61-A981-4EF1-ADAF-E23C60260CF3}" presName="hierChild4" presStyleCnt="0"/>
      <dgm:spPr/>
    </dgm:pt>
    <dgm:pt modelId="{1EBFC0FF-41FC-4FE3-B68E-BE43831E2530}" type="pres">
      <dgm:prSet presAssocID="{FB460E61-A981-4EF1-ADAF-E23C60260CF3}" presName="hierChild5" presStyleCnt="0"/>
      <dgm:spPr/>
    </dgm:pt>
    <dgm:pt modelId="{AC9100CA-A77F-4BA0-84B9-E57ACBE24559}" type="pres">
      <dgm:prSet presAssocID="{1D4F1165-DD92-47BC-A519-28EB45404BBB}" presName="Name37" presStyleLbl="parChTrans1D3" presStyleIdx="3" presStyleCnt="6"/>
      <dgm:spPr/>
    </dgm:pt>
    <dgm:pt modelId="{4A8C7571-5286-4CB8-B937-D4533F953AE1}" type="pres">
      <dgm:prSet presAssocID="{A7DE502B-ED45-42F7-995B-0CAA6D18B9C1}" presName="hierRoot2" presStyleCnt="0">
        <dgm:presLayoutVars>
          <dgm:hierBranch val="init"/>
        </dgm:presLayoutVars>
      </dgm:prSet>
      <dgm:spPr/>
    </dgm:pt>
    <dgm:pt modelId="{624F9898-248C-45ED-A97A-BF92ADBC2883}" type="pres">
      <dgm:prSet presAssocID="{A7DE502B-ED45-42F7-995B-0CAA6D18B9C1}" presName="rootComposite" presStyleCnt="0"/>
      <dgm:spPr/>
    </dgm:pt>
    <dgm:pt modelId="{2DA69A0B-0FD4-4BAD-A930-97AA4005D3B0}" type="pres">
      <dgm:prSet presAssocID="{A7DE502B-ED45-42F7-995B-0CAA6D18B9C1}" presName="rootText" presStyleLbl="node3" presStyleIdx="3" presStyleCnt="6">
        <dgm:presLayoutVars>
          <dgm:chPref val="3"/>
        </dgm:presLayoutVars>
      </dgm:prSet>
      <dgm:spPr/>
    </dgm:pt>
    <dgm:pt modelId="{390CE4C5-E0FE-4E38-B07F-57F04BB2F9FF}" type="pres">
      <dgm:prSet presAssocID="{A7DE502B-ED45-42F7-995B-0CAA6D18B9C1}" presName="rootConnector" presStyleLbl="node3" presStyleIdx="3" presStyleCnt="6"/>
      <dgm:spPr/>
    </dgm:pt>
    <dgm:pt modelId="{756F6B7B-A030-414A-955F-CAFC0C28BADF}" type="pres">
      <dgm:prSet presAssocID="{A7DE502B-ED45-42F7-995B-0CAA6D18B9C1}" presName="hierChild4" presStyleCnt="0"/>
      <dgm:spPr/>
    </dgm:pt>
    <dgm:pt modelId="{F7554892-6972-4EF8-A1DD-0C6EDCE4812B}" type="pres">
      <dgm:prSet presAssocID="{A7DE502B-ED45-42F7-995B-0CAA6D18B9C1}" presName="hierChild5" presStyleCnt="0"/>
      <dgm:spPr/>
    </dgm:pt>
    <dgm:pt modelId="{0D4D6D69-9891-47FA-B518-420EF1CA696B}" type="pres">
      <dgm:prSet presAssocID="{F2DD67C3-2D48-4123-9A02-789DFA57B37C}" presName="hierChild5" presStyleCnt="0"/>
      <dgm:spPr/>
    </dgm:pt>
    <dgm:pt modelId="{75C26029-0A78-4B3E-8AC4-2C05B2F1141E}" type="pres">
      <dgm:prSet presAssocID="{5729C22F-AD25-48DA-8F39-2369A076B1EA}" presName="Name37" presStyleLbl="parChTrans1D2" presStyleIdx="2" presStyleCnt="3"/>
      <dgm:spPr/>
    </dgm:pt>
    <dgm:pt modelId="{A2C5973A-67EC-4A34-ADC7-B514AAB2DFB2}" type="pres">
      <dgm:prSet presAssocID="{4D8CE77C-D5B9-44D6-BF6C-2D587A84A21D}" presName="hierRoot2" presStyleCnt="0">
        <dgm:presLayoutVars>
          <dgm:hierBranch val="init"/>
        </dgm:presLayoutVars>
      </dgm:prSet>
      <dgm:spPr/>
    </dgm:pt>
    <dgm:pt modelId="{F6EA6C0E-DAB2-4C55-86C3-5F2472CE35AF}" type="pres">
      <dgm:prSet presAssocID="{4D8CE77C-D5B9-44D6-BF6C-2D587A84A21D}" presName="rootComposite" presStyleCnt="0"/>
      <dgm:spPr/>
    </dgm:pt>
    <dgm:pt modelId="{7B8EE881-E128-42D7-97E0-B09516707145}" type="pres">
      <dgm:prSet presAssocID="{4D8CE77C-D5B9-44D6-BF6C-2D587A84A21D}" presName="rootText" presStyleLbl="node2" presStyleIdx="2" presStyleCnt="3">
        <dgm:presLayoutVars>
          <dgm:chPref val="3"/>
        </dgm:presLayoutVars>
      </dgm:prSet>
      <dgm:spPr/>
    </dgm:pt>
    <dgm:pt modelId="{F16C7B43-AAEC-4476-9C73-79AF5E32C540}" type="pres">
      <dgm:prSet presAssocID="{4D8CE77C-D5B9-44D6-BF6C-2D587A84A21D}" presName="rootConnector" presStyleLbl="node2" presStyleIdx="2" presStyleCnt="3"/>
      <dgm:spPr/>
    </dgm:pt>
    <dgm:pt modelId="{09B95940-4B99-4CA2-BA42-4DEE88E9812E}" type="pres">
      <dgm:prSet presAssocID="{4D8CE77C-D5B9-44D6-BF6C-2D587A84A21D}" presName="hierChild4" presStyleCnt="0"/>
      <dgm:spPr/>
    </dgm:pt>
    <dgm:pt modelId="{15DC34AB-0E13-4788-B2DB-AF703C0FE9AC}" type="pres">
      <dgm:prSet presAssocID="{9456334A-7182-46EA-BBF6-763BB4E03604}" presName="Name37" presStyleLbl="parChTrans1D3" presStyleIdx="4" presStyleCnt="6"/>
      <dgm:spPr/>
    </dgm:pt>
    <dgm:pt modelId="{24DA423C-CC08-4E97-91B0-2C71AF3029B7}" type="pres">
      <dgm:prSet presAssocID="{D5063F37-A49B-4CDD-B957-B1A44D844423}" presName="hierRoot2" presStyleCnt="0">
        <dgm:presLayoutVars>
          <dgm:hierBranch val="init"/>
        </dgm:presLayoutVars>
      </dgm:prSet>
      <dgm:spPr/>
    </dgm:pt>
    <dgm:pt modelId="{835F1775-4FB0-4463-9E55-8F277DF6BF40}" type="pres">
      <dgm:prSet presAssocID="{D5063F37-A49B-4CDD-B957-B1A44D844423}" presName="rootComposite" presStyleCnt="0"/>
      <dgm:spPr/>
    </dgm:pt>
    <dgm:pt modelId="{77C66946-8BC8-4D47-B0E8-AF1E7A6EB1A2}" type="pres">
      <dgm:prSet presAssocID="{D5063F37-A49B-4CDD-B957-B1A44D844423}" presName="rootText" presStyleLbl="node3" presStyleIdx="4" presStyleCnt="6" custScaleY="175850">
        <dgm:presLayoutVars>
          <dgm:chPref val="3"/>
        </dgm:presLayoutVars>
      </dgm:prSet>
      <dgm:spPr/>
    </dgm:pt>
    <dgm:pt modelId="{6ADF8688-578F-41BE-9937-A5DA82659E92}" type="pres">
      <dgm:prSet presAssocID="{D5063F37-A49B-4CDD-B957-B1A44D844423}" presName="rootConnector" presStyleLbl="node3" presStyleIdx="4" presStyleCnt="6"/>
      <dgm:spPr/>
    </dgm:pt>
    <dgm:pt modelId="{FC78831B-32D2-4281-B283-8B73E99A613E}" type="pres">
      <dgm:prSet presAssocID="{D5063F37-A49B-4CDD-B957-B1A44D844423}" presName="hierChild4" presStyleCnt="0"/>
      <dgm:spPr/>
    </dgm:pt>
    <dgm:pt modelId="{9D9E237D-6EE7-4E9D-AB09-3213CF5B0280}" type="pres">
      <dgm:prSet presAssocID="{D5063F37-A49B-4CDD-B957-B1A44D844423}" presName="hierChild5" presStyleCnt="0"/>
      <dgm:spPr/>
    </dgm:pt>
    <dgm:pt modelId="{733CB95B-B71D-465C-A0DD-02FFB7B55FEB}" type="pres">
      <dgm:prSet presAssocID="{45F712C1-58D7-441C-A153-503EB7823695}" presName="Name37" presStyleLbl="parChTrans1D3" presStyleIdx="5" presStyleCnt="6"/>
      <dgm:spPr/>
    </dgm:pt>
    <dgm:pt modelId="{13AB6D49-4E00-4353-AE2D-BDEB8C5748E1}" type="pres">
      <dgm:prSet presAssocID="{BB8AB812-2D25-4967-8868-AA703486AB6B}" presName="hierRoot2" presStyleCnt="0">
        <dgm:presLayoutVars>
          <dgm:hierBranch val="init"/>
        </dgm:presLayoutVars>
      </dgm:prSet>
      <dgm:spPr/>
    </dgm:pt>
    <dgm:pt modelId="{74AB887C-B536-4317-95C8-F4B3C6DFF972}" type="pres">
      <dgm:prSet presAssocID="{BB8AB812-2D25-4967-8868-AA703486AB6B}" presName="rootComposite" presStyleCnt="0"/>
      <dgm:spPr/>
    </dgm:pt>
    <dgm:pt modelId="{15A3961B-B0AE-4307-ABC0-E7C8D2C79324}" type="pres">
      <dgm:prSet presAssocID="{BB8AB812-2D25-4967-8868-AA703486AB6B}" presName="rootText" presStyleLbl="node3" presStyleIdx="5" presStyleCnt="6" custScaleY="211110">
        <dgm:presLayoutVars>
          <dgm:chPref val="3"/>
        </dgm:presLayoutVars>
      </dgm:prSet>
      <dgm:spPr/>
    </dgm:pt>
    <dgm:pt modelId="{F3F3735A-3DE7-4C6E-BBC9-29C9F9A4F8E0}" type="pres">
      <dgm:prSet presAssocID="{BB8AB812-2D25-4967-8868-AA703486AB6B}" presName="rootConnector" presStyleLbl="node3" presStyleIdx="5" presStyleCnt="6"/>
      <dgm:spPr/>
    </dgm:pt>
    <dgm:pt modelId="{0BB83EBF-E06E-4DF3-B2C1-21B894C989D6}" type="pres">
      <dgm:prSet presAssocID="{BB8AB812-2D25-4967-8868-AA703486AB6B}" presName="hierChild4" presStyleCnt="0"/>
      <dgm:spPr/>
    </dgm:pt>
    <dgm:pt modelId="{944C35DD-A543-4D12-B4B0-CDF2BAAAC470}" type="pres">
      <dgm:prSet presAssocID="{BB8AB812-2D25-4967-8868-AA703486AB6B}" presName="hierChild5" presStyleCnt="0"/>
      <dgm:spPr/>
    </dgm:pt>
    <dgm:pt modelId="{8E3A1880-AF51-4356-9FBF-6244F7B5D261}" type="pres">
      <dgm:prSet presAssocID="{4D8CE77C-D5B9-44D6-BF6C-2D587A84A21D}" presName="hierChild5" presStyleCnt="0"/>
      <dgm:spPr/>
    </dgm:pt>
    <dgm:pt modelId="{9E1ED885-0E1A-4D21-8E83-39C8599BED35}" type="pres">
      <dgm:prSet presAssocID="{516D1D80-95E4-4C4A-A517-B1648DBD7D33}" presName="hierChild3" presStyleCnt="0"/>
      <dgm:spPr/>
    </dgm:pt>
  </dgm:ptLst>
  <dgm:cxnLst>
    <dgm:cxn modelId="{EAA68F00-21A4-4AD6-920B-B914756F2FCC}" type="presOf" srcId="{516D1D80-95E4-4C4A-A517-B1648DBD7D33}" destId="{DD840BA2-58C3-4BB0-A850-A433DDFF9AD5}" srcOrd="0" destOrd="0" presId="urn:microsoft.com/office/officeart/2005/8/layout/orgChart1"/>
    <dgm:cxn modelId="{769F8D03-836F-46E1-BE5C-3AA5AD116A3E}" type="presOf" srcId="{1D4F1165-DD92-47BC-A519-28EB45404BBB}" destId="{AC9100CA-A77F-4BA0-84B9-E57ACBE24559}" srcOrd="0" destOrd="0" presId="urn:microsoft.com/office/officeart/2005/8/layout/orgChart1"/>
    <dgm:cxn modelId="{013B9404-C821-4D7E-834D-D6A5E223734D}" type="presOf" srcId="{DDB5995B-DC21-4CEA-914F-89AA2C4E0452}" destId="{520B15B5-3A83-40B8-932D-230AEC084E5F}" srcOrd="1" destOrd="0" presId="urn:microsoft.com/office/officeart/2005/8/layout/orgChart1"/>
    <dgm:cxn modelId="{0581AC07-CE55-4B19-8983-5C1D86ED68CA}" type="presOf" srcId="{F2DD67C3-2D48-4123-9A02-789DFA57B37C}" destId="{C5ABFF9F-365F-4D8D-BCDF-FD6094587A7A}" srcOrd="0" destOrd="0" presId="urn:microsoft.com/office/officeart/2005/8/layout/orgChart1"/>
    <dgm:cxn modelId="{71D7C80A-D3B5-4A34-B2DF-5B583C4FA14E}" srcId="{4D8CE77C-D5B9-44D6-BF6C-2D587A84A21D}" destId="{BB8AB812-2D25-4967-8868-AA703486AB6B}" srcOrd="1" destOrd="0" parTransId="{45F712C1-58D7-441C-A153-503EB7823695}" sibTransId="{677A0E11-AE00-4EDF-BBBE-A1CB0DA929E4}"/>
    <dgm:cxn modelId="{B6ACB10C-D3CD-4225-A3B3-4BDB3108B1FF}" type="presOf" srcId="{F2DD67C3-2D48-4123-9A02-789DFA57B37C}" destId="{040B805B-A7BB-470C-AF55-F2E26694D40E}" srcOrd="1" destOrd="0" presId="urn:microsoft.com/office/officeart/2005/8/layout/orgChart1"/>
    <dgm:cxn modelId="{B9AD7E0D-89BD-4902-9690-A43DBDE57FAA}" type="presOf" srcId="{2D363D55-4F4E-44B6-9A1C-FAAFAA7B21E1}" destId="{3B6B07F4-E492-4A1D-8D74-1DA05F95B4BE}" srcOrd="0" destOrd="0" presId="urn:microsoft.com/office/officeart/2005/8/layout/orgChart1"/>
    <dgm:cxn modelId="{CB12C316-4446-44A9-931B-B057B6BDD35D}" type="presOf" srcId="{87A67A26-E47C-456B-9477-A3C10D9EB8D9}" destId="{F475B88D-9191-4D58-8143-0D84EC0658F0}" srcOrd="0" destOrd="0" presId="urn:microsoft.com/office/officeart/2005/8/layout/orgChart1"/>
    <dgm:cxn modelId="{528F6919-A8D1-47F2-96E6-CE38C1458B98}" srcId="{26F80F89-9A19-4B1F-A2F1-5878ED580C6A}" destId="{553FCE0C-6363-4E21-B6B1-BF2C52BC2915}" srcOrd="2" destOrd="0" parTransId="{60C57C51-DDFC-4283-A355-2764308A7DA3}" sibTransId="{630C0DCD-B0C2-41BD-988E-CBFCF4CFEBA5}"/>
    <dgm:cxn modelId="{303EF119-AA0D-4099-A9C9-6F127B2EEC92}" type="presOf" srcId="{9F90F227-0A36-4C66-ACF8-87031265B00B}" destId="{35A13F17-9059-464B-BA29-02F39A50C21B}" srcOrd="0" destOrd="0" presId="urn:microsoft.com/office/officeart/2005/8/layout/orgChart1"/>
    <dgm:cxn modelId="{9916FB1E-EBDB-4560-AF92-84D48D8CC268}" srcId="{69E35697-C4BF-4AB1-8DA0-AAE2CDEEFD87}" destId="{26F80F89-9A19-4B1F-A2F1-5878ED580C6A}" srcOrd="0" destOrd="0" parTransId="{73EEA203-C6D2-41E3-8F3D-CFB3F10E3712}" sibTransId="{63F185A2-243A-4EC4-BAC6-BC2DB44A39C1}"/>
    <dgm:cxn modelId="{72F2C224-34A8-4FAC-A595-5B95AAE70687}" type="presOf" srcId="{553FCE0C-6363-4E21-B6B1-BF2C52BC2915}" destId="{330645C6-3EDA-4248-B459-878ACB2DA920}" srcOrd="1" destOrd="0" presId="urn:microsoft.com/office/officeart/2005/8/layout/orgChart1"/>
    <dgm:cxn modelId="{CBDAD627-01B4-4226-AB93-DFB02BA42DC2}" srcId="{F2DD67C3-2D48-4123-9A02-789DFA57B37C}" destId="{FB460E61-A981-4EF1-ADAF-E23C60260CF3}" srcOrd="0" destOrd="0" parTransId="{119AA7EE-A04B-4AE8-94F9-5FF38C7C7DB5}" sibTransId="{13EC2022-78BF-4B28-9D29-BA3EB72ABA35}"/>
    <dgm:cxn modelId="{F36F7B2A-0E37-4E18-99E6-0F519D7F5302}" type="presOf" srcId="{567D44D4-BA0F-4854-95C0-B2B751A3BD44}" destId="{AD64FFB5-B085-4837-931E-B3BFE7012875}" srcOrd="1" destOrd="0" presId="urn:microsoft.com/office/officeart/2005/8/layout/orgChart1"/>
    <dgm:cxn modelId="{33C7C62F-951E-461E-921B-C895478512EB}" type="presOf" srcId="{93FEE549-58A5-467F-A138-90DE7334C0D2}" destId="{3949FA65-70B0-4B68-BFF6-6E419C02ACD4}" srcOrd="0" destOrd="0" presId="urn:microsoft.com/office/officeart/2005/8/layout/orgChart1"/>
    <dgm:cxn modelId="{B36A9130-BC1B-48B0-891B-FAEFD4466F59}" type="presOf" srcId="{172D5962-385C-47DC-AFB7-2DDAC39E1DA9}" destId="{D8B885B0-4E66-451C-966A-A85DB4805009}" srcOrd="0" destOrd="0" presId="urn:microsoft.com/office/officeart/2005/8/layout/orgChart1"/>
    <dgm:cxn modelId="{1C260E37-56BD-4528-9C38-7755D54FB821}" type="presOf" srcId="{DA8D5B2B-807E-41F5-B382-6E73BAFA3F5A}" destId="{5A1F2984-21EE-47C5-ACD2-538DA0CA2CBA}" srcOrd="0" destOrd="0" presId="urn:microsoft.com/office/officeart/2005/8/layout/orgChart1"/>
    <dgm:cxn modelId="{54306B3A-7543-4311-98D8-3F9AE4D93017}" type="presOf" srcId="{2B850A79-0658-4ED5-B3C6-097333BC5B81}" destId="{42885DAC-BE21-4B01-8375-A4DF3693EBD1}" srcOrd="1" destOrd="0" presId="urn:microsoft.com/office/officeart/2005/8/layout/orgChart1"/>
    <dgm:cxn modelId="{923CEB3F-846D-4A34-8928-B257BDBBEBDE}" type="presOf" srcId="{73EEA203-C6D2-41E3-8F3D-CFB3F10E3712}" destId="{95FFA099-F26A-45E0-8B4A-FDAC535336C6}" srcOrd="0" destOrd="0" presId="urn:microsoft.com/office/officeart/2005/8/layout/orgChart1"/>
    <dgm:cxn modelId="{4381565C-3FEE-44C1-86C1-B01B76284B03}" type="presOf" srcId="{567D44D4-BA0F-4854-95C0-B2B751A3BD44}" destId="{156CCDFC-852F-4EA9-A461-81F09D1F6926}" srcOrd="0" destOrd="0" presId="urn:microsoft.com/office/officeart/2005/8/layout/orgChart1"/>
    <dgm:cxn modelId="{D4836C60-0885-4530-BC1C-F5780B4256AB}" type="presOf" srcId="{3BB85378-1886-497B-872F-D6FB76191A07}" destId="{DF867C0A-2B21-4831-8B94-1ED35CAD70FA}" srcOrd="0" destOrd="0" presId="urn:microsoft.com/office/officeart/2005/8/layout/orgChart1"/>
    <dgm:cxn modelId="{A8D1EE42-5B32-4303-86C9-416ABBC694B2}" srcId="{172D5962-385C-47DC-AFB7-2DDAC39E1DA9}" destId="{516D1D80-95E4-4C4A-A517-B1648DBD7D33}" srcOrd="0" destOrd="0" parTransId="{23D6E54C-9038-4315-9472-A6CEF5343123}" sibTransId="{6750246C-18FC-422B-BE95-B9D985AF9CA2}"/>
    <dgm:cxn modelId="{FBED7A46-4A95-42E9-BB01-8A0147C86990}" type="presOf" srcId="{60C57C51-DDFC-4283-A355-2764308A7DA3}" destId="{7A82F4B7-C313-4947-87B5-0C2A22C59789}" srcOrd="0" destOrd="0" presId="urn:microsoft.com/office/officeart/2005/8/layout/orgChart1"/>
    <dgm:cxn modelId="{04BE7647-6439-4130-8B45-CC3EAD5DF508}" srcId="{F2DD67C3-2D48-4123-9A02-789DFA57B37C}" destId="{A7DE502B-ED45-42F7-995B-0CAA6D18B9C1}" srcOrd="1" destOrd="0" parTransId="{1D4F1165-DD92-47BC-A519-28EB45404BBB}" sibTransId="{2D231114-A1F1-470A-8C36-7E5BF02C21D4}"/>
    <dgm:cxn modelId="{7D283969-5085-4DD1-AD14-096F1B24AEC5}" type="presOf" srcId="{69E35697-C4BF-4AB1-8DA0-AAE2CDEEFD87}" destId="{455AB100-A601-4D38-B5F8-3FD41F58D2D4}" srcOrd="1" destOrd="0" presId="urn:microsoft.com/office/officeart/2005/8/layout/orgChart1"/>
    <dgm:cxn modelId="{4087714A-FD0D-4E0B-BDE9-77A712906DAC}" srcId="{26F80F89-9A19-4B1F-A2F1-5878ED580C6A}" destId="{A52F4957-CE19-4212-9DEC-192C14AA7139}" srcOrd="0" destOrd="0" parTransId="{3AAD6E8B-F916-43C9-90F1-0B9CFF1AE032}" sibTransId="{F2281015-BFF1-4EA3-85FA-BFEC63F43310}"/>
    <dgm:cxn modelId="{D30CEF4A-DAC1-47AC-91C6-F088C820422D}" srcId="{2B850A79-0658-4ED5-B3C6-097333BC5B81}" destId="{37D80EBC-7B54-4DA8-80A5-906BE63DBF8E}" srcOrd="3" destOrd="0" parTransId="{99C2E80E-4619-4338-9835-0D001A457A4A}" sibTransId="{972F432A-0A46-4CED-892D-C1A65C840C3D}"/>
    <dgm:cxn modelId="{CCA0F96A-079F-4759-B771-9A62EBB9A59E}" type="presOf" srcId="{BB8AB812-2D25-4967-8868-AA703486AB6B}" destId="{F3F3735A-3DE7-4C6E-BBC9-29C9F9A4F8E0}" srcOrd="1" destOrd="0" presId="urn:microsoft.com/office/officeart/2005/8/layout/orgChart1"/>
    <dgm:cxn modelId="{60B4E44B-7EAD-4B09-A35F-559D8ECB77B4}" type="presOf" srcId="{DE703FEB-5285-4F80-A130-8AC5C3D81B80}" destId="{E46FD16A-2F76-471D-A9D9-33EB4101A5BA}" srcOrd="0" destOrd="0" presId="urn:microsoft.com/office/officeart/2005/8/layout/orgChart1"/>
    <dgm:cxn modelId="{BA15064E-62F4-44D4-B88A-03CECD98D315}" type="presOf" srcId="{FB460E61-A981-4EF1-ADAF-E23C60260CF3}" destId="{6E1375EA-5018-4EF8-9058-61F22FCF89E6}" srcOrd="0" destOrd="0" presId="urn:microsoft.com/office/officeart/2005/8/layout/orgChart1"/>
    <dgm:cxn modelId="{BA8F7850-F11D-4EEF-BDD0-00FB8180222B}" type="presOf" srcId="{45F712C1-58D7-441C-A153-503EB7823695}" destId="{733CB95B-B71D-465C-A0DD-02FFB7B55FEB}" srcOrd="0" destOrd="0" presId="urn:microsoft.com/office/officeart/2005/8/layout/orgChart1"/>
    <dgm:cxn modelId="{35170E71-82F4-47FC-A271-61B85B38D8F1}" type="presOf" srcId="{69E35697-C4BF-4AB1-8DA0-AAE2CDEEFD87}" destId="{949DA7A7-CF35-464B-87FE-A958E58B9AD1}" srcOrd="0" destOrd="0" presId="urn:microsoft.com/office/officeart/2005/8/layout/orgChart1"/>
    <dgm:cxn modelId="{F7948671-9776-4E46-B196-22BE69840063}" type="presOf" srcId="{4D8CE77C-D5B9-44D6-BF6C-2D587A84A21D}" destId="{7B8EE881-E128-42D7-97E0-B09516707145}" srcOrd="0" destOrd="0" presId="urn:microsoft.com/office/officeart/2005/8/layout/orgChart1"/>
    <dgm:cxn modelId="{61443C72-BB7C-4295-B19E-9092DAE74BD6}" type="presOf" srcId="{8980A2B9-DE9A-4329-AFA1-6E4A5EA10875}" destId="{6D12B785-771F-48FE-B032-2CDCA3CC7E72}" srcOrd="0" destOrd="0" presId="urn:microsoft.com/office/officeart/2005/8/layout/orgChart1"/>
    <dgm:cxn modelId="{CE6E1E55-92DB-4894-99F4-5ED5B9CFE0F3}" type="presOf" srcId="{8980A2B9-DE9A-4329-AFA1-6E4A5EA10875}" destId="{964031EF-2BD2-472C-8AC4-5B6E36C7F611}" srcOrd="1" destOrd="0" presId="urn:microsoft.com/office/officeart/2005/8/layout/orgChart1"/>
    <dgm:cxn modelId="{0B553955-FE5B-410F-819E-E2DC8FA5D945}" type="presOf" srcId="{D5063F37-A49B-4CDD-B957-B1A44D844423}" destId="{6ADF8688-578F-41BE-9937-A5DA82659E92}" srcOrd="1" destOrd="0" presId="urn:microsoft.com/office/officeart/2005/8/layout/orgChart1"/>
    <dgm:cxn modelId="{55367976-9634-4FA7-9914-71BAA0865F96}" type="presOf" srcId="{388F88A2-5D39-47E2-9137-ABA438C09EB4}" destId="{1E77DB59-3106-4871-8920-C9C2250C6084}" srcOrd="0" destOrd="0" presId="urn:microsoft.com/office/officeart/2005/8/layout/orgChart1"/>
    <dgm:cxn modelId="{D9C85877-0F4E-43C5-B9F8-CAFC065063FE}" type="presOf" srcId="{BD21C112-1B9B-4D9B-9E1C-221672878909}" destId="{0A181F23-0F98-4F76-85C3-9ED0638F123D}" srcOrd="0" destOrd="0" presId="urn:microsoft.com/office/officeart/2005/8/layout/orgChart1"/>
    <dgm:cxn modelId="{3EA2C259-7145-4032-BDD3-58CBE5B7A0BE}" type="presOf" srcId="{DDB5995B-DC21-4CEA-914F-89AA2C4E0452}" destId="{5534D451-3782-4016-BA4C-F39490982B80}" srcOrd="0" destOrd="0" presId="urn:microsoft.com/office/officeart/2005/8/layout/orgChart1"/>
    <dgm:cxn modelId="{2B52EA7D-A31E-492F-8108-222B5205D78D}" type="presOf" srcId="{26F80F89-9A19-4B1F-A2F1-5878ED580C6A}" destId="{87607843-F116-4C9C-9B12-D47F39E9865D}" srcOrd="0" destOrd="0" presId="urn:microsoft.com/office/officeart/2005/8/layout/orgChart1"/>
    <dgm:cxn modelId="{142DF582-00B2-4745-A8EA-0A90E581EBED}" type="presOf" srcId="{5729C22F-AD25-48DA-8F39-2369A076B1EA}" destId="{75C26029-0A78-4B3E-8AC4-2C05B2F1141E}" srcOrd="0" destOrd="0" presId="urn:microsoft.com/office/officeart/2005/8/layout/orgChart1"/>
    <dgm:cxn modelId="{0D490090-3956-4D66-B56D-678B4F39E167}" srcId="{26F80F89-9A19-4B1F-A2F1-5878ED580C6A}" destId="{8980A2B9-DE9A-4329-AFA1-6E4A5EA10875}" srcOrd="1" destOrd="0" parTransId="{93FEE549-58A5-467F-A138-90DE7334C0D2}" sibTransId="{E2CFE6E9-2A88-4191-B35F-2F4117F4C483}"/>
    <dgm:cxn modelId="{49BF3F90-B809-4153-A5C7-2495DB51B72A}" type="presOf" srcId="{99C2E80E-4619-4338-9835-0D001A457A4A}" destId="{3DFBB933-A355-45B9-927B-757403D18234}" srcOrd="0" destOrd="0" presId="urn:microsoft.com/office/officeart/2005/8/layout/orgChart1"/>
    <dgm:cxn modelId="{4CA90792-446A-4E07-B9AE-06E5F22D48F1}" type="presOf" srcId="{FB460E61-A981-4EF1-ADAF-E23C60260CF3}" destId="{FF2CEF67-B769-458E-BF7A-4DF0284D822B}" srcOrd="1" destOrd="0" presId="urn:microsoft.com/office/officeart/2005/8/layout/orgChart1"/>
    <dgm:cxn modelId="{59CFF196-4C28-47EA-AFA9-994998845DBE}" type="presOf" srcId="{F1CF9063-26DB-4DC9-9758-F74031169D57}" destId="{1BF53C34-2006-439E-BA26-A42713F2E841}" srcOrd="0" destOrd="0" presId="urn:microsoft.com/office/officeart/2005/8/layout/orgChart1"/>
    <dgm:cxn modelId="{61E2139D-D7C4-43CF-8594-DF119CCBD390}" srcId="{516D1D80-95E4-4C4A-A517-B1648DBD7D33}" destId="{4D8CE77C-D5B9-44D6-BF6C-2D587A84A21D}" srcOrd="2" destOrd="0" parTransId="{5729C22F-AD25-48DA-8F39-2369A076B1EA}" sibTransId="{504D3116-6221-4138-A856-7C902993C5C6}"/>
    <dgm:cxn modelId="{776BC19D-0588-451E-9478-A33B5832C8D5}" type="presOf" srcId="{2B850A79-0658-4ED5-B3C6-097333BC5B81}" destId="{2C0E0175-ED53-458F-9E0E-3A9EB89A77EC}" srcOrd="0" destOrd="0" presId="urn:microsoft.com/office/officeart/2005/8/layout/orgChart1"/>
    <dgm:cxn modelId="{8C46679E-DEFC-4EC9-B9BF-59CEAD4E3A3D}" type="presOf" srcId="{388F88A2-5D39-47E2-9137-ABA438C09EB4}" destId="{C1D04787-1E47-44E7-8B42-91C85EDBD583}" srcOrd="1" destOrd="0" presId="urn:microsoft.com/office/officeart/2005/8/layout/orgChart1"/>
    <dgm:cxn modelId="{877F5CA1-7A4D-4EA5-91D2-57A6CAAA3010}" srcId="{2B850A79-0658-4ED5-B3C6-097333BC5B81}" destId="{567D44D4-BA0F-4854-95C0-B2B751A3BD44}" srcOrd="2" destOrd="0" parTransId="{DA8D5B2B-807E-41F5-B382-6E73BAFA3F5A}" sibTransId="{A40E9B92-5986-4BB1-8256-8232FF020991}"/>
    <dgm:cxn modelId="{1A205AA1-FE8B-45CB-9125-331BFD4F05B1}" srcId="{69E35697-C4BF-4AB1-8DA0-AAE2CDEEFD87}" destId="{2B850A79-0658-4ED5-B3C6-097333BC5B81}" srcOrd="1" destOrd="0" parTransId="{DE703FEB-5285-4F80-A130-8AC5C3D81B80}" sibTransId="{34DC3972-A936-439A-9BA6-61EC4C641F4E}"/>
    <dgm:cxn modelId="{22755FA2-1FF8-4F41-AFF5-952B3F734C4A}" type="presOf" srcId="{3BB85378-1886-497B-872F-D6FB76191A07}" destId="{85019ABC-3C1C-4F62-BA07-6172439F4322}" srcOrd="1" destOrd="0" presId="urn:microsoft.com/office/officeart/2005/8/layout/orgChart1"/>
    <dgm:cxn modelId="{EB07B9B4-392B-41A7-984A-8D7A63234607}" type="presOf" srcId="{37D80EBC-7B54-4DA8-80A5-906BE63DBF8E}" destId="{5E9ECFE8-FF48-402F-8ADC-0C58038DEDA9}" srcOrd="1" destOrd="0" presId="urn:microsoft.com/office/officeart/2005/8/layout/orgChart1"/>
    <dgm:cxn modelId="{AEE613B7-CFDA-4802-B4BB-43F213594362}" type="presOf" srcId="{26F80F89-9A19-4B1F-A2F1-5878ED580C6A}" destId="{6656038B-A7BE-4DE2-BBDC-CB3B19483684}" srcOrd="1" destOrd="0" presId="urn:microsoft.com/office/officeart/2005/8/layout/orgChart1"/>
    <dgm:cxn modelId="{6B991FB8-09B5-4DDE-ADD8-F137C2E34C4A}" type="presOf" srcId="{37D80EBC-7B54-4DA8-80A5-906BE63DBF8E}" destId="{A3959195-1EE7-4F16-BDE3-86D00002F1A0}" srcOrd="0" destOrd="0" presId="urn:microsoft.com/office/officeart/2005/8/layout/orgChart1"/>
    <dgm:cxn modelId="{F65C97BB-93D2-43B6-9A73-72D9579D667D}" srcId="{2B850A79-0658-4ED5-B3C6-097333BC5B81}" destId="{DDB5995B-DC21-4CEA-914F-89AA2C4E0452}" srcOrd="0" destOrd="0" parTransId="{F1CF9063-26DB-4DC9-9758-F74031169D57}" sibTransId="{C6090EC7-FCD2-4827-8D61-30F7FF462191}"/>
    <dgm:cxn modelId="{91DBC4BC-16D9-49AB-AB98-A6744B122B8C}" type="presOf" srcId="{9456334A-7182-46EA-BBF6-763BB4E03604}" destId="{15DC34AB-0E13-4788-B2DB-AF703C0FE9AC}" srcOrd="0" destOrd="0" presId="urn:microsoft.com/office/officeart/2005/8/layout/orgChart1"/>
    <dgm:cxn modelId="{EDE462BD-486C-408C-BEE3-4AC3C9E546B9}" srcId="{516D1D80-95E4-4C4A-A517-B1648DBD7D33}" destId="{F2DD67C3-2D48-4123-9A02-789DFA57B37C}" srcOrd="1" destOrd="0" parTransId="{BD21C112-1B9B-4D9B-9E1C-221672878909}" sibTransId="{EA602E93-DDE1-4599-8C5F-F068250B7BC5}"/>
    <dgm:cxn modelId="{2ECFE0C1-BB88-4C3A-BE75-71466A4E413D}" srcId="{516D1D80-95E4-4C4A-A517-B1648DBD7D33}" destId="{69E35697-C4BF-4AB1-8DA0-AAE2CDEEFD87}" srcOrd="0" destOrd="0" parTransId="{9F90F227-0A36-4C66-ACF8-87031265B00B}" sibTransId="{05C89041-3412-4C8B-BA3C-0E7E27F7ACA7}"/>
    <dgm:cxn modelId="{640A69C8-CEAA-43AE-A6F1-22E87594E9E7}" type="presOf" srcId="{3AAD6E8B-F916-43C9-90F1-0B9CFF1AE032}" destId="{DBDA268D-B851-4121-AA5E-B77B7499E173}" srcOrd="0" destOrd="0" presId="urn:microsoft.com/office/officeart/2005/8/layout/orgChart1"/>
    <dgm:cxn modelId="{B6EB31CA-77C4-4BBC-A5A1-2C009D132BD7}" type="presOf" srcId="{A52F4957-CE19-4212-9DEC-192C14AA7139}" destId="{6E11B023-C970-4ED7-A5AF-7CBB50BB5DD3}" srcOrd="1" destOrd="0" presId="urn:microsoft.com/office/officeart/2005/8/layout/orgChart1"/>
    <dgm:cxn modelId="{87319ECD-B6B5-48E3-A053-C35CD977EEC2}" type="presOf" srcId="{BB8AB812-2D25-4967-8868-AA703486AB6B}" destId="{15A3961B-B0AE-4307-ABC0-E7C8D2C79324}" srcOrd="0" destOrd="0" presId="urn:microsoft.com/office/officeart/2005/8/layout/orgChart1"/>
    <dgm:cxn modelId="{34ECE4CD-0C48-4342-85F2-54909C220A42}" type="presOf" srcId="{516D1D80-95E4-4C4A-A517-B1648DBD7D33}" destId="{82C76313-6C0D-4AC8-87DF-34630431B67E}" srcOrd="1" destOrd="0" presId="urn:microsoft.com/office/officeart/2005/8/layout/orgChart1"/>
    <dgm:cxn modelId="{29BD8DD0-FA4C-494E-92F9-97C75FE3EDB6}" srcId="{26F80F89-9A19-4B1F-A2F1-5878ED580C6A}" destId="{3BB85378-1886-497B-872F-D6FB76191A07}" srcOrd="3" destOrd="0" parTransId="{2D363D55-4F4E-44B6-9A1C-FAAFAA7B21E1}" sibTransId="{F18B1B88-4902-4C05-8B9B-FA25B380DE1F}"/>
    <dgm:cxn modelId="{EF332ED6-BD42-400F-B7D5-71A544CA4EA2}" srcId="{2B850A79-0658-4ED5-B3C6-097333BC5B81}" destId="{388F88A2-5D39-47E2-9137-ABA438C09EB4}" srcOrd="1" destOrd="0" parTransId="{87A67A26-E47C-456B-9477-A3C10D9EB8D9}" sibTransId="{1A07066B-2C77-47E6-B80E-70D1FFEA9791}"/>
    <dgm:cxn modelId="{8362B4D7-DCE9-4A54-BA9C-37EC56508F90}" srcId="{4D8CE77C-D5B9-44D6-BF6C-2D587A84A21D}" destId="{D5063F37-A49B-4CDD-B957-B1A44D844423}" srcOrd="0" destOrd="0" parTransId="{9456334A-7182-46EA-BBF6-763BB4E03604}" sibTransId="{502AE713-EAD1-4FF4-B8B5-0835BEAB2A14}"/>
    <dgm:cxn modelId="{1B3C7FD8-FB89-4F85-B5EC-F8B5D34F7398}" type="presOf" srcId="{D5063F37-A49B-4CDD-B957-B1A44D844423}" destId="{77C66946-8BC8-4D47-B0E8-AF1E7A6EB1A2}" srcOrd="0" destOrd="0" presId="urn:microsoft.com/office/officeart/2005/8/layout/orgChart1"/>
    <dgm:cxn modelId="{0E5738D9-2453-43F4-A0BF-E2F112E78E95}" type="presOf" srcId="{119AA7EE-A04B-4AE8-94F9-5FF38C7C7DB5}" destId="{1E915B51-F553-40D0-AFD7-C9E6B5343AC9}" srcOrd="0" destOrd="0" presId="urn:microsoft.com/office/officeart/2005/8/layout/orgChart1"/>
    <dgm:cxn modelId="{B425BEE0-BB55-4912-96B4-6C852C886A21}" type="presOf" srcId="{4D8CE77C-D5B9-44D6-BF6C-2D587A84A21D}" destId="{F16C7B43-AAEC-4476-9C73-79AF5E32C540}" srcOrd="1" destOrd="0" presId="urn:microsoft.com/office/officeart/2005/8/layout/orgChart1"/>
    <dgm:cxn modelId="{85F92AE4-6203-4305-A241-01E72D5F491B}" type="presOf" srcId="{553FCE0C-6363-4E21-B6B1-BF2C52BC2915}" destId="{24633A9F-2061-4D78-87A0-F7E364A124A7}" srcOrd="0" destOrd="0" presId="urn:microsoft.com/office/officeart/2005/8/layout/orgChart1"/>
    <dgm:cxn modelId="{B80861F0-4B70-4639-8D2D-614732935D3A}" type="presOf" srcId="{A7DE502B-ED45-42F7-995B-0CAA6D18B9C1}" destId="{2DA69A0B-0FD4-4BAD-A930-97AA4005D3B0}" srcOrd="0" destOrd="0" presId="urn:microsoft.com/office/officeart/2005/8/layout/orgChart1"/>
    <dgm:cxn modelId="{52F0C0F3-B3BA-412C-B4EC-4153F97D8CE0}" type="presOf" srcId="{A7DE502B-ED45-42F7-995B-0CAA6D18B9C1}" destId="{390CE4C5-E0FE-4E38-B07F-57F04BB2F9FF}" srcOrd="1" destOrd="0" presId="urn:microsoft.com/office/officeart/2005/8/layout/orgChart1"/>
    <dgm:cxn modelId="{B9E83FF8-E5EF-4D19-B76E-7A2F2AF36215}" type="presOf" srcId="{A52F4957-CE19-4212-9DEC-192C14AA7139}" destId="{9BD51049-7625-48BE-A8D7-E5C9A2CBCCAC}" srcOrd="0" destOrd="0" presId="urn:microsoft.com/office/officeart/2005/8/layout/orgChart1"/>
    <dgm:cxn modelId="{F7D78368-DB95-4BE7-A9BF-0B0DA014B849}" type="presParOf" srcId="{D8B885B0-4E66-451C-966A-A85DB4805009}" destId="{222A91EB-A172-4D4C-AE81-768400C7AF47}" srcOrd="0" destOrd="0" presId="urn:microsoft.com/office/officeart/2005/8/layout/orgChart1"/>
    <dgm:cxn modelId="{462B8A53-4D0F-4366-BE15-438A18201314}" type="presParOf" srcId="{222A91EB-A172-4D4C-AE81-768400C7AF47}" destId="{4F0EC106-2339-4FEB-87E7-DDABE7C1E946}" srcOrd="0" destOrd="0" presId="urn:microsoft.com/office/officeart/2005/8/layout/orgChart1"/>
    <dgm:cxn modelId="{787F0F96-FB64-4680-9F78-744ADA033849}" type="presParOf" srcId="{4F0EC106-2339-4FEB-87E7-DDABE7C1E946}" destId="{DD840BA2-58C3-4BB0-A850-A433DDFF9AD5}" srcOrd="0" destOrd="0" presId="urn:microsoft.com/office/officeart/2005/8/layout/orgChart1"/>
    <dgm:cxn modelId="{915E2641-DC22-4899-BD8F-524F36270859}" type="presParOf" srcId="{4F0EC106-2339-4FEB-87E7-DDABE7C1E946}" destId="{82C76313-6C0D-4AC8-87DF-34630431B67E}" srcOrd="1" destOrd="0" presId="urn:microsoft.com/office/officeart/2005/8/layout/orgChart1"/>
    <dgm:cxn modelId="{11A699CD-758F-4004-B503-D63FDAB521F9}" type="presParOf" srcId="{222A91EB-A172-4D4C-AE81-768400C7AF47}" destId="{8904D2C5-D03A-405C-B9B5-4E267582F109}" srcOrd="1" destOrd="0" presId="urn:microsoft.com/office/officeart/2005/8/layout/orgChart1"/>
    <dgm:cxn modelId="{7ADD97DE-2F6F-4852-BEE4-4DED1BE4863F}" type="presParOf" srcId="{8904D2C5-D03A-405C-B9B5-4E267582F109}" destId="{35A13F17-9059-464B-BA29-02F39A50C21B}" srcOrd="0" destOrd="0" presId="urn:microsoft.com/office/officeart/2005/8/layout/orgChart1"/>
    <dgm:cxn modelId="{37C55AA6-1DE4-4589-BA2F-7F050CD1FC5D}" type="presParOf" srcId="{8904D2C5-D03A-405C-B9B5-4E267582F109}" destId="{60BCCADB-EEEE-42A4-8976-9F461D9D72AE}" srcOrd="1" destOrd="0" presId="urn:microsoft.com/office/officeart/2005/8/layout/orgChart1"/>
    <dgm:cxn modelId="{08EFC506-A93C-45F5-8537-0FFE1CB151DA}" type="presParOf" srcId="{60BCCADB-EEEE-42A4-8976-9F461D9D72AE}" destId="{0F1EE316-DB5B-46B4-A5D1-4FC74A146C33}" srcOrd="0" destOrd="0" presId="urn:microsoft.com/office/officeart/2005/8/layout/orgChart1"/>
    <dgm:cxn modelId="{F529FA25-943D-4337-9E0A-A5125FF68CC0}" type="presParOf" srcId="{0F1EE316-DB5B-46B4-A5D1-4FC74A146C33}" destId="{949DA7A7-CF35-464B-87FE-A958E58B9AD1}" srcOrd="0" destOrd="0" presId="urn:microsoft.com/office/officeart/2005/8/layout/orgChart1"/>
    <dgm:cxn modelId="{9D0F24D6-5EE5-454A-A588-D9125DEFF6DD}" type="presParOf" srcId="{0F1EE316-DB5B-46B4-A5D1-4FC74A146C33}" destId="{455AB100-A601-4D38-B5F8-3FD41F58D2D4}" srcOrd="1" destOrd="0" presId="urn:microsoft.com/office/officeart/2005/8/layout/orgChart1"/>
    <dgm:cxn modelId="{885889F8-8CC1-400D-8333-EACFE9CBA62C}" type="presParOf" srcId="{60BCCADB-EEEE-42A4-8976-9F461D9D72AE}" destId="{3257EF2E-2BCA-4F08-BED5-5DB43F85C315}" srcOrd="1" destOrd="0" presId="urn:microsoft.com/office/officeart/2005/8/layout/orgChart1"/>
    <dgm:cxn modelId="{FD91CE28-B234-47D6-B556-6CB9C6EDF266}" type="presParOf" srcId="{3257EF2E-2BCA-4F08-BED5-5DB43F85C315}" destId="{95FFA099-F26A-45E0-8B4A-FDAC535336C6}" srcOrd="0" destOrd="0" presId="urn:microsoft.com/office/officeart/2005/8/layout/orgChart1"/>
    <dgm:cxn modelId="{79816A21-DB04-4AFA-8624-C29ED5440051}" type="presParOf" srcId="{3257EF2E-2BCA-4F08-BED5-5DB43F85C315}" destId="{ABB75BD2-8447-4298-8D2B-62A3260C1A5B}" srcOrd="1" destOrd="0" presId="urn:microsoft.com/office/officeart/2005/8/layout/orgChart1"/>
    <dgm:cxn modelId="{8977F569-FB53-4F68-9814-A22E86A8B0E3}" type="presParOf" srcId="{ABB75BD2-8447-4298-8D2B-62A3260C1A5B}" destId="{E273E00F-B9C6-4280-ACD9-4059BCF78D0B}" srcOrd="0" destOrd="0" presId="urn:microsoft.com/office/officeart/2005/8/layout/orgChart1"/>
    <dgm:cxn modelId="{29C878C2-24AA-4F8A-A067-EFECE2921C1C}" type="presParOf" srcId="{E273E00F-B9C6-4280-ACD9-4059BCF78D0B}" destId="{87607843-F116-4C9C-9B12-D47F39E9865D}" srcOrd="0" destOrd="0" presId="urn:microsoft.com/office/officeart/2005/8/layout/orgChart1"/>
    <dgm:cxn modelId="{CB54BB5E-71B7-42E1-8DAB-4E7D08A5A2CC}" type="presParOf" srcId="{E273E00F-B9C6-4280-ACD9-4059BCF78D0B}" destId="{6656038B-A7BE-4DE2-BBDC-CB3B19483684}" srcOrd="1" destOrd="0" presId="urn:microsoft.com/office/officeart/2005/8/layout/orgChart1"/>
    <dgm:cxn modelId="{E13AAFA5-FB0D-459F-AF37-D88526D89897}" type="presParOf" srcId="{ABB75BD2-8447-4298-8D2B-62A3260C1A5B}" destId="{0B8692BD-FCFF-4C86-AAB2-19855FF796D4}" srcOrd="1" destOrd="0" presId="urn:microsoft.com/office/officeart/2005/8/layout/orgChart1"/>
    <dgm:cxn modelId="{CF50DE8F-244C-4BCD-989F-B5B8D89FB3D3}" type="presParOf" srcId="{0B8692BD-FCFF-4C86-AAB2-19855FF796D4}" destId="{DBDA268D-B851-4121-AA5E-B77B7499E173}" srcOrd="0" destOrd="0" presId="urn:microsoft.com/office/officeart/2005/8/layout/orgChart1"/>
    <dgm:cxn modelId="{B90FECDA-360E-43FE-9D08-AA4342AA7F8F}" type="presParOf" srcId="{0B8692BD-FCFF-4C86-AAB2-19855FF796D4}" destId="{454D18C9-3DA7-4CD2-8158-69BDC89A8573}" srcOrd="1" destOrd="0" presId="urn:microsoft.com/office/officeart/2005/8/layout/orgChart1"/>
    <dgm:cxn modelId="{9248BFDC-B273-4196-8780-E8F69CB188F4}" type="presParOf" srcId="{454D18C9-3DA7-4CD2-8158-69BDC89A8573}" destId="{0872A7E3-E448-438E-8EE1-3098D94A87AF}" srcOrd="0" destOrd="0" presId="urn:microsoft.com/office/officeart/2005/8/layout/orgChart1"/>
    <dgm:cxn modelId="{665E324B-BF65-4BA1-9629-500E8AE8D87F}" type="presParOf" srcId="{0872A7E3-E448-438E-8EE1-3098D94A87AF}" destId="{9BD51049-7625-48BE-A8D7-E5C9A2CBCCAC}" srcOrd="0" destOrd="0" presId="urn:microsoft.com/office/officeart/2005/8/layout/orgChart1"/>
    <dgm:cxn modelId="{40CD0708-CFDB-4454-B643-B38E2DF31537}" type="presParOf" srcId="{0872A7E3-E448-438E-8EE1-3098D94A87AF}" destId="{6E11B023-C970-4ED7-A5AF-7CBB50BB5DD3}" srcOrd="1" destOrd="0" presId="urn:microsoft.com/office/officeart/2005/8/layout/orgChart1"/>
    <dgm:cxn modelId="{1017C67B-5972-46A8-9F4C-710FE09D629D}" type="presParOf" srcId="{454D18C9-3DA7-4CD2-8158-69BDC89A8573}" destId="{E54FD666-FDAB-484E-AD9C-1E66A1459E25}" srcOrd="1" destOrd="0" presId="urn:microsoft.com/office/officeart/2005/8/layout/orgChart1"/>
    <dgm:cxn modelId="{C3F904DD-103B-49F3-BFDE-D3279476B580}" type="presParOf" srcId="{454D18C9-3DA7-4CD2-8158-69BDC89A8573}" destId="{C969A7F8-30A1-4137-BFA7-4FCD64F4B904}" srcOrd="2" destOrd="0" presId="urn:microsoft.com/office/officeart/2005/8/layout/orgChart1"/>
    <dgm:cxn modelId="{69410252-BED4-4484-B81F-D65D49F5631C}" type="presParOf" srcId="{0B8692BD-FCFF-4C86-AAB2-19855FF796D4}" destId="{3949FA65-70B0-4B68-BFF6-6E419C02ACD4}" srcOrd="2" destOrd="0" presId="urn:microsoft.com/office/officeart/2005/8/layout/orgChart1"/>
    <dgm:cxn modelId="{5C22970F-F4DA-4A77-99BF-5F1CA1E3DCD2}" type="presParOf" srcId="{0B8692BD-FCFF-4C86-AAB2-19855FF796D4}" destId="{2C074D64-F660-4BAB-B7DC-CA7D6B3D4125}" srcOrd="3" destOrd="0" presId="urn:microsoft.com/office/officeart/2005/8/layout/orgChart1"/>
    <dgm:cxn modelId="{E9FB1A97-63D0-4702-B958-BD24CDFCDBDD}" type="presParOf" srcId="{2C074D64-F660-4BAB-B7DC-CA7D6B3D4125}" destId="{BEAB3061-12D2-4461-8DFB-6B0CDC1B4A15}" srcOrd="0" destOrd="0" presId="urn:microsoft.com/office/officeart/2005/8/layout/orgChart1"/>
    <dgm:cxn modelId="{750624B3-1603-4289-8952-07735C1F929C}" type="presParOf" srcId="{BEAB3061-12D2-4461-8DFB-6B0CDC1B4A15}" destId="{6D12B785-771F-48FE-B032-2CDCA3CC7E72}" srcOrd="0" destOrd="0" presId="urn:microsoft.com/office/officeart/2005/8/layout/orgChart1"/>
    <dgm:cxn modelId="{9147A18A-FA66-4EE6-B358-28E456F19DB5}" type="presParOf" srcId="{BEAB3061-12D2-4461-8DFB-6B0CDC1B4A15}" destId="{964031EF-2BD2-472C-8AC4-5B6E36C7F611}" srcOrd="1" destOrd="0" presId="urn:microsoft.com/office/officeart/2005/8/layout/orgChart1"/>
    <dgm:cxn modelId="{45E76C0D-BDF7-4B47-AC14-024475C3A3DA}" type="presParOf" srcId="{2C074D64-F660-4BAB-B7DC-CA7D6B3D4125}" destId="{88103710-124E-49D0-B686-D70C97729EBA}" srcOrd="1" destOrd="0" presId="urn:microsoft.com/office/officeart/2005/8/layout/orgChart1"/>
    <dgm:cxn modelId="{FA985300-FE27-46D5-8A18-F93BB5CE7F13}" type="presParOf" srcId="{2C074D64-F660-4BAB-B7DC-CA7D6B3D4125}" destId="{A93CBC8A-5E90-498F-B58B-8ED238DED475}" srcOrd="2" destOrd="0" presId="urn:microsoft.com/office/officeart/2005/8/layout/orgChart1"/>
    <dgm:cxn modelId="{285CEC4D-F99A-4BEE-AD5D-2F9D48ADA5DA}" type="presParOf" srcId="{0B8692BD-FCFF-4C86-AAB2-19855FF796D4}" destId="{7A82F4B7-C313-4947-87B5-0C2A22C59789}" srcOrd="4" destOrd="0" presId="urn:microsoft.com/office/officeart/2005/8/layout/orgChart1"/>
    <dgm:cxn modelId="{A231DBFD-DA05-4FFA-8319-984391184376}" type="presParOf" srcId="{0B8692BD-FCFF-4C86-AAB2-19855FF796D4}" destId="{B3917790-048D-4D9D-8A06-EA365CA3451A}" srcOrd="5" destOrd="0" presId="urn:microsoft.com/office/officeart/2005/8/layout/orgChart1"/>
    <dgm:cxn modelId="{A667EAA8-5B6F-444E-A6B0-C8A6BBBC3223}" type="presParOf" srcId="{B3917790-048D-4D9D-8A06-EA365CA3451A}" destId="{2FD4E86E-C158-42A7-B84A-0E19330AAF1A}" srcOrd="0" destOrd="0" presId="urn:microsoft.com/office/officeart/2005/8/layout/orgChart1"/>
    <dgm:cxn modelId="{B9707039-62D8-4E5E-9128-0DC29A6FA714}" type="presParOf" srcId="{2FD4E86E-C158-42A7-B84A-0E19330AAF1A}" destId="{24633A9F-2061-4D78-87A0-F7E364A124A7}" srcOrd="0" destOrd="0" presId="urn:microsoft.com/office/officeart/2005/8/layout/orgChart1"/>
    <dgm:cxn modelId="{F43AA7B6-8341-437B-97EB-85950FA6306B}" type="presParOf" srcId="{2FD4E86E-C158-42A7-B84A-0E19330AAF1A}" destId="{330645C6-3EDA-4248-B459-878ACB2DA920}" srcOrd="1" destOrd="0" presId="urn:microsoft.com/office/officeart/2005/8/layout/orgChart1"/>
    <dgm:cxn modelId="{72DA07E2-3EFB-4A41-AB6C-3E3263EBE6DA}" type="presParOf" srcId="{B3917790-048D-4D9D-8A06-EA365CA3451A}" destId="{D1E2C7E4-4EF9-4D6F-871A-06291C20EC4E}" srcOrd="1" destOrd="0" presId="urn:microsoft.com/office/officeart/2005/8/layout/orgChart1"/>
    <dgm:cxn modelId="{1EC8E133-81E5-4E07-824E-A483544475AD}" type="presParOf" srcId="{B3917790-048D-4D9D-8A06-EA365CA3451A}" destId="{F23BB1DC-7DEB-425C-A700-FA46B8B57B45}" srcOrd="2" destOrd="0" presId="urn:microsoft.com/office/officeart/2005/8/layout/orgChart1"/>
    <dgm:cxn modelId="{6BC34B4A-DD58-48C0-B23B-AC8F79CAC4F3}" type="presParOf" srcId="{0B8692BD-FCFF-4C86-AAB2-19855FF796D4}" destId="{3B6B07F4-E492-4A1D-8D74-1DA05F95B4BE}" srcOrd="6" destOrd="0" presId="urn:microsoft.com/office/officeart/2005/8/layout/orgChart1"/>
    <dgm:cxn modelId="{1CC5DE89-E0FA-4C03-BAE5-97F0E1A55B2C}" type="presParOf" srcId="{0B8692BD-FCFF-4C86-AAB2-19855FF796D4}" destId="{4167E0E1-3A2E-469F-AFBB-891A7F765D26}" srcOrd="7" destOrd="0" presId="urn:microsoft.com/office/officeart/2005/8/layout/orgChart1"/>
    <dgm:cxn modelId="{B5B4D936-8B12-449B-BA36-EF4B59D666B2}" type="presParOf" srcId="{4167E0E1-3A2E-469F-AFBB-891A7F765D26}" destId="{21B0A988-3BA2-49D2-82E0-A397C53D4AE8}" srcOrd="0" destOrd="0" presId="urn:microsoft.com/office/officeart/2005/8/layout/orgChart1"/>
    <dgm:cxn modelId="{B4B3062F-C292-40A3-9F66-A61A6FBBD4FF}" type="presParOf" srcId="{21B0A988-3BA2-49D2-82E0-A397C53D4AE8}" destId="{DF867C0A-2B21-4831-8B94-1ED35CAD70FA}" srcOrd="0" destOrd="0" presId="urn:microsoft.com/office/officeart/2005/8/layout/orgChart1"/>
    <dgm:cxn modelId="{7A415143-836D-472F-93FA-537EDA5426FB}" type="presParOf" srcId="{21B0A988-3BA2-49D2-82E0-A397C53D4AE8}" destId="{85019ABC-3C1C-4F62-BA07-6172439F4322}" srcOrd="1" destOrd="0" presId="urn:microsoft.com/office/officeart/2005/8/layout/orgChart1"/>
    <dgm:cxn modelId="{B278ADF3-F48B-4D18-9BF3-E96B6BC18F0F}" type="presParOf" srcId="{4167E0E1-3A2E-469F-AFBB-891A7F765D26}" destId="{70CC73BC-5287-4C37-8C7A-C22048A5729D}" srcOrd="1" destOrd="0" presId="urn:microsoft.com/office/officeart/2005/8/layout/orgChart1"/>
    <dgm:cxn modelId="{BD7C7D00-22EE-49AD-99E6-87DB0C87F4AE}" type="presParOf" srcId="{4167E0E1-3A2E-469F-AFBB-891A7F765D26}" destId="{29CDB942-5F4B-43D4-990E-D435F9A751F1}" srcOrd="2" destOrd="0" presId="urn:microsoft.com/office/officeart/2005/8/layout/orgChart1"/>
    <dgm:cxn modelId="{4DF3183F-1D6C-43E8-93A4-8C1D92255377}" type="presParOf" srcId="{ABB75BD2-8447-4298-8D2B-62A3260C1A5B}" destId="{75352F1D-DA01-4D76-91C8-EF8887D635C7}" srcOrd="2" destOrd="0" presId="urn:microsoft.com/office/officeart/2005/8/layout/orgChart1"/>
    <dgm:cxn modelId="{325D0140-1C5A-41D8-8A41-E0FF66F36BE0}" type="presParOf" srcId="{3257EF2E-2BCA-4F08-BED5-5DB43F85C315}" destId="{E46FD16A-2F76-471D-A9D9-33EB4101A5BA}" srcOrd="2" destOrd="0" presId="urn:microsoft.com/office/officeart/2005/8/layout/orgChart1"/>
    <dgm:cxn modelId="{237F43DA-45C7-4A35-BF6B-C373561D52B3}" type="presParOf" srcId="{3257EF2E-2BCA-4F08-BED5-5DB43F85C315}" destId="{06CCCE66-5271-4D93-BBB9-68BB2062CD89}" srcOrd="3" destOrd="0" presId="urn:microsoft.com/office/officeart/2005/8/layout/orgChart1"/>
    <dgm:cxn modelId="{AE5E3B50-8C10-491C-90B0-4756C5FB4A4D}" type="presParOf" srcId="{06CCCE66-5271-4D93-BBB9-68BB2062CD89}" destId="{1C5B6989-9DF4-422F-8B9B-A159773FC4F3}" srcOrd="0" destOrd="0" presId="urn:microsoft.com/office/officeart/2005/8/layout/orgChart1"/>
    <dgm:cxn modelId="{DFC07598-A27A-48E6-BC7F-F0F3546585D0}" type="presParOf" srcId="{1C5B6989-9DF4-422F-8B9B-A159773FC4F3}" destId="{2C0E0175-ED53-458F-9E0E-3A9EB89A77EC}" srcOrd="0" destOrd="0" presId="urn:microsoft.com/office/officeart/2005/8/layout/orgChart1"/>
    <dgm:cxn modelId="{33E135BF-3460-4B09-A90A-BFBB3B0A3D9E}" type="presParOf" srcId="{1C5B6989-9DF4-422F-8B9B-A159773FC4F3}" destId="{42885DAC-BE21-4B01-8375-A4DF3693EBD1}" srcOrd="1" destOrd="0" presId="urn:microsoft.com/office/officeart/2005/8/layout/orgChart1"/>
    <dgm:cxn modelId="{4DB42212-7411-436D-8DF4-A2F19359EB0D}" type="presParOf" srcId="{06CCCE66-5271-4D93-BBB9-68BB2062CD89}" destId="{618A16B9-96BA-4561-839C-457B1EA72E7F}" srcOrd="1" destOrd="0" presId="urn:microsoft.com/office/officeart/2005/8/layout/orgChart1"/>
    <dgm:cxn modelId="{5102E132-CEE5-48C4-81E5-820D96428078}" type="presParOf" srcId="{618A16B9-96BA-4561-839C-457B1EA72E7F}" destId="{1BF53C34-2006-439E-BA26-A42713F2E841}" srcOrd="0" destOrd="0" presId="urn:microsoft.com/office/officeart/2005/8/layout/orgChart1"/>
    <dgm:cxn modelId="{364DF5AF-FDF2-4679-8F5A-86D4475C3A26}" type="presParOf" srcId="{618A16B9-96BA-4561-839C-457B1EA72E7F}" destId="{A14076AC-6CDB-4B70-8EC3-8AD86A8A627A}" srcOrd="1" destOrd="0" presId="urn:microsoft.com/office/officeart/2005/8/layout/orgChart1"/>
    <dgm:cxn modelId="{3927F397-DBA7-4368-820A-F0035AE52F98}" type="presParOf" srcId="{A14076AC-6CDB-4B70-8EC3-8AD86A8A627A}" destId="{EBF01FE5-002E-4FB8-BDCA-683F25019CDF}" srcOrd="0" destOrd="0" presId="urn:microsoft.com/office/officeart/2005/8/layout/orgChart1"/>
    <dgm:cxn modelId="{40BE4E42-A924-478C-94F5-DAEF14D7D422}" type="presParOf" srcId="{EBF01FE5-002E-4FB8-BDCA-683F25019CDF}" destId="{5534D451-3782-4016-BA4C-F39490982B80}" srcOrd="0" destOrd="0" presId="urn:microsoft.com/office/officeart/2005/8/layout/orgChart1"/>
    <dgm:cxn modelId="{F0EC6C5C-8757-45D0-A3E4-9B1522410866}" type="presParOf" srcId="{EBF01FE5-002E-4FB8-BDCA-683F25019CDF}" destId="{520B15B5-3A83-40B8-932D-230AEC084E5F}" srcOrd="1" destOrd="0" presId="urn:microsoft.com/office/officeart/2005/8/layout/orgChart1"/>
    <dgm:cxn modelId="{7AEE561D-3E9D-46C7-A2D9-C0EA0F89D0F2}" type="presParOf" srcId="{A14076AC-6CDB-4B70-8EC3-8AD86A8A627A}" destId="{C2BE8F97-4826-4FEC-88F3-D7A362E1B37D}" srcOrd="1" destOrd="0" presId="urn:microsoft.com/office/officeart/2005/8/layout/orgChart1"/>
    <dgm:cxn modelId="{A0D517CE-4331-4CAC-8921-2F51CD8683F1}" type="presParOf" srcId="{A14076AC-6CDB-4B70-8EC3-8AD86A8A627A}" destId="{568EF77F-BBD3-42E8-ACF3-F1B419934B86}" srcOrd="2" destOrd="0" presId="urn:microsoft.com/office/officeart/2005/8/layout/orgChart1"/>
    <dgm:cxn modelId="{C3F5BEEF-358C-4306-B172-9779A927CC3D}" type="presParOf" srcId="{618A16B9-96BA-4561-839C-457B1EA72E7F}" destId="{F475B88D-9191-4D58-8143-0D84EC0658F0}" srcOrd="2" destOrd="0" presId="urn:microsoft.com/office/officeart/2005/8/layout/orgChart1"/>
    <dgm:cxn modelId="{17318D7F-6BB8-4858-B973-6A4317CD4899}" type="presParOf" srcId="{618A16B9-96BA-4561-839C-457B1EA72E7F}" destId="{FFD3A0BD-5A82-4C58-8AB3-7FFC288CE3E9}" srcOrd="3" destOrd="0" presId="urn:microsoft.com/office/officeart/2005/8/layout/orgChart1"/>
    <dgm:cxn modelId="{EDDF4094-3B23-4B61-BEFD-B006973B6D5D}" type="presParOf" srcId="{FFD3A0BD-5A82-4C58-8AB3-7FFC288CE3E9}" destId="{AB44CEBC-3A0B-4521-BAD2-51A70B8BDBBA}" srcOrd="0" destOrd="0" presId="urn:microsoft.com/office/officeart/2005/8/layout/orgChart1"/>
    <dgm:cxn modelId="{1380C008-EAC6-417B-B2DD-318CB0D5024A}" type="presParOf" srcId="{AB44CEBC-3A0B-4521-BAD2-51A70B8BDBBA}" destId="{1E77DB59-3106-4871-8920-C9C2250C6084}" srcOrd="0" destOrd="0" presId="urn:microsoft.com/office/officeart/2005/8/layout/orgChart1"/>
    <dgm:cxn modelId="{6988DC6F-50C2-4483-9DFC-8620BCDAFC6C}" type="presParOf" srcId="{AB44CEBC-3A0B-4521-BAD2-51A70B8BDBBA}" destId="{C1D04787-1E47-44E7-8B42-91C85EDBD583}" srcOrd="1" destOrd="0" presId="urn:microsoft.com/office/officeart/2005/8/layout/orgChart1"/>
    <dgm:cxn modelId="{1DD2275C-8E50-4E7D-BB8B-D799AB5A520F}" type="presParOf" srcId="{FFD3A0BD-5A82-4C58-8AB3-7FFC288CE3E9}" destId="{10DBA65D-F46F-4BEF-9C9B-DBA302878538}" srcOrd="1" destOrd="0" presId="urn:microsoft.com/office/officeart/2005/8/layout/orgChart1"/>
    <dgm:cxn modelId="{217DD822-0995-4618-8E78-6C36170E3406}" type="presParOf" srcId="{FFD3A0BD-5A82-4C58-8AB3-7FFC288CE3E9}" destId="{8BFD2F3A-D799-4CE2-AACB-C94644AD6F47}" srcOrd="2" destOrd="0" presId="urn:microsoft.com/office/officeart/2005/8/layout/orgChart1"/>
    <dgm:cxn modelId="{ACCE8F33-18CE-4A8C-B517-74B1FDB9FE78}" type="presParOf" srcId="{618A16B9-96BA-4561-839C-457B1EA72E7F}" destId="{5A1F2984-21EE-47C5-ACD2-538DA0CA2CBA}" srcOrd="4" destOrd="0" presId="urn:microsoft.com/office/officeart/2005/8/layout/orgChart1"/>
    <dgm:cxn modelId="{75B99514-D289-4978-A016-C8C991AB296D}" type="presParOf" srcId="{618A16B9-96BA-4561-839C-457B1EA72E7F}" destId="{1B92A053-0515-460F-9611-5EE9D7F25C89}" srcOrd="5" destOrd="0" presId="urn:microsoft.com/office/officeart/2005/8/layout/orgChart1"/>
    <dgm:cxn modelId="{E2F4ADD4-D334-43C0-910C-3693916FF9B1}" type="presParOf" srcId="{1B92A053-0515-460F-9611-5EE9D7F25C89}" destId="{9E8C153F-EA7E-47BD-9445-2843C6C1CA12}" srcOrd="0" destOrd="0" presId="urn:microsoft.com/office/officeart/2005/8/layout/orgChart1"/>
    <dgm:cxn modelId="{393D983D-EA23-4F85-85C6-F79C5EEB7C49}" type="presParOf" srcId="{9E8C153F-EA7E-47BD-9445-2843C6C1CA12}" destId="{156CCDFC-852F-4EA9-A461-81F09D1F6926}" srcOrd="0" destOrd="0" presId="urn:microsoft.com/office/officeart/2005/8/layout/orgChart1"/>
    <dgm:cxn modelId="{4583EED6-0A4B-4AA9-9FCD-8CE911825D14}" type="presParOf" srcId="{9E8C153F-EA7E-47BD-9445-2843C6C1CA12}" destId="{AD64FFB5-B085-4837-931E-B3BFE7012875}" srcOrd="1" destOrd="0" presId="urn:microsoft.com/office/officeart/2005/8/layout/orgChart1"/>
    <dgm:cxn modelId="{77FE7F35-2D99-4C85-8980-429AF24D7593}" type="presParOf" srcId="{1B92A053-0515-460F-9611-5EE9D7F25C89}" destId="{B7A5F07D-1D7F-44C9-8C70-DA74797A34F5}" srcOrd="1" destOrd="0" presId="urn:microsoft.com/office/officeart/2005/8/layout/orgChart1"/>
    <dgm:cxn modelId="{15ADF3C2-24FE-4605-B12B-C3AD2FB66203}" type="presParOf" srcId="{1B92A053-0515-460F-9611-5EE9D7F25C89}" destId="{CE6C9805-341A-4806-A78B-EAFB5AF9B9EE}" srcOrd="2" destOrd="0" presId="urn:microsoft.com/office/officeart/2005/8/layout/orgChart1"/>
    <dgm:cxn modelId="{4394F7AF-BE24-4CC9-9D6B-2EE3FF705F3A}" type="presParOf" srcId="{618A16B9-96BA-4561-839C-457B1EA72E7F}" destId="{3DFBB933-A355-45B9-927B-757403D18234}" srcOrd="6" destOrd="0" presId="urn:microsoft.com/office/officeart/2005/8/layout/orgChart1"/>
    <dgm:cxn modelId="{034D112C-741B-453A-8152-BF3F80D7096E}" type="presParOf" srcId="{618A16B9-96BA-4561-839C-457B1EA72E7F}" destId="{474DBDE0-C51C-4B16-9177-B23A75613D07}" srcOrd="7" destOrd="0" presId="urn:microsoft.com/office/officeart/2005/8/layout/orgChart1"/>
    <dgm:cxn modelId="{7B468C63-2D4A-4C57-939C-51E3906AD32B}" type="presParOf" srcId="{474DBDE0-C51C-4B16-9177-B23A75613D07}" destId="{7DA92972-5C00-4A1D-83B5-9C421DCD870E}" srcOrd="0" destOrd="0" presId="urn:microsoft.com/office/officeart/2005/8/layout/orgChart1"/>
    <dgm:cxn modelId="{AF723E4D-9828-467A-A85F-4C907031203A}" type="presParOf" srcId="{7DA92972-5C00-4A1D-83B5-9C421DCD870E}" destId="{A3959195-1EE7-4F16-BDE3-86D00002F1A0}" srcOrd="0" destOrd="0" presId="urn:microsoft.com/office/officeart/2005/8/layout/orgChart1"/>
    <dgm:cxn modelId="{69CC355C-7D98-4048-91A9-E33EB438B02E}" type="presParOf" srcId="{7DA92972-5C00-4A1D-83B5-9C421DCD870E}" destId="{5E9ECFE8-FF48-402F-8ADC-0C58038DEDA9}" srcOrd="1" destOrd="0" presId="urn:microsoft.com/office/officeart/2005/8/layout/orgChart1"/>
    <dgm:cxn modelId="{981E66F5-CED7-48CA-B2C2-8A450D31A9EB}" type="presParOf" srcId="{474DBDE0-C51C-4B16-9177-B23A75613D07}" destId="{E355098D-859C-4C88-97A5-962D1B2D0FCF}" srcOrd="1" destOrd="0" presId="urn:microsoft.com/office/officeart/2005/8/layout/orgChart1"/>
    <dgm:cxn modelId="{75FBCDE7-4670-4828-AF69-D441316C1A1C}" type="presParOf" srcId="{474DBDE0-C51C-4B16-9177-B23A75613D07}" destId="{AAD1130C-67EF-4D84-9AD7-A3558730A0FD}" srcOrd="2" destOrd="0" presId="urn:microsoft.com/office/officeart/2005/8/layout/orgChart1"/>
    <dgm:cxn modelId="{42940B09-DFB7-4893-A115-775DDC1ACA41}" type="presParOf" srcId="{06CCCE66-5271-4D93-BBB9-68BB2062CD89}" destId="{98C68E36-1273-4803-9B1B-76205DC39048}" srcOrd="2" destOrd="0" presId="urn:microsoft.com/office/officeart/2005/8/layout/orgChart1"/>
    <dgm:cxn modelId="{233DF9DC-F111-4381-BD85-58AA682FA435}" type="presParOf" srcId="{60BCCADB-EEEE-42A4-8976-9F461D9D72AE}" destId="{88204577-40F6-4C81-9E2E-14963FF6E835}" srcOrd="2" destOrd="0" presId="urn:microsoft.com/office/officeart/2005/8/layout/orgChart1"/>
    <dgm:cxn modelId="{CB93B58A-F358-4934-8346-614657AAEF41}" type="presParOf" srcId="{8904D2C5-D03A-405C-B9B5-4E267582F109}" destId="{0A181F23-0F98-4F76-85C3-9ED0638F123D}" srcOrd="2" destOrd="0" presId="urn:microsoft.com/office/officeart/2005/8/layout/orgChart1"/>
    <dgm:cxn modelId="{0EC35604-C759-4F5F-A082-DE855DC4A5DC}" type="presParOf" srcId="{8904D2C5-D03A-405C-B9B5-4E267582F109}" destId="{9068C7AD-5A87-4D46-BE4A-F03E4CC47E31}" srcOrd="3" destOrd="0" presId="urn:microsoft.com/office/officeart/2005/8/layout/orgChart1"/>
    <dgm:cxn modelId="{7863D3BD-D6D9-4017-9798-D40D97CE813C}" type="presParOf" srcId="{9068C7AD-5A87-4D46-BE4A-F03E4CC47E31}" destId="{336F2A28-B528-454E-9F8E-9E004ABDD214}" srcOrd="0" destOrd="0" presId="urn:microsoft.com/office/officeart/2005/8/layout/orgChart1"/>
    <dgm:cxn modelId="{0048DD0C-92BF-40AE-81E5-1E0C79E37C58}" type="presParOf" srcId="{336F2A28-B528-454E-9F8E-9E004ABDD214}" destId="{C5ABFF9F-365F-4D8D-BCDF-FD6094587A7A}" srcOrd="0" destOrd="0" presId="urn:microsoft.com/office/officeart/2005/8/layout/orgChart1"/>
    <dgm:cxn modelId="{31A08FE8-DF1B-45B2-8AEF-CD97E6730096}" type="presParOf" srcId="{336F2A28-B528-454E-9F8E-9E004ABDD214}" destId="{040B805B-A7BB-470C-AF55-F2E26694D40E}" srcOrd="1" destOrd="0" presId="urn:microsoft.com/office/officeart/2005/8/layout/orgChart1"/>
    <dgm:cxn modelId="{6BB95153-A9C3-403D-BB4F-2B1A9F2EA982}" type="presParOf" srcId="{9068C7AD-5A87-4D46-BE4A-F03E4CC47E31}" destId="{81563123-B8CD-4E3F-BA7B-F17BB59608A5}" srcOrd="1" destOrd="0" presId="urn:microsoft.com/office/officeart/2005/8/layout/orgChart1"/>
    <dgm:cxn modelId="{593D797C-DE1E-4527-96D5-EF6A3127E22A}" type="presParOf" srcId="{81563123-B8CD-4E3F-BA7B-F17BB59608A5}" destId="{1E915B51-F553-40D0-AFD7-C9E6B5343AC9}" srcOrd="0" destOrd="0" presId="urn:microsoft.com/office/officeart/2005/8/layout/orgChart1"/>
    <dgm:cxn modelId="{5AED3A05-310E-4597-9D5D-C9D8B75000CB}" type="presParOf" srcId="{81563123-B8CD-4E3F-BA7B-F17BB59608A5}" destId="{A9389996-6962-46FF-86E2-04954F3C5AFB}" srcOrd="1" destOrd="0" presId="urn:microsoft.com/office/officeart/2005/8/layout/orgChart1"/>
    <dgm:cxn modelId="{2B8EE52E-1943-4DE4-B5B5-E9405E0FDC3B}" type="presParOf" srcId="{A9389996-6962-46FF-86E2-04954F3C5AFB}" destId="{4B3703D1-C613-498C-B4BF-B47C0D2F104E}" srcOrd="0" destOrd="0" presId="urn:microsoft.com/office/officeart/2005/8/layout/orgChart1"/>
    <dgm:cxn modelId="{EF239D18-151C-4107-B02B-B38D406D96F2}" type="presParOf" srcId="{4B3703D1-C613-498C-B4BF-B47C0D2F104E}" destId="{6E1375EA-5018-4EF8-9058-61F22FCF89E6}" srcOrd="0" destOrd="0" presId="urn:microsoft.com/office/officeart/2005/8/layout/orgChart1"/>
    <dgm:cxn modelId="{EE8BB4AC-5508-4E28-9229-2F78A1F938B2}" type="presParOf" srcId="{4B3703D1-C613-498C-B4BF-B47C0D2F104E}" destId="{FF2CEF67-B769-458E-BF7A-4DF0284D822B}" srcOrd="1" destOrd="0" presId="urn:microsoft.com/office/officeart/2005/8/layout/orgChart1"/>
    <dgm:cxn modelId="{659B365B-914C-4FDC-95D1-96ADFACEB154}" type="presParOf" srcId="{A9389996-6962-46FF-86E2-04954F3C5AFB}" destId="{208BA1C9-A76C-4C9A-9A44-447C7D617241}" srcOrd="1" destOrd="0" presId="urn:microsoft.com/office/officeart/2005/8/layout/orgChart1"/>
    <dgm:cxn modelId="{3CDDEF48-FC70-4AEE-8F87-405A22D094B3}" type="presParOf" srcId="{A9389996-6962-46FF-86E2-04954F3C5AFB}" destId="{1EBFC0FF-41FC-4FE3-B68E-BE43831E2530}" srcOrd="2" destOrd="0" presId="urn:microsoft.com/office/officeart/2005/8/layout/orgChart1"/>
    <dgm:cxn modelId="{D0B02206-D3D3-4184-899E-66DC0981DDFD}" type="presParOf" srcId="{81563123-B8CD-4E3F-BA7B-F17BB59608A5}" destId="{AC9100CA-A77F-4BA0-84B9-E57ACBE24559}" srcOrd="2" destOrd="0" presId="urn:microsoft.com/office/officeart/2005/8/layout/orgChart1"/>
    <dgm:cxn modelId="{0BB42308-5154-4B30-ACD1-3AD4CD6B2BC7}" type="presParOf" srcId="{81563123-B8CD-4E3F-BA7B-F17BB59608A5}" destId="{4A8C7571-5286-4CB8-B937-D4533F953AE1}" srcOrd="3" destOrd="0" presId="urn:microsoft.com/office/officeart/2005/8/layout/orgChart1"/>
    <dgm:cxn modelId="{81BCC7FC-3C10-4AFD-AE4C-7FE9BE0CE7B6}" type="presParOf" srcId="{4A8C7571-5286-4CB8-B937-D4533F953AE1}" destId="{624F9898-248C-45ED-A97A-BF92ADBC2883}" srcOrd="0" destOrd="0" presId="urn:microsoft.com/office/officeart/2005/8/layout/orgChart1"/>
    <dgm:cxn modelId="{6880ED60-0887-4616-B3CA-2549D8FF95E1}" type="presParOf" srcId="{624F9898-248C-45ED-A97A-BF92ADBC2883}" destId="{2DA69A0B-0FD4-4BAD-A930-97AA4005D3B0}" srcOrd="0" destOrd="0" presId="urn:microsoft.com/office/officeart/2005/8/layout/orgChart1"/>
    <dgm:cxn modelId="{7BEAA053-874A-4B1D-B50A-63B9CF50D2A6}" type="presParOf" srcId="{624F9898-248C-45ED-A97A-BF92ADBC2883}" destId="{390CE4C5-E0FE-4E38-B07F-57F04BB2F9FF}" srcOrd="1" destOrd="0" presId="urn:microsoft.com/office/officeart/2005/8/layout/orgChart1"/>
    <dgm:cxn modelId="{66C76402-D9A2-405F-9517-19CDA8A171FE}" type="presParOf" srcId="{4A8C7571-5286-4CB8-B937-D4533F953AE1}" destId="{756F6B7B-A030-414A-955F-CAFC0C28BADF}" srcOrd="1" destOrd="0" presId="urn:microsoft.com/office/officeart/2005/8/layout/orgChart1"/>
    <dgm:cxn modelId="{E88DCB4D-9625-416F-8C40-0E67DA352AE3}" type="presParOf" srcId="{4A8C7571-5286-4CB8-B937-D4533F953AE1}" destId="{F7554892-6972-4EF8-A1DD-0C6EDCE4812B}" srcOrd="2" destOrd="0" presId="urn:microsoft.com/office/officeart/2005/8/layout/orgChart1"/>
    <dgm:cxn modelId="{D0ADC01B-E3CA-41D6-8A36-CCE209B110D1}" type="presParOf" srcId="{9068C7AD-5A87-4D46-BE4A-F03E4CC47E31}" destId="{0D4D6D69-9891-47FA-B518-420EF1CA696B}" srcOrd="2" destOrd="0" presId="urn:microsoft.com/office/officeart/2005/8/layout/orgChart1"/>
    <dgm:cxn modelId="{48A72D45-C2E2-4437-B6AA-0899B13177A8}" type="presParOf" srcId="{8904D2C5-D03A-405C-B9B5-4E267582F109}" destId="{75C26029-0A78-4B3E-8AC4-2C05B2F1141E}" srcOrd="4" destOrd="0" presId="urn:microsoft.com/office/officeart/2005/8/layout/orgChart1"/>
    <dgm:cxn modelId="{42310C12-42D8-4DCF-B5A5-58C067CDCA09}" type="presParOf" srcId="{8904D2C5-D03A-405C-B9B5-4E267582F109}" destId="{A2C5973A-67EC-4A34-ADC7-B514AAB2DFB2}" srcOrd="5" destOrd="0" presId="urn:microsoft.com/office/officeart/2005/8/layout/orgChart1"/>
    <dgm:cxn modelId="{6EA62DE9-9DBA-430E-BCFE-3D3892E9831A}" type="presParOf" srcId="{A2C5973A-67EC-4A34-ADC7-B514AAB2DFB2}" destId="{F6EA6C0E-DAB2-4C55-86C3-5F2472CE35AF}" srcOrd="0" destOrd="0" presId="urn:microsoft.com/office/officeart/2005/8/layout/orgChart1"/>
    <dgm:cxn modelId="{FE5CFC17-FCD2-4AE4-84CF-9BF2A9EE7F87}" type="presParOf" srcId="{F6EA6C0E-DAB2-4C55-86C3-5F2472CE35AF}" destId="{7B8EE881-E128-42D7-97E0-B09516707145}" srcOrd="0" destOrd="0" presId="urn:microsoft.com/office/officeart/2005/8/layout/orgChart1"/>
    <dgm:cxn modelId="{35F886EE-1D46-4D7F-ACB2-CFE2DC58057D}" type="presParOf" srcId="{F6EA6C0E-DAB2-4C55-86C3-5F2472CE35AF}" destId="{F16C7B43-AAEC-4476-9C73-79AF5E32C540}" srcOrd="1" destOrd="0" presId="urn:microsoft.com/office/officeart/2005/8/layout/orgChart1"/>
    <dgm:cxn modelId="{AD4C9104-864B-4319-9853-18158010F5A6}" type="presParOf" srcId="{A2C5973A-67EC-4A34-ADC7-B514AAB2DFB2}" destId="{09B95940-4B99-4CA2-BA42-4DEE88E9812E}" srcOrd="1" destOrd="0" presId="urn:microsoft.com/office/officeart/2005/8/layout/orgChart1"/>
    <dgm:cxn modelId="{22BA837D-3ECC-4B3E-9299-52D96B3AFFC2}" type="presParOf" srcId="{09B95940-4B99-4CA2-BA42-4DEE88E9812E}" destId="{15DC34AB-0E13-4788-B2DB-AF703C0FE9AC}" srcOrd="0" destOrd="0" presId="urn:microsoft.com/office/officeart/2005/8/layout/orgChart1"/>
    <dgm:cxn modelId="{1C8C5752-C50D-4DF0-B585-9AEBFCB8E3A1}" type="presParOf" srcId="{09B95940-4B99-4CA2-BA42-4DEE88E9812E}" destId="{24DA423C-CC08-4E97-91B0-2C71AF3029B7}" srcOrd="1" destOrd="0" presId="urn:microsoft.com/office/officeart/2005/8/layout/orgChart1"/>
    <dgm:cxn modelId="{13EF1403-BD00-4DB2-811B-352C7B80332D}" type="presParOf" srcId="{24DA423C-CC08-4E97-91B0-2C71AF3029B7}" destId="{835F1775-4FB0-4463-9E55-8F277DF6BF40}" srcOrd="0" destOrd="0" presId="urn:microsoft.com/office/officeart/2005/8/layout/orgChart1"/>
    <dgm:cxn modelId="{459A192C-545C-4468-BD80-D48E7F6C9CCB}" type="presParOf" srcId="{835F1775-4FB0-4463-9E55-8F277DF6BF40}" destId="{77C66946-8BC8-4D47-B0E8-AF1E7A6EB1A2}" srcOrd="0" destOrd="0" presId="urn:microsoft.com/office/officeart/2005/8/layout/orgChart1"/>
    <dgm:cxn modelId="{417062FC-7991-4FAE-BD5C-6F4DA55E00A2}" type="presParOf" srcId="{835F1775-4FB0-4463-9E55-8F277DF6BF40}" destId="{6ADF8688-578F-41BE-9937-A5DA82659E92}" srcOrd="1" destOrd="0" presId="urn:microsoft.com/office/officeart/2005/8/layout/orgChart1"/>
    <dgm:cxn modelId="{54A274F9-F271-4442-AA56-E8BA085BCA8E}" type="presParOf" srcId="{24DA423C-CC08-4E97-91B0-2C71AF3029B7}" destId="{FC78831B-32D2-4281-B283-8B73E99A613E}" srcOrd="1" destOrd="0" presId="urn:microsoft.com/office/officeart/2005/8/layout/orgChart1"/>
    <dgm:cxn modelId="{7E523BC0-72D3-4778-816F-B77279FC5358}" type="presParOf" srcId="{24DA423C-CC08-4E97-91B0-2C71AF3029B7}" destId="{9D9E237D-6EE7-4E9D-AB09-3213CF5B0280}" srcOrd="2" destOrd="0" presId="urn:microsoft.com/office/officeart/2005/8/layout/orgChart1"/>
    <dgm:cxn modelId="{0298764E-403A-45CF-A409-E61DE039C63C}" type="presParOf" srcId="{09B95940-4B99-4CA2-BA42-4DEE88E9812E}" destId="{733CB95B-B71D-465C-A0DD-02FFB7B55FEB}" srcOrd="2" destOrd="0" presId="urn:microsoft.com/office/officeart/2005/8/layout/orgChart1"/>
    <dgm:cxn modelId="{C2EB2BB3-36B7-4ECE-A9A7-7B79EB4F5E60}" type="presParOf" srcId="{09B95940-4B99-4CA2-BA42-4DEE88E9812E}" destId="{13AB6D49-4E00-4353-AE2D-BDEB8C5748E1}" srcOrd="3" destOrd="0" presId="urn:microsoft.com/office/officeart/2005/8/layout/orgChart1"/>
    <dgm:cxn modelId="{F2691289-5091-440C-835E-055747D30F1E}" type="presParOf" srcId="{13AB6D49-4E00-4353-AE2D-BDEB8C5748E1}" destId="{74AB887C-B536-4317-95C8-F4B3C6DFF972}" srcOrd="0" destOrd="0" presId="urn:microsoft.com/office/officeart/2005/8/layout/orgChart1"/>
    <dgm:cxn modelId="{93A55650-F6E3-40D4-90A1-5335B8E08130}" type="presParOf" srcId="{74AB887C-B536-4317-95C8-F4B3C6DFF972}" destId="{15A3961B-B0AE-4307-ABC0-E7C8D2C79324}" srcOrd="0" destOrd="0" presId="urn:microsoft.com/office/officeart/2005/8/layout/orgChart1"/>
    <dgm:cxn modelId="{037C7208-3741-4E17-91DD-5146AC0D171C}" type="presParOf" srcId="{74AB887C-B536-4317-95C8-F4B3C6DFF972}" destId="{F3F3735A-3DE7-4C6E-BBC9-29C9F9A4F8E0}" srcOrd="1" destOrd="0" presId="urn:microsoft.com/office/officeart/2005/8/layout/orgChart1"/>
    <dgm:cxn modelId="{63BAFA7E-9E97-4063-8AB2-3FE4D252F4AC}" type="presParOf" srcId="{13AB6D49-4E00-4353-AE2D-BDEB8C5748E1}" destId="{0BB83EBF-E06E-4DF3-B2C1-21B894C989D6}" srcOrd="1" destOrd="0" presId="urn:microsoft.com/office/officeart/2005/8/layout/orgChart1"/>
    <dgm:cxn modelId="{D73AA818-DC42-4709-B5F6-CFF1FED504EA}" type="presParOf" srcId="{13AB6D49-4E00-4353-AE2D-BDEB8C5748E1}" destId="{944C35DD-A543-4D12-B4B0-CDF2BAAAC470}" srcOrd="2" destOrd="0" presId="urn:microsoft.com/office/officeart/2005/8/layout/orgChart1"/>
    <dgm:cxn modelId="{5E299F16-E4D8-48B5-B058-60C6A5005A83}" type="presParOf" srcId="{A2C5973A-67EC-4A34-ADC7-B514AAB2DFB2}" destId="{8E3A1880-AF51-4356-9FBF-6244F7B5D261}" srcOrd="2" destOrd="0" presId="urn:microsoft.com/office/officeart/2005/8/layout/orgChart1"/>
    <dgm:cxn modelId="{7EACEEF3-73BB-4927-AF6E-0B5403375D05}" type="presParOf" srcId="{222A91EB-A172-4D4C-AE81-768400C7AF47}" destId="{9E1ED885-0E1A-4D21-8E83-39C8599BED35}"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19C5B2-2BA5-4BCC-83F2-D420946D366D}"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aa-ET"/>
        </a:p>
      </dgm:t>
    </dgm:pt>
    <dgm:pt modelId="{4BD924A1-8CF1-4C0B-B743-BD3F4753B268}">
      <dgm:prSet phldrT="[Текст]" custT="1"/>
      <dgm:spPr/>
      <dgm:t>
        <a:bodyPr/>
        <a:lstStyle/>
        <a:p>
          <a:r>
            <a:rPr lang="ru-RU" sz="1400" b="1">
              <a:latin typeface="Times New Roman" panose="02020603050405020304" pitchFamily="18" charset="0"/>
              <a:cs typeface="Times New Roman" panose="02020603050405020304" pitchFamily="18" charset="0"/>
            </a:rPr>
            <a:t>Классификация формы интуиции</a:t>
          </a:r>
          <a:endParaRPr lang="aa-ET" sz="1400" b="1">
            <a:latin typeface="Times New Roman" panose="02020603050405020304" pitchFamily="18" charset="0"/>
            <a:cs typeface="Times New Roman" panose="02020603050405020304" pitchFamily="18" charset="0"/>
          </a:endParaRPr>
        </a:p>
      </dgm:t>
    </dgm:pt>
    <dgm:pt modelId="{A0C6020C-0666-4A95-B13C-58FE7F11BBEE}" type="parTrans" cxnId="{0B33302E-CF7F-481C-B6D0-AED7FA3DEC15}">
      <dgm:prSet/>
      <dgm:spPr/>
      <dgm:t>
        <a:bodyPr/>
        <a:lstStyle/>
        <a:p>
          <a:endParaRPr lang="aa-ET" sz="1200">
            <a:latin typeface="Times New Roman" panose="02020603050405020304" pitchFamily="18" charset="0"/>
            <a:cs typeface="Times New Roman" panose="02020603050405020304" pitchFamily="18" charset="0"/>
          </a:endParaRPr>
        </a:p>
      </dgm:t>
    </dgm:pt>
    <dgm:pt modelId="{34EAF38F-9D4E-422E-90F8-D74B39E33CF9}" type="sibTrans" cxnId="{0B33302E-CF7F-481C-B6D0-AED7FA3DEC15}">
      <dgm:prSet/>
      <dgm:spPr/>
      <dgm:t>
        <a:bodyPr/>
        <a:lstStyle/>
        <a:p>
          <a:endParaRPr lang="aa-ET" sz="1200">
            <a:latin typeface="Times New Roman" panose="02020603050405020304" pitchFamily="18" charset="0"/>
            <a:cs typeface="Times New Roman" panose="02020603050405020304" pitchFamily="18" charset="0"/>
          </a:endParaRPr>
        </a:p>
      </dgm:t>
    </dgm:pt>
    <dgm:pt modelId="{F20251E2-F3A5-4F4D-BBE4-0430E1B59318}">
      <dgm:prSet phldrT="[Текст]" custT="1"/>
      <dgm:spPr/>
      <dgm:t>
        <a:bodyPr/>
        <a:lstStyle/>
        <a:p>
          <a:r>
            <a:rPr lang="ru-RU" sz="1200">
              <a:latin typeface="Times New Roman" panose="02020603050405020304" pitchFamily="18" charset="0"/>
              <a:cs typeface="Times New Roman" panose="02020603050405020304" pitchFamily="18" charset="0"/>
            </a:rPr>
            <a:t>Быстрое восприятие</a:t>
          </a:r>
          <a:endParaRPr lang="aa-ET" sz="1200">
            <a:latin typeface="Times New Roman" panose="02020603050405020304" pitchFamily="18" charset="0"/>
            <a:cs typeface="Times New Roman" panose="02020603050405020304" pitchFamily="18" charset="0"/>
          </a:endParaRPr>
        </a:p>
      </dgm:t>
    </dgm:pt>
    <dgm:pt modelId="{D6C28B14-2FA1-4E1C-932E-D896CF988D20}" type="parTrans" cxnId="{1697C55F-ECD8-4B72-835E-23F54DF6B5CA}">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1736069C-302C-4069-A5D2-2D74F0D3EAC8}" type="sibTrans" cxnId="{1697C55F-ECD8-4B72-835E-23F54DF6B5CA}">
      <dgm:prSet/>
      <dgm:spPr/>
      <dgm:t>
        <a:bodyPr/>
        <a:lstStyle/>
        <a:p>
          <a:endParaRPr lang="aa-ET" sz="1200">
            <a:latin typeface="Times New Roman" panose="02020603050405020304" pitchFamily="18" charset="0"/>
            <a:cs typeface="Times New Roman" panose="02020603050405020304" pitchFamily="18" charset="0"/>
          </a:endParaRPr>
        </a:p>
      </dgm:t>
    </dgm:pt>
    <dgm:pt modelId="{DB9458AD-C075-4106-88FD-4BE599AFDFDA}">
      <dgm:prSet phldrT="[Текст]" custT="1"/>
      <dgm:spPr/>
      <dgm:t>
        <a:bodyPr/>
        <a:lstStyle/>
        <a:p>
          <a:r>
            <a:rPr lang="ru-RU" sz="1200">
              <a:latin typeface="Times New Roman" panose="02020603050405020304" pitchFamily="18" charset="0"/>
              <a:cs typeface="Times New Roman" panose="02020603050405020304" pitchFamily="18" charset="0"/>
            </a:rPr>
            <a:t>Воображение</a:t>
          </a:r>
          <a:endParaRPr lang="aa-ET" sz="1200">
            <a:latin typeface="Times New Roman" panose="02020603050405020304" pitchFamily="18" charset="0"/>
            <a:cs typeface="Times New Roman" panose="02020603050405020304" pitchFamily="18" charset="0"/>
          </a:endParaRPr>
        </a:p>
      </dgm:t>
    </dgm:pt>
    <dgm:pt modelId="{FCFAB6FC-A0FA-4A5C-A619-7D84C2051A63}" type="parTrans" cxnId="{ED170B5D-FA7A-408F-B63E-29B829251710}">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787F4558-BF80-44B5-86FB-302EA9155CF9}" type="sibTrans" cxnId="{ED170B5D-FA7A-408F-B63E-29B829251710}">
      <dgm:prSet/>
      <dgm:spPr/>
      <dgm:t>
        <a:bodyPr/>
        <a:lstStyle/>
        <a:p>
          <a:endParaRPr lang="aa-ET" sz="1200">
            <a:latin typeface="Times New Roman" panose="02020603050405020304" pitchFamily="18" charset="0"/>
            <a:cs typeface="Times New Roman" panose="02020603050405020304" pitchFamily="18" charset="0"/>
          </a:endParaRPr>
        </a:p>
      </dgm:t>
    </dgm:pt>
    <dgm:pt modelId="{AFB7337D-FE23-4775-8BBC-55D25727431B}">
      <dgm:prSet phldrT="[Текст]" custT="1"/>
      <dgm:spPr/>
      <dgm:t>
        <a:bodyPr/>
        <a:lstStyle/>
        <a:p>
          <a:r>
            <a:rPr lang="ru-RU" sz="1200">
              <a:latin typeface="Times New Roman" panose="02020603050405020304" pitchFamily="18" charset="0"/>
              <a:cs typeface="Times New Roman" panose="02020603050405020304" pitchFamily="18" charset="0"/>
            </a:rPr>
            <a:t>Сокращенное аргументирование</a:t>
          </a:r>
          <a:endParaRPr lang="aa-ET" sz="1200">
            <a:latin typeface="Times New Roman" panose="02020603050405020304" pitchFamily="18" charset="0"/>
            <a:cs typeface="Times New Roman" panose="02020603050405020304" pitchFamily="18" charset="0"/>
          </a:endParaRPr>
        </a:p>
      </dgm:t>
    </dgm:pt>
    <dgm:pt modelId="{5CA5C3E3-0B0A-4C5E-AE32-478DE0AA19D3}" type="parTrans" cxnId="{CAAF2076-55CE-4A19-9F1A-D46C03AAA2C1}">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4069EF2A-6D9C-4F4D-A697-3191CBE460BD}" type="sibTrans" cxnId="{CAAF2076-55CE-4A19-9F1A-D46C03AAA2C1}">
      <dgm:prSet/>
      <dgm:spPr/>
      <dgm:t>
        <a:bodyPr/>
        <a:lstStyle/>
        <a:p>
          <a:endParaRPr lang="aa-ET" sz="1200">
            <a:latin typeface="Times New Roman" panose="02020603050405020304" pitchFamily="18" charset="0"/>
            <a:cs typeface="Times New Roman" panose="02020603050405020304" pitchFamily="18" charset="0"/>
          </a:endParaRPr>
        </a:p>
      </dgm:t>
    </dgm:pt>
    <dgm:pt modelId="{EC6D9FC4-F6CF-4885-B97C-451EAE0044C2}">
      <dgm:prSet phldrT="[Текст]" custT="1"/>
      <dgm:spPr/>
      <dgm:t>
        <a:bodyPr/>
        <a:lstStyle/>
        <a:p>
          <a:r>
            <a:rPr lang="ru-RU" sz="1200">
              <a:latin typeface="Times New Roman" panose="02020603050405020304" pitchFamily="18" charset="0"/>
              <a:cs typeface="Times New Roman" panose="02020603050405020304" pitchFamily="18" charset="0"/>
            </a:rPr>
            <a:t>Здоровое суждение</a:t>
          </a:r>
          <a:endParaRPr lang="aa-ET" sz="1200">
            <a:latin typeface="Times New Roman" panose="02020603050405020304" pitchFamily="18" charset="0"/>
            <a:cs typeface="Times New Roman" panose="02020603050405020304" pitchFamily="18" charset="0"/>
          </a:endParaRPr>
        </a:p>
      </dgm:t>
    </dgm:pt>
    <dgm:pt modelId="{BE4B9C9C-3EC6-45DA-B4C6-F96E72771AD8}" type="parTrans" cxnId="{CBD617D4-EFC2-4EC4-8DA8-318CD70D44F9}">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B6C955AA-308F-400D-B048-855A22B5353B}" type="sibTrans" cxnId="{CBD617D4-EFC2-4EC4-8DA8-318CD70D44F9}">
      <dgm:prSet/>
      <dgm:spPr/>
      <dgm:t>
        <a:bodyPr/>
        <a:lstStyle/>
        <a:p>
          <a:endParaRPr lang="aa-ET" sz="1200">
            <a:latin typeface="Times New Roman" panose="02020603050405020304" pitchFamily="18" charset="0"/>
            <a:cs typeface="Times New Roman" panose="02020603050405020304" pitchFamily="18" charset="0"/>
          </a:endParaRPr>
        </a:p>
      </dgm:t>
    </dgm:pt>
    <dgm:pt modelId="{ED1F25F4-9AC9-441D-93C9-3A719A1CAA43}">
      <dgm:prSet phldrT="[Текст]" custT="1"/>
      <dgm:spPr/>
      <dgm:t>
        <a:bodyPr/>
        <a:lstStyle/>
        <a:p>
          <a:r>
            <a:rPr lang="ru-RU" sz="1200">
              <a:latin typeface="Times New Roman" panose="02020603050405020304" pitchFamily="18" charset="0"/>
              <a:cs typeface="Times New Roman" panose="02020603050405020304" pitchFamily="18" charset="0"/>
            </a:rPr>
            <a:t>Чувственное интуиция</a:t>
          </a:r>
          <a:endParaRPr lang="aa-ET" sz="1200">
            <a:latin typeface="Times New Roman" panose="02020603050405020304" pitchFamily="18" charset="0"/>
            <a:cs typeface="Times New Roman" panose="02020603050405020304" pitchFamily="18" charset="0"/>
          </a:endParaRPr>
        </a:p>
      </dgm:t>
    </dgm:pt>
    <dgm:pt modelId="{E969D660-D023-4DA9-A35D-056C2EEDFDE0}" type="parTrans" cxnId="{C8F86402-6984-4E3B-A5A6-5ABACA768E79}">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CD24558C-C6E7-4CC1-830C-3318043E1B0D}" type="sibTrans" cxnId="{C8F86402-6984-4E3B-A5A6-5ABACA768E79}">
      <dgm:prSet/>
      <dgm:spPr/>
      <dgm:t>
        <a:bodyPr/>
        <a:lstStyle/>
        <a:p>
          <a:endParaRPr lang="aa-ET" sz="1200">
            <a:latin typeface="Times New Roman" panose="02020603050405020304" pitchFamily="18" charset="0"/>
            <a:cs typeface="Times New Roman" panose="02020603050405020304" pitchFamily="18" charset="0"/>
          </a:endParaRPr>
        </a:p>
      </dgm:t>
    </dgm:pt>
    <dgm:pt modelId="{49D8E687-7431-405E-B8AD-CBF77D27F480}">
      <dgm:prSet phldrT="[Текст]" custT="1"/>
      <dgm:spPr/>
      <dgm:t>
        <a:bodyPr/>
        <a:lstStyle/>
        <a:p>
          <a:r>
            <a:rPr lang="ru-RU" sz="1200">
              <a:latin typeface="Times New Roman" panose="02020603050405020304" pitchFamily="18" charset="0"/>
              <a:cs typeface="Times New Roman" panose="02020603050405020304" pitchFamily="18" charset="0"/>
            </a:rPr>
            <a:t>Интеллектуальное интуиция</a:t>
          </a:r>
          <a:endParaRPr lang="aa-ET" sz="1200">
            <a:latin typeface="Times New Roman" panose="02020603050405020304" pitchFamily="18" charset="0"/>
            <a:cs typeface="Times New Roman" panose="02020603050405020304" pitchFamily="18" charset="0"/>
          </a:endParaRPr>
        </a:p>
      </dgm:t>
    </dgm:pt>
    <dgm:pt modelId="{129C4639-9D61-49F1-BD09-5F7D3CF315F9}" type="parTrans" cxnId="{0E364D49-B7F1-4A2E-A588-A0BBD0E1CFE5}">
      <dgm:prSet/>
      <dgm:spPr>
        <a:ln>
          <a:tailEnd type="triangle"/>
        </a:ln>
      </dgm:spPr>
      <dgm:t>
        <a:bodyPr/>
        <a:lstStyle/>
        <a:p>
          <a:endParaRPr lang="aa-ET"/>
        </a:p>
      </dgm:t>
    </dgm:pt>
    <dgm:pt modelId="{6CC6722E-6E31-4FD7-90A3-C3D66D9CF50F}" type="sibTrans" cxnId="{0E364D49-B7F1-4A2E-A588-A0BBD0E1CFE5}">
      <dgm:prSet/>
      <dgm:spPr/>
      <dgm:t>
        <a:bodyPr/>
        <a:lstStyle/>
        <a:p>
          <a:endParaRPr lang="aa-ET"/>
        </a:p>
      </dgm:t>
    </dgm:pt>
    <dgm:pt modelId="{09AB8D30-EA67-47CD-9D7E-943CCB3E08A0}" type="pres">
      <dgm:prSet presAssocID="{5719C5B2-2BA5-4BCC-83F2-D420946D366D}" presName="Name0" presStyleCnt="0">
        <dgm:presLayoutVars>
          <dgm:chPref val="1"/>
          <dgm:dir/>
          <dgm:animOne val="branch"/>
          <dgm:animLvl val="lvl"/>
          <dgm:resizeHandles val="exact"/>
        </dgm:presLayoutVars>
      </dgm:prSet>
      <dgm:spPr/>
    </dgm:pt>
    <dgm:pt modelId="{D340E448-F7AD-4FE5-AC8A-551DF1058591}" type="pres">
      <dgm:prSet presAssocID="{4BD924A1-8CF1-4C0B-B743-BD3F4753B268}" presName="root1" presStyleCnt="0"/>
      <dgm:spPr/>
    </dgm:pt>
    <dgm:pt modelId="{3333F246-327D-4A6A-967F-121C6DACEB99}" type="pres">
      <dgm:prSet presAssocID="{4BD924A1-8CF1-4C0B-B743-BD3F4753B268}" presName="LevelOneTextNode" presStyleLbl="node0" presStyleIdx="0" presStyleCnt="1" custAng="5400000" custScaleY="69480" custLinFactNeighborX="-65841" custLinFactNeighborY="-820">
        <dgm:presLayoutVars>
          <dgm:chPref val="3"/>
        </dgm:presLayoutVars>
      </dgm:prSet>
      <dgm:spPr/>
    </dgm:pt>
    <dgm:pt modelId="{D0F4E377-1E59-49C4-B250-7A9E87A26692}" type="pres">
      <dgm:prSet presAssocID="{4BD924A1-8CF1-4C0B-B743-BD3F4753B268}" presName="level2hierChild" presStyleCnt="0"/>
      <dgm:spPr/>
    </dgm:pt>
    <dgm:pt modelId="{2BD9881F-C0E3-4E83-BA97-F465EEAA48E8}" type="pres">
      <dgm:prSet presAssocID="{D6C28B14-2FA1-4E1C-932E-D896CF988D20}" presName="conn2-1" presStyleLbl="parChTrans1D2" presStyleIdx="0" presStyleCnt="6"/>
      <dgm:spPr/>
    </dgm:pt>
    <dgm:pt modelId="{6D812E2B-BBA7-402B-AE66-4C0DF0C0A697}" type="pres">
      <dgm:prSet presAssocID="{D6C28B14-2FA1-4E1C-932E-D896CF988D20}" presName="connTx" presStyleLbl="parChTrans1D2" presStyleIdx="0" presStyleCnt="6"/>
      <dgm:spPr/>
    </dgm:pt>
    <dgm:pt modelId="{D480AF2C-58AC-494F-8B48-088096F65160}" type="pres">
      <dgm:prSet presAssocID="{F20251E2-F3A5-4F4D-BBE4-0430E1B59318}" presName="root2" presStyleCnt="0"/>
      <dgm:spPr/>
    </dgm:pt>
    <dgm:pt modelId="{C6202950-82C6-4575-862A-CE0360F7BE92}" type="pres">
      <dgm:prSet presAssocID="{F20251E2-F3A5-4F4D-BBE4-0430E1B59318}" presName="LevelTwoTextNode" presStyleLbl="node2" presStyleIdx="0" presStyleCnt="6" custLinFactNeighborX="57062" custLinFactNeighborY="-82">
        <dgm:presLayoutVars>
          <dgm:chPref val="3"/>
        </dgm:presLayoutVars>
      </dgm:prSet>
      <dgm:spPr/>
    </dgm:pt>
    <dgm:pt modelId="{AC46F8E2-A1A5-4EA2-993B-F90DEA2DE3B9}" type="pres">
      <dgm:prSet presAssocID="{F20251E2-F3A5-4F4D-BBE4-0430E1B59318}" presName="level3hierChild" presStyleCnt="0"/>
      <dgm:spPr/>
    </dgm:pt>
    <dgm:pt modelId="{3178C9C3-4143-424E-BFFD-D97068E636F4}" type="pres">
      <dgm:prSet presAssocID="{FCFAB6FC-A0FA-4A5C-A619-7D84C2051A63}" presName="conn2-1" presStyleLbl="parChTrans1D2" presStyleIdx="1" presStyleCnt="6"/>
      <dgm:spPr/>
    </dgm:pt>
    <dgm:pt modelId="{3126469E-00C7-4275-B43E-76A69E0A589F}" type="pres">
      <dgm:prSet presAssocID="{FCFAB6FC-A0FA-4A5C-A619-7D84C2051A63}" presName="connTx" presStyleLbl="parChTrans1D2" presStyleIdx="1" presStyleCnt="6"/>
      <dgm:spPr/>
    </dgm:pt>
    <dgm:pt modelId="{6EB3C002-F765-49B5-8D0F-0056D777220C}" type="pres">
      <dgm:prSet presAssocID="{DB9458AD-C075-4106-88FD-4BE599AFDFDA}" presName="root2" presStyleCnt="0"/>
      <dgm:spPr/>
    </dgm:pt>
    <dgm:pt modelId="{C13106F0-BB37-40B5-B2A4-4FF353813256}" type="pres">
      <dgm:prSet presAssocID="{DB9458AD-C075-4106-88FD-4BE599AFDFDA}" presName="LevelTwoTextNode" presStyleLbl="node2" presStyleIdx="1" presStyleCnt="6" custLinFactNeighborX="56591">
        <dgm:presLayoutVars>
          <dgm:chPref val="3"/>
        </dgm:presLayoutVars>
      </dgm:prSet>
      <dgm:spPr/>
    </dgm:pt>
    <dgm:pt modelId="{2BA5EE39-C7F9-4BF9-B3CF-291BB380B639}" type="pres">
      <dgm:prSet presAssocID="{DB9458AD-C075-4106-88FD-4BE599AFDFDA}" presName="level3hierChild" presStyleCnt="0"/>
      <dgm:spPr/>
    </dgm:pt>
    <dgm:pt modelId="{1100E6DE-319B-4239-A1D9-6E6A39AD5301}" type="pres">
      <dgm:prSet presAssocID="{5CA5C3E3-0B0A-4C5E-AE32-478DE0AA19D3}" presName="conn2-1" presStyleLbl="parChTrans1D2" presStyleIdx="2" presStyleCnt="6"/>
      <dgm:spPr/>
    </dgm:pt>
    <dgm:pt modelId="{2BADDDFD-FC4A-4E8C-935E-CC2F1FC0D2DA}" type="pres">
      <dgm:prSet presAssocID="{5CA5C3E3-0B0A-4C5E-AE32-478DE0AA19D3}" presName="connTx" presStyleLbl="parChTrans1D2" presStyleIdx="2" presStyleCnt="6"/>
      <dgm:spPr/>
    </dgm:pt>
    <dgm:pt modelId="{B7DEE447-60C6-4540-8503-2B6B62425C5C}" type="pres">
      <dgm:prSet presAssocID="{AFB7337D-FE23-4775-8BBC-55D25727431B}" presName="root2" presStyleCnt="0"/>
      <dgm:spPr/>
    </dgm:pt>
    <dgm:pt modelId="{6D4D4160-F3E4-4FE4-85D1-9C51F59610C2}" type="pres">
      <dgm:prSet presAssocID="{AFB7337D-FE23-4775-8BBC-55D25727431B}" presName="LevelTwoTextNode" presStyleLbl="node2" presStyleIdx="2" presStyleCnt="6" custLinFactNeighborX="57534" custLinFactNeighborY="-4641">
        <dgm:presLayoutVars>
          <dgm:chPref val="3"/>
        </dgm:presLayoutVars>
      </dgm:prSet>
      <dgm:spPr/>
    </dgm:pt>
    <dgm:pt modelId="{F1BD5D65-82DB-4075-8C04-521C07FF0BA4}" type="pres">
      <dgm:prSet presAssocID="{AFB7337D-FE23-4775-8BBC-55D25727431B}" presName="level3hierChild" presStyleCnt="0"/>
      <dgm:spPr/>
    </dgm:pt>
    <dgm:pt modelId="{4C1C1523-7347-4E4B-B83A-4F01CD4CE139}" type="pres">
      <dgm:prSet presAssocID="{BE4B9C9C-3EC6-45DA-B4C6-F96E72771AD8}" presName="conn2-1" presStyleLbl="parChTrans1D2" presStyleIdx="3" presStyleCnt="6"/>
      <dgm:spPr/>
    </dgm:pt>
    <dgm:pt modelId="{070FE504-16D9-4DBE-8E0B-6A9B87A8F30F}" type="pres">
      <dgm:prSet presAssocID="{BE4B9C9C-3EC6-45DA-B4C6-F96E72771AD8}" presName="connTx" presStyleLbl="parChTrans1D2" presStyleIdx="3" presStyleCnt="6"/>
      <dgm:spPr/>
    </dgm:pt>
    <dgm:pt modelId="{DBB40272-119B-4647-A7C7-3CED8752BE10}" type="pres">
      <dgm:prSet presAssocID="{EC6D9FC4-F6CF-4885-B97C-451EAE0044C2}" presName="root2" presStyleCnt="0"/>
      <dgm:spPr/>
    </dgm:pt>
    <dgm:pt modelId="{30BFA907-DC80-4CEA-A040-9E8FF4298BF4}" type="pres">
      <dgm:prSet presAssocID="{EC6D9FC4-F6CF-4885-B97C-451EAE0044C2}" presName="LevelTwoTextNode" presStyleLbl="node2" presStyleIdx="3" presStyleCnt="6" custLinFactNeighborX="58005" custLinFactNeighborY="1547">
        <dgm:presLayoutVars>
          <dgm:chPref val="3"/>
        </dgm:presLayoutVars>
      </dgm:prSet>
      <dgm:spPr/>
    </dgm:pt>
    <dgm:pt modelId="{57A6D141-0A2E-4972-8743-C140CE2FFB85}" type="pres">
      <dgm:prSet presAssocID="{EC6D9FC4-F6CF-4885-B97C-451EAE0044C2}" presName="level3hierChild" presStyleCnt="0"/>
      <dgm:spPr/>
    </dgm:pt>
    <dgm:pt modelId="{07B09562-7487-4B7C-8B7D-6F634B78BFC1}" type="pres">
      <dgm:prSet presAssocID="{E969D660-D023-4DA9-A35D-056C2EEDFDE0}" presName="conn2-1" presStyleLbl="parChTrans1D2" presStyleIdx="4" presStyleCnt="6"/>
      <dgm:spPr/>
    </dgm:pt>
    <dgm:pt modelId="{2233224B-18A2-4566-B147-806240726FC1}" type="pres">
      <dgm:prSet presAssocID="{E969D660-D023-4DA9-A35D-056C2EEDFDE0}" presName="connTx" presStyleLbl="parChTrans1D2" presStyleIdx="4" presStyleCnt="6"/>
      <dgm:spPr/>
    </dgm:pt>
    <dgm:pt modelId="{3F998A26-EBE8-4C1E-B695-8524C07FE026}" type="pres">
      <dgm:prSet presAssocID="{ED1F25F4-9AC9-441D-93C9-3A719A1CAA43}" presName="root2" presStyleCnt="0"/>
      <dgm:spPr/>
    </dgm:pt>
    <dgm:pt modelId="{592DD4DF-B798-446A-BBF4-072574E318A1}" type="pres">
      <dgm:prSet presAssocID="{ED1F25F4-9AC9-441D-93C9-3A719A1CAA43}" presName="LevelTwoTextNode" presStyleLbl="node2" presStyleIdx="4" presStyleCnt="6" custLinFactNeighborX="57062" custLinFactNeighborY="82">
        <dgm:presLayoutVars>
          <dgm:chPref val="3"/>
        </dgm:presLayoutVars>
      </dgm:prSet>
      <dgm:spPr/>
    </dgm:pt>
    <dgm:pt modelId="{5630A246-44E6-4EAC-8B31-61965264760D}" type="pres">
      <dgm:prSet presAssocID="{ED1F25F4-9AC9-441D-93C9-3A719A1CAA43}" presName="level3hierChild" presStyleCnt="0"/>
      <dgm:spPr/>
    </dgm:pt>
    <dgm:pt modelId="{FAB33FF6-12A1-4CD7-A82C-A388A2618969}" type="pres">
      <dgm:prSet presAssocID="{129C4639-9D61-49F1-BD09-5F7D3CF315F9}" presName="conn2-1" presStyleLbl="parChTrans1D2" presStyleIdx="5" presStyleCnt="6"/>
      <dgm:spPr/>
    </dgm:pt>
    <dgm:pt modelId="{3D0DAD87-7832-4A8F-977E-E21830FB8C68}" type="pres">
      <dgm:prSet presAssocID="{129C4639-9D61-49F1-BD09-5F7D3CF315F9}" presName="connTx" presStyleLbl="parChTrans1D2" presStyleIdx="5" presStyleCnt="6"/>
      <dgm:spPr/>
    </dgm:pt>
    <dgm:pt modelId="{18106A26-3D64-4866-B50D-04D3E9692FE9}" type="pres">
      <dgm:prSet presAssocID="{49D8E687-7431-405E-B8AD-CBF77D27F480}" presName="root2" presStyleCnt="0"/>
      <dgm:spPr/>
    </dgm:pt>
    <dgm:pt modelId="{CBCD58E5-81DC-4479-8F2D-60B7B969B417}" type="pres">
      <dgm:prSet presAssocID="{49D8E687-7431-405E-B8AD-CBF77D27F480}" presName="LevelTwoTextNode" presStyleLbl="node2" presStyleIdx="5" presStyleCnt="6" custLinFactNeighborX="56427" custLinFactNeighborY="183">
        <dgm:presLayoutVars>
          <dgm:chPref val="3"/>
        </dgm:presLayoutVars>
      </dgm:prSet>
      <dgm:spPr/>
    </dgm:pt>
    <dgm:pt modelId="{F3F276DB-1334-4C3A-B0B7-C3D637967E33}" type="pres">
      <dgm:prSet presAssocID="{49D8E687-7431-405E-B8AD-CBF77D27F480}" presName="level3hierChild" presStyleCnt="0"/>
      <dgm:spPr/>
    </dgm:pt>
  </dgm:ptLst>
  <dgm:cxnLst>
    <dgm:cxn modelId="{C8F86402-6984-4E3B-A5A6-5ABACA768E79}" srcId="{4BD924A1-8CF1-4C0B-B743-BD3F4753B268}" destId="{ED1F25F4-9AC9-441D-93C9-3A719A1CAA43}" srcOrd="4" destOrd="0" parTransId="{E969D660-D023-4DA9-A35D-056C2EEDFDE0}" sibTransId="{CD24558C-C6E7-4CC1-830C-3318043E1B0D}"/>
    <dgm:cxn modelId="{1E1F0F09-E973-4CF1-8C92-FB8E4D077E40}" type="presOf" srcId="{49D8E687-7431-405E-B8AD-CBF77D27F480}" destId="{CBCD58E5-81DC-4479-8F2D-60B7B969B417}" srcOrd="0" destOrd="0" presId="urn:microsoft.com/office/officeart/2008/layout/HorizontalMultiLevelHierarchy"/>
    <dgm:cxn modelId="{238AEF0B-7262-4BD0-A4EB-8936B4FA30F2}" type="presOf" srcId="{E969D660-D023-4DA9-A35D-056C2EEDFDE0}" destId="{07B09562-7487-4B7C-8B7D-6F634B78BFC1}" srcOrd="0" destOrd="0" presId="urn:microsoft.com/office/officeart/2008/layout/HorizontalMultiLevelHierarchy"/>
    <dgm:cxn modelId="{0B9A6A18-CCFB-46A2-BCCC-6D171F0FDDF7}" type="presOf" srcId="{FCFAB6FC-A0FA-4A5C-A619-7D84C2051A63}" destId="{3126469E-00C7-4275-B43E-76A69E0A589F}" srcOrd="1" destOrd="0" presId="urn:microsoft.com/office/officeart/2008/layout/HorizontalMultiLevelHierarchy"/>
    <dgm:cxn modelId="{C471D920-1521-4D3D-A862-F5AA2125ACFE}" type="presOf" srcId="{BE4B9C9C-3EC6-45DA-B4C6-F96E72771AD8}" destId="{4C1C1523-7347-4E4B-B83A-4F01CD4CE139}" srcOrd="0" destOrd="0" presId="urn:microsoft.com/office/officeart/2008/layout/HorizontalMultiLevelHierarchy"/>
    <dgm:cxn modelId="{0B33302E-CF7F-481C-B6D0-AED7FA3DEC15}" srcId="{5719C5B2-2BA5-4BCC-83F2-D420946D366D}" destId="{4BD924A1-8CF1-4C0B-B743-BD3F4753B268}" srcOrd="0" destOrd="0" parTransId="{A0C6020C-0666-4A95-B13C-58FE7F11BBEE}" sibTransId="{34EAF38F-9D4E-422E-90F8-D74B39E33CF9}"/>
    <dgm:cxn modelId="{ED170B5D-FA7A-408F-B63E-29B829251710}" srcId="{4BD924A1-8CF1-4C0B-B743-BD3F4753B268}" destId="{DB9458AD-C075-4106-88FD-4BE599AFDFDA}" srcOrd="1" destOrd="0" parTransId="{FCFAB6FC-A0FA-4A5C-A619-7D84C2051A63}" sibTransId="{787F4558-BF80-44B5-86FB-302EA9155CF9}"/>
    <dgm:cxn modelId="{1697C55F-ECD8-4B72-835E-23F54DF6B5CA}" srcId="{4BD924A1-8CF1-4C0B-B743-BD3F4753B268}" destId="{F20251E2-F3A5-4F4D-BBE4-0430E1B59318}" srcOrd="0" destOrd="0" parTransId="{D6C28B14-2FA1-4E1C-932E-D896CF988D20}" sibTransId="{1736069C-302C-4069-A5D2-2D74F0D3EAC8}"/>
    <dgm:cxn modelId="{07262943-E6ED-4758-9E5A-F8ACEEC13269}" type="presOf" srcId="{EC6D9FC4-F6CF-4885-B97C-451EAE0044C2}" destId="{30BFA907-DC80-4CEA-A040-9E8FF4298BF4}" srcOrd="0" destOrd="0" presId="urn:microsoft.com/office/officeart/2008/layout/HorizontalMultiLevelHierarchy"/>
    <dgm:cxn modelId="{0E364D49-B7F1-4A2E-A588-A0BBD0E1CFE5}" srcId="{4BD924A1-8CF1-4C0B-B743-BD3F4753B268}" destId="{49D8E687-7431-405E-B8AD-CBF77D27F480}" srcOrd="5" destOrd="0" parTransId="{129C4639-9D61-49F1-BD09-5F7D3CF315F9}" sibTransId="{6CC6722E-6E31-4FD7-90A3-C3D66D9CF50F}"/>
    <dgm:cxn modelId="{8C999870-8E47-4C47-99BE-16E5C4B4C026}" type="presOf" srcId="{5CA5C3E3-0B0A-4C5E-AE32-478DE0AA19D3}" destId="{2BADDDFD-FC4A-4E8C-935E-CC2F1FC0D2DA}" srcOrd="1" destOrd="0" presId="urn:microsoft.com/office/officeart/2008/layout/HorizontalMultiLevelHierarchy"/>
    <dgm:cxn modelId="{CAAF2076-55CE-4A19-9F1A-D46C03AAA2C1}" srcId="{4BD924A1-8CF1-4C0B-B743-BD3F4753B268}" destId="{AFB7337D-FE23-4775-8BBC-55D25727431B}" srcOrd="2" destOrd="0" parTransId="{5CA5C3E3-0B0A-4C5E-AE32-478DE0AA19D3}" sibTransId="{4069EF2A-6D9C-4F4D-A697-3191CBE460BD}"/>
    <dgm:cxn modelId="{6809667E-161E-4AEF-BE8F-B508E2208B3A}" type="presOf" srcId="{ED1F25F4-9AC9-441D-93C9-3A719A1CAA43}" destId="{592DD4DF-B798-446A-BBF4-072574E318A1}" srcOrd="0" destOrd="0" presId="urn:microsoft.com/office/officeart/2008/layout/HorizontalMultiLevelHierarchy"/>
    <dgm:cxn modelId="{4A23E597-C152-4A40-AACE-2B1D833D7615}" type="presOf" srcId="{D6C28B14-2FA1-4E1C-932E-D896CF988D20}" destId="{2BD9881F-C0E3-4E83-BA97-F465EEAA48E8}" srcOrd="0" destOrd="0" presId="urn:microsoft.com/office/officeart/2008/layout/HorizontalMultiLevelHierarchy"/>
    <dgm:cxn modelId="{FAC751AC-0D35-4305-A6C3-48236CC60118}" type="presOf" srcId="{DB9458AD-C075-4106-88FD-4BE599AFDFDA}" destId="{C13106F0-BB37-40B5-B2A4-4FF353813256}" srcOrd="0" destOrd="0" presId="urn:microsoft.com/office/officeart/2008/layout/HorizontalMultiLevelHierarchy"/>
    <dgm:cxn modelId="{72C69BAF-C7B3-4C94-A50F-F6C408DBAF01}" type="presOf" srcId="{BE4B9C9C-3EC6-45DA-B4C6-F96E72771AD8}" destId="{070FE504-16D9-4DBE-8E0B-6A9B87A8F30F}" srcOrd="1" destOrd="0" presId="urn:microsoft.com/office/officeart/2008/layout/HorizontalMultiLevelHierarchy"/>
    <dgm:cxn modelId="{F36BDFB0-D96A-420A-969B-6D6FA88E85C4}" type="presOf" srcId="{129C4639-9D61-49F1-BD09-5F7D3CF315F9}" destId="{FAB33FF6-12A1-4CD7-A82C-A388A2618969}" srcOrd="0" destOrd="0" presId="urn:microsoft.com/office/officeart/2008/layout/HorizontalMultiLevelHierarchy"/>
    <dgm:cxn modelId="{D64635C4-1640-451F-A6AC-E0363106F071}" type="presOf" srcId="{AFB7337D-FE23-4775-8BBC-55D25727431B}" destId="{6D4D4160-F3E4-4FE4-85D1-9C51F59610C2}" srcOrd="0" destOrd="0" presId="urn:microsoft.com/office/officeart/2008/layout/HorizontalMultiLevelHierarchy"/>
    <dgm:cxn modelId="{05B3A0C6-E422-4AD4-A028-34A84C724597}" type="presOf" srcId="{5719C5B2-2BA5-4BCC-83F2-D420946D366D}" destId="{09AB8D30-EA67-47CD-9D7E-943CCB3E08A0}" srcOrd="0" destOrd="0" presId="urn:microsoft.com/office/officeart/2008/layout/HorizontalMultiLevelHierarchy"/>
    <dgm:cxn modelId="{CBD617D4-EFC2-4EC4-8DA8-318CD70D44F9}" srcId="{4BD924A1-8CF1-4C0B-B743-BD3F4753B268}" destId="{EC6D9FC4-F6CF-4885-B97C-451EAE0044C2}" srcOrd="3" destOrd="0" parTransId="{BE4B9C9C-3EC6-45DA-B4C6-F96E72771AD8}" sibTransId="{B6C955AA-308F-400D-B048-855A22B5353B}"/>
    <dgm:cxn modelId="{AD5C91DB-6129-434A-AA47-12D984B5225C}" type="presOf" srcId="{129C4639-9D61-49F1-BD09-5F7D3CF315F9}" destId="{3D0DAD87-7832-4A8F-977E-E21830FB8C68}" srcOrd="1" destOrd="0" presId="urn:microsoft.com/office/officeart/2008/layout/HorizontalMultiLevelHierarchy"/>
    <dgm:cxn modelId="{B329E7DD-58C0-4633-B031-4DB8C3DDFE02}" type="presOf" srcId="{E969D660-D023-4DA9-A35D-056C2EEDFDE0}" destId="{2233224B-18A2-4566-B147-806240726FC1}" srcOrd="1" destOrd="0" presId="urn:microsoft.com/office/officeart/2008/layout/HorizontalMultiLevelHierarchy"/>
    <dgm:cxn modelId="{395799E2-B8A3-4E40-8894-FFDAF925A16D}" type="presOf" srcId="{D6C28B14-2FA1-4E1C-932E-D896CF988D20}" destId="{6D812E2B-BBA7-402B-AE66-4C0DF0C0A697}" srcOrd="1" destOrd="0" presId="urn:microsoft.com/office/officeart/2008/layout/HorizontalMultiLevelHierarchy"/>
    <dgm:cxn modelId="{BDF197E8-6F41-44CD-8F7E-1C00245271C9}" type="presOf" srcId="{5CA5C3E3-0B0A-4C5E-AE32-478DE0AA19D3}" destId="{1100E6DE-319B-4239-A1D9-6E6A39AD5301}" srcOrd="0" destOrd="0" presId="urn:microsoft.com/office/officeart/2008/layout/HorizontalMultiLevelHierarchy"/>
    <dgm:cxn modelId="{833AECEF-78D6-4D81-AC45-5683D86D3403}" type="presOf" srcId="{F20251E2-F3A5-4F4D-BBE4-0430E1B59318}" destId="{C6202950-82C6-4575-862A-CE0360F7BE92}" srcOrd="0" destOrd="0" presId="urn:microsoft.com/office/officeart/2008/layout/HorizontalMultiLevelHierarchy"/>
    <dgm:cxn modelId="{93EC00F1-0480-4CB9-8818-CD59753284BD}" type="presOf" srcId="{4BD924A1-8CF1-4C0B-B743-BD3F4753B268}" destId="{3333F246-327D-4A6A-967F-121C6DACEB99}" srcOrd="0" destOrd="0" presId="urn:microsoft.com/office/officeart/2008/layout/HorizontalMultiLevelHierarchy"/>
    <dgm:cxn modelId="{133704FD-DCF7-4AA5-95D1-D04FDA719A05}" type="presOf" srcId="{FCFAB6FC-A0FA-4A5C-A619-7D84C2051A63}" destId="{3178C9C3-4143-424E-BFFD-D97068E636F4}" srcOrd="0" destOrd="0" presId="urn:microsoft.com/office/officeart/2008/layout/HorizontalMultiLevelHierarchy"/>
    <dgm:cxn modelId="{B7627C6D-58B5-48A9-BDC4-119A91BB2753}" type="presParOf" srcId="{09AB8D30-EA67-47CD-9D7E-943CCB3E08A0}" destId="{D340E448-F7AD-4FE5-AC8A-551DF1058591}" srcOrd="0" destOrd="0" presId="urn:microsoft.com/office/officeart/2008/layout/HorizontalMultiLevelHierarchy"/>
    <dgm:cxn modelId="{CB0AA734-14A4-49D4-BB5E-84EA4E6B277C}" type="presParOf" srcId="{D340E448-F7AD-4FE5-AC8A-551DF1058591}" destId="{3333F246-327D-4A6A-967F-121C6DACEB99}" srcOrd="0" destOrd="0" presId="urn:microsoft.com/office/officeart/2008/layout/HorizontalMultiLevelHierarchy"/>
    <dgm:cxn modelId="{D502764C-F72E-46B6-99D8-57C92F76E321}" type="presParOf" srcId="{D340E448-F7AD-4FE5-AC8A-551DF1058591}" destId="{D0F4E377-1E59-49C4-B250-7A9E87A26692}" srcOrd="1" destOrd="0" presId="urn:microsoft.com/office/officeart/2008/layout/HorizontalMultiLevelHierarchy"/>
    <dgm:cxn modelId="{CE94B4FD-08FF-4DC1-A72E-6E2F3D5D3CD3}" type="presParOf" srcId="{D0F4E377-1E59-49C4-B250-7A9E87A26692}" destId="{2BD9881F-C0E3-4E83-BA97-F465EEAA48E8}" srcOrd="0" destOrd="0" presId="urn:microsoft.com/office/officeart/2008/layout/HorizontalMultiLevelHierarchy"/>
    <dgm:cxn modelId="{CF99B887-0DAE-409B-B089-7C2974A648DC}" type="presParOf" srcId="{2BD9881F-C0E3-4E83-BA97-F465EEAA48E8}" destId="{6D812E2B-BBA7-402B-AE66-4C0DF0C0A697}" srcOrd="0" destOrd="0" presId="urn:microsoft.com/office/officeart/2008/layout/HorizontalMultiLevelHierarchy"/>
    <dgm:cxn modelId="{4167482E-5A68-415D-A5EC-FB7B47ED092D}" type="presParOf" srcId="{D0F4E377-1E59-49C4-B250-7A9E87A26692}" destId="{D480AF2C-58AC-494F-8B48-088096F65160}" srcOrd="1" destOrd="0" presId="urn:microsoft.com/office/officeart/2008/layout/HorizontalMultiLevelHierarchy"/>
    <dgm:cxn modelId="{2F21CC48-AEB8-462C-8F9B-091F43D6F138}" type="presParOf" srcId="{D480AF2C-58AC-494F-8B48-088096F65160}" destId="{C6202950-82C6-4575-862A-CE0360F7BE92}" srcOrd="0" destOrd="0" presId="urn:microsoft.com/office/officeart/2008/layout/HorizontalMultiLevelHierarchy"/>
    <dgm:cxn modelId="{6F4C57A6-32C1-4843-BB3D-3CB7C1AA5807}" type="presParOf" srcId="{D480AF2C-58AC-494F-8B48-088096F65160}" destId="{AC46F8E2-A1A5-4EA2-993B-F90DEA2DE3B9}" srcOrd="1" destOrd="0" presId="urn:microsoft.com/office/officeart/2008/layout/HorizontalMultiLevelHierarchy"/>
    <dgm:cxn modelId="{9E95AD4E-861C-4F54-B802-2EFFB1A1D77E}" type="presParOf" srcId="{D0F4E377-1E59-49C4-B250-7A9E87A26692}" destId="{3178C9C3-4143-424E-BFFD-D97068E636F4}" srcOrd="2" destOrd="0" presId="urn:microsoft.com/office/officeart/2008/layout/HorizontalMultiLevelHierarchy"/>
    <dgm:cxn modelId="{842A18E8-644C-4A95-A4E2-FB0A97D78EFD}" type="presParOf" srcId="{3178C9C3-4143-424E-BFFD-D97068E636F4}" destId="{3126469E-00C7-4275-B43E-76A69E0A589F}" srcOrd="0" destOrd="0" presId="urn:microsoft.com/office/officeart/2008/layout/HorizontalMultiLevelHierarchy"/>
    <dgm:cxn modelId="{30259103-EAD4-4AF8-B580-F50B1E20B82F}" type="presParOf" srcId="{D0F4E377-1E59-49C4-B250-7A9E87A26692}" destId="{6EB3C002-F765-49B5-8D0F-0056D777220C}" srcOrd="3" destOrd="0" presId="urn:microsoft.com/office/officeart/2008/layout/HorizontalMultiLevelHierarchy"/>
    <dgm:cxn modelId="{C98672F1-019A-4ED2-84C4-5B43D3BF8A5B}" type="presParOf" srcId="{6EB3C002-F765-49B5-8D0F-0056D777220C}" destId="{C13106F0-BB37-40B5-B2A4-4FF353813256}" srcOrd="0" destOrd="0" presId="urn:microsoft.com/office/officeart/2008/layout/HorizontalMultiLevelHierarchy"/>
    <dgm:cxn modelId="{23A68A3C-7148-49D2-9199-F0D516C9E78E}" type="presParOf" srcId="{6EB3C002-F765-49B5-8D0F-0056D777220C}" destId="{2BA5EE39-C7F9-4BF9-B3CF-291BB380B639}" srcOrd="1" destOrd="0" presId="urn:microsoft.com/office/officeart/2008/layout/HorizontalMultiLevelHierarchy"/>
    <dgm:cxn modelId="{25850C2E-9743-49A2-A208-260917144A70}" type="presParOf" srcId="{D0F4E377-1E59-49C4-B250-7A9E87A26692}" destId="{1100E6DE-319B-4239-A1D9-6E6A39AD5301}" srcOrd="4" destOrd="0" presId="urn:microsoft.com/office/officeart/2008/layout/HorizontalMultiLevelHierarchy"/>
    <dgm:cxn modelId="{C6717191-7BE2-4E50-8E61-8C8A4FB5E979}" type="presParOf" srcId="{1100E6DE-319B-4239-A1D9-6E6A39AD5301}" destId="{2BADDDFD-FC4A-4E8C-935E-CC2F1FC0D2DA}" srcOrd="0" destOrd="0" presId="urn:microsoft.com/office/officeart/2008/layout/HorizontalMultiLevelHierarchy"/>
    <dgm:cxn modelId="{FEDAC73F-EDDE-4224-B993-4F0E87BF3318}" type="presParOf" srcId="{D0F4E377-1E59-49C4-B250-7A9E87A26692}" destId="{B7DEE447-60C6-4540-8503-2B6B62425C5C}" srcOrd="5" destOrd="0" presId="urn:microsoft.com/office/officeart/2008/layout/HorizontalMultiLevelHierarchy"/>
    <dgm:cxn modelId="{7010218E-1CDE-4B31-995D-1B7D513A89FF}" type="presParOf" srcId="{B7DEE447-60C6-4540-8503-2B6B62425C5C}" destId="{6D4D4160-F3E4-4FE4-85D1-9C51F59610C2}" srcOrd="0" destOrd="0" presId="urn:microsoft.com/office/officeart/2008/layout/HorizontalMultiLevelHierarchy"/>
    <dgm:cxn modelId="{5963C5A3-5D1B-4ADA-B185-FC1796012C4B}" type="presParOf" srcId="{B7DEE447-60C6-4540-8503-2B6B62425C5C}" destId="{F1BD5D65-82DB-4075-8C04-521C07FF0BA4}" srcOrd="1" destOrd="0" presId="urn:microsoft.com/office/officeart/2008/layout/HorizontalMultiLevelHierarchy"/>
    <dgm:cxn modelId="{A19A4F7D-123D-43C5-8125-35AA421294AA}" type="presParOf" srcId="{D0F4E377-1E59-49C4-B250-7A9E87A26692}" destId="{4C1C1523-7347-4E4B-B83A-4F01CD4CE139}" srcOrd="6" destOrd="0" presId="urn:microsoft.com/office/officeart/2008/layout/HorizontalMultiLevelHierarchy"/>
    <dgm:cxn modelId="{01FF8817-A606-4E60-9DB0-2529BFD9DDE2}" type="presParOf" srcId="{4C1C1523-7347-4E4B-B83A-4F01CD4CE139}" destId="{070FE504-16D9-4DBE-8E0B-6A9B87A8F30F}" srcOrd="0" destOrd="0" presId="urn:microsoft.com/office/officeart/2008/layout/HorizontalMultiLevelHierarchy"/>
    <dgm:cxn modelId="{92EFFE5C-1E2B-4A70-9335-C09ED96B45F7}" type="presParOf" srcId="{D0F4E377-1E59-49C4-B250-7A9E87A26692}" destId="{DBB40272-119B-4647-A7C7-3CED8752BE10}" srcOrd="7" destOrd="0" presId="urn:microsoft.com/office/officeart/2008/layout/HorizontalMultiLevelHierarchy"/>
    <dgm:cxn modelId="{9D61D5F6-B826-4471-9600-28885C174CF2}" type="presParOf" srcId="{DBB40272-119B-4647-A7C7-3CED8752BE10}" destId="{30BFA907-DC80-4CEA-A040-9E8FF4298BF4}" srcOrd="0" destOrd="0" presId="urn:microsoft.com/office/officeart/2008/layout/HorizontalMultiLevelHierarchy"/>
    <dgm:cxn modelId="{E7905C27-E0B2-4A3F-8511-FEE6485E80DD}" type="presParOf" srcId="{DBB40272-119B-4647-A7C7-3CED8752BE10}" destId="{57A6D141-0A2E-4972-8743-C140CE2FFB85}" srcOrd="1" destOrd="0" presId="urn:microsoft.com/office/officeart/2008/layout/HorizontalMultiLevelHierarchy"/>
    <dgm:cxn modelId="{F512D88A-8A77-4CAC-9A7F-C5266934472D}" type="presParOf" srcId="{D0F4E377-1E59-49C4-B250-7A9E87A26692}" destId="{07B09562-7487-4B7C-8B7D-6F634B78BFC1}" srcOrd="8" destOrd="0" presId="urn:microsoft.com/office/officeart/2008/layout/HorizontalMultiLevelHierarchy"/>
    <dgm:cxn modelId="{879A0E1E-F325-4713-A54C-0087929CFC8C}" type="presParOf" srcId="{07B09562-7487-4B7C-8B7D-6F634B78BFC1}" destId="{2233224B-18A2-4566-B147-806240726FC1}" srcOrd="0" destOrd="0" presId="urn:microsoft.com/office/officeart/2008/layout/HorizontalMultiLevelHierarchy"/>
    <dgm:cxn modelId="{2FCD025B-9D8E-47EA-B894-162FDF2A7379}" type="presParOf" srcId="{D0F4E377-1E59-49C4-B250-7A9E87A26692}" destId="{3F998A26-EBE8-4C1E-B695-8524C07FE026}" srcOrd="9" destOrd="0" presId="urn:microsoft.com/office/officeart/2008/layout/HorizontalMultiLevelHierarchy"/>
    <dgm:cxn modelId="{3C110665-5011-422C-9E12-2296D438423E}" type="presParOf" srcId="{3F998A26-EBE8-4C1E-B695-8524C07FE026}" destId="{592DD4DF-B798-446A-BBF4-072574E318A1}" srcOrd="0" destOrd="0" presId="urn:microsoft.com/office/officeart/2008/layout/HorizontalMultiLevelHierarchy"/>
    <dgm:cxn modelId="{F0E69AF5-07C5-46B2-83F7-35F75363BB3D}" type="presParOf" srcId="{3F998A26-EBE8-4C1E-B695-8524C07FE026}" destId="{5630A246-44E6-4EAC-8B31-61965264760D}" srcOrd="1" destOrd="0" presId="urn:microsoft.com/office/officeart/2008/layout/HorizontalMultiLevelHierarchy"/>
    <dgm:cxn modelId="{7D9C96E8-3DE5-49BA-9B90-D76A13A3FCB8}" type="presParOf" srcId="{D0F4E377-1E59-49C4-B250-7A9E87A26692}" destId="{FAB33FF6-12A1-4CD7-A82C-A388A2618969}" srcOrd="10" destOrd="0" presId="urn:microsoft.com/office/officeart/2008/layout/HorizontalMultiLevelHierarchy"/>
    <dgm:cxn modelId="{BC430CF5-820E-4EC9-8CE2-B770EE6C5FAE}" type="presParOf" srcId="{FAB33FF6-12A1-4CD7-A82C-A388A2618969}" destId="{3D0DAD87-7832-4A8F-977E-E21830FB8C68}" srcOrd="0" destOrd="0" presId="urn:microsoft.com/office/officeart/2008/layout/HorizontalMultiLevelHierarchy"/>
    <dgm:cxn modelId="{C5C6EF95-71E8-4B5E-84B2-AC84911BDCD0}" type="presParOf" srcId="{D0F4E377-1E59-49C4-B250-7A9E87A26692}" destId="{18106A26-3D64-4866-B50D-04D3E9692FE9}" srcOrd="11" destOrd="0" presId="urn:microsoft.com/office/officeart/2008/layout/HorizontalMultiLevelHierarchy"/>
    <dgm:cxn modelId="{8B17B5DF-9D2C-4235-80E3-5259392CA621}" type="presParOf" srcId="{18106A26-3D64-4866-B50D-04D3E9692FE9}" destId="{CBCD58E5-81DC-4479-8F2D-60B7B969B417}" srcOrd="0" destOrd="0" presId="urn:microsoft.com/office/officeart/2008/layout/HorizontalMultiLevelHierarchy"/>
    <dgm:cxn modelId="{D8B4AE40-7A2F-4E9C-90E7-BD3DFB687DFD}" type="presParOf" srcId="{18106A26-3D64-4866-B50D-04D3E9692FE9}" destId="{F3F276DB-1334-4C3A-B0B7-C3D637967E33}"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BA927B-FE47-46BA-871A-E2BFB55CCD28}"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aa-ET"/>
        </a:p>
      </dgm:t>
    </dgm:pt>
    <dgm:pt modelId="{14736508-C6B4-4F85-A2E9-FF3BB39DB981}">
      <dgm:prSet phldrT="[Текст]" custT="1"/>
      <dgm:spPr/>
      <dgm:t>
        <a:bodyPr/>
        <a:lstStyle/>
        <a:p>
          <a:r>
            <a:rPr lang="ru-RU" sz="1300" b="0">
              <a:latin typeface="Times New Roman" panose="02020603050405020304" pitchFamily="18" charset="0"/>
              <a:cs typeface="Times New Roman" panose="02020603050405020304" pitchFamily="18" charset="0"/>
            </a:rPr>
            <a:t>Когнитивный подход</a:t>
          </a:r>
          <a:endParaRPr lang="aa-ET" sz="1300" b="0">
            <a:latin typeface="Times New Roman" panose="02020603050405020304" pitchFamily="18" charset="0"/>
            <a:cs typeface="Times New Roman" panose="02020603050405020304" pitchFamily="18" charset="0"/>
          </a:endParaRPr>
        </a:p>
      </dgm:t>
    </dgm:pt>
    <dgm:pt modelId="{8B0A1F8F-7BD3-4D39-9D4D-6B251CD20E2A}" type="parTrans" cxnId="{9D339B13-353A-4B04-99D7-C3E1F9D9553A}">
      <dgm:prSet/>
      <dgm:spPr/>
      <dgm:t>
        <a:bodyPr/>
        <a:lstStyle/>
        <a:p>
          <a:endParaRPr lang="aa-ET" sz="1300">
            <a:latin typeface="Times New Roman" panose="02020603050405020304" pitchFamily="18" charset="0"/>
            <a:cs typeface="Times New Roman" panose="02020603050405020304" pitchFamily="18" charset="0"/>
          </a:endParaRPr>
        </a:p>
      </dgm:t>
    </dgm:pt>
    <dgm:pt modelId="{C14183C9-E816-4A5C-935B-F288034DDB7E}" type="sibTrans" cxnId="{9D339B13-353A-4B04-99D7-C3E1F9D9553A}">
      <dgm:prSet/>
      <dgm:spPr/>
      <dgm:t>
        <a:bodyPr/>
        <a:lstStyle/>
        <a:p>
          <a:endParaRPr lang="aa-ET" sz="1300">
            <a:latin typeface="Times New Roman" panose="02020603050405020304" pitchFamily="18" charset="0"/>
            <a:cs typeface="Times New Roman" panose="02020603050405020304" pitchFamily="18" charset="0"/>
          </a:endParaRPr>
        </a:p>
      </dgm:t>
    </dgm:pt>
    <dgm:pt modelId="{4D26D74A-00BC-42EE-824F-35EBD55CC39A}">
      <dgm:prSet phldrT="[Текст]" custT="1"/>
      <dgm:spPr>
        <a:noFill/>
      </dgm:spPr>
      <dgm:t>
        <a:bodyPr/>
        <a:lstStyle/>
        <a:p>
          <a:r>
            <a:rPr lang="ru-RU" sz="1200">
              <a:latin typeface="Times New Roman" panose="02020603050405020304" pitchFamily="18" charset="0"/>
              <a:cs typeface="Times New Roman" panose="02020603050405020304" pitchFamily="18" charset="0"/>
            </a:rPr>
            <a:t>Восприятие и оценка информации</a:t>
          </a:r>
          <a:endParaRPr lang="aa-ET" sz="1200">
            <a:latin typeface="Times New Roman" panose="02020603050405020304" pitchFamily="18" charset="0"/>
            <a:cs typeface="Times New Roman" panose="02020603050405020304" pitchFamily="18" charset="0"/>
          </a:endParaRPr>
        </a:p>
      </dgm:t>
    </dgm:pt>
    <dgm:pt modelId="{E0CDDC5A-DC3D-4455-B0A9-DF38899D5452}" type="parTrans" cxnId="{27FD716D-E0CA-45D5-95A9-BFB76189772D}">
      <dgm:prSet/>
      <dgm:spPr>
        <a:ln>
          <a:tailEnd type="triangle"/>
        </a:ln>
      </dgm:spPr>
      <dgm:t>
        <a:bodyPr/>
        <a:lstStyle/>
        <a:p>
          <a:endParaRPr lang="aa-ET" sz="1300">
            <a:ln>
              <a:solidFill>
                <a:scrgbClr r="0" g="0" b="0"/>
              </a:solidFill>
              <a:tailEnd type="triangle"/>
            </a:ln>
            <a:latin typeface="Times New Roman" panose="02020603050405020304" pitchFamily="18" charset="0"/>
            <a:cs typeface="Times New Roman" panose="02020603050405020304" pitchFamily="18" charset="0"/>
          </a:endParaRPr>
        </a:p>
      </dgm:t>
    </dgm:pt>
    <dgm:pt modelId="{ECFBB4AE-0A83-4FCB-A0CD-88F634C9960D}" type="sibTrans" cxnId="{27FD716D-E0CA-45D5-95A9-BFB76189772D}">
      <dgm:prSet/>
      <dgm:spPr/>
      <dgm:t>
        <a:bodyPr/>
        <a:lstStyle/>
        <a:p>
          <a:endParaRPr lang="aa-ET" sz="1300">
            <a:latin typeface="Times New Roman" panose="02020603050405020304" pitchFamily="18" charset="0"/>
            <a:cs typeface="Times New Roman" panose="02020603050405020304" pitchFamily="18" charset="0"/>
          </a:endParaRPr>
        </a:p>
      </dgm:t>
    </dgm:pt>
    <dgm:pt modelId="{B88A45EB-5AEC-404A-9C84-F9BB2BBA1564}">
      <dgm:prSet phldrT="[Текст]" custT="1"/>
      <dgm:spPr>
        <a:noFill/>
      </dgm:spPr>
      <dgm:t>
        <a:bodyPr/>
        <a:lstStyle/>
        <a:p>
          <a:r>
            <a:rPr lang="ru-RU" sz="1200">
              <a:latin typeface="Times New Roman" panose="02020603050405020304" pitchFamily="18" charset="0"/>
              <a:cs typeface="Times New Roman" panose="02020603050405020304" pitchFamily="18" charset="0"/>
            </a:rPr>
            <a:t>Связь-распознавание</a:t>
          </a:r>
        </a:p>
      </dgm:t>
    </dgm:pt>
    <dgm:pt modelId="{C4CB871C-F5DA-4372-AAE3-5A32B6CDBA80}" type="parTrans" cxnId="{3AFF7EF0-F28B-4926-BAC8-3E65DFEE866B}">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77FF9C7E-5371-406A-95A6-D162BBB235FD}" type="sibTrans" cxnId="{3AFF7EF0-F28B-4926-BAC8-3E65DFEE866B}">
      <dgm:prSet/>
      <dgm:spPr/>
      <dgm:t>
        <a:bodyPr/>
        <a:lstStyle/>
        <a:p>
          <a:endParaRPr lang="aa-ET" sz="1300">
            <a:latin typeface="Times New Roman" panose="02020603050405020304" pitchFamily="18" charset="0"/>
            <a:cs typeface="Times New Roman" panose="02020603050405020304" pitchFamily="18" charset="0"/>
          </a:endParaRPr>
        </a:p>
      </dgm:t>
    </dgm:pt>
    <dgm:pt modelId="{A92BF7D6-7D71-4379-845C-B7EA9CD02E2A}">
      <dgm:prSet phldrT="[Текст]" custT="1"/>
      <dgm:spPr/>
      <dgm:t>
        <a:bodyPr/>
        <a:lstStyle/>
        <a:p>
          <a:r>
            <a:rPr lang="ru-RU" sz="1300" b="0">
              <a:latin typeface="Times New Roman" panose="02020603050405020304" pitchFamily="18" charset="0"/>
              <a:cs typeface="Times New Roman" panose="02020603050405020304" pitchFamily="18" charset="0"/>
            </a:rPr>
            <a:t>Феноменологический подход</a:t>
          </a:r>
          <a:endParaRPr lang="aa-ET" sz="1300" b="0">
            <a:latin typeface="Times New Roman" panose="02020603050405020304" pitchFamily="18" charset="0"/>
            <a:cs typeface="Times New Roman" panose="02020603050405020304" pitchFamily="18" charset="0"/>
          </a:endParaRPr>
        </a:p>
      </dgm:t>
    </dgm:pt>
    <dgm:pt modelId="{AEA9667E-8896-4764-98DC-7775EA4D70FC}" type="parTrans" cxnId="{E26B43D1-77BF-42A6-BCD9-601F9F70C571}">
      <dgm:prSet/>
      <dgm:spPr/>
      <dgm:t>
        <a:bodyPr/>
        <a:lstStyle/>
        <a:p>
          <a:endParaRPr lang="aa-ET" sz="1300">
            <a:latin typeface="Times New Roman" panose="02020603050405020304" pitchFamily="18" charset="0"/>
            <a:cs typeface="Times New Roman" panose="02020603050405020304" pitchFamily="18" charset="0"/>
          </a:endParaRPr>
        </a:p>
      </dgm:t>
    </dgm:pt>
    <dgm:pt modelId="{2FF0AA0A-7282-43B9-B09B-3CFE431C4BB9}" type="sibTrans" cxnId="{E26B43D1-77BF-42A6-BCD9-601F9F70C571}">
      <dgm:prSet/>
      <dgm:spPr/>
      <dgm:t>
        <a:bodyPr/>
        <a:lstStyle/>
        <a:p>
          <a:endParaRPr lang="aa-ET" sz="1300">
            <a:latin typeface="Times New Roman" panose="02020603050405020304" pitchFamily="18" charset="0"/>
            <a:cs typeface="Times New Roman" panose="02020603050405020304" pitchFamily="18" charset="0"/>
          </a:endParaRPr>
        </a:p>
      </dgm:t>
    </dgm:pt>
    <dgm:pt modelId="{94D46A0F-9466-4830-BF21-B65B9E280B59}">
      <dgm:prSet phldrT="[Текст]" custT="1"/>
      <dgm:spPr>
        <a:noFill/>
      </dgm:spPr>
      <dgm:t>
        <a:bodyPr/>
        <a:lstStyle/>
        <a:p>
          <a:r>
            <a:rPr lang="ru-RU" sz="1200">
              <a:latin typeface="Times New Roman" panose="02020603050405020304" pitchFamily="18" charset="0"/>
              <a:cs typeface="Times New Roman" panose="02020603050405020304" pitchFamily="18" charset="0"/>
            </a:rPr>
            <a:t>Субъективный опись</a:t>
          </a:r>
          <a:endParaRPr lang="aa-ET" sz="1200">
            <a:latin typeface="Times New Roman" panose="02020603050405020304" pitchFamily="18" charset="0"/>
            <a:cs typeface="Times New Roman" panose="02020603050405020304" pitchFamily="18" charset="0"/>
          </a:endParaRPr>
        </a:p>
      </dgm:t>
    </dgm:pt>
    <dgm:pt modelId="{2C1C149F-446F-4AFF-A2C6-39DBB81DE4CA}" type="parTrans" cxnId="{B82F687C-C6A9-4D13-9B4D-6A76770DA996}">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D4119369-3DC4-44D5-8FC7-19A829BECF8D}" type="sibTrans" cxnId="{B82F687C-C6A9-4D13-9B4D-6A76770DA996}">
      <dgm:prSet/>
      <dgm:spPr/>
      <dgm:t>
        <a:bodyPr/>
        <a:lstStyle/>
        <a:p>
          <a:endParaRPr lang="aa-ET" sz="1300">
            <a:latin typeface="Times New Roman" panose="02020603050405020304" pitchFamily="18" charset="0"/>
            <a:cs typeface="Times New Roman" panose="02020603050405020304" pitchFamily="18" charset="0"/>
          </a:endParaRPr>
        </a:p>
      </dgm:t>
    </dgm:pt>
    <dgm:pt modelId="{D972EEF5-066E-45ED-A2C1-65412E60004C}">
      <dgm:prSet phldrT="[Текст]" custT="1"/>
      <dgm:spPr>
        <a:noFill/>
      </dgm:spPr>
      <dgm:t>
        <a:bodyPr/>
        <a:lstStyle/>
        <a:p>
          <a:r>
            <a:rPr lang="ru-RU" sz="1200">
              <a:latin typeface="Times New Roman" panose="02020603050405020304" pitchFamily="18" charset="0"/>
              <a:cs typeface="Times New Roman" panose="02020603050405020304" pitchFamily="18" charset="0"/>
            </a:rPr>
            <a:t>Интерпретирование и осмысление</a:t>
          </a:r>
          <a:endParaRPr lang="aa-ET" sz="1200">
            <a:latin typeface="Times New Roman" panose="02020603050405020304" pitchFamily="18" charset="0"/>
            <a:cs typeface="Times New Roman" panose="02020603050405020304" pitchFamily="18" charset="0"/>
          </a:endParaRPr>
        </a:p>
      </dgm:t>
    </dgm:pt>
    <dgm:pt modelId="{6CE13D37-E8C9-46DD-B9BF-E65C599D9496}" type="parTrans" cxnId="{CB23B312-0A5B-46BF-897D-3D52351715BC}">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E3AC0881-69B3-401F-AA8E-36F415D0E199}" type="sibTrans" cxnId="{CB23B312-0A5B-46BF-897D-3D52351715BC}">
      <dgm:prSet/>
      <dgm:spPr/>
      <dgm:t>
        <a:bodyPr/>
        <a:lstStyle/>
        <a:p>
          <a:endParaRPr lang="aa-ET" sz="1300">
            <a:latin typeface="Times New Roman" panose="02020603050405020304" pitchFamily="18" charset="0"/>
            <a:cs typeface="Times New Roman" panose="02020603050405020304" pitchFamily="18" charset="0"/>
          </a:endParaRPr>
        </a:p>
      </dgm:t>
    </dgm:pt>
    <dgm:pt modelId="{3F856748-1D56-429C-A2CC-F8B7614B7CEE}">
      <dgm:prSet phldrT="[Текст]" custT="1"/>
      <dgm:spPr>
        <a:noFill/>
      </dgm:spPr>
      <dgm:t>
        <a:bodyPr/>
        <a:lstStyle/>
        <a:p>
          <a:r>
            <a:rPr lang="ru-RU" sz="1200">
              <a:latin typeface="Times New Roman" panose="02020603050405020304" pitchFamily="18" charset="0"/>
              <a:cs typeface="Times New Roman" panose="02020603050405020304" pitchFamily="18" charset="0"/>
            </a:rPr>
            <a:t>Неосознаваемые процессы</a:t>
          </a:r>
        </a:p>
      </dgm:t>
    </dgm:pt>
    <dgm:pt modelId="{8077C403-4CED-4032-8A53-56AE1CA35F97}" type="parTrans" cxnId="{2D6431BB-367F-410B-9AFE-483576431873}">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52AF952F-2CFB-4FE5-88EF-6821286C608B}" type="sibTrans" cxnId="{2D6431BB-367F-410B-9AFE-483576431873}">
      <dgm:prSet/>
      <dgm:spPr/>
      <dgm:t>
        <a:bodyPr/>
        <a:lstStyle/>
        <a:p>
          <a:endParaRPr lang="aa-ET" sz="1300">
            <a:latin typeface="Times New Roman" panose="02020603050405020304" pitchFamily="18" charset="0"/>
            <a:cs typeface="Times New Roman" panose="02020603050405020304" pitchFamily="18" charset="0"/>
          </a:endParaRPr>
        </a:p>
      </dgm:t>
    </dgm:pt>
    <dgm:pt modelId="{3643AD83-9DFE-4553-AA6E-BC1B8E678FCA}">
      <dgm:prSet phldrT="[Текст]" custT="1"/>
      <dgm:spPr>
        <a:noFill/>
      </dgm:spPr>
      <dgm:t>
        <a:bodyPr/>
        <a:lstStyle/>
        <a:p>
          <a:r>
            <a:rPr lang="ru-RU" sz="1200">
              <a:latin typeface="Times New Roman" panose="02020603050405020304" pitchFamily="18" charset="0"/>
              <a:cs typeface="Times New Roman" panose="02020603050405020304" pitchFamily="18" charset="0"/>
            </a:rPr>
            <a:t>Эвристические и стратегические аспекты</a:t>
          </a:r>
        </a:p>
      </dgm:t>
    </dgm:pt>
    <dgm:pt modelId="{FCB010E9-B233-49C8-8149-844118BECA89}" type="parTrans" cxnId="{363BCBC5-4927-414B-8D55-3DE45AC32704}">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3ACFA672-4496-4833-8FEE-C68F312B1F22}" type="sibTrans" cxnId="{363BCBC5-4927-414B-8D55-3DE45AC32704}">
      <dgm:prSet/>
      <dgm:spPr/>
      <dgm:t>
        <a:bodyPr/>
        <a:lstStyle/>
        <a:p>
          <a:endParaRPr lang="aa-ET" sz="1300">
            <a:latin typeface="Times New Roman" panose="02020603050405020304" pitchFamily="18" charset="0"/>
            <a:cs typeface="Times New Roman" panose="02020603050405020304" pitchFamily="18" charset="0"/>
          </a:endParaRPr>
        </a:p>
      </dgm:t>
    </dgm:pt>
    <dgm:pt modelId="{10BF9B08-4451-4578-80BA-F23A65EC0FFD}">
      <dgm:prSet phldrT="[Текст]" custT="1"/>
      <dgm:spPr>
        <a:noFill/>
      </dgm:spPr>
      <dgm:t>
        <a:bodyPr/>
        <a:lstStyle/>
        <a:p>
          <a:r>
            <a:rPr lang="ru-RU" sz="1200">
              <a:latin typeface="Times New Roman" panose="02020603050405020304" pitchFamily="18" charset="0"/>
              <a:cs typeface="Times New Roman" panose="02020603050405020304" pitchFamily="18" charset="0"/>
            </a:rPr>
            <a:t>Формы и структуры интуиции</a:t>
          </a:r>
          <a:endParaRPr lang="aa-ET" sz="1200">
            <a:latin typeface="Times New Roman" panose="02020603050405020304" pitchFamily="18" charset="0"/>
            <a:cs typeface="Times New Roman" panose="02020603050405020304" pitchFamily="18" charset="0"/>
          </a:endParaRPr>
        </a:p>
      </dgm:t>
    </dgm:pt>
    <dgm:pt modelId="{303C9D56-8C0D-4D6D-86DF-6806C70BADE8}" type="parTrans" cxnId="{048781C5-AA83-465D-9667-BB6DE036BEDE}">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0BB7FDCA-F5B4-44A8-A744-D4FD6A046F74}" type="sibTrans" cxnId="{048781C5-AA83-465D-9667-BB6DE036BEDE}">
      <dgm:prSet/>
      <dgm:spPr/>
      <dgm:t>
        <a:bodyPr/>
        <a:lstStyle/>
        <a:p>
          <a:endParaRPr lang="aa-ET" sz="1300">
            <a:latin typeface="Times New Roman" panose="02020603050405020304" pitchFamily="18" charset="0"/>
            <a:cs typeface="Times New Roman" panose="02020603050405020304" pitchFamily="18" charset="0"/>
          </a:endParaRPr>
        </a:p>
      </dgm:t>
    </dgm:pt>
    <dgm:pt modelId="{B5A9C350-24A4-4995-9D11-08859BC2A5DF}">
      <dgm:prSet phldrT="[Текст]" custT="1"/>
      <dgm:spPr>
        <a:noFill/>
      </dgm:spPr>
      <dgm:t>
        <a:bodyPr/>
        <a:lstStyle/>
        <a:p>
          <a:r>
            <a:rPr lang="ru-RU" sz="1200">
              <a:latin typeface="Times New Roman" panose="02020603050405020304" pitchFamily="18" charset="0"/>
              <a:cs typeface="Times New Roman" panose="02020603050405020304" pitchFamily="18" charset="0"/>
            </a:rPr>
            <a:t>Контекст и ситуация</a:t>
          </a:r>
          <a:endParaRPr lang="aa-ET" sz="1200">
            <a:latin typeface="Times New Roman" panose="02020603050405020304" pitchFamily="18" charset="0"/>
            <a:cs typeface="Times New Roman" panose="02020603050405020304" pitchFamily="18" charset="0"/>
          </a:endParaRPr>
        </a:p>
      </dgm:t>
    </dgm:pt>
    <dgm:pt modelId="{1FD80162-3070-4FE3-AD2A-BEE53D4B045D}" type="parTrans" cxnId="{AB936DCB-12A3-4D99-B4E8-CF28AFC05DCB}">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8F721898-D7C9-4EBB-81F5-869C7D32520D}" type="sibTrans" cxnId="{AB936DCB-12A3-4D99-B4E8-CF28AFC05DCB}">
      <dgm:prSet/>
      <dgm:spPr/>
      <dgm:t>
        <a:bodyPr/>
        <a:lstStyle/>
        <a:p>
          <a:endParaRPr lang="aa-ET" sz="1300">
            <a:latin typeface="Times New Roman" panose="02020603050405020304" pitchFamily="18" charset="0"/>
            <a:cs typeface="Times New Roman" panose="02020603050405020304" pitchFamily="18" charset="0"/>
          </a:endParaRPr>
        </a:p>
      </dgm:t>
    </dgm:pt>
    <dgm:pt modelId="{7DC00D82-1DEB-4651-AF78-DA75A8A04E86}">
      <dgm:prSet phldrT="[Текст]" custT="1"/>
      <dgm:spPr/>
      <dgm:t>
        <a:bodyPr/>
        <a:lstStyle/>
        <a:p>
          <a:r>
            <a:rPr lang="ru-RU" sz="1300" b="0">
              <a:latin typeface="Times New Roman" panose="02020603050405020304" pitchFamily="18" charset="0"/>
              <a:cs typeface="Times New Roman" panose="02020603050405020304" pitchFamily="18" charset="0"/>
            </a:rPr>
            <a:t>Социально-психологический подход</a:t>
          </a:r>
          <a:endParaRPr lang="aa-ET" sz="1300" b="0">
            <a:latin typeface="Times New Roman" panose="02020603050405020304" pitchFamily="18" charset="0"/>
            <a:cs typeface="Times New Roman" panose="02020603050405020304" pitchFamily="18" charset="0"/>
          </a:endParaRPr>
        </a:p>
      </dgm:t>
    </dgm:pt>
    <dgm:pt modelId="{D7F5B632-DF40-47F0-B279-D667EBF74744}" type="parTrans" cxnId="{CC2AD713-B660-4677-AB4A-42F0EBF0DA34}">
      <dgm:prSet/>
      <dgm:spPr/>
      <dgm:t>
        <a:bodyPr/>
        <a:lstStyle/>
        <a:p>
          <a:endParaRPr lang="aa-ET" sz="1300">
            <a:latin typeface="Times New Roman" panose="02020603050405020304" pitchFamily="18" charset="0"/>
            <a:cs typeface="Times New Roman" panose="02020603050405020304" pitchFamily="18" charset="0"/>
          </a:endParaRPr>
        </a:p>
      </dgm:t>
    </dgm:pt>
    <dgm:pt modelId="{F01005AC-B466-40F8-9A53-458B36A1196D}" type="sibTrans" cxnId="{CC2AD713-B660-4677-AB4A-42F0EBF0DA34}">
      <dgm:prSet/>
      <dgm:spPr/>
      <dgm:t>
        <a:bodyPr/>
        <a:lstStyle/>
        <a:p>
          <a:endParaRPr lang="aa-ET" sz="1300">
            <a:latin typeface="Times New Roman" panose="02020603050405020304" pitchFamily="18" charset="0"/>
            <a:cs typeface="Times New Roman" panose="02020603050405020304" pitchFamily="18" charset="0"/>
          </a:endParaRPr>
        </a:p>
      </dgm:t>
    </dgm:pt>
    <dgm:pt modelId="{42C4D49D-D615-418C-866E-FF36A33D1396}">
      <dgm:prSet phldrT="[Текст]" custT="1"/>
      <dgm:spPr>
        <a:noFill/>
      </dgm:spPr>
      <dgm:t>
        <a:bodyPr/>
        <a:lstStyle/>
        <a:p>
          <a:r>
            <a:rPr lang="ru-RU" sz="1200">
              <a:latin typeface="Times New Roman" panose="02020603050405020304" pitchFamily="18" charset="0"/>
              <a:cs typeface="Times New Roman" panose="02020603050405020304" pitchFamily="18" charset="0"/>
            </a:rPr>
            <a:t>Культурное влияние</a:t>
          </a:r>
          <a:endParaRPr lang="aa-ET" sz="1200">
            <a:latin typeface="Times New Roman" panose="02020603050405020304" pitchFamily="18" charset="0"/>
            <a:cs typeface="Times New Roman" panose="02020603050405020304" pitchFamily="18" charset="0"/>
          </a:endParaRPr>
        </a:p>
      </dgm:t>
    </dgm:pt>
    <dgm:pt modelId="{D9990F8D-33D1-4CBF-9BC1-DC0D11AC4DCE}" type="parTrans" cxnId="{151C03FC-0D0A-4B13-AD7C-F348BD0C8310}">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50C13CC0-F8B0-44A3-A8FF-E6FC6F9C15CE}" type="sibTrans" cxnId="{151C03FC-0D0A-4B13-AD7C-F348BD0C8310}">
      <dgm:prSet/>
      <dgm:spPr/>
      <dgm:t>
        <a:bodyPr/>
        <a:lstStyle/>
        <a:p>
          <a:endParaRPr lang="aa-ET" sz="1300">
            <a:latin typeface="Times New Roman" panose="02020603050405020304" pitchFamily="18" charset="0"/>
            <a:cs typeface="Times New Roman" panose="02020603050405020304" pitchFamily="18" charset="0"/>
          </a:endParaRPr>
        </a:p>
      </dgm:t>
    </dgm:pt>
    <dgm:pt modelId="{E2ED4145-86A1-40FD-AB0A-550BB47DBF7B}">
      <dgm:prSet phldrT="[Текст]" custT="1"/>
      <dgm:spPr>
        <a:noFill/>
      </dgm:spPr>
      <dgm:t>
        <a:bodyPr/>
        <a:lstStyle/>
        <a:p>
          <a:r>
            <a:rPr lang="ru-RU" sz="1200">
              <a:latin typeface="Times New Roman" panose="02020603050405020304" pitchFamily="18" charset="0"/>
              <a:cs typeface="Times New Roman" panose="02020603050405020304" pitchFamily="18" charset="0"/>
            </a:rPr>
            <a:t>Социальное влияние</a:t>
          </a:r>
          <a:endParaRPr lang="aa-ET" sz="1200">
            <a:latin typeface="Times New Roman" panose="02020603050405020304" pitchFamily="18" charset="0"/>
            <a:cs typeface="Times New Roman" panose="02020603050405020304" pitchFamily="18" charset="0"/>
          </a:endParaRPr>
        </a:p>
      </dgm:t>
    </dgm:pt>
    <dgm:pt modelId="{9115DEF3-E350-486C-933C-0E893430D619}" type="parTrans" cxnId="{C4C7765E-AE6B-44F2-80E0-1F085B0DAA79}">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B1AE0D0E-A62B-410C-A174-702D914BE68F}" type="sibTrans" cxnId="{C4C7765E-AE6B-44F2-80E0-1F085B0DAA79}">
      <dgm:prSet/>
      <dgm:spPr/>
      <dgm:t>
        <a:bodyPr/>
        <a:lstStyle/>
        <a:p>
          <a:endParaRPr lang="aa-ET" sz="1300">
            <a:latin typeface="Times New Roman" panose="02020603050405020304" pitchFamily="18" charset="0"/>
            <a:cs typeface="Times New Roman" panose="02020603050405020304" pitchFamily="18" charset="0"/>
          </a:endParaRPr>
        </a:p>
      </dgm:t>
    </dgm:pt>
    <dgm:pt modelId="{101B54A5-F454-4374-9EF6-F237A670EF9A}">
      <dgm:prSet phldrT="[Текст]" custT="1"/>
      <dgm:spPr>
        <a:noFill/>
      </dgm:spPr>
      <dgm:t>
        <a:bodyPr/>
        <a:lstStyle/>
        <a:p>
          <a:r>
            <a:rPr lang="ru-RU" sz="1200">
              <a:latin typeface="Times New Roman" panose="02020603050405020304" pitchFamily="18" charset="0"/>
              <a:cs typeface="Times New Roman" panose="02020603050405020304" pitchFamily="18" charset="0"/>
            </a:rPr>
            <a:t>Психологические процессы</a:t>
          </a:r>
          <a:endParaRPr lang="aa-ET" sz="1200">
            <a:latin typeface="Times New Roman" panose="02020603050405020304" pitchFamily="18" charset="0"/>
            <a:cs typeface="Times New Roman" panose="02020603050405020304" pitchFamily="18" charset="0"/>
          </a:endParaRPr>
        </a:p>
      </dgm:t>
    </dgm:pt>
    <dgm:pt modelId="{F8206C22-D52A-4A6F-96DF-706619556E98}" type="parTrans" cxnId="{2A877F58-36EF-40CC-868B-C1745E5B7E9C}">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5C42BCEE-3A87-4ECE-92B4-35D1F7EE84F6}" type="sibTrans" cxnId="{2A877F58-36EF-40CC-868B-C1745E5B7E9C}">
      <dgm:prSet/>
      <dgm:spPr/>
      <dgm:t>
        <a:bodyPr/>
        <a:lstStyle/>
        <a:p>
          <a:endParaRPr lang="aa-ET" sz="1300">
            <a:latin typeface="Times New Roman" panose="02020603050405020304" pitchFamily="18" charset="0"/>
            <a:cs typeface="Times New Roman" panose="02020603050405020304" pitchFamily="18" charset="0"/>
          </a:endParaRPr>
        </a:p>
      </dgm:t>
    </dgm:pt>
    <dgm:pt modelId="{7711CFAF-24A8-4434-8FF3-CE5E9D761F43}">
      <dgm:prSet phldrT="[Текст]" custT="1"/>
      <dgm:spPr>
        <a:noFill/>
      </dgm:spPr>
      <dgm:t>
        <a:bodyPr/>
        <a:lstStyle/>
        <a:p>
          <a:r>
            <a:rPr lang="ru-RU" sz="1200">
              <a:latin typeface="Times New Roman" panose="02020603050405020304" pitchFamily="18" charset="0"/>
              <a:cs typeface="Times New Roman" panose="02020603050405020304" pitchFamily="18" charset="0"/>
            </a:rPr>
            <a:t>Поведение и принятие решений</a:t>
          </a:r>
          <a:endParaRPr lang="aa-ET" sz="1200">
            <a:latin typeface="Times New Roman" panose="02020603050405020304" pitchFamily="18" charset="0"/>
            <a:cs typeface="Times New Roman" panose="02020603050405020304" pitchFamily="18" charset="0"/>
          </a:endParaRPr>
        </a:p>
      </dgm:t>
    </dgm:pt>
    <dgm:pt modelId="{0B5BA306-A081-4F0F-80AB-CFBB056FC60A}" type="parTrans" cxnId="{D082FDA4-2813-4C2A-8C45-9B403901C1A6}">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9A6C08DF-9EFF-4E0E-99C7-7653F89D0189}" type="sibTrans" cxnId="{D082FDA4-2813-4C2A-8C45-9B403901C1A6}">
      <dgm:prSet/>
      <dgm:spPr/>
      <dgm:t>
        <a:bodyPr/>
        <a:lstStyle/>
        <a:p>
          <a:endParaRPr lang="aa-ET" sz="1300">
            <a:latin typeface="Times New Roman" panose="02020603050405020304" pitchFamily="18" charset="0"/>
            <a:cs typeface="Times New Roman" panose="02020603050405020304" pitchFamily="18" charset="0"/>
          </a:endParaRPr>
        </a:p>
      </dgm:t>
    </dgm:pt>
    <dgm:pt modelId="{7CBD8EA0-EDFA-42E5-A94E-259F40876ED1}">
      <dgm:prSet phldrT="[Текст]" custT="1"/>
      <dgm:spPr/>
      <dgm:t>
        <a:bodyPr/>
        <a:lstStyle/>
        <a:p>
          <a:r>
            <a:rPr lang="ru-RU" sz="1300" b="0">
              <a:latin typeface="Times New Roman" panose="02020603050405020304" pitchFamily="18" charset="0"/>
              <a:cs typeface="Times New Roman" panose="02020603050405020304" pitchFamily="18" charset="0"/>
            </a:rPr>
            <a:t>Философский подход</a:t>
          </a:r>
          <a:endParaRPr lang="aa-ET" sz="1300" b="0">
            <a:latin typeface="Times New Roman" panose="02020603050405020304" pitchFamily="18" charset="0"/>
            <a:cs typeface="Times New Roman" panose="02020603050405020304" pitchFamily="18" charset="0"/>
          </a:endParaRPr>
        </a:p>
      </dgm:t>
    </dgm:pt>
    <dgm:pt modelId="{C5B859DF-9FA9-44FC-954F-F1EDFEF4765B}" type="parTrans" cxnId="{C1B6232A-3493-429B-BBFA-2DA82D5764E7}">
      <dgm:prSet/>
      <dgm:spPr/>
      <dgm:t>
        <a:bodyPr/>
        <a:lstStyle/>
        <a:p>
          <a:endParaRPr lang="aa-ET" sz="1300">
            <a:latin typeface="Times New Roman" panose="02020603050405020304" pitchFamily="18" charset="0"/>
            <a:cs typeface="Times New Roman" panose="02020603050405020304" pitchFamily="18" charset="0"/>
          </a:endParaRPr>
        </a:p>
      </dgm:t>
    </dgm:pt>
    <dgm:pt modelId="{8B949463-D951-432E-B45E-332FFC9F82C8}" type="sibTrans" cxnId="{C1B6232A-3493-429B-BBFA-2DA82D5764E7}">
      <dgm:prSet/>
      <dgm:spPr/>
      <dgm:t>
        <a:bodyPr/>
        <a:lstStyle/>
        <a:p>
          <a:endParaRPr lang="aa-ET" sz="1300">
            <a:latin typeface="Times New Roman" panose="02020603050405020304" pitchFamily="18" charset="0"/>
            <a:cs typeface="Times New Roman" panose="02020603050405020304" pitchFamily="18" charset="0"/>
          </a:endParaRPr>
        </a:p>
      </dgm:t>
    </dgm:pt>
    <dgm:pt modelId="{FB5C7561-1F2C-4C03-81FE-E2616E9C04F5}">
      <dgm:prSet phldrT="[Текст]" custT="1"/>
      <dgm:spPr>
        <a:noFill/>
      </dgm:spPr>
      <dgm:t>
        <a:bodyPr/>
        <a:lstStyle/>
        <a:p>
          <a:r>
            <a:rPr lang="ru-RU" sz="1200">
              <a:latin typeface="Times New Roman" panose="02020603050405020304" pitchFamily="18" charset="0"/>
              <a:cs typeface="Times New Roman" panose="02020603050405020304" pitchFamily="18" charset="0"/>
            </a:rPr>
            <a:t>Определение интуиции</a:t>
          </a:r>
          <a:endParaRPr lang="aa-ET" sz="1200">
            <a:latin typeface="Times New Roman" panose="02020603050405020304" pitchFamily="18" charset="0"/>
            <a:cs typeface="Times New Roman" panose="02020603050405020304" pitchFamily="18" charset="0"/>
          </a:endParaRPr>
        </a:p>
      </dgm:t>
    </dgm:pt>
    <dgm:pt modelId="{C28FED2B-88E7-496F-8EEA-B7323B70A998}" type="parTrans" cxnId="{DC63CF0C-29FA-46CA-88CB-0050F235E1D7}">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4DC4D5A8-DE2A-4C19-804A-CCFF967151CA}" type="sibTrans" cxnId="{DC63CF0C-29FA-46CA-88CB-0050F235E1D7}">
      <dgm:prSet/>
      <dgm:spPr/>
      <dgm:t>
        <a:bodyPr/>
        <a:lstStyle/>
        <a:p>
          <a:endParaRPr lang="aa-ET" sz="1300">
            <a:latin typeface="Times New Roman" panose="02020603050405020304" pitchFamily="18" charset="0"/>
            <a:cs typeface="Times New Roman" panose="02020603050405020304" pitchFamily="18" charset="0"/>
          </a:endParaRPr>
        </a:p>
      </dgm:t>
    </dgm:pt>
    <dgm:pt modelId="{59C54AF3-2ECD-4D6D-93D3-73A8D92299C9}">
      <dgm:prSet phldrT="[Текст]" custT="1"/>
      <dgm:spPr>
        <a:noFill/>
      </dgm:spPr>
      <dgm:t>
        <a:bodyPr/>
        <a:lstStyle/>
        <a:p>
          <a:r>
            <a:rPr lang="ru-RU" sz="1200">
              <a:latin typeface="Times New Roman" panose="02020603050405020304" pitchFamily="18" charset="0"/>
              <a:cs typeface="Times New Roman" panose="02020603050405020304" pitchFamily="18" charset="0"/>
            </a:rPr>
            <a:t>Философия познания</a:t>
          </a:r>
          <a:endParaRPr lang="aa-ET" sz="1200">
            <a:latin typeface="Times New Roman" panose="02020603050405020304" pitchFamily="18" charset="0"/>
            <a:cs typeface="Times New Roman" panose="02020603050405020304" pitchFamily="18" charset="0"/>
          </a:endParaRPr>
        </a:p>
      </dgm:t>
    </dgm:pt>
    <dgm:pt modelId="{5E4856A0-7A31-4CFD-BEB8-18EED10B74FA}" type="parTrans" cxnId="{4409B519-7228-474D-A6A5-E13AF8F25F4B}">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368BE5EA-1937-4F0E-A86F-107623020970}" type="sibTrans" cxnId="{4409B519-7228-474D-A6A5-E13AF8F25F4B}">
      <dgm:prSet/>
      <dgm:spPr/>
      <dgm:t>
        <a:bodyPr/>
        <a:lstStyle/>
        <a:p>
          <a:endParaRPr lang="aa-ET" sz="1300">
            <a:latin typeface="Times New Roman" panose="02020603050405020304" pitchFamily="18" charset="0"/>
            <a:cs typeface="Times New Roman" panose="02020603050405020304" pitchFamily="18" charset="0"/>
          </a:endParaRPr>
        </a:p>
      </dgm:t>
    </dgm:pt>
    <dgm:pt modelId="{10DF62A2-71D5-4679-8A33-E7FBB8E7E667}">
      <dgm:prSet phldrT="[Текст]" custT="1"/>
      <dgm:spPr>
        <a:noFill/>
      </dgm:spPr>
      <dgm:t>
        <a:bodyPr/>
        <a:lstStyle/>
        <a:p>
          <a:r>
            <a:rPr lang="ru-RU" sz="1200">
              <a:latin typeface="Times New Roman" panose="02020603050405020304" pitchFamily="18" charset="0"/>
              <a:cs typeface="Times New Roman" panose="02020603050405020304" pitchFamily="18" charset="0"/>
            </a:rPr>
            <a:t>Интуиция и этика</a:t>
          </a:r>
          <a:endParaRPr lang="aa-ET" sz="1200">
            <a:latin typeface="Times New Roman" panose="02020603050405020304" pitchFamily="18" charset="0"/>
            <a:cs typeface="Times New Roman" panose="02020603050405020304" pitchFamily="18" charset="0"/>
          </a:endParaRPr>
        </a:p>
      </dgm:t>
    </dgm:pt>
    <dgm:pt modelId="{6AA6E5D4-A66F-4B91-989E-81510FA4E792}" type="parTrans" cxnId="{FCC80499-B6F6-40D8-9078-DB64B227E20D}">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CB4B974F-3847-45ED-AA10-370419AD9891}" type="sibTrans" cxnId="{FCC80499-B6F6-40D8-9078-DB64B227E20D}">
      <dgm:prSet/>
      <dgm:spPr/>
      <dgm:t>
        <a:bodyPr/>
        <a:lstStyle/>
        <a:p>
          <a:endParaRPr lang="aa-ET" sz="1300">
            <a:latin typeface="Times New Roman" panose="02020603050405020304" pitchFamily="18" charset="0"/>
            <a:cs typeface="Times New Roman" panose="02020603050405020304" pitchFamily="18" charset="0"/>
          </a:endParaRPr>
        </a:p>
      </dgm:t>
    </dgm:pt>
    <dgm:pt modelId="{A3B116EE-9E88-4388-A6CC-54630CC07E84}">
      <dgm:prSet phldrT="[Текст]" custT="1"/>
      <dgm:spPr>
        <a:noFill/>
      </dgm:spPr>
      <dgm:t>
        <a:bodyPr/>
        <a:lstStyle/>
        <a:p>
          <a:r>
            <a:rPr lang="ru-RU" sz="1200">
              <a:latin typeface="Times New Roman" panose="02020603050405020304" pitchFamily="18" charset="0"/>
              <a:cs typeface="Times New Roman" panose="02020603050405020304" pitchFamily="18" charset="0"/>
            </a:rPr>
            <a:t>Субъективность и объективность</a:t>
          </a:r>
          <a:endParaRPr lang="aa-ET" sz="1200">
            <a:latin typeface="Times New Roman" panose="02020603050405020304" pitchFamily="18" charset="0"/>
            <a:cs typeface="Times New Roman" panose="02020603050405020304" pitchFamily="18" charset="0"/>
          </a:endParaRPr>
        </a:p>
      </dgm:t>
    </dgm:pt>
    <dgm:pt modelId="{7C468040-3856-44A3-952F-DBDA52975D02}" type="parTrans" cxnId="{644D2906-840E-4184-8ADE-2DBCC4C1DAA5}">
      <dgm:prSet/>
      <dgm:spPr>
        <a:ln>
          <a:tailEnd type="triangle"/>
        </a:ln>
      </dgm:spPr>
      <dgm:t>
        <a:bodyPr/>
        <a:lstStyle/>
        <a:p>
          <a:endParaRPr lang="aa-ET" sz="1300">
            <a:latin typeface="Times New Roman" panose="02020603050405020304" pitchFamily="18" charset="0"/>
            <a:cs typeface="Times New Roman" panose="02020603050405020304" pitchFamily="18" charset="0"/>
          </a:endParaRPr>
        </a:p>
      </dgm:t>
    </dgm:pt>
    <dgm:pt modelId="{4D1AC836-F57D-470F-91E8-08F89F4B9BCF}" type="sibTrans" cxnId="{644D2906-840E-4184-8ADE-2DBCC4C1DAA5}">
      <dgm:prSet/>
      <dgm:spPr/>
      <dgm:t>
        <a:bodyPr/>
        <a:lstStyle/>
        <a:p>
          <a:endParaRPr lang="aa-ET" sz="1300">
            <a:latin typeface="Times New Roman" panose="02020603050405020304" pitchFamily="18" charset="0"/>
            <a:cs typeface="Times New Roman" panose="02020603050405020304" pitchFamily="18" charset="0"/>
          </a:endParaRPr>
        </a:p>
      </dgm:t>
    </dgm:pt>
    <dgm:pt modelId="{4EB760D4-64D1-40F1-9F07-0DFE4BC672DB}" type="pres">
      <dgm:prSet presAssocID="{AFBA927B-FE47-46BA-871A-E2BFB55CCD28}" presName="diagram" presStyleCnt="0">
        <dgm:presLayoutVars>
          <dgm:chPref val="1"/>
          <dgm:dir/>
          <dgm:animOne val="branch"/>
          <dgm:animLvl val="lvl"/>
          <dgm:resizeHandles/>
        </dgm:presLayoutVars>
      </dgm:prSet>
      <dgm:spPr/>
    </dgm:pt>
    <dgm:pt modelId="{D171A09B-9C18-4456-B647-7BD61F3F8F60}" type="pres">
      <dgm:prSet presAssocID="{14736508-C6B4-4F85-A2E9-FF3BB39DB981}" presName="root" presStyleCnt="0"/>
      <dgm:spPr/>
    </dgm:pt>
    <dgm:pt modelId="{08F6A80E-77ED-465E-98B6-57120D59E9B4}" type="pres">
      <dgm:prSet presAssocID="{14736508-C6B4-4F85-A2E9-FF3BB39DB981}" presName="rootComposite" presStyleCnt="0"/>
      <dgm:spPr/>
    </dgm:pt>
    <dgm:pt modelId="{ECF99A7D-8678-44BC-83DA-D399663530C5}" type="pres">
      <dgm:prSet presAssocID="{14736508-C6B4-4F85-A2E9-FF3BB39DB981}" presName="rootText" presStyleLbl="node1" presStyleIdx="0" presStyleCnt="4" custScaleX="133138" custScaleY="131595"/>
      <dgm:spPr/>
    </dgm:pt>
    <dgm:pt modelId="{EED569E1-6E9C-426D-9E20-0D76AFEE8EF9}" type="pres">
      <dgm:prSet presAssocID="{14736508-C6B4-4F85-A2E9-FF3BB39DB981}" presName="rootConnector" presStyleLbl="node1" presStyleIdx="0" presStyleCnt="4"/>
      <dgm:spPr/>
    </dgm:pt>
    <dgm:pt modelId="{F47BFF90-97CF-4182-976F-88F381184E87}" type="pres">
      <dgm:prSet presAssocID="{14736508-C6B4-4F85-A2E9-FF3BB39DB981}" presName="childShape" presStyleCnt="0"/>
      <dgm:spPr/>
    </dgm:pt>
    <dgm:pt modelId="{FCDA99A5-1370-4989-B384-BB7CF962691C}" type="pres">
      <dgm:prSet presAssocID="{E0CDDC5A-DC3D-4455-B0A9-DF38899D5452}" presName="Name13" presStyleLbl="parChTrans1D2" presStyleIdx="0" presStyleCnt="16"/>
      <dgm:spPr/>
    </dgm:pt>
    <dgm:pt modelId="{524A8FFD-335C-4A73-9318-F0AA066DC947}" type="pres">
      <dgm:prSet presAssocID="{4D26D74A-00BC-42EE-824F-35EBD55CC39A}" presName="childText" presStyleLbl="bgAcc1" presStyleIdx="0" presStyleCnt="16" custScaleX="158678" custScaleY="110115">
        <dgm:presLayoutVars>
          <dgm:bulletEnabled val="1"/>
        </dgm:presLayoutVars>
      </dgm:prSet>
      <dgm:spPr/>
    </dgm:pt>
    <dgm:pt modelId="{7EB656BC-F97E-41E4-BBB6-EF258D63326C}" type="pres">
      <dgm:prSet presAssocID="{C4CB871C-F5DA-4372-AAE3-5A32B6CDBA80}" presName="Name13" presStyleLbl="parChTrans1D2" presStyleIdx="1" presStyleCnt="16"/>
      <dgm:spPr/>
    </dgm:pt>
    <dgm:pt modelId="{A0741F70-386E-4CC0-A87B-68A50C5CF3FE}" type="pres">
      <dgm:prSet presAssocID="{B88A45EB-5AEC-404A-9C84-F9BB2BBA1564}" presName="childText" presStyleLbl="bgAcc1" presStyleIdx="1" presStyleCnt="16" custScaleX="158678">
        <dgm:presLayoutVars>
          <dgm:bulletEnabled val="1"/>
        </dgm:presLayoutVars>
      </dgm:prSet>
      <dgm:spPr/>
    </dgm:pt>
    <dgm:pt modelId="{47A77288-7B22-4C61-9DD5-431EBF68D1EA}" type="pres">
      <dgm:prSet presAssocID="{8077C403-4CED-4032-8A53-56AE1CA35F97}" presName="Name13" presStyleLbl="parChTrans1D2" presStyleIdx="2" presStyleCnt="16"/>
      <dgm:spPr/>
    </dgm:pt>
    <dgm:pt modelId="{70BE9C7E-C861-43E5-9999-72B80809B37D}" type="pres">
      <dgm:prSet presAssocID="{3F856748-1D56-429C-A2CC-F8B7614B7CEE}" presName="childText" presStyleLbl="bgAcc1" presStyleIdx="2" presStyleCnt="16" custScaleX="158678">
        <dgm:presLayoutVars>
          <dgm:bulletEnabled val="1"/>
        </dgm:presLayoutVars>
      </dgm:prSet>
      <dgm:spPr/>
    </dgm:pt>
    <dgm:pt modelId="{E10283B5-9865-49F9-92E5-D750EE65A5CF}" type="pres">
      <dgm:prSet presAssocID="{FCB010E9-B233-49C8-8149-844118BECA89}" presName="Name13" presStyleLbl="parChTrans1D2" presStyleIdx="3" presStyleCnt="16"/>
      <dgm:spPr/>
    </dgm:pt>
    <dgm:pt modelId="{A0963F94-20C9-4BD3-83BC-38361E687645}" type="pres">
      <dgm:prSet presAssocID="{3643AD83-9DFE-4553-AA6E-BC1B8E678FCA}" presName="childText" presStyleLbl="bgAcc1" presStyleIdx="3" presStyleCnt="16" custScaleX="175672" custScaleY="99982">
        <dgm:presLayoutVars>
          <dgm:bulletEnabled val="1"/>
        </dgm:presLayoutVars>
      </dgm:prSet>
      <dgm:spPr/>
    </dgm:pt>
    <dgm:pt modelId="{053602DE-282C-43E0-A210-4331E120A8A7}" type="pres">
      <dgm:prSet presAssocID="{A92BF7D6-7D71-4379-845C-B7EA9CD02E2A}" presName="root" presStyleCnt="0"/>
      <dgm:spPr/>
    </dgm:pt>
    <dgm:pt modelId="{D7B7B94E-D308-483C-AAF5-ABCDD8471B9C}" type="pres">
      <dgm:prSet presAssocID="{A92BF7D6-7D71-4379-845C-B7EA9CD02E2A}" presName="rootComposite" presStyleCnt="0"/>
      <dgm:spPr/>
    </dgm:pt>
    <dgm:pt modelId="{9D8F6B1B-EF9C-4333-AE4B-A05F62C31959}" type="pres">
      <dgm:prSet presAssocID="{A92BF7D6-7D71-4379-845C-B7EA9CD02E2A}" presName="rootText" presStyleLbl="node1" presStyleIdx="1" presStyleCnt="4" custScaleX="174999" custScaleY="131595"/>
      <dgm:spPr/>
    </dgm:pt>
    <dgm:pt modelId="{D3BDF954-B82D-44B2-B573-85FFD52C0246}" type="pres">
      <dgm:prSet presAssocID="{A92BF7D6-7D71-4379-845C-B7EA9CD02E2A}" presName="rootConnector" presStyleLbl="node1" presStyleIdx="1" presStyleCnt="4"/>
      <dgm:spPr/>
    </dgm:pt>
    <dgm:pt modelId="{DA3DD2AA-3E6A-4B56-A2B8-07FCD656CF02}" type="pres">
      <dgm:prSet presAssocID="{A92BF7D6-7D71-4379-845C-B7EA9CD02E2A}" presName="childShape" presStyleCnt="0"/>
      <dgm:spPr/>
    </dgm:pt>
    <dgm:pt modelId="{940C0BE6-FD5F-4A90-9553-5D07427365B8}" type="pres">
      <dgm:prSet presAssocID="{2C1C149F-446F-4AFF-A2C6-39DBB81DE4CA}" presName="Name13" presStyleLbl="parChTrans1D2" presStyleIdx="4" presStyleCnt="16"/>
      <dgm:spPr/>
    </dgm:pt>
    <dgm:pt modelId="{F255ADEB-A682-4337-B648-B80CA5170171}" type="pres">
      <dgm:prSet presAssocID="{94D46A0F-9466-4830-BF21-B65B9E280B59}" presName="childText" presStyleLbl="bgAcc1" presStyleIdx="4" presStyleCnt="16" custScaleX="158678">
        <dgm:presLayoutVars>
          <dgm:bulletEnabled val="1"/>
        </dgm:presLayoutVars>
      </dgm:prSet>
      <dgm:spPr/>
    </dgm:pt>
    <dgm:pt modelId="{0F635947-397C-4A8E-B6F6-9033FFB14D62}" type="pres">
      <dgm:prSet presAssocID="{6CE13D37-E8C9-46DD-B9BF-E65C599D9496}" presName="Name13" presStyleLbl="parChTrans1D2" presStyleIdx="5" presStyleCnt="16"/>
      <dgm:spPr/>
    </dgm:pt>
    <dgm:pt modelId="{E99AB3A1-0C32-4DE8-B29D-409327BE0840}" type="pres">
      <dgm:prSet presAssocID="{D972EEF5-066E-45ED-A2C1-65412E60004C}" presName="childText" presStyleLbl="bgAcc1" presStyleIdx="5" presStyleCnt="16" custScaleX="190893">
        <dgm:presLayoutVars>
          <dgm:bulletEnabled val="1"/>
        </dgm:presLayoutVars>
      </dgm:prSet>
      <dgm:spPr/>
    </dgm:pt>
    <dgm:pt modelId="{0EB64DE0-2155-47A8-892D-B22EB1599D4E}" type="pres">
      <dgm:prSet presAssocID="{303C9D56-8C0D-4D6D-86DF-6806C70BADE8}" presName="Name13" presStyleLbl="parChTrans1D2" presStyleIdx="6" presStyleCnt="16"/>
      <dgm:spPr/>
    </dgm:pt>
    <dgm:pt modelId="{BE7B3DDD-4DD5-4A22-A2AD-7DD78856330B}" type="pres">
      <dgm:prSet presAssocID="{10BF9B08-4451-4578-80BA-F23A65EC0FFD}" presName="childText" presStyleLbl="bgAcc1" presStyleIdx="6" presStyleCnt="16" custScaleX="158678">
        <dgm:presLayoutVars>
          <dgm:bulletEnabled val="1"/>
        </dgm:presLayoutVars>
      </dgm:prSet>
      <dgm:spPr/>
    </dgm:pt>
    <dgm:pt modelId="{E83B3622-2CDA-4904-9FD3-52502000A791}" type="pres">
      <dgm:prSet presAssocID="{1FD80162-3070-4FE3-AD2A-BEE53D4B045D}" presName="Name13" presStyleLbl="parChTrans1D2" presStyleIdx="7" presStyleCnt="16"/>
      <dgm:spPr/>
    </dgm:pt>
    <dgm:pt modelId="{386B8B15-03AF-4707-B73A-413C3A154D96}" type="pres">
      <dgm:prSet presAssocID="{B5A9C350-24A4-4995-9D11-08859BC2A5DF}" presName="childText" presStyleLbl="bgAcc1" presStyleIdx="7" presStyleCnt="16" custScaleX="158678">
        <dgm:presLayoutVars>
          <dgm:bulletEnabled val="1"/>
        </dgm:presLayoutVars>
      </dgm:prSet>
      <dgm:spPr/>
    </dgm:pt>
    <dgm:pt modelId="{D6A19A27-6DD0-4001-A625-A681DE7D0619}" type="pres">
      <dgm:prSet presAssocID="{7DC00D82-1DEB-4651-AF78-DA75A8A04E86}" presName="root" presStyleCnt="0"/>
      <dgm:spPr/>
    </dgm:pt>
    <dgm:pt modelId="{550F1908-1745-438E-A322-72A200E0BAF3}" type="pres">
      <dgm:prSet presAssocID="{7DC00D82-1DEB-4651-AF78-DA75A8A04E86}" presName="rootComposite" presStyleCnt="0"/>
      <dgm:spPr/>
    </dgm:pt>
    <dgm:pt modelId="{334D5F62-1B40-43F1-B018-C6B5BF10EFC6}" type="pres">
      <dgm:prSet presAssocID="{7DC00D82-1DEB-4651-AF78-DA75A8A04E86}" presName="rootText" presStyleLbl="node1" presStyleIdx="2" presStyleCnt="4" custScaleX="146478" custScaleY="131595"/>
      <dgm:spPr/>
    </dgm:pt>
    <dgm:pt modelId="{A562C25E-2473-4E51-8C9E-E92193F2E819}" type="pres">
      <dgm:prSet presAssocID="{7DC00D82-1DEB-4651-AF78-DA75A8A04E86}" presName="rootConnector" presStyleLbl="node1" presStyleIdx="2" presStyleCnt="4"/>
      <dgm:spPr/>
    </dgm:pt>
    <dgm:pt modelId="{43559160-28A1-4D21-8826-C11E5C2F7A60}" type="pres">
      <dgm:prSet presAssocID="{7DC00D82-1DEB-4651-AF78-DA75A8A04E86}" presName="childShape" presStyleCnt="0"/>
      <dgm:spPr/>
    </dgm:pt>
    <dgm:pt modelId="{56368757-BD48-49F3-AE2A-8BB1D3F097FC}" type="pres">
      <dgm:prSet presAssocID="{D9990F8D-33D1-4CBF-9BC1-DC0D11AC4DCE}" presName="Name13" presStyleLbl="parChTrans1D2" presStyleIdx="8" presStyleCnt="16"/>
      <dgm:spPr/>
    </dgm:pt>
    <dgm:pt modelId="{8956484C-81F0-4CD0-880E-107F639D940C}" type="pres">
      <dgm:prSet presAssocID="{42C4D49D-D615-418C-866E-FF36A33D1396}" presName="childText" presStyleLbl="bgAcc1" presStyleIdx="8" presStyleCnt="16" custScaleX="158678">
        <dgm:presLayoutVars>
          <dgm:bulletEnabled val="1"/>
        </dgm:presLayoutVars>
      </dgm:prSet>
      <dgm:spPr/>
    </dgm:pt>
    <dgm:pt modelId="{3231E4F1-D71A-430F-97C8-D464C141C811}" type="pres">
      <dgm:prSet presAssocID="{9115DEF3-E350-486C-933C-0E893430D619}" presName="Name13" presStyleLbl="parChTrans1D2" presStyleIdx="9" presStyleCnt="16"/>
      <dgm:spPr/>
    </dgm:pt>
    <dgm:pt modelId="{50E92446-14D5-4AA3-B178-DDFE037B3F69}" type="pres">
      <dgm:prSet presAssocID="{E2ED4145-86A1-40FD-AB0A-550BB47DBF7B}" presName="childText" presStyleLbl="bgAcc1" presStyleIdx="9" presStyleCnt="16" custScaleX="158678">
        <dgm:presLayoutVars>
          <dgm:bulletEnabled val="1"/>
        </dgm:presLayoutVars>
      </dgm:prSet>
      <dgm:spPr/>
    </dgm:pt>
    <dgm:pt modelId="{386FFA7D-C10B-4318-B417-DD82F25EBB4A}" type="pres">
      <dgm:prSet presAssocID="{F8206C22-D52A-4A6F-96DF-706619556E98}" presName="Name13" presStyleLbl="parChTrans1D2" presStyleIdx="10" presStyleCnt="16"/>
      <dgm:spPr/>
    </dgm:pt>
    <dgm:pt modelId="{BB4C932E-E1DA-4099-92C5-97B5496CABFD}" type="pres">
      <dgm:prSet presAssocID="{101B54A5-F454-4374-9EF6-F237A670EF9A}" presName="childText" presStyleLbl="bgAcc1" presStyleIdx="10" presStyleCnt="16" custScaleX="170469">
        <dgm:presLayoutVars>
          <dgm:bulletEnabled val="1"/>
        </dgm:presLayoutVars>
      </dgm:prSet>
      <dgm:spPr/>
    </dgm:pt>
    <dgm:pt modelId="{584331E5-5E4F-45C2-B0F2-3B6F6CEA44EB}" type="pres">
      <dgm:prSet presAssocID="{0B5BA306-A081-4F0F-80AB-CFBB056FC60A}" presName="Name13" presStyleLbl="parChTrans1D2" presStyleIdx="11" presStyleCnt="16"/>
      <dgm:spPr/>
    </dgm:pt>
    <dgm:pt modelId="{584A1AA1-2620-4C63-B66F-62A659EC332F}" type="pres">
      <dgm:prSet presAssocID="{7711CFAF-24A8-4434-8FF3-CE5E9D761F43}" presName="childText" presStyleLbl="bgAcc1" presStyleIdx="11" presStyleCnt="16" custScaleX="158678">
        <dgm:presLayoutVars>
          <dgm:bulletEnabled val="1"/>
        </dgm:presLayoutVars>
      </dgm:prSet>
      <dgm:spPr/>
    </dgm:pt>
    <dgm:pt modelId="{0CE428E1-495D-4EB1-9F3A-70C27C1A31AD}" type="pres">
      <dgm:prSet presAssocID="{7CBD8EA0-EDFA-42E5-A94E-259F40876ED1}" presName="root" presStyleCnt="0"/>
      <dgm:spPr/>
    </dgm:pt>
    <dgm:pt modelId="{DC920D34-B291-4BCC-A959-901E0495BB5C}" type="pres">
      <dgm:prSet presAssocID="{7CBD8EA0-EDFA-42E5-A94E-259F40876ED1}" presName="rootComposite" presStyleCnt="0"/>
      <dgm:spPr/>
    </dgm:pt>
    <dgm:pt modelId="{D42386FD-3EDD-477A-9610-44D37D604260}" type="pres">
      <dgm:prSet presAssocID="{7CBD8EA0-EDFA-42E5-A94E-259F40876ED1}" presName="rootText" presStyleLbl="node1" presStyleIdx="3" presStyleCnt="4" custScaleX="133138" custScaleY="131595"/>
      <dgm:spPr/>
    </dgm:pt>
    <dgm:pt modelId="{5B4B22B0-E259-4E21-B038-EB4783074341}" type="pres">
      <dgm:prSet presAssocID="{7CBD8EA0-EDFA-42E5-A94E-259F40876ED1}" presName="rootConnector" presStyleLbl="node1" presStyleIdx="3" presStyleCnt="4"/>
      <dgm:spPr/>
    </dgm:pt>
    <dgm:pt modelId="{A402FFDB-F38E-480A-A036-FDE69DA486E5}" type="pres">
      <dgm:prSet presAssocID="{7CBD8EA0-EDFA-42E5-A94E-259F40876ED1}" presName="childShape" presStyleCnt="0"/>
      <dgm:spPr/>
    </dgm:pt>
    <dgm:pt modelId="{D7EF3229-E745-42B2-8A1C-304B439AE381}" type="pres">
      <dgm:prSet presAssocID="{C28FED2B-88E7-496F-8EEA-B7323B70A998}" presName="Name13" presStyleLbl="parChTrans1D2" presStyleIdx="12" presStyleCnt="16"/>
      <dgm:spPr/>
    </dgm:pt>
    <dgm:pt modelId="{BAACD901-15DB-449E-918F-E09ABD7AC763}" type="pres">
      <dgm:prSet presAssocID="{FB5C7561-1F2C-4C03-81FE-E2616E9C04F5}" presName="childText" presStyleLbl="bgAcc1" presStyleIdx="12" presStyleCnt="16" custScaleX="158678">
        <dgm:presLayoutVars>
          <dgm:bulletEnabled val="1"/>
        </dgm:presLayoutVars>
      </dgm:prSet>
      <dgm:spPr/>
    </dgm:pt>
    <dgm:pt modelId="{14A5049C-08DA-4108-A70F-5D502EC55BE5}" type="pres">
      <dgm:prSet presAssocID="{5E4856A0-7A31-4CFD-BEB8-18EED10B74FA}" presName="Name13" presStyleLbl="parChTrans1D2" presStyleIdx="13" presStyleCnt="16"/>
      <dgm:spPr/>
    </dgm:pt>
    <dgm:pt modelId="{32B1D4CC-64C9-4276-B214-E05F1AAE964E}" type="pres">
      <dgm:prSet presAssocID="{59C54AF3-2ECD-4D6D-93D3-73A8D92299C9}" presName="childText" presStyleLbl="bgAcc1" presStyleIdx="13" presStyleCnt="16" custScaleX="158678">
        <dgm:presLayoutVars>
          <dgm:bulletEnabled val="1"/>
        </dgm:presLayoutVars>
      </dgm:prSet>
      <dgm:spPr/>
    </dgm:pt>
    <dgm:pt modelId="{99E09BB4-300B-4BA4-BC31-18269E896A5C}" type="pres">
      <dgm:prSet presAssocID="{6AA6E5D4-A66F-4B91-989E-81510FA4E792}" presName="Name13" presStyleLbl="parChTrans1D2" presStyleIdx="14" presStyleCnt="16"/>
      <dgm:spPr/>
    </dgm:pt>
    <dgm:pt modelId="{06CB85BB-70C8-4534-9AE5-B9D360FDE30B}" type="pres">
      <dgm:prSet presAssocID="{10DF62A2-71D5-4679-8A33-E7FBB8E7E667}" presName="childText" presStyleLbl="bgAcc1" presStyleIdx="14" presStyleCnt="16" custScaleX="158678">
        <dgm:presLayoutVars>
          <dgm:bulletEnabled val="1"/>
        </dgm:presLayoutVars>
      </dgm:prSet>
      <dgm:spPr/>
    </dgm:pt>
    <dgm:pt modelId="{57056E02-EEAD-4B7A-B78F-F9D300D02E0C}" type="pres">
      <dgm:prSet presAssocID="{7C468040-3856-44A3-952F-DBDA52975D02}" presName="Name13" presStyleLbl="parChTrans1D2" presStyleIdx="15" presStyleCnt="16"/>
      <dgm:spPr/>
    </dgm:pt>
    <dgm:pt modelId="{CD978B4A-5905-49A4-BB74-7833EBAE2CDC}" type="pres">
      <dgm:prSet presAssocID="{A3B116EE-9E88-4388-A6CC-54630CC07E84}" presName="childText" presStyleLbl="bgAcc1" presStyleIdx="15" presStyleCnt="16" custScaleX="158678">
        <dgm:presLayoutVars>
          <dgm:bulletEnabled val="1"/>
        </dgm:presLayoutVars>
      </dgm:prSet>
      <dgm:spPr/>
    </dgm:pt>
  </dgm:ptLst>
  <dgm:cxnLst>
    <dgm:cxn modelId="{644D2906-840E-4184-8ADE-2DBCC4C1DAA5}" srcId="{7CBD8EA0-EDFA-42E5-A94E-259F40876ED1}" destId="{A3B116EE-9E88-4388-A6CC-54630CC07E84}" srcOrd="3" destOrd="0" parTransId="{7C468040-3856-44A3-952F-DBDA52975D02}" sibTransId="{4D1AC836-F57D-470F-91E8-08F89F4B9BCF}"/>
    <dgm:cxn modelId="{DC63CF0C-29FA-46CA-88CB-0050F235E1D7}" srcId="{7CBD8EA0-EDFA-42E5-A94E-259F40876ED1}" destId="{FB5C7561-1F2C-4C03-81FE-E2616E9C04F5}" srcOrd="0" destOrd="0" parTransId="{C28FED2B-88E7-496F-8EEA-B7323B70A998}" sibTransId="{4DC4D5A8-DE2A-4C19-804A-CCFF967151CA}"/>
    <dgm:cxn modelId="{CB23B312-0A5B-46BF-897D-3D52351715BC}" srcId="{A92BF7D6-7D71-4379-845C-B7EA9CD02E2A}" destId="{D972EEF5-066E-45ED-A2C1-65412E60004C}" srcOrd="1" destOrd="0" parTransId="{6CE13D37-E8C9-46DD-B9BF-E65C599D9496}" sibTransId="{E3AC0881-69B3-401F-AA8E-36F415D0E199}"/>
    <dgm:cxn modelId="{9D339B13-353A-4B04-99D7-C3E1F9D9553A}" srcId="{AFBA927B-FE47-46BA-871A-E2BFB55CCD28}" destId="{14736508-C6B4-4F85-A2E9-FF3BB39DB981}" srcOrd="0" destOrd="0" parTransId="{8B0A1F8F-7BD3-4D39-9D4D-6B251CD20E2A}" sibTransId="{C14183C9-E816-4A5C-935B-F288034DDB7E}"/>
    <dgm:cxn modelId="{CC2AD713-B660-4677-AB4A-42F0EBF0DA34}" srcId="{AFBA927B-FE47-46BA-871A-E2BFB55CCD28}" destId="{7DC00D82-1DEB-4651-AF78-DA75A8A04E86}" srcOrd="2" destOrd="0" parTransId="{D7F5B632-DF40-47F0-B279-D667EBF74744}" sibTransId="{F01005AC-B466-40F8-9A53-458B36A1196D}"/>
    <dgm:cxn modelId="{4FD2E915-58F5-46E2-828D-F354CD6CC416}" type="presOf" srcId="{7DC00D82-1DEB-4651-AF78-DA75A8A04E86}" destId="{334D5F62-1B40-43F1-B018-C6B5BF10EFC6}" srcOrd="0" destOrd="0" presId="urn:microsoft.com/office/officeart/2005/8/layout/hierarchy3"/>
    <dgm:cxn modelId="{4409B519-7228-474D-A6A5-E13AF8F25F4B}" srcId="{7CBD8EA0-EDFA-42E5-A94E-259F40876ED1}" destId="{59C54AF3-2ECD-4D6D-93D3-73A8D92299C9}" srcOrd="1" destOrd="0" parTransId="{5E4856A0-7A31-4CFD-BEB8-18EED10B74FA}" sibTransId="{368BE5EA-1937-4F0E-A86F-107623020970}"/>
    <dgm:cxn modelId="{CEA3171A-FD50-4535-9044-F823A5786D45}" type="presOf" srcId="{B88A45EB-5AEC-404A-9C84-F9BB2BBA1564}" destId="{A0741F70-386E-4CC0-A87B-68A50C5CF3FE}" srcOrd="0" destOrd="0" presId="urn:microsoft.com/office/officeart/2005/8/layout/hierarchy3"/>
    <dgm:cxn modelId="{ED1E4E1A-E7E9-4666-87EA-EEBC4D2ED9E7}" type="presOf" srcId="{AFBA927B-FE47-46BA-871A-E2BFB55CCD28}" destId="{4EB760D4-64D1-40F1-9F07-0DFE4BC672DB}" srcOrd="0" destOrd="0" presId="urn:microsoft.com/office/officeart/2005/8/layout/hierarchy3"/>
    <dgm:cxn modelId="{5553F021-6326-4453-A0ED-33BF4FEA5A3C}" type="presOf" srcId="{7711CFAF-24A8-4434-8FF3-CE5E9D761F43}" destId="{584A1AA1-2620-4C63-B66F-62A659EC332F}" srcOrd="0" destOrd="0" presId="urn:microsoft.com/office/officeart/2005/8/layout/hierarchy3"/>
    <dgm:cxn modelId="{C1B6232A-3493-429B-BBFA-2DA82D5764E7}" srcId="{AFBA927B-FE47-46BA-871A-E2BFB55CCD28}" destId="{7CBD8EA0-EDFA-42E5-A94E-259F40876ED1}" srcOrd="3" destOrd="0" parTransId="{C5B859DF-9FA9-44FC-954F-F1EDFEF4765B}" sibTransId="{8B949463-D951-432E-B45E-332FFC9F82C8}"/>
    <dgm:cxn modelId="{D842172B-135C-4FF2-8C45-D22C9900EEB7}" type="presOf" srcId="{7C468040-3856-44A3-952F-DBDA52975D02}" destId="{57056E02-EEAD-4B7A-B78F-F9D300D02E0C}" srcOrd="0" destOrd="0" presId="urn:microsoft.com/office/officeart/2005/8/layout/hierarchy3"/>
    <dgm:cxn modelId="{CFB86F31-6058-4D26-A772-22A7BA1AF5E3}" type="presOf" srcId="{3F856748-1D56-429C-A2CC-F8B7614B7CEE}" destId="{70BE9C7E-C861-43E5-9999-72B80809B37D}" srcOrd="0" destOrd="0" presId="urn:microsoft.com/office/officeart/2005/8/layout/hierarchy3"/>
    <dgm:cxn modelId="{F6CB8440-BF59-4D16-96D2-5F70DA519EE5}" type="presOf" srcId="{3643AD83-9DFE-4553-AA6E-BC1B8E678FCA}" destId="{A0963F94-20C9-4BD3-83BC-38361E687645}" srcOrd="0" destOrd="0" presId="urn:microsoft.com/office/officeart/2005/8/layout/hierarchy3"/>
    <dgm:cxn modelId="{5C81565C-7A68-46FD-ADB8-E290DFF0D4F0}" type="presOf" srcId="{F8206C22-D52A-4A6F-96DF-706619556E98}" destId="{386FFA7D-C10B-4318-B417-DD82F25EBB4A}" srcOrd="0" destOrd="0" presId="urn:microsoft.com/office/officeart/2005/8/layout/hierarchy3"/>
    <dgm:cxn modelId="{C4C7765E-AE6B-44F2-80E0-1F085B0DAA79}" srcId="{7DC00D82-1DEB-4651-AF78-DA75A8A04E86}" destId="{E2ED4145-86A1-40FD-AB0A-550BB47DBF7B}" srcOrd="1" destOrd="0" parTransId="{9115DEF3-E350-486C-933C-0E893430D619}" sibTransId="{B1AE0D0E-A62B-410C-A174-702D914BE68F}"/>
    <dgm:cxn modelId="{C1C3755F-D559-4BC3-B2E5-081D43972108}" type="presOf" srcId="{7CBD8EA0-EDFA-42E5-A94E-259F40876ED1}" destId="{5B4B22B0-E259-4E21-B038-EB4783074341}" srcOrd="1" destOrd="0" presId="urn:microsoft.com/office/officeart/2005/8/layout/hierarchy3"/>
    <dgm:cxn modelId="{28BE6E48-081C-42F2-AC46-8684C2980082}" type="presOf" srcId="{10DF62A2-71D5-4679-8A33-E7FBB8E7E667}" destId="{06CB85BB-70C8-4534-9AE5-B9D360FDE30B}" srcOrd="0" destOrd="0" presId="urn:microsoft.com/office/officeart/2005/8/layout/hierarchy3"/>
    <dgm:cxn modelId="{E86E714B-9B9A-4655-8968-0FD6C5C9C03E}" type="presOf" srcId="{D972EEF5-066E-45ED-A2C1-65412E60004C}" destId="{E99AB3A1-0C32-4DE8-B29D-409327BE0840}" srcOrd="0" destOrd="0" presId="urn:microsoft.com/office/officeart/2005/8/layout/hierarchy3"/>
    <dgm:cxn modelId="{8CF75A6B-278C-44CA-AC76-A8A7B2748DA5}" type="presOf" srcId="{E2ED4145-86A1-40FD-AB0A-550BB47DBF7B}" destId="{50E92446-14D5-4AA3-B178-DDFE037B3F69}" srcOrd="0" destOrd="0" presId="urn:microsoft.com/office/officeart/2005/8/layout/hierarchy3"/>
    <dgm:cxn modelId="{27FD716D-E0CA-45D5-95A9-BFB76189772D}" srcId="{14736508-C6B4-4F85-A2E9-FF3BB39DB981}" destId="{4D26D74A-00BC-42EE-824F-35EBD55CC39A}" srcOrd="0" destOrd="0" parTransId="{E0CDDC5A-DC3D-4455-B0A9-DF38899D5452}" sibTransId="{ECFBB4AE-0A83-4FCB-A0CD-88F634C9960D}"/>
    <dgm:cxn modelId="{96B6804D-84F5-4E40-967A-1052654336D2}" type="presOf" srcId="{7DC00D82-1DEB-4651-AF78-DA75A8A04E86}" destId="{A562C25E-2473-4E51-8C9E-E92193F2E819}" srcOrd="1" destOrd="0" presId="urn:microsoft.com/office/officeart/2005/8/layout/hierarchy3"/>
    <dgm:cxn modelId="{DBFCE36E-48BE-4D8C-8E13-71E615421FCC}" type="presOf" srcId="{7CBD8EA0-EDFA-42E5-A94E-259F40876ED1}" destId="{D42386FD-3EDD-477A-9610-44D37D604260}" srcOrd="0" destOrd="0" presId="urn:microsoft.com/office/officeart/2005/8/layout/hierarchy3"/>
    <dgm:cxn modelId="{00BD306F-D51E-4F5F-AAB1-5D08FC63CEAC}" type="presOf" srcId="{B5A9C350-24A4-4995-9D11-08859BC2A5DF}" destId="{386B8B15-03AF-4707-B73A-413C3A154D96}" srcOrd="0" destOrd="0" presId="urn:microsoft.com/office/officeart/2005/8/layout/hierarchy3"/>
    <dgm:cxn modelId="{973F2253-1259-4BD3-A1EA-4922A25F4BE0}" type="presOf" srcId="{A92BF7D6-7D71-4379-845C-B7EA9CD02E2A}" destId="{D3BDF954-B82D-44B2-B573-85FFD52C0246}" srcOrd="1" destOrd="0" presId="urn:microsoft.com/office/officeart/2005/8/layout/hierarchy3"/>
    <dgm:cxn modelId="{1AAB6654-FF6B-4B92-82F6-B0D850D4953E}" type="presOf" srcId="{2C1C149F-446F-4AFF-A2C6-39DBB81DE4CA}" destId="{940C0BE6-FD5F-4A90-9553-5D07427365B8}" srcOrd="0" destOrd="0" presId="urn:microsoft.com/office/officeart/2005/8/layout/hierarchy3"/>
    <dgm:cxn modelId="{B5CA4356-390D-403A-96B7-6D00E9FD1938}" type="presOf" srcId="{C28FED2B-88E7-496F-8EEA-B7323B70A998}" destId="{D7EF3229-E745-42B2-8A1C-304B439AE381}" srcOrd="0" destOrd="0" presId="urn:microsoft.com/office/officeart/2005/8/layout/hierarchy3"/>
    <dgm:cxn modelId="{ABFE6E77-7DFD-4830-A7B0-2C37B7EA6504}" type="presOf" srcId="{6CE13D37-E8C9-46DD-B9BF-E65C599D9496}" destId="{0F635947-397C-4A8E-B6F6-9033FFB14D62}" srcOrd="0" destOrd="0" presId="urn:microsoft.com/office/officeart/2005/8/layout/hierarchy3"/>
    <dgm:cxn modelId="{2A877F58-36EF-40CC-868B-C1745E5B7E9C}" srcId="{7DC00D82-1DEB-4651-AF78-DA75A8A04E86}" destId="{101B54A5-F454-4374-9EF6-F237A670EF9A}" srcOrd="2" destOrd="0" parTransId="{F8206C22-D52A-4A6F-96DF-706619556E98}" sibTransId="{5C42BCEE-3A87-4ECE-92B4-35D1F7EE84F6}"/>
    <dgm:cxn modelId="{B82F687C-C6A9-4D13-9B4D-6A76770DA996}" srcId="{A92BF7D6-7D71-4379-845C-B7EA9CD02E2A}" destId="{94D46A0F-9466-4830-BF21-B65B9E280B59}" srcOrd="0" destOrd="0" parTransId="{2C1C149F-446F-4AFF-A2C6-39DBB81DE4CA}" sibTransId="{D4119369-3DC4-44D5-8FC7-19A829BECF8D}"/>
    <dgm:cxn modelId="{FB0D2483-F156-420D-B867-42A090C43742}" type="presOf" srcId="{94D46A0F-9466-4830-BF21-B65B9E280B59}" destId="{F255ADEB-A682-4337-B648-B80CA5170171}" srcOrd="0" destOrd="0" presId="urn:microsoft.com/office/officeart/2005/8/layout/hierarchy3"/>
    <dgm:cxn modelId="{98CE068B-C0A8-4C71-9AB9-0E69B3E7BFA2}" type="presOf" srcId="{6AA6E5D4-A66F-4B91-989E-81510FA4E792}" destId="{99E09BB4-300B-4BA4-BC31-18269E896A5C}" srcOrd="0" destOrd="0" presId="urn:microsoft.com/office/officeart/2005/8/layout/hierarchy3"/>
    <dgm:cxn modelId="{FCC80499-B6F6-40D8-9078-DB64B227E20D}" srcId="{7CBD8EA0-EDFA-42E5-A94E-259F40876ED1}" destId="{10DF62A2-71D5-4679-8A33-E7FBB8E7E667}" srcOrd="2" destOrd="0" parTransId="{6AA6E5D4-A66F-4B91-989E-81510FA4E792}" sibTransId="{CB4B974F-3847-45ED-AA10-370419AD9891}"/>
    <dgm:cxn modelId="{15753C9B-5F1D-4B8E-811A-677DDBA98E42}" type="presOf" srcId="{14736508-C6B4-4F85-A2E9-FF3BB39DB981}" destId="{EED569E1-6E9C-426D-9E20-0D76AFEE8EF9}" srcOrd="1" destOrd="0" presId="urn:microsoft.com/office/officeart/2005/8/layout/hierarchy3"/>
    <dgm:cxn modelId="{D082FDA4-2813-4C2A-8C45-9B403901C1A6}" srcId="{7DC00D82-1DEB-4651-AF78-DA75A8A04E86}" destId="{7711CFAF-24A8-4434-8FF3-CE5E9D761F43}" srcOrd="3" destOrd="0" parTransId="{0B5BA306-A081-4F0F-80AB-CFBB056FC60A}" sibTransId="{9A6C08DF-9EFF-4E0E-99C7-7653F89D0189}"/>
    <dgm:cxn modelId="{54F2E7A5-E638-4392-893B-F82DA0E0D1CC}" type="presOf" srcId="{101B54A5-F454-4374-9EF6-F237A670EF9A}" destId="{BB4C932E-E1DA-4099-92C5-97B5496CABFD}" srcOrd="0" destOrd="0" presId="urn:microsoft.com/office/officeart/2005/8/layout/hierarchy3"/>
    <dgm:cxn modelId="{4D1DF4AB-306E-4D56-BD27-0D916FA972BD}" type="presOf" srcId="{5E4856A0-7A31-4CFD-BEB8-18EED10B74FA}" destId="{14A5049C-08DA-4108-A70F-5D502EC55BE5}" srcOrd="0" destOrd="0" presId="urn:microsoft.com/office/officeart/2005/8/layout/hierarchy3"/>
    <dgm:cxn modelId="{995B85B0-C7E7-46BD-8D42-062E7E8062F7}" type="presOf" srcId="{D9990F8D-33D1-4CBF-9BC1-DC0D11AC4DCE}" destId="{56368757-BD48-49F3-AE2A-8BB1D3F097FC}" srcOrd="0" destOrd="0" presId="urn:microsoft.com/office/officeart/2005/8/layout/hierarchy3"/>
    <dgm:cxn modelId="{C5B449B1-D0C4-4B8F-9E93-90AAF0C13394}" type="presOf" srcId="{8077C403-4CED-4032-8A53-56AE1CA35F97}" destId="{47A77288-7B22-4C61-9DD5-431EBF68D1EA}" srcOrd="0" destOrd="0" presId="urn:microsoft.com/office/officeart/2005/8/layout/hierarchy3"/>
    <dgm:cxn modelId="{2D6431BB-367F-410B-9AFE-483576431873}" srcId="{14736508-C6B4-4F85-A2E9-FF3BB39DB981}" destId="{3F856748-1D56-429C-A2CC-F8B7614B7CEE}" srcOrd="2" destOrd="0" parTransId="{8077C403-4CED-4032-8A53-56AE1CA35F97}" sibTransId="{52AF952F-2CFB-4FE5-88EF-6821286C608B}"/>
    <dgm:cxn modelId="{9BA73DBB-3941-4C47-AE81-8F13F39F4B86}" type="presOf" srcId="{14736508-C6B4-4F85-A2E9-FF3BB39DB981}" destId="{ECF99A7D-8678-44BC-83DA-D399663530C5}" srcOrd="0" destOrd="0" presId="urn:microsoft.com/office/officeart/2005/8/layout/hierarchy3"/>
    <dgm:cxn modelId="{BE6959BC-C92B-4910-ADC0-14AEEFFF1513}" type="presOf" srcId="{FB5C7561-1F2C-4C03-81FE-E2616E9C04F5}" destId="{BAACD901-15DB-449E-918F-E09ABD7AC763}" srcOrd="0" destOrd="0" presId="urn:microsoft.com/office/officeart/2005/8/layout/hierarchy3"/>
    <dgm:cxn modelId="{2B4027C5-3489-48BE-9234-437BC33A0123}" type="presOf" srcId="{C4CB871C-F5DA-4372-AAE3-5A32B6CDBA80}" destId="{7EB656BC-F97E-41E4-BBB6-EF258D63326C}" srcOrd="0" destOrd="0" presId="urn:microsoft.com/office/officeart/2005/8/layout/hierarchy3"/>
    <dgm:cxn modelId="{048781C5-AA83-465D-9667-BB6DE036BEDE}" srcId="{A92BF7D6-7D71-4379-845C-B7EA9CD02E2A}" destId="{10BF9B08-4451-4578-80BA-F23A65EC0FFD}" srcOrd="2" destOrd="0" parTransId="{303C9D56-8C0D-4D6D-86DF-6806C70BADE8}" sibTransId="{0BB7FDCA-F5B4-44A8-A744-D4FD6A046F74}"/>
    <dgm:cxn modelId="{363BCBC5-4927-414B-8D55-3DE45AC32704}" srcId="{14736508-C6B4-4F85-A2E9-FF3BB39DB981}" destId="{3643AD83-9DFE-4553-AA6E-BC1B8E678FCA}" srcOrd="3" destOrd="0" parTransId="{FCB010E9-B233-49C8-8149-844118BECA89}" sibTransId="{3ACFA672-4496-4833-8FEE-C68F312B1F22}"/>
    <dgm:cxn modelId="{6C4729CA-ED59-4177-9FAC-F2ED0662424A}" type="presOf" srcId="{FCB010E9-B233-49C8-8149-844118BECA89}" destId="{E10283B5-9865-49F9-92E5-D750EE65A5CF}" srcOrd="0" destOrd="0" presId="urn:microsoft.com/office/officeart/2005/8/layout/hierarchy3"/>
    <dgm:cxn modelId="{AB936DCB-12A3-4D99-B4E8-CF28AFC05DCB}" srcId="{A92BF7D6-7D71-4379-845C-B7EA9CD02E2A}" destId="{B5A9C350-24A4-4995-9D11-08859BC2A5DF}" srcOrd="3" destOrd="0" parTransId="{1FD80162-3070-4FE3-AD2A-BEE53D4B045D}" sibTransId="{8F721898-D7C9-4EBB-81F5-869C7D32520D}"/>
    <dgm:cxn modelId="{032F88CF-1B9F-4736-AFE9-B9D06C89EE84}" type="presOf" srcId="{59C54AF3-2ECD-4D6D-93D3-73A8D92299C9}" destId="{32B1D4CC-64C9-4276-B214-E05F1AAE964E}" srcOrd="0" destOrd="0" presId="urn:microsoft.com/office/officeart/2005/8/layout/hierarchy3"/>
    <dgm:cxn modelId="{E26B43D1-77BF-42A6-BCD9-601F9F70C571}" srcId="{AFBA927B-FE47-46BA-871A-E2BFB55CCD28}" destId="{A92BF7D6-7D71-4379-845C-B7EA9CD02E2A}" srcOrd="1" destOrd="0" parTransId="{AEA9667E-8896-4764-98DC-7775EA4D70FC}" sibTransId="{2FF0AA0A-7282-43B9-B09B-3CFE431C4BB9}"/>
    <dgm:cxn modelId="{AC6B1CE8-2983-40C0-BA02-906265FE5B90}" type="presOf" srcId="{9115DEF3-E350-486C-933C-0E893430D619}" destId="{3231E4F1-D71A-430F-97C8-D464C141C811}" srcOrd="0" destOrd="0" presId="urn:microsoft.com/office/officeart/2005/8/layout/hierarchy3"/>
    <dgm:cxn modelId="{45D75BEA-29FE-43B4-8C16-5E08E4B99388}" type="presOf" srcId="{10BF9B08-4451-4578-80BA-F23A65EC0FFD}" destId="{BE7B3DDD-4DD5-4A22-A2AD-7DD78856330B}" srcOrd="0" destOrd="0" presId="urn:microsoft.com/office/officeart/2005/8/layout/hierarchy3"/>
    <dgm:cxn modelId="{2F0B79EA-CABA-466F-9AF4-60C530FD8A9C}" type="presOf" srcId="{E0CDDC5A-DC3D-4455-B0A9-DF38899D5452}" destId="{FCDA99A5-1370-4989-B384-BB7CF962691C}" srcOrd="0" destOrd="0" presId="urn:microsoft.com/office/officeart/2005/8/layout/hierarchy3"/>
    <dgm:cxn modelId="{3FA6A7EC-A51D-4176-8EA4-25A9E13FE710}" type="presOf" srcId="{42C4D49D-D615-418C-866E-FF36A33D1396}" destId="{8956484C-81F0-4CD0-880E-107F639D940C}" srcOrd="0" destOrd="0" presId="urn:microsoft.com/office/officeart/2005/8/layout/hierarchy3"/>
    <dgm:cxn modelId="{AB8E53ED-E0AB-4180-B475-9AB29AD4D034}" type="presOf" srcId="{A92BF7D6-7D71-4379-845C-B7EA9CD02E2A}" destId="{9D8F6B1B-EF9C-4333-AE4B-A05F62C31959}" srcOrd="0" destOrd="0" presId="urn:microsoft.com/office/officeart/2005/8/layout/hierarchy3"/>
    <dgm:cxn modelId="{2FD418EF-21D7-4B4C-922E-A06788FC6F49}" type="presOf" srcId="{4D26D74A-00BC-42EE-824F-35EBD55CC39A}" destId="{524A8FFD-335C-4A73-9318-F0AA066DC947}" srcOrd="0" destOrd="0" presId="urn:microsoft.com/office/officeart/2005/8/layout/hierarchy3"/>
    <dgm:cxn modelId="{3AFF7EF0-F28B-4926-BAC8-3E65DFEE866B}" srcId="{14736508-C6B4-4F85-A2E9-FF3BB39DB981}" destId="{B88A45EB-5AEC-404A-9C84-F9BB2BBA1564}" srcOrd="1" destOrd="0" parTransId="{C4CB871C-F5DA-4372-AAE3-5A32B6CDBA80}" sibTransId="{77FF9C7E-5371-406A-95A6-D162BBB235FD}"/>
    <dgm:cxn modelId="{B9B296F9-E8C2-46FE-9E24-30100A29114C}" type="presOf" srcId="{1FD80162-3070-4FE3-AD2A-BEE53D4B045D}" destId="{E83B3622-2CDA-4904-9FD3-52502000A791}" srcOrd="0" destOrd="0" presId="urn:microsoft.com/office/officeart/2005/8/layout/hierarchy3"/>
    <dgm:cxn modelId="{84E2D0FA-174E-4BAB-A982-50EB2CB2555D}" type="presOf" srcId="{303C9D56-8C0D-4D6D-86DF-6806C70BADE8}" destId="{0EB64DE0-2155-47A8-892D-B22EB1599D4E}" srcOrd="0" destOrd="0" presId="urn:microsoft.com/office/officeart/2005/8/layout/hierarchy3"/>
    <dgm:cxn modelId="{151C03FC-0D0A-4B13-AD7C-F348BD0C8310}" srcId="{7DC00D82-1DEB-4651-AF78-DA75A8A04E86}" destId="{42C4D49D-D615-418C-866E-FF36A33D1396}" srcOrd="0" destOrd="0" parTransId="{D9990F8D-33D1-4CBF-9BC1-DC0D11AC4DCE}" sibTransId="{50C13CC0-F8B0-44A3-A8FF-E6FC6F9C15CE}"/>
    <dgm:cxn modelId="{EED04FFC-6517-4BEB-B9F7-8FFEBA8D9312}" type="presOf" srcId="{0B5BA306-A081-4F0F-80AB-CFBB056FC60A}" destId="{584331E5-5E4F-45C2-B0F2-3B6F6CEA44EB}" srcOrd="0" destOrd="0" presId="urn:microsoft.com/office/officeart/2005/8/layout/hierarchy3"/>
    <dgm:cxn modelId="{0A0DA3FC-1DD2-459F-B760-C718B92AFCC8}" type="presOf" srcId="{A3B116EE-9E88-4388-A6CC-54630CC07E84}" destId="{CD978B4A-5905-49A4-BB74-7833EBAE2CDC}" srcOrd="0" destOrd="0" presId="urn:microsoft.com/office/officeart/2005/8/layout/hierarchy3"/>
    <dgm:cxn modelId="{402FE18E-E38D-4861-B3D9-12A03BDC6928}" type="presParOf" srcId="{4EB760D4-64D1-40F1-9F07-0DFE4BC672DB}" destId="{D171A09B-9C18-4456-B647-7BD61F3F8F60}" srcOrd="0" destOrd="0" presId="urn:microsoft.com/office/officeart/2005/8/layout/hierarchy3"/>
    <dgm:cxn modelId="{2E2165FF-2EAE-40D4-96F9-DF1517ADEFF7}" type="presParOf" srcId="{D171A09B-9C18-4456-B647-7BD61F3F8F60}" destId="{08F6A80E-77ED-465E-98B6-57120D59E9B4}" srcOrd="0" destOrd="0" presId="urn:microsoft.com/office/officeart/2005/8/layout/hierarchy3"/>
    <dgm:cxn modelId="{E6A174B8-3B61-4B79-8533-1323D331EAC5}" type="presParOf" srcId="{08F6A80E-77ED-465E-98B6-57120D59E9B4}" destId="{ECF99A7D-8678-44BC-83DA-D399663530C5}" srcOrd="0" destOrd="0" presId="urn:microsoft.com/office/officeart/2005/8/layout/hierarchy3"/>
    <dgm:cxn modelId="{54224986-AE24-4582-B791-8C148FE98F81}" type="presParOf" srcId="{08F6A80E-77ED-465E-98B6-57120D59E9B4}" destId="{EED569E1-6E9C-426D-9E20-0D76AFEE8EF9}" srcOrd="1" destOrd="0" presId="urn:microsoft.com/office/officeart/2005/8/layout/hierarchy3"/>
    <dgm:cxn modelId="{68FB4762-421B-494E-89E0-97F767E0828A}" type="presParOf" srcId="{D171A09B-9C18-4456-B647-7BD61F3F8F60}" destId="{F47BFF90-97CF-4182-976F-88F381184E87}" srcOrd="1" destOrd="0" presId="urn:microsoft.com/office/officeart/2005/8/layout/hierarchy3"/>
    <dgm:cxn modelId="{F069FF5A-7402-4173-92C2-BA874B7C8A82}" type="presParOf" srcId="{F47BFF90-97CF-4182-976F-88F381184E87}" destId="{FCDA99A5-1370-4989-B384-BB7CF962691C}" srcOrd="0" destOrd="0" presId="urn:microsoft.com/office/officeart/2005/8/layout/hierarchy3"/>
    <dgm:cxn modelId="{C84966D1-C362-472A-ADD9-71B4AE72BB08}" type="presParOf" srcId="{F47BFF90-97CF-4182-976F-88F381184E87}" destId="{524A8FFD-335C-4A73-9318-F0AA066DC947}" srcOrd="1" destOrd="0" presId="urn:microsoft.com/office/officeart/2005/8/layout/hierarchy3"/>
    <dgm:cxn modelId="{80F80A00-BA50-482B-BED0-0F4AB28F5D49}" type="presParOf" srcId="{F47BFF90-97CF-4182-976F-88F381184E87}" destId="{7EB656BC-F97E-41E4-BBB6-EF258D63326C}" srcOrd="2" destOrd="0" presId="urn:microsoft.com/office/officeart/2005/8/layout/hierarchy3"/>
    <dgm:cxn modelId="{2C1E85DE-EC4C-44B2-94AD-B7D95537F42B}" type="presParOf" srcId="{F47BFF90-97CF-4182-976F-88F381184E87}" destId="{A0741F70-386E-4CC0-A87B-68A50C5CF3FE}" srcOrd="3" destOrd="0" presId="urn:microsoft.com/office/officeart/2005/8/layout/hierarchy3"/>
    <dgm:cxn modelId="{1891277B-839E-4454-AB65-B720750F72D2}" type="presParOf" srcId="{F47BFF90-97CF-4182-976F-88F381184E87}" destId="{47A77288-7B22-4C61-9DD5-431EBF68D1EA}" srcOrd="4" destOrd="0" presId="urn:microsoft.com/office/officeart/2005/8/layout/hierarchy3"/>
    <dgm:cxn modelId="{AAA0439B-D55F-4C10-B932-D3AC5E109A80}" type="presParOf" srcId="{F47BFF90-97CF-4182-976F-88F381184E87}" destId="{70BE9C7E-C861-43E5-9999-72B80809B37D}" srcOrd="5" destOrd="0" presId="urn:microsoft.com/office/officeart/2005/8/layout/hierarchy3"/>
    <dgm:cxn modelId="{F845A4FC-3B16-4424-9164-A43BA0741593}" type="presParOf" srcId="{F47BFF90-97CF-4182-976F-88F381184E87}" destId="{E10283B5-9865-49F9-92E5-D750EE65A5CF}" srcOrd="6" destOrd="0" presId="urn:microsoft.com/office/officeart/2005/8/layout/hierarchy3"/>
    <dgm:cxn modelId="{9CED3432-5509-497F-92E9-18B8238B35B4}" type="presParOf" srcId="{F47BFF90-97CF-4182-976F-88F381184E87}" destId="{A0963F94-20C9-4BD3-83BC-38361E687645}" srcOrd="7" destOrd="0" presId="urn:microsoft.com/office/officeart/2005/8/layout/hierarchy3"/>
    <dgm:cxn modelId="{4C843530-A933-481A-BD9B-AE3D0D54B858}" type="presParOf" srcId="{4EB760D4-64D1-40F1-9F07-0DFE4BC672DB}" destId="{053602DE-282C-43E0-A210-4331E120A8A7}" srcOrd="1" destOrd="0" presId="urn:microsoft.com/office/officeart/2005/8/layout/hierarchy3"/>
    <dgm:cxn modelId="{D2ECFB3E-1F52-4E81-A41C-431C36C19FD3}" type="presParOf" srcId="{053602DE-282C-43E0-A210-4331E120A8A7}" destId="{D7B7B94E-D308-483C-AAF5-ABCDD8471B9C}" srcOrd="0" destOrd="0" presId="urn:microsoft.com/office/officeart/2005/8/layout/hierarchy3"/>
    <dgm:cxn modelId="{297810E3-51A4-4D35-B2EB-6B274906D645}" type="presParOf" srcId="{D7B7B94E-D308-483C-AAF5-ABCDD8471B9C}" destId="{9D8F6B1B-EF9C-4333-AE4B-A05F62C31959}" srcOrd="0" destOrd="0" presId="urn:microsoft.com/office/officeart/2005/8/layout/hierarchy3"/>
    <dgm:cxn modelId="{66C0BD20-12C7-400D-B605-1EE8C9298142}" type="presParOf" srcId="{D7B7B94E-D308-483C-AAF5-ABCDD8471B9C}" destId="{D3BDF954-B82D-44B2-B573-85FFD52C0246}" srcOrd="1" destOrd="0" presId="urn:microsoft.com/office/officeart/2005/8/layout/hierarchy3"/>
    <dgm:cxn modelId="{08A37BDA-0875-4CD5-A86B-9D232F27B36E}" type="presParOf" srcId="{053602DE-282C-43E0-A210-4331E120A8A7}" destId="{DA3DD2AA-3E6A-4B56-A2B8-07FCD656CF02}" srcOrd="1" destOrd="0" presId="urn:microsoft.com/office/officeart/2005/8/layout/hierarchy3"/>
    <dgm:cxn modelId="{2388906F-3596-4886-A665-5C20BD4C70CB}" type="presParOf" srcId="{DA3DD2AA-3E6A-4B56-A2B8-07FCD656CF02}" destId="{940C0BE6-FD5F-4A90-9553-5D07427365B8}" srcOrd="0" destOrd="0" presId="urn:microsoft.com/office/officeart/2005/8/layout/hierarchy3"/>
    <dgm:cxn modelId="{E1C96F75-9581-41EB-9A4A-39763F9B02A7}" type="presParOf" srcId="{DA3DD2AA-3E6A-4B56-A2B8-07FCD656CF02}" destId="{F255ADEB-A682-4337-B648-B80CA5170171}" srcOrd="1" destOrd="0" presId="urn:microsoft.com/office/officeart/2005/8/layout/hierarchy3"/>
    <dgm:cxn modelId="{9595447F-EA85-4224-9309-BCB8AF3CEAF4}" type="presParOf" srcId="{DA3DD2AA-3E6A-4B56-A2B8-07FCD656CF02}" destId="{0F635947-397C-4A8E-B6F6-9033FFB14D62}" srcOrd="2" destOrd="0" presId="urn:microsoft.com/office/officeart/2005/8/layout/hierarchy3"/>
    <dgm:cxn modelId="{66E2202C-DEB4-464D-965B-6426B505A5E8}" type="presParOf" srcId="{DA3DD2AA-3E6A-4B56-A2B8-07FCD656CF02}" destId="{E99AB3A1-0C32-4DE8-B29D-409327BE0840}" srcOrd="3" destOrd="0" presId="urn:microsoft.com/office/officeart/2005/8/layout/hierarchy3"/>
    <dgm:cxn modelId="{443A21F8-B1CC-4857-8B58-70DE68520BFD}" type="presParOf" srcId="{DA3DD2AA-3E6A-4B56-A2B8-07FCD656CF02}" destId="{0EB64DE0-2155-47A8-892D-B22EB1599D4E}" srcOrd="4" destOrd="0" presId="urn:microsoft.com/office/officeart/2005/8/layout/hierarchy3"/>
    <dgm:cxn modelId="{9F957202-735B-4F2D-AA47-6DEFB6B63B24}" type="presParOf" srcId="{DA3DD2AA-3E6A-4B56-A2B8-07FCD656CF02}" destId="{BE7B3DDD-4DD5-4A22-A2AD-7DD78856330B}" srcOrd="5" destOrd="0" presId="urn:microsoft.com/office/officeart/2005/8/layout/hierarchy3"/>
    <dgm:cxn modelId="{503276BB-7B82-4074-ADE4-7478C66EC5A0}" type="presParOf" srcId="{DA3DD2AA-3E6A-4B56-A2B8-07FCD656CF02}" destId="{E83B3622-2CDA-4904-9FD3-52502000A791}" srcOrd="6" destOrd="0" presId="urn:microsoft.com/office/officeart/2005/8/layout/hierarchy3"/>
    <dgm:cxn modelId="{86BDC359-2876-433E-AD90-42ACAD3F5C51}" type="presParOf" srcId="{DA3DD2AA-3E6A-4B56-A2B8-07FCD656CF02}" destId="{386B8B15-03AF-4707-B73A-413C3A154D96}" srcOrd="7" destOrd="0" presId="urn:microsoft.com/office/officeart/2005/8/layout/hierarchy3"/>
    <dgm:cxn modelId="{27A5242D-A97A-4D87-8685-5A7DF6C34F0B}" type="presParOf" srcId="{4EB760D4-64D1-40F1-9F07-0DFE4BC672DB}" destId="{D6A19A27-6DD0-4001-A625-A681DE7D0619}" srcOrd="2" destOrd="0" presId="urn:microsoft.com/office/officeart/2005/8/layout/hierarchy3"/>
    <dgm:cxn modelId="{28ED52BD-0970-47D9-8504-81C7B614FF5B}" type="presParOf" srcId="{D6A19A27-6DD0-4001-A625-A681DE7D0619}" destId="{550F1908-1745-438E-A322-72A200E0BAF3}" srcOrd="0" destOrd="0" presId="urn:microsoft.com/office/officeart/2005/8/layout/hierarchy3"/>
    <dgm:cxn modelId="{6E19AD33-A9E1-489F-A9CC-6E81BE93BF89}" type="presParOf" srcId="{550F1908-1745-438E-A322-72A200E0BAF3}" destId="{334D5F62-1B40-43F1-B018-C6B5BF10EFC6}" srcOrd="0" destOrd="0" presId="urn:microsoft.com/office/officeart/2005/8/layout/hierarchy3"/>
    <dgm:cxn modelId="{10367CF1-E541-42D4-8C2B-3CF84080A462}" type="presParOf" srcId="{550F1908-1745-438E-A322-72A200E0BAF3}" destId="{A562C25E-2473-4E51-8C9E-E92193F2E819}" srcOrd="1" destOrd="0" presId="urn:microsoft.com/office/officeart/2005/8/layout/hierarchy3"/>
    <dgm:cxn modelId="{7C48E73B-4305-4396-8068-DF08E9113CD4}" type="presParOf" srcId="{D6A19A27-6DD0-4001-A625-A681DE7D0619}" destId="{43559160-28A1-4D21-8826-C11E5C2F7A60}" srcOrd="1" destOrd="0" presId="urn:microsoft.com/office/officeart/2005/8/layout/hierarchy3"/>
    <dgm:cxn modelId="{9422194C-12EE-4F4B-971E-AFFA09B722AF}" type="presParOf" srcId="{43559160-28A1-4D21-8826-C11E5C2F7A60}" destId="{56368757-BD48-49F3-AE2A-8BB1D3F097FC}" srcOrd="0" destOrd="0" presId="urn:microsoft.com/office/officeart/2005/8/layout/hierarchy3"/>
    <dgm:cxn modelId="{EAD3E7DF-2409-46B1-AE88-4F7E4438B5B1}" type="presParOf" srcId="{43559160-28A1-4D21-8826-C11E5C2F7A60}" destId="{8956484C-81F0-4CD0-880E-107F639D940C}" srcOrd="1" destOrd="0" presId="urn:microsoft.com/office/officeart/2005/8/layout/hierarchy3"/>
    <dgm:cxn modelId="{2DDE8385-8570-4EE6-96C9-4BC90C2363FF}" type="presParOf" srcId="{43559160-28A1-4D21-8826-C11E5C2F7A60}" destId="{3231E4F1-D71A-430F-97C8-D464C141C811}" srcOrd="2" destOrd="0" presId="urn:microsoft.com/office/officeart/2005/8/layout/hierarchy3"/>
    <dgm:cxn modelId="{D589134E-A864-4F44-A03C-6F70F024F43D}" type="presParOf" srcId="{43559160-28A1-4D21-8826-C11E5C2F7A60}" destId="{50E92446-14D5-4AA3-B178-DDFE037B3F69}" srcOrd="3" destOrd="0" presId="urn:microsoft.com/office/officeart/2005/8/layout/hierarchy3"/>
    <dgm:cxn modelId="{68900B14-58C7-41EA-940D-647C98CF6744}" type="presParOf" srcId="{43559160-28A1-4D21-8826-C11E5C2F7A60}" destId="{386FFA7D-C10B-4318-B417-DD82F25EBB4A}" srcOrd="4" destOrd="0" presId="urn:microsoft.com/office/officeart/2005/8/layout/hierarchy3"/>
    <dgm:cxn modelId="{1EEA6678-30B6-4301-83FB-8CE8FFB1F154}" type="presParOf" srcId="{43559160-28A1-4D21-8826-C11E5C2F7A60}" destId="{BB4C932E-E1DA-4099-92C5-97B5496CABFD}" srcOrd="5" destOrd="0" presId="urn:microsoft.com/office/officeart/2005/8/layout/hierarchy3"/>
    <dgm:cxn modelId="{D9F2C972-B9E8-4BC2-82F6-02E424C15C17}" type="presParOf" srcId="{43559160-28A1-4D21-8826-C11E5C2F7A60}" destId="{584331E5-5E4F-45C2-B0F2-3B6F6CEA44EB}" srcOrd="6" destOrd="0" presId="urn:microsoft.com/office/officeart/2005/8/layout/hierarchy3"/>
    <dgm:cxn modelId="{A264D784-71B2-4C93-86B5-7E488F9E0A40}" type="presParOf" srcId="{43559160-28A1-4D21-8826-C11E5C2F7A60}" destId="{584A1AA1-2620-4C63-B66F-62A659EC332F}" srcOrd="7" destOrd="0" presId="urn:microsoft.com/office/officeart/2005/8/layout/hierarchy3"/>
    <dgm:cxn modelId="{6E3F0EC5-1DD4-416D-A148-566573C0D297}" type="presParOf" srcId="{4EB760D4-64D1-40F1-9F07-0DFE4BC672DB}" destId="{0CE428E1-495D-4EB1-9F3A-70C27C1A31AD}" srcOrd="3" destOrd="0" presId="urn:microsoft.com/office/officeart/2005/8/layout/hierarchy3"/>
    <dgm:cxn modelId="{E8443538-D712-45CA-87FC-1C6CFE73B56A}" type="presParOf" srcId="{0CE428E1-495D-4EB1-9F3A-70C27C1A31AD}" destId="{DC920D34-B291-4BCC-A959-901E0495BB5C}" srcOrd="0" destOrd="0" presId="urn:microsoft.com/office/officeart/2005/8/layout/hierarchy3"/>
    <dgm:cxn modelId="{F302F34C-A495-45E8-B292-AAC4AAAAE079}" type="presParOf" srcId="{DC920D34-B291-4BCC-A959-901E0495BB5C}" destId="{D42386FD-3EDD-477A-9610-44D37D604260}" srcOrd="0" destOrd="0" presId="urn:microsoft.com/office/officeart/2005/8/layout/hierarchy3"/>
    <dgm:cxn modelId="{CC1C8A3A-421E-4282-8E19-7F7E385273AC}" type="presParOf" srcId="{DC920D34-B291-4BCC-A959-901E0495BB5C}" destId="{5B4B22B0-E259-4E21-B038-EB4783074341}" srcOrd="1" destOrd="0" presId="urn:microsoft.com/office/officeart/2005/8/layout/hierarchy3"/>
    <dgm:cxn modelId="{CE943429-9FF2-49CC-B17F-9EC2EC064ABC}" type="presParOf" srcId="{0CE428E1-495D-4EB1-9F3A-70C27C1A31AD}" destId="{A402FFDB-F38E-480A-A036-FDE69DA486E5}" srcOrd="1" destOrd="0" presId="urn:microsoft.com/office/officeart/2005/8/layout/hierarchy3"/>
    <dgm:cxn modelId="{F305CE4C-6861-4A72-BD6C-A8FB932DF91C}" type="presParOf" srcId="{A402FFDB-F38E-480A-A036-FDE69DA486E5}" destId="{D7EF3229-E745-42B2-8A1C-304B439AE381}" srcOrd="0" destOrd="0" presId="urn:microsoft.com/office/officeart/2005/8/layout/hierarchy3"/>
    <dgm:cxn modelId="{EF5BE0A6-5529-4308-A246-880A266F0B29}" type="presParOf" srcId="{A402FFDB-F38E-480A-A036-FDE69DA486E5}" destId="{BAACD901-15DB-449E-918F-E09ABD7AC763}" srcOrd="1" destOrd="0" presId="urn:microsoft.com/office/officeart/2005/8/layout/hierarchy3"/>
    <dgm:cxn modelId="{979C3019-16BE-4567-BCBE-9B402791407D}" type="presParOf" srcId="{A402FFDB-F38E-480A-A036-FDE69DA486E5}" destId="{14A5049C-08DA-4108-A70F-5D502EC55BE5}" srcOrd="2" destOrd="0" presId="urn:microsoft.com/office/officeart/2005/8/layout/hierarchy3"/>
    <dgm:cxn modelId="{64E79D00-B537-4BC3-A82A-E224D62C059E}" type="presParOf" srcId="{A402FFDB-F38E-480A-A036-FDE69DA486E5}" destId="{32B1D4CC-64C9-4276-B214-E05F1AAE964E}" srcOrd="3" destOrd="0" presId="urn:microsoft.com/office/officeart/2005/8/layout/hierarchy3"/>
    <dgm:cxn modelId="{58E84271-CAE1-4A91-A738-375772446EEE}" type="presParOf" srcId="{A402FFDB-F38E-480A-A036-FDE69DA486E5}" destId="{99E09BB4-300B-4BA4-BC31-18269E896A5C}" srcOrd="4" destOrd="0" presId="urn:microsoft.com/office/officeart/2005/8/layout/hierarchy3"/>
    <dgm:cxn modelId="{EAE3A058-8AE4-467D-803F-3AC666BA46CB}" type="presParOf" srcId="{A402FFDB-F38E-480A-A036-FDE69DA486E5}" destId="{06CB85BB-70C8-4534-9AE5-B9D360FDE30B}" srcOrd="5" destOrd="0" presId="urn:microsoft.com/office/officeart/2005/8/layout/hierarchy3"/>
    <dgm:cxn modelId="{7C50AEC7-139E-43CA-895C-D5745F251B7A}" type="presParOf" srcId="{A402FFDB-F38E-480A-A036-FDE69DA486E5}" destId="{57056E02-EEAD-4B7A-B78F-F9D300D02E0C}" srcOrd="6" destOrd="0" presId="urn:microsoft.com/office/officeart/2005/8/layout/hierarchy3"/>
    <dgm:cxn modelId="{3EFC4F36-A30B-4B47-982F-F9265859CEC6}" type="presParOf" srcId="{A402FFDB-F38E-480A-A036-FDE69DA486E5}" destId="{CD978B4A-5905-49A4-BB74-7833EBAE2CDC}" srcOrd="7" destOrd="0" presId="urn:microsoft.com/office/officeart/2005/8/layout/hierarchy3"/>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719C5B2-2BA5-4BCC-83F2-D420946D366D}"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aa-ET"/>
        </a:p>
      </dgm:t>
    </dgm:pt>
    <dgm:pt modelId="{4BD924A1-8CF1-4C0B-B743-BD3F4753B268}">
      <dgm:prSet phldrT="[Текст]" custT="1"/>
      <dgm:spPr/>
      <dgm:t>
        <a:bodyPr/>
        <a:lstStyle/>
        <a:p>
          <a:r>
            <a:rPr lang="ru-RU" sz="1200" b="1">
              <a:latin typeface="Times New Roman" panose="02020603050405020304" pitchFamily="18" charset="0"/>
              <a:cs typeface="Times New Roman" panose="02020603050405020304" pitchFamily="18" charset="0"/>
            </a:rPr>
            <a:t>Методы для развития математической интуиции у учащихся</a:t>
          </a:r>
          <a:endParaRPr lang="aa-ET" sz="1200" b="1">
            <a:latin typeface="Times New Roman" panose="02020603050405020304" pitchFamily="18" charset="0"/>
            <a:cs typeface="Times New Roman" panose="02020603050405020304" pitchFamily="18" charset="0"/>
          </a:endParaRPr>
        </a:p>
      </dgm:t>
    </dgm:pt>
    <dgm:pt modelId="{A0C6020C-0666-4A95-B13C-58FE7F11BBEE}" type="parTrans" cxnId="{0B33302E-CF7F-481C-B6D0-AED7FA3DEC15}">
      <dgm:prSet/>
      <dgm:spPr/>
      <dgm:t>
        <a:bodyPr/>
        <a:lstStyle/>
        <a:p>
          <a:endParaRPr lang="aa-ET" sz="1200">
            <a:latin typeface="Times New Roman" panose="02020603050405020304" pitchFamily="18" charset="0"/>
            <a:cs typeface="Times New Roman" panose="02020603050405020304" pitchFamily="18" charset="0"/>
          </a:endParaRPr>
        </a:p>
      </dgm:t>
    </dgm:pt>
    <dgm:pt modelId="{34EAF38F-9D4E-422E-90F8-D74B39E33CF9}" type="sibTrans" cxnId="{0B33302E-CF7F-481C-B6D0-AED7FA3DEC15}">
      <dgm:prSet/>
      <dgm:spPr/>
      <dgm:t>
        <a:bodyPr/>
        <a:lstStyle/>
        <a:p>
          <a:endParaRPr lang="aa-ET" sz="1200">
            <a:latin typeface="Times New Roman" panose="02020603050405020304" pitchFamily="18" charset="0"/>
            <a:cs typeface="Times New Roman" panose="02020603050405020304" pitchFamily="18" charset="0"/>
          </a:endParaRPr>
        </a:p>
      </dgm:t>
    </dgm:pt>
    <dgm:pt modelId="{F20251E2-F3A5-4F4D-BBE4-0430E1B59318}">
      <dgm:prSet phldrT="[Текст]" custT="1"/>
      <dgm:spPr/>
      <dgm:t>
        <a:bodyPr/>
        <a:lstStyle/>
        <a:p>
          <a:r>
            <a:rPr lang="ru-RU" sz="1200">
              <a:latin typeface="Times New Roman" panose="02020603050405020304" pitchFamily="18" charset="0"/>
              <a:cs typeface="Times New Roman" panose="02020603050405020304" pitchFamily="18" charset="0"/>
            </a:rPr>
            <a:t>Использование геометрических моделей</a:t>
          </a:r>
          <a:endParaRPr lang="aa-ET" sz="1200">
            <a:latin typeface="Times New Roman" panose="02020603050405020304" pitchFamily="18" charset="0"/>
            <a:cs typeface="Times New Roman" panose="02020603050405020304" pitchFamily="18" charset="0"/>
          </a:endParaRPr>
        </a:p>
      </dgm:t>
    </dgm:pt>
    <dgm:pt modelId="{D6C28B14-2FA1-4E1C-932E-D896CF988D20}" type="parTrans" cxnId="{1697C55F-ECD8-4B72-835E-23F54DF6B5CA}">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1736069C-302C-4069-A5D2-2D74F0D3EAC8}" type="sibTrans" cxnId="{1697C55F-ECD8-4B72-835E-23F54DF6B5CA}">
      <dgm:prSet/>
      <dgm:spPr/>
      <dgm:t>
        <a:bodyPr/>
        <a:lstStyle/>
        <a:p>
          <a:endParaRPr lang="aa-ET" sz="1200">
            <a:latin typeface="Times New Roman" panose="02020603050405020304" pitchFamily="18" charset="0"/>
            <a:cs typeface="Times New Roman" panose="02020603050405020304" pitchFamily="18" charset="0"/>
          </a:endParaRPr>
        </a:p>
      </dgm:t>
    </dgm:pt>
    <dgm:pt modelId="{DB9458AD-C075-4106-88FD-4BE599AFDFDA}">
      <dgm:prSet phldrT="[Текст]" custT="1"/>
      <dgm:spPr/>
      <dgm:t>
        <a:bodyPr/>
        <a:lstStyle/>
        <a:p>
          <a:r>
            <a:rPr lang="ru-RU" sz="1200">
              <a:latin typeface="Times New Roman" panose="02020603050405020304" pitchFamily="18" charset="0"/>
              <a:cs typeface="Times New Roman" panose="02020603050405020304" pitchFamily="18" charset="0"/>
            </a:rPr>
            <a:t>Работа с гипотезами и проблемами</a:t>
          </a:r>
          <a:endParaRPr lang="aa-ET" sz="1200">
            <a:latin typeface="Times New Roman" panose="02020603050405020304" pitchFamily="18" charset="0"/>
            <a:cs typeface="Times New Roman" panose="02020603050405020304" pitchFamily="18" charset="0"/>
          </a:endParaRPr>
        </a:p>
      </dgm:t>
    </dgm:pt>
    <dgm:pt modelId="{FCFAB6FC-A0FA-4A5C-A619-7D84C2051A63}" type="parTrans" cxnId="{ED170B5D-FA7A-408F-B63E-29B829251710}">
      <dgm:prSet custT="1"/>
      <dgm:spPr>
        <a:ln>
          <a:tailEnd type="triangle"/>
        </a:ln>
      </dgm:spPr>
      <dgm:t>
        <a:bodyPr/>
        <a:lstStyle/>
        <a:p>
          <a:endParaRPr lang="aa-ET" sz="1200">
            <a:ln>
              <a:solidFill>
                <a:scrgbClr r="0" g="0" b="0"/>
              </a:solidFill>
              <a:tailEnd type="triangle"/>
            </a:ln>
            <a:latin typeface="Times New Roman" panose="02020603050405020304" pitchFamily="18" charset="0"/>
            <a:cs typeface="Times New Roman" panose="02020603050405020304" pitchFamily="18" charset="0"/>
          </a:endParaRPr>
        </a:p>
      </dgm:t>
    </dgm:pt>
    <dgm:pt modelId="{787F4558-BF80-44B5-86FB-302EA9155CF9}" type="sibTrans" cxnId="{ED170B5D-FA7A-408F-B63E-29B829251710}">
      <dgm:prSet/>
      <dgm:spPr/>
      <dgm:t>
        <a:bodyPr/>
        <a:lstStyle/>
        <a:p>
          <a:endParaRPr lang="aa-ET" sz="1200">
            <a:latin typeface="Times New Roman" panose="02020603050405020304" pitchFamily="18" charset="0"/>
            <a:cs typeface="Times New Roman" panose="02020603050405020304" pitchFamily="18" charset="0"/>
          </a:endParaRPr>
        </a:p>
      </dgm:t>
    </dgm:pt>
    <dgm:pt modelId="{AFB7337D-FE23-4775-8BBC-55D25727431B}">
      <dgm:prSet phldrT="[Текст]" custT="1"/>
      <dgm:spPr/>
      <dgm:t>
        <a:bodyPr/>
        <a:lstStyle/>
        <a:p>
          <a:r>
            <a:rPr lang="ru-RU" sz="1200">
              <a:latin typeface="Times New Roman" panose="02020603050405020304" pitchFamily="18" charset="0"/>
              <a:cs typeface="Times New Roman" panose="02020603050405020304" pitchFamily="18" charset="0"/>
            </a:rPr>
            <a:t>Использование игр и задач</a:t>
          </a:r>
          <a:endParaRPr lang="aa-ET" sz="1200">
            <a:latin typeface="Times New Roman" panose="02020603050405020304" pitchFamily="18" charset="0"/>
            <a:cs typeface="Times New Roman" panose="02020603050405020304" pitchFamily="18" charset="0"/>
          </a:endParaRPr>
        </a:p>
      </dgm:t>
    </dgm:pt>
    <dgm:pt modelId="{5CA5C3E3-0B0A-4C5E-AE32-478DE0AA19D3}" type="parTrans" cxnId="{CAAF2076-55CE-4A19-9F1A-D46C03AAA2C1}">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4069EF2A-6D9C-4F4D-A697-3191CBE460BD}" type="sibTrans" cxnId="{CAAF2076-55CE-4A19-9F1A-D46C03AAA2C1}">
      <dgm:prSet/>
      <dgm:spPr/>
      <dgm:t>
        <a:bodyPr/>
        <a:lstStyle/>
        <a:p>
          <a:endParaRPr lang="aa-ET" sz="1200">
            <a:latin typeface="Times New Roman" panose="02020603050405020304" pitchFamily="18" charset="0"/>
            <a:cs typeface="Times New Roman" panose="02020603050405020304" pitchFamily="18" charset="0"/>
          </a:endParaRPr>
        </a:p>
      </dgm:t>
    </dgm:pt>
    <dgm:pt modelId="{EC6D9FC4-F6CF-4885-B97C-451EAE0044C2}">
      <dgm:prSet phldrT="[Текст]" custT="1"/>
      <dgm:spPr/>
      <dgm:t>
        <a:bodyPr/>
        <a:lstStyle/>
        <a:p>
          <a:r>
            <a:rPr lang="ru-RU" sz="1200">
              <a:latin typeface="Times New Roman" panose="02020603050405020304" pitchFamily="18" charset="0"/>
              <a:cs typeface="Times New Roman" panose="02020603050405020304" pitchFamily="18" charset="0"/>
            </a:rPr>
            <a:t>Использование аналогий и метафор</a:t>
          </a:r>
          <a:endParaRPr lang="aa-ET" sz="1200">
            <a:latin typeface="Times New Roman" panose="02020603050405020304" pitchFamily="18" charset="0"/>
            <a:cs typeface="Times New Roman" panose="02020603050405020304" pitchFamily="18" charset="0"/>
          </a:endParaRPr>
        </a:p>
      </dgm:t>
    </dgm:pt>
    <dgm:pt modelId="{BE4B9C9C-3EC6-45DA-B4C6-F96E72771AD8}" type="parTrans" cxnId="{CBD617D4-EFC2-4EC4-8DA8-318CD70D44F9}">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B6C955AA-308F-400D-B048-855A22B5353B}" type="sibTrans" cxnId="{CBD617D4-EFC2-4EC4-8DA8-318CD70D44F9}">
      <dgm:prSet/>
      <dgm:spPr/>
      <dgm:t>
        <a:bodyPr/>
        <a:lstStyle/>
        <a:p>
          <a:endParaRPr lang="aa-ET" sz="1200">
            <a:latin typeface="Times New Roman" panose="02020603050405020304" pitchFamily="18" charset="0"/>
            <a:cs typeface="Times New Roman" panose="02020603050405020304" pitchFamily="18" charset="0"/>
          </a:endParaRPr>
        </a:p>
      </dgm:t>
    </dgm:pt>
    <dgm:pt modelId="{ED1F25F4-9AC9-441D-93C9-3A719A1CAA43}">
      <dgm:prSet phldrT="[Текст]" custT="1"/>
      <dgm:spPr/>
      <dgm:t>
        <a:bodyPr/>
        <a:lstStyle/>
        <a:p>
          <a:r>
            <a:rPr lang="ru-RU" sz="1200">
              <a:latin typeface="Times New Roman" panose="02020603050405020304" pitchFamily="18" charset="0"/>
              <a:cs typeface="Times New Roman" panose="02020603050405020304" pitchFamily="18" charset="0"/>
            </a:rPr>
            <a:t>Работа с нестандартными задачами</a:t>
          </a:r>
          <a:endParaRPr lang="aa-ET" sz="1200">
            <a:latin typeface="Times New Roman" panose="02020603050405020304" pitchFamily="18" charset="0"/>
            <a:cs typeface="Times New Roman" panose="02020603050405020304" pitchFamily="18" charset="0"/>
          </a:endParaRPr>
        </a:p>
      </dgm:t>
    </dgm:pt>
    <dgm:pt modelId="{E969D660-D023-4DA9-A35D-056C2EEDFDE0}" type="parTrans" cxnId="{C8F86402-6984-4E3B-A5A6-5ABACA768E79}">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CD24558C-C6E7-4CC1-830C-3318043E1B0D}" type="sibTrans" cxnId="{C8F86402-6984-4E3B-A5A6-5ABACA768E79}">
      <dgm:prSet/>
      <dgm:spPr/>
      <dgm:t>
        <a:bodyPr/>
        <a:lstStyle/>
        <a:p>
          <a:endParaRPr lang="aa-ET" sz="1200">
            <a:latin typeface="Times New Roman" panose="02020603050405020304" pitchFamily="18" charset="0"/>
            <a:cs typeface="Times New Roman" panose="02020603050405020304" pitchFamily="18" charset="0"/>
          </a:endParaRPr>
        </a:p>
      </dgm:t>
    </dgm:pt>
    <dgm:pt modelId="{09AB8D30-EA67-47CD-9D7E-943CCB3E08A0}" type="pres">
      <dgm:prSet presAssocID="{5719C5B2-2BA5-4BCC-83F2-D420946D366D}" presName="Name0" presStyleCnt="0">
        <dgm:presLayoutVars>
          <dgm:chPref val="1"/>
          <dgm:dir/>
          <dgm:animOne val="branch"/>
          <dgm:animLvl val="lvl"/>
          <dgm:resizeHandles val="exact"/>
        </dgm:presLayoutVars>
      </dgm:prSet>
      <dgm:spPr/>
    </dgm:pt>
    <dgm:pt modelId="{D340E448-F7AD-4FE5-AC8A-551DF1058591}" type="pres">
      <dgm:prSet presAssocID="{4BD924A1-8CF1-4C0B-B743-BD3F4753B268}" presName="root1" presStyleCnt="0"/>
      <dgm:spPr/>
    </dgm:pt>
    <dgm:pt modelId="{3333F246-327D-4A6A-967F-121C6DACEB99}" type="pres">
      <dgm:prSet presAssocID="{4BD924A1-8CF1-4C0B-B743-BD3F4753B268}" presName="LevelOneTextNode" presStyleLbl="node0" presStyleIdx="0" presStyleCnt="1" custAng="5400000" custScaleY="69480" custLinFactNeighborX="-65841" custLinFactNeighborY="-820">
        <dgm:presLayoutVars>
          <dgm:chPref val="3"/>
        </dgm:presLayoutVars>
      </dgm:prSet>
      <dgm:spPr/>
    </dgm:pt>
    <dgm:pt modelId="{D0F4E377-1E59-49C4-B250-7A9E87A26692}" type="pres">
      <dgm:prSet presAssocID="{4BD924A1-8CF1-4C0B-B743-BD3F4753B268}" presName="level2hierChild" presStyleCnt="0"/>
      <dgm:spPr/>
    </dgm:pt>
    <dgm:pt modelId="{2BD9881F-C0E3-4E83-BA97-F465EEAA48E8}" type="pres">
      <dgm:prSet presAssocID="{D6C28B14-2FA1-4E1C-932E-D896CF988D20}" presName="conn2-1" presStyleLbl="parChTrans1D2" presStyleIdx="0" presStyleCnt="5"/>
      <dgm:spPr/>
    </dgm:pt>
    <dgm:pt modelId="{6D812E2B-BBA7-402B-AE66-4C0DF0C0A697}" type="pres">
      <dgm:prSet presAssocID="{D6C28B14-2FA1-4E1C-932E-D896CF988D20}" presName="connTx" presStyleLbl="parChTrans1D2" presStyleIdx="0" presStyleCnt="5"/>
      <dgm:spPr/>
    </dgm:pt>
    <dgm:pt modelId="{D480AF2C-58AC-494F-8B48-088096F65160}" type="pres">
      <dgm:prSet presAssocID="{F20251E2-F3A5-4F4D-BBE4-0430E1B59318}" presName="root2" presStyleCnt="0"/>
      <dgm:spPr/>
    </dgm:pt>
    <dgm:pt modelId="{C6202950-82C6-4575-862A-CE0360F7BE92}" type="pres">
      <dgm:prSet presAssocID="{F20251E2-F3A5-4F4D-BBE4-0430E1B59318}" presName="LevelTwoTextNode" presStyleLbl="node2" presStyleIdx="0" presStyleCnt="5" custLinFactNeighborX="57062" custLinFactNeighborY="-82">
        <dgm:presLayoutVars>
          <dgm:chPref val="3"/>
        </dgm:presLayoutVars>
      </dgm:prSet>
      <dgm:spPr/>
    </dgm:pt>
    <dgm:pt modelId="{AC46F8E2-A1A5-4EA2-993B-F90DEA2DE3B9}" type="pres">
      <dgm:prSet presAssocID="{F20251E2-F3A5-4F4D-BBE4-0430E1B59318}" presName="level3hierChild" presStyleCnt="0"/>
      <dgm:spPr/>
    </dgm:pt>
    <dgm:pt modelId="{3178C9C3-4143-424E-BFFD-D97068E636F4}" type="pres">
      <dgm:prSet presAssocID="{FCFAB6FC-A0FA-4A5C-A619-7D84C2051A63}" presName="conn2-1" presStyleLbl="parChTrans1D2" presStyleIdx="1" presStyleCnt="5"/>
      <dgm:spPr/>
    </dgm:pt>
    <dgm:pt modelId="{3126469E-00C7-4275-B43E-76A69E0A589F}" type="pres">
      <dgm:prSet presAssocID="{FCFAB6FC-A0FA-4A5C-A619-7D84C2051A63}" presName="connTx" presStyleLbl="parChTrans1D2" presStyleIdx="1" presStyleCnt="5"/>
      <dgm:spPr/>
    </dgm:pt>
    <dgm:pt modelId="{6EB3C002-F765-49B5-8D0F-0056D777220C}" type="pres">
      <dgm:prSet presAssocID="{DB9458AD-C075-4106-88FD-4BE599AFDFDA}" presName="root2" presStyleCnt="0"/>
      <dgm:spPr/>
    </dgm:pt>
    <dgm:pt modelId="{C13106F0-BB37-40B5-B2A4-4FF353813256}" type="pres">
      <dgm:prSet presAssocID="{DB9458AD-C075-4106-88FD-4BE599AFDFDA}" presName="LevelTwoTextNode" presStyleLbl="node2" presStyleIdx="1" presStyleCnt="5" custLinFactNeighborX="56591">
        <dgm:presLayoutVars>
          <dgm:chPref val="3"/>
        </dgm:presLayoutVars>
      </dgm:prSet>
      <dgm:spPr/>
    </dgm:pt>
    <dgm:pt modelId="{2BA5EE39-C7F9-4BF9-B3CF-291BB380B639}" type="pres">
      <dgm:prSet presAssocID="{DB9458AD-C075-4106-88FD-4BE599AFDFDA}" presName="level3hierChild" presStyleCnt="0"/>
      <dgm:spPr/>
    </dgm:pt>
    <dgm:pt modelId="{1100E6DE-319B-4239-A1D9-6E6A39AD5301}" type="pres">
      <dgm:prSet presAssocID="{5CA5C3E3-0B0A-4C5E-AE32-478DE0AA19D3}" presName="conn2-1" presStyleLbl="parChTrans1D2" presStyleIdx="2" presStyleCnt="5"/>
      <dgm:spPr/>
    </dgm:pt>
    <dgm:pt modelId="{2BADDDFD-FC4A-4E8C-935E-CC2F1FC0D2DA}" type="pres">
      <dgm:prSet presAssocID="{5CA5C3E3-0B0A-4C5E-AE32-478DE0AA19D3}" presName="connTx" presStyleLbl="parChTrans1D2" presStyleIdx="2" presStyleCnt="5"/>
      <dgm:spPr/>
    </dgm:pt>
    <dgm:pt modelId="{B7DEE447-60C6-4540-8503-2B6B62425C5C}" type="pres">
      <dgm:prSet presAssocID="{AFB7337D-FE23-4775-8BBC-55D25727431B}" presName="root2" presStyleCnt="0"/>
      <dgm:spPr/>
    </dgm:pt>
    <dgm:pt modelId="{6D4D4160-F3E4-4FE4-85D1-9C51F59610C2}" type="pres">
      <dgm:prSet presAssocID="{AFB7337D-FE23-4775-8BBC-55D25727431B}" presName="LevelTwoTextNode" presStyleLbl="node2" presStyleIdx="2" presStyleCnt="5" custLinFactNeighborX="57534" custLinFactNeighborY="-4641">
        <dgm:presLayoutVars>
          <dgm:chPref val="3"/>
        </dgm:presLayoutVars>
      </dgm:prSet>
      <dgm:spPr/>
    </dgm:pt>
    <dgm:pt modelId="{F1BD5D65-82DB-4075-8C04-521C07FF0BA4}" type="pres">
      <dgm:prSet presAssocID="{AFB7337D-FE23-4775-8BBC-55D25727431B}" presName="level3hierChild" presStyleCnt="0"/>
      <dgm:spPr/>
    </dgm:pt>
    <dgm:pt modelId="{4C1C1523-7347-4E4B-B83A-4F01CD4CE139}" type="pres">
      <dgm:prSet presAssocID="{BE4B9C9C-3EC6-45DA-B4C6-F96E72771AD8}" presName="conn2-1" presStyleLbl="parChTrans1D2" presStyleIdx="3" presStyleCnt="5"/>
      <dgm:spPr/>
    </dgm:pt>
    <dgm:pt modelId="{070FE504-16D9-4DBE-8E0B-6A9B87A8F30F}" type="pres">
      <dgm:prSet presAssocID="{BE4B9C9C-3EC6-45DA-B4C6-F96E72771AD8}" presName="connTx" presStyleLbl="parChTrans1D2" presStyleIdx="3" presStyleCnt="5"/>
      <dgm:spPr/>
    </dgm:pt>
    <dgm:pt modelId="{DBB40272-119B-4647-A7C7-3CED8752BE10}" type="pres">
      <dgm:prSet presAssocID="{EC6D9FC4-F6CF-4885-B97C-451EAE0044C2}" presName="root2" presStyleCnt="0"/>
      <dgm:spPr/>
    </dgm:pt>
    <dgm:pt modelId="{30BFA907-DC80-4CEA-A040-9E8FF4298BF4}" type="pres">
      <dgm:prSet presAssocID="{EC6D9FC4-F6CF-4885-B97C-451EAE0044C2}" presName="LevelTwoTextNode" presStyleLbl="node2" presStyleIdx="3" presStyleCnt="5" custLinFactNeighborX="58005" custLinFactNeighborY="1547">
        <dgm:presLayoutVars>
          <dgm:chPref val="3"/>
        </dgm:presLayoutVars>
      </dgm:prSet>
      <dgm:spPr/>
    </dgm:pt>
    <dgm:pt modelId="{57A6D141-0A2E-4972-8743-C140CE2FFB85}" type="pres">
      <dgm:prSet presAssocID="{EC6D9FC4-F6CF-4885-B97C-451EAE0044C2}" presName="level3hierChild" presStyleCnt="0"/>
      <dgm:spPr/>
    </dgm:pt>
    <dgm:pt modelId="{07B09562-7487-4B7C-8B7D-6F634B78BFC1}" type="pres">
      <dgm:prSet presAssocID="{E969D660-D023-4DA9-A35D-056C2EEDFDE0}" presName="conn2-1" presStyleLbl="parChTrans1D2" presStyleIdx="4" presStyleCnt="5"/>
      <dgm:spPr/>
    </dgm:pt>
    <dgm:pt modelId="{2233224B-18A2-4566-B147-806240726FC1}" type="pres">
      <dgm:prSet presAssocID="{E969D660-D023-4DA9-A35D-056C2EEDFDE0}" presName="connTx" presStyleLbl="parChTrans1D2" presStyleIdx="4" presStyleCnt="5"/>
      <dgm:spPr/>
    </dgm:pt>
    <dgm:pt modelId="{3F998A26-EBE8-4C1E-B695-8524C07FE026}" type="pres">
      <dgm:prSet presAssocID="{ED1F25F4-9AC9-441D-93C9-3A719A1CAA43}" presName="root2" presStyleCnt="0"/>
      <dgm:spPr/>
    </dgm:pt>
    <dgm:pt modelId="{592DD4DF-B798-446A-BBF4-072574E318A1}" type="pres">
      <dgm:prSet presAssocID="{ED1F25F4-9AC9-441D-93C9-3A719A1CAA43}" presName="LevelTwoTextNode" presStyleLbl="node2" presStyleIdx="4" presStyleCnt="5" custLinFactNeighborX="57062" custLinFactNeighborY="82">
        <dgm:presLayoutVars>
          <dgm:chPref val="3"/>
        </dgm:presLayoutVars>
      </dgm:prSet>
      <dgm:spPr/>
    </dgm:pt>
    <dgm:pt modelId="{5630A246-44E6-4EAC-8B31-61965264760D}" type="pres">
      <dgm:prSet presAssocID="{ED1F25F4-9AC9-441D-93C9-3A719A1CAA43}" presName="level3hierChild" presStyleCnt="0"/>
      <dgm:spPr/>
    </dgm:pt>
  </dgm:ptLst>
  <dgm:cxnLst>
    <dgm:cxn modelId="{C8F86402-6984-4E3B-A5A6-5ABACA768E79}" srcId="{4BD924A1-8CF1-4C0B-B743-BD3F4753B268}" destId="{ED1F25F4-9AC9-441D-93C9-3A719A1CAA43}" srcOrd="4" destOrd="0" parTransId="{E969D660-D023-4DA9-A35D-056C2EEDFDE0}" sibTransId="{CD24558C-C6E7-4CC1-830C-3318043E1B0D}"/>
    <dgm:cxn modelId="{CE14C408-5415-4BB2-9B5B-0065A7A47A81}" type="presOf" srcId="{5719C5B2-2BA5-4BCC-83F2-D420946D366D}" destId="{09AB8D30-EA67-47CD-9D7E-943CCB3E08A0}" srcOrd="0" destOrd="0" presId="urn:microsoft.com/office/officeart/2008/layout/HorizontalMultiLevelHierarchy"/>
    <dgm:cxn modelId="{789D7B1C-AC36-4FC3-9248-2186EA920B3A}" type="presOf" srcId="{E969D660-D023-4DA9-A35D-056C2EEDFDE0}" destId="{2233224B-18A2-4566-B147-806240726FC1}" srcOrd="1" destOrd="0" presId="urn:microsoft.com/office/officeart/2008/layout/HorizontalMultiLevelHierarchy"/>
    <dgm:cxn modelId="{0B33302E-CF7F-481C-B6D0-AED7FA3DEC15}" srcId="{5719C5B2-2BA5-4BCC-83F2-D420946D366D}" destId="{4BD924A1-8CF1-4C0B-B743-BD3F4753B268}" srcOrd="0" destOrd="0" parTransId="{A0C6020C-0666-4A95-B13C-58FE7F11BBEE}" sibTransId="{34EAF38F-9D4E-422E-90F8-D74B39E33CF9}"/>
    <dgm:cxn modelId="{555F2B38-F27E-44B5-BCA7-4530DAED1195}" type="presOf" srcId="{DB9458AD-C075-4106-88FD-4BE599AFDFDA}" destId="{C13106F0-BB37-40B5-B2A4-4FF353813256}" srcOrd="0" destOrd="0" presId="urn:microsoft.com/office/officeart/2008/layout/HorizontalMultiLevelHierarchy"/>
    <dgm:cxn modelId="{9FF1FB3B-8A06-4895-B076-3966CAA41F1A}" type="presOf" srcId="{ED1F25F4-9AC9-441D-93C9-3A719A1CAA43}" destId="{592DD4DF-B798-446A-BBF4-072574E318A1}" srcOrd="0" destOrd="0" presId="urn:microsoft.com/office/officeart/2008/layout/HorizontalMultiLevelHierarchy"/>
    <dgm:cxn modelId="{ED170B5D-FA7A-408F-B63E-29B829251710}" srcId="{4BD924A1-8CF1-4C0B-B743-BD3F4753B268}" destId="{DB9458AD-C075-4106-88FD-4BE599AFDFDA}" srcOrd="1" destOrd="0" parTransId="{FCFAB6FC-A0FA-4A5C-A619-7D84C2051A63}" sibTransId="{787F4558-BF80-44B5-86FB-302EA9155CF9}"/>
    <dgm:cxn modelId="{1697C55F-ECD8-4B72-835E-23F54DF6B5CA}" srcId="{4BD924A1-8CF1-4C0B-B743-BD3F4753B268}" destId="{F20251E2-F3A5-4F4D-BBE4-0430E1B59318}" srcOrd="0" destOrd="0" parTransId="{D6C28B14-2FA1-4E1C-932E-D896CF988D20}" sibTransId="{1736069C-302C-4069-A5D2-2D74F0D3EAC8}"/>
    <dgm:cxn modelId="{BC9A5A43-3581-44FB-B6B4-90A6AAB9BF3A}" type="presOf" srcId="{FCFAB6FC-A0FA-4A5C-A619-7D84C2051A63}" destId="{3126469E-00C7-4275-B43E-76A69E0A589F}" srcOrd="1" destOrd="0" presId="urn:microsoft.com/office/officeart/2008/layout/HorizontalMultiLevelHierarchy"/>
    <dgm:cxn modelId="{20461045-C303-47CD-99B1-5017E95F6E6C}" type="presOf" srcId="{F20251E2-F3A5-4F4D-BBE4-0430E1B59318}" destId="{C6202950-82C6-4575-862A-CE0360F7BE92}" srcOrd="0" destOrd="0" presId="urn:microsoft.com/office/officeart/2008/layout/HorizontalMultiLevelHierarchy"/>
    <dgm:cxn modelId="{3F5E256A-6A0C-441E-97EC-6A703E1EBFAF}" type="presOf" srcId="{BE4B9C9C-3EC6-45DA-B4C6-F96E72771AD8}" destId="{4C1C1523-7347-4E4B-B83A-4F01CD4CE139}" srcOrd="0" destOrd="0" presId="urn:microsoft.com/office/officeart/2008/layout/HorizontalMultiLevelHierarchy"/>
    <dgm:cxn modelId="{CAAF2076-55CE-4A19-9F1A-D46C03AAA2C1}" srcId="{4BD924A1-8CF1-4C0B-B743-BD3F4753B268}" destId="{AFB7337D-FE23-4775-8BBC-55D25727431B}" srcOrd="2" destOrd="0" parTransId="{5CA5C3E3-0B0A-4C5E-AE32-478DE0AA19D3}" sibTransId="{4069EF2A-6D9C-4F4D-A697-3191CBE460BD}"/>
    <dgm:cxn modelId="{BDAF5B87-BA8E-47EE-8094-CAAC3D5F7ADE}" type="presOf" srcId="{E969D660-D023-4DA9-A35D-056C2EEDFDE0}" destId="{07B09562-7487-4B7C-8B7D-6F634B78BFC1}" srcOrd="0" destOrd="0" presId="urn:microsoft.com/office/officeart/2008/layout/HorizontalMultiLevelHierarchy"/>
    <dgm:cxn modelId="{C6B3C191-1EB1-48D0-9CB8-9AF11D068D5A}" type="presOf" srcId="{D6C28B14-2FA1-4E1C-932E-D896CF988D20}" destId="{6D812E2B-BBA7-402B-AE66-4C0DF0C0A697}" srcOrd="1" destOrd="0" presId="urn:microsoft.com/office/officeart/2008/layout/HorizontalMultiLevelHierarchy"/>
    <dgm:cxn modelId="{DA46339B-7523-410B-8278-9D004D9CFEA4}" type="presOf" srcId="{4BD924A1-8CF1-4C0B-B743-BD3F4753B268}" destId="{3333F246-327D-4A6A-967F-121C6DACEB99}" srcOrd="0" destOrd="0" presId="urn:microsoft.com/office/officeart/2008/layout/HorizontalMultiLevelHierarchy"/>
    <dgm:cxn modelId="{47497B9F-E76F-4D6A-B829-63DA0E8F5677}" type="presOf" srcId="{FCFAB6FC-A0FA-4A5C-A619-7D84C2051A63}" destId="{3178C9C3-4143-424E-BFFD-D97068E636F4}" srcOrd="0" destOrd="0" presId="urn:microsoft.com/office/officeart/2008/layout/HorizontalMultiLevelHierarchy"/>
    <dgm:cxn modelId="{D326D0BD-27E6-411C-9987-7471230D0D81}" type="presOf" srcId="{5CA5C3E3-0B0A-4C5E-AE32-478DE0AA19D3}" destId="{1100E6DE-319B-4239-A1D9-6E6A39AD5301}" srcOrd="0" destOrd="0" presId="urn:microsoft.com/office/officeart/2008/layout/HorizontalMultiLevelHierarchy"/>
    <dgm:cxn modelId="{17A3D3C3-8F0E-4A39-89A8-66C2774E0357}" type="presOf" srcId="{5CA5C3E3-0B0A-4C5E-AE32-478DE0AA19D3}" destId="{2BADDDFD-FC4A-4E8C-935E-CC2F1FC0D2DA}" srcOrd="1" destOrd="0" presId="urn:microsoft.com/office/officeart/2008/layout/HorizontalMultiLevelHierarchy"/>
    <dgm:cxn modelId="{92212CC9-3A2F-49A6-AD3F-68BC451C3CCB}" type="presOf" srcId="{D6C28B14-2FA1-4E1C-932E-D896CF988D20}" destId="{2BD9881F-C0E3-4E83-BA97-F465EEAA48E8}" srcOrd="0" destOrd="0" presId="urn:microsoft.com/office/officeart/2008/layout/HorizontalMultiLevelHierarchy"/>
    <dgm:cxn modelId="{413DEFCA-47D6-48B9-809C-D93061487D18}" type="presOf" srcId="{AFB7337D-FE23-4775-8BBC-55D25727431B}" destId="{6D4D4160-F3E4-4FE4-85D1-9C51F59610C2}" srcOrd="0" destOrd="0" presId="urn:microsoft.com/office/officeart/2008/layout/HorizontalMultiLevelHierarchy"/>
    <dgm:cxn modelId="{B88E59D0-60D0-42BA-8686-FE5CA8DBA9BD}" type="presOf" srcId="{BE4B9C9C-3EC6-45DA-B4C6-F96E72771AD8}" destId="{070FE504-16D9-4DBE-8E0B-6A9B87A8F30F}" srcOrd="1" destOrd="0" presId="urn:microsoft.com/office/officeart/2008/layout/HorizontalMultiLevelHierarchy"/>
    <dgm:cxn modelId="{CBD617D4-EFC2-4EC4-8DA8-318CD70D44F9}" srcId="{4BD924A1-8CF1-4C0B-B743-BD3F4753B268}" destId="{EC6D9FC4-F6CF-4885-B97C-451EAE0044C2}" srcOrd="3" destOrd="0" parTransId="{BE4B9C9C-3EC6-45DA-B4C6-F96E72771AD8}" sibTransId="{B6C955AA-308F-400D-B048-855A22B5353B}"/>
    <dgm:cxn modelId="{29F464E8-8E71-4914-A8C7-820E623A8021}" type="presOf" srcId="{EC6D9FC4-F6CF-4885-B97C-451EAE0044C2}" destId="{30BFA907-DC80-4CEA-A040-9E8FF4298BF4}" srcOrd="0" destOrd="0" presId="urn:microsoft.com/office/officeart/2008/layout/HorizontalMultiLevelHierarchy"/>
    <dgm:cxn modelId="{8AEFD880-B095-4040-A972-3A8C514D5C3A}" type="presParOf" srcId="{09AB8D30-EA67-47CD-9D7E-943CCB3E08A0}" destId="{D340E448-F7AD-4FE5-AC8A-551DF1058591}" srcOrd="0" destOrd="0" presId="urn:microsoft.com/office/officeart/2008/layout/HorizontalMultiLevelHierarchy"/>
    <dgm:cxn modelId="{E6F6C646-CF13-47CE-8DD7-091B11D57EED}" type="presParOf" srcId="{D340E448-F7AD-4FE5-AC8A-551DF1058591}" destId="{3333F246-327D-4A6A-967F-121C6DACEB99}" srcOrd="0" destOrd="0" presId="urn:microsoft.com/office/officeart/2008/layout/HorizontalMultiLevelHierarchy"/>
    <dgm:cxn modelId="{2A9D5FD2-3533-461D-B479-0B0BDBD06347}" type="presParOf" srcId="{D340E448-F7AD-4FE5-AC8A-551DF1058591}" destId="{D0F4E377-1E59-49C4-B250-7A9E87A26692}" srcOrd="1" destOrd="0" presId="urn:microsoft.com/office/officeart/2008/layout/HorizontalMultiLevelHierarchy"/>
    <dgm:cxn modelId="{75C86698-3629-45EB-A96B-19F90C1418E7}" type="presParOf" srcId="{D0F4E377-1E59-49C4-B250-7A9E87A26692}" destId="{2BD9881F-C0E3-4E83-BA97-F465EEAA48E8}" srcOrd="0" destOrd="0" presId="urn:microsoft.com/office/officeart/2008/layout/HorizontalMultiLevelHierarchy"/>
    <dgm:cxn modelId="{46348D0D-A0E2-4D9B-8214-A6484FC44975}" type="presParOf" srcId="{2BD9881F-C0E3-4E83-BA97-F465EEAA48E8}" destId="{6D812E2B-BBA7-402B-AE66-4C0DF0C0A697}" srcOrd="0" destOrd="0" presId="urn:microsoft.com/office/officeart/2008/layout/HorizontalMultiLevelHierarchy"/>
    <dgm:cxn modelId="{5C1BC18F-8BFC-47D1-92E5-15E2640E9DAC}" type="presParOf" srcId="{D0F4E377-1E59-49C4-B250-7A9E87A26692}" destId="{D480AF2C-58AC-494F-8B48-088096F65160}" srcOrd="1" destOrd="0" presId="urn:microsoft.com/office/officeart/2008/layout/HorizontalMultiLevelHierarchy"/>
    <dgm:cxn modelId="{946B1559-AB30-4D4A-9209-D8B1A214A96A}" type="presParOf" srcId="{D480AF2C-58AC-494F-8B48-088096F65160}" destId="{C6202950-82C6-4575-862A-CE0360F7BE92}" srcOrd="0" destOrd="0" presId="urn:microsoft.com/office/officeart/2008/layout/HorizontalMultiLevelHierarchy"/>
    <dgm:cxn modelId="{7A2510E4-5A00-40D3-BDC8-05A104A58F10}" type="presParOf" srcId="{D480AF2C-58AC-494F-8B48-088096F65160}" destId="{AC46F8E2-A1A5-4EA2-993B-F90DEA2DE3B9}" srcOrd="1" destOrd="0" presId="urn:microsoft.com/office/officeart/2008/layout/HorizontalMultiLevelHierarchy"/>
    <dgm:cxn modelId="{149B43F7-ED0A-472E-90DF-3033015FC059}" type="presParOf" srcId="{D0F4E377-1E59-49C4-B250-7A9E87A26692}" destId="{3178C9C3-4143-424E-BFFD-D97068E636F4}" srcOrd="2" destOrd="0" presId="urn:microsoft.com/office/officeart/2008/layout/HorizontalMultiLevelHierarchy"/>
    <dgm:cxn modelId="{B7181C23-8E62-4DAC-80D9-82CBB96D7A91}" type="presParOf" srcId="{3178C9C3-4143-424E-BFFD-D97068E636F4}" destId="{3126469E-00C7-4275-B43E-76A69E0A589F}" srcOrd="0" destOrd="0" presId="urn:microsoft.com/office/officeart/2008/layout/HorizontalMultiLevelHierarchy"/>
    <dgm:cxn modelId="{447DE16C-B27E-4DFF-885A-0BE6C6B47EE7}" type="presParOf" srcId="{D0F4E377-1E59-49C4-B250-7A9E87A26692}" destId="{6EB3C002-F765-49B5-8D0F-0056D777220C}" srcOrd="3" destOrd="0" presId="urn:microsoft.com/office/officeart/2008/layout/HorizontalMultiLevelHierarchy"/>
    <dgm:cxn modelId="{3E8D79CD-68E0-4011-8E59-449F2F15EFD6}" type="presParOf" srcId="{6EB3C002-F765-49B5-8D0F-0056D777220C}" destId="{C13106F0-BB37-40B5-B2A4-4FF353813256}" srcOrd="0" destOrd="0" presId="urn:microsoft.com/office/officeart/2008/layout/HorizontalMultiLevelHierarchy"/>
    <dgm:cxn modelId="{95C67C3F-F9DD-429B-BA1E-AC1DDBF55991}" type="presParOf" srcId="{6EB3C002-F765-49B5-8D0F-0056D777220C}" destId="{2BA5EE39-C7F9-4BF9-B3CF-291BB380B639}" srcOrd="1" destOrd="0" presId="urn:microsoft.com/office/officeart/2008/layout/HorizontalMultiLevelHierarchy"/>
    <dgm:cxn modelId="{92791894-E65E-4D42-AF85-90457E4AB1EC}" type="presParOf" srcId="{D0F4E377-1E59-49C4-B250-7A9E87A26692}" destId="{1100E6DE-319B-4239-A1D9-6E6A39AD5301}" srcOrd="4" destOrd="0" presId="urn:microsoft.com/office/officeart/2008/layout/HorizontalMultiLevelHierarchy"/>
    <dgm:cxn modelId="{4FF30C94-3F83-4281-8A78-7BFA4376C858}" type="presParOf" srcId="{1100E6DE-319B-4239-A1D9-6E6A39AD5301}" destId="{2BADDDFD-FC4A-4E8C-935E-CC2F1FC0D2DA}" srcOrd="0" destOrd="0" presId="urn:microsoft.com/office/officeart/2008/layout/HorizontalMultiLevelHierarchy"/>
    <dgm:cxn modelId="{EE968594-9733-4B95-9DD4-69E753C22088}" type="presParOf" srcId="{D0F4E377-1E59-49C4-B250-7A9E87A26692}" destId="{B7DEE447-60C6-4540-8503-2B6B62425C5C}" srcOrd="5" destOrd="0" presId="urn:microsoft.com/office/officeart/2008/layout/HorizontalMultiLevelHierarchy"/>
    <dgm:cxn modelId="{E860FF66-0140-4408-9F81-F983E327786D}" type="presParOf" srcId="{B7DEE447-60C6-4540-8503-2B6B62425C5C}" destId="{6D4D4160-F3E4-4FE4-85D1-9C51F59610C2}" srcOrd="0" destOrd="0" presId="urn:microsoft.com/office/officeart/2008/layout/HorizontalMultiLevelHierarchy"/>
    <dgm:cxn modelId="{0AB45168-C7FB-4DCE-B29F-3E4A717101C9}" type="presParOf" srcId="{B7DEE447-60C6-4540-8503-2B6B62425C5C}" destId="{F1BD5D65-82DB-4075-8C04-521C07FF0BA4}" srcOrd="1" destOrd="0" presId="urn:microsoft.com/office/officeart/2008/layout/HorizontalMultiLevelHierarchy"/>
    <dgm:cxn modelId="{7D45E797-B818-4674-92F0-DAA53353E1A7}" type="presParOf" srcId="{D0F4E377-1E59-49C4-B250-7A9E87A26692}" destId="{4C1C1523-7347-4E4B-B83A-4F01CD4CE139}" srcOrd="6" destOrd="0" presId="urn:microsoft.com/office/officeart/2008/layout/HorizontalMultiLevelHierarchy"/>
    <dgm:cxn modelId="{43186015-02C9-4DFA-981A-4013A045867F}" type="presParOf" srcId="{4C1C1523-7347-4E4B-B83A-4F01CD4CE139}" destId="{070FE504-16D9-4DBE-8E0B-6A9B87A8F30F}" srcOrd="0" destOrd="0" presId="urn:microsoft.com/office/officeart/2008/layout/HorizontalMultiLevelHierarchy"/>
    <dgm:cxn modelId="{F23F29C7-1CEF-4365-8F23-90B7635FFDD9}" type="presParOf" srcId="{D0F4E377-1E59-49C4-B250-7A9E87A26692}" destId="{DBB40272-119B-4647-A7C7-3CED8752BE10}" srcOrd="7" destOrd="0" presId="urn:microsoft.com/office/officeart/2008/layout/HorizontalMultiLevelHierarchy"/>
    <dgm:cxn modelId="{CA211F60-F772-4D22-88F3-6314FA84E640}" type="presParOf" srcId="{DBB40272-119B-4647-A7C7-3CED8752BE10}" destId="{30BFA907-DC80-4CEA-A040-9E8FF4298BF4}" srcOrd="0" destOrd="0" presId="urn:microsoft.com/office/officeart/2008/layout/HorizontalMultiLevelHierarchy"/>
    <dgm:cxn modelId="{A2AAE534-1278-4A9E-9B9F-77E6DBEEDFF5}" type="presParOf" srcId="{DBB40272-119B-4647-A7C7-3CED8752BE10}" destId="{57A6D141-0A2E-4972-8743-C140CE2FFB85}" srcOrd="1" destOrd="0" presId="urn:microsoft.com/office/officeart/2008/layout/HorizontalMultiLevelHierarchy"/>
    <dgm:cxn modelId="{1B6BF6C7-7EB9-4B60-A370-3321C242DA24}" type="presParOf" srcId="{D0F4E377-1E59-49C4-B250-7A9E87A26692}" destId="{07B09562-7487-4B7C-8B7D-6F634B78BFC1}" srcOrd="8" destOrd="0" presId="urn:microsoft.com/office/officeart/2008/layout/HorizontalMultiLevelHierarchy"/>
    <dgm:cxn modelId="{C486774B-C7F6-48A3-996E-3524A9841725}" type="presParOf" srcId="{07B09562-7487-4B7C-8B7D-6F634B78BFC1}" destId="{2233224B-18A2-4566-B147-806240726FC1}" srcOrd="0" destOrd="0" presId="urn:microsoft.com/office/officeart/2008/layout/HorizontalMultiLevelHierarchy"/>
    <dgm:cxn modelId="{31DC4D8F-F54A-4FA8-9210-752FD588284D}" type="presParOf" srcId="{D0F4E377-1E59-49C4-B250-7A9E87A26692}" destId="{3F998A26-EBE8-4C1E-B695-8524C07FE026}" srcOrd="9" destOrd="0" presId="urn:microsoft.com/office/officeart/2008/layout/HorizontalMultiLevelHierarchy"/>
    <dgm:cxn modelId="{4850D266-D0A6-49D4-814A-77CDFBD3C6CB}" type="presParOf" srcId="{3F998A26-EBE8-4C1E-B695-8524C07FE026}" destId="{592DD4DF-B798-446A-BBF4-072574E318A1}" srcOrd="0" destOrd="0" presId="urn:microsoft.com/office/officeart/2008/layout/HorizontalMultiLevelHierarchy"/>
    <dgm:cxn modelId="{6B4A904A-82EB-4FC0-A534-E8786E68A18E}" type="presParOf" srcId="{3F998A26-EBE8-4C1E-B695-8524C07FE026}" destId="{5630A246-44E6-4EAC-8B31-61965264760D}"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C4C59F0-EF90-4CF3-8005-1B2986FF8D9A}"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aa-ET"/>
        </a:p>
      </dgm:t>
    </dgm:pt>
    <dgm:pt modelId="{632F1201-9E59-4648-8BB6-0968A068DD52}">
      <dgm:prSet phldrT="[Текст]" custT="1"/>
      <dgm:spPr/>
      <dgm:t>
        <a:bodyPr/>
        <a:lstStyle/>
        <a:p>
          <a:r>
            <a:rPr lang="ru-RU" sz="1200">
              <a:latin typeface="Times New Roman" panose="02020603050405020304" pitchFamily="18" charset="0"/>
              <a:cs typeface="Times New Roman" panose="02020603050405020304" pitchFamily="18" charset="0"/>
            </a:rPr>
            <a:t>Модель Пиаже</a:t>
          </a:r>
          <a:endParaRPr lang="aa-ET" sz="1200">
            <a:latin typeface="Times New Roman" panose="02020603050405020304" pitchFamily="18" charset="0"/>
            <a:cs typeface="Times New Roman" panose="02020603050405020304" pitchFamily="18" charset="0"/>
          </a:endParaRPr>
        </a:p>
      </dgm:t>
    </dgm:pt>
    <dgm:pt modelId="{3A6919D3-0302-476C-ABD2-18F5FF06D694}" type="parTrans" cxnId="{C39F9716-194D-4F51-86C7-BA6327A4C2BC}">
      <dgm:prSet custT="1"/>
      <dgm:spPr>
        <a:ln>
          <a:tailEnd type="triangle"/>
        </a:ln>
      </dgm:spPr>
      <dgm:t>
        <a:bodyPr/>
        <a:lstStyle/>
        <a:p>
          <a:endParaRPr lang="aa-ET" sz="1200">
            <a:ln>
              <a:solidFill>
                <a:scrgbClr r="0" g="0" b="0"/>
              </a:solidFill>
              <a:tailEnd type="triangle"/>
            </a:ln>
            <a:latin typeface="Times New Roman" panose="02020603050405020304" pitchFamily="18" charset="0"/>
            <a:cs typeface="Times New Roman" panose="02020603050405020304" pitchFamily="18" charset="0"/>
          </a:endParaRPr>
        </a:p>
      </dgm:t>
    </dgm:pt>
    <dgm:pt modelId="{01C754B8-46AF-4FFD-98F4-D297A30904EF}" type="sibTrans" cxnId="{C39F9716-194D-4F51-86C7-BA6327A4C2BC}">
      <dgm:prSet/>
      <dgm:spPr/>
      <dgm:t>
        <a:bodyPr/>
        <a:lstStyle/>
        <a:p>
          <a:endParaRPr lang="aa-ET" sz="1200">
            <a:latin typeface="Times New Roman" panose="02020603050405020304" pitchFamily="18" charset="0"/>
            <a:cs typeface="Times New Roman" panose="02020603050405020304" pitchFamily="18" charset="0"/>
          </a:endParaRPr>
        </a:p>
      </dgm:t>
    </dgm:pt>
    <dgm:pt modelId="{F7310EB4-9F22-450F-9730-844A4FDD5AE9}">
      <dgm:prSet phldrT="[Текст]" custT="1"/>
      <dgm:spPr/>
      <dgm:t>
        <a:bodyPr/>
        <a:lstStyle/>
        <a:p>
          <a:r>
            <a:rPr lang="ru-RU" sz="1200">
              <a:latin typeface="Times New Roman" panose="02020603050405020304" pitchFamily="18" charset="0"/>
              <a:cs typeface="Times New Roman" panose="02020603050405020304" pitchFamily="18" charset="0"/>
            </a:rPr>
            <a:t>Классификация </a:t>
          </a:r>
          <a:endParaRPr lang="aa-ET" sz="1200">
            <a:latin typeface="Times New Roman" panose="02020603050405020304" pitchFamily="18" charset="0"/>
            <a:cs typeface="Times New Roman" panose="02020603050405020304" pitchFamily="18" charset="0"/>
          </a:endParaRPr>
        </a:p>
      </dgm:t>
    </dgm:pt>
    <dgm:pt modelId="{648B2382-1F31-4CB3-8474-76525DBA1EC1}" type="parTrans" cxnId="{5BBC6EDB-511F-4977-8C83-2D792D629F78}">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914227C8-2B95-40C1-8D34-C53948BC9200}" type="sibTrans" cxnId="{5BBC6EDB-511F-4977-8C83-2D792D629F78}">
      <dgm:prSet/>
      <dgm:spPr/>
      <dgm:t>
        <a:bodyPr/>
        <a:lstStyle/>
        <a:p>
          <a:endParaRPr lang="aa-ET" sz="1200">
            <a:latin typeface="Times New Roman" panose="02020603050405020304" pitchFamily="18" charset="0"/>
            <a:cs typeface="Times New Roman" panose="02020603050405020304" pitchFamily="18" charset="0"/>
          </a:endParaRPr>
        </a:p>
      </dgm:t>
    </dgm:pt>
    <dgm:pt modelId="{8FC13ADE-7C8E-4609-8084-F280AADE7EFC}">
      <dgm:prSet phldrT="[Текст]" custT="1"/>
      <dgm:spPr/>
      <dgm:t>
        <a:bodyPr/>
        <a:lstStyle/>
        <a:p>
          <a:r>
            <a:rPr lang="ru-RU" sz="1200">
              <a:latin typeface="Times New Roman" panose="02020603050405020304" pitchFamily="18" charset="0"/>
              <a:cs typeface="Times New Roman" panose="02020603050405020304" pitchFamily="18" charset="0"/>
            </a:rPr>
            <a:t>Оценка количества</a:t>
          </a:r>
          <a:endParaRPr lang="aa-ET" sz="1200">
            <a:latin typeface="Times New Roman" panose="02020603050405020304" pitchFamily="18" charset="0"/>
            <a:cs typeface="Times New Roman" panose="02020603050405020304" pitchFamily="18" charset="0"/>
          </a:endParaRPr>
        </a:p>
      </dgm:t>
    </dgm:pt>
    <dgm:pt modelId="{AF79D4B2-10D7-41BD-973A-C25C2BF7426A}" type="parTrans" cxnId="{E5846ACB-7937-423B-8340-DB3247438411}">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15EAC220-DCC8-4978-9FFB-4D6D7D03680C}" type="sibTrans" cxnId="{E5846ACB-7937-423B-8340-DB3247438411}">
      <dgm:prSet/>
      <dgm:spPr/>
      <dgm:t>
        <a:bodyPr/>
        <a:lstStyle/>
        <a:p>
          <a:endParaRPr lang="aa-ET" sz="1200">
            <a:latin typeface="Times New Roman" panose="02020603050405020304" pitchFamily="18" charset="0"/>
            <a:cs typeface="Times New Roman" panose="02020603050405020304" pitchFamily="18" charset="0"/>
          </a:endParaRPr>
        </a:p>
      </dgm:t>
    </dgm:pt>
    <dgm:pt modelId="{045754DA-038C-43E0-A80A-2055DE1AF4E1}">
      <dgm:prSet phldrT="[Текст]" custT="1"/>
      <dgm:spPr/>
      <dgm:t>
        <a:bodyPr/>
        <a:lstStyle/>
        <a:p>
          <a:r>
            <a:rPr lang="ru-RU" sz="1200">
              <a:latin typeface="Times New Roman" panose="02020603050405020304" pitchFamily="18" charset="0"/>
              <a:cs typeface="Times New Roman" panose="02020603050405020304" pitchFamily="18" charset="0"/>
            </a:rPr>
            <a:t>Модель Выготского</a:t>
          </a:r>
          <a:endParaRPr lang="aa-ET" sz="1200">
            <a:latin typeface="Times New Roman" panose="02020603050405020304" pitchFamily="18" charset="0"/>
            <a:cs typeface="Times New Roman" panose="02020603050405020304" pitchFamily="18" charset="0"/>
          </a:endParaRPr>
        </a:p>
      </dgm:t>
    </dgm:pt>
    <dgm:pt modelId="{C9329DAF-2C26-423E-B996-71500572F656}" type="parTrans" cxnId="{BA2CFE13-01D5-488B-B1EF-105F1501045A}">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4010950E-7BE6-4A3A-AB00-9B9617DB13DF}" type="sibTrans" cxnId="{BA2CFE13-01D5-488B-B1EF-105F1501045A}">
      <dgm:prSet/>
      <dgm:spPr/>
      <dgm:t>
        <a:bodyPr/>
        <a:lstStyle/>
        <a:p>
          <a:endParaRPr lang="aa-ET" sz="1200">
            <a:latin typeface="Times New Roman" panose="02020603050405020304" pitchFamily="18" charset="0"/>
            <a:cs typeface="Times New Roman" panose="02020603050405020304" pitchFamily="18" charset="0"/>
          </a:endParaRPr>
        </a:p>
      </dgm:t>
    </dgm:pt>
    <dgm:pt modelId="{F2D9157D-300C-43B5-9884-AFF7C4565311}">
      <dgm:prSet phldrT="[Текст]" custT="1"/>
      <dgm:spPr/>
      <dgm:t>
        <a:bodyPr/>
        <a:lstStyle/>
        <a:p>
          <a:r>
            <a:rPr lang="ru-RU" sz="1200">
              <a:latin typeface="Times New Roman" panose="02020603050405020304" pitchFamily="18" charset="0"/>
              <a:cs typeface="Times New Roman" panose="02020603050405020304" pitchFamily="18" charset="0"/>
            </a:rPr>
            <a:t>Модель развития мышления</a:t>
          </a:r>
          <a:endParaRPr lang="aa-ET" sz="1200">
            <a:latin typeface="Times New Roman" panose="02020603050405020304" pitchFamily="18" charset="0"/>
            <a:cs typeface="Times New Roman" panose="02020603050405020304" pitchFamily="18" charset="0"/>
          </a:endParaRPr>
        </a:p>
      </dgm:t>
    </dgm:pt>
    <dgm:pt modelId="{E2843DEB-C9A8-4468-A088-A63425C404D8}" type="parTrans" cxnId="{B3F1C714-5BAE-43BD-B9A4-DECB753F864D}">
      <dgm:prSet custT="1"/>
      <dgm:spPr>
        <a:ln>
          <a:tailEnd type="triangle"/>
        </a:ln>
      </dgm:spPr>
      <dgm:t>
        <a:bodyPr/>
        <a:lstStyle/>
        <a:p>
          <a:endParaRPr lang="aa-ET" sz="1200">
            <a:ln>
              <a:solidFill>
                <a:scrgbClr r="0" g="0" b="0"/>
              </a:solidFill>
              <a:tailEnd type="triangle"/>
            </a:ln>
            <a:latin typeface="Times New Roman" panose="02020603050405020304" pitchFamily="18" charset="0"/>
            <a:cs typeface="Times New Roman" panose="02020603050405020304" pitchFamily="18" charset="0"/>
          </a:endParaRPr>
        </a:p>
      </dgm:t>
    </dgm:pt>
    <dgm:pt modelId="{B49657C6-0C8F-4D62-A4BB-E5D9A15B6EE8}" type="sibTrans" cxnId="{B3F1C714-5BAE-43BD-B9A4-DECB753F864D}">
      <dgm:prSet/>
      <dgm:spPr/>
      <dgm:t>
        <a:bodyPr/>
        <a:lstStyle/>
        <a:p>
          <a:endParaRPr lang="aa-ET" sz="1200">
            <a:latin typeface="Times New Roman" panose="02020603050405020304" pitchFamily="18" charset="0"/>
            <a:cs typeface="Times New Roman" panose="02020603050405020304" pitchFamily="18" charset="0"/>
          </a:endParaRPr>
        </a:p>
      </dgm:t>
    </dgm:pt>
    <dgm:pt modelId="{F94DFD0E-6708-4F4C-99F8-8881739EA120}">
      <dgm:prSet phldrT="[Текст]" custT="1"/>
      <dgm:spPr/>
      <dgm:t>
        <a:bodyPr/>
        <a:lstStyle/>
        <a:p>
          <a:r>
            <a:rPr lang="ru-RU" sz="1200">
              <a:latin typeface="Times New Roman" panose="02020603050405020304" pitchFamily="18" charset="0"/>
              <a:cs typeface="Times New Roman" panose="02020603050405020304" pitchFamily="18" charset="0"/>
            </a:rPr>
            <a:t>Аккомодация</a:t>
          </a:r>
          <a:endParaRPr lang="aa-ET" sz="1200">
            <a:latin typeface="Times New Roman" panose="02020603050405020304" pitchFamily="18" charset="0"/>
            <a:cs typeface="Times New Roman" panose="02020603050405020304" pitchFamily="18" charset="0"/>
          </a:endParaRPr>
        </a:p>
      </dgm:t>
    </dgm:pt>
    <dgm:pt modelId="{B8BC8978-C3F9-4A18-BCBC-566F1FE6A3F0}" type="parTrans" cxnId="{10A79312-8223-4D85-902E-9C7351367676}">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D0FE3DF8-AACF-4610-9843-F4A7EBB5E594}" type="sibTrans" cxnId="{10A79312-8223-4D85-902E-9C7351367676}">
      <dgm:prSet/>
      <dgm:spPr/>
      <dgm:t>
        <a:bodyPr/>
        <a:lstStyle/>
        <a:p>
          <a:endParaRPr lang="aa-ET" sz="1200">
            <a:latin typeface="Times New Roman" panose="02020603050405020304" pitchFamily="18" charset="0"/>
            <a:cs typeface="Times New Roman" panose="02020603050405020304" pitchFamily="18" charset="0"/>
          </a:endParaRPr>
        </a:p>
      </dgm:t>
    </dgm:pt>
    <dgm:pt modelId="{98C3308B-4640-4994-AE70-03130F8405A5}">
      <dgm:prSet phldrT="[Текст]" custT="1"/>
      <dgm:spPr/>
      <dgm:t>
        <a:bodyPr/>
        <a:lstStyle/>
        <a:p>
          <a:r>
            <a:rPr lang="ru-RU" sz="1200">
              <a:latin typeface="Times New Roman" panose="02020603050405020304" pitchFamily="18" charset="0"/>
              <a:cs typeface="Times New Roman" panose="02020603050405020304" pitchFamily="18" charset="0"/>
            </a:rPr>
            <a:t>Адаптация </a:t>
          </a:r>
          <a:endParaRPr lang="aa-ET" sz="1200">
            <a:latin typeface="Times New Roman" panose="02020603050405020304" pitchFamily="18" charset="0"/>
            <a:cs typeface="Times New Roman" panose="02020603050405020304" pitchFamily="18" charset="0"/>
          </a:endParaRPr>
        </a:p>
      </dgm:t>
    </dgm:pt>
    <dgm:pt modelId="{2061563D-D4AA-4174-83D4-1780F97B0807}" type="parTrans" cxnId="{A1600BB5-9815-4566-9879-1626FBF1B118}">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F58AFF3D-03D5-4D56-A686-64E4DCC5FEA1}" type="sibTrans" cxnId="{A1600BB5-9815-4566-9879-1626FBF1B118}">
      <dgm:prSet/>
      <dgm:spPr/>
      <dgm:t>
        <a:bodyPr/>
        <a:lstStyle/>
        <a:p>
          <a:endParaRPr lang="aa-ET" sz="1200">
            <a:latin typeface="Times New Roman" panose="02020603050405020304" pitchFamily="18" charset="0"/>
            <a:cs typeface="Times New Roman" panose="02020603050405020304" pitchFamily="18" charset="0"/>
          </a:endParaRPr>
        </a:p>
      </dgm:t>
    </dgm:pt>
    <dgm:pt modelId="{ABD26DD7-DEA7-4D00-8401-A5BAD1E26DBC}">
      <dgm:prSet phldrT="[Текст]" custT="1"/>
      <dgm:spPr/>
      <dgm:t>
        <a:bodyPr/>
        <a:lstStyle/>
        <a:p>
          <a:r>
            <a:rPr lang="ru-RU" sz="1200">
              <a:latin typeface="Times New Roman" panose="02020603050405020304" pitchFamily="18" charset="0"/>
              <a:cs typeface="Times New Roman" panose="02020603050405020304" pitchFamily="18" charset="0"/>
            </a:rPr>
            <a:t>Первичное</a:t>
          </a:r>
          <a:endParaRPr lang="aa-ET" sz="1200">
            <a:latin typeface="Times New Roman" panose="02020603050405020304" pitchFamily="18" charset="0"/>
            <a:cs typeface="Times New Roman" panose="02020603050405020304" pitchFamily="18" charset="0"/>
          </a:endParaRPr>
        </a:p>
      </dgm:t>
    </dgm:pt>
    <dgm:pt modelId="{6851AD19-9C55-4A28-8E0A-E9072A4B28D2}" type="parTrans" cxnId="{D3DCF3CE-AA4A-4FE1-BFE1-E5A26B0BC024}">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F1EDB16A-82D9-4719-805F-F93FC5FCF9A8}" type="sibTrans" cxnId="{D3DCF3CE-AA4A-4FE1-BFE1-E5A26B0BC024}">
      <dgm:prSet/>
      <dgm:spPr/>
      <dgm:t>
        <a:bodyPr/>
        <a:lstStyle/>
        <a:p>
          <a:endParaRPr lang="aa-ET" sz="1200">
            <a:latin typeface="Times New Roman" panose="02020603050405020304" pitchFamily="18" charset="0"/>
            <a:cs typeface="Times New Roman" panose="02020603050405020304" pitchFamily="18" charset="0"/>
          </a:endParaRPr>
        </a:p>
      </dgm:t>
    </dgm:pt>
    <dgm:pt modelId="{DB907971-9716-4BF6-B3A4-594FA4EC332F}">
      <dgm:prSet phldrT="[Текст]" custT="1"/>
      <dgm:spPr/>
      <dgm:t>
        <a:bodyPr/>
        <a:lstStyle/>
        <a:p>
          <a:r>
            <a:rPr lang="ru-RU" sz="1200">
              <a:latin typeface="Times New Roman" panose="02020603050405020304" pitchFamily="18" charset="0"/>
              <a:cs typeface="Times New Roman" panose="02020603050405020304" pitchFamily="18" charset="0"/>
            </a:rPr>
            <a:t>Вторичное</a:t>
          </a:r>
          <a:endParaRPr lang="aa-ET" sz="1200">
            <a:latin typeface="Times New Roman" panose="02020603050405020304" pitchFamily="18" charset="0"/>
            <a:cs typeface="Times New Roman" panose="02020603050405020304" pitchFamily="18" charset="0"/>
          </a:endParaRPr>
        </a:p>
      </dgm:t>
    </dgm:pt>
    <dgm:pt modelId="{DDAA2150-8771-4B26-8EC1-C35A913FF276}" type="parTrans" cxnId="{F139A0F8-DCB1-4395-9E29-8C151947E9D4}">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BF01EF8E-54B4-444C-98CE-0A904874238E}" type="sibTrans" cxnId="{F139A0F8-DCB1-4395-9E29-8C151947E9D4}">
      <dgm:prSet/>
      <dgm:spPr/>
      <dgm:t>
        <a:bodyPr/>
        <a:lstStyle/>
        <a:p>
          <a:endParaRPr lang="aa-ET" sz="1200">
            <a:latin typeface="Times New Roman" panose="02020603050405020304" pitchFamily="18" charset="0"/>
            <a:cs typeface="Times New Roman" panose="02020603050405020304" pitchFamily="18" charset="0"/>
          </a:endParaRPr>
        </a:p>
      </dgm:t>
    </dgm:pt>
    <dgm:pt modelId="{34E6618C-0938-46F9-A49E-BEC9DF6EC666}">
      <dgm:prSet phldrT="[Текст]" custT="1"/>
      <dgm:spPr/>
      <dgm:t>
        <a:bodyPr/>
        <a:lstStyle/>
        <a:p>
          <a:r>
            <a:rPr lang="ru-RU" sz="1200">
              <a:latin typeface="Times New Roman" panose="02020603050405020304" pitchFamily="18" charset="0"/>
              <a:cs typeface="Times New Roman" panose="02020603050405020304" pitchFamily="18" charset="0"/>
            </a:rPr>
            <a:t>Модель Гарднера</a:t>
          </a:r>
          <a:endParaRPr lang="aa-ET" sz="1200">
            <a:latin typeface="Times New Roman" panose="02020603050405020304" pitchFamily="18" charset="0"/>
            <a:cs typeface="Times New Roman" panose="02020603050405020304" pitchFamily="18" charset="0"/>
          </a:endParaRPr>
        </a:p>
      </dgm:t>
    </dgm:pt>
    <dgm:pt modelId="{839FBE0A-3350-4948-820E-8E1EF1A2C3E9}" type="parTrans" cxnId="{94F984F0-046B-43AB-95BF-15C1D1BDA91C}">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5CC37F60-C12A-4AC7-B3FC-E1B01B894A8C}" type="sibTrans" cxnId="{94F984F0-046B-43AB-95BF-15C1D1BDA91C}">
      <dgm:prSet/>
      <dgm:spPr/>
      <dgm:t>
        <a:bodyPr/>
        <a:lstStyle/>
        <a:p>
          <a:endParaRPr lang="aa-ET" sz="1200">
            <a:latin typeface="Times New Roman" panose="02020603050405020304" pitchFamily="18" charset="0"/>
            <a:cs typeface="Times New Roman" panose="02020603050405020304" pitchFamily="18" charset="0"/>
          </a:endParaRPr>
        </a:p>
      </dgm:t>
    </dgm:pt>
    <dgm:pt modelId="{4AB800C7-267E-4573-933C-2D8E36051FBA}">
      <dgm:prSet phldrT="[Текст]" custT="1"/>
      <dgm:spPr/>
      <dgm:t>
        <a:bodyPr/>
        <a:lstStyle/>
        <a:p>
          <a:r>
            <a:rPr lang="ru-RU" sz="1200">
              <a:latin typeface="Times New Roman" panose="02020603050405020304" pitchFamily="18" charset="0"/>
              <a:cs typeface="Times New Roman" panose="02020603050405020304" pitchFamily="18" charset="0"/>
            </a:rPr>
            <a:t>Лингвистический</a:t>
          </a:r>
          <a:endParaRPr lang="aa-ET" sz="1200">
            <a:latin typeface="Times New Roman" panose="02020603050405020304" pitchFamily="18" charset="0"/>
            <a:cs typeface="Times New Roman" panose="02020603050405020304" pitchFamily="18" charset="0"/>
          </a:endParaRPr>
        </a:p>
      </dgm:t>
    </dgm:pt>
    <dgm:pt modelId="{B7F15235-D13B-4774-B20B-C33470012770}" type="parTrans" cxnId="{C400FA05-4A0D-4DB1-8E89-FC122DA11785}">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550B5CA1-F16C-4A12-BF53-6A70B2D3AD73}" type="sibTrans" cxnId="{C400FA05-4A0D-4DB1-8E89-FC122DA11785}">
      <dgm:prSet/>
      <dgm:spPr/>
      <dgm:t>
        <a:bodyPr/>
        <a:lstStyle/>
        <a:p>
          <a:endParaRPr lang="aa-ET" sz="1200">
            <a:latin typeface="Times New Roman" panose="02020603050405020304" pitchFamily="18" charset="0"/>
            <a:cs typeface="Times New Roman" panose="02020603050405020304" pitchFamily="18" charset="0"/>
          </a:endParaRPr>
        </a:p>
      </dgm:t>
    </dgm:pt>
    <dgm:pt modelId="{490A0F2F-69F4-471C-8645-F1D08997B363}">
      <dgm:prSet phldrT="[Текст]" custT="1"/>
      <dgm:spPr/>
      <dgm:t>
        <a:bodyPr/>
        <a:lstStyle/>
        <a:p>
          <a:r>
            <a:rPr lang="ru-RU" sz="1200">
              <a:latin typeface="Times New Roman" panose="02020603050405020304" pitchFamily="18" charset="0"/>
              <a:cs typeface="Times New Roman" panose="02020603050405020304" pitchFamily="18" charset="0"/>
            </a:rPr>
            <a:t>Математический</a:t>
          </a:r>
          <a:endParaRPr lang="aa-ET" sz="1200">
            <a:latin typeface="Times New Roman" panose="02020603050405020304" pitchFamily="18" charset="0"/>
            <a:cs typeface="Times New Roman" panose="02020603050405020304" pitchFamily="18" charset="0"/>
          </a:endParaRPr>
        </a:p>
      </dgm:t>
    </dgm:pt>
    <dgm:pt modelId="{F090D382-A044-4224-ACBC-D8867DEA7C2F}" type="parTrans" cxnId="{2D8F172D-1C73-462B-9A45-210A9745D2E3}">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BACCE57A-BD4D-4D81-8716-C64B61A839E1}" type="sibTrans" cxnId="{2D8F172D-1C73-462B-9A45-210A9745D2E3}">
      <dgm:prSet/>
      <dgm:spPr/>
      <dgm:t>
        <a:bodyPr/>
        <a:lstStyle/>
        <a:p>
          <a:endParaRPr lang="aa-ET" sz="1200">
            <a:latin typeface="Times New Roman" panose="02020603050405020304" pitchFamily="18" charset="0"/>
            <a:cs typeface="Times New Roman" panose="02020603050405020304" pitchFamily="18" charset="0"/>
          </a:endParaRPr>
        </a:p>
      </dgm:t>
    </dgm:pt>
    <dgm:pt modelId="{EFECD5D1-EB09-4BD7-9E50-1DB79E5337D6}">
      <dgm:prSet phldrT="[Текст]" custT="1"/>
      <dgm:spPr/>
      <dgm:t>
        <a:bodyPr/>
        <a:lstStyle/>
        <a:p>
          <a:r>
            <a:rPr lang="ru-RU" sz="1200">
              <a:latin typeface="Times New Roman" panose="02020603050405020304" pitchFamily="18" charset="0"/>
              <a:cs typeface="Times New Roman" panose="02020603050405020304" pitchFamily="18" charset="0"/>
            </a:rPr>
            <a:t>Пространственный</a:t>
          </a:r>
          <a:endParaRPr lang="aa-ET" sz="1200">
            <a:latin typeface="Times New Roman" panose="02020603050405020304" pitchFamily="18" charset="0"/>
            <a:cs typeface="Times New Roman" panose="02020603050405020304" pitchFamily="18" charset="0"/>
          </a:endParaRPr>
        </a:p>
      </dgm:t>
    </dgm:pt>
    <dgm:pt modelId="{7D5E0739-6DCD-446C-B848-53DC54533DA8}" type="parTrans" cxnId="{AA3DBDEB-1AC5-48FB-B246-8861150277EB}">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0D1CFAFF-67B2-4A38-AC61-FCFC8913E6A9}" type="sibTrans" cxnId="{AA3DBDEB-1AC5-48FB-B246-8861150277EB}">
      <dgm:prSet/>
      <dgm:spPr/>
      <dgm:t>
        <a:bodyPr/>
        <a:lstStyle/>
        <a:p>
          <a:endParaRPr lang="aa-ET" sz="1200">
            <a:latin typeface="Times New Roman" panose="02020603050405020304" pitchFamily="18" charset="0"/>
            <a:cs typeface="Times New Roman" panose="02020603050405020304" pitchFamily="18" charset="0"/>
          </a:endParaRPr>
        </a:p>
      </dgm:t>
    </dgm:pt>
    <dgm:pt modelId="{C93188D1-7612-4E3B-80BD-15DDF181436C}">
      <dgm:prSet phldrT="[Текст]" custT="1"/>
      <dgm:spPr/>
      <dgm:t>
        <a:bodyPr/>
        <a:lstStyle/>
        <a:p>
          <a:r>
            <a:rPr lang="ru-RU" sz="1200">
              <a:latin typeface="Times New Roman" panose="02020603050405020304" pitchFamily="18" charset="0"/>
              <a:cs typeface="Times New Roman" panose="02020603050405020304" pitchFamily="18" charset="0"/>
            </a:rPr>
            <a:t>Музыкальный</a:t>
          </a:r>
          <a:endParaRPr lang="aa-ET" sz="1200">
            <a:latin typeface="Times New Roman" panose="02020603050405020304" pitchFamily="18" charset="0"/>
            <a:cs typeface="Times New Roman" panose="02020603050405020304" pitchFamily="18" charset="0"/>
          </a:endParaRPr>
        </a:p>
      </dgm:t>
    </dgm:pt>
    <dgm:pt modelId="{C309D2B0-C4E6-424A-9585-9E811A16F787}" type="parTrans" cxnId="{EEA47C59-F810-489D-8809-CA4D62B56CC1}">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39390EF9-CA93-4E0E-89E3-628C0BB2C74C}" type="sibTrans" cxnId="{EEA47C59-F810-489D-8809-CA4D62B56CC1}">
      <dgm:prSet/>
      <dgm:spPr/>
      <dgm:t>
        <a:bodyPr/>
        <a:lstStyle/>
        <a:p>
          <a:endParaRPr lang="aa-ET" sz="1200">
            <a:latin typeface="Times New Roman" panose="02020603050405020304" pitchFamily="18" charset="0"/>
            <a:cs typeface="Times New Roman" panose="02020603050405020304" pitchFamily="18" charset="0"/>
          </a:endParaRPr>
        </a:p>
      </dgm:t>
    </dgm:pt>
    <dgm:pt modelId="{0AFB6DF9-FD83-4C23-AFDC-721F54D58560}">
      <dgm:prSet phldrT="[Текст]" custT="1"/>
      <dgm:spPr/>
      <dgm:t>
        <a:bodyPr/>
        <a:lstStyle/>
        <a:p>
          <a:r>
            <a:rPr lang="ru-RU" sz="1200">
              <a:latin typeface="Times New Roman" panose="02020603050405020304" pitchFamily="18" charset="0"/>
              <a:cs typeface="Times New Roman" panose="02020603050405020304" pitchFamily="18" charset="0"/>
            </a:rPr>
            <a:t>Модель Торренса</a:t>
          </a:r>
          <a:endParaRPr lang="aa-ET" sz="1200">
            <a:latin typeface="Times New Roman" panose="02020603050405020304" pitchFamily="18" charset="0"/>
            <a:cs typeface="Times New Roman" panose="02020603050405020304" pitchFamily="18" charset="0"/>
          </a:endParaRPr>
        </a:p>
      </dgm:t>
    </dgm:pt>
    <dgm:pt modelId="{72A07E0B-7BC7-420D-9358-E9EE88613344}" type="parTrans" cxnId="{15BC2AF2-415E-4E26-9009-9B4D3C256237}">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BEE694F0-588E-4AD3-8935-F7F5DF1D25EC}" type="sibTrans" cxnId="{15BC2AF2-415E-4E26-9009-9B4D3C256237}">
      <dgm:prSet/>
      <dgm:spPr/>
      <dgm:t>
        <a:bodyPr/>
        <a:lstStyle/>
        <a:p>
          <a:endParaRPr lang="aa-ET" sz="1200">
            <a:latin typeface="Times New Roman" panose="02020603050405020304" pitchFamily="18" charset="0"/>
            <a:cs typeface="Times New Roman" panose="02020603050405020304" pitchFamily="18" charset="0"/>
          </a:endParaRPr>
        </a:p>
      </dgm:t>
    </dgm:pt>
    <dgm:pt modelId="{3AD5E147-5629-4B01-82AF-8CE08589B256}">
      <dgm:prSet phldrT="[Текст]" custT="1"/>
      <dgm:spPr/>
      <dgm:t>
        <a:bodyPr/>
        <a:lstStyle/>
        <a:p>
          <a:r>
            <a:rPr lang="ru-RU" sz="1200">
              <a:latin typeface="Times New Roman" panose="02020603050405020304" pitchFamily="18" charset="0"/>
              <a:cs typeface="Times New Roman" panose="02020603050405020304" pitchFamily="18" charset="0"/>
            </a:rPr>
            <a:t>Творческое мышление</a:t>
          </a:r>
          <a:endParaRPr lang="aa-ET" sz="1200">
            <a:latin typeface="Times New Roman" panose="02020603050405020304" pitchFamily="18" charset="0"/>
            <a:cs typeface="Times New Roman" panose="02020603050405020304" pitchFamily="18" charset="0"/>
          </a:endParaRPr>
        </a:p>
      </dgm:t>
    </dgm:pt>
    <dgm:pt modelId="{F264061E-C097-48DF-899C-3FD192E6C91F}" type="parTrans" cxnId="{D280CD38-5161-4895-A14E-C20E6470B185}">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AAAF376E-6A22-4561-ABE3-8592B1031DDB}" type="sibTrans" cxnId="{D280CD38-5161-4895-A14E-C20E6470B185}">
      <dgm:prSet/>
      <dgm:spPr/>
      <dgm:t>
        <a:bodyPr/>
        <a:lstStyle/>
        <a:p>
          <a:endParaRPr lang="aa-ET" sz="1200">
            <a:latin typeface="Times New Roman" panose="02020603050405020304" pitchFamily="18" charset="0"/>
            <a:cs typeface="Times New Roman" panose="02020603050405020304" pitchFamily="18" charset="0"/>
          </a:endParaRPr>
        </a:p>
      </dgm:t>
    </dgm:pt>
    <dgm:pt modelId="{415586F4-098D-4FB6-BD19-2F47F08B4E98}">
      <dgm:prSet phldrT="[Текст]" custT="1"/>
      <dgm:spPr/>
      <dgm:t>
        <a:bodyPr/>
        <a:lstStyle/>
        <a:p>
          <a:r>
            <a:rPr lang="ru-RU" sz="1200">
              <a:latin typeface="Times New Roman" panose="02020603050405020304" pitchFamily="18" charset="0"/>
              <a:cs typeface="Times New Roman" panose="02020603050405020304" pitchFamily="18" charset="0"/>
            </a:rPr>
            <a:t>Творческий интеллект</a:t>
          </a:r>
          <a:endParaRPr lang="aa-ET" sz="1200">
            <a:latin typeface="Times New Roman" panose="02020603050405020304" pitchFamily="18" charset="0"/>
            <a:cs typeface="Times New Roman" panose="02020603050405020304" pitchFamily="18" charset="0"/>
          </a:endParaRPr>
        </a:p>
      </dgm:t>
    </dgm:pt>
    <dgm:pt modelId="{A4E13BBF-30E4-4071-A1B6-D1450AC14734}" type="parTrans" cxnId="{4F470511-EE48-440A-A013-C60444295F30}">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EEA8AC7F-9701-4504-BFB6-6EFB3ED65A2B}" type="sibTrans" cxnId="{4F470511-EE48-440A-A013-C60444295F30}">
      <dgm:prSet/>
      <dgm:spPr/>
      <dgm:t>
        <a:bodyPr/>
        <a:lstStyle/>
        <a:p>
          <a:endParaRPr lang="aa-ET" sz="1200">
            <a:latin typeface="Times New Roman" panose="02020603050405020304" pitchFamily="18" charset="0"/>
            <a:cs typeface="Times New Roman" panose="02020603050405020304" pitchFamily="18" charset="0"/>
          </a:endParaRPr>
        </a:p>
      </dgm:t>
    </dgm:pt>
    <dgm:pt modelId="{D732797B-4E4C-4E1F-A855-E35C1B8FC3AA}">
      <dgm:prSet phldrT="[Текст]" custT="1"/>
      <dgm:spPr/>
      <dgm:t>
        <a:bodyPr/>
        <a:lstStyle/>
        <a:p>
          <a:r>
            <a:rPr lang="ru-RU" sz="1200">
              <a:latin typeface="Times New Roman" panose="02020603050405020304" pitchFamily="18" charset="0"/>
              <a:cs typeface="Times New Roman" panose="02020603050405020304" pitchFamily="18" charset="0"/>
            </a:rPr>
            <a:t>Компоненты творческого интеллекта</a:t>
          </a:r>
          <a:endParaRPr lang="aa-ET" sz="1200">
            <a:latin typeface="Times New Roman" panose="02020603050405020304" pitchFamily="18" charset="0"/>
            <a:cs typeface="Times New Roman" panose="02020603050405020304" pitchFamily="18" charset="0"/>
          </a:endParaRPr>
        </a:p>
      </dgm:t>
    </dgm:pt>
    <dgm:pt modelId="{5F35248E-AAD8-4551-AE5F-DC945127727A}" type="parTrans" cxnId="{838072AF-A77F-405F-8846-A36CEED2CCE7}">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30231917-0A53-4C9C-89BE-0CD0455393EF}" type="sibTrans" cxnId="{838072AF-A77F-405F-8846-A36CEED2CCE7}">
      <dgm:prSet/>
      <dgm:spPr/>
      <dgm:t>
        <a:bodyPr/>
        <a:lstStyle/>
        <a:p>
          <a:endParaRPr lang="aa-ET" sz="1200">
            <a:latin typeface="Times New Roman" panose="02020603050405020304" pitchFamily="18" charset="0"/>
            <a:cs typeface="Times New Roman" panose="02020603050405020304" pitchFamily="18" charset="0"/>
          </a:endParaRPr>
        </a:p>
      </dgm:t>
    </dgm:pt>
    <dgm:pt modelId="{B42C8B9C-A36D-472D-87F7-F30E26F7164D}">
      <dgm:prSet phldrT="[Текст]" custT="1"/>
      <dgm:spPr/>
      <dgm:t>
        <a:bodyPr/>
        <a:lstStyle/>
        <a:p>
          <a:r>
            <a:rPr lang="ru-RU" sz="1200">
              <a:latin typeface="Times New Roman" panose="02020603050405020304" pitchFamily="18" charset="0"/>
              <a:cs typeface="Times New Roman" panose="02020603050405020304" pitchFamily="18" charset="0"/>
            </a:rPr>
            <a:t>Потенциал творческого мышления</a:t>
          </a:r>
          <a:endParaRPr lang="aa-ET" sz="1200">
            <a:latin typeface="Times New Roman" panose="02020603050405020304" pitchFamily="18" charset="0"/>
            <a:cs typeface="Times New Roman" panose="02020603050405020304" pitchFamily="18" charset="0"/>
          </a:endParaRPr>
        </a:p>
      </dgm:t>
    </dgm:pt>
    <dgm:pt modelId="{4605D55E-C178-4214-8320-91D3B6BB88B6}" type="parTrans" cxnId="{67C252E6-9D9E-4DAB-A291-39446A985944}">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A300AFEB-181A-400A-A968-78E0D6496D3B}" type="sibTrans" cxnId="{67C252E6-9D9E-4DAB-A291-39446A985944}">
      <dgm:prSet/>
      <dgm:spPr/>
      <dgm:t>
        <a:bodyPr/>
        <a:lstStyle/>
        <a:p>
          <a:endParaRPr lang="aa-ET" sz="1200">
            <a:latin typeface="Times New Roman" panose="02020603050405020304" pitchFamily="18" charset="0"/>
            <a:cs typeface="Times New Roman" panose="02020603050405020304" pitchFamily="18" charset="0"/>
          </a:endParaRPr>
        </a:p>
      </dgm:t>
    </dgm:pt>
    <dgm:pt modelId="{4C2A0488-26ED-4D30-A78B-AF7BF73AE6CB}">
      <dgm:prSet phldrT="[Текст]" custT="1"/>
      <dgm:spPr/>
      <dgm:t>
        <a:bodyPr/>
        <a:lstStyle/>
        <a:p>
          <a:r>
            <a:rPr lang="ru-RU" sz="1200">
              <a:latin typeface="Times New Roman" panose="02020603050405020304" pitchFamily="18" charset="0"/>
              <a:cs typeface="Times New Roman" panose="02020603050405020304" pitchFamily="18" charset="0"/>
            </a:rPr>
            <a:t>Мотивация</a:t>
          </a:r>
          <a:endParaRPr lang="aa-ET" sz="1200">
            <a:latin typeface="Times New Roman" panose="02020603050405020304" pitchFamily="18" charset="0"/>
            <a:cs typeface="Times New Roman" panose="02020603050405020304" pitchFamily="18" charset="0"/>
          </a:endParaRPr>
        </a:p>
      </dgm:t>
    </dgm:pt>
    <dgm:pt modelId="{25BB879B-064A-45C7-B63F-A87E8E2944D4}" type="parTrans" cxnId="{746FC8A5-0228-4EE9-9585-37B983EA1B66}">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53C03EFF-933D-4507-B74B-4B4F79FEA636}" type="sibTrans" cxnId="{746FC8A5-0228-4EE9-9585-37B983EA1B66}">
      <dgm:prSet/>
      <dgm:spPr/>
      <dgm:t>
        <a:bodyPr/>
        <a:lstStyle/>
        <a:p>
          <a:endParaRPr lang="aa-ET" sz="1200">
            <a:latin typeface="Times New Roman" panose="02020603050405020304" pitchFamily="18" charset="0"/>
            <a:cs typeface="Times New Roman" panose="02020603050405020304" pitchFamily="18" charset="0"/>
          </a:endParaRPr>
        </a:p>
      </dgm:t>
    </dgm:pt>
    <dgm:pt modelId="{F03E9C2F-DC5B-4C4F-AA4E-1767B6C12845}">
      <dgm:prSet phldrT="[Текст]" custT="1"/>
      <dgm:spPr/>
      <dgm:t>
        <a:bodyPr/>
        <a:lstStyle/>
        <a:p>
          <a:r>
            <a:rPr lang="ru-RU" sz="1200">
              <a:latin typeface="Times New Roman" panose="02020603050405020304" pitchFamily="18" charset="0"/>
              <a:cs typeface="Times New Roman" panose="02020603050405020304" pitchFamily="18" charset="0"/>
            </a:rPr>
            <a:t>Творческая личность</a:t>
          </a:r>
          <a:endParaRPr lang="aa-ET" sz="1200">
            <a:latin typeface="Times New Roman" panose="02020603050405020304" pitchFamily="18" charset="0"/>
            <a:cs typeface="Times New Roman" panose="02020603050405020304" pitchFamily="18" charset="0"/>
          </a:endParaRPr>
        </a:p>
      </dgm:t>
    </dgm:pt>
    <dgm:pt modelId="{F7CEB39E-52A9-489E-B86E-420A6EC2F9ED}" type="parTrans" cxnId="{9CD84221-FE3F-48EF-BD6C-CB504FC202B6}">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CC11668C-E57A-427A-89C3-F3262BA81AAB}" type="sibTrans" cxnId="{9CD84221-FE3F-48EF-BD6C-CB504FC202B6}">
      <dgm:prSet/>
      <dgm:spPr/>
      <dgm:t>
        <a:bodyPr/>
        <a:lstStyle/>
        <a:p>
          <a:endParaRPr lang="aa-ET" sz="1200">
            <a:latin typeface="Times New Roman" panose="02020603050405020304" pitchFamily="18" charset="0"/>
            <a:cs typeface="Times New Roman" panose="02020603050405020304" pitchFamily="18" charset="0"/>
          </a:endParaRPr>
        </a:p>
      </dgm:t>
    </dgm:pt>
    <dgm:pt modelId="{9F509AD8-4561-4D93-9134-04511F9C2F01}">
      <dgm:prSet phldrT="[Текст]" custT="1"/>
      <dgm:spPr/>
      <dgm:t>
        <a:bodyPr/>
        <a:lstStyle/>
        <a:p>
          <a:r>
            <a:rPr lang="ru-RU" sz="1200">
              <a:latin typeface="Times New Roman" panose="02020603050405020304" pitchFamily="18" charset="0"/>
              <a:cs typeface="Times New Roman" panose="02020603050405020304" pitchFamily="18" charset="0"/>
            </a:rPr>
            <a:t>Творческий процесс</a:t>
          </a:r>
          <a:endParaRPr lang="aa-ET" sz="1200">
            <a:latin typeface="Times New Roman" panose="02020603050405020304" pitchFamily="18" charset="0"/>
            <a:cs typeface="Times New Roman" panose="02020603050405020304" pitchFamily="18" charset="0"/>
          </a:endParaRPr>
        </a:p>
      </dgm:t>
    </dgm:pt>
    <dgm:pt modelId="{C2B4202D-A8AF-4856-A7AD-7F6DCD0BF74E}" type="parTrans" cxnId="{856689E8-9B2C-464D-B26B-563202BE7BDF}">
      <dgm:prSet custT="1"/>
      <dgm:spPr>
        <a:ln>
          <a:tailEnd type="triangle"/>
        </a:ln>
      </dgm:spPr>
      <dgm:t>
        <a:bodyPr/>
        <a:lstStyle/>
        <a:p>
          <a:endParaRPr lang="aa-ET" sz="1200">
            <a:latin typeface="Times New Roman" panose="02020603050405020304" pitchFamily="18" charset="0"/>
            <a:cs typeface="Times New Roman" panose="02020603050405020304" pitchFamily="18" charset="0"/>
          </a:endParaRPr>
        </a:p>
      </dgm:t>
    </dgm:pt>
    <dgm:pt modelId="{E8890E8A-2080-4053-B9CF-9B25F6CE4061}" type="sibTrans" cxnId="{856689E8-9B2C-464D-B26B-563202BE7BDF}">
      <dgm:prSet/>
      <dgm:spPr/>
      <dgm:t>
        <a:bodyPr/>
        <a:lstStyle/>
        <a:p>
          <a:endParaRPr lang="aa-ET" sz="1200">
            <a:latin typeface="Times New Roman" panose="02020603050405020304" pitchFamily="18" charset="0"/>
            <a:cs typeface="Times New Roman" panose="02020603050405020304" pitchFamily="18" charset="0"/>
          </a:endParaRPr>
        </a:p>
      </dgm:t>
    </dgm:pt>
    <dgm:pt modelId="{6A7ADFC8-33C1-407F-9FB5-DF08CB1DADCA}">
      <dgm:prSet phldrT="[Текст]" custT="1"/>
      <dgm:spPr/>
      <dgm:t>
        <a:bodyPr/>
        <a:lstStyle/>
        <a:p>
          <a:r>
            <a:rPr lang="ru-RU" sz="1200">
              <a:latin typeface="Times New Roman" panose="02020603050405020304" pitchFamily="18" charset="0"/>
              <a:cs typeface="Times New Roman" panose="02020603050405020304" pitchFamily="18" charset="0"/>
            </a:rPr>
            <a:t>Модели развития логики и  математической интуиции у учащихся</a:t>
          </a:r>
          <a:endParaRPr lang="aa-ET" sz="1200">
            <a:latin typeface="Times New Roman" panose="02020603050405020304" pitchFamily="18" charset="0"/>
            <a:cs typeface="Times New Roman" panose="02020603050405020304" pitchFamily="18" charset="0"/>
          </a:endParaRPr>
        </a:p>
      </dgm:t>
    </dgm:pt>
    <dgm:pt modelId="{8222288B-AEFD-4DB6-8DEF-B0DDE964265D}" type="sibTrans" cxnId="{6F704D03-2238-46E5-9D79-B37C640E79B2}">
      <dgm:prSet/>
      <dgm:spPr/>
      <dgm:t>
        <a:bodyPr/>
        <a:lstStyle/>
        <a:p>
          <a:endParaRPr lang="aa-ET" sz="1200">
            <a:latin typeface="Times New Roman" panose="02020603050405020304" pitchFamily="18" charset="0"/>
            <a:cs typeface="Times New Roman" panose="02020603050405020304" pitchFamily="18" charset="0"/>
          </a:endParaRPr>
        </a:p>
      </dgm:t>
    </dgm:pt>
    <dgm:pt modelId="{D2A510AC-AEEE-48F4-95FA-FEC0F3CAE917}" type="parTrans" cxnId="{6F704D03-2238-46E5-9D79-B37C640E79B2}">
      <dgm:prSet/>
      <dgm:spPr/>
      <dgm:t>
        <a:bodyPr/>
        <a:lstStyle/>
        <a:p>
          <a:endParaRPr lang="aa-ET" sz="1200">
            <a:latin typeface="Times New Roman" panose="02020603050405020304" pitchFamily="18" charset="0"/>
            <a:cs typeface="Times New Roman" panose="02020603050405020304" pitchFamily="18" charset="0"/>
          </a:endParaRPr>
        </a:p>
      </dgm:t>
    </dgm:pt>
    <dgm:pt modelId="{7CD479D7-033F-4E72-A9ED-F5B15706B058}" type="pres">
      <dgm:prSet presAssocID="{EC4C59F0-EF90-4CF3-8005-1B2986FF8D9A}" presName="diagram" presStyleCnt="0">
        <dgm:presLayoutVars>
          <dgm:chPref val="1"/>
          <dgm:dir/>
          <dgm:animOne val="branch"/>
          <dgm:animLvl val="lvl"/>
          <dgm:resizeHandles val="exact"/>
        </dgm:presLayoutVars>
      </dgm:prSet>
      <dgm:spPr/>
    </dgm:pt>
    <dgm:pt modelId="{0330F855-B53E-4AA9-801A-656D10040252}" type="pres">
      <dgm:prSet presAssocID="{6A7ADFC8-33C1-407F-9FB5-DF08CB1DADCA}" presName="root1" presStyleCnt="0"/>
      <dgm:spPr/>
    </dgm:pt>
    <dgm:pt modelId="{D75CD1B1-D960-43C4-92BA-8FC673C959CB}" type="pres">
      <dgm:prSet presAssocID="{6A7ADFC8-33C1-407F-9FB5-DF08CB1DADCA}" presName="LevelOneTextNode" presStyleLbl="node0" presStyleIdx="0" presStyleCnt="1" custScaleX="136937" custScaleY="190020" custLinFactNeighborX="-8275" custLinFactNeighborY="-25177">
        <dgm:presLayoutVars>
          <dgm:chPref val="3"/>
        </dgm:presLayoutVars>
      </dgm:prSet>
      <dgm:spPr/>
    </dgm:pt>
    <dgm:pt modelId="{1008535E-F91E-46C6-9338-2F4E681820A3}" type="pres">
      <dgm:prSet presAssocID="{6A7ADFC8-33C1-407F-9FB5-DF08CB1DADCA}" presName="level2hierChild" presStyleCnt="0"/>
      <dgm:spPr/>
    </dgm:pt>
    <dgm:pt modelId="{E01477D2-23FD-4E5C-BC6D-6E353DA0E949}" type="pres">
      <dgm:prSet presAssocID="{3A6919D3-0302-476C-ABD2-18F5FF06D694}" presName="conn2-1" presStyleLbl="parChTrans1D2" presStyleIdx="0" presStyleCnt="4"/>
      <dgm:spPr/>
    </dgm:pt>
    <dgm:pt modelId="{6DD17400-2B57-4961-8A53-E3901A605098}" type="pres">
      <dgm:prSet presAssocID="{3A6919D3-0302-476C-ABD2-18F5FF06D694}" presName="connTx" presStyleLbl="parChTrans1D2" presStyleIdx="0" presStyleCnt="4"/>
      <dgm:spPr/>
    </dgm:pt>
    <dgm:pt modelId="{55935A62-34F6-4DD4-8208-488391B170CC}" type="pres">
      <dgm:prSet presAssocID="{632F1201-9E59-4648-8BB6-0968A068DD52}" presName="root2" presStyleCnt="0"/>
      <dgm:spPr/>
    </dgm:pt>
    <dgm:pt modelId="{9B7779EE-4B00-4213-A874-A81FC6184AF3}" type="pres">
      <dgm:prSet presAssocID="{632F1201-9E59-4648-8BB6-0968A068DD52}" presName="LevelTwoTextNode" presStyleLbl="node2" presStyleIdx="0" presStyleCnt="4">
        <dgm:presLayoutVars>
          <dgm:chPref val="3"/>
        </dgm:presLayoutVars>
      </dgm:prSet>
      <dgm:spPr/>
    </dgm:pt>
    <dgm:pt modelId="{9B4719E3-FE31-4168-810D-AEA32095B722}" type="pres">
      <dgm:prSet presAssocID="{632F1201-9E59-4648-8BB6-0968A068DD52}" presName="level3hierChild" presStyleCnt="0"/>
      <dgm:spPr/>
    </dgm:pt>
    <dgm:pt modelId="{8AFF5681-1416-4578-B167-1B05975CEB0A}" type="pres">
      <dgm:prSet presAssocID="{648B2382-1F31-4CB3-8474-76525DBA1EC1}" presName="conn2-1" presStyleLbl="parChTrans1D3" presStyleIdx="0" presStyleCnt="12"/>
      <dgm:spPr/>
    </dgm:pt>
    <dgm:pt modelId="{5C2237C0-C1DC-4BA5-AA58-93E7DAE03CA5}" type="pres">
      <dgm:prSet presAssocID="{648B2382-1F31-4CB3-8474-76525DBA1EC1}" presName="connTx" presStyleLbl="parChTrans1D3" presStyleIdx="0" presStyleCnt="12"/>
      <dgm:spPr/>
    </dgm:pt>
    <dgm:pt modelId="{3F3AE9B2-8C94-4A9C-812F-981C8600278A}" type="pres">
      <dgm:prSet presAssocID="{F7310EB4-9F22-450F-9730-844A4FDD5AE9}" presName="root2" presStyleCnt="0"/>
      <dgm:spPr/>
    </dgm:pt>
    <dgm:pt modelId="{342377BE-951B-4451-95A4-B6E8DDF9272A}" type="pres">
      <dgm:prSet presAssocID="{F7310EB4-9F22-450F-9730-844A4FDD5AE9}" presName="LevelTwoTextNode" presStyleLbl="node3" presStyleIdx="0" presStyleCnt="12">
        <dgm:presLayoutVars>
          <dgm:chPref val="3"/>
        </dgm:presLayoutVars>
      </dgm:prSet>
      <dgm:spPr/>
    </dgm:pt>
    <dgm:pt modelId="{187B7981-C989-4C2E-8936-50CC17D626B8}" type="pres">
      <dgm:prSet presAssocID="{F7310EB4-9F22-450F-9730-844A4FDD5AE9}" presName="level3hierChild" presStyleCnt="0"/>
      <dgm:spPr/>
    </dgm:pt>
    <dgm:pt modelId="{05F3BCF5-4F1A-409B-A354-E19168647A4D}" type="pres">
      <dgm:prSet presAssocID="{AF79D4B2-10D7-41BD-973A-C25C2BF7426A}" presName="conn2-1" presStyleLbl="parChTrans1D3" presStyleIdx="1" presStyleCnt="12"/>
      <dgm:spPr/>
    </dgm:pt>
    <dgm:pt modelId="{E8E6D499-E81D-4DDE-AFC9-319C340FDDD5}" type="pres">
      <dgm:prSet presAssocID="{AF79D4B2-10D7-41BD-973A-C25C2BF7426A}" presName="connTx" presStyleLbl="parChTrans1D3" presStyleIdx="1" presStyleCnt="12"/>
      <dgm:spPr/>
    </dgm:pt>
    <dgm:pt modelId="{83622C0B-E9E5-4891-8B43-D02BA46E7FD5}" type="pres">
      <dgm:prSet presAssocID="{8FC13ADE-7C8E-4609-8084-F280AADE7EFC}" presName="root2" presStyleCnt="0"/>
      <dgm:spPr/>
    </dgm:pt>
    <dgm:pt modelId="{34B6B277-C505-4FFF-80C9-F58EED357DF8}" type="pres">
      <dgm:prSet presAssocID="{8FC13ADE-7C8E-4609-8084-F280AADE7EFC}" presName="LevelTwoTextNode" presStyleLbl="node3" presStyleIdx="1" presStyleCnt="12">
        <dgm:presLayoutVars>
          <dgm:chPref val="3"/>
        </dgm:presLayoutVars>
      </dgm:prSet>
      <dgm:spPr/>
    </dgm:pt>
    <dgm:pt modelId="{3701D74C-90A1-49C6-9A9F-41697AC0C889}" type="pres">
      <dgm:prSet presAssocID="{8FC13ADE-7C8E-4609-8084-F280AADE7EFC}" presName="level3hierChild" presStyleCnt="0"/>
      <dgm:spPr/>
    </dgm:pt>
    <dgm:pt modelId="{43EE55D9-967D-4B5B-B4DC-B3FB3E04D70D}" type="pres">
      <dgm:prSet presAssocID="{2061563D-D4AA-4174-83D4-1780F97B0807}" presName="conn2-1" presStyleLbl="parChTrans1D3" presStyleIdx="2" presStyleCnt="12"/>
      <dgm:spPr/>
    </dgm:pt>
    <dgm:pt modelId="{4B86D8F6-EDB1-475A-9305-A301C30C7688}" type="pres">
      <dgm:prSet presAssocID="{2061563D-D4AA-4174-83D4-1780F97B0807}" presName="connTx" presStyleLbl="parChTrans1D3" presStyleIdx="2" presStyleCnt="12"/>
      <dgm:spPr/>
    </dgm:pt>
    <dgm:pt modelId="{065E5A05-FDA0-4E0A-BC51-FB4CF39C7DF0}" type="pres">
      <dgm:prSet presAssocID="{98C3308B-4640-4994-AE70-03130F8405A5}" presName="root2" presStyleCnt="0"/>
      <dgm:spPr/>
    </dgm:pt>
    <dgm:pt modelId="{AEFD4FD4-2170-4A9C-8EF9-141D10888511}" type="pres">
      <dgm:prSet presAssocID="{98C3308B-4640-4994-AE70-03130F8405A5}" presName="LevelTwoTextNode" presStyleLbl="node3" presStyleIdx="2" presStyleCnt="12">
        <dgm:presLayoutVars>
          <dgm:chPref val="3"/>
        </dgm:presLayoutVars>
      </dgm:prSet>
      <dgm:spPr/>
    </dgm:pt>
    <dgm:pt modelId="{558A7F47-E17F-44C3-931D-21EF8095E7A5}" type="pres">
      <dgm:prSet presAssocID="{98C3308B-4640-4994-AE70-03130F8405A5}" presName="level3hierChild" presStyleCnt="0"/>
      <dgm:spPr/>
    </dgm:pt>
    <dgm:pt modelId="{8DBC2ADE-8747-42AB-8E76-5C659BF69E53}" type="pres">
      <dgm:prSet presAssocID="{B8BC8978-C3F9-4A18-BCBC-566F1FE6A3F0}" presName="conn2-1" presStyleLbl="parChTrans1D3" presStyleIdx="3" presStyleCnt="12"/>
      <dgm:spPr/>
    </dgm:pt>
    <dgm:pt modelId="{58F93E96-869D-497A-AF81-88F9F784A28E}" type="pres">
      <dgm:prSet presAssocID="{B8BC8978-C3F9-4A18-BCBC-566F1FE6A3F0}" presName="connTx" presStyleLbl="parChTrans1D3" presStyleIdx="3" presStyleCnt="12"/>
      <dgm:spPr/>
    </dgm:pt>
    <dgm:pt modelId="{38CD14A3-0DC7-43BD-A5CA-156332B9BAB7}" type="pres">
      <dgm:prSet presAssocID="{F94DFD0E-6708-4F4C-99F8-8881739EA120}" presName="root2" presStyleCnt="0"/>
      <dgm:spPr/>
    </dgm:pt>
    <dgm:pt modelId="{1C79570F-6FCF-4558-8C8E-F558EEC7C8F0}" type="pres">
      <dgm:prSet presAssocID="{F94DFD0E-6708-4F4C-99F8-8881739EA120}" presName="LevelTwoTextNode" presStyleLbl="node3" presStyleIdx="3" presStyleCnt="12">
        <dgm:presLayoutVars>
          <dgm:chPref val="3"/>
        </dgm:presLayoutVars>
      </dgm:prSet>
      <dgm:spPr/>
    </dgm:pt>
    <dgm:pt modelId="{2231C5FA-C279-43FE-8266-5D5B85E0CDA5}" type="pres">
      <dgm:prSet presAssocID="{F94DFD0E-6708-4F4C-99F8-8881739EA120}" presName="level3hierChild" presStyleCnt="0"/>
      <dgm:spPr/>
    </dgm:pt>
    <dgm:pt modelId="{DDBB3F22-CC5F-474A-AB60-08897EACC7FB}" type="pres">
      <dgm:prSet presAssocID="{C9329DAF-2C26-423E-B996-71500572F656}" presName="conn2-1" presStyleLbl="parChTrans1D2" presStyleIdx="1" presStyleCnt="4"/>
      <dgm:spPr/>
    </dgm:pt>
    <dgm:pt modelId="{1F139D5F-CAF8-4133-BBB6-3DC29C87272C}" type="pres">
      <dgm:prSet presAssocID="{C9329DAF-2C26-423E-B996-71500572F656}" presName="connTx" presStyleLbl="parChTrans1D2" presStyleIdx="1" presStyleCnt="4"/>
      <dgm:spPr/>
    </dgm:pt>
    <dgm:pt modelId="{994DEB54-32CF-4D57-8AEA-7BB2B9B3589F}" type="pres">
      <dgm:prSet presAssocID="{045754DA-038C-43E0-A80A-2055DE1AF4E1}" presName="root2" presStyleCnt="0"/>
      <dgm:spPr/>
    </dgm:pt>
    <dgm:pt modelId="{DD245655-330F-4B10-B2EF-0AE852BDD201}" type="pres">
      <dgm:prSet presAssocID="{045754DA-038C-43E0-A80A-2055DE1AF4E1}" presName="LevelTwoTextNode" presStyleLbl="node2" presStyleIdx="1" presStyleCnt="4">
        <dgm:presLayoutVars>
          <dgm:chPref val="3"/>
        </dgm:presLayoutVars>
      </dgm:prSet>
      <dgm:spPr/>
    </dgm:pt>
    <dgm:pt modelId="{E9C4AED0-CDBF-42A5-9B0F-E61F6749CE24}" type="pres">
      <dgm:prSet presAssocID="{045754DA-038C-43E0-A80A-2055DE1AF4E1}" presName="level3hierChild" presStyleCnt="0"/>
      <dgm:spPr/>
    </dgm:pt>
    <dgm:pt modelId="{C23407C2-1161-46B9-A2CF-44CE91BC51CA}" type="pres">
      <dgm:prSet presAssocID="{E2843DEB-C9A8-4468-A088-A63425C404D8}" presName="conn2-1" presStyleLbl="parChTrans1D3" presStyleIdx="4" presStyleCnt="12"/>
      <dgm:spPr/>
    </dgm:pt>
    <dgm:pt modelId="{E16394F3-3B16-4696-A028-4181BFBD5FB6}" type="pres">
      <dgm:prSet presAssocID="{E2843DEB-C9A8-4468-A088-A63425C404D8}" presName="connTx" presStyleLbl="parChTrans1D3" presStyleIdx="4" presStyleCnt="12"/>
      <dgm:spPr/>
    </dgm:pt>
    <dgm:pt modelId="{F21188B3-7659-49CC-A1AD-A8860DD7980A}" type="pres">
      <dgm:prSet presAssocID="{F2D9157D-300C-43B5-9884-AFF7C4565311}" presName="root2" presStyleCnt="0"/>
      <dgm:spPr/>
    </dgm:pt>
    <dgm:pt modelId="{18E893FD-4D66-43F2-A709-182F162082AB}" type="pres">
      <dgm:prSet presAssocID="{F2D9157D-300C-43B5-9884-AFF7C4565311}" presName="LevelTwoTextNode" presStyleLbl="node3" presStyleIdx="4" presStyleCnt="12">
        <dgm:presLayoutVars>
          <dgm:chPref val="3"/>
        </dgm:presLayoutVars>
      </dgm:prSet>
      <dgm:spPr/>
    </dgm:pt>
    <dgm:pt modelId="{FB9ECFEF-3871-4FED-B825-01A25F2D1AF2}" type="pres">
      <dgm:prSet presAssocID="{F2D9157D-300C-43B5-9884-AFF7C4565311}" presName="level3hierChild" presStyleCnt="0"/>
      <dgm:spPr/>
    </dgm:pt>
    <dgm:pt modelId="{E7E01452-3229-42CA-A9DB-305361054B8A}" type="pres">
      <dgm:prSet presAssocID="{6851AD19-9C55-4A28-8E0A-E9072A4B28D2}" presName="conn2-1" presStyleLbl="parChTrans1D4" presStyleIdx="0" presStyleCnt="6"/>
      <dgm:spPr/>
    </dgm:pt>
    <dgm:pt modelId="{4A24BE0F-D97A-4755-8BED-C4F49DD62F35}" type="pres">
      <dgm:prSet presAssocID="{6851AD19-9C55-4A28-8E0A-E9072A4B28D2}" presName="connTx" presStyleLbl="parChTrans1D4" presStyleIdx="0" presStyleCnt="6"/>
      <dgm:spPr/>
    </dgm:pt>
    <dgm:pt modelId="{E8AD0727-0DEE-4734-9EBD-F1E38A065F2D}" type="pres">
      <dgm:prSet presAssocID="{ABD26DD7-DEA7-4D00-8401-A5BAD1E26DBC}" presName="root2" presStyleCnt="0"/>
      <dgm:spPr/>
    </dgm:pt>
    <dgm:pt modelId="{CFAF128C-9FDD-47F3-A569-44CAF4AAB92D}" type="pres">
      <dgm:prSet presAssocID="{ABD26DD7-DEA7-4D00-8401-A5BAD1E26DBC}" presName="LevelTwoTextNode" presStyleLbl="node4" presStyleIdx="0" presStyleCnt="6">
        <dgm:presLayoutVars>
          <dgm:chPref val="3"/>
        </dgm:presLayoutVars>
      </dgm:prSet>
      <dgm:spPr/>
    </dgm:pt>
    <dgm:pt modelId="{78873D02-CEC0-4B72-BA20-EEC135FA1C32}" type="pres">
      <dgm:prSet presAssocID="{ABD26DD7-DEA7-4D00-8401-A5BAD1E26DBC}" presName="level3hierChild" presStyleCnt="0"/>
      <dgm:spPr/>
    </dgm:pt>
    <dgm:pt modelId="{77A89912-2724-4F98-A8FE-5233A7B1B334}" type="pres">
      <dgm:prSet presAssocID="{DDAA2150-8771-4B26-8EC1-C35A913FF276}" presName="conn2-1" presStyleLbl="parChTrans1D4" presStyleIdx="1" presStyleCnt="6"/>
      <dgm:spPr/>
    </dgm:pt>
    <dgm:pt modelId="{69055369-6FE2-4190-8231-C68F6B547B16}" type="pres">
      <dgm:prSet presAssocID="{DDAA2150-8771-4B26-8EC1-C35A913FF276}" presName="connTx" presStyleLbl="parChTrans1D4" presStyleIdx="1" presStyleCnt="6"/>
      <dgm:spPr/>
    </dgm:pt>
    <dgm:pt modelId="{850ED43C-6355-4C85-9EA6-40C680713439}" type="pres">
      <dgm:prSet presAssocID="{DB907971-9716-4BF6-B3A4-594FA4EC332F}" presName="root2" presStyleCnt="0"/>
      <dgm:spPr/>
    </dgm:pt>
    <dgm:pt modelId="{8D09CB7A-90D8-48BC-8E89-C805996A8FE9}" type="pres">
      <dgm:prSet presAssocID="{DB907971-9716-4BF6-B3A4-594FA4EC332F}" presName="LevelTwoTextNode" presStyleLbl="node4" presStyleIdx="1" presStyleCnt="6">
        <dgm:presLayoutVars>
          <dgm:chPref val="3"/>
        </dgm:presLayoutVars>
      </dgm:prSet>
      <dgm:spPr/>
    </dgm:pt>
    <dgm:pt modelId="{2D8B1BC6-F745-4119-968C-AB9B75551A62}" type="pres">
      <dgm:prSet presAssocID="{DB907971-9716-4BF6-B3A4-594FA4EC332F}" presName="level3hierChild" presStyleCnt="0"/>
      <dgm:spPr/>
    </dgm:pt>
    <dgm:pt modelId="{F6FB0EAC-DCDF-4D1C-A9D3-992A1C8CC1E7}" type="pres">
      <dgm:prSet presAssocID="{839FBE0A-3350-4948-820E-8E1EF1A2C3E9}" presName="conn2-1" presStyleLbl="parChTrans1D2" presStyleIdx="2" presStyleCnt="4"/>
      <dgm:spPr/>
    </dgm:pt>
    <dgm:pt modelId="{DC6DD4DB-3F2C-4E45-A03C-F434E31E8557}" type="pres">
      <dgm:prSet presAssocID="{839FBE0A-3350-4948-820E-8E1EF1A2C3E9}" presName="connTx" presStyleLbl="parChTrans1D2" presStyleIdx="2" presStyleCnt="4"/>
      <dgm:spPr/>
    </dgm:pt>
    <dgm:pt modelId="{91D0395F-1452-4C8E-BB11-97425B94EEC6}" type="pres">
      <dgm:prSet presAssocID="{34E6618C-0938-46F9-A49E-BEC9DF6EC666}" presName="root2" presStyleCnt="0"/>
      <dgm:spPr/>
    </dgm:pt>
    <dgm:pt modelId="{FE308FB8-16C3-411E-AE5A-C80E200B233E}" type="pres">
      <dgm:prSet presAssocID="{34E6618C-0938-46F9-A49E-BEC9DF6EC666}" presName="LevelTwoTextNode" presStyleLbl="node2" presStyleIdx="2" presStyleCnt="4">
        <dgm:presLayoutVars>
          <dgm:chPref val="3"/>
        </dgm:presLayoutVars>
      </dgm:prSet>
      <dgm:spPr/>
    </dgm:pt>
    <dgm:pt modelId="{92703D01-7B72-4B67-868C-EADD67A44A8A}" type="pres">
      <dgm:prSet presAssocID="{34E6618C-0938-46F9-A49E-BEC9DF6EC666}" presName="level3hierChild" presStyleCnt="0"/>
      <dgm:spPr/>
    </dgm:pt>
    <dgm:pt modelId="{DDDDD533-3A77-4900-855F-10A68B8A3958}" type="pres">
      <dgm:prSet presAssocID="{B7F15235-D13B-4774-B20B-C33470012770}" presName="conn2-1" presStyleLbl="parChTrans1D3" presStyleIdx="5" presStyleCnt="12"/>
      <dgm:spPr/>
    </dgm:pt>
    <dgm:pt modelId="{59223677-F7B2-44E9-B690-8A7E6395BF16}" type="pres">
      <dgm:prSet presAssocID="{B7F15235-D13B-4774-B20B-C33470012770}" presName="connTx" presStyleLbl="parChTrans1D3" presStyleIdx="5" presStyleCnt="12"/>
      <dgm:spPr/>
    </dgm:pt>
    <dgm:pt modelId="{1451265B-F292-4519-B54E-9B6C9CEA1CD5}" type="pres">
      <dgm:prSet presAssocID="{4AB800C7-267E-4573-933C-2D8E36051FBA}" presName="root2" presStyleCnt="0"/>
      <dgm:spPr/>
    </dgm:pt>
    <dgm:pt modelId="{5CC1EA75-20D8-46D8-B93B-03A94966B920}" type="pres">
      <dgm:prSet presAssocID="{4AB800C7-267E-4573-933C-2D8E36051FBA}" presName="LevelTwoTextNode" presStyleLbl="node3" presStyleIdx="5" presStyleCnt="12" custScaleX="124488">
        <dgm:presLayoutVars>
          <dgm:chPref val="3"/>
        </dgm:presLayoutVars>
      </dgm:prSet>
      <dgm:spPr/>
    </dgm:pt>
    <dgm:pt modelId="{09502B23-F002-4534-8B53-58C8925BAE74}" type="pres">
      <dgm:prSet presAssocID="{4AB800C7-267E-4573-933C-2D8E36051FBA}" presName="level3hierChild" presStyleCnt="0"/>
      <dgm:spPr/>
    </dgm:pt>
    <dgm:pt modelId="{1F71C6DB-1141-4198-B66A-2DF4E6AB8B5A}" type="pres">
      <dgm:prSet presAssocID="{F090D382-A044-4224-ACBC-D8867DEA7C2F}" presName="conn2-1" presStyleLbl="parChTrans1D3" presStyleIdx="6" presStyleCnt="12"/>
      <dgm:spPr/>
    </dgm:pt>
    <dgm:pt modelId="{045D20AC-0F30-4377-B024-106327318105}" type="pres">
      <dgm:prSet presAssocID="{F090D382-A044-4224-ACBC-D8867DEA7C2F}" presName="connTx" presStyleLbl="parChTrans1D3" presStyleIdx="6" presStyleCnt="12"/>
      <dgm:spPr/>
    </dgm:pt>
    <dgm:pt modelId="{10D4B85E-60AD-4E6E-9627-1D284BD78236}" type="pres">
      <dgm:prSet presAssocID="{490A0F2F-69F4-471C-8645-F1D08997B363}" presName="root2" presStyleCnt="0"/>
      <dgm:spPr/>
    </dgm:pt>
    <dgm:pt modelId="{C96B6D6B-D8D4-4D8A-99A9-D0DACD46D3F1}" type="pres">
      <dgm:prSet presAssocID="{490A0F2F-69F4-471C-8645-F1D08997B363}" presName="LevelTwoTextNode" presStyleLbl="node3" presStyleIdx="6" presStyleCnt="12" custScaleX="121564">
        <dgm:presLayoutVars>
          <dgm:chPref val="3"/>
        </dgm:presLayoutVars>
      </dgm:prSet>
      <dgm:spPr/>
    </dgm:pt>
    <dgm:pt modelId="{3C7C7FEB-1C1F-4C84-B88E-016205383737}" type="pres">
      <dgm:prSet presAssocID="{490A0F2F-69F4-471C-8645-F1D08997B363}" presName="level3hierChild" presStyleCnt="0"/>
      <dgm:spPr/>
    </dgm:pt>
    <dgm:pt modelId="{747D1BA0-D5E4-4C4F-B08D-0A7AA9AC5D05}" type="pres">
      <dgm:prSet presAssocID="{7D5E0739-6DCD-446C-B848-53DC54533DA8}" presName="conn2-1" presStyleLbl="parChTrans1D3" presStyleIdx="7" presStyleCnt="12"/>
      <dgm:spPr/>
    </dgm:pt>
    <dgm:pt modelId="{4680C902-9646-4297-A144-0A22470D0EE7}" type="pres">
      <dgm:prSet presAssocID="{7D5E0739-6DCD-446C-B848-53DC54533DA8}" presName="connTx" presStyleLbl="parChTrans1D3" presStyleIdx="7" presStyleCnt="12"/>
      <dgm:spPr/>
    </dgm:pt>
    <dgm:pt modelId="{8A280EE4-838F-452C-B784-ED4B2443F451}" type="pres">
      <dgm:prSet presAssocID="{EFECD5D1-EB09-4BD7-9E50-1DB79E5337D6}" presName="root2" presStyleCnt="0"/>
      <dgm:spPr/>
    </dgm:pt>
    <dgm:pt modelId="{BCA2640B-759E-4469-8374-6C3D73803671}" type="pres">
      <dgm:prSet presAssocID="{EFECD5D1-EB09-4BD7-9E50-1DB79E5337D6}" presName="LevelTwoTextNode" presStyleLbl="node3" presStyleIdx="7" presStyleCnt="12" custScaleX="134693">
        <dgm:presLayoutVars>
          <dgm:chPref val="3"/>
        </dgm:presLayoutVars>
      </dgm:prSet>
      <dgm:spPr/>
    </dgm:pt>
    <dgm:pt modelId="{EDF5F140-11C2-452F-886F-33B3C607DE8B}" type="pres">
      <dgm:prSet presAssocID="{EFECD5D1-EB09-4BD7-9E50-1DB79E5337D6}" presName="level3hierChild" presStyleCnt="0"/>
      <dgm:spPr/>
    </dgm:pt>
    <dgm:pt modelId="{215567EB-623F-46C4-BAD9-FFFEFDD43E24}" type="pres">
      <dgm:prSet presAssocID="{C309D2B0-C4E6-424A-9585-9E811A16F787}" presName="conn2-1" presStyleLbl="parChTrans1D3" presStyleIdx="8" presStyleCnt="12"/>
      <dgm:spPr/>
    </dgm:pt>
    <dgm:pt modelId="{9EBF9DF5-BB3D-4993-AEA3-CBBE8F5616F2}" type="pres">
      <dgm:prSet presAssocID="{C309D2B0-C4E6-424A-9585-9E811A16F787}" presName="connTx" presStyleLbl="parChTrans1D3" presStyleIdx="8" presStyleCnt="12"/>
      <dgm:spPr/>
    </dgm:pt>
    <dgm:pt modelId="{38EDFC9B-6BD2-47EA-9B20-E8F0E80B0CDB}" type="pres">
      <dgm:prSet presAssocID="{C93188D1-7612-4E3B-80BD-15DDF181436C}" presName="root2" presStyleCnt="0"/>
      <dgm:spPr/>
    </dgm:pt>
    <dgm:pt modelId="{58701415-5158-4FF0-A6CC-E32EB61AAF5E}" type="pres">
      <dgm:prSet presAssocID="{C93188D1-7612-4E3B-80BD-15DDF181436C}" presName="LevelTwoTextNode" presStyleLbl="node3" presStyleIdx="8" presStyleCnt="12">
        <dgm:presLayoutVars>
          <dgm:chPref val="3"/>
        </dgm:presLayoutVars>
      </dgm:prSet>
      <dgm:spPr/>
    </dgm:pt>
    <dgm:pt modelId="{BCFDB788-9DFF-4BB8-9822-F6DB9E15659C}" type="pres">
      <dgm:prSet presAssocID="{C93188D1-7612-4E3B-80BD-15DDF181436C}" presName="level3hierChild" presStyleCnt="0"/>
      <dgm:spPr/>
    </dgm:pt>
    <dgm:pt modelId="{E53BED1B-E7D2-4C5C-A800-E5254108B64F}" type="pres">
      <dgm:prSet presAssocID="{72A07E0B-7BC7-420D-9358-E9EE88613344}" presName="conn2-1" presStyleLbl="parChTrans1D2" presStyleIdx="3" presStyleCnt="4"/>
      <dgm:spPr/>
    </dgm:pt>
    <dgm:pt modelId="{51F2AD05-E39B-479D-BF66-F2601300C522}" type="pres">
      <dgm:prSet presAssocID="{72A07E0B-7BC7-420D-9358-E9EE88613344}" presName="connTx" presStyleLbl="parChTrans1D2" presStyleIdx="3" presStyleCnt="4"/>
      <dgm:spPr/>
    </dgm:pt>
    <dgm:pt modelId="{B482D780-436A-45A9-8D24-A51BF1208D56}" type="pres">
      <dgm:prSet presAssocID="{0AFB6DF9-FD83-4C23-AFDC-721F54D58560}" presName="root2" presStyleCnt="0"/>
      <dgm:spPr/>
    </dgm:pt>
    <dgm:pt modelId="{A551F94F-0A6A-4D90-9D6D-37CA0C00BDFE}" type="pres">
      <dgm:prSet presAssocID="{0AFB6DF9-FD83-4C23-AFDC-721F54D58560}" presName="LevelTwoTextNode" presStyleLbl="node2" presStyleIdx="3" presStyleCnt="4">
        <dgm:presLayoutVars>
          <dgm:chPref val="3"/>
        </dgm:presLayoutVars>
      </dgm:prSet>
      <dgm:spPr/>
    </dgm:pt>
    <dgm:pt modelId="{C906193D-29A3-4407-ABAE-280683D76603}" type="pres">
      <dgm:prSet presAssocID="{0AFB6DF9-FD83-4C23-AFDC-721F54D58560}" presName="level3hierChild" presStyleCnt="0"/>
      <dgm:spPr/>
    </dgm:pt>
    <dgm:pt modelId="{93273F25-161A-47B1-99EB-72AFD2C88928}" type="pres">
      <dgm:prSet presAssocID="{F264061E-C097-48DF-899C-3FD192E6C91F}" presName="conn2-1" presStyleLbl="parChTrans1D3" presStyleIdx="9" presStyleCnt="12"/>
      <dgm:spPr/>
    </dgm:pt>
    <dgm:pt modelId="{E1566889-2B3F-437A-84B2-A3C74487563B}" type="pres">
      <dgm:prSet presAssocID="{F264061E-C097-48DF-899C-3FD192E6C91F}" presName="connTx" presStyleLbl="parChTrans1D3" presStyleIdx="9" presStyleCnt="12"/>
      <dgm:spPr/>
    </dgm:pt>
    <dgm:pt modelId="{BE901348-F388-4413-A0DC-24B8B77C6BD1}" type="pres">
      <dgm:prSet presAssocID="{3AD5E147-5629-4B01-82AF-8CE08589B256}" presName="root2" presStyleCnt="0"/>
      <dgm:spPr/>
    </dgm:pt>
    <dgm:pt modelId="{C7C9438B-201F-4F82-AB55-688C576A2780}" type="pres">
      <dgm:prSet presAssocID="{3AD5E147-5629-4B01-82AF-8CE08589B256}" presName="LevelTwoTextNode" presStyleLbl="node3" presStyleIdx="9" presStyleCnt="12">
        <dgm:presLayoutVars>
          <dgm:chPref val="3"/>
        </dgm:presLayoutVars>
      </dgm:prSet>
      <dgm:spPr/>
    </dgm:pt>
    <dgm:pt modelId="{6702D864-A4A7-411F-8201-1FDFBC7DF157}" type="pres">
      <dgm:prSet presAssocID="{3AD5E147-5629-4B01-82AF-8CE08589B256}" presName="level3hierChild" presStyleCnt="0"/>
      <dgm:spPr/>
    </dgm:pt>
    <dgm:pt modelId="{AEE65D90-DFFE-448A-A661-3A12F5866B48}" type="pres">
      <dgm:prSet presAssocID="{A4E13BBF-30E4-4071-A1B6-D1450AC14734}" presName="conn2-1" presStyleLbl="parChTrans1D3" presStyleIdx="10" presStyleCnt="12"/>
      <dgm:spPr/>
    </dgm:pt>
    <dgm:pt modelId="{0660F0CA-DC61-4220-96BB-A6B20184DC1E}" type="pres">
      <dgm:prSet presAssocID="{A4E13BBF-30E4-4071-A1B6-D1450AC14734}" presName="connTx" presStyleLbl="parChTrans1D3" presStyleIdx="10" presStyleCnt="12"/>
      <dgm:spPr/>
    </dgm:pt>
    <dgm:pt modelId="{954193BA-3232-492E-8CFE-97E9006279DB}" type="pres">
      <dgm:prSet presAssocID="{415586F4-098D-4FB6-BD19-2F47F08B4E98}" presName="root2" presStyleCnt="0"/>
      <dgm:spPr/>
    </dgm:pt>
    <dgm:pt modelId="{1F489A81-319F-42A6-A99A-0900E02CD199}" type="pres">
      <dgm:prSet presAssocID="{415586F4-098D-4FB6-BD19-2F47F08B4E98}" presName="LevelTwoTextNode" presStyleLbl="node3" presStyleIdx="10" presStyleCnt="12">
        <dgm:presLayoutVars>
          <dgm:chPref val="3"/>
        </dgm:presLayoutVars>
      </dgm:prSet>
      <dgm:spPr/>
    </dgm:pt>
    <dgm:pt modelId="{9C647287-5FEB-4BD4-AB80-51728594737B}" type="pres">
      <dgm:prSet presAssocID="{415586F4-098D-4FB6-BD19-2F47F08B4E98}" presName="level3hierChild" presStyleCnt="0"/>
      <dgm:spPr/>
    </dgm:pt>
    <dgm:pt modelId="{2BF78B32-C8B4-432E-AD74-80A9390EE39F}" type="pres">
      <dgm:prSet presAssocID="{5F35248E-AAD8-4551-AE5F-DC945127727A}" presName="conn2-1" presStyleLbl="parChTrans1D3" presStyleIdx="11" presStyleCnt="12"/>
      <dgm:spPr/>
    </dgm:pt>
    <dgm:pt modelId="{1EA724C5-C013-4596-97EB-0D018033CC7B}" type="pres">
      <dgm:prSet presAssocID="{5F35248E-AAD8-4551-AE5F-DC945127727A}" presName="connTx" presStyleLbl="parChTrans1D3" presStyleIdx="11" presStyleCnt="12"/>
      <dgm:spPr/>
    </dgm:pt>
    <dgm:pt modelId="{83708E42-45FB-4EC3-B4BF-66F4E7233953}" type="pres">
      <dgm:prSet presAssocID="{D732797B-4E4C-4E1F-A855-E35C1B8FC3AA}" presName="root2" presStyleCnt="0"/>
      <dgm:spPr/>
    </dgm:pt>
    <dgm:pt modelId="{67446F3F-0AC0-4B28-B42C-8388BF5C5821}" type="pres">
      <dgm:prSet presAssocID="{D732797B-4E4C-4E1F-A855-E35C1B8FC3AA}" presName="LevelTwoTextNode" presStyleLbl="node3" presStyleIdx="11" presStyleCnt="12">
        <dgm:presLayoutVars>
          <dgm:chPref val="3"/>
        </dgm:presLayoutVars>
      </dgm:prSet>
      <dgm:spPr/>
    </dgm:pt>
    <dgm:pt modelId="{6EF3DB8A-6BA8-44B6-8E42-F90FDD6C102A}" type="pres">
      <dgm:prSet presAssocID="{D732797B-4E4C-4E1F-A855-E35C1B8FC3AA}" presName="level3hierChild" presStyleCnt="0"/>
      <dgm:spPr/>
    </dgm:pt>
    <dgm:pt modelId="{F2EBA7D2-3C61-4297-87FC-2781D6DBB2FF}" type="pres">
      <dgm:prSet presAssocID="{4605D55E-C178-4214-8320-91D3B6BB88B6}" presName="conn2-1" presStyleLbl="parChTrans1D4" presStyleIdx="2" presStyleCnt="6"/>
      <dgm:spPr/>
    </dgm:pt>
    <dgm:pt modelId="{868D4ED2-35B4-4E8C-8E27-CCC9B5DF9CC1}" type="pres">
      <dgm:prSet presAssocID="{4605D55E-C178-4214-8320-91D3B6BB88B6}" presName="connTx" presStyleLbl="parChTrans1D4" presStyleIdx="2" presStyleCnt="6"/>
      <dgm:spPr/>
    </dgm:pt>
    <dgm:pt modelId="{79292F28-8389-4F42-B4DA-148BE6293711}" type="pres">
      <dgm:prSet presAssocID="{B42C8B9C-A36D-472D-87F7-F30E26F7164D}" presName="root2" presStyleCnt="0"/>
      <dgm:spPr/>
    </dgm:pt>
    <dgm:pt modelId="{4BBE89E3-8F77-42AF-A39C-5734AAA69E31}" type="pres">
      <dgm:prSet presAssocID="{B42C8B9C-A36D-472D-87F7-F30E26F7164D}" presName="LevelTwoTextNode" presStyleLbl="node4" presStyleIdx="2" presStyleCnt="6">
        <dgm:presLayoutVars>
          <dgm:chPref val="3"/>
        </dgm:presLayoutVars>
      </dgm:prSet>
      <dgm:spPr/>
    </dgm:pt>
    <dgm:pt modelId="{96EBEF38-3DE2-4699-83AB-A8E8C29475AE}" type="pres">
      <dgm:prSet presAssocID="{B42C8B9C-A36D-472D-87F7-F30E26F7164D}" presName="level3hierChild" presStyleCnt="0"/>
      <dgm:spPr/>
    </dgm:pt>
    <dgm:pt modelId="{11587864-9F1B-4A60-A456-5B7A86DA5F3F}" type="pres">
      <dgm:prSet presAssocID="{25BB879B-064A-45C7-B63F-A87E8E2944D4}" presName="conn2-1" presStyleLbl="parChTrans1D4" presStyleIdx="3" presStyleCnt="6"/>
      <dgm:spPr/>
    </dgm:pt>
    <dgm:pt modelId="{1C35DECA-9B9C-4EDA-A768-F1CE7F07BDB0}" type="pres">
      <dgm:prSet presAssocID="{25BB879B-064A-45C7-B63F-A87E8E2944D4}" presName="connTx" presStyleLbl="parChTrans1D4" presStyleIdx="3" presStyleCnt="6"/>
      <dgm:spPr/>
    </dgm:pt>
    <dgm:pt modelId="{678ECCFF-4422-458F-ACD1-4612FC6131DA}" type="pres">
      <dgm:prSet presAssocID="{4C2A0488-26ED-4D30-A78B-AF7BF73AE6CB}" presName="root2" presStyleCnt="0"/>
      <dgm:spPr/>
    </dgm:pt>
    <dgm:pt modelId="{4B057084-3BE1-491E-81CD-297CA2CEE5A2}" type="pres">
      <dgm:prSet presAssocID="{4C2A0488-26ED-4D30-A78B-AF7BF73AE6CB}" presName="LevelTwoTextNode" presStyleLbl="node4" presStyleIdx="3" presStyleCnt="6">
        <dgm:presLayoutVars>
          <dgm:chPref val="3"/>
        </dgm:presLayoutVars>
      </dgm:prSet>
      <dgm:spPr/>
    </dgm:pt>
    <dgm:pt modelId="{520394EE-CB3C-443A-A590-2460C174ED2B}" type="pres">
      <dgm:prSet presAssocID="{4C2A0488-26ED-4D30-A78B-AF7BF73AE6CB}" presName="level3hierChild" presStyleCnt="0"/>
      <dgm:spPr/>
    </dgm:pt>
    <dgm:pt modelId="{655C3E5C-D1E2-42B9-AF4F-D10F1A8DBB91}" type="pres">
      <dgm:prSet presAssocID="{F7CEB39E-52A9-489E-B86E-420A6EC2F9ED}" presName="conn2-1" presStyleLbl="parChTrans1D4" presStyleIdx="4" presStyleCnt="6"/>
      <dgm:spPr/>
    </dgm:pt>
    <dgm:pt modelId="{5C76373A-CF56-4D05-A9AE-31C525B17B2C}" type="pres">
      <dgm:prSet presAssocID="{F7CEB39E-52A9-489E-B86E-420A6EC2F9ED}" presName="connTx" presStyleLbl="parChTrans1D4" presStyleIdx="4" presStyleCnt="6"/>
      <dgm:spPr/>
    </dgm:pt>
    <dgm:pt modelId="{6C082BA1-F4F2-43CE-9124-B74792FB5A54}" type="pres">
      <dgm:prSet presAssocID="{F03E9C2F-DC5B-4C4F-AA4E-1767B6C12845}" presName="root2" presStyleCnt="0"/>
      <dgm:spPr/>
    </dgm:pt>
    <dgm:pt modelId="{A8C7046E-A3B9-4AC1-A96F-2FDC1BEA05E6}" type="pres">
      <dgm:prSet presAssocID="{F03E9C2F-DC5B-4C4F-AA4E-1767B6C12845}" presName="LevelTwoTextNode" presStyleLbl="node4" presStyleIdx="4" presStyleCnt="6">
        <dgm:presLayoutVars>
          <dgm:chPref val="3"/>
        </dgm:presLayoutVars>
      </dgm:prSet>
      <dgm:spPr/>
    </dgm:pt>
    <dgm:pt modelId="{6C72C172-0857-47C9-B076-02F1EB7B2351}" type="pres">
      <dgm:prSet presAssocID="{F03E9C2F-DC5B-4C4F-AA4E-1767B6C12845}" presName="level3hierChild" presStyleCnt="0"/>
      <dgm:spPr/>
    </dgm:pt>
    <dgm:pt modelId="{7C8FCFEE-DC30-4FA8-BD9F-09C8E60018AC}" type="pres">
      <dgm:prSet presAssocID="{C2B4202D-A8AF-4856-A7AD-7F6DCD0BF74E}" presName="conn2-1" presStyleLbl="parChTrans1D4" presStyleIdx="5" presStyleCnt="6"/>
      <dgm:spPr/>
    </dgm:pt>
    <dgm:pt modelId="{B0F60506-1CCB-45CA-BE23-2982A03C6E13}" type="pres">
      <dgm:prSet presAssocID="{C2B4202D-A8AF-4856-A7AD-7F6DCD0BF74E}" presName="connTx" presStyleLbl="parChTrans1D4" presStyleIdx="5" presStyleCnt="6"/>
      <dgm:spPr/>
    </dgm:pt>
    <dgm:pt modelId="{83A515F3-9542-4AFA-B137-27DAFC86EC9F}" type="pres">
      <dgm:prSet presAssocID="{9F509AD8-4561-4D93-9134-04511F9C2F01}" presName="root2" presStyleCnt="0"/>
      <dgm:spPr/>
    </dgm:pt>
    <dgm:pt modelId="{AB2D5274-F5CE-4F80-9AF3-4CFC8EBED66E}" type="pres">
      <dgm:prSet presAssocID="{9F509AD8-4561-4D93-9134-04511F9C2F01}" presName="LevelTwoTextNode" presStyleLbl="node4" presStyleIdx="5" presStyleCnt="6">
        <dgm:presLayoutVars>
          <dgm:chPref val="3"/>
        </dgm:presLayoutVars>
      </dgm:prSet>
      <dgm:spPr/>
    </dgm:pt>
    <dgm:pt modelId="{3BBE9647-2FC8-42AA-B892-9848659BDE00}" type="pres">
      <dgm:prSet presAssocID="{9F509AD8-4561-4D93-9134-04511F9C2F01}" presName="level3hierChild" presStyleCnt="0"/>
      <dgm:spPr/>
    </dgm:pt>
  </dgm:ptLst>
  <dgm:cxnLst>
    <dgm:cxn modelId="{6F704D03-2238-46E5-9D79-B37C640E79B2}" srcId="{EC4C59F0-EF90-4CF3-8005-1B2986FF8D9A}" destId="{6A7ADFC8-33C1-407F-9FB5-DF08CB1DADCA}" srcOrd="0" destOrd="0" parTransId="{D2A510AC-AEEE-48F4-95FA-FEC0F3CAE917}" sibTransId="{8222288B-AEFD-4DB6-8DEF-B0DDE964265D}"/>
    <dgm:cxn modelId="{2C045904-3E1B-44B1-970B-FB9973E9DD9B}" type="presOf" srcId="{C2B4202D-A8AF-4856-A7AD-7F6DCD0BF74E}" destId="{B0F60506-1CCB-45CA-BE23-2982A03C6E13}" srcOrd="1" destOrd="0" presId="urn:microsoft.com/office/officeart/2005/8/layout/hierarchy2"/>
    <dgm:cxn modelId="{475BA204-F606-4130-9998-20701DB1781C}" type="presOf" srcId="{C9329DAF-2C26-423E-B996-71500572F656}" destId="{1F139D5F-CAF8-4133-BBB6-3DC29C87272C}" srcOrd="1" destOrd="0" presId="urn:microsoft.com/office/officeart/2005/8/layout/hierarchy2"/>
    <dgm:cxn modelId="{C400FA05-4A0D-4DB1-8E89-FC122DA11785}" srcId="{34E6618C-0938-46F9-A49E-BEC9DF6EC666}" destId="{4AB800C7-267E-4573-933C-2D8E36051FBA}" srcOrd="0" destOrd="0" parTransId="{B7F15235-D13B-4774-B20B-C33470012770}" sibTransId="{550B5CA1-F16C-4A12-BF53-6A70B2D3AD73}"/>
    <dgm:cxn modelId="{06F15D08-B9D5-4A6E-8B26-4532DE5EF7E5}" type="presOf" srcId="{25BB879B-064A-45C7-B63F-A87E8E2944D4}" destId="{11587864-9F1B-4A60-A456-5B7A86DA5F3F}" srcOrd="0" destOrd="0" presId="urn:microsoft.com/office/officeart/2005/8/layout/hierarchy2"/>
    <dgm:cxn modelId="{4F470511-EE48-440A-A013-C60444295F30}" srcId="{0AFB6DF9-FD83-4C23-AFDC-721F54D58560}" destId="{415586F4-098D-4FB6-BD19-2F47F08B4E98}" srcOrd="1" destOrd="0" parTransId="{A4E13BBF-30E4-4071-A1B6-D1450AC14734}" sibTransId="{EEA8AC7F-9701-4504-BFB6-6EFB3ED65A2B}"/>
    <dgm:cxn modelId="{79896012-3323-42DA-B3DC-EF3BAC2B8F53}" type="presOf" srcId="{F7CEB39E-52A9-489E-B86E-420A6EC2F9ED}" destId="{5C76373A-CF56-4D05-A9AE-31C525B17B2C}" srcOrd="1" destOrd="0" presId="urn:microsoft.com/office/officeart/2005/8/layout/hierarchy2"/>
    <dgm:cxn modelId="{10A79312-8223-4D85-902E-9C7351367676}" srcId="{632F1201-9E59-4648-8BB6-0968A068DD52}" destId="{F94DFD0E-6708-4F4C-99F8-8881739EA120}" srcOrd="3" destOrd="0" parTransId="{B8BC8978-C3F9-4A18-BCBC-566F1FE6A3F0}" sibTransId="{D0FE3DF8-AACF-4610-9843-F4A7EBB5E594}"/>
    <dgm:cxn modelId="{BA2CFE13-01D5-488B-B1EF-105F1501045A}" srcId="{6A7ADFC8-33C1-407F-9FB5-DF08CB1DADCA}" destId="{045754DA-038C-43E0-A80A-2055DE1AF4E1}" srcOrd="1" destOrd="0" parTransId="{C9329DAF-2C26-423E-B996-71500572F656}" sibTransId="{4010950E-7BE6-4A3A-AB00-9B9617DB13DF}"/>
    <dgm:cxn modelId="{B3F1C714-5BAE-43BD-B9A4-DECB753F864D}" srcId="{045754DA-038C-43E0-A80A-2055DE1AF4E1}" destId="{F2D9157D-300C-43B5-9884-AFF7C4565311}" srcOrd="0" destOrd="0" parTransId="{E2843DEB-C9A8-4468-A088-A63425C404D8}" sibTransId="{B49657C6-0C8F-4D62-A4BB-E5D9A15B6EE8}"/>
    <dgm:cxn modelId="{C39F9716-194D-4F51-86C7-BA6327A4C2BC}" srcId="{6A7ADFC8-33C1-407F-9FB5-DF08CB1DADCA}" destId="{632F1201-9E59-4648-8BB6-0968A068DD52}" srcOrd="0" destOrd="0" parTransId="{3A6919D3-0302-476C-ABD2-18F5FF06D694}" sibTransId="{01C754B8-46AF-4FFD-98F4-D297A30904EF}"/>
    <dgm:cxn modelId="{2B18C116-C209-4FF6-800E-1009E1F5AB64}" type="presOf" srcId="{045754DA-038C-43E0-A80A-2055DE1AF4E1}" destId="{DD245655-330F-4B10-B2EF-0AE852BDD201}" srcOrd="0" destOrd="0" presId="urn:microsoft.com/office/officeart/2005/8/layout/hierarchy2"/>
    <dgm:cxn modelId="{9CD84221-FE3F-48EF-BD6C-CB504FC202B6}" srcId="{D732797B-4E4C-4E1F-A855-E35C1B8FC3AA}" destId="{F03E9C2F-DC5B-4C4F-AA4E-1767B6C12845}" srcOrd="2" destOrd="0" parTransId="{F7CEB39E-52A9-489E-B86E-420A6EC2F9ED}" sibTransId="{CC11668C-E57A-427A-89C3-F3262BA81AAB}"/>
    <dgm:cxn modelId="{62C2AE21-9F5E-4C79-A32F-5C8E6F179267}" type="presOf" srcId="{4AB800C7-267E-4573-933C-2D8E36051FBA}" destId="{5CC1EA75-20D8-46D8-B93B-03A94966B920}" srcOrd="0" destOrd="0" presId="urn:microsoft.com/office/officeart/2005/8/layout/hierarchy2"/>
    <dgm:cxn modelId="{6A5AAD25-67B5-4414-8BD7-0B34D292DAE9}" type="presOf" srcId="{B42C8B9C-A36D-472D-87F7-F30E26F7164D}" destId="{4BBE89E3-8F77-42AF-A39C-5734AAA69E31}" srcOrd="0" destOrd="0" presId="urn:microsoft.com/office/officeart/2005/8/layout/hierarchy2"/>
    <dgm:cxn modelId="{84786026-106B-4058-A8EE-0BB7F862116B}" type="presOf" srcId="{4605D55E-C178-4214-8320-91D3B6BB88B6}" destId="{868D4ED2-35B4-4E8C-8E27-CCC9B5DF9CC1}" srcOrd="1" destOrd="0" presId="urn:microsoft.com/office/officeart/2005/8/layout/hierarchy2"/>
    <dgm:cxn modelId="{AC0ED426-A32B-4F94-B6AE-D85591A40CAC}" type="presOf" srcId="{C2B4202D-A8AF-4856-A7AD-7F6DCD0BF74E}" destId="{7C8FCFEE-DC30-4FA8-BD9F-09C8E60018AC}" srcOrd="0" destOrd="0" presId="urn:microsoft.com/office/officeart/2005/8/layout/hierarchy2"/>
    <dgm:cxn modelId="{CF3B0227-207E-4471-AD7A-B1443FF62097}" type="presOf" srcId="{AF79D4B2-10D7-41BD-973A-C25C2BF7426A}" destId="{05F3BCF5-4F1A-409B-A354-E19168647A4D}" srcOrd="0" destOrd="0" presId="urn:microsoft.com/office/officeart/2005/8/layout/hierarchy2"/>
    <dgm:cxn modelId="{0AE81128-5E04-4560-A86A-8B3B38C39633}" type="presOf" srcId="{7D5E0739-6DCD-446C-B848-53DC54533DA8}" destId="{4680C902-9646-4297-A144-0A22470D0EE7}" srcOrd="1" destOrd="0" presId="urn:microsoft.com/office/officeart/2005/8/layout/hierarchy2"/>
    <dgm:cxn modelId="{0296232A-6440-4466-A106-29C8AB661A0B}" type="presOf" srcId="{415586F4-098D-4FB6-BD19-2F47F08B4E98}" destId="{1F489A81-319F-42A6-A99A-0900E02CD199}" srcOrd="0" destOrd="0" presId="urn:microsoft.com/office/officeart/2005/8/layout/hierarchy2"/>
    <dgm:cxn modelId="{2D8F172D-1C73-462B-9A45-210A9745D2E3}" srcId="{34E6618C-0938-46F9-A49E-BEC9DF6EC666}" destId="{490A0F2F-69F4-471C-8645-F1D08997B363}" srcOrd="1" destOrd="0" parTransId="{F090D382-A044-4224-ACBC-D8867DEA7C2F}" sibTransId="{BACCE57A-BD4D-4D81-8716-C64B61A839E1}"/>
    <dgm:cxn modelId="{CF1D292F-BFF4-4AEB-8BD0-761B51DA6520}" type="presOf" srcId="{F7310EB4-9F22-450F-9730-844A4FDD5AE9}" destId="{342377BE-951B-4451-95A4-B6E8DDF9272A}" srcOrd="0" destOrd="0" presId="urn:microsoft.com/office/officeart/2005/8/layout/hierarchy2"/>
    <dgm:cxn modelId="{F72A4532-B1E8-4A24-A046-F0A2C1E92382}" type="presOf" srcId="{5F35248E-AAD8-4551-AE5F-DC945127727A}" destId="{2BF78B32-C8B4-432E-AD74-80A9390EE39F}" srcOrd="0" destOrd="0" presId="urn:microsoft.com/office/officeart/2005/8/layout/hierarchy2"/>
    <dgm:cxn modelId="{4837B336-FACE-4588-A346-1FCA939BDEF9}" type="presOf" srcId="{490A0F2F-69F4-471C-8645-F1D08997B363}" destId="{C96B6D6B-D8D4-4D8A-99A9-D0DACD46D3F1}" srcOrd="0" destOrd="0" presId="urn:microsoft.com/office/officeart/2005/8/layout/hierarchy2"/>
    <dgm:cxn modelId="{AFCD7A37-17CA-460A-8A21-B2930FE4B25B}" type="presOf" srcId="{EFECD5D1-EB09-4BD7-9E50-1DB79E5337D6}" destId="{BCA2640B-759E-4469-8374-6C3D73803671}" srcOrd="0" destOrd="0" presId="urn:microsoft.com/office/officeart/2005/8/layout/hierarchy2"/>
    <dgm:cxn modelId="{D280CD38-5161-4895-A14E-C20E6470B185}" srcId="{0AFB6DF9-FD83-4C23-AFDC-721F54D58560}" destId="{3AD5E147-5629-4B01-82AF-8CE08589B256}" srcOrd="0" destOrd="0" parTransId="{F264061E-C097-48DF-899C-3FD192E6C91F}" sibTransId="{AAAF376E-6A22-4561-ABE3-8592B1031DDB}"/>
    <dgm:cxn modelId="{7918EB39-1AA4-4A68-859A-1C5A6E9BC5EC}" type="presOf" srcId="{6851AD19-9C55-4A28-8E0A-E9072A4B28D2}" destId="{4A24BE0F-D97A-4755-8BED-C4F49DD62F35}" srcOrd="1" destOrd="0" presId="urn:microsoft.com/office/officeart/2005/8/layout/hierarchy2"/>
    <dgm:cxn modelId="{1378015B-8848-4545-BCB9-6E2CAC2DDA4C}" type="presOf" srcId="{7D5E0739-6DCD-446C-B848-53DC54533DA8}" destId="{747D1BA0-D5E4-4C4F-B08D-0A7AA9AC5D05}" srcOrd="0" destOrd="0" presId="urn:microsoft.com/office/officeart/2005/8/layout/hierarchy2"/>
    <dgm:cxn modelId="{900F1C66-0692-4483-B7C7-4C0BE3F37F28}" type="presOf" srcId="{C309D2B0-C4E6-424A-9585-9E811A16F787}" destId="{9EBF9DF5-BB3D-4993-AEA3-CBBE8F5616F2}" srcOrd="1" destOrd="0" presId="urn:microsoft.com/office/officeart/2005/8/layout/hierarchy2"/>
    <dgm:cxn modelId="{69A9A669-97C7-447D-AD76-34DB208CD475}" type="presOf" srcId="{C9329DAF-2C26-423E-B996-71500572F656}" destId="{DDBB3F22-CC5F-474A-AB60-08897EACC7FB}" srcOrd="0" destOrd="0" presId="urn:microsoft.com/office/officeart/2005/8/layout/hierarchy2"/>
    <dgm:cxn modelId="{1F960F4D-9BF2-4B52-99A8-6326F0A61B58}" type="presOf" srcId="{25BB879B-064A-45C7-B63F-A87E8E2944D4}" destId="{1C35DECA-9B9C-4EDA-A768-F1CE7F07BDB0}" srcOrd="1" destOrd="0" presId="urn:microsoft.com/office/officeart/2005/8/layout/hierarchy2"/>
    <dgm:cxn modelId="{CB8C5870-4FAC-4291-9B71-A5C6D7A2024B}" type="presOf" srcId="{648B2382-1F31-4CB3-8474-76525DBA1EC1}" destId="{5C2237C0-C1DC-4BA5-AA58-93E7DAE03CA5}" srcOrd="1" destOrd="0" presId="urn:microsoft.com/office/officeart/2005/8/layout/hierarchy2"/>
    <dgm:cxn modelId="{17849F72-4130-4F46-A3AF-4B9E83301AC6}" type="presOf" srcId="{72A07E0B-7BC7-420D-9358-E9EE88613344}" destId="{E53BED1B-E7D2-4C5C-A800-E5254108B64F}" srcOrd="0" destOrd="0" presId="urn:microsoft.com/office/officeart/2005/8/layout/hierarchy2"/>
    <dgm:cxn modelId="{80D5F573-567B-466D-852D-145CBB3C670C}" type="presOf" srcId="{F94DFD0E-6708-4F4C-99F8-8881739EA120}" destId="{1C79570F-6FCF-4558-8C8E-F558EEC7C8F0}" srcOrd="0" destOrd="0" presId="urn:microsoft.com/office/officeart/2005/8/layout/hierarchy2"/>
    <dgm:cxn modelId="{65422754-5C8F-42CE-A26B-73AD320D6178}" type="presOf" srcId="{72A07E0B-7BC7-420D-9358-E9EE88613344}" destId="{51F2AD05-E39B-479D-BF66-F2601300C522}" srcOrd="1" destOrd="0" presId="urn:microsoft.com/office/officeart/2005/8/layout/hierarchy2"/>
    <dgm:cxn modelId="{D527E255-8F6C-4524-A847-FB82D18D2A1F}" type="presOf" srcId="{B7F15235-D13B-4774-B20B-C33470012770}" destId="{DDDDD533-3A77-4900-855F-10A68B8A3958}" srcOrd="0" destOrd="0" presId="urn:microsoft.com/office/officeart/2005/8/layout/hierarchy2"/>
    <dgm:cxn modelId="{D9DE8D57-3836-4A32-AD98-50A2262FA272}" type="presOf" srcId="{3AD5E147-5629-4B01-82AF-8CE08589B256}" destId="{C7C9438B-201F-4F82-AB55-688C576A2780}" srcOrd="0" destOrd="0" presId="urn:microsoft.com/office/officeart/2005/8/layout/hierarchy2"/>
    <dgm:cxn modelId="{4AF3B277-0372-44BA-8CB7-63E9FB415C11}" type="presOf" srcId="{C309D2B0-C4E6-424A-9585-9E811A16F787}" destId="{215567EB-623F-46C4-BAD9-FFFEFDD43E24}" srcOrd="0" destOrd="0" presId="urn:microsoft.com/office/officeart/2005/8/layout/hierarchy2"/>
    <dgm:cxn modelId="{EEA47C59-F810-489D-8809-CA4D62B56CC1}" srcId="{34E6618C-0938-46F9-A49E-BEC9DF6EC666}" destId="{C93188D1-7612-4E3B-80BD-15DDF181436C}" srcOrd="3" destOrd="0" parTransId="{C309D2B0-C4E6-424A-9585-9E811A16F787}" sibTransId="{39390EF9-CA93-4E0E-89E3-628C0BB2C74C}"/>
    <dgm:cxn modelId="{4105905A-323A-4145-AF0B-16012B1F9B92}" type="presOf" srcId="{4605D55E-C178-4214-8320-91D3B6BB88B6}" destId="{F2EBA7D2-3C61-4297-87FC-2781D6DBB2FF}" srcOrd="0" destOrd="0" presId="urn:microsoft.com/office/officeart/2005/8/layout/hierarchy2"/>
    <dgm:cxn modelId="{3370F37A-0267-48A6-B265-64E9BB004162}" type="presOf" srcId="{F090D382-A044-4224-ACBC-D8867DEA7C2F}" destId="{045D20AC-0F30-4377-B024-106327318105}" srcOrd="1" destOrd="0" presId="urn:microsoft.com/office/officeart/2005/8/layout/hierarchy2"/>
    <dgm:cxn modelId="{996F2B7E-6114-466A-9EB0-0E51A9123488}" type="presOf" srcId="{98C3308B-4640-4994-AE70-03130F8405A5}" destId="{AEFD4FD4-2170-4A9C-8EF9-141D10888511}" srcOrd="0" destOrd="0" presId="urn:microsoft.com/office/officeart/2005/8/layout/hierarchy2"/>
    <dgm:cxn modelId="{E539197F-5A8D-4A78-B1CE-5C1306E3CCE7}" type="presOf" srcId="{3A6919D3-0302-476C-ABD2-18F5FF06D694}" destId="{6DD17400-2B57-4961-8A53-E3901A605098}" srcOrd="1" destOrd="0" presId="urn:microsoft.com/office/officeart/2005/8/layout/hierarchy2"/>
    <dgm:cxn modelId="{783DF783-A3D2-4963-8ADE-B265DE2DE394}" type="presOf" srcId="{648B2382-1F31-4CB3-8474-76525DBA1EC1}" destId="{8AFF5681-1416-4578-B167-1B05975CEB0A}" srcOrd="0" destOrd="0" presId="urn:microsoft.com/office/officeart/2005/8/layout/hierarchy2"/>
    <dgm:cxn modelId="{82514788-D8CD-432E-B5B2-74DE4AF05A16}" type="presOf" srcId="{DDAA2150-8771-4B26-8EC1-C35A913FF276}" destId="{77A89912-2724-4F98-A8FE-5233A7B1B334}" srcOrd="0" destOrd="0" presId="urn:microsoft.com/office/officeart/2005/8/layout/hierarchy2"/>
    <dgm:cxn modelId="{F8EFB988-B6AD-414F-85E5-622DF281CA55}" type="presOf" srcId="{E2843DEB-C9A8-4468-A088-A63425C404D8}" destId="{E16394F3-3B16-4696-A028-4181BFBD5FB6}" srcOrd="1" destOrd="0" presId="urn:microsoft.com/office/officeart/2005/8/layout/hierarchy2"/>
    <dgm:cxn modelId="{ABD9048D-411B-4912-ADC3-E103F75DB547}" type="presOf" srcId="{C93188D1-7612-4E3B-80BD-15DDF181436C}" destId="{58701415-5158-4FF0-A6CC-E32EB61AAF5E}" srcOrd="0" destOrd="0" presId="urn:microsoft.com/office/officeart/2005/8/layout/hierarchy2"/>
    <dgm:cxn modelId="{2CE9FE8E-8388-499E-8E38-FD58D2097E70}" type="presOf" srcId="{ABD26DD7-DEA7-4D00-8401-A5BAD1E26DBC}" destId="{CFAF128C-9FDD-47F3-A569-44CAF4AAB92D}" srcOrd="0" destOrd="0" presId="urn:microsoft.com/office/officeart/2005/8/layout/hierarchy2"/>
    <dgm:cxn modelId="{8C503F8F-5F79-4407-B97C-53CE2BDF5DEA}" type="presOf" srcId="{DDAA2150-8771-4B26-8EC1-C35A913FF276}" destId="{69055369-6FE2-4190-8231-C68F6B547B16}" srcOrd="1" destOrd="0" presId="urn:microsoft.com/office/officeart/2005/8/layout/hierarchy2"/>
    <dgm:cxn modelId="{CD6E758F-A22D-40C0-A3C7-4AD7EE1C9F93}" type="presOf" srcId="{5F35248E-AAD8-4551-AE5F-DC945127727A}" destId="{1EA724C5-C013-4596-97EB-0D018033CC7B}" srcOrd="1" destOrd="0" presId="urn:microsoft.com/office/officeart/2005/8/layout/hierarchy2"/>
    <dgm:cxn modelId="{6E55CB9D-F51A-4E68-97A4-F32DA5F2083E}" type="presOf" srcId="{F03E9C2F-DC5B-4C4F-AA4E-1767B6C12845}" destId="{A8C7046E-A3B9-4AC1-A96F-2FDC1BEA05E6}" srcOrd="0" destOrd="0" presId="urn:microsoft.com/office/officeart/2005/8/layout/hierarchy2"/>
    <dgm:cxn modelId="{120C29A3-B22C-4BBA-86D2-361B54F045E9}" type="presOf" srcId="{34E6618C-0938-46F9-A49E-BEC9DF6EC666}" destId="{FE308FB8-16C3-411E-AE5A-C80E200B233E}" srcOrd="0" destOrd="0" presId="urn:microsoft.com/office/officeart/2005/8/layout/hierarchy2"/>
    <dgm:cxn modelId="{746FC8A5-0228-4EE9-9585-37B983EA1B66}" srcId="{D732797B-4E4C-4E1F-A855-E35C1B8FC3AA}" destId="{4C2A0488-26ED-4D30-A78B-AF7BF73AE6CB}" srcOrd="1" destOrd="0" parTransId="{25BB879B-064A-45C7-B63F-A87E8E2944D4}" sibTransId="{53C03EFF-933D-4507-B74B-4B4F79FEA636}"/>
    <dgm:cxn modelId="{AC9A85A7-080B-41BD-8F33-F38705A987B4}" type="presOf" srcId="{EC4C59F0-EF90-4CF3-8005-1B2986FF8D9A}" destId="{7CD479D7-033F-4E72-A9ED-F5B15706B058}" srcOrd="0" destOrd="0" presId="urn:microsoft.com/office/officeart/2005/8/layout/hierarchy2"/>
    <dgm:cxn modelId="{7F15F6A7-F1D7-4DBE-8480-4A5118F30708}" type="presOf" srcId="{632F1201-9E59-4648-8BB6-0968A068DD52}" destId="{9B7779EE-4B00-4213-A874-A81FC6184AF3}" srcOrd="0" destOrd="0" presId="urn:microsoft.com/office/officeart/2005/8/layout/hierarchy2"/>
    <dgm:cxn modelId="{4D412CAD-B3BD-4A46-80AF-22E58C60B25D}" type="presOf" srcId="{F2D9157D-300C-43B5-9884-AFF7C4565311}" destId="{18E893FD-4D66-43F2-A709-182F162082AB}" srcOrd="0" destOrd="0" presId="urn:microsoft.com/office/officeart/2005/8/layout/hierarchy2"/>
    <dgm:cxn modelId="{838072AF-A77F-405F-8846-A36CEED2CCE7}" srcId="{0AFB6DF9-FD83-4C23-AFDC-721F54D58560}" destId="{D732797B-4E4C-4E1F-A855-E35C1B8FC3AA}" srcOrd="2" destOrd="0" parTransId="{5F35248E-AAD8-4551-AE5F-DC945127727A}" sibTransId="{30231917-0A53-4C9C-89BE-0CD0455393EF}"/>
    <dgm:cxn modelId="{741DBAAF-6B09-4E78-AEFE-D484329271B8}" type="presOf" srcId="{AF79D4B2-10D7-41BD-973A-C25C2BF7426A}" destId="{E8E6D499-E81D-4DDE-AFC9-319C340FDDD5}" srcOrd="1" destOrd="0" presId="urn:microsoft.com/office/officeart/2005/8/layout/hierarchy2"/>
    <dgm:cxn modelId="{19892BB0-A507-4395-B982-D42C0388D68F}" type="presOf" srcId="{F090D382-A044-4224-ACBC-D8867DEA7C2F}" destId="{1F71C6DB-1141-4198-B66A-2DF4E6AB8B5A}" srcOrd="0" destOrd="0" presId="urn:microsoft.com/office/officeart/2005/8/layout/hierarchy2"/>
    <dgm:cxn modelId="{135898B0-903D-4504-AD02-DA144DE3EA31}" type="presOf" srcId="{B8BC8978-C3F9-4A18-BCBC-566F1FE6A3F0}" destId="{58F93E96-869D-497A-AF81-88F9F784A28E}" srcOrd="1" destOrd="0" presId="urn:microsoft.com/office/officeart/2005/8/layout/hierarchy2"/>
    <dgm:cxn modelId="{ACC4EAB0-9C3D-4FD9-9016-475C0E9166C2}" type="presOf" srcId="{839FBE0A-3350-4948-820E-8E1EF1A2C3E9}" destId="{DC6DD4DB-3F2C-4E45-A03C-F434E31E8557}" srcOrd="1" destOrd="0" presId="urn:microsoft.com/office/officeart/2005/8/layout/hierarchy2"/>
    <dgm:cxn modelId="{DD684EB2-16DA-4E9D-86B0-AD306734501A}" type="presOf" srcId="{E2843DEB-C9A8-4468-A088-A63425C404D8}" destId="{C23407C2-1161-46B9-A2CF-44CE91BC51CA}" srcOrd="0" destOrd="0" presId="urn:microsoft.com/office/officeart/2005/8/layout/hierarchy2"/>
    <dgm:cxn modelId="{5886BEB3-A021-4027-AD06-41C51C48C1A1}" type="presOf" srcId="{2061563D-D4AA-4174-83D4-1780F97B0807}" destId="{43EE55D9-967D-4B5B-B4DC-B3FB3E04D70D}" srcOrd="0" destOrd="0" presId="urn:microsoft.com/office/officeart/2005/8/layout/hierarchy2"/>
    <dgm:cxn modelId="{A1600BB5-9815-4566-9879-1626FBF1B118}" srcId="{632F1201-9E59-4648-8BB6-0968A068DD52}" destId="{98C3308B-4640-4994-AE70-03130F8405A5}" srcOrd="2" destOrd="0" parTransId="{2061563D-D4AA-4174-83D4-1780F97B0807}" sibTransId="{F58AFF3D-03D5-4D56-A686-64E4DCC5FEA1}"/>
    <dgm:cxn modelId="{A55772B5-2334-4837-8270-DD7EEB715123}" type="presOf" srcId="{6851AD19-9C55-4A28-8E0A-E9072A4B28D2}" destId="{E7E01452-3229-42CA-A9DB-305361054B8A}" srcOrd="0" destOrd="0" presId="urn:microsoft.com/office/officeart/2005/8/layout/hierarchy2"/>
    <dgm:cxn modelId="{47F3B9B6-9C53-4B47-B8CC-F3709315472D}" type="presOf" srcId="{B7F15235-D13B-4774-B20B-C33470012770}" destId="{59223677-F7B2-44E9-B690-8A7E6395BF16}" srcOrd="1" destOrd="0" presId="urn:microsoft.com/office/officeart/2005/8/layout/hierarchy2"/>
    <dgm:cxn modelId="{385909BE-26E7-48F0-AFA6-DDDF03A9E649}" type="presOf" srcId="{DB907971-9716-4BF6-B3A4-594FA4EC332F}" destId="{8D09CB7A-90D8-48BC-8E89-C805996A8FE9}" srcOrd="0" destOrd="0" presId="urn:microsoft.com/office/officeart/2005/8/layout/hierarchy2"/>
    <dgm:cxn modelId="{2B9F33BE-CE59-4A94-88C2-49FCFA3443FF}" type="presOf" srcId="{8FC13ADE-7C8E-4609-8084-F280AADE7EFC}" destId="{34B6B277-C505-4FFF-80C9-F58EED357DF8}" srcOrd="0" destOrd="0" presId="urn:microsoft.com/office/officeart/2005/8/layout/hierarchy2"/>
    <dgm:cxn modelId="{6016B5C7-8727-4457-B4D1-877C3C4214D6}" type="presOf" srcId="{F264061E-C097-48DF-899C-3FD192E6C91F}" destId="{E1566889-2B3F-437A-84B2-A3C74487563B}" srcOrd="1" destOrd="0" presId="urn:microsoft.com/office/officeart/2005/8/layout/hierarchy2"/>
    <dgm:cxn modelId="{E5846ACB-7937-423B-8340-DB3247438411}" srcId="{632F1201-9E59-4648-8BB6-0968A068DD52}" destId="{8FC13ADE-7C8E-4609-8084-F280AADE7EFC}" srcOrd="1" destOrd="0" parTransId="{AF79D4B2-10D7-41BD-973A-C25C2BF7426A}" sibTransId="{15EAC220-DCC8-4978-9FFB-4D6D7D03680C}"/>
    <dgm:cxn modelId="{8A6ED4CC-E535-4A4C-9F20-CE1E594B89BA}" type="presOf" srcId="{4C2A0488-26ED-4D30-A78B-AF7BF73AE6CB}" destId="{4B057084-3BE1-491E-81CD-297CA2CEE5A2}" srcOrd="0" destOrd="0" presId="urn:microsoft.com/office/officeart/2005/8/layout/hierarchy2"/>
    <dgm:cxn modelId="{737BFFCC-70FB-4317-817B-2CA41228C472}" type="presOf" srcId="{A4E13BBF-30E4-4071-A1B6-D1450AC14734}" destId="{AEE65D90-DFFE-448A-A661-3A12F5866B48}" srcOrd="0" destOrd="0" presId="urn:microsoft.com/office/officeart/2005/8/layout/hierarchy2"/>
    <dgm:cxn modelId="{F3E7ADCE-A53E-42CB-BA68-0AA4A89D8813}" type="presOf" srcId="{D732797B-4E4C-4E1F-A855-E35C1B8FC3AA}" destId="{67446F3F-0AC0-4B28-B42C-8388BF5C5821}" srcOrd="0" destOrd="0" presId="urn:microsoft.com/office/officeart/2005/8/layout/hierarchy2"/>
    <dgm:cxn modelId="{D3DCF3CE-AA4A-4FE1-BFE1-E5A26B0BC024}" srcId="{F2D9157D-300C-43B5-9884-AFF7C4565311}" destId="{ABD26DD7-DEA7-4D00-8401-A5BAD1E26DBC}" srcOrd="0" destOrd="0" parTransId="{6851AD19-9C55-4A28-8E0A-E9072A4B28D2}" sibTransId="{F1EDB16A-82D9-4719-805F-F93FC5FCF9A8}"/>
    <dgm:cxn modelId="{69944AD0-A27B-41E8-ACF2-BCB41383F64C}" type="presOf" srcId="{9F509AD8-4561-4D93-9134-04511F9C2F01}" destId="{AB2D5274-F5CE-4F80-9AF3-4CFC8EBED66E}" srcOrd="0" destOrd="0" presId="urn:microsoft.com/office/officeart/2005/8/layout/hierarchy2"/>
    <dgm:cxn modelId="{DB18E8D4-5AD5-4171-B507-161EA2EAB99B}" type="presOf" srcId="{2061563D-D4AA-4174-83D4-1780F97B0807}" destId="{4B86D8F6-EDB1-475A-9305-A301C30C7688}" srcOrd="1" destOrd="0" presId="urn:microsoft.com/office/officeart/2005/8/layout/hierarchy2"/>
    <dgm:cxn modelId="{AF5CA2D7-C548-423C-9688-CF83E71398F9}" type="presOf" srcId="{6A7ADFC8-33C1-407F-9FB5-DF08CB1DADCA}" destId="{D75CD1B1-D960-43C4-92BA-8FC673C959CB}" srcOrd="0" destOrd="0" presId="urn:microsoft.com/office/officeart/2005/8/layout/hierarchy2"/>
    <dgm:cxn modelId="{0FBBFFD8-39CF-4F27-8DD6-C94AFFB7AD61}" type="presOf" srcId="{0AFB6DF9-FD83-4C23-AFDC-721F54D58560}" destId="{A551F94F-0A6A-4D90-9D6D-37CA0C00BDFE}" srcOrd="0" destOrd="0" presId="urn:microsoft.com/office/officeart/2005/8/layout/hierarchy2"/>
    <dgm:cxn modelId="{5BBC6EDB-511F-4977-8C83-2D792D629F78}" srcId="{632F1201-9E59-4648-8BB6-0968A068DD52}" destId="{F7310EB4-9F22-450F-9730-844A4FDD5AE9}" srcOrd="0" destOrd="0" parTransId="{648B2382-1F31-4CB3-8474-76525DBA1EC1}" sibTransId="{914227C8-2B95-40C1-8D34-C53948BC9200}"/>
    <dgm:cxn modelId="{67C252E6-9D9E-4DAB-A291-39446A985944}" srcId="{D732797B-4E4C-4E1F-A855-E35C1B8FC3AA}" destId="{B42C8B9C-A36D-472D-87F7-F30E26F7164D}" srcOrd="0" destOrd="0" parTransId="{4605D55E-C178-4214-8320-91D3B6BB88B6}" sibTransId="{A300AFEB-181A-400A-A968-78E0D6496D3B}"/>
    <dgm:cxn modelId="{C96557E7-105A-4B77-BC86-D39424F24117}" type="presOf" srcId="{F7CEB39E-52A9-489E-B86E-420A6EC2F9ED}" destId="{655C3E5C-D1E2-42B9-AF4F-D10F1A8DBB91}" srcOrd="0" destOrd="0" presId="urn:microsoft.com/office/officeart/2005/8/layout/hierarchy2"/>
    <dgm:cxn modelId="{856689E8-9B2C-464D-B26B-563202BE7BDF}" srcId="{D732797B-4E4C-4E1F-A855-E35C1B8FC3AA}" destId="{9F509AD8-4561-4D93-9134-04511F9C2F01}" srcOrd="3" destOrd="0" parTransId="{C2B4202D-A8AF-4856-A7AD-7F6DCD0BF74E}" sibTransId="{E8890E8A-2080-4053-B9CF-9B25F6CE4061}"/>
    <dgm:cxn modelId="{3DA559EB-ABF9-47BE-9B04-5AAC6D612AA0}" type="presOf" srcId="{3A6919D3-0302-476C-ABD2-18F5FF06D694}" destId="{E01477D2-23FD-4E5C-BC6D-6E353DA0E949}" srcOrd="0" destOrd="0" presId="urn:microsoft.com/office/officeart/2005/8/layout/hierarchy2"/>
    <dgm:cxn modelId="{AA3DBDEB-1AC5-48FB-B246-8861150277EB}" srcId="{34E6618C-0938-46F9-A49E-BEC9DF6EC666}" destId="{EFECD5D1-EB09-4BD7-9E50-1DB79E5337D6}" srcOrd="2" destOrd="0" parTransId="{7D5E0739-6DCD-446C-B848-53DC54533DA8}" sibTransId="{0D1CFAFF-67B2-4A38-AC61-FCFC8913E6A9}"/>
    <dgm:cxn modelId="{A9A16CEC-F291-423B-953E-45455E0BA9BB}" type="presOf" srcId="{B8BC8978-C3F9-4A18-BCBC-566F1FE6A3F0}" destId="{8DBC2ADE-8747-42AB-8E76-5C659BF69E53}" srcOrd="0" destOrd="0" presId="urn:microsoft.com/office/officeart/2005/8/layout/hierarchy2"/>
    <dgm:cxn modelId="{30CB77EF-5BDC-402F-8B7C-F17810748464}" type="presOf" srcId="{A4E13BBF-30E4-4071-A1B6-D1450AC14734}" destId="{0660F0CA-DC61-4220-96BB-A6B20184DC1E}" srcOrd="1" destOrd="0" presId="urn:microsoft.com/office/officeart/2005/8/layout/hierarchy2"/>
    <dgm:cxn modelId="{94F984F0-046B-43AB-95BF-15C1D1BDA91C}" srcId="{6A7ADFC8-33C1-407F-9FB5-DF08CB1DADCA}" destId="{34E6618C-0938-46F9-A49E-BEC9DF6EC666}" srcOrd="2" destOrd="0" parTransId="{839FBE0A-3350-4948-820E-8E1EF1A2C3E9}" sibTransId="{5CC37F60-C12A-4AC7-B3FC-E1B01B894A8C}"/>
    <dgm:cxn modelId="{15BC2AF2-415E-4E26-9009-9B4D3C256237}" srcId="{6A7ADFC8-33C1-407F-9FB5-DF08CB1DADCA}" destId="{0AFB6DF9-FD83-4C23-AFDC-721F54D58560}" srcOrd="3" destOrd="0" parTransId="{72A07E0B-7BC7-420D-9358-E9EE88613344}" sibTransId="{BEE694F0-588E-4AD3-8935-F7F5DF1D25EC}"/>
    <dgm:cxn modelId="{73E599F7-6863-4365-BD63-DBFF828C416B}" type="presOf" srcId="{839FBE0A-3350-4948-820E-8E1EF1A2C3E9}" destId="{F6FB0EAC-DCDF-4D1C-A9D3-992A1C8CC1E7}" srcOrd="0" destOrd="0" presId="urn:microsoft.com/office/officeart/2005/8/layout/hierarchy2"/>
    <dgm:cxn modelId="{F139A0F8-DCB1-4395-9E29-8C151947E9D4}" srcId="{F2D9157D-300C-43B5-9884-AFF7C4565311}" destId="{DB907971-9716-4BF6-B3A4-594FA4EC332F}" srcOrd="1" destOrd="0" parTransId="{DDAA2150-8771-4B26-8EC1-C35A913FF276}" sibTransId="{BF01EF8E-54B4-444C-98CE-0A904874238E}"/>
    <dgm:cxn modelId="{40B7D4FB-1705-4CA3-A3A6-21125C18FB70}" type="presOf" srcId="{F264061E-C097-48DF-899C-3FD192E6C91F}" destId="{93273F25-161A-47B1-99EB-72AFD2C88928}" srcOrd="0" destOrd="0" presId="urn:microsoft.com/office/officeart/2005/8/layout/hierarchy2"/>
    <dgm:cxn modelId="{E79CE963-30A3-44A2-AFAF-D985398A6D0E}" type="presParOf" srcId="{7CD479D7-033F-4E72-A9ED-F5B15706B058}" destId="{0330F855-B53E-4AA9-801A-656D10040252}" srcOrd="0" destOrd="0" presId="urn:microsoft.com/office/officeart/2005/8/layout/hierarchy2"/>
    <dgm:cxn modelId="{93E50136-3487-4057-9DD3-9D0B37FA4962}" type="presParOf" srcId="{0330F855-B53E-4AA9-801A-656D10040252}" destId="{D75CD1B1-D960-43C4-92BA-8FC673C959CB}" srcOrd="0" destOrd="0" presId="urn:microsoft.com/office/officeart/2005/8/layout/hierarchy2"/>
    <dgm:cxn modelId="{0B4F134E-DA56-4D70-8E2F-C1449A017C67}" type="presParOf" srcId="{0330F855-B53E-4AA9-801A-656D10040252}" destId="{1008535E-F91E-46C6-9338-2F4E681820A3}" srcOrd="1" destOrd="0" presId="urn:microsoft.com/office/officeart/2005/8/layout/hierarchy2"/>
    <dgm:cxn modelId="{AF5F551A-28A2-44FB-9FCC-6D02B933BF37}" type="presParOf" srcId="{1008535E-F91E-46C6-9338-2F4E681820A3}" destId="{E01477D2-23FD-4E5C-BC6D-6E353DA0E949}" srcOrd="0" destOrd="0" presId="urn:microsoft.com/office/officeart/2005/8/layout/hierarchy2"/>
    <dgm:cxn modelId="{EB502F78-B697-4FA5-9C7B-FD42D1CE886D}" type="presParOf" srcId="{E01477D2-23FD-4E5C-BC6D-6E353DA0E949}" destId="{6DD17400-2B57-4961-8A53-E3901A605098}" srcOrd="0" destOrd="0" presId="urn:microsoft.com/office/officeart/2005/8/layout/hierarchy2"/>
    <dgm:cxn modelId="{9463061D-E41A-4D4C-9EE4-F64148761DCC}" type="presParOf" srcId="{1008535E-F91E-46C6-9338-2F4E681820A3}" destId="{55935A62-34F6-4DD4-8208-488391B170CC}" srcOrd="1" destOrd="0" presId="urn:microsoft.com/office/officeart/2005/8/layout/hierarchy2"/>
    <dgm:cxn modelId="{6FF96A85-0231-4F3D-88F4-D7964067CF7A}" type="presParOf" srcId="{55935A62-34F6-4DD4-8208-488391B170CC}" destId="{9B7779EE-4B00-4213-A874-A81FC6184AF3}" srcOrd="0" destOrd="0" presId="urn:microsoft.com/office/officeart/2005/8/layout/hierarchy2"/>
    <dgm:cxn modelId="{5BBB7959-6A9D-4337-AC9A-C452A9F6CDFD}" type="presParOf" srcId="{55935A62-34F6-4DD4-8208-488391B170CC}" destId="{9B4719E3-FE31-4168-810D-AEA32095B722}" srcOrd="1" destOrd="0" presId="urn:microsoft.com/office/officeart/2005/8/layout/hierarchy2"/>
    <dgm:cxn modelId="{92640FBB-9360-4A1A-AEB5-AABE35E81AFB}" type="presParOf" srcId="{9B4719E3-FE31-4168-810D-AEA32095B722}" destId="{8AFF5681-1416-4578-B167-1B05975CEB0A}" srcOrd="0" destOrd="0" presId="urn:microsoft.com/office/officeart/2005/8/layout/hierarchy2"/>
    <dgm:cxn modelId="{2553020D-D6B0-4810-B930-F9C38EE049A0}" type="presParOf" srcId="{8AFF5681-1416-4578-B167-1B05975CEB0A}" destId="{5C2237C0-C1DC-4BA5-AA58-93E7DAE03CA5}" srcOrd="0" destOrd="0" presId="urn:microsoft.com/office/officeart/2005/8/layout/hierarchy2"/>
    <dgm:cxn modelId="{874A44A2-F05A-4FD6-8496-442F498C2B47}" type="presParOf" srcId="{9B4719E3-FE31-4168-810D-AEA32095B722}" destId="{3F3AE9B2-8C94-4A9C-812F-981C8600278A}" srcOrd="1" destOrd="0" presId="urn:microsoft.com/office/officeart/2005/8/layout/hierarchy2"/>
    <dgm:cxn modelId="{5AE4F5F7-7369-473B-A935-5B2B9687344B}" type="presParOf" srcId="{3F3AE9B2-8C94-4A9C-812F-981C8600278A}" destId="{342377BE-951B-4451-95A4-B6E8DDF9272A}" srcOrd="0" destOrd="0" presId="urn:microsoft.com/office/officeart/2005/8/layout/hierarchy2"/>
    <dgm:cxn modelId="{892B60D5-DE7B-468E-9C3A-49B7B91A4C47}" type="presParOf" srcId="{3F3AE9B2-8C94-4A9C-812F-981C8600278A}" destId="{187B7981-C989-4C2E-8936-50CC17D626B8}" srcOrd="1" destOrd="0" presId="urn:microsoft.com/office/officeart/2005/8/layout/hierarchy2"/>
    <dgm:cxn modelId="{348FB1DD-4313-4DDB-9048-45B4664DAB95}" type="presParOf" srcId="{9B4719E3-FE31-4168-810D-AEA32095B722}" destId="{05F3BCF5-4F1A-409B-A354-E19168647A4D}" srcOrd="2" destOrd="0" presId="urn:microsoft.com/office/officeart/2005/8/layout/hierarchy2"/>
    <dgm:cxn modelId="{04789DE8-7132-4F83-A231-97A244043FE3}" type="presParOf" srcId="{05F3BCF5-4F1A-409B-A354-E19168647A4D}" destId="{E8E6D499-E81D-4DDE-AFC9-319C340FDDD5}" srcOrd="0" destOrd="0" presId="urn:microsoft.com/office/officeart/2005/8/layout/hierarchy2"/>
    <dgm:cxn modelId="{E6131289-0B11-44A5-A59C-2A6445883D7C}" type="presParOf" srcId="{9B4719E3-FE31-4168-810D-AEA32095B722}" destId="{83622C0B-E9E5-4891-8B43-D02BA46E7FD5}" srcOrd="3" destOrd="0" presId="urn:microsoft.com/office/officeart/2005/8/layout/hierarchy2"/>
    <dgm:cxn modelId="{052BCA08-D5B6-4DED-B45F-ED55B69F3F7F}" type="presParOf" srcId="{83622C0B-E9E5-4891-8B43-D02BA46E7FD5}" destId="{34B6B277-C505-4FFF-80C9-F58EED357DF8}" srcOrd="0" destOrd="0" presId="urn:microsoft.com/office/officeart/2005/8/layout/hierarchy2"/>
    <dgm:cxn modelId="{72ABB5E0-0DFC-4468-BA85-49AD71B7DB4B}" type="presParOf" srcId="{83622C0B-E9E5-4891-8B43-D02BA46E7FD5}" destId="{3701D74C-90A1-49C6-9A9F-41697AC0C889}" srcOrd="1" destOrd="0" presId="urn:microsoft.com/office/officeart/2005/8/layout/hierarchy2"/>
    <dgm:cxn modelId="{0D6F12C9-F740-4FB0-82D4-3630BA82047C}" type="presParOf" srcId="{9B4719E3-FE31-4168-810D-AEA32095B722}" destId="{43EE55D9-967D-4B5B-B4DC-B3FB3E04D70D}" srcOrd="4" destOrd="0" presId="urn:microsoft.com/office/officeart/2005/8/layout/hierarchy2"/>
    <dgm:cxn modelId="{B41EB7D6-D652-48BF-8C1B-25788263B080}" type="presParOf" srcId="{43EE55D9-967D-4B5B-B4DC-B3FB3E04D70D}" destId="{4B86D8F6-EDB1-475A-9305-A301C30C7688}" srcOrd="0" destOrd="0" presId="urn:microsoft.com/office/officeart/2005/8/layout/hierarchy2"/>
    <dgm:cxn modelId="{3876B1EC-A3C7-4EFB-92DB-C733E02E9C4D}" type="presParOf" srcId="{9B4719E3-FE31-4168-810D-AEA32095B722}" destId="{065E5A05-FDA0-4E0A-BC51-FB4CF39C7DF0}" srcOrd="5" destOrd="0" presId="urn:microsoft.com/office/officeart/2005/8/layout/hierarchy2"/>
    <dgm:cxn modelId="{D475A709-F359-4830-9163-19B39D1090CD}" type="presParOf" srcId="{065E5A05-FDA0-4E0A-BC51-FB4CF39C7DF0}" destId="{AEFD4FD4-2170-4A9C-8EF9-141D10888511}" srcOrd="0" destOrd="0" presId="urn:microsoft.com/office/officeart/2005/8/layout/hierarchy2"/>
    <dgm:cxn modelId="{2646D63F-E759-4AEF-810A-E05B5933CF6C}" type="presParOf" srcId="{065E5A05-FDA0-4E0A-BC51-FB4CF39C7DF0}" destId="{558A7F47-E17F-44C3-931D-21EF8095E7A5}" srcOrd="1" destOrd="0" presId="urn:microsoft.com/office/officeart/2005/8/layout/hierarchy2"/>
    <dgm:cxn modelId="{DBEB6636-80D6-4EDA-A949-BBF1148856B9}" type="presParOf" srcId="{9B4719E3-FE31-4168-810D-AEA32095B722}" destId="{8DBC2ADE-8747-42AB-8E76-5C659BF69E53}" srcOrd="6" destOrd="0" presId="urn:microsoft.com/office/officeart/2005/8/layout/hierarchy2"/>
    <dgm:cxn modelId="{C7E489D7-FE42-4D3C-8593-820D4D99BE8B}" type="presParOf" srcId="{8DBC2ADE-8747-42AB-8E76-5C659BF69E53}" destId="{58F93E96-869D-497A-AF81-88F9F784A28E}" srcOrd="0" destOrd="0" presId="urn:microsoft.com/office/officeart/2005/8/layout/hierarchy2"/>
    <dgm:cxn modelId="{B0C8D636-A935-4644-8093-BDBF4A90B2F0}" type="presParOf" srcId="{9B4719E3-FE31-4168-810D-AEA32095B722}" destId="{38CD14A3-0DC7-43BD-A5CA-156332B9BAB7}" srcOrd="7" destOrd="0" presId="urn:microsoft.com/office/officeart/2005/8/layout/hierarchy2"/>
    <dgm:cxn modelId="{66FE75DD-B6F1-4A7E-BF0C-B982131686AA}" type="presParOf" srcId="{38CD14A3-0DC7-43BD-A5CA-156332B9BAB7}" destId="{1C79570F-6FCF-4558-8C8E-F558EEC7C8F0}" srcOrd="0" destOrd="0" presId="urn:microsoft.com/office/officeart/2005/8/layout/hierarchy2"/>
    <dgm:cxn modelId="{53768CE7-1D61-4211-8D1A-027164805229}" type="presParOf" srcId="{38CD14A3-0DC7-43BD-A5CA-156332B9BAB7}" destId="{2231C5FA-C279-43FE-8266-5D5B85E0CDA5}" srcOrd="1" destOrd="0" presId="urn:microsoft.com/office/officeart/2005/8/layout/hierarchy2"/>
    <dgm:cxn modelId="{31B169F9-2D84-4DAA-A07A-AC9D1C9A14D8}" type="presParOf" srcId="{1008535E-F91E-46C6-9338-2F4E681820A3}" destId="{DDBB3F22-CC5F-474A-AB60-08897EACC7FB}" srcOrd="2" destOrd="0" presId="urn:microsoft.com/office/officeart/2005/8/layout/hierarchy2"/>
    <dgm:cxn modelId="{F33F0DE8-5EA8-467D-B488-83D6608BA2D0}" type="presParOf" srcId="{DDBB3F22-CC5F-474A-AB60-08897EACC7FB}" destId="{1F139D5F-CAF8-4133-BBB6-3DC29C87272C}" srcOrd="0" destOrd="0" presId="urn:microsoft.com/office/officeart/2005/8/layout/hierarchy2"/>
    <dgm:cxn modelId="{30D41A49-8BBD-4916-8A0A-439510D6CE4A}" type="presParOf" srcId="{1008535E-F91E-46C6-9338-2F4E681820A3}" destId="{994DEB54-32CF-4D57-8AEA-7BB2B9B3589F}" srcOrd="3" destOrd="0" presId="urn:microsoft.com/office/officeart/2005/8/layout/hierarchy2"/>
    <dgm:cxn modelId="{1895B5A2-F91E-440A-BEC8-AB741AEFA120}" type="presParOf" srcId="{994DEB54-32CF-4D57-8AEA-7BB2B9B3589F}" destId="{DD245655-330F-4B10-B2EF-0AE852BDD201}" srcOrd="0" destOrd="0" presId="urn:microsoft.com/office/officeart/2005/8/layout/hierarchy2"/>
    <dgm:cxn modelId="{2A2C169D-5D48-4672-AAAB-BD8FCA2B9962}" type="presParOf" srcId="{994DEB54-32CF-4D57-8AEA-7BB2B9B3589F}" destId="{E9C4AED0-CDBF-42A5-9B0F-E61F6749CE24}" srcOrd="1" destOrd="0" presId="urn:microsoft.com/office/officeart/2005/8/layout/hierarchy2"/>
    <dgm:cxn modelId="{D1104D22-AE51-45FF-9173-CD5086FFF32F}" type="presParOf" srcId="{E9C4AED0-CDBF-42A5-9B0F-E61F6749CE24}" destId="{C23407C2-1161-46B9-A2CF-44CE91BC51CA}" srcOrd="0" destOrd="0" presId="urn:microsoft.com/office/officeart/2005/8/layout/hierarchy2"/>
    <dgm:cxn modelId="{DFDE03EB-7732-47DB-9200-A514C46D1FEE}" type="presParOf" srcId="{C23407C2-1161-46B9-A2CF-44CE91BC51CA}" destId="{E16394F3-3B16-4696-A028-4181BFBD5FB6}" srcOrd="0" destOrd="0" presId="urn:microsoft.com/office/officeart/2005/8/layout/hierarchy2"/>
    <dgm:cxn modelId="{C4E974AD-6E7B-415F-8E89-626CDCDC50A6}" type="presParOf" srcId="{E9C4AED0-CDBF-42A5-9B0F-E61F6749CE24}" destId="{F21188B3-7659-49CC-A1AD-A8860DD7980A}" srcOrd="1" destOrd="0" presId="urn:microsoft.com/office/officeart/2005/8/layout/hierarchy2"/>
    <dgm:cxn modelId="{498E8665-F119-4A44-AB2F-6B972E290D8F}" type="presParOf" srcId="{F21188B3-7659-49CC-A1AD-A8860DD7980A}" destId="{18E893FD-4D66-43F2-A709-182F162082AB}" srcOrd="0" destOrd="0" presId="urn:microsoft.com/office/officeart/2005/8/layout/hierarchy2"/>
    <dgm:cxn modelId="{FF526FA1-B5A8-47C6-80E1-1B05D470323E}" type="presParOf" srcId="{F21188B3-7659-49CC-A1AD-A8860DD7980A}" destId="{FB9ECFEF-3871-4FED-B825-01A25F2D1AF2}" srcOrd="1" destOrd="0" presId="urn:microsoft.com/office/officeart/2005/8/layout/hierarchy2"/>
    <dgm:cxn modelId="{CB2622F2-DF11-4B9F-AEDE-8D6E7270D0C8}" type="presParOf" srcId="{FB9ECFEF-3871-4FED-B825-01A25F2D1AF2}" destId="{E7E01452-3229-42CA-A9DB-305361054B8A}" srcOrd="0" destOrd="0" presId="urn:microsoft.com/office/officeart/2005/8/layout/hierarchy2"/>
    <dgm:cxn modelId="{4CDAA8D2-A244-415D-992C-A969B5241575}" type="presParOf" srcId="{E7E01452-3229-42CA-A9DB-305361054B8A}" destId="{4A24BE0F-D97A-4755-8BED-C4F49DD62F35}" srcOrd="0" destOrd="0" presId="urn:microsoft.com/office/officeart/2005/8/layout/hierarchy2"/>
    <dgm:cxn modelId="{7A8529A6-F952-48C8-9FED-F520881D8374}" type="presParOf" srcId="{FB9ECFEF-3871-4FED-B825-01A25F2D1AF2}" destId="{E8AD0727-0DEE-4734-9EBD-F1E38A065F2D}" srcOrd="1" destOrd="0" presId="urn:microsoft.com/office/officeart/2005/8/layout/hierarchy2"/>
    <dgm:cxn modelId="{FBBBA63B-42B2-4368-A76A-6231D169D101}" type="presParOf" srcId="{E8AD0727-0DEE-4734-9EBD-F1E38A065F2D}" destId="{CFAF128C-9FDD-47F3-A569-44CAF4AAB92D}" srcOrd="0" destOrd="0" presId="urn:microsoft.com/office/officeart/2005/8/layout/hierarchy2"/>
    <dgm:cxn modelId="{6EF26F97-77EC-43A3-862D-DB85A97887BA}" type="presParOf" srcId="{E8AD0727-0DEE-4734-9EBD-F1E38A065F2D}" destId="{78873D02-CEC0-4B72-BA20-EEC135FA1C32}" srcOrd="1" destOrd="0" presId="urn:microsoft.com/office/officeart/2005/8/layout/hierarchy2"/>
    <dgm:cxn modelId="{10E7D70C-3023-4CFA-A7C6-F01ACD728B06}" type="presParOf" srcId="{FB9ECFEF-3871-4FED-B825-01A25F2D1AF2}" destId="{77A89912-2724-4F98-A8FE-5233A7B1B334}" srcOrd="2" destOrd="0" presId="urn:microsoft.com/office/officeart/2005/8/layout/hierarchy2"/>
    <dgm:cxn modelId="{0227F95F-2FDF-4C18-8747-FC3750312E46}" type="presParOf" srcId="{77A89912-2724-4F98-A8FE-5233A7B1B334}" destId="{69055369-6FE2-4190-8231-C68F6B547B16}" srcOrd="0" destOrd="0" presId="urn:microsoft.com/office/officeart/2005/8/layout/hierarchy2"/>
    <dgm:cxn modelId="{339F0D4B-AC07-488E-8D4A-19818EF0DE94}" type="presParOf" srcId="{FB9ECFEF-3871-4FED-B825-01A25F2D1AF2}" destId="{850ED43C-6355-4C85-9EA6-40C680713439}" srcOrd="3" destOrd="0" presId="urn:microsoft.com/office/officeart/2005/8/layout/hierarchy2"/>
    <dgm:cxn modelId="{EE35F2A2-C091-476F-96EC-B8C6D1EBC2FD}" type="presParOf" srcId="{850ED43C-6355-4C85-9EA6-40C680713439}" destId="{8D09CB7A-90D8-48BC-8E89-C805996A8FE9}" srcOrd="0" destOrd="0" presId="urn:microsoft.com/office/officeart/2005/8/layout/hierarchy2"/>
    <dgm:cxn modelId="{495F37D9-4CBC-488C-8B3D-AFE8486436E4}" type="presParOf" srcId="{850ED43C-6355-4C85-9EA6-40C680713439}" destId="{2D8B1BC6-F745-4119-968C-AB9B75551A62}" srcOrd="1" destOrd="0" presId="urn:microsoft.com/office/officeart/2005/8/layout/hierarchy2"/>
    <dgm:cxn modelId="{F58DB189-86D0-4CAF-B742-51D4D60C3A55}" type="presParOf" srcId="{1008535E-F91E-46C6-9338-2F4E681820A3}" destId="{F6FB0EAC-DCDF-4D1C-A9D3-992A1C8CC1E7}" srcOrd="4" destOrd="0" presId="urn:microsoft.com/office/officeart/2005/8/layout/hierarchy2"/>
    <dgm:cxn modelId="{19F918FC-4545-4A14-8F8A-E311BD356B99}" type="presParOf" srcId="{F6FB0EAC-DCDF-4D1C-A9D3-992A1C8CC1E7}" destId="{DC6DD4DB-3F2C-4E45-A03C-F434E31E8557}" srcOrd="0" destOrd="0" presId="urn:microsoft.com/office/officeart/2005/8/layout/hierarchy2"/>
    <dgm:cxn modelId="{F4EE431A-5A17-4D96-9A38-8132987D3D7B}" type="presParOf" srcId="{1008535E-F91E-46C6-9338-2F4E681820A3}" destId="{91D0395F-1452-4C8E-BB11-97425B94EEC6}" srcOrd="5" destOrd="0" presId="urn:microsoft.com/office/officeart/2005/8/layout/hierarchy2"/>
    <dgm:cxn modelId="{E4CF36C6-82F5-444A-A878-E707FC47B2F9}" type="presParOf" srcId="{91D0395F-1452-4C8E-BB11-97425B94EEC6}" destId="{FE308FB8-16C3-411E-AE5A-C80E200B233E}" srcOrd="0" destOrd="0" presId="urn:microsoft.com/office/officeart/2005/8/layout/hierarchy2"/>
    <dgm:cxn modelId="{FB2AEA1A-91A7-4B16-A12B-EFBD0AE630C0}" type="presParOf" srcId="{91D0395F-1452-4C8E-BB11-97425B94EEC6}" destId="{92703D01-7B72-4B67-868C-EADD67A44A8A}" srcOrd="1" destOrd="0" presId="urn:microsoft.com/office/officeart/2005/8/layout/hierarchy2"/>
    <dgm:cxn modelId="{A3E2EC56-6F5F-47BE-A7B1-A38BF39E7411}" type="presParOf" srcId="{92703D01-7B72-4B67-868C-EADD67A44A8A}" destId="{DDDDD533-3A77-4900-855F-10A68B8A3958}" srcOrd="0" destOrd="0" presId="urn:microsoft.com/office/officeart/2005/8/layout/hierarchy2"/>
    <dgm:cxn modelId="{3D849607-1483-458D-92FA-20ECB94CDBC4}" type="presParOf" srcId="{DDDDD533-3A77-4900-855F-10A68B8A3958}" destId="{59223677-F7B2-44E9-B690-8A7E6395BF16}" srcOrd="0" destOrd="0" presId="urn:microsoft.com/office/officeart/2005/8/layout/hierarchy2"/>
    <dgm:cxn modelId="{CF066204-E813-4B61-962A-4130013971F5}" type="presParOf" srcId="{92703D01-7B72-4B67-868C-EADD67A44A8A}" destId="{1451265B-F292-4519-B54E-9B6C9CEA1CD5}" srcOrd="1" destOrd="0" presId="urn:microsoft.com/office/officeart/2005/8/layout/hierarchy2"/>
    <dgm:cxn modelId="{A1EAB792-BBF3-486F-984E-33047DD9CFB7}" type="presParOf" srcId="{1451265B-F292-4519-B54E-9B6C9CEA1CD5}" destId="{5CC1EA75-20D8-46D8-B93B-03A94966B920}" srcOrd="0" destOrd="0" presId="urn:microsoft.com/office/officeart/2005/8/layout/hierarchy2"/>
    <dgm:cxn modelId="{3A9D0358-D99D-4C0E-8396-8C057EA806E9}" type="presParOf" srcId="{1451265B-F292-4519-B54E-9B6C9CEA1CD5}" destId="{09502B23-F002-4534-8B53-58C8925BAE74}" srcOrd="1" destOrd="0" presId="urn:microsoft.com/office/officeart/2005/8/layout/hierarchy2"/>
    <dgm:cxn modelId="{183516AF-AC0F-417E-BF05-5B44381E8E36}" type="presParOf" srcId="{92703D01-7B72-4B67-868C-EADD67A44A8A}" destId="{1F71C6DB-1141-4198-B66A-2DF4E6AB8B5A}" srcOrd="2" destOrd="0" presId="urn:microsoft.com/office/officeart/2005/8/layout/hierarchy2"/>
    <dgm:cxn modelId="{571AADF8-2B44-44DA-98AE-EEFE162A5A3A}" type="presParOf" srcId="{1F71C6DB-1141-4198-B66A-2DF4E6AB8B5A}" destId="{045D20AC-0F30-4377-B024-106327318105}" srcOrd="0" destOrd="0" presId="urn:microsoft.com/office/officeart/2005/8/layout/hierarchy2"/>
    <dgm:cxn modelId="{2DC87B7E-8AA4-4CF2-901E-E0CE7A631DF3}" type="presParOf" srcId="{92703D01-7B72-4B67-868C-EADD67A44A8A}" destId="{10D4B85E-60AD-4E6E-9627-1D284BD78236}" srcOrd="3" destOrd="0" presId="urn:microsoft.com/office/officeart/2005/8/layout/hierarchy2"/>
    <dgm:cxn modelId="{BE1FD4D9-A6FF-4EEB-AB17-947722BDA1A6}" type="presParOf" srcId="{10D4B85E-60AD-4E6E-9627-1D284BD78236}" destId="{C96B6D6B-D8D4-4D8A-99A9-D0DACD46D3F1}" srcOrd="0" destOrd="0" presId="urn:microsoft.com/office/officeart/2005/8/layout/hierarchy2"/>
    <dgm:cxn modelId="{FC840628-5936-4545-8F81-7912323C7FE6}" type="presParOf" srcId="{10D4B85E-60AD-4E6E-9627-1D284BD78236}" destId="{3C7C7FEB-1C1F-4C84-B88E-016205383737}" srcOrd="1" destOrd="0" presId="urn:microsoft.com/office/officeart/2005/8/layout/hierarchy2"/>
    <dgm:cxn modelId="{7C6D7EC3-C784-450D-81D7-26D49441A97D}" type="presParOf" srcId="{92703D01-7B72-4B67-868C-EADD67A44A8A}" destId="{747D1BA0-D5E4-4C4F-B08D-0A7AA9AC5D05}" srcOrd="4" destOrd="0" presId="urn:microsoft.com/office/officeart/2005/8/layout/hierarchy2"/>
    <dgm:cxn modelId="{E1F954FF-E10A-43DB-9385-40D240F1DB15}" type="presParOf" srcId="{747D1BA0-D5E4-4C4F-B08D-0A7AA9AC5D05}" destId="{4680C902-9646-4297-A144-0A22470D0EE7}" srcOrd="0" destOrd="0" presId="urn:microsoft.com/office/officeart/2005/8/layout/hierarchy2"/>
    <dgm:cxn modelId="{A98D11A2-DB94-4328-ADA4-D85B804BFC6A}" type="presParOf" srcId="{92703D01-7B72-4B67-868C-EADD67A44A8A}" destId="{8A280EE4-838F-452C-B784-ED4B2443F451}" srcOrd="5" destOrd="0" presId="urn:microsoft.com/office/officeart/2005/8/layout/hierarchy2"/>
    <dgm:cxn modelId="{C432741A-9DFF-45D7-B7C0-41337FE56CC6}" type="presParOf" srcId="{8A280EE4-838F-452C-B784-ED4B2443F451}" destId="{BCA2640B-759E-4469-8374-6C3D73803671}" srcOrd="0" destOrd="0" presId="urn:microsoft.com/office/officeart/2005/8/layout/hierarchy2"/>
    <dgm:cxn modelId="{4AA80BC6-697C-4D26-90D5-61E1AE7ADBCF}" type="presParOf" srcId="{8A280EE4-838F-452C-B784-ED4B2443F451}" destId="{EDF5F140-11C2-452F-886F-33B3C607DE8B}" srcOrd="1" destOrd="0" presId="urn:microsoft.com/office/officeart/2005/8/layout/hierarchy2"/>
    <dgm:cxn modelId="{721DAE6D-6CEB-42F0-AEE8-F80302BDDA5C}" type="presParOf" srcId="{92703D01-7B72-4B67-868C-EADD67A44A8A}" destId="{215567EB-623F-46C4-BAD9-FFFEFDD43E24}" srcOrd="6" destOrd="0" presId="urn:microsoft.com/office/officeart/2005/8/layout/hierarchy2"/>
    <dgm:cxn modelId="{B998821B-186F-4DFC-940D-E3DF3FBDEF9F}" type="presParOf" srcId="{215567EB-623F-46C4-BAD9-FFFEFDD43E24}" destId="{9EBF9DF5-BB3D-4993-AEA3-CBBE8F5616F2}" srcOrd="0" destOrd="0" presId="urn:microsoft.com/office/officeart/2005/8/layout/hierarchy2"/>
    <dgm:cxn modelId="{AD4F3A0D-714A-4EE3-8E5B-FCC2773B3290}" type="presParOf" srcId="{92703D01-7B72-4B67-868C-EADD67A44A8A}" destId="{38EDFC9B-6BD2-47EA-9B20-E8F0E80B0CDB}" srcOrd="7" destOrd="0" presId="urn:microsoft.com/office/officeart/2005/8/layout/hierarchy2"/>
    <dgm:cxn modelId="{A2CCFC52-BEF8-4336-B42C-A9D36E23C705}" type="presParOf" srcId="{38EDFC9B-6BD2-47EA-9B20-E8F0E80B0CDB}" destId="{58701415-5158-4FF0-A6CC-E32EB61AAF5E}" srcOrd="0" destOrd="0" presId="urn:microsoft.com/office/officeart/2005/8/layout/hierarchy2"/>
    <dgm:cxn modelId="{4C5E0A54-7C9F-48CD-BF41-104ED0CF621B}" type="presParOf" srcId="{38EDFC9B-6BD2-47EA-9B20-E8F0E80B0CDB}" destId="{BCFDB788-9DFF-4BB8-9822-F6DB9E15659C}" srcOrd="1" destOrd="0" presId="urn:microsoft.com/office/officeart/2005/8/layout/hierarchy2"/>
    <dgm:cxn modelId="{ABF8B322-B84A-405B-9C5B-3D73F61B9B5A}" type="presParOf" srcId="{1008535E-F91E-46C6-9338-2F4E681820A3}" destId="{E53BED1B-E7D2-4C5C-A800-E5254108B64F}" srcOrd="6" destOrd="0" presId="urn:microsoft.com/office/officeart/2005/8/layout/hierarchy2"/>
    <dgm:cxn modelId="{838390B7-F863-4B11-89D4-F76CE52B6BCC}" type="presParOf" srcId="{E53BED1B-E7D2-4C5C-A800-E5254108B64F}" destId="{51F2AD05-E39B-479D-BF66-F2601300C522}" srcOrd="0" destOrd="0" presId="urn:microsoft.com/office/officeart/2005/8/layout/hierarchy2"/>
    <dgm:cxn modelId="{52710090-497F-446F-9957-4EC39C00FAAD}" type="presParOf" srcId="{1008535E-F91E-46C6-9338-2F4E681820A3}" destId="{B482D780-436A-45A9-8D24-A51BF1208D56}" srcOrd="7" destOrd="0" presId="urn:microsoft.com/office/officeart/2005/8/layout/hierarchy2"/>
    <dgm:cxn modelId="{B33E36F5-BDC7-4238-B9C9-A7D0C41C2448}" type="presParOf" srcId="{B482D780-436A-45A9-8D24-A51BF1208D56}" destId="{A551F94F-0A6A-4D90-9D6D-37CA0C00BDFE}" srcOrd="0" destOrd="0" presId="urn:microsoft.com/office/officeart/2005/8/layout/hierarchy2"/>
    <dgm:cxn modelId="{E6685981-706A-4E65-B520-615827B5412E}" type="presParOf" srcId="{B482D780-436A-45A9-8D24-A51BF1208D56}" destId="{C906193D-29A3-4407-ABAE-280683D76603}" srcOrd="1" destOrd="0" presId="urn:microsoft.com/office/officeart/2005/8/layout/hierarchy2"/>
    <dgm:cxn modelId="{3AF9C459-98EC-4FE3-B3FF-5C9F9D2A0587}" type="presParOf" srcId="{C906193D-29A3-4407-ABAE-280683D76603}" destId="{93273F25-161A-47B1-99EB-72AFD2C88928}" srcOrd="0" destOrd="0" presId="urn:microsoft.com/office/officeart/2005/8/layout/hierarchy2"/>
    <dgm:cxn modelId="{41F35232-0161-496D-A405-F7B9EBE3FA6B}" type="presParOf" srcId="{93273F25-161A-47B1-99EB-72AFD2C88928}" destId="{E1566889-2B3F-437A-84B2-A3C74487563B}" srcOrd="0" destOrd="0" presId="urn:microsoft.com/office/officeart/2005/8/layout/hierarchy2"/>
    <dgm:cxn modelId="{43C3D1B5-5EE4-4497-A206-84A114E765ED}" type="presParOf" srcId="{C906193D-29A3-4407-ABAE-280683D76603}" destId="{BE901348-F388-4413-A0DC-24B8B77C6BD1}" srcOrd="1" destOrd="0" presId="urn:microsoft.com/office/officeart/2005/8/layout/hierarchy2"/>
    <dgm:cxn modelId="{3B0F3B2B-F4AA-43E9-B094-C1C2E99D83C7}" type="presParOf" srcId="{BE901348-F388-4413-A0DC-24B8B77C6BD1}" destId="{C7C9438B-201F-4F82-AB55-688C576A2780}" srcOrd="0" destOrd="0" presId="urn:microsoft.com/office/officeart/2005/8/layout/hierarchy2"/>
    <dgm:cxn modelId="{2C9244A0-E416-48F2-B84E-E17427F233BF}" type="presParOf" srcId="{BE901348-F388-4413-A0DC-24B8B77C6BD1}" destId="{6702D864-A4A7-411F-8201-1FDFBC7DF157}" srcOrd="1" destOrd="0" presId="urn:microsoft.com/office/officeart/2005/8/layout/hierarchy2"/>
    <dgm:cxn modelId="{CC9EC15F-A850-48BD-BA75-C54CB2FE3CB5}" type="presParOf" srcId="{C906193D-29A3-4407-ABAE-280683D76603}" destId="{AEE65D90-DFFE-448A-A661-3A12F5866B48}" srcOrd="2" destOrd="0" presId="urn:microsoft.com/office/officeart/2005/8/layout/hierarchy2"/>
    <dgm:cxn modelId="{02EAD0C3-07AB-4EDD-9718-021B2E6F4DFC}" type="presParOf" srcId="{AEE65D90-DFFE-448A-A661-3A12F5866B48}" destId="{0660F0CA-DC61-4220-96BB-A6B20184DC1E}" srcOrd="0" destOrd="0" presId="urn:microsoft.com/office/officeart/2005/8/layout/hierarchy2"/>
    <dgm:cxn modelId="{AA96C6C9-3A4E-4678-BCE2-FCC177153C1B}" type="presParOf" srcId="{C906193D-29A3-4407-ABAE-280683D76603}" destId="{954193BA-3232-492E-8CFE-97E9006279DB}" srcOrd="3" destOrd="0" presId="urn:microsoft.com/office/officeart/2005/8/layout/hierarchy2"/>
    <dgm:cxn modelId="{AFC0347F-6616-4A8F-AA0D-CE26757026EC}" type="presParOf" srcId="{954193BA-3232-492E-8CFE-97E9006279DB}" destId="{1F489A81-319F-42A6-A99A-0900E02CD199}" srcOrd="0" destOrd="0" presId="urn:microsoft.com/office/officeart/2005/8/layout/hierarchy2"/>
    <dgm:cxn modelId="{336A22E4-8C41-45C8-96EB-E29E9568DBBC}" type="presParOf" srcId="{954193BA-3232-492E-8CFE-97E9006279DB}" destId="{9C647287-5FEB-4BD4-AB80-51728594737B}" srcOrd="1" destOrd="0" presId="urn:microsoft.com/office/officeart/2005/8/layout/hierarchy2"/>
    <dgm:cxn modelId="{C33FDF37-0793-4C1A-B0E4-43852C16E741}" type="presParOf" srcId="{C906193D-29A3-4407-ABAE-280683D76603}" destId="{2BF78B32-C8B4-432E-AD74-80A9390EE39F}" srcOrd="4" destOrd="0" presId="urn:microsoft.com/office/officeart/2005/8/layout/hierarchy2"/>
    <dgm:cxn modelId="{102BFF39-EF0E-4160-88B4-ED7377FAEBA0}" type="presParOf" srcId="{2BF78B32-C8B4-432E-AD74-80A9390EE39F}" destId="{1EA724C5-C013-4596-97EB-0D018033CC7B}" srcOrd="0" destOrd="0" presId="urn:microsoft.com/office/officeart/2005/8/layout/hierarchy2"/>
    <dgm:cxn modelId="{2401951D-5E25-4491-82BB-8FB5BD4CCC09}" type="presParOf" srcId="{C906193D-29A3-4407-ABAE-280683D76603}" destId="{83708E42-45FB-4EC3-B4BF-66F4E7233953}" srcOrd="5" destOrd="0" presId="urn:microsoft.com/office/officeart/2005/8/layout/hierarchy2"/>
    <dgm:cxn modelId="{A7C5B200-15E4-441A-86F1-02B50150E12C}" type="presParOf" srcId="{83708E42-45FB-4EC3-B4BF-66F4E7233953}" destId="{67446F3F-0AC0-4B28-B42C-8388BF5C5821}" srcOrd="0" destOrd="0" presId="urn:microsoft.com/office/officeart/2005/8/layout/hierarchy2"/>
    <dgm:cxn modelId="{98A5FED0-E519-455F-ABC3-39A7C8B31C6F}" type="presParOf" srcId="{83708E42-45FB-4EC3-B4BF-66F4E7233953}" destId="{6EF3DB8A-6BA8-44B6-8E42-F90FDD6C102A}" srcOrd="1" destOrd="0" presId="urn:microsoft.com/office/officeart/2005/8/layout/hierarchy2"/>
    <dgm:cxn modelId="{EEB8073A-C9A1-4A4F-A6BC-CC312D8EDA1B}" type="presParOf" srcId="{6EF3DB8A-6BA8-44B6-8E42-F90FDD6C102A}" destId="{F2EBA7D2-3C61-4297-87FC-2781D6DBB2FF}" srcOrd="0" destOrd="0" presId="urn:microsoft.com/office/officeart/2005/8/layout/hierarchy2"/>
    <dgm:cxn modelId="{837BD61B-E0AB-4253-AE17-2847BC192461}" type="presParOf" srcId="{F2EBA7D2-3C61-4297-87FC-2781D6DBB2FF}" destId="{868D4ED2-35B4-4E8C-8E27-CCC9B5DF9CC1}" srcOrd="0" destOrd="0" presId="urn:microsoft.com/office/officeart/2005/8/layout/hierarchy2"/>
    <dgm:cxn modelId="{3002CD82-5B1C-4A10-BA98-02E3005FADB9}" type="presParOf" srcId="{6EF3DB8A-6BA8-44B6-8E42-F90FDD6C102A}" destId="{79292F28-8389-4F42-B4DA-148BE6293711}" srcOrd="1" destOrd="0" presId="urn:microsoft.com/office/officeart/2005/8/layout/hierarchy2"/>
    <dgm:cxn modelId="{1F0874B5-32DB-4C23-A3C1-0AAD131B815C}" type="presParOf" srcId="{79292F28-8389-4F42-B4DA-148BE6293711}" destId="{4BBE89E3-8F77-42AF-A39C-5734AAA69E31}" srcOrd="0" destOrd="0" presId="urn:microsoft.com/office/officeart/2005/8/layout/hierarchy2"/>
    <dgm:cxn modelId="{11931A81-1729-444F-AB26-5206C0A43BC3}" type="presParOf" srcId="{79292F28-8389-4F42-B4DA-148BE6293711}" destId="{96EBEF38-3DE2-4699-83AB-A8E8C29475AE}" srcOrd="1" destOrd="0" presId="urn:microsoft.com/office/officeart/2005/8/layout/hierarchy2"/>
    <dgm:cxn modelId="{F4C9624C-8B76-492C-8F64-1B33B8D80FD9}" type="presParOf" srcId="{6EF3DB8A-6BA8-44B6-8E42-F90FDD6C102A}" destId="{11587864-9F1B-4A60-A456-5B7A86DA5F3F}" srcOrd="2" destOrd="0" presId="urn:microsoft.com/office/officeart/2005/8/layout/hierarchy2"/>
    <dgm:cxn modelId="{E5EA85C4-6D3C-4E04-B98E-7BC603D79ED5}" type="presParOf" srcId="{11587864-9F1B-4A60-A456-5B7A86DA5F3F}" destId="{1C35DECA-9B9C-4EDA-A768-F1CE7F07BDB0}" srcOrd="0" destOrd="0" presId="urn:microsoft.com/office/officeart/2005/8/layout/hierarchy2"/>
    <dgm:cxn modelId="{729ACA48-2023-407C-9E96-78E01D5E454C}" type="presParOf" srcId="{6EF3DB8A-6BA8-44B6-8E42-F90FDD6C102A}" destId="{678ECCFF-4422-458F-ACD1-4612FC6131DA}" srcOrd="3" destOrd="0" presId="urn:microsoft.com/office/officeart/2005/8/layout/hierarchy2"/>
    <dgm:cxn modelId="{D5668057-EA57-4BF9-BA08-F818D88892BF}" type="presParOf" srcId="{678ECCFF-4422-458F-ACD1-4612FC6131DA}" destId="{4B057084-3BE1-491E-81CD-297CA2CEE5A2}" srcOrd="0" destOrd="0" presId="urn:microsoft.com/office/officeart/2005/8/layout/hierarchy2"/>
    <dgm:cxn modelId="{A5798BD2-6251-4A32-9464-ED2DFC6C452E}" type="presParOf" srcId="{678ECCFF-4422-458F-ACD1-4612FC6131DA}" destId="{520394EE-CB3C-443A-A590-2460C174ED2B}" srcOrd="1" destOrd="0" presId="urn:microsoft.com/office/officeart/2005/8/layout/hierarchy2"/>
    <dgm:cxn modelId="{A16DCBD2-36EE-4343-87BF-B059D90274D5}" type="presParOf" srcId="{6EF3DB8A-6BA8-44B6-8E42-F90FDD6C102A}" destId="{655C3E5C-D1E2-42B9-AF4F-D10F1A8DBB91}" srcOrd="4" destOrd="0" presId="urn:microsoft.com/office/officeart/2005/8/layout/hierarchy2"/>
    <dgm:cxn modelId="{C4EF8E14-18F6-4BFD-9EC5-C05D5F6369F7}" type="presParOf" srcId="{655C3E5C-D1E2-42B9-AF4F-D10F1A8DBB91}" destId="{5C76373A-CF56-4D05-A9AE-31C525B17B2C}" srcOrd="0" destOrd="0" presId="urn:microsoft.com/office/officeart/2005/8/layout/hierarchy2"/>
    <dgm:cxn modelId="{9E164952-F25B-4755-84F3-0C1C7B2C97CA}" type="presParOf" srcId="{6EF3DB8A-6BA8-44B6-8E42-F90FDD6C102A}" destId="{6C082BA1-F4F2-43CE-9124-B74792FB5A54}" srcOrd="5" destOrd="0" presId="urn:microsoft.com/office/officeart/2005/8/layout/hierarchy2"/>
    <dgm:cxn modelId="{F73E5673-62C7-4B62-A8DA-E8D007A5E92C}" type="presParOf" srcId="{6C082BA1-F4F2-43CE-9124-B74792FB5A54}" destId="{A8C7046E-A3B9-4AC1-A96F-2FDC1BEA05E6}" srcOrd="0" destOrd="0" presId="urn:microsoft.com/office/officeart/2005/8/layout/hierarchy2"/>
    <dgm:cxn modelId="{90776279-1304-40CD-A5FC-85AF51B4672A}" type="presParOf" srcId="{6C082BA1-F4F2-43CE-9124-B74792FB5A54}" destId="{6C72C172-0857-47C9-B076-02F1EB7B2351}" srcOrd="1" destOrd="0" presId="urn:microsoft.com/office/officeart/2005/8/layout/hierarchy2"/>
    <dgm:cxn modelId="{A90C2E1E-EA25-4FEB-846B-AE835C7047F8}" type="presParOf" srcId="{6EF3DB8A-6BA8-44B6-8E42-F90FDD6C102A}" destId="{7C8FCFEE-DC30-4FA8-BD9F-09C8E60018AC}" srcOrd="6" destOrd="0" presId="urn:microsoft.com/office/officeart/2005/8/layout/hierarchy2"/>
    <dgm:cxn modelId="{3CBE4703-48DD-4303-A6E4-EC311B6DED5F}" type="presParOf" srcId="{7C8FCFEE-DC30-4FA8-BD9F-09C8E60018AC}" destId="{B0F60506-1CCB-45CA-BE23-2982A03C6E13}" srcOrd="0" destOrd="0" presId="urn:microsoft.com/office/officeart/2005/8/layout/hierarchy2"/>
    <dgm:cxn modelId="{076DA28F-3812-41A2-932D-9B0CA5E26B58}" type="presParOf" srcId="{6EF3DB8A-6BA8-44B6-8E42-F90FDD6C102A}" destId="{83A515F3-9542-4AFA-B137-27DAFC86EC9F}" srcOrd="7" destOrd="0" presId="urn:microsoft.com/office/officeart/2005/8/layout/hierarchy2"/>
    <dgm:cxn modelId="{E63DABCB-3217-4995-AF6C-8F2CE172C0DB}" type="presParOf" srcId="{83A515F3-9542-4AFA-B137-27DAFC86EC9F}" destId="{AB2D5274-F5CE-4F80-9AF3-4CFC8EBED66E}" srcOrd="0" destOrd="0" presId="urn:microsoft.com/office/officeart/2005/8/layout/hierarchy2"/>
    <dgm:cxn modelId="{C68A27B2-6F0A-4A88-9DB7-DA38F459B536}" type="presParOf" srcId="{83A515F3-9542-4AFA-B137-27DAFC86EC9F}" destId="{3BBE9647-2FC8-42AA-B892-9848659BDE00}"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BF5B3E-4AF6-4663-B9EC-FEBC7DAA5D6F}"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aa-ET"/>
        </a:p>
      </dgm:t>
    </dgm:pt>
    <dgm:pt modelId="{66F21469-D28F-4579-81BF-58E284A9B3D3}">
      <dgm:prSet phldrT="[Текст]" custT="1"/>
      <dgm:spPr/>
      <dgm:t>
        <a:bodyPr/>
        <a:lstStyle/>
        <a:p>
          <a:r>
            <a:rPr lang="ru-RU" sz="1400">
              <a:latin typeface="Times New Roman" panose="02020603050405020304" pitchFamily="18" charset="0"/>
              <a:cs typeface="Times New Roman" panose="02020603050405020304" pitchFamily="18" charset="0"/>
            </a:rPr>
            <a:t>Система творческих учебных заданий</a:t>
          </a:r>
          <a:endParaRPr lang="aa-ET" sz="1400">
            <a:latin typeface="Times New Roman" panose="02020603050405020304" pitchFamily="18" charset="0"/>
            <a:cs typeface="Times New Roman" panose="02020603050405020304" pitchFamily="18" charset="0"/>
          </a:endParaRPr>
        </a:p>
      </dgm:t>
    </dgm:pt>
    <dgm:pt modelId="{20B192D1-A2AB-42B3-8AE1-5C31C6A3B817}" type="parTrans" cxnId="{F35A1FB1-DD8C-421B-A5FE-033B89C7FD3C}">
      <dgm:prSet/>
      <dgm:spPr/>
      <dgm:t>
        <a:bodyPr/>
        <a:lstStyle/>
        <a:p>
          <a:endParaRPr lang="aa-ET"/>
        </a:p>
      </dgm:t>
    </dgm:pt>
    <dgm:pt modelId="{F4F26C09-EE20-4F25-9C67-FC29957B7331}" type="sibTrans" cxnId="{F35A1FB1-DD8C-421B-A5FE-033B89C7FD3C}">
      <dgm:prSet/>
      <dgm:spPr/>
      <dgm:t>
        <a:bodyPr/>
        <a:lstStyle/>
        <a:p>
          <a:endParaRPr lang="aa-ET"/>
        </a:p>
      </dgm:t>
    </dgm:pt>
    <dgm:pt modelId="{CC98E78D-5EF3-4F37-9DC2-2F41893F7259}">
      <dgm:prSet phldrT="[Текст]" custT="1"/>
      <dgm:spPr/>
      <dgm:t>
        <a:bodyPr/>
        <a:lstStyle/>
        <a:p>
          <a:r>
            <a:rPr lang="ru-RU" sz="1400">
              <a:latin typeface="Times New Roman" panose="02020603050405020304" pitchFamily="18" charset="0"/>
              <a:cs typeface="Times New Roman" panose="02020603050405020304" pitchFamily="18" charset="0"/>
            </a:rPr>
            <a:t>Развивающие задания</a:t>
          </a:r>
          <a:endParaRPr lang="aa-ET" sz="1400">
            <a:latin typeface="Times New Roman" panose="02020603050405020304" pitchFamily="18" charset="0"/>
            <a:cs typeface="Times New Roman" panose="02020603050405020304" pitchFamily="18" charset="0"/>
          </a:endParaRPr>
        </a:p>
      </dgm:t>
    </dgm:pt>
    <dgm:pt modelId="{2DB1744F-2E36-4D8D-A8AB-F16DC649BCEE}" type="parTrans" cxnId="{0797A37D-B7B4-4034-A912-4B2C230E72BA}">
      <dgm:prSet custT="1"/>
      <dgm:spPr>
        <a:ln>
          <a:tailEnd type="triangle"/>
        </a:ln>
      </dgm:spPr>
      <dgm:t>
        <a:bodyPr/>
        <a:lstStyle/>
        <a:p>
          <a:endParaRPr lang="aa-ET" sz="1400">
            <a:latin typeface="Times New Roman" panose="02020603050405020304" pitchFamily="18" charset="0"/>
            <a:cs typeface="Times New Roman" panose="02020603050405020304" pitchFamily="18" charset="0"/>
          </a:endParaRPr>
        </a:p>
      </dgm:t>
    </dgm:pt>
    <dgm:pt modelId="{2F9DCF90-5ADB-47EA-8BAC-796C0217A589}" type="sibTrans" cxnId="{0797A37D-B7B4-4034-A912-4B2C230E72BA}">
      <dgm:prSet/>
      <dgm:spPr/>
      <dgm:t>
        <a:bodyPr/>
        <a:lstStyle/>
        <a:p>
          <a:endParaRPr lang="aa-ET"/>
        </a:p>
      </dgm:t>
    </dgm:pt>
    <dgm:pt modelId="{EF759016-2032-432A-AFB8-BE0A88ACD21D}">
      <dgm:prSet phldrT="[Текст]" custT="1"/>
      <dgm:spPr/>
      <dgm:t>
        <a:bodyPr/>
        <a:lstStyle/>
        <a:p>
          <a:r>
            <a:rPr lang="ru-RU" sz="1400">
              <a:latin typeface="Times New Roman" panose="02020603050405020304" pitchFamily="18" charset="0"/>
              <a:cs typeface="Times New Roman" panose="02020603050405020304" pitchFamily="18" charset="0"/>
            </a:rPr>
            <a:t>Ориентационные задания</a:t>
          </a:r>
          <a:endParaRPr lang="aa-ET" sz="1400">
            <a:latin typeface="Times New Roman" panose="02020603050405020304" pitchFamily="18" charset="0"/>
            <a:cs typeface="Times New Roman" panose="02020603050405020304" pitchFamily="18" charset="0"/>
          </a:endParaRPr>
        </a:p>
      </dgm:t>
    </dgm:pt>
    <dgm:pt modelId="{023496B9-5C25-42AD-854B-195DC773BF1D}" type="parTrans" cxnId="{5ECE364A-0F49-4B30-A0C4-A8D192C691E3}">
      <dgm:prSet custT="1"/>
      <dgm:spPr>
        <a:ln>
          <a:tailEnd type="triangle"/>
        </a:ln>
      </dgm:spPr>
      <dgm:t>
        <a:bodyPr/>
        <a:lstStyle/>
        <a:p>
          <a:endParaRPr lang="aa-ET" sz="1400">
            <a:latin typeface="Times New Roman" panose="02020603050405020304" pitchFamily="18" charset="0"/>
            <a:cs typeface="Times New Roman" panose="02020603050405020304" pitchFamily="18" charset="0"/>
          </a:endParaRPr>
        </a:p>
      </dgm:t>
    </dgm:pt>
    <dgm:pt modelId="{69C77A92-5EB0-4D58-B578-DF4BEDB2805F}" type="sibTrans" cxnId="{5ECE364A-0F49-4B30-A0C4-A8D192C691E3}">
      <dgm:prSet/>
      <dgm:spPr/>
      <dgm:t>
        <a:bodyPr/>
        <a:lstStyle/>
        <a:p>
          <a:endParaRPr lang="aa-ET"/>
        </a:p>
      </dgm:t>
    </dgm:pt>
    <dgm:pt modelId="{D8EB60C4-47E8-41E6-83B5-847F86FFC44D}">
      <dgm:prSet phldrT="[Текст]" custT="1"/>
      <dgm:spPr/>
      <dgm:t>
        <a:bodyPr/>
        <a:lstStyle/>
        <a:p>
          <a:r>
            <a:rPr lang="ru-RU" sz="1400">
              <a:latin typeface="Times New Roman" panose="02020603050405020304" pitchFamily="18" charset="0"/>
              <a:cs typeface="Times New Roman" panose="02020603050405020304" pitchFamily="18" charset="0"/>
            </a:rPr>
            <a:t>Практические задания</a:t>
          </a:r>
          <a:endParaRPr lang="aa-ET" sz="1400">
            <a:latin typeface="Times New Roman" panose="02020603050405020304" pitchFamily="18" charset="0"/>
            <a:cs typeface="Times New Roman" panose="02020603050405020304" pitchFamily="18" charset="0"/>
          </a:endParaRPr>
        </a:p>
      </dgm:t>
    </dgm:pt>
    <dgm:pt modelId="{4CDC7EC0-E77E-4CE5-9727-09880D44E7FF}" type="parTrans" cxnId="{FF6EAC48-C5ED-49ED-B80E-CEB5635C3CD6}">
      <dgm:prSet custT="1"/>
      <dgm:spPr>
        <a:ln>
          <a:tailEnd type="triangle"/>
        </a:ln>
      </dgm:spPr>
      <dgm:t>
        <a:bodyPr/>
        <a:lstStyle/>
        <a:p>
          <a:endParaRPr lang="aa-ET" sz="1400">
            <a:latin typeface="Times New Roman" panose="02020603050405020304" pitchFamily="18" charset="0"/>
            <a:cs typeface="Times New Roman" panose="02020603050405020304" pitchFamily="18" charset="0"/>
          </a:endParaRPr>
        </a:p>
      </dgm:t>
    </dgm:pt>
    <dgm:pt modelId="{E9605D05-6B2B-4ECF-9450-A244FF9BC13F}" type="sibTrans" cxnId="{FF6EAC48-C5ED-49ED-B80E-CEB5635C3CD6}">
      <dgm:prSet/>
      <dgm:spPr/>
      <dgm:t>
        <a:bodyPr/>
        <a:lstStyle/>
        <a:p>
          <a:endParaRPr lang="aa-ET"/>
        </a:p>
      </dgm:t>
    </dgm:pt>
    <dgm:pt modelId="{E26C55CD-7731-403C-A61B-1CE790BB24C9}">
      <dgm:prSet phldrT="[Текст]" custT="1"/>
      <dgm:spPr/>
      <dgm:t>
        <a:bodyPr/>
        <a:lstStyle/>
        <a:p>
          <a:r>
            <a:rPr lang="ru-RU" sz="1400">
              <a:latin typeface="Times New Roman" panose="02020603050405020304" pitchFamily="18" charset="0"/>
              <a:cs typeface="Times New Roman" panose="02020603050405020304" pitchFamily="18" charset="0"/>
            </a:rPr>
            <a:t>Познавательные задания</a:t>
          </a:r>
          <a:endParaRPr lang="aa-ET" sz="1400">
            <a:latin typeface="Times New Roman" panose="02020603050405020304" pitchFamily="18" charset="0"/>
            <a:cs typeface="Times New Roman" panose="02020603050405020304" pitchFamily="18" charset="0"/>
          </a:endParaRPr>
        </a:p>
      </dgm:t>
    </dgm:pt>
    <dgm:pt modelId="{D4E45DCC-EC05-4E32-9BE8-F8698E165F7B}" type="parTrans" cxnId="{09131F70-A93F-43A3-898E-519DF7ECF4F1}">
      <dgm:prSet/>
      <dgm:spPr>
        <a:ln>
          <a:tailEnd type="triangle"/>
        </a:ln>
      </dgm:spPr>
      <dgm:t>
        <a:bodyPr/>
        <a:lstStyle/>
        <a:p>
          <a:endParaRPr lang="aa-ET"/>
        </a:p>
      </dgm:t>
    </dgm:pt>
    <dgm:pt modelId="{910526A7-F05B-4C9E-911D-005E5D9DFF5B}" type="sibTrans" cxnId="{09131F70-A93F-43A3-898E-519DF7ECF4F1}">
      <dgm:prSet/>
      <dgm:spPr/>
      <dgm:t>
        <a:bodyPr/>
        <a:lstStyle/>
        <a:p>
          <a:endParaRPr lang="aa-ET"/>
        </a:p>
      </dgm:t>
    </dgm:pt>
    <dgm:pt modelId="{F4E33182-407E-4989-9D17-E0BD1AD6F5B3}" type="pres">
      <dgm:prSet presAssocID="{AFBF5B3E-4AF6-4663-B9EC-FEBC7DAA5D6F}" presName="Name0" presStyleCnt="0">
        <dgm:presLayoutVars>
          <dgm:chPref val="1"/>
          <dgm:dir/>
          <dgm:animOne val="branch"/>
          <dgm:animLvl val="lvl"/>
          <dgm:resizeHandles val="exact"/>
        </dgm:presLayoutVars>
      </dgm:prSet>
      <dgm:spPr/>
    </dgm:pt>
    <dgm:pt modelId="{1724F725-C3C3-4601-AAC4-469D60F51BE8}" type="pres">
      <dgm:prSet presAssocID="{66F21469-D28F-4579-81BF-58E284A9B3D3}" presName="root1" presStyleCnt="0"/>
      <dgm:spPr/>
    </dgm:pt>
    <dgm:pt modelId="{4B45211D-24D6-4A85-A689-31CEBF09EC41}" type="pres">
      <dgm:prSet presAssocID="{66F21469-D28F-4579-81BF-58E284A9B3D3}" presName="LevelOneTextNode" presStyleLbl="node0" presStyleIdx="0" presStyleCnt="1" custAng="5400000" custScaleY="77517" custLinFactNeighborX="-50336" custLinFactNeighborY="-1371">
        <dgm:presLayoutVars>
          <dgm:chPref val="3"/>
        </dgm:presLayoutVars>
      </dgm:prSet>
      <dgm:spPr/>
    </dgm:pt>
    <dgm:pt modelId="{F8FA2A60-68CB-4CE2-BEFB-BAFDD556F461}" type="pres">
      <dgm:prSet presAssocID="{66F21469-D28F-4579-81BF-58E284A9B3D3}" presName="level2hierChild" presStyleCnt="0"/>
      <dgm:spPr/>
    </dgm:pt>
    <dgm:pt modelId="{848E9D34-7850-4F9A-AC51-4A443593AD0B}" type="pres">
      <dgm:prSet presAssocID="{2DB1744F-2E36-4D8D-A8AB-F16DC649BCEE}" presName="conn2-1" presStyleLbl="parChTrans1D2" presStyleIdx="0" presStyleCnt="4"/>
      <dgm:spPr/>
    </dgm:pt>
    <dgm:pt modelId="{A39137EE-352F-4FDC-8373-EFF8F7DD9706}" type="pres">
      <dgm:prSet presAssocID="{2DB1744F-2E36-4D8D-A8AB-F16DC649BCEE}" presName="connTx" presStyleLbl="parChTrans1D2" presStyleIdx="0" presStyleCnt="4"/>
      <dgm:spPr/>
    </dgm:pt>
    <dgm:pt modelId="{1B30DAC4-B498-44E4-A4D5-3365C2CD7EC8}" type="pres">
      <dgm:prSet presAssocID="{CC98E78D-5EF3-4F37-9DC2-2F41893F7259}" presName="root2" presStyleCnt="0"/>
      <dgm:spPr/>
    </dgm:pt>
    <dgm:pt modelId="{E8AA1F3C-869B-4C68-9A82-D3745B8B15E8}" type="pres">
      <dgm:prSet presAssocID="{CC98E78D-5EF3-4F37-9DC2-2F41893F7259}" presName="LevelTwoTextNode" presStyleLbl="node2" presStyleIdx="0" presStyleCnt="4" custLinFactNeighborX="25674" custLinFactNeighborY="-7218">
        <dgm:presLayoutVars>
          <dgm:chPref val="3"/>
        </dgm:presLayoutVars>
      </dgm:prSet>
      <dgm:spPr/>
    </dgm:pt>
    <dgm:pt modelId="{3849F63F-E598-4BE6-991C-BCC1C01837F2}" type="pres">
      <dgm:prSet presAssocID="{CC98E78D-5EF3-4F37-9DC2-2F41893F7259}" presName="level3hierChild" presStyleCnt="0"/>
      <dgm:spPr/>
    </dgm:pt>
    <dgm:pt modelId="{5B410C72-9B0D-4040-9FF5-BF0E84505E59}" type="pres">
      <dgm:prSet presAssocID="{D4E45DCC-EC05-4E32-9BE8-F8698E165F7B}" presName="conn2-1" presStyleLbl="parChTrans1D2" presStyleIdx="1" presStyleCnt="4"/>
      <dgm:spPr/>
    </dgm:pt>
    <dgm:pt modelId="{6054D0DE-73FA-458F-BAC1-6FA2674AC7FE}" type="pres">
      <dgm:prSet presAssocID="{D4E45DCC-EC05-4E32-9BE8-F8698E165F7B}" presName="connTx" presStyleLbl="parChTrans1D2" presStyleIdx="1" presStyleCnt="4"/>
      <dgm:spPr/>
    </dgm:pt>
    <dgm:pt modelId="{413D6788-B78F-416C-B00F-151ECC250837}" type="pres">
      <dgm:prSet presAssocID="{E26C55CD-7731-403C-A61B-1CE790BB24C9}" presName="root2" presStyleCnt="0"/>
      <dgm:spPr/>
    </dgm:pt>
    <dgm:pt modelId="{B27656A0-FBFE-4512-B2B9-ADE11E921CC3}" type="pres">
      <dgm:prSet presAssocID="{E26C55CD-7731-403C-A61B-1CE790BB24C9}" presName="LevelTwoTextNode" presStyleLbl="node2" presStyleIdx="1" presStyleCnt="4" custLinFactNeighborX="24940" custLinFactNeighborY="-7218">
        <dgm:presLayoutVars>
          <dgm:chPref val="3"/>
        </dgm:presLayoutVars>
      </dgm:prSet>
      <dgm:spPr/>
    </dgm:pt>
    <dgm:pt modelId="{79406C12-D062-437A-A0D8-39DDF72EEB0F}" type="pres">
      <dgm:prSet presAssocID="{E26C55CD-7731-403C-A61B-1CE790BB24C9}" presName="level3hierChild" presStyleCnt="0"/>
      <dgm:spPr/>
    </dgm:pt>
    <dgm:pt modelId="{DD970DBE-E3B0-4885-8275-100C9010E5CF}" type="pres">
      <dgm:prSet presAssocID="{023496B9-5C25-42AD-854B-195DC773BF1D}" presName="conn2-1" presStyleLbl="parChTrans1D2" presStyleIdx="2" presStyleCnt="4"/>
      <dgm:spPr/>
    </dgm:pt>
    <dgm:pt modelId="{CABB146D-F82D-4FD3-95C2-E1A5C9FED939}" type="pres">
      <dgm:prSet presAssocID="{023496B9-5C25-42AD-854B-195DC773BF1D}" presName="connTx" presStyleLbl="parChTrans1D2" presStyleIdx="2" presStyleCnt="4"/>
      <dgm:spPr/>
    </dgm:pt>
    <dgm:pt modelId="{5E3E8805-88DE-4125-9842-4BA5D1240C86}" type="pres">
      <dgm:prSet presAssocID="{EF759016-2032-432A-AFB8-BE0A88ACD21D}" presName="root2" presStyleCnt="0"/>
      <dgm:spPr/>
    </dgm:pt>
    <dgm:pt modelId="{F0AEF7B9-BC61-49F9-9B0F-141F88A84CDD}" type="pres">
      <dgm:prSet presAssocID="{EF759016-2032-432A-AFB8-BE0A88ACD21D}" presName="LevelTwoTextNode" presStyleLbl="node2" presStyleIdx="2" presStyleCnt="4" custLinFactNeighborX="25674" custLinFactNeighborY="-7218">
        <dgm:presLayoutVars>
          <dgm:chPref val="3"/>
        </dgm:presLayoutVars>
      </dgm:prSet>
      <dgm:spPr/>
    </dgm:pt>
    <dgm:pt modelId="{2A295FA4-CBC6-47F6-8251-78582EE6BC4F}" type="pres">
      <dgm:prSet presAssocID="{EF759016-2032-432A-AFB8-BE0A88ACD21D}" presName="level3hierChild" presStyleCnt="0"/>
      <dgm:spPr/>
    </dgm:pt>
    <dgm:pt modelId="{800C5AD6-6975-4C73-8DD7-9C255559670E}" type="pres">
      <dgm:prSet presAssocID="{4CDC7EC0-E77E-4CE5-9727-09880D44E7FF}" presName="conn2-1" presStyleLbl="parChTrans1D2" presStyleIdx="3" presStyleCnt="4"/>
      <dgm:spPr/>
    </dgm:pt>
    <dgm:pt modelId="{F618FBF7-ED8B-4A2E-BB5E-51A3EA3C7285}" type="pres">
      <dgm:prSet presAssocID="{4CDC7EC0-E77E-4CE5-9727-09880D44E7FF}" presName="connTx" presStyleLbl="parChTrans1D2" presStyleIdx="3" presStyleCnt="4"/>
      <dgm:spPr/>
    </dgm:pt>
    <dgm:pt modelId="{405C4A09-7BB8-400A-8D2E-2551C8470CF8}" type="pres">
      <dgm:prSet presAssocID="{D8EB60C4-47E8-41E6-83B5-847F86FFC44D}" presName="root2" presStyleCnt="0"/>
      <dgm:spPr/>
    </dgm:pt>
    <dgm:pt modelId="{B1BEC356-3F00-4515-BD80-6C6A31389364}" type="pres">
      <dgm:prSet presAssocID="{D8EB60C4-47E8-41E6-83B5-847F86FFC44D}" presName="LevelTwoTextNode" presStyleLbl="node2" presStyleIdx="3" presStyleCnt="4" custLinFactNeighborX="25674" custLinFactNeighborY="-7218">
        <dgm:presLayoutVars>
          <dgm:chPref val="3"/>
        </dgm:presLayoutVars>
      </dgm:prSet>
      <dgm:spPr/>
    </dgm:pt>
    <dgm:pt modelId="{58AA477E-8167-4520-96D6-4A7408F5AF1E}" type="pres">
      <dgm:prSet presAssocID="{D8EB60C4-47E8-41E6-83B5-847F86FFC44D}" presName="level3hierChild" presStyleCnt="0"/>
      <dgm:spPr/>
    </dgm:pt>
  </dgm:ptLst>
  <dgm:cxnLst>
    <dgm:cxn modelId="{1CA6A537-3029-48DA-BD01-567097D8294D}" type="presOf" srcId="{E26C55CD-7731-403C-A61B-1CE790BB24C9}" destId="{B27656A0-FBFE-4512-B2B9-ADE11E921CC3}" srcOrd="0" destOrd="0" presId="urn:microsoft.com/office/officeart/2008/layout/HorizontalMultiLevelHierarchy"/>
    <dgm:cxn modelId="{7DF2C43F-CE87-4415-A447-3929ECF14729}" type="presOf" srcId="{CC98E78D-5EF3-4F37-9DC2-2F41893F7259}" destId="{E8AA1F3C-869B-4C68-9A82-D3745B8B15E8}" srcOrd="0" destOrd="0" presId="urn:microsoft.com/office/officeart/2008/layout/HorizontalMultiLevelHierarchy"/>
    <dgm:cxn modelId="{D830575F-2E66-47A3-B99A-22C5A96C4861}" type="presOf" srcId="{EF759016-2032-432A-AFB8-BE0A88ACD21D}" destId="{F0AEF7B9-BC61-49F9-9B0F-141F88A84CDD}" srcOrd="0" destOrd="0" presId="urn:microsoft.com/office/officeart/2008/layout/HorizontalMultiLevelHierarchy"/>
    <dgm:cxn modelId="{BD1E7542-012D-490D-8AF0-B97C46BCE0DF}" type="presOf" srcId="{2DB1744F-2E36-4D8D-A8AB-F16DC649BCEE}" destId="{A39137EE-352F-4FDC-8373-EFF8F7DD9706}" srcOrd="1" destOrd="0" presId="urn:microsoft.com/office/officeart/2008/layout/HorizontalMultiLevelHierarchy"/>
    <dgm:cxn modelId="{76599164-5FC1-4129-B93C-F559BE0F0F0C}" type="presOf" srcId="{4CDC7EC0-E77E-4CE5-9727-09880D44E7FF}" destId="{800C5AD6-6975-4C73-8DD7-9C255559670E}" srcOrd="0" destOrd="0" presId="urn:microsoft.com/office/officeart/2008/layout/HorizontalMultiLevelHierarchy"/>
    <dgm:cxn modelId="{FF6EAC48-C5ED-49ED-B80E-CEB5635C3CD6}" srcId="{66F21469-D28F-4579-81BF-58E284A9B3D3}" destId="{D8EB60C4-47E8-41E6-83B5-847F86FFC44D}" srcOrd="3" destOrd="0" parTransId="{4CDC7EC0-E77E-4CE5-9727-09880D44E7FF}" sibTransId="{E9605D05-6B2B-4ECF-9450-A244FF9BC13F}"/>
    <dgm:cxn modelId="{5ECE364A-0F49-4B30-A0C4-A8D192C691E3}" srcId="{66F21469-D28F-4579-81BF-58E284A9B3D3}" destId="{EF759016-2032-432A-AFB8-BE0A88ACD21D}" srcOrd="2" destOrd="0" parTransId="{023496B9-5C25-42AD-854B-195DC773BF1D}" sibTransId="{69C77A92-5EB0-4D58-B578-DF4BEDB2805F}"/>
    <dgm:cxn modelId="{C35C9A6C-B253-47C6-A140-6E1970B4B8FB}" type="presOf" srcId="{D8EB60C4-47E8-41E6-83B5-847F86FFC44D}" destId="{B1BEC356-3F00-4515-BD80-6C6A31389364}" srcOrd="0" destOrd="0" presId="urn:microsoft.com/office/officeart/2008/layout/HorizontalMultiLevelHierarchy"/>
    <dgm:cxn modelId="{09131F70-A93F-43A3-898E-519DF7ECF4F1}" srcId="{66F21469-D28F-4579-81BF-58E284A9B3D3}" destId="{E26C55CD-7731-403C-A61B-1CE790BB24C9}" srcOrd="1" destOrd="0" parTransId="{D4E45DCC-EC05-4E32-9BE8-F8698E165F7B}" sibTransId="{910526A7-F05B-4C9E-911D-005E5D9DFF5B}"/>
    <dgm:cxn modelId="{E328D459-8229-4D76-97D5-6FE32EED8844}" type="presOf" srcId="{4CDC7EC0-E77E-4CE5-9727-09880D44E7FF}" destId="{F618FBF7-ED8B-4A2E-BB5E-51A3EA3C7285}" srcOrd="1" destOrd="0" presId="urn:microsoft.com/office/officeart/2008/layout/HorizontalMultiLevelHierarchy"/>
    <dgm:cxn modelId="{0797A37D-B7B4-4034-A912-4B2C230E72BA}" srcId="{66F21469-D28F-4579-81BF-58E284A9B3D3}" destId="{CC98E78D-5EF3-4F37-9DC2-2F41893F7259}" srcOrd="0" destOrd="0" parTransId="{2DB1744F-2E36-4D8D-A8AB-F16DC649BCEE}" sibTransId="{2F9DCF90-5ADB-47EA-8BAC-796C0217A589}"/>
    <dgm:cxn modelId="{F4981387-C4D0-4BA9-9B42-772E14B836B2}" type="presOf" srcId="{023496B9-5C25-42AD-854B-195DC773BF1D}" destId="{DD970DBE-E3B0-4885-8275-100C9010E5CF}" srcOrd="0" destOrd="0" presId="urn:microsoft.com/office/officeart/2008/layout/HorizontalMultiLevelHierarchy"/>
    <dgm:cxn modelId="{90135487-D954-4343-84C1-B2BF55741B88}" type="presOf" srcId="{023496B9-5C25-42AD-854B-195DC773BF1D}" destId="{CABB146D-F82D-4FD3-95C2-E1A5C9FED939}" srcOrd="1" destOrd="0" presId="urn:microsoft.com/office/officeart/2008/layout/HorizontalMultiLevelHierarchy"/>
    <dgm:cxn modelId="{09D63693-E820-49EC-87F0-3184540BAD7C}" type="presOf" srcId="{D4E45DCC-EC05-4E32-9BE8-F8698E165F7B}" destId="{6054D0DE-73FA-458F-BAC1-6FA2674AC7FE}" srcOrd="1" destOrd="0" presId="urn:microsoft.com/office/officeart/2008/layout/HorizontalMultiLevelHierarchy"/>
    <dgm:cxn modelId="{2833AB9D-3F41-4B46-A7CD-D364FDB8E5DD}" type="presOf" srcId="{D4E45DCC-EC05-4E32-9BE8-F8698E165F7B}" destId="{5B410C72-9B0D-4040-9FF5-BF0E84505E59}" srcOrd="0" destOrd="0" presId="urn:microsoft.com/office/officeart/2008/layout/HorizontalMultiLevelHierarchy"/>
    <dgm:cxn modelId="{F35A1FB1-DD8C-421B-A5FE-033B89C7FD3C}" srcId="{AFBF5B3E-4AF6-4663-B9EC-FEBC7DAA5D6F}" destId="{66F21469-D28F-4579-81BF-58E284A9B3D3}" srcOrd="0" destOrd="0" parTransId="{20B192D1-A2AB-42B3-8AE1-5C31C6A3B817}" sibTransId="{F4F26C09-EE20-4F25-9C67-FC29957B7331}"/>
    <dgm:cxn modelId="{289572C6-1F7E-4A19-90F4-91DBA65904B0}" type="presOf" srcId="{AFBF5B3E-4AF6-4663-B9EC-FEBC7DAA5D6F}" destId="{F4E33182-407E-4989-9D17-E0BD1AD6F5B3}" srcOrd="0" destOrd="0" presId="urn:microsoft.com/office/officeart/2008/layout/HorizontalMultiLevelHierarchy"/>
    <dgm:cxn modelId="{A9A057DC-69AD-471A-97AD-925918E69182}" type="presOf" srcId="{66F21469-D28F-4579-81BF-58E284A9B3D3}" destId="{4B45211D-24D6-4A85-A689-31CEBF09EC41}" srcOrd="0" destOrd="0" presId="urn:microsoft.com/office/officeart/2008/layout/HorizontalMultiLevelHierarchy"/>
    <dgm:cxn modelId="{2F2A0CF9-11BF-480D-AAFD-9979C95CE24D}" type="presOf" srcId="{2DB1744F-2E36-4D8D-A8AB-F16DC649BCEE}" destId="{848E9D34-7850-4F9A-AC51-4A443593AD0B}" srcOrd="0" destOrd="0" presId="urn:microsoft.com/office/officeart/2008/layout/HorizontalMultiLevelHierarchy"/>
    <dgm:cxn modelId="{68133BB6-EFFE-4695-8C9F-8E756619C977}" type="presParOf" srcId="{F4E33182-407E-4989-9D17-E0BD1AD6F5B3}" destId="{1724F725-C3C3-4601-AAC4-469D60F51BE8}" srcOrd="0" destOrd="0" presId="urn:microsoft.com/office/officeart/2008/layout/HorizontalMultiLevelHierarchy"/>
    <dgm:cxn modelId="{27017FE0-F9E4-4579-A645-2264A9AE7601}" type="presParOf" srcId="{1724F725-C3C3-4601-AAC4-469D60F51BE8}" destId="{4B45211D-24D6-4A85-A689-31CEBF09EC41}" srcOrd="0" destOrd="0" presId="urn:microsoft.com/office/officeart/2008/layout/HorizontalMultiLevelHierarchy"/>
    <dgm:cxn modelId="{06BA387E-5774-49B4-B218-6FF31FD6E339}" type="presParOf" srcId="{1724F725-C3C3-4601-AAC4-469D60F51BE8}" destId="{F8FA2A60-68CB-4CE2-BEFB-BAFDD556F461}" srcOrd="1" destOrd="0" presId="urn:microsoft.com/office/officeart/2008/layout/HorizontalMultiLevelHierarchy"/>
    <dgm:cxn modelId="{EE1B9217-7518-462C-85A8-6252ABB2888D}" type="presParOf" srcId="{F8FA2A60-68CB-4CE2-BEFB-BAFDD556F461}" destId="{848E9D34-7850-4F9A-AC51-4A443593AD0B}" srcOrd="0" destOrd="0" presId="urn:microsoft.com/office/officeart/2008/layout/HorizontalMultiLevelHierarchy"/>
    <dgm:cxn modelId="{842679F9-8096-4839-B316-25F724D97B82}" type="presParOf" srcId="{848E9D34-7850-4F9A-AC51-4A443593AD0B}" destId="{A39137EE-352F-4FDC-8373-EFF8F7DD9706}" srcOrd="0" destOrd="0" presId="urn:microsoft.com/office/officeart/2008/layout/HorizontalMultiLevelHierarchy"/>
    <dgm:cxn modelId="{27BA3AB9-6A29-4D42-B318-41B8BD37C467}" type="presParOf" srcId="{F8FA2A60-68CB-4CE2-BEFB-BAFDD556F461}" destId="{1B30DAC4-B498-44E4-A4D5-3365C2CD7EC8}" srcOrd="1" destOrd="0" presId="urn:microsoft.com/office/officeart/2008/layout/HorizontalMultiLevelHierarchy"/>
    <dgm:cxn modelId="{902993E1-3F25-4DCF-97AF-BFE1DEC114D1}" type="presParOf" srcId="{1B30DAC4-B498-44E4-A4D5-3365C2CD7EC8}" destId="{E8AA1F3C-869B-4C68-9A82-D3745B8B15E8}" srcOrd="0" destOrd="0" presId="urn:microsoft.com/office/officeart/2008/layout/HorizontalMultiLevelHierarchy"/>
    <dgm:cxn modelId="{A3087E6E-8064-45B2-A380-156201888283}" type="presParOf" srcId="{1B30DAC4-B498-44E4-A4D5-3365C2CD7EC8}" destId="{3849F63F-E598-4BE6-991C-BCC1C01837F2}" srcOrd="1" destOrd="0" presId="urn:microsoft.com/office/officeart/2008/layout/HorizontalMultiLevelHierarchy"/>
    <dgm:cxn modelId="{8166B958-D0B5-49E7-8637-B7D977B29CF4}" type="presParOf" srcId="{F8FA2A60-68CB-4CE2-BEFB-BAFDD556F461}" destId="{5B410C72-9B0D-4040-9FF5-BF0E84505E59}" srcOrd="2" destOrd="0" presId="urn:microsoft.com/office/officeart/2008/layout/HorizontalMultiLevelHierarchy"/>
    <dgm:cxn modelId="{7DDB965A-0D9B-4C68-B571-F1981336EA18}" type="presParOf" srcId="{5B410C72-9B0D-4040-9FF5-BF0E84505E59}" destId="{6054D0DE-73FA-458F-BAC1-6FA2674AC7FE}" srcOrd="0" destOrd="0" presId="urn:microsoft.com/office/officeart/2008/layout/HorizontalMultiLevelHierarchy"/>
    <dgm:cxn modelId="{7CCDC95E-DA02-4FDA-A085-A086BE40B6A1}" type="presParOf" srcId="{F8FA2A60-68CB-4CE2-BEFB-BAFDD556F461}" destId="{413D6788-B78F-416C-B00F-151ECC250837}" srcOrd="3" destOrd="0" presId="urn:microsoft.com/office/officeart/2008/layout/HorizontalMultiLevelHierarchy"/>
    <dgm:cxn modelId="{75272984-F46D-42E1-805F-9C7834D32631}" type="presParOf" srcId="{413D6788-B78F-416C-B00F-151ECC250837}" destId="{B27656A0-FBFE-4512-B2B9-ADE11E921CC3}" srcOrd="0" destOrd="0" presId="urn:microsoft.com/office/officeart/2008/layout/HorizontalMultiLevelHierarchy"/>
    <dgm:cxn modelId="{05547953-7257-4C44-92A0-2CA80D5F4EB5}" type="presParOf" srcId="{413D6788-B78F-416C-B00F-151ECC250837}" destId="{79406C12-D062-437A-A0D8-39DDF72EEB0F}" srcOrd="1" destOrd="0" presId="urn:microsoft.com/office/officeart/2008/layout/HorizontalMultiLevelHierarchy"/>
    <dgm:cxn modelId="{459E3EB5-84D6-4828-BACF-9B629AA7258C}" type="presParOf" srcId="{F8FA2A60-68CB-4CE2-BEFB-BAFDD556F461}" destId="{DD970DBE-E3B0-4885-8275-100C9010E5CF}" srcOrd="4" destOrd="0" presId="urn:microsoft.com/office/officeart/2008/layout/HorizontalMultiLevelHierarchy"/>
    <dgm:cxn modelId="{C86E3D8D-DD94-4356-A00A-7AFE652A7464}" type="presParOf" srcId="{DD970DBE-E3B0-4885-8275-100C9010E5CF}" destId="{CABB146D-F82D-4FD3-95C2-E1A5C9FED939}" srcOrd="0" destOrd="0" presId="urn:microsoft.com/office/officeart/2008/layout/HorizontalMultiLevelHierarchy"/>
    <dgm:cxn modelId="{6C53BAC3-3B4D-44CB-AF43-A3582096E6B8}" type="presParOf" srcId="{F8FA2A60-68CB-4CE2-BEFB-BAFDD556F461}" destId="{5E3E8805-88DE-4125-9842-4BA5D1240C86}" srcOrd="5" destOrd="0" presId="urn:microsoft.com/office/officeart/2008/layout/HorizontalMultiLevelHierarchy"/>
    <dgm:cxn modelId="{E6A08E06-B4C4-4EB1-989F-FC1CFC293DD6}" type="presParOf" srcId="{5E3E8805-88DE-4125-9842-4BA5D1240C86}" destId="{F0AEF7B9-BC61-49F9-9B0F-141F88A84CDD}" srcOrd="0" destOrd="0" presId="urn:microsoft.com/office/officeart/2008/layout/HorizontalMultiLevelHierarchy"/>
    <dgm:cxn modelId="{137A8B4F-55CE-41DD-A310-2A6842B70E58}" type="presParOf" srcId="{5E3E8805-88DE-4125-9842-4BA5D1240C86}" destId="{2A295FA4-CBC6-47F6-8251-78582EE6BC4F}" srcOrd="1" destOrd="0" presId="urn:microsoft.com/office/officeart/2008/layout/HorizontalMultiLevelHierarchy"/>
    <dgm:cxn modelId="{9BCFEE85-A878-492A-A0D4-E95DF6775E77}" type="presParOf" srcId="{F8FA2A60-68CB-4CE2-BEFB-BAFDD556F461}" destId="{800C5AD6-6975-4C73-8DD7-9C255559670E}" srcOrd="6" destOrd="0" presId="urn:microsoft.com/office/officeart/2008/layout/HorizontalMultiLevelHierarchy"/>
    <dgm:cxn modelId="{1CB9FAA1-648A-44DC-8B5D-1E22C6F7DFEA}" type="presParOf" srcId="{800C5AD6-6975-4C73-8DD7-9C255559670E}" destId="{F618FBF7-ED8B-4A2E-BB5E-51A3EA3C7285}" srcOrd="0" destOrd="0" presId="urn:microsoft.com/office/officeart/2008/layout/HorizontalMultiLevelHierarchy"/>
    <dgm:cxn modelId="{73011426-1D2C-4800-824B-588F8E8C0C76}" type="presParOf" srcId="{F8FA2A60-68CB-4CE2-BEFB-BAFDD556F461}" destId="{405C4A09-7BB8-400A-8D2E-2551C8470CF8}" srcOrd="7" destOrd="0" presId="urn:microsoft.com/office/officeart/2008/layout/HorizontalMultiLevelHierarchy"/>
    <dgm:cxn modelId="{1BE9ED32-9997-4994-A025-B75F22F35C64}" type="presParOf" srcId="{405C4A09-7BB8-400A-8D2E-2551C8470CF8}" destId="{B1BEC356-3F00-4515-BD80-6C6A31389364}" srcOrd="0" destOrd="0" presId="urn:microsoft.com/office/officeart/2008/layout/HorizontalMultiLevelHierarchy"/>
    <dgm:cxn modelId="{02711ADB-6E27-4736-8482-6FAD86BE7AE4}" type="presParOf" srcId="{405C4A09-7BB8-400A-8D2E-2551C8470CF8}" destId="{58AA477E-8167-4520-96D6-4A7408F5AF1E}" srcOrd="1" destOrd="0" presId="urn:microsoft.com/office/officeart/2008/layout/HorizontalMultiLevelHierarchy"/>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D88D44-F647-4DE9-AE9C-B7CC019B2C1C}">
      <dsp:nvSpPr>
        <dsp:cNvPr id="0" name=""/>
        <dsp:cNvSpPr/>
      </dsp:nvSpPr>
      <dsp:spPr>
        <a:xfrm>
          <a:off x="2943606" y="1202896"/>
          <a:ext cx="2378600" cy="194563"/>
        </a:xfrm>
        <a:custGeom>
          <a:avLst/>
          <a:gdLst/>
          <a:ahLst/>
          <a:cxnLst/>
          <a:rect l="0" t="0" r="0" b="0"/>
          <a:pathLst>
            <a:path>
              <a:moveTo>
                <a:pt x="0" y="0"/>
              </a:moveTo>
              <a:lnTo>
                <a:pt x="0" y="97281"/>
              </a:lnTo>
              <a:lnTo>
                <a:pt x="2378600" y="97281"/>
              </a:lnTo>
              <a:lnTo>
                <a:pt x="2378600" y="19456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0535D307-5B48-47E1-99A0-BB14C1E2A051}">
      <dsp:nvSpPr>
        <dsp:cNvPr id="0" name=""/>
        <dsp:cNvSpPr/>
      </dsp:nvSpPr>
      <dsp:spPr>
        <a:xfrm>
          <a:off x="2943606" y="1202896"/>
          <a:ext cx="1197645" cy="194563"/>
        </a:xfrm>
        <a:custGeom>
          <a:avLst/>
          <a:gdLst/>
          <a:ahLst/>
          <a:cxnLst/>
          <a:rect l="0" t="0" r="0" b="0"/>
          <a:pathLst>
            <a:path>
              <a:moveTo>
                <a:pt x="0" y="0"/>
              </a:moveTo>
              <a:lnTo>
                <a:pt x="0" y="97281"/>
              </a:lnTo>
              <a:lnTo>
                <a:pt x="1197645" y="97281"/>
              </a:lnTo>
              <a:lnTo>
                <a:pt x="1197645" y="19456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C61ECE9-A423-496F-B16B-8F9D2F590224}">
      <dsp:nvSpPr>
        <dsp:cNvPr id="0" name=""/>
        <dsp:cNvSpPr/>
      </dsp:nvSpPr>
      <dsp:spPr>
        <a:xfrm>
          <a:off x="2897886" y="1202896"/>
          <a:ext cx="91440" cy="194563"/>
        </a:xfrm>
        <a:custGeom>
          <a:avLst/>
          <a:gdLst/>
          <a:ahLst/>
          <a:cxnLst/>
          <a:rect l="0" t="0" r="0" b="0"/>
          <a:pathLst>
            <a:path>
              <a:moveTo>
                <a:pt x="45720" y="0"/>
              </a:moveTo>
              <a:lnTo>
                <a:pt x="45720" y="97281"/>
              </a:lnTo>
              <a:lnTo>
                <a:pt x="62410" y="97281"/>
              </a:lnTo>
              <a:lnTo>
                <a:pt x="62410" y="19456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B1BCD51F-6400-4E26-93BA-1B1C2C69FB9E}">
      <dsp:nvSpPr>
        <dsp:cNvPr id="0" name=""/>
        <dsp:cNvSpPr/>
      </dsp:nvSpPr>
      <dsp:spPr>
        <a:xfrm>
          <a:off x="1727027" y="1202896"/>
          <a:ext cx="1216578" cy="194563"/>
        </a:xfrm>
        <a:custGeom>
          <a:avLst/>
          <a:gdLst/>
          <a:ahLst/>
          <a:cxnLst/>
          <a:rect l="0" t="0" r="0" b="0"/>
          <a:pathLst>
            <a:path>
              <a:moveTo>
                <a:pt x="1216578" y="0"/>
              </a:moveTo>
              <a:lnTo>
                <a:pt x="1216578" y="97281"/>
              </a:lnTo>
              <a:lnTo>
                <a:pt x="0" y="97281"/>
              </a:lnTo>
              <a:lnTo>
                <a:pt x="0" y="19456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60A58545-D808-42FA-AB5E-A7DB8D248B72}">
      <dsp:nvSpPr>
        <dsp:cNvPr id="0" name=""/>
        <dsp:cNvSpPr/>
      </dsp:nvSpPr>
      <dsp:spPr>
        <a:xfrm>
          <a:off x="493758" y="1202896"/>
          <a:ext cx="2449847" cy="194563"/>
        </a:xfrm>
        <a:custGeom>
          <a:avLst/>
          <a:gdLst/>
          <a:ahLst/>
          <a:cxnLst/>
          <a:rect l="0" t="0" r="0" b="0"/>
          <a:pathLst>
            <a:path>
              <a:moveTo>
                <a:pt x="2449847" y="0"/>
              </a:moveTo>
              <a:lnTo>
                <a:pt x="2449847" y="97281"/>
              </a:lnTo>
              <a:lnTo>
                <a:pt x="0" y="97281"/>
              </a:lnTo>
              <a:lnTo>
                <a:pt x="0" y="19456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11914A07-F91C-4AD8-B33B-B2C9DA1BB58C}">
      <dsp:nvSpPr>
        <dsp:cNvPr id="0" name=""/>
        <dsp:cNvSpPr/>
      </dsp:nvSpPr>
      <dsp:spPr>
        <a:xfrm>
          <a:off x="2158361" y="507623"/>
          <a:ext cx="1570489" cy="6952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МЫСЛИТЕЛЬНАЯ ДЕЯТЕЛЬНОСТЬ</a:t>
          </a:r>
        </a:p>
      </dsp:txBody>
      <dsp:txXfrm>
        <a:off x="2158361" y="507623"/>
        <a:ext cx="1570489" cy="695273"/>
      </dsp:txXfrm>
    </dsp:sp>
    <dsp:sp modelId="{6D67FFEC-3074-4F5C-96D9-ACF801C68BA4}">
      <dsp:nvSpPr>
        <dsp:cNvPr id="0" name=""/>
        <dsp:cNvSpPr/>
      </dsp:nvSpPr>
      <dsp:spPr>
        <a:xfrm>
          <a:off x="562" y="1397459"/>
          <a:ext cx="986391" cy="11148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АНАЛИЗ:  раздление предметов на части или свойства.</a:t>
          </a:r>
          <a:endParaRPr lang="ru-RU" sz="1100" kern="1200">
            <a:latin typeface="Times New Roman" panose="02020603050405020304" pitchFamily="18" charset="0"/>
            <a:cs typeface="Times New Roman" panose="02020603050405020304" pitchFamily="18" charset="0"/>
          </a:endParaRPr>
        </a:p>
      </dsp:txBody>
      <dsp:txXfrm>
        <a:off x="562" y="1397459"/>
        <a:ext cx="986391" cy="1114863"/>
      </dsp:txXfrm>
    </dsp:sp>
    <dsp:sp modelId="{11AD3CC8-4541-497C-8596-CCDFE8887B27}">
      <dsp:nvSpPr>
        <dsp:cNvPr id="0" name=""/>
        <dsp:cNvSpPr/>
      </dsp:nvSpPr>
      <dsp:spPr>
        <a:xfrm>
          <a:off x="1181517" y="1397459"/>
          <a:ext cx="1091020" cy="10833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АБСТРАГИРОВАНИЕ: </a:t>
          </a:r>
        </a:p>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Выделение одних признаков от других</a:t>
          </a:r>
          <a:endParaRPr lang="ru-RU" sz="1100" kern="1200">
            <a:latin typeface="Times New Roman" panose="02020603050405020304" pitchFamily="18" charset="0"/>
            <a:cs typeface="Times New Roman" panose="02020603050405020304" pitchFamily="18" charset="0"/>
          </a:endParaRPr>
        </a:p>
      </dsp:txBody>
      <dsp:txXfrm>
        <a:off x="1181517" y="1397459"/>
        <a:ext cx="1091020" cy="1083330"/>
      </dsp:txXfrm>
    </dsp:sp>
    <dsp:sp modelId="{30A94081-2073-4E66-AFAF-2DD73A6FBC92}">
      <dsp:nvSpPr>
        <dsp:cNvPr id="0" name=""/>
        <dsp:cNvSpPr/>
      </dsp:nvSpPr>
      <dsp:spPr>
        <a:xfrm>
          <a:off x="2467101" y="1397459"/>
          <a:ext cx="986391" cy="110849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СРАВНЕНИЕ:</a:t>
          </a:r>
        </a:p>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Сопоставление схожих и различных элементов.</a:t>
          </a:r>
          <a:endParaRPr lang="ru-RU" sz="1100" kern="1200">
            <a:latin typeface="Times New Roman" panose="02020603050405020304" pitchFamily="18" charset="0"/>
            <a:cs typeface="Times New Roman" panose="02020603050405020304" pitchFamily="18" charset="0"/>
          </a:endParaRPr>
        </a:p>
      </dsp:txBody>
      <dsp:txXfrm>
        <a:off x="2467101" y="1397459"/>
        <a:ext cx="986391" cy="1108493"/>
      </dsp:txXfrm>
    </dsp:sp>
    <dsp:sp modelId="{E87BB440-62FE-47F1-8BD2-48EE9624A665}">
      <dsp:nvSpPr>
        <dsp:cNvPr id="0" name=""/>
        <dsp:cNvSpPr/>
      </dsp:nvSpPr>
      <dsp:spPr>
        <a:xfrm>
          <a:off x="3648056" y="1397459"/>
          <a:ext cx="986391" cy="1133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СИНТЕЗ:</a:t>
          </a:r>
        </a:p>
        <a:p>
          <a:pPr marL="0" lvl="0" indent="0" algn="ctr" defTabSz="488950">
            <a:lnSpc>
              <a:spcPct val="90000"/>
            </a:lnSpc>
            <a:spcBef>
              <a:spcPct val="0"/>
            </a:spcBef>
            <a:spcAft>
              <a:spcPct val="35000"/>
            </a:spcAft>
            <a:buFont typeface="+mj-lt"/>
            <a:buNone/>
          </a:pPr>
          <a:r>
            <a:rPr lang="ru-RU" sz="1100" b="0" i="0" kern="1200">
              <a:latin typeface="Times New Roman" panose="02020603050405020304" pitchFamily="18" charset="0"/>
              <a:cs typeface="Times New Roman" panose="02020603050405020304" pitchFamily="18" charset="0"/>
            </a:rPr>
            <a:t>Суммирование информации и упорядочение её в систему.</a:t>
          </a:r>
          <a:endParaRPr lang="ru-RU" sz="1100" kern="1200">
            <a:latin typeface="Times New Roman" panose="02020603050405020304" pitchFamily="18" charset="0"/>
            <a:cs typeface="Times New Roman" panose="02020603050405020304" pitchFamily="18" charset="0"/>
          </a:endParaRPr>
        </a:p>
      </dsp:txBody>
      <dsp:txXfrm>
        <a:off x="3648056" y="1397459"/>
        <a:ext cx="986391" cy="1133652"/>
      </dsp:txXfrm>
    </dsp:sp>
    <dsp:sp modelId="{BF079143-0DFA-465A-BB11-24BCE85AF6FB}">
      <dsp:nvSpPr>
        <dsp:cNvPr id="0" name=""/>
        <dsp:cNvSpPr/>
      </dsp:nvSpPr>
      <dsp:spPr>
        <a:xfrm>
          <a:off x="4829011" y="1397459"/>
          <a:ext cx="986391" cy="11524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mj-lt"/>
            <a:buNone/>
          </a:pPr>
          <a:r>
            <a:rPr lang="ru-RU" sz="1100" kern="1200">
              <a:latin typeface="Times New Roman" panose="02020603050405020304" pitchFamily="18" charset="0"/>
              <a:cs typeface="Times New Roman" panose="02020603050405020304" pitchFamily="18" charset="0"/>
            </a:rPr>
            <a:t>ОБОБЩЕНИЕ:  мысленное объединение предметов по их существенным признаками</a:t>
          </a:r>
        </a:p>
      </dsp:txBody>
      <dsp:txXfrm>
        <a:off x="4829011" y="1397459"/>
        <a:ext cx="986391" cy="11524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D3952-1FF1-479B-AF53-EEF60E48EAC2}">
      <dsp:nvSpPr>
        <dsp:cNvPr id="0" name=""/>
        <dsp:cNvSpPr/>
      </dsp:nvSpPr>
      <dsp:spPr>
        <a:xfrm>
          <a:off x="5721" y="2213636"/>
          <a:ext cx="1560091" cy="9414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Интуитивные компоненты в математической деятельности учащихся</a:t>
          </a:r>
          <a:endParaRPr lang="aa-ET" sz="1200" b="1" kern="1200">
            <a:latin typeface="Times New Roman" panose="02020603050405020304" pitchFamily="18" charset="0"/>
            <a:cs typeface="Times New Roman" panose="02020603050405020304" pitchFamily="18" charset="0"/>
          </a:endParaRPr>
        </a:p>
      </dsp:txBody>
      <dsp:txXfrm>
        <a:off x="33294" y="2241209"/>
        <a:ext cx="1504945" cy="886275"/>
      </dsp:txXfrm>
    </dsp:sp>
    <dsp:sp modelId="{6B9BB71C-80C3-4A06-9E28-CAA9AD4E0FF9}">
      <dsp:nvSpPr>
        <dsp:cNvPr id="0" name=""/>
        <dsp:cNvSpPr/>
      </dsp:nvSpPr>
      <dsp:spPr>
        <a:xfrm rot="17132988">
          <a:off x="713913" y="1553230"/>
          <a:ext cx="2327835" cy="19602"/>
        </a:xfrm>
        <a:custGeom>
          <a:avLst/>
          <a:gdLst/>
          <a:ahLst/>
          <a:cxnLst/>
          <a:rect l="0" t="0" r="0" b="0"/>
          <a:pathLst>
            <a:path>
              <a:moveTo>
                <a:pt x="0" y="9801"/>
              </a:moveTo>
              <a:lnTo>
                <a:pt x="2327835"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819635" y="1504836"/>
        <a:ext cx="116391" cy="116391"/>
      </dsp:txXfrm>
    </dsp:sp>
    <dsp:sp modelId="{E4DD440D-8C84-49E8-B1BD-9FA34E03F8B9}">
      <dsp:nvSpPr>
        <dsp:cNvPr id="0" name=""/>
        <dsp:cNvSpPr/>
      </dsp:nvSpPr>
      <dsp:spPr>
        <a:xfrm>
          <a:off x="2189849" y="51693"/>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ru-RU" sz="1200" kern="1200">
              <a:latin typeface="Times New Roman" panose="02020603050405020304" pitchFamily="18" charset="0"/>
              <a:cs typeface="Times New Roman" panose="02020603050405020304" pitchFamily="18" charset="0"/>
            </a:rPr>
            <a:t>Гипотезы и прогнозирование</a:t>
          </a:r>
          <a:endParaRPr lang="aa-ET" sz="1200" kern="1200">
            <a:latin typeface="Times New Roman" panose="02020603050405020304" pitchFamily="18" charset="0"/>
            <a:cs typeface="Times New Roman" panose="02020603050405020304" pitchFamily="18" charset="0"/>
          </a:endParaRPr>
        </a:p>
      </dsp:txBody>
      <dsp:txXfrm>
        <a:off x="2212696" y="74540"/>
        <a:ext cx="1514397" cy="734351"/>
      </dsp:txXfrm>
    </dsp:sp>
    <dsp:sp modelId="{FE225C8B-EA22-4CDD-B7EA-E9D060C8C535}">
      <dsp:nvSpPr>
        <dsp:cNvPr id="0" name=""/>
        <dsp:cNvSpPr/>
      </dsp:nvSpPr>
      <dsp:spPr>
        <a:xfrm rot="17692822">
          <a:off x="1136210" y="2001756"/>
          <a:ext cx="1483240" cy="19602"/>
        </a:xfrm>
        <a:custGeom>
          <a:avLst/>
          <a:gdLst/>
          <a:ahLst/>
          <a:cxnLst/>
          <a:rect l="0" t="0" r="0" b="0"/>
          <a:pathLst>
            <a:path>
              <a:moveTo>
                <a:pt x="0" y="9801"/>
              </a:moveTo>
              <a:lnTo>
                <a:pt x="1483240"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840750" y="1974477"/>
        <a:ext cx="74162" cy="74162"/>
      </dsp:txXfrm>
    </dsp:sp>
    <dsp:sp modelId="{95E5285C-0C9B-4360-B95B-E7CE945B51AE}">
      <dsp:nvSpPr>
        <dsp:cNvPr id="0" name=""/>
        <dsp:cNvSpPr/>
      </dsp:nvSpPr>
      <dsp:spPr>
        <a:xfrm>
          <a:off x="2189849" y="948745"/>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Аналогия и обобщение</a:t>
          </a:r>
          <a:endParaRPr lang="aa-ET" sz="1200" kern="1200">
            <a:latin typeface="Times New Roman" panose="02020603050405020304" pitchFamily="18" charset="0"/>
            <a:cs typeface="Times New Roman" panose="02020603050405020304" pitchFamily="18" charset="0"/>
          </a:endParaRPr>
        </a:p>
      </dsp:txBody>
      <dsp:txXfrm>
        <a:off x="2212696" y="971592"/>
        <a:ext cx="1514397" cy="734351"/>
      </dsp:txXfrm>
    </dsp:sp>
    <dsp:sp modelId="{9B186A68-370D-4A96-8277-EE4D8A99EEA5}">
      <dsp:nvSpPr>
        <dsp:cNvPr id="0" name=""/>
        <dsp:cNvSpPr/>
      </dsp:nvSpPr>
      <dsp:spPr>
        <a:xfrm rot="19457599">
          <a:off x="1493579" y="2450283"/>
          <a:ext cx="768503" cy="19602"/>
        </a:xfrm>
        <a:custGeom>
          <a:avLst/>
          <a:gdLst/>
          <a:ahLst/>
          <a:cxnLst/>
          <a:rect l="0" t="0" r="0" b="0"/>
          <a:pathLst>
            <a:path>
              <a:moveTo>
                <a:pt x="0" y="9801"/>
              </a:moveTo>
              <a:lnTo>
                <a:pt x="768503"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858618" y="2440871"/>
        <a:ext cx="38425" cy="38425"/>
      </dsp:txXfrm>
    </dsp:sp>
    <dsp:sp modelId="{968B5792-4CE8-45FB-B2D1-525EADD85CE9}">
      <dsp:nvSpPr>
        <dsp:cNvPr id="0" name=""/>
        <dsp:cNvSpPr/>
      </dsp:nvSpPr>
      <dsp:spPr>
        <a:xfrm>
          <a:off x="2189849" y="1845798"/>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ru-RU" sz="1200" kern="1200">
              <a:latin typeface="Times New Roman" panose="02020603050405020304" pitchFamily="18" charset="0"/>
              <a:cs typeface="Times New Roman" panose="02020603050405020304" pitchFamily="18" charset="0"/>
            </a:rPr>
            <a:t>Выбор метода действия</a:t>
          </a:r>
          <a:endParaRPr lang="aa-ET" sz="1200" kern="1200">
            <a:latin typeface="Times New Roman" panose="02020603050405020304" pitchFamily="18" charset="0"/>
            <a:cs typeface="Times New Roman" panose="02020603050405020304" pitchFamily="18" charset="0"/>
          </a:endParaRPr>
        </a:p>
      </dsp:txBody>
      <dsp:txXfrm>
        <a:off x="2212696" y="1868645"/>
        <a:ext cx="1514397" cy="734351"/>
      </dsp:txXfrm>
    </dsp:sp>
    <dsp:sp modelId="{F9260E5C-56BB-47F7-9DA1-B16A05569954}">
      <dsp:nvSpPr>
        <dsp:cNvPr id="0" name=""/>
        <dsp:cNvSpPr/>
      </dsp:nvSpPr>
      <dsp:spPr>
        <a:xfrm rot="2142401">
          <a:off x="1493579" y="2898809"/>
          <a:ext cx="768503" cy="19602"/>
        </a:xfrm>
        <a:custGeom>
          <a:avLst/>
          <a:gdLst/>
          <a:ahLst/>
          <a:cxnLst/>
          <a:rect l="0" t="0" r="0" b="0"/>
          <a:pathLst>
            <a:path>
              <a:moveTo>
                <a:pt x="0" y="9801"/>
              </a:moveTo>
              <a:lnTo>
                <a:pt x="768503"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858618" y="2889398"/>
        <a:ext cx="38425" cy="38425"/>
      </dsp:txXfrm>
    </dsp:sp>
    <dsp:sp modelId="{D7F06B5D-E55A-410A-A300-6D15266E0941}">
      <dsp:nvSpPr>
        <dsp:cNvPr id="0" name=""/>
        <dsp:cNvSpPr/>
      </dsp:nvSpPr>
      <dsp:spPr>
        <a:xfrm>
          <a:off x="2189849" y="2742850"/>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ru-RU" sz="1200" kern="1200">
              <a:latin typeface="Times New Roman" panose="02020603050405020304" pitchFamily="18" charset="0"/>
              <a:cs typeface="Times New Roman" panose="02020603050405020304" pitchFamily="18" charset="0"/>
            </a:rPr>
            <a:t>Пространственное воображение</a:t>
          </a:r>
          <a:endParaRPr lang="aa-ET" sz="1200" kern="1200">
            <a:latin typeface="Times New Roman" panose="02020603050405020304" pitchFamily="18" charset="0"/>
            <a:cs typeface="Times New Roman" panose="02020603050405020304" pitchFamily="18" charset="0"/>
          </a:endParaRPr>
        </a:p>
      </dsp:txBody>
      <dsp:txXfrm>
        <a:off x="2212696" y="2765697"/>
        <a:ext cx="1514397" cy="734351"/>
      </dsp:txXfrm>
    </dsp:sp>
    <dsp:sp modelId="{5F47F494-5AA6-4FF9-AD67-0B3BFE16E9D2}">
      <dsp:nvSpPr>
        <dsp:cNvPr id="0" name=""/>
        <dsp:cNvSpPr/>
      </dsp:nvSpPr>
      <dsp:spPr>
        <a:xfrm rot="3907178">
          <a:off x="1136210" y="3347335"/>
          <a:ext cx="1483240" cy="19602"/>
        </a:xfrm>
        <a:custGeom>
          <a:avLst/>
          <a:gdLst/>
          <a:ahLst/>
          <a:cxnLst/>
          <a:rect l="0" t="0" r="0" b="0"/>
          <a:pathLst>
            <a:path>
              <a:moveTo>
                <a:pt x="0" y="9801"/>
              </a:moveTo>
              <a:lnTo>
                <a:pt x="1483240"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840750" y="3320055"/>
        <a:ext cx="74162" cy="74162"/>
      </dsp:txXfrm>
    </dsp:sp>
    <dsp:sp modelId="{6531310D-E3AD-4B39-B19F-9D049A7725DF}">
      <dsp:nvSpPr>
        <dsp:cNvPr id="0" name=""/>
        <dsp:cNvSpPr/>
      </dsp:nvSpPr>
      <dsp:spPr>
        <a:xfrm>
          <a:off x="2189849" y="3639903"/>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ru-RU" sz="1200" kern="1200">
              <a:latin typeface="Times New Roman" panose="02020603050405020304" pitchFamily="18" charset="0"/>
              <a:cs typeface="Times New Roman" panose="02020603050405020304" pitchFamily="18" charset="0"/>
            </a:rPr>
            <a:t>Принятие решений в условиях неопределенности</a:t>
          </a:r>
          <a:endParaRPr lang="aa-ET" sz="1200" kern="1200">
            <a:latin typeface="Times New Roman" panose="02020603050405020304" pitchFamily="18" charset="0"/>
            <a:cs typeface="Times New Roman" panose="02020603050405020304" pitchFamily="18" charset="0"/>
          </a:endParaRPr>
        </a:p>
      </dsp:txBody>
      <dsp:txXfrm>
        <a:off x="2212696" y="3662750"/>
        <a:ext cx="1514397" cy="734351"/>
      </dsp:txXfrm>
    </dsp:sp>
    <dsp:sp modelId="{6E7698B0-4ABB-4B30-8ED7-7E3D8FF55AB5}">
      <dsp:nvSpPr>
        <dsp:cNvPr id="0" name=""/>
        <dsp:cNvSpPr/>
      </dsp:nvSpPr>
      <dsp:spPr>
        <a:xfrm rot="4467012">
          <a:off x="713913" y="3795861"/>
          <a:ext cx="2327835" cy="19602"/>
        </a:xfrm>
        <a:custGeom>
          <a:avLst/>
          <a:gdLst/>
          <a:ahLst/>
          <a:cxnLst/>
          <a:rect l="0" t="0" r="0" b="0"/>
          <a:pathLst>
            <a:path>
              <a:moveTo>
                <a:pt x="0" y="9801"/>
              </a:moveTo>
              <a:lnTo>
                <a:pt x="2327835"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819635" y="3747467"/>
        <a:ext cx="116391" cy="116391"/>
      </dsp:txXfrm>
    </dsp:sp>
    <dsp:sp modelId="{9AA7808C-3AC0-4BE7-99F4-A56D7A646C38}">
      <dsp:nvSpPr>
        <dsp:cNvPr id="0" name=""/>
        <dsp:cNvSpPr/>
      </dsp:nvSpPr>
      <dsp:spPr>
        <a:xfrm>
          <a:off x="2189849" y="4536955"/>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ru-RU" sz="1200" kern="1200">
              <a:latin typeface="Times New Roman" panose="02020603050405020304" pitchFamily="18" charset="0"/>
              <a:cs typeface="Times New Roman" panose="02020603050405020304" pitchFamily="18" charset="0"/>
            </a:rPr>
            <a:t>Творческая деятельность </a:t>
          </a:r>
          <a:endParaRPr lang="aa-ET" sz="1200" kern="1200">
            <a:latin typeface="Times New Roman" panose="02020603050405020304" pitchFamily="18" charset="0"/>
            <a:cs typeface="Times New Roman" panose="02020603050405020304" pitchFamily="18" charset="0"/>
          </a:endParaRPr>
        </a:p>
      </dsp:txBody>
      <dsp:txXfrm>
        <a:off x="2212696" y="4559802"/>
        <a:ext cx="1514397" cy="734351"/>
      </dsp:txXfrm>
    </dsp:sp>
    <dsp:sp modelId="{459E98DF-7E75-47CA-B601-D60FBBA13FED}">
      <dsp:nvSpPr>
        <dsp:cNvPr id="0" name=""/>
        <dsp:cNvSpPr/>
      </dsp:nvSpPr>
      <dsp:spPr>
        <a:xfrm rot="17350740">
          <a:off x="3112191" y="4020125"/>
          <a:ext cx="1899535" cy="19602"/>
        </a:xfrm>
        <a:custGeom>
          <a:avLst/>
          <a:gdLst/>
          <a:ahLst/>
          <a:cxnLst/>
          <a:rect l="0" t="0" r="0" b="0"/>
          <a:pathLst>
            <a:path>
              <a:moveTo>
                <a:pt x="0" y="9801"/>
              </a:moveTo>
              <a:lnTo>
                <a:pt x="1899535"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014470" y="3982437"/>
        <a:ext cx="94976" cy="94976"/>
      </dsp:txXfrm>
    </dsp:sp>
    <dsp:sp modelId="{7A50624A-BE04-4BE1-A588-308BD05FDED6}">
      <dsp:nvSpPr>
        <dsp:cNvPr id="0" name=""/>
        <dsp:cNvSpPr/>
      </dsp:nvSpPr>
      <dsp:spPr>
        <a:xfrm>
          <a:off x="4373977" y="2742850"/>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Courier New" panose="02070309020205020404" pitchFamily="49" charset="0"/>
            <a:buNone/>
          </a:pPr>
          <a:r>
            <a:rPr lang="ru-RU" sz="1200" kern="1200">
              <a:latin typeface="Times New Roman" panose="02020603050405020304" pitchFamily="18" charset="0"/>
              <a:cs typeface="Times New Roman" panose="02020603050405020304" pitchFamily="18" charset="0"/>
            </a:rPr>
            <a:t>Возникновение потребности начать деятельность</a:t>
          </a:r>
          <a:endParaRPr lang="aa-ET" sz="1200" kern="1200">
            <a:latin typeface="Times New Roman" panose="02020603050405020304" pitchFamily="18" charset="0"/>
            <a:cs typeface="Times New Roman" panose="02020603050405020304" pitchFamily="18" charset="0"/>
          </a:endParaRPr>
        </a:p>
      </dsp:txBody>
      <dsp:txXfrm>
        <a:off x="4396824" y="2765697"/>
        <a:ext cx="1514397" cy="734351"/>
      </dsp:txXfrm>
    </dsp:sp>
    <dsp:sp modelId="{35CC284C-2B57-492F-9CA4-61DE02DB405C}">
      <dsp:nvSpPr>
        <dsp:cNvPr id="0" name=""/>
        <dsp:cNvSpPr/>
      </dsp:nvSpPr>
      <dsp:spPr>
        <a:xfrm rot="18289469">
          <a:off x="3515578" y="4468651"/>
          <a:ext cx="1092760" cy="19602"/>
        </a:xfrm>
        <a:custGeom>
          <a:avLst/>
          <a:gdLst/>
          <a:ahLst/>
          <a:cxnLst/>
          <a:rect l="0" t="0" r="0" b="0"/>
          <a:pathLst>
            <a:path>
              <a:moveTo>
                <a:pt x="0" y="9801"/>
              </a:moveTo>
              <a:lnTo>
                <a:pt x="1092760"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034639" y="4451133"/>
        <a:ext cx="54638" cy="54638"/>
      </dsp:txXfrm>
    </dsp:sp>
    <dsp:sp modelId="{C5D9BA55-F68A-454D-96ED-D629C047D477}">
      <dsp:nvSpPr>
        <dsp:cNvPr id="0" name=""/>
        <dsp:cNvSpPr/>
      </dsp:nvSpPr>
      <dsp:spPr>
        <a:xfrm>
          <a:off x="4373977" y="3639903"/>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Courier New" panose="02070309020205020404" pitchFamily="49" charset="0"/>
            <a:buNone/>
          </a:pPr>
          <a:r>
            <a:rPr lang="ru-RU" sz="1200" kern="1200">
              <a:latin typeface="Times New Roman" panose="02020603050405020304" pitchFamily="18" charset="0"/>
              <a:cs typeface="Times New Roman" panose="02020603050405020304" pitchFamily="18" charset="0"/>
            </a:rPr>
            <a:t>Осознание проблемы</a:t>
          </a:r>
          <a:endParaRPr lang="aa-ET" sz="1200" kern="1200">
            <a:latin typeface="Times New Roman" panose="02020603050405020304" pitchFamily="18" charset="0"/>
            <a:cs typeface="Times New Roman" panose="02020603050405020304" pitchFamily="18" charset="0"/>
          </a:endParaRPr>
        </a:p>
      </dsp:txBody>
      <dsp:txXfrm>
        <a:off x="4396824" y="3662750"/>
        <a:ext cx="1514397" cy="734351"/>
      </dsp:txXfrm>
    </dsp:sp>
    <dsp:sp modelId="{1E544841-1A6B-42C2-AC44-F2DF84E1996C}">
      <dsp:nvSpPr>
        <dsp:cNvPr id="0" name=""/>
        <dsp:cNvSpPr/>
      </dsp:nvSpPr>
      <dsp:spPr>
        <a:xfrm>
          <a:off x="3749940" y="4917177"/>
          <a:ext cx="624036" cy="19602"/>
        </a:xfrm>
        <a:custGeom>
          <a:avLst/>
          <a:gdLst/>
          <a:ahLst/>
          <a:cxnLst/>
          <a:rect l="0" t="0" r="0" b="0"/>
          <a:pathLst>
            <a:path>
              <a:moveTo>
                <a:pt x="0" y="9801"/>
              </a:moveTo>
              <a:lnTo>
                <a:pt x="624036"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046357" y="4911377"/>
        <a:ext cx="31201" cy="31201"/>
      </dsp:txXfrm>
    </dsp:sp>
    <dsp:sp modelId="{75D27BBC-DDEE-4010-B28E-D73948A9FC68}">
      <dsp:nvSpPr>
        <dsp:cNvPr id="0" name=""/>
        <dsp:cNvSpPr/>
      </dsp:nvSpPr>
      <dsp:spPr>
        <a:xfrm>
          <a:off x="4373977" y="4536955"/>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Courier New" panose="02070309020205020404" pitchFamily="49" charset="0"/>
            <a:buNone/>
          </a:pPr>
          <a:r>
            <a:rPr lang="ru-RU" sz="1200" kern="1200">
              <a:latin typeface="Times New Roman" panose="02020603050405020304" pitchFamily="18" charset="0"/>
              <a:cs typeface="Times New Roman" panose="02020603050405020304" pitchFamily="18" charset="0"/>
            </a:rPr>
            <a:t>Попытка решения проблемы с помощью известных и новых средств</a:t>
          </a:r>
          <a:endParaRPr lang="aa-ET" sz="1200" kern="1200">
            <a:latin typeface="Times New Roman" panose="02020603050405020304" pitchFamily="18" charset="0"/>
            <a:cs typeface="Times New Roman" panose="02020603050405020304" pitchFamily="18" charset="0"/>
          </a:endParaRPr>
        </a:p>
      </dsp:txBody>
      <dsp:txXfrm>
        <a:off x="4396824" y="4559802"/>
        <a:ext cx="1514397" cy="734351"/>
      </dsp:txXfrm>
    </dsp:sp>
    <dsp:sp modelId="{A6F24883-B933-4DCA-8115-D56989DC69F6}">
      <dsp:nvSpPr>
        <dsp:cNvPr id="0" name=""/>
        <dsp:cNvSpPr/>
      </dsp:nvSpPr>
      <dsp:spPr>
        <a:xfrm rot="3310531">
          <a:off x="3515578" y="5365703"/>
          <a:ext cx="1092760" cy="19602"/>
        </a:xfrm>
        <a:custGeom>
          <a:avLst/>
          <a:gdLst/>
          <a:ahLst/>
          <a:cxnLst/>
          <a:rect l="0" t="0" r="0" b="0"/>
          <a:pathLst>
            <a:path>
              <a:moveTo>
                <a:pt x="0" y="9801"/>
              </a:moveTo>
              <a:lnTo>
                <a:pt x="1092760"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034639" y="5348185"/>
        <a:ext cx="54638" cy="54638"/>
      </dsp:txXfrm>
    </dsp:sp>
    <dsp:sp modelId="{4C6A202A-AB0D-4BE8-BDE4-C222BC15B207}">
      <dsp:nvSpPr>
        <dsp:cNvPr id="0" name=""/>
        <dsp:cNvSpPr/>
      </dsp:nvSpPr>
      <dsp:spPr>
        <a:xfrm>
          <a:off x="4373977" y="5434008"/>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Courier New" panose="02070309020205020404" pitchFamily="49" charset="0"/>
            <a:buNone/>
          </a:pPr>
          <a:r>
            <a:rPr lang="ru-RU" sz="1200" kern="1200">
              <a:latin typeface="Times New Roman" panose="02020603050405020304" pitchFamily="18" charset="0"/>
              <a:cs typeface="Times New Roman" panose="02020603050405020304" pitchFamily="18" charset="0"/>
            </a:rPr>
            <a:t>Возникновение озарения (инсайт)</a:t>
          </a:r>
          <a:endParaRPr lang="aa-ET" sz="1200" kern="1200">
            <a:latin typeface="Times New Roman" panose="02020603050405020304" pitchFamily="18" charset="0"/>
            <a:cs typeface="Times New Roman" panose="02020603050405020304" pitchFamily="18" charset="0"/>
          </a:endParaRPr>
        </a:p>
      </dsp:txBody>
      <dsp:txXfrm>
        <a:off x="4396824" y="5456855"/>
        <a:ext cx="1514397" cy="734351"/>
      </dsp:txXfrm>
    </dsp:sp>
    <dsp:sp modelId="{F5DFE3FB-DFF1-4D3D-9891-97158E49A057}">
      <dsp:nvSpPr>
        <dsp:cNvPr id="0" name=""/>
        <dsp:cNvSpPr/>
      </dsp:nvSpPr>
      <dsp:spPr>
        <a:xfrm rot="4249260">
          <a:off x="3112191" y="5814230"/>
          <a:ext cx="1899535" cy="19602"/>
        </a:xfrm>
        <a:custGeom>
          <a:avLst/>
          <a:gdLst/>
          <a:ahLst/>
          <a:cxnLst/>
          <a:rect l="0" t="0" r="0" b="0"/>
          <a:pathLst>
            <a:path>
              <a:moveTo>
                <a:pt x="0" y="9801"/>
              </a:moveTo>
              <a:lnTo>
                <a:pt x="1899535" y="980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014470" y="5776542"/>
        <a:ext cx="94976" cy="94976"/>
      </dsp:txXfrm>
    </dsp:sp>
    <dsp:sp modelId="{38707308-D72D-48B2-9161-4FF0D6A814DE}">
      <dsp:nvSpPr>
        <dsp:cNvPr id="0" name=""/>
        <dsp:cNvSpPr/>
      </dsp:nvSpPr>
      <dsp:spPr>
        <a:xfrm>
          <a:off x="4373977" y="6331060"/>
          <a:ext cx="1560091" cy="780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Courier New" panose="02070309020205020404" pitchFamily="49" charset="0"/>
            <a:buNone/>
          </a:pPr>
          <a:r>
            <a:rPr lang="ru-RU" sz="1200" kern="1200">
              <a:latin typeface="Times New Roman" panose="02020603050405020304" pitchFamily="18" charset="0"/>
              <a:cs typeface="Times New Roman" panose="02020603050405020304" pitchFamily="18" charset="0"/>
            </a:rPr>
            <a:t>Проверка решения</a:t>
          </a:r>
          <a:endParaRPr lang="aa-ET" sz="1200" kern="1200">
            <a:latin typeface="Times New Roman" panose="02020603050405020304" pitchFamily="18" charset="0"/>
            <a:cs typeface="Times New Roman" panose="02020603050405020304" pitchFamily="18" charset="0"/>
          </a:endParaRPr>
        </a:p>
      </dsp:txBody>
      <dsp:txXfrm>
        <a:off x="4396824" y="6353907"/>
        <a:ext cx="1514397" cy="7343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14671B-805B-4BF5-97C5-93B5ABA10047}">
      <dsp:nvSpPr>
        <dsp:cNvPr id="0" name=""/>
        <dsp:cNvSpPr/>
      </dsp:nvSpPr>
      <dsp:spPr>
        <a:xfrm>
          <a:off x="2743200" y="662398"/>
          <a:ext cx="2152678" cy="246827"/>
        </a:xfrm>
        <a:custGeom>
          <a:avLst/>
          <a:gdLst/>
          <a:ahLst/>
          <a:cxnLst/>
          <a:rect l="0" t="0" r="0" b="0"/>
          <a:pathLst>
            <a:path>
              <a:moveTo>
                <a:pt x="0" y="0"/>
              </a:moveTo>
              <a:lnTo>
                <a:pt x="0" y="123413"/>
              </a:lnTo>
              <a:lnTo>
                <a:pt x="2152678" y="123413"/>
              </a:lnTo>
              <a:lnTo>
                <a:pt x="2152678" y="246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9D1F8486-DEAE-4D8D-8922-766384E6F2FA}">
      <dsp:nvSpPr>
        <dsp:cNvPr id="0" name=""/>
        <dsp:cNvSpPr/>
      </dsp:nvSpPr>
      <dsp:spPr>
        <a:xfrm>
          <a:off x="2743200" y="662398"/>
          <a:ext cx="730480" cy="246827"/>
        </a:xfrm>
        <a:custGeom>
          <a:avLst/>
          <a:gdLst/>
          <a:ahLst/>
          <a:cxnLst/>
          <a:rect l="0" t="0" r="0" b="0"/>
          <a:pathLst>
            <a:path>
              <a:moveTo>
                <a:pt x="0" y="0"/>
              </a:moveTo>
              <a:lnTo>
                <a:pt x="0" y="123413"/>
              </a:lnTo>
              <a:lnTo>
                <a:pt x="730480" y="123413"/>
              </a:lnTo>
              <a:lnTo>
                <a:pt x="730480" y="246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219119D8-AAD3-4FBA-80E4-E60E0C3347FC}">
      <dsp:nvSpPr>
        <dsp:cNvPr id="0" name=""/>
        <dsp:cNvSpPr/>
      </dsp:nvSpPr>
      <dsp:spPr>
        <a:xfrm>
          <a:off x="2032101" y="662398"/>
          <a:ext cx="711098" cy="246827"/>
        </a:xfrm>
        <a:custGeom>
          <a:avLst/>
          <a:gdLst/>
          <a:ahLst/>
          <a:cxnLst/>
          <a:rect l="0" t="0" r="0" b="0"/>
          <a:pathLst>
            <a:path>
              <a:moveTo>
                <a:pt x="711098" y="0"/>
              </a:moveTo>
              <a:lnTo>
                <a:pt x="711098" y="123413"/>
              </a:lnTo>
              <a:lnTo>
                <a:pt x="0" y="123413"/>
              </a:lnTo>
              <a:lnTo>
                <a:pt x="0" y="246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A4201B83-E5BB-4A08-BF95-E28E2D665099}">
      <dsp:nvSpPr>
        <dsp:cNvPr id="0" name=""/>
        <dsp:cNvSpPr/>
      </dsp:nvSpPr>
      <dsp:spPr>
        <a:xfrm>
          <a:off x="590521" y="662398"/>
          <a:ext cx="2152678" cy="246827"/>
        </a:xfrm>
        <a:custGeom>
          <a:avLst/>
          <a:gdLst/>
          <a:ahLst/>
          <a:cxnLst/>
          <a:rect l="0" t="0" r="0" b="0"/>
          <a:pathLst>
            <a:path>
              <a:moveTo>
                <a:pt x="2152678" y="0"/>
              </a:moveTo>
              <a:lnTo>
                <a:pt x="2152678" y="123413"/>
              </a:lnTo>
              <a:lnTo>
                <a:pt x="0" y="123413"/>
              </a:lnTo>
              <a:lnTo>
                <a:pt x="0" y="246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FA9B69E9-3DC8-4FC1-808C-06459E0D2482}">
      <dsp:nvSpPr>
        <dsp:cNvPr id="0" name=""/>
        <dsp:cNvSpPr/>
      </dsp:nvSpPr>
      <dsp:spPr>
        <a:xfrm>
          <a:off x="1998103" y="74713"/>
          <a:ext cx="1490193" cy="587685"/>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Аспекты интуиции</a:t>
          </a:r>
          <a:endParaRPr lang="aa-ET" sz="1400" b="1" kern="1200">
            <a:latin typeface="Times New Roman" panose="02020603050405020304" pitchFamily="18" charset="0"/>
            <a:cs typeface="Times New Roman" panose="02020603050405020304" pitchFamily="18" charset="0"/>
          </a:endParaRPr>
        </a:p>
      </dsp:txBody>
      <dsp:txXfrm>
        <a:off x="1998103" y="74713"/>
        <a:ext cx="1490193" cy="587685"/>
      </dsp:txXfrm>
    </dsp:sp>
    <dsp:sp modelId="{A1F29600-AE33-46C3-A017-A2C8D158A99A}">
      <dsp:nvSpPr>
        <dsp:cNvPr id="0" name=""/>
        <dsp:cNvSpPr/>
      </dsp:nvSpPr>
      <dsp:spPr>
        <a:xfrm>
          <a:off x="2836" y="909226"/>
          <a:ext cx="1175370" cy="5876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Скрытые аспекты субъективной реальности</a:t>
          </a:r>
          <a:endParaRPr lang="aa-ET" sz="1200" kern="1200">
            <a:latin typeface="Times New Roman" panose="02020603050405020304" pitchFamily="18" charset="0"/>
            <a:cs typeface="Times New Roman" panose="02020603050405020304" pitchFamily="18" charset="0"/>
          </a:endParaRPr>
        </a:p>
      </dsp:txBody>
      <dsp:txXfrm>
        <a:off x="2836" y="909226"/>
        <a:ext cx="1175370" cy="587685"/>
      </dsp:txXfrm>
    </dsp:sp>
    <dsp:sp modelId="{48A107D9-F7E8-4E57-B96B-55A11BBBCB27}">
      <dsp:nvSpPr>
        <dsp:cNvPr id="0" name=""/>
        <dsp:cNvSpPr/>
      </dsp:nvSpPr>
      <dsp:spPr>
        <a:xfrm>
          <a:off x="1425034" y="909226"/>
          <a:ext cx="1214133" cy="5876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Интеллектуальная и эмоциональная сферы</a:t>
          </a:r>
          <a:endParaRPr lang="aa-ET" sz="1200" kern="1200">
            <a:latin typeface="Times New Roman" panose="02020603050405020304" pitchFamily="18" charset="0"/>
            <a:cs typeface="Times New Roman" panose="02020603050405020304" pitchFamily="18" charset="0"/>
          </a:endParaRPr>
        </a:p>
      </dsp:txBody>
      <dsp:txXfrm>
        <a:off x="1425034" y="909226"/>
        <a:ext cx="1214133" cy="587685"/>
      </dsp:txXfrm>
    </dsp:sp>
    <dsp:sp modelId="{3944A33B-E84A-4925-A4CD-C8B741480E3A}">
      <dsp:nvSpPr>
        <dsp:cNvPr id="0" name=""/>
        <dsp:cNvSpPr/>
      </dsp:nvSpPr>
      <dsp:spPr>
        <a:xfrm>
          <a:off x="2885995" y="909226"/>
          <a:ext cx="1175370" cy="5876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Субъективная </a:t>
          </a:r>
          <a:r>
            <a:rPr lang="ru-RU" sz="1200" kern="1200">
              <a:latin typeface="Times New Roman" panose="02020603050405020304" pitchFamily="18" charset="0"/>
              <a:cs typeface="Times New Roman" panose="02020603050405020304" pitchFamily="18" charset="0"/>
            </a:rPr>
            <a:t>реальность</a:t>
          </a:r>
          <a:endParaRPr lang="aa-ET" sz="1400" kern="1200">
            <a:latin typeface="Times New Roman" panose="02020603050405020304" pitchFamily="18" charset="0"/>
            <a:cs typeface="Times New Roman" panose="02020603050405020304" pitchFamily="18" charset="0"/>
          </a:endParaRPr>
        </a:p>
      </dsp:txBody>
      <dsp:txXfrm>
        <a:off x="2885995" y="909226"/>
        <a:ext cx="1175370" cy="587685"/>
      </dsp:txXfrm>
    </dsp:sp>
    <dsp:sp modelId="{27852718-005F-4B6E-A53B-14A5AF6CE981}">
      <dsp:nvSpPr>
        <dsp:cNvPr id="0" name=""/>
        <dsp:cNvSpPr/>
      </dsp:nvSpPr>
      <dsp:spPr>
        <a:xfrm>
          <a:off x="4308193" y="909226"/>
          <a:ext cx="1175370" cy="5876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Активность подсознательной сферы психики</a:t>
          </a:r>
          <a:endParaRPr lang="aa-ET" sz="1200" kern="1200">
            <a:latin typeface="Times New Roman" panose="02020603050405020304" pitchFamily="18" charset="0"/>
            <a:cs typeface="Times New Roman" panose="02020603050405020304" pitchFamily="18" charset="0"/>
          </a:endParaRPr>
        </a:p>
      </dsp:txBody>
      <dsp:txXfrm>
        <a:off x="4308193" y="909226"/>
        <a:ext cx="1175370" cy="5876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CB95B-B71D-465C-A0DD-02FFB7B55FEB}">
      <dsp:nvSpPr>
        <dsp:cNvPr id="0" name=""/>
        <dsp:cNvSpPr/>
      </dsp:nvSpPr>
      <dsp:spPr>
        <a:xfrm>
          <a:off x="4270476" y="1821556"/>
          <a:ext cx="158222" cy="1927181"/>
        </a:xfrm>
        <a:custGeom>
          <a:avLst/>
          <a:gdLst/>
          <a:ahLst/>
          <a:cxnLst/>
          <a:rect l="0" t="0" r="0" b="0"/>
          <a:pathLst>
            <a:path>
              <a:moveTo>
                <a:pt x="0" y="0"/>
              </a:moveTo>
              <a:lnTo>
                <a:pt x="0" y="1927181"/>
              </a:lnTo>
              <a:lnTo>
                <a:pt x="158222" y="1927181"/>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15DC34AB-0E13-4788-B2DB-AF703C0FE9AC}">
      <dsp:nvSpPr>
        <dsp:cNvPr id="0" name=""/>
        <dsp:cNvSpPr/>
      </dsp:nvSpPr>
      <dsp:spPr>
        <a:xfrm>
          <a:off x="4270476" y="1821556"/>
          <a:ext cx="158222" cy="685237"/>
        </a:xfrm>
        <a:custGeom>
          <a:avLst/>
          <a:gdLst/>
          <a:ahLst/>
          <a:cxnLst/>
          <a:rect l="0" t="0" r="0" b="0"/>
          <a:pathLst>
            <a:path>
              <a:moveTo>
                <a:pt x="0" y="0"/>
              </a:moveTo>
              <a:lnTo>
                <a:pt x="0" y="685237"/>
              </a:lnTo>
              <a:lnTo>
                <a:pt x="158222" y="68523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75C26029-0A78-4B3E-8AC4-2C05B2F1141E}">
      <dsp:nvSpPr>
        <dsp:cNvPr id="0" name=""/>
        <dsp:cNvSpPr/>
      </dsp:nvSpPr>
      <dsp:spPr>
        <a:xfrm>
          <a:off x="3065771" y="1072634"/>
          <a:ext cx="1626632" cy="221512"/>
        </a:xfrm>
        <a:custGeom>
          <a:avLst/>
          <a:gdLst/>
          <a:ahLst/>
          <a:cxnLst/>
          <a:rect l="0" t="0" r="0" b="0"/>
          <a:pathLst>
            <a:path>
              <a:moveTo>
                <a:pt x="0" y="0"/>
              </a:moveTo>
              <a:lnTo>
                <a:pt x="0" y="110756"/>
              </a:lnTo>
              <a:lnTo>
                <a:pt x="1626632" y="110756"/>
              </a:lnTo>
              <a:lnTo>
                <a:pt x="1626632" y="22151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AC9100CA-A77F-4BA0-84B9-E57ACBE24559}">
      <dsp:nvSpPr>
        <dsp:cNvPr id="0" name=""/>
        <dsp:cNvSpPr/>
      </dsp:nvSpPr>
      <dsp:spPr>
        <a:xfrm>
          <a:off x="2994145" y="1821556"/>
          <a:ext cx="158222" cy="1234138"/>
        </a:xfrm>
        <a:custGeom>
          <a:avLst/>
          <a:gdLst/>
          <a:ahLst/>
          <a:cxnLst/>
          <a:rect l="0" t="0" r="0" b="0"/>
          <a:pathLst>
            <a:path>
              <a:moveTo>
                <a:pt x="0" y="0"/>
              </a:moveTo>
              <a:lnTo>
                <a:pt x="0" y="1234138"/>
              </a:lnTo>
              <a:lnTo>
                <a:pt x="158222" y="1234138"/>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1E915B51-F553-40D0-AFD7-C9E6B5343AC9}">
      <dsp:nvSpPr>
        <dsp:cNvPr id="0" name=""/>
        <dsp:cNvSpPr/>
      </dsp:nvSpPr>
      <dsp:spPr>
        <a:xfrm>
          <a:off x="2994145" y="1821556"/>
          <a:ext cx="158222" cy="485216"/>
        </a:xfrm>
        <a:custGeom>
          <a:avLst/>
          <a:gdLst/>
          <a:ahLst/>
          <a:cxnLst/>
          <a:rect l="0" t="0" r="0" b="0"/>
          <a:pathLst>
            <a:path>
              <a:moveTo>
                <a:pt x="0" y="0"/>
              </a:moveTo>
              <a:lnTo>
                <a:pt x="0" y="485216"/>
              </a:lnTo>
              <a:lnTo>
                <a:pt x="158222" y="485216"/>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0A181F23-0F98-4F76-85C3-9ED0638F123D}">
      <dsp:nvSpPr>
        <dsp:cNvPr id="0" name=""/>
        <dsp:cNvSpPr/>
      </dsp:nvSpPr>
      <dsp:spPr>
        <a:xfrm>
          <a:off x="3065771" y="1072634"/>
          <a:ext cx="350301" cy="221512"/>
        </a:xfrm>
        <a:custGeom>
          <a:avLst/>
          <a:gdLst/>
          <a:ahLst/>
          <a:cxnLst/>
          <a:rect l="0" t="0" r="0" b="0"/>
          <a:pathLst>
            <a:path>
              <a:moveTo>
                <a:pt x="0" y="0"/>
              </a:moveTo>
              <a:lnTo>
                <a:pt x="0" y="110756"/>
              </a:lnTo>
              <a:lnTo>
                <a:pt x="350301" y="110756"/>
              </a:lnTo>
              <a:lnTo>
                <a:pt x="350301" y="22151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DFBB933-A355-45B9-927B-757403D18234}">
      <dsp:nvSpPr>
        <dsp:cNvPr id="0" name=""/>
        <dsp:cNvSpPr/>
      </dsp:nvSpPr>
      <dsp:spPr>
        <a:xfrm>
          <a:off x="1676165" y="2853733"/>
          <a:ext cx="199871" cy="2731982"/>
        </a:xfrm>
        <a:custGeom>
          <a:avLst/>
          <a:gdLst/>
          <a:ahLst/>
          <a:cxnLst/>
          <a:rect l="0" t="0" r="0" b="0"/>
          <a:pathLst>
            <a:path>
              <a:moveTo>
                <a:pt x="0" y="0"/>
              </a:moveTo>
              <a:lnTo>
                <a:pt x="0" y="2731982"/>
              </a:lnTo>
              <a:lnTo>
                <a:pt x="199871" y="273198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A1F2984-21EE-47C5-ACD2-538DA0CA2CBA}">
      <dsp:nvSpPr>
        <dsp:cNvPr id="0" name=""/>
        <dsp:cNvSpPr/>
      </dsp:nvSpPr>
      <dsp:spPr>
        <a:xfrm>
          <a:off x="1676165" y="2853733"/>
          <a:ext cx="199871" cy="1983060"/>
        </a:xfrm>
        <a:custGeom>
          <a:avLst/>
          <a:gdLst/>
          <a:ahLst/>
          <a:cxnLst/>
          <a:rect l="0" t="0" r="0" b="0"/>
          <a:pathLst>
            <a:path>
              <a:moveTo>
                <a:pt x="0" y="0"/>
              </a:moveTo>
              <a:lnTo>
                <a:pt x="0" y="1983060"/>
              </a:lnTo>
              <a:lnTo>
                <a:pt x="199871" y="198306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F475B88D-9191-4D58-8143-0D84EC0658F0}">
      <dsp:nvSpPr>
        <dsp:cNvPr id="0" name=""/>
        <dsp:cNvSpPr/>
      </dsp:nvSpPr>
      <dsp:spPr>
        <a:xfrm>
          <a:off x="1676165" y="2853733"/>
          <a:ext cx="199871" cy="1234138"/>
        </a:xfrm>
        <a:custGeom>
          <a:avLst/>
          <a:gdLst/>
          <a:ahLst/>
          <a:cxnLst/>
          <a:rect l="0" t="0" r="0" b="0"/>
          <a:pathLst>
            <a:path>
              <a:moveTo>
                <a:pt x="0" y="0"/>
              </a:moveTo>
              <a:lnTo>
                <a:pt x="0" y="1234138"/>
              </a:lnTo>
              <a:lnTo>
                <a:pt x="199871" y="1234138"/>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1BF53C34-2006-439E-BA26-A42713F2E841}">
      <dsp:nvSpPr>
        <dsp:cNvPr id="0" name=""/>
        <dsp:cNvSpPr/>
      </dsp:nvSpPr>
      <dsp:spPr>
        <a:xfrm>
          <a:off x="1676165" y="2853733"/>
          <a:ext cx="199871" cy="485216"/>
        </a:xfrm>
        <a:custGeom>
          <a:avLst/>
          <a:gdLst/>
          <a:ahLst/>
          <a:cxnLst/>
          <a:rect l="0" t="0" r="0" b="0"/>
          <a:pathLst>
            <a:path>
              <a:moveTo>
                <a:pt x="0" y="0"/>
              </a:moveTo>
              <a:lnTo>
                <a:pt x="0" y="485216"/>
              </a:lnTo>
              <a:lnTo>
                <a:pt x="199871" y="485216"/>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E46FD16A-2F76-471D-A9D9-33EB4101A5BA}">
      <dsp:nvSpPr>
        <dsp:cNvPr id="0" name=""/>
        <dsp:cNvSpPr/>
      </dsp:nvSpPr>
      <dsp:spPr>
        <a:xfrm>
          <a:off x="1439138" y="1821556"/>
          <a:ext cx="770018" cy="221512"/>
        </a:xfrm>
        <a:custGeom>
          <a:avLst/>
          <a:gdLst/>
          <a:ahLst/>
          <a:cxnLst/>
          <a:rect l="0" t="0" r="0" b="0"/>
          <a:pathLst>
            <a:path>
              <a:moveTo>
                <a:pt x="0" y="0"/>
              </a:moveTo>
              <a:lnTo>
                <a:pt x="0" y="110756"/>
              </a:lnTo>
              <a:lnTo>
                <a:pt x="770018" y="110756"/>
              </a:lnTo>
              <a:lnTo>
                <a:pt x="770018" y="22151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B6B07F4-E492-4A1D-8D74-1DA05F95B4BE}">
      <dsp:nvSpPr>
        <dsp:cNvPr id="0" name=""/>
        <dsp:cNvSpPr/>
      </dsp:nvSpPr>
      <dsp:spPr>
        <a:xfrm>
          <a:off x="108362" y="2570477"/>
          <a:ext cx="158222" cy="2731982"/>
        </a:xfrm>
        <a:custGeom>
          <a:avLst/>
          <a:gdLst/>
          <a:ahLst/>
          <a:cxnLst/>
          <a:rect l="0" t="0" r="0" b="0"/>
          <a:pathLst>
            <a:path>
              <a:moveTo>
                <a:pt x="0" y="0"/>
              </a:moveTo>
              <a:lnTo>
                <a:pt x="0" y="2731982"/>
              </a:lnTo>
              <a:lnTo>
                <a:pt x="158222" y="273198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7A82F4B7-C313-4947-87B5-0C2A22C59789}">
      <dsp:nvSpPr>
        <dsp:cNvPr id="0" name=""/>
        <dsp:cNvSpPr/>
      </dsp:nvSpPr>
      <dsp:spPr>
        <a:xfrm>
          <a:off x="108362" y="2570477"/>
          <a:ext cx="158222" cy="1983060"/>
        </a:xfrm>
        <a:custGeom>
          <a:avLst/>
          <a:gdLst/>
          <a:ahLst/>
          <a:cxnLst/>
          <a:rect l="0" t="0" r="0" b="0"/>
          <a:pathLst>
            <a:path>
              <a:moveTo>
                <a:pt x="0" y="0"/>
              </a:moveTo>
              <a:lnTo>
                <a:pt x="0" y="1983060"/>
              </a:lnTo>
              <a:lnTo>
                <a:pt x="158222" y="198306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949FA65-70B0-4B68-BFF6-6E419C02ACD4}">
      <dsp:nvSpPr>
        <dsp:cNvPr id="0" name=""/>
        <dsp:cNvSpPr/>
      </dsp:nvSpPr>
      <dsp:spPr>
        <a:xfrm>
          <a:off x="108362" y="2570477"/>
          <a:ext cx="158222" cy="1234138"/>
        </a:xfrm>
        <a:custGeom>
          <a:avLst/>
          <a:gdLst/>
          <a:ahLst/>
          <a:cxnLst/>
          <a:rect l="0" t="0" r="0" b="0"/>
          <a:pathLst>
            <a:path>
              <a:moveTo>
                <a:pt x="0" y="0"/>
              </a:moveTo>
              <a:lnTo>
                <a:pt x="0" y="1234138"/>
              </a:lnTo>
              <a:lnTo>
                <a:pt x="158222" y="1234138"/>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DBDA268D-B851-4121-AA5E-B77B7499E173}">
      <dsp:nvSpPr>
        <dsp:cNvPr id="0" name=""/>
        <dsp:cNvSpPr/>
      </dsp:nvSpPr>
      <dsp:spPr>
        <a:xfrm>
          <a:off x="108362" y="2570477"/>
          <a:ext cx="158222" cy="485216"/>
        </a:xfrm>
        <a:custGeom>
          <a:avLst/>
          <a:gdLst/>
          <a:ahLst/>
          <a:cxnLst/>
          <a:rect l="0" t="0" r="0" b="0"/>
          <a:pathLst>
            <a:path>
              <a:moveTo>
                <a:pt x="0" y="0"/>
              </a:moveTo>
              <a:lnTo>
                <a:pt x="0" y="485216"/>
              </a:lnTo>
              <a:lnTo>
                <a:pt x="158222" y="485216"/>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95FFA099-F26A-45E0-8B4A-FDAC535336C6}">
      <dsp:nvSpPr>
        <dsp:cNvPr id="0" name=""/>
        <dsp:cNvSpPr/>
      </dsp:nvSpPr>
      <dsp:spPr>
        <a:xfrm>
          <a:off x="530290" y="1821556"/>
          <a:ext cx="908848" cy="221512"/>
        </a:xfrm>
        <a:custGeom>
          <a:avLst/>
          <a:gdLst/>
          <a:ahLst/>
          <a:cxnLst/>
          <a:rect l="0" t="0" r="0" b="0"/>
          <a:pathLst>
            <a:path>
              <a:moveTo>
                <a:pt x="908848" y="0"/>
              </a:moveTo>
              <a:lnTo>
                <a:pt x="908848" y="110756"/>
              </a:lnTo>
              <a:lnTo>
                <a:pt x="0" y="110756"/>
              </a:lnTo>
              <a:lnTo>
                <a:pt x="0" y="22151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5A13F17-9059-464B-BA29-02F39A50C21B}">
      <dsp:nvSpPr>
        <dsp:cNvPr id="0" name=""/>
        <dsp:cNvSpPr/>
      </dsp:nvSpPr>
      <dsp:spPr>
        <a:xfrm>
          <a:off x="1439138" y="1072634"/>
          <a:ext cx="1626632" cy="221512"/>
        </a:xfrm>
        <a:custGeom>
          <a:avLst/>
          <a:gdLst/>
          <a:ahLst/>
          <a:cxnLst/>
          <a:rect l="0" t="0" r="0" b="0"/>
          <a:pathLst>
            <a:path>
              <a:moveTo>
                <a:pt x="1626632" y="0"/>
              </a:moveTo>
              <a:lnTo>
                <a:pt x="1626632" y="110756"/>
              </a:lnTo>
              <a:lnTo>
                <a:pt x="0" y="110756"/>
              </a:lnTo>
              <a:lnTo>
                <a:pt x="0" y="22151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DD840BA2-58C3-4BB0-A850-A433DDFF9AD5}">
      <dsp:nvSpPr>
        <dsp:cNvPr id="0" name=""/>
        <dsp:cNvSpPr/>
      </dsp:nvSpPr>
      <dsp:spPr>
        <a:xfrm>
          <a:off x="2175683" y="354529"/>
          <a:ext cx="1780176" cy="7181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Роль интуиции в научном познании и механизмы проявления интуиции</a:t>
          </a:r>
          <a:endParaRPr lang="aa-ET" sz="1200" kern="1200">
            <a:latin typeface="Times New Roman" panose="02020603050405020304" pitchFamily="18" charset="0"/>
            <a:cs typeface="Times New Roman" panose="02020603050405020304" pitchFamily="18" charset="0"/>
          </a:endParaRPr>
        </a:p>
      </dsp:txBody>
      <dsp:txXfrm>
        <a:off x="2175683" y="354529"/>
        <a:ext cx="1780176" cy="718105"/>
      </dsp:txXfrm>
    </dsp:sp>
    <dsp:sp modelId="{949DA7A7-CF35-464B-87FE-A958E58B9AD1}">
      <dsp:nvSpPr>
        <dsp:cNvPr id="0" name=""/>
        <dsp:cNvSpPr/>
      </dsp:nvSpPr>
      <dsp:spPr>
        <a:xfrm>
          <a:off x="911729" y="1294146"/>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Роль интуиции в научном исследовании</a:t>
          </a:r>
          <a:endParaRPr lang="aa-ET" sz="1200" kern="1200">
            <a:latin typeface="Times New Roman" panose="02020603050405020304" pitchFamily="18" charset="0"/>
            <a:cs typeface="Times New Roman" panose="02020603050405020304" pitchFamily="18" charset="0"/>
          </a:endParaRPr>
        </a:p>
      </dsp:txBody>
      <dsp:txXfrm>
        <a:off x="911729" y="1294146"/>
        <a:ext cx="1054819" cy="527409"/>
      </dsp:txXfrm>
    </dsp:sp>
    <dsp:sp modelId="{87607843-F116-4C9C-9B12-D47F39E9865D}">
      <dsp:nvSpPr>
        <dsp:cNvPr id="0" name=""/>
        <dsp:cNvSpPr/>
      </dsp:nvSpPr>
      <dsp:spPr>
        <a:xfrm>
          <a:off x="2880" y="2043068"/>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Интуиция в формировании гипотез</a:t>
          </a:r>
          <a:endParaRPr lang="aa-ET" sz="1200" kern="1200">
            <a:latin typeface="Times New Roman" panose="02020603050405020304" pitchFamily="18" charset="0"/>
            <a:cs typeface="Times New Roman" panose="02020603050405020304" pitchFamily="18" charset="0"/>
          </a:endParaRPr>
        </a:p>
      </dsp:txBody>
      <dsp:txXfrm>
        <a:off x="2880" y="2043068"/>
        <a:ext cx="1054819" cy="527409"/>
      </dsp:txXfrm>
    </dsp:sp>
    <dsp:sp modelId="{9BD51049-7625-48BE-A8D7-E5C9A2CBCCAC}">
      <dsp:nvSpPr>
        <dsp:cNvPr id="0" name=""/>
        <dsp:cNvSpPr/>
      </dsp:nvSpPr>
      <dsp:spPr>
        <a:xfrm>
          <a:off x="266585" y="2791989"/>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Обнаружение скрытых связей и схем</a:t>
          </a:r>
          <a:endParaRPr lang="aa-ET" sz="1200" kern="1200">
            <a:latin typeface="Times New Roman" panose="02020603050405020304" pitchFamily="18" charset="0"/>
            <a:cs typeface="Times New Roman" panose="02020603050405020304" pitchFamily="18" charset="0"/>
          </a:endParaRPr>
        </a:p>
      </dsp:txBody>
      <dsp:txXfrm>
        <a:off x="266585" y="2791989"/>
        <a:ext cx="1054819" cy="527409"/>
      </dsp:txXfrm>
    </dsp:sp>
    <dsp:sp modelId="{6D12B785-771F-48FE-B032-2CDCA3CC7E72}">
      <dsp:nvSpPr>
        <dsp:cNvPr id="0" name=""/>
        <dsp:cNvSpPr/>
      </dsp:nvSpPr>
      <dsp:spPr>
        <a:xfrm>
          <a:off x="266585" y="3540911"/>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Интуитивное предчувствие</a:t>
          </a:r>
          <a:endParaRPr lang="aa-ET" sz="1200" kern="1200">
            <a:latin typeface="Times New Roman" panose="02020603050405020304" pitchFamily="18" charset="0"/>
            <a:cs typeface="Times New Roman" panose="02020603050405020304" pitchFamily="18" charset="0"/>
          </a:endParaRPr>
        </a:p>
      </dsp:txBody>
      <dsp:txXfrm>
        <a:off x="266585" y="3540911"/>
        <a:ext cx="1054819" cy="527409"/>
      </dsp:txXfrm>
    </dsp:sp>
    <dsp:sp modelId="{24633A9F-2061-4D78-87A0-F7E364A124A7}">
      <dsp:nvSpPr>
        <dsp:cNvPr id="0" name=""/>
        <dsp:cNvSpPr/>
      </dsp:nvSpPr>
      <dsp:spPr>
        <a:xfrm>
          <a:off x="266585" y="4289833"/>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Творческое мышление</a:t>
          </a:r>
          <a:endParaRPr lang="aa-ET" sz="1200" kern="1200">
            <a:latin typeface="Times New Roman" panose="02020603050405020304" pitchFamily="18" charset="0"/>
            <a:cs typeface="Times New Roman" panose="02020603050405020304" pitchFamily="18" charset="0"/>
          </a:endParaRPr>
        </a:p>
      </dsp:txBody>
      <dsp:txXfrm>
        <a:off x="266585" y="4289833"/>
        <a:ext cx="1054819" cy="527409"/>
      </dsp:txXfrm>
    </dsp:sp>
    <dsp:sp modelId="{DF867C0A-2B21-4831-8B94-1ED35CAD70FA}">
      <dsp:nvSpPr>
        <dsp:cNvPr id="0" name=""/>
        <dsp:cNvSpPr/>
      </dsp:nvSpPr>
      <dsp:spPr>
        <a:xfrm>
          <a:off x="266585" y="5038755"/>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Восприятие возможностей</a:t>
          </a:r>
          <a:endParaRPr lang="aa-ET" sz="1200" kern="1200">
            <a:latin typeface="Times New Roman" panose="02020603050405020304" pitchFamily="18" charset="0"/>
            <a:cs typeface="Times New Roman" panose="02020603050405020304" pitchFamily="18" charset="0"/>
          </a:endParaRPr>
        </a:p>
      </dsp:txBody>
      <dsp:txXfrm>
        <a:off x="266585" y="5038755"/>
        <a:ext cx="1054819" cy="527409"/>
      </dsp:txXfrm>
    </dsp:sp>
    <dsp:sp modelId="{2C0E0175-ED53-458F-9E0E-3A9EB89A77EC}">
      <dsp:nvSpPr>
        <dsp:cNvPr id="0" name=""/>
        <dsp:cNvSpPr/>
      </dsp:nvSpPr>
      <dsp:spPr>
        <a:xfrm>
          <a:off x="1542917" y="2043068"/>
          <a:ext cx="1332479" cy="810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Интуиция в принятии решений и выборе исследовательских направлений</a:t>
          </a:r>
          <a:endParaRPr lang="aa-ET" sz="1200" kern="1200">
            <a:latin typeface="Times New Roman" panose="02020603050405020304" pitchFamily="18" charset="0"/>
            <a:cs typeface="Times New Roman" panose="02020603050405020304" pitchFamily="18" charset="0"/>
          </a:endParaRPr>
        </a:p>
      </dsp:txBody>
      <dsp:txXfrm>
        <a:off x="1542917" y="2043068"/>
        <a:ext cx="1332479" cy="810665"/>
      </dsp:txXfrm>
    </dsp:sp>
    <dsp:sp modelId="{5534D451-3782-4016-BA4C-F39490982B80}">
      <dsp:nvSpPr>
        <dsp:cNvPr id="0" name=""/>
        <dsp:cNvSpPr/>
      </dsp:nvSpPr>
      <dsp:spPr>
        <a:xfrm>
          <a:off x="1876036" y="3075245"/>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Неосознанный анализ информации</a:t>
          </a:r>
          <a:endParaRPr lang="aa-ET" sz="1200" kern="1200">
            <a:latin typeface="Times New Roman" panose="02020603050405020304" pitchFamily="18" charset="0"/>
            <a:cs typeface="Times New Roman" panose="02020603050405020304" pitchFamily="18" charset="0"/>
          </a:endParaRPr>
        </a:p>
      </dsp:txBody>
      <dsp:txXfrm>
        <a:off x="1876036" y="3075245"/>
        <a:ext cx="1054819" cy="527409"/>
      </dsp:txXfrm>
    </dsp:sp>
    <dsp:sp modelId="{1E77DB59-3106-4871-8920-C9C2250C6084}">
      <dsp:nvSpPr>
        <dsp:cNvPr id="0" name=""/>
        <dsp:cNvSpPr/>
      </dsp:nvSpPr>
      <dsp:spPr>
        <a:xfrm>
          <a:off x="1876036" y="3824167"/>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Быстрое принятие решений</a:t>
          </a:r>
          <a:endParaRPr lang="aa-ET" sz="1200" kern="1200">
            <a:latin typeface="Times New Roman" panose="02020603050405020304" pitchFamily="18" charset="0"/>
            <a:cs typeface="Times New Roman" panose="02020603050405020304" pitchFamily="18" charset="0"/>
          </a:endParaRPr>
        </a:p>
      </dsp:txBody>
      <dsp:txXfrm>
        <a:off x="1876036" y="3824167"/>
        <a:ext cx="1054819" cy="527409"/>
      </dsp:txXfrm>
    </dsp:sp>
    <dsp:sp modelId="{156CCDFC-852F-4EA9-A461-81F09D1F6926}">
      <dsp:nvSpPr>
        <dsp:cNvPr id="0" name=""/>
        <dsp:cNvSpPr/>
      </dsp:nvSpPr>
      <dsp:spPr>
        <a:xfrm>
          <a:off x="1876036" y="4573089"/>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Распознавание связей и тенденций</a:t>
          </a:r>
          <a:endParaRPr lang="aa-ET" sz="1200" kern="1200">
            <a:latin typeface="Times New Roman" panose="02020603050405020304" pitchFamily="18" charset="0"/>
            <a:cs typeface="Times New Roman" panose="02020603050405020304" pitchFamily="18" charset="0"/>
          </a:endParaRPr>
        </a:p>
      </dsp:txBody>
      <dsp:txXfrm>
        <a:off x="1876036" y="4573089"/>
        <a:ext cx="1054819" cy="527409"/>
      </dsp:txXfrm>
    </dsp:sp>
    <dsp:sp modelId="{A3959195-1EE7-4F16-BDE3-86D00002F1A0}">
      <dsp:nvSpPr>
        <dsp:cNvPr id="0" name=""/>
        <dsp:cNvSpPr/>
      </dsp:nvSpPr>
      <dsp:spPr>
        <a:xfrm>
          <a:off x="1876036" y="5322011"/>
          <a:ext cx="1125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Эмоциональный аспект</a:t>
          </a:r>
          <a:endParaRPr lang="aa-ET" sz="1200" kern="1200">
            <a:latin typeface="Times New Roman" panose="02020603050405020304" pitchFamily="18" charset="0"/>
            <a:cs typeface="Times New Roman" panose="02020603050405020304" pitchFamily="18" charset="0"/>
          </a:endParaRPr>
        </a:p>
      </dsp:txBody>
      <dsp:txXfrm>
        <a:off x="1876036" y="5322011"/>
        <a:ext cx="1125819" cy="527409"/>
      </dsp:txXfrm>
    </dsp:sp>
    <dsp:sp modelId="{C5ABFF9F-365F-4D8D-BCDF-FD6094587A7A}">
      <dsp:nvSpPr>
        <dsp:cNvPr id="0" name=""/>
        <dsp:cNvSpPr/>
      </dsp:nvSpPr>
      <dsp:spPr>
        <a:xfrm>
          <a:off x="2888663" y="1294146"/>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Механизмы проявления интуиции</a:t>
          </a:r>
          <a:endParaRPr lang="aa-ET" sz="1200" kern="1200">
            <a:latin typeface="Times New Roman" panose="02020603050405020304" pitchFamily="18" charset="0"/>
            <a:cs typeface="Times New Roman" panose="02020603050405020304" pitchFamily="18" charset="0"/>
          </a:endParaRPr>
        </a:p>
      </dsp:txBody>
      <dsp:txXfrm>
        <a:off x="2888663" y="1294146"/>
        <a:ext cx="1054819" cy="527409"/>
      </dsp:txXfrm>
    </dsp:sp>
    <dsp:sp modelId="{6E1375EA-5018-4EF8-9058-61F22FCF89E6}">
      <dsp:nvSpPr>
        <dsp:cNvPr id="0" name=""/>
        <dsp:cNvSpPr/>
      </dsp:nvSpPr>
      <dsp:spPr>
        <a:xfrm>
          <a:off x="3152368" y="2043068"/>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Экспертное знание и опыт</a:t>
          </a:r>
          <a:endParaRPr lang="aa-ET" sz="1200" kern="1200">
            <a:latin typeface="Times New Roman" panose="02020603050405020304" pitchFamily="18" charset="0"/>
            <a:cs typeface="Times New Roman" panose="02020603050405020304" pitchFamily="18" charset="0"/>
          </a:endParaRPr>
        </a:p>
      </dsp:txBody>
      <dsp:txXfrm>
        <a:off x="3152368" y="2043068"/>
        <a:ext cx="1054819" cy="527409"/>
      </dsp:txXfrm>
    </dsp:sp>
    <dsp:sp modelId="{2DA69A0B-0FD4-4BAD-A930-97AA4005D3B0}">
      <dsp:nvSpPr>
        <dsp:cNvPr id="0" name=""/>
        <dsp:cNvSpPr/>
      </dsp:nvSpPr>
      <dsp:spPr>
        <a:xfrm>
          <a:off x="3152368" y="2791989"/>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Неосознанные ассоциации</a:t>
          </a:r>
          <a:endParaRPr lang="aa-ET" sz="1200" kern="1200">
            <a:latin typeface="Times New Roman" panose="02020603050405020304" pitchFamily="18" charset="0"/>
            <a:cs typeface="Times New Roman" panose="02020603050405020304" pitchFamily="18" charset="0"/>
          </a:endParaRPr>
        </a:p>
      </dsp:txBody>
      <dsp:txXfrm>
        <a:off x="3152368" y="2791989"/>
        <a:ext cx="1054819" cy="527409"/>
      </dsp:txXfrm>
    </dsp:sp>
    <dsp:sp modelId="{7B8EE881-E128-42D7-97E0-B09516707145}">
      <dsp:nvSpPr>
        <dsp:cNvPr id="0" name=""/>
        <dsp:cNvSpPr/>
      </dsp:nvSpPr>
      <dsp:spPr>
        <a:xfrm>
          <a:off x="4164994" y="1294146"/>
          <a:ext cx="1054819" cy="5274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Формы интуиции</a:t>
          </a:r>
          <a:endParaRPr lang="aa-ET" sz="1200" kern="1200">
            <a:latin typeface="Times New Roman" panose="02020603050405020304" pitchFamily="18" charset="0"/>
            <a:cs typeface="Times New Roman" panose="02020603050405020304" pitchFamily="18" charset="0"/>
          </a:endParaRPr>
        </a:p>
      </dsp:txBody>
      <dsp:txXfrm>
        <a:off x="4164994" y="1294146"/>
        <a:ext cx="1054819" cy="527409"/>
      </dsp:txXfrm>
    </dsp:sp>
    <dsp:sp modelId="{77C66946-8BC8-4D47-B0E8-AF1E7A6EB1A2}">
      <dsp:nvSpPr>
        <dsp:cNvPr id="0" name=""/>
        <dsp:cNvSpPr/>
      </dsp:nvSpPr>
      <dsp:spPr>
        <a:xfrm>
          <a:off x="4428699" y="2043068"/>
          <a:ext cx="1054819" cy="9274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Первая форма интуиции:переход от старых форм знания к новым</a:t>
          </a:r>
          <a:endParaRPr lang="aa-ET" sz="1200" kern="1200">
            <a:latin typeface="Times New Roman" panose="02020603050405020304" pitchFamily="18" charset="0"/>
            <a:cs typeface="Times New Roman" panose="02020603050405020304" pitchFamily="18" charset="0"/>
          </a:endParaRPr>
        </a:p>
      </dsp:txBody>
      <dsp:txXfrm>
        <a:off x="4428699" y="2043068"/>
        <a:ext cx="1054819" cy="927449"/>
      </dsp:txXfrm>
    </dsp:sp>
    <dsp:sp modelId="{15A3961B-B0AE-4307-ABC0-E7C8D2C79324}">
      <dsp:nvSpPr>
        <dsp:cNvPr id="0" name=""/>
        <dsp:cNvSpPr/>
      </dsp:nvSpPr>
      <dsp:spPr>
        <a:xfrm>
          <a:off x="4428699" y="3192030"/>
          <a:ext cx="1054819" cy="1113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Вторая форма интуиции:взаимодействия чувственного и логического познания</a:t>
          </a:r>
          <a:endParaRPr lang="aa-ET" sz="1200" kern="1200">
            <a:latin typeface="Times New Roman" panose="02020603050405020304" pitchFamily="18" charset="0"/>
            <a:cs typeface="Times New Roman" panose="02020603050405020304" pitchFamily="18" charset="0"/>
          </a:endParaRPr>
        </a:p>
      </dsp:txBody>
      <dsp:txXfrm>
        <a:off x="4428699" y="3192030"/>
        <a:ext cx="1054819" cy="11134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33FF6-12A1-4CD7-A82C-A388A2618969}">
      <dsp:nvSpPr>
        <dsp:cNvPr id="0" name=""/>
        <dsp:cNvSpPr/>
      </dsp:nvSpPr>
      <dsp:spPr>
        <a:xfrm>
          <a:off x="1659806" y="1825861"/>
          <a:ext cx="1612658" cy="1615090"/>
        </a:xfrm>
        <a:custGeom>
          <a:avLst/>
          <a:gdLst/>
          <a:ahLst/>
          <a:cxnLst/>
          <a:rect l="0" t="0" r="0" b="0"/>
          <a:pathLst>
            <a:path>
              <a:moveTo>
                <a:pt x="0" y="0"/>
              </a:moveTo>
              <a:lnTo>
                <a:pt x="806329" y="0"/>
              </a:lnTo>
              <a:lnTo>
                <a:pt x="806329" y="1615090"/>
              </a:lnTo>
              <a:lnTo>
                <a:pt x="1612658" y="161509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aa-ET" sz="800" kern="1200"/>
        </a:p>
      </dsp:txBody>
      <dsp:txXfrm>
        <a:off x="2409076" y="2576347"/>
        <a:ext cx="114118" cy="114118"/>
      </dsp:txXfrm>
    </dsp:sp>
    <dsp:sp modelId="{07B09562-7487-4B7C-8B7D-6F634B78BFC1}">
      <dsp:nvSpPr>
        <dsp:cNvPr id="0" name=""/>
        <dsp:cNvSpPr/>
      </dsp:nvSpPr>
      <dsp:spPr>
        <a:xfrm>
          <a:off x="1659806" y="1825861"/>
          <a:ext cx="1623270" cy="977707"/>
        </a:xfrm>
        <a:custGeom>
          <a:avLst/>
          <a:gdLst/>
          <a:ahLst/>
          <a:cxnLst/>
          <a:rect l="0" t="0" r="0" b="0"/>
          <a:pathLst>
            <a:path>
              <a:moveTo>
                <a:pt x="0" y="0"/>
              </a:moveTo>
              <a:lnTo>
                <a:pt x="811635" y="0"/>
              </a:lnTo>
              <a:lnTo>
                <a:pt x="811635" y="977707"/>
              </a:lnTo>
              <a:lnTo>
                <a:pt x="1623270" y="97770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424067" y="2267340"/>
        <a:ext cx="94748" cy="94748"/>
      </dsp:txXfrm>
    </dsp:sp>
    <dsp:sp modelId="{4C1C1523-7347-4E4B-B83A-4F01CD4CE139}">
      <dsp:nvSpPr>
        <dsp:cNvPr id="0" name=""/>
        <dsp:cNvSpPr/>
      </dsp:nvSpPr>
      <dsp:spPr>
        <a:xfrm>
          <a:off x="1659806" y="1825861"/>
          <a:ext cx="1639029" cy="348304"/>
        </a:xfrm>
        <a:custGeom>
          <a:avLst/>
          <a:gdLst/>
          <a:ahLst/>
          <a:cxnLst/>
          <a:rect l="0" t="0" r="0" b="0"/>
          <a:pathLst>
            <a:path>
              <a:moveTo>
                <a:pt x="0" y="0"/>
              </a:moveTo>
              <a:lnTo>
                <a:pt x="819514" y="0"/>
              </a:lnTo>
              <a:lnTo>
                <a:pt x="819514" y="348304"/>
              </a:lnTo>
              <a:lnTo>
                <a:pt x="1639029" y="34830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437430" y="1958122"/>
        <a:ext cx="83781" cy="83781"/>
      </dsp:txXfrm>
    </dsp:sp>
    <dsp:sp modelId="{1100E6DE-319B-4239-A1D9-6E6A39AD5301}">
      <dsp:nvSpPr>
        <dsp:cNvPr id="0" name=""/>
        <dsp:cNvSpPr/>
      </dsp:nvSpPr>
      <dsp:spPr>
        <a:xfrm>
          <a:off x="1659806" y="1505770"/>
          <a:ext cx="1631158" cy="320090"/>
        </a:xfrm>
        <a:custGeom>
          <a:avLst/>
          <a:gdLst/>
          <a:ahLst/>
          <a:cxnLst/>
          <a:rect l="0" t="0" r="0" b="0"/>
          <a:pathLst>
            <a:path>
              <a:moveTo>
                <a:pt x="0" y="320090"/>
              </a:moveTo>
              <a:lnTo>
                <a:pt x="815579" y="320090"/>
              </a:lnTo>
              <a:lnTo>
                <a:pt x="815579" y="0"/>
              </a:lnTo>
              <a:lnTo>
                <a:pt x="1631158"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433829" y="1624259"/>
        <a:ext cx="83113" cy="83113"/>
      </dsp:txXfrm>
    </dsp:sp>
    <dsp:sp modelId="{3178C9C3-4143-424E-BFFD-D97068E636F4}">
      <dsp:nvSpPr>
        <dsp:cNvPr id="0" name=""/>
        <dsp:cNvSpPr/>
      </dsp:nvSpPr>
      <dsp:spPr>
        <a:xfrm>
          <a:off x="1659806" y="892548"/>
          <a:ext cx="1615399" cy="933312"/>
        </a:xfrm>
        <a:custGeom>
          <a:avLst/>
          <a:gdLst/>
          <a:ahLst/>
          <a:cxnLst/>
          <a:rect l="0" t="0" r="0" b="0"/>
          <a:pathLst>
            <a:path>
              <a:moveTo>
                <a:pt x="0" y="933312"/>
              </a:moveTo>
              <a:lnTo>
                <a:pt x="807699" y="933312"/>
              </a:lnTo>
              <a:lnTo>
                <a:pt x="807699" y="0"/>
              </a:lnTo>
              <a:lnTo>
                <a:pt x="1615399"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420865" y="1312564"/>
        <a:ext cx="93281" cy="93281"/>
      </dsp:txXfrm>
    </dsp:sp>
    <dsp:sp modelId="{2BD9881F-C0E3-4E83-BA97-F465EEAA48E8}">
      <dsp:nvSpPr>
        <dsp:cNvPr id="0" name=""/>
        <dsp:cNvSpPr/>
      </dsp:nvSpPr>
      <dsp:spPr>
        <a:xfrm>
          <a:off x="1659806" y="255263"/>
          <a:ext cx="1623270" cy="1570598"/>
        </a:xfrm>
        <a:custGeom>
          <a:avLst/>
          <a:gdLst/>
          <a:ahLst/>
          <a:cxnLst/>
          <a:rect l="0" t="0" r="0" b="0"/>
          <a:pathLst>
            <a:path>
              <a:moveTo>
                <a:pt x="0" y="1570598"/>
              </a:moveTo>
              <a:lnTo>
                <a:pt x="811635" y="1570598"/>
              </a:lnTo>
              <a:lnTo>
                <a:pt x="811635" y="0"/>
              </a:lnTo>
              <a:lnTo>
                <a:pt x="1623270"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414974" y="984094"/>
        <a:ext cx="112935" cy="112935"/>
      </dsp:txXfrm>
    </dsp:sp>
    <dsp:sp modelId="{3333F246-327D-4A6A-967F-121C6DACEB99}">
      <dsp:nvSpPr>
        <dsp:cNvPr id="0" name=""/>
        <dsp:cNvSpPr/>
      </dsp:nvSpPr>
      <dsp:spPr>
        <a:xfrm>
          <a:off x="473489" y="1571114"/>
          <a:ext cx="1863139"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Классификация формы интуиции</a:t>
          </a:r>
          <a:endParaRPr lang="aa-ET" sz="1400" b="1" kern="1200">
            <a:latin typeface="Times New Roman" panose="02020603050405020304" pitchFamily="18" charset="0"/>
            <a:cs typeface="Times New Roman" panose="02020603050405020304" pitchFamily="18" charset="0"/>
          </a:endParaRPr>
        </a:p>
      </dsp:txBody>
      <dsp:txXfrm>
        <a:off x="473489" y="1571114"/>
        <a:ext cx="1863139" cy="509494"/>
      </dsp:txXfrm>
    </dsp:sp>
    <dsp:sp modelId="{C6202950-82C6-4575-862A-CE0360F7BE92}">
      <dsp:nvSpPr>
        <dsp:cNvPr id="0" name=""/>
        <dsp:cNvSpPr/>
      </dsp:nvSpPr>
      <dsp:spPr>
        <a:xfrm>
          <a:off x="3283077" y="516"/>
          <a:ext cx="1671140"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Быстрое восприятие</a:t>
          </a:r>
          <a:endParaRPr lang="aa-ET" sz="1200" kern="1200">
            <a:latin typeface="Times New Roman" panose="02020603050405020304" pitchFamily="18" charset="0"/>
            <a:cs typeface="Times New Roman" panose="02020603050405020304" pitchFamily="18" charset="0"/>
          </a:endParaRPr>
        </a:p>
      </dsp:txBody>
      <dsp:txXfrm>
        <a:off x="3283077" y="516"/>
        <a:ext cx="1671140" cy="509494"/>
      </dsp:txXfrm>
    </dsp:sp>
    <dsp:sp modelId="{C13106F0-BB37-40B5-B2A4-4FF353813256}">
      <dsp:nvSpPr>
        <dsp:cNvPr id="0" name=""/>
        <dsp:cNvSpPr/>
      </dsp:nvSpPr>
      <dsp:spPr>
        <a:xfrm>
          <a:off x="3275206" y="637801"/>
          <a:ext cx="1671140"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Воображение</a:t>
          </a:r>
          <a:endParaRPr lang="aa-ET" sz="1200" kern="1200">
            <a:latin typeface="Times New Roman" panose="02020603050405020304" pitchFamily="18" charset="0"/>
            <a:cs typeface="Times New Roman" panose="02020603050405020304" pitchFamily="18" charset="0"/>
          </a:endParaRPr>
        </a:p>
      </dsp:txBody>
      <dsp:txXfrm>
        <a:off x="3275206" y="637801"/>
        <a:ext cx="1671140" cy="509494"/>
      </dsp:txXfrm>
    </dsp:sp>
    <dsp:sp modelId="{6D4D4160-F3E4-4FE4-85D1-9C51F59610C2}">
      <dsp:nvSpPr>
        <dsp:cNvPr id="0" name=""/>
        <dsp:cNvSpPr/>
      </dsp:nvSpPr>
      <dsp:spPr>
        <a:xfrm>
          <a:off x="3290964" y="1251023"/>
          <a:ext cx="1671140"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Сокращенное аргументирование</a:t>
          </a:r>
          <a:endParaRPr lang="aa-ET" sz="1200" kern="1200">
            <a:latin typeface="Times New Roman" panose="02020603050405020304" pitchFamily="18" charset="0"/>
            <a:cs typeface="Times New Roman" panose="02020603050405020304" pitchFamily="18" charset="0"/>
          </a:endParaRPr>
        </a:p>
      </dsp:txBody>
      <dsp:txXfrm>
        <a:off x="3290964" y="1251023"/>
        <a:ext cx="1671140" cy="509494"/>
      </dsp:txXfrm>
    </dsp:sp>
    <dsp:sp modelId="{30BFA907-DC80-4CEA-A040-9E8FF4298BF4}">
      <dsp:nvSpPr>
        <dsp:cNvPr id="0" name=""/>
        <dsp:cNvSpPr/>
      </dsp:nvSpPr>
      <dsp:spPr>
        <a:xfrm>
          <a:off x="3298835" y="1919418"/>
          <a:ext cx="1671140"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Здоровое суждение</a:t>
          </a:r>
          <a:endParaRPr lang="aa-ET" sz="1200" kern="1200">
            <a:latin typeface="Times New Roman" panose="02020603050405020304" pitchFamily="18" charset="0"/>
            <a:cs typeface="Times New Roman" panose="02020603050405020304" pitchFamily="18" charset="0"/>
          </a:endParaRPr>
        </a:p>
      </dsp:txBody>
      <dsp:txXfrm>
        <a:off x="3298835" y="1919418"/>
        <a:ext cx="1671140" cy="509494"/>
      </dsp:txXfrm>
    </dsp:sp>
    <dsp:sp modelId="{592DD4DF-B798-446A-BBF4-072574E318A1}">
      <dsp:nvSpPr>
        <dsp:cNvPr id="0" name=""/>
        <dsp:cNvSpPr/>
      </dsp:nvSpPr>
      <dsp:spPr>
        <a:xfrm>
          <a:off x="3283077" y="2548822"/>
          <a:ext cx="1671140"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Чувственное интуиция</a:t>
          </a:r>
          <a:endParaRPr lang="aa-ET" sz="1200" kern="1200">
            <a:latin typeface="Times New Roman" panose="02020603050405020304" pitchFamily="18" charset="0"/>
            <a:cs typeface="Times New Roman" panose="02020603050405020304" pitchFamily="18" charset="0"/>
          </a:endParaRPr>
        </a:p>
      </dsp:txBody>
      <dsp:txXfrm>
        <a:off x="3283077" y="2548822"/>
        <a:ext cx="1671140" cy="509494"/>
      </dsp:txXfrm>
    </dsp:sp>
    <dsp:sp modelId="{CBCD58E5-81DC-4479-8F2D-60B7B969B417}">
      <dsp:nvSpPr>
        <dsp:cNvPr id="0" name=""/>
        <dsp:cNvSpPr/>
      </dsp:nvSpPr>
      <dsp:spPr>
        <a:xfrm>
          <a:off x="3272465" y="3186204"/>
          <a:ext cx="1671140" cy="5094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Интеллектуальное интуиция</a:t>
          </a:r>
          <a:endParaRPr lang="aa-ET" sz="1200" kern="1200">
            <a:latin typeface="Times New Roman" panose="02020603050405020304" pitchFamily="18" charset="0"/>
            <a:cs typeface="Times New Roman" panose="02020603050405020304" pitchFamily="18" charset="0"/>
          </a:endParaRPr>
        </a:p>
      </dsp:txBody>
      <dsp:txXfrm>
        <a:off x="3272465" y="3186204"/>
        <a:ext cx="1671140" cy="5094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99A7D-8678-44BC-83DA-D399663530C5}">
      <dsp:nvSpPr>
        <dsp:cNvPr id="0" name=""/>
        <dsp:cNvSpPr/>
      </dsp:nvSpPr>
      <dsp:spPr>
        <a:xfrm>
          <a:off x="2773" y="477388"/>
          <a:ext cx="1188753" cy="5874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b="0" kern="1200">
              <a:latin typeface="Times New Roman" panose="02020603050405020304" pitchFamily="18" charset="0"/>
              <a:cs typeface="Times New Roman" panose="02020603050405020304" pitchFamily="18" charset="0"/>
            </a:rPr>
            <a:t>Когнитивный подход</a:t>
          </a:r>
          <a:endParaRPr lang="aa-ET" sz="1300" b="0" kern="1200">
            <a:latin typeface="Times New Roman" panose="02020603050405020304" pitchFamily="18" charset="0"/>
            <a:cs typeface="Times New Roman" panose="02020603050405020304" pitchFamily="18" charset="0"/>
          </a:endParaRPr>
        </a:p>
      </dsp:txBody>
      <dsp:txXfrm>
        <a:off x="19980" y="494595"/>
        <a:ext cx="1154339" cy="553074"/>
      </dsp:txXfrm>
    </dsp:sp>
    <dsp:sp modelId="{FCDA99A5-1370-4989-B384-BB7CF962691C}">
      <dsp:nvSpPr>
        <dsp:cNvPr id="0" name=""/>
        <dsp:cNvSpPr/>
      </dsp:nvSpPr>
      <dsp:spPr>
        <a:xfrm>
          <a:off x="121649" y="1064876"/>
          <a:ext cx="118875" cy="357406"/>
        </a:xfrm>
        <a:custGeom>
          <a:avLst/>
          <a:gdLst/>
          <a:ahLst/>
          <a:cxnLst/>
          <a:rect l="0" t="0" r="0" b="0"/>
          <a:pathLst>
            <a:path>
              <a:moveTo>
                <a:pt x="0" y="0"/>
              </a:moveTo>
              <a:lnTo>
                <a:pt x="0" y="357406"/>
              </a:lnTo>
              <a:lnTo>
                <a:pt x="118875" y="357406"/>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24A8FFD-335C-4A73-9318-F0AA066DC947}">
      <dsp:nvSpPr>
        <dsp:cNvPr id="0" name=""/>
        <dsp:cNvSpPr/>
      </dsp:nvSpPr>
      <dsp:spPr>
        <a:xfrm>
          <a:off x="240524" y="1176485"/>
          <a:ext cx="1133434" cy="491593"/>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Восприятие и оценка информации</a:t>
          </a:r>
          <a:endParaRPr lang="aa-ET" sz="1200" kern="1200">
            <a:latin typeface="Times New Roman" panose="02020603050405020304" pitchFamily="18" charset="0"/>
            <a:cs typeface="Times New Roman" panose="02020603050405020304" pitchFamily="18" charset="0"/>
          </a:endParaRPr>
        </a:p>
      </dsp:txBody>
      <dsp:txXfrm>
        <a:off x="254922" y="1190883"/>
        <a:ext cx="1104638" cy="462797"/>
      </dsp:txXfrm>
    </dsp:sp>
    <dsp:sp modelId="{7EB656BC-F97E-41E4-BBB6-EF258D63326C}">
      <dsp:nvSpPr>
        <dsp:cNvPr id="0" name=""/>
        <dsp:cNvSpPr/>
      </dsp:nvSpPr>
      <dsp:spPr>
        <a:xfrm>
          <a:off x="121649" y="1064876"/>
          <a:ext cx="118875" cy="938030"/>
        </a:xfrm>
        <a:custGeom>
          <a:avLst/>
          <a:gdLst/>
          <a:ahLst/>
          <a:cxnLst/>
          <a:rect l="0" t="0" r="0" b="0"/>
          <a:pathLst>
            <a:path>
              <a:moveTo>
                <a:pt x="0" y="0"/>
              </a:moveTo>
              <a:lnTo>
                <a:pt x="0" y="938030"/>
              </a:lnTo>
              <a:lnTo>
                <a:pt x="118875" y="9380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A0741F70-386E-4CC0-A87B-68A50C5CF3FE}">
      <dsp:nvSpPr>
        <dsp:cNvPr id="0" name=""/>
        <dsp:cNvSpPr/>
      </dsp:nvSpPr>
      <dsp:spPr>
        <a:xfrm>
          <a:off x="240524" y="1779688"/>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Связь-распознавание</a:t>
          </a:r>
        </a:p>
      </dsp:txBody>
      <dsp:txXfrm>
        <a:off x="253600" y="1792764"/>
        <a:ext cx="1107282" cy="420284"/>
      </dsp:txXfrm>
    </dsp:sp>
    <dsp:sp modelId="{47A77288-7B22-4C61-9DD5-431EBF68D1EA}">
      <dsp:nvSpPr>
        <dsp:cNvPr id="0" name=""/>
        <dsp:cNvSpPr/>
      </dsp:nvSpPr>
      <dsp:spPr>
        <a:xfrm>
          <a:off x="121649" y="1064876"/>
          <a:ext cx="118875" cy="1496076"/>
        </a:xfrm>
        <a:custGeom>
          <a:avLst/>
          <a:gdLst/>
          <a:ahLst/>
          <a:cxnLst/>
          <a:rect l="0" t="0" r="0" b="0"/>
          <a:pathLst>
            <a:path>
              <a:moveTo>
                <a:pt x="0" y="0"/>
              </a:moveTo>
              <a:lnTo>
                <a:pt x="0" y="1496076"/>
              </a:lnTo>
              <a:lnTo>
                <a:pt x="118875" y="1496076"/>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70BE9C7E-C861-43E5-9999-72B80809B37D}">
      <dsp:nvSpPr>
        <dsp:cNvPr id="0" name=""/>
        <dsp:cNvSpPr/>
      </dsp:nvSpPr>
      <dsp:spPr>
        <a:xfrm>
          <a:off x="240524" y="2337734"/>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Неосознаваемые процессы</a:t>
          </a:r>
        </a:p>
      </dsp:txBody>
      <dsp:txXfrm>
        <a:off x="253600" y="2350810"/>
        <a:ext cx="1107282" cy="420284"/>
      </dsp:txXfrm>
    </dsp:sp>
    <dsp:sp modelId="{E10283B5-9865-49F9-92E5-D750EE65A5CF}">
      <dsp:nvSpPr>
        <dsp:cNvPr id="0" name=""/>
        <dsp:cNvSpPr/>
      </dsp:nvSpPr>
      <dsp:spPr>
        <a:xfrm>
          <a:off x="121649" y="1064876"/>
          <a:ext cx="118875" cy="2054082"/>
        </a:xfrm>
        <a:custGeom>
          <a:avLst/>
          <a:gdLst/>
          <a:ahLst/>
          <a:cxnLst/>
          <a:rect l="0" t="0" r="0" b="0"/>
          <a:pathLst>
            <a:path>
              <a:moveTo>
                <a:pt x="0" y="0"/>
              </a:moveTo>
              <a:lnTo>
                <a:pt x="0" y="2054082"/>
              </a:lnTo>
              <a:lnTo>
                <a:pt x="118875" y="205408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A0963F94-20C9-4BD3-83BC-38361E687645}">
      <dsp:nvSpPr>
        <dsp:cNvPr id="0" name=""/>
        <dsp:cNvSpPr/>
      </dsp:nvSpPr>
      <dsp:spPr>
        <a:xfrm>
          <a:off x="240524" y="2895780"/>
          <a:ext cx="1254822" cy="44635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Эвристические и стратегические аспекты</a:t>
          </a:r>
        </a:p>
      </dsp:txBody>
      <dsp:txXfrm>
        <a:off x="253597" y="2908853"/>
        <a:ext cx="1228676" cy="420210"/>
      </dsp:txXfrm>
    </dsp:sp>
    <dsp:sp modelId="{9D8F6B1B-EF9C-4333-AE4B-A05F62C31959}">
      <dsp:nvSpPr>
        <dsp:cNvPr id="0" name=""/>
        <dsp:cNvSpPr/>
      </dsp:nvSpPr>
      <dsp:spPr>
        <a:xfrm>
          <a:off x="1414746" y="477388"/>
          <a:ext cx="1562519" cy="5874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b="0" kern="1200">
              <a:latin typeface="Times New Roman" panose="02020603050405020304" pitchFamily="18" charset="0"/>
              <a:cs typeface="Times New Roman" panose="02020603050405020304" pitchFamily="18" charset="0"/>
            </a:rPr>
            <a:t>Феноменологический подход</a:t>
          </a:r>
          <a:endParaRPr lang="aa-ET" sz="1300" b="0" kern="1200">
            <a:latin typeface="Times New Roman" panose="02020603050405020304" pitchFamily="18" charset="0"/>
            <a:cs typeface="Times New Roman" panose="02020603050405020304" pitchFamily="18" charset="0"/>
          </a:endParaRPr>
        </a:p>
      </dsp:txBody>
      <dsp:txXfrm>
        <a:off x="1431953" y="494595"/>
        <a:ext cx="1528105" cy="553074"/>
      </dsp:txXfrm>
    </dsp:sp>
    <dsp:sp modelId="{940C0BE6-FD5F-4A90-9553-5D07427365B8}">
      <dsp:nvSpPr>
        <dsp:cNvPr id="0" name=""/>
        <dsp:cNvSpPr/>
      </dsp:nvSpPr>
      <dsp:spPr>
        <a:xfrm>
          <a:off x="1570998" y="1064876"/>
          <a:ext cx="156251" cy="334827"/>
        </a:xfrm>
        <a:custGeom>
          <a:avLst/>
          <a:gdLst/>
          <a:ahLst/>
          <a:cxnLst/>
          <a:rect l="0" t="0" r="0" b="0"/>
          <a:pathLst>
            <a:path>
              <a:moveTo>
                <a:pt x="0" y="0"/>
              </a:moveTo>
              <a:lnTo>
                <a:pt x="0" y="334827"/>
              </a:lnTo>
              <a:lnTo>
                <a:pt x="156251" y="334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F255ADEB-A682-4337-B648-B80CA5170171}">
      <dsp:nvSpPr>
        <dsp:cNvPr id="0" name=""/>
        <dsp:cNvSpPr/>
      </dsp:nvSpPr>
      <dsp:spPr>
        <a:xfrm>
          <a:off x="1727249" y="1176485"/>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Субъективный опись</a:t>
          </a:r>
          <a:endParaRPr lang="aa-ET" sz="1200" kern="1200">
            <a:latin typeface="Times New Roman" panose="02020603050405020304" pitchFamily="18" charset="0"/>
            <a:cs typeface="Times New Roman" panose="02020603050405020304" pitchFamily="18" charset="0"/>
          </a:endParaRPr>
        </a:p>
      </dsp:txBody>
      <dsp:txXfrm>
        <a:off x="1740325" y="1189561"/>
        <a:ext cx="1107282" cy="420284"/>
      </dsp:txXfrm>
    </dsp:sp>
    <dsp:sp modelId="{0F635947-397C-4A8E-B6F6-9033FFB14D62}">
      <dsp:nvSpPr>
        <dsp:cNvPr id="0" name=""/>
        <dsp:cNvSpPr/>
      </dsp:nvSpPr>
      <dsp:spPr>
        <a:xfrm>
          <a:off x="1570998" y="1064876"/>
          <a:ext cx="156251" cy="892873"/>
        </a:xfrm>
        <a:custGeom>
          <a:avLst/>
          <a:gdLst/>
          <a:ahLst/>
          <a:cxnLst/>
          <a:rect l="0" t="0" r="0" b="0"/>
          <a:pathLst>
            <a:path>
              <a:moveTo>
                <a:pt x="0" y="0"/>
              </a:moveTo>
              <a:lnTo>
                <a:pt x="0" y="892873"/>
              </a:lnTo>
              <a:lnTo>
                <a:pt x="156251" y="89287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E99AB3A1-0C32-4DE8-B29D-409327BE0840}">
      <dsp:nvSpPr>
        <dsp:cNvPr id="0" name=""/>
        <dsp:cNvSpPr/>
      </dsp:nvSpPr>
      <dsp:spPr>
        <a:xfrm>
          <a:off x="1727249" y="1734531"/>
          <a:ext cx="1363546"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Интерпретирование и осмысление</a:t>
          </a:r>
          <a:endParaRPr lang="aa-ET" sz="1200" kern="1200">
            <a:latin typeface="Times New Roman" panose="02020603050405020304" pitchFamily="18" charset="0"/>
            <a:cs typeface="Times New Roman" panose="02020603050405020304" pitchFamily="18" charset="0"/>
          </a:endParaRPr>
        </a:p>
      </dsp:txBody>
      <dsp:txXfrm>
        <a:off x="1740325" y="1747607"/>
        <a:ext cx="1337394" cy="420284"/>
      </dsp:txXfrm>
    </dsp:sp>
    <dsp:sp modelId="{0EB64DE0-2155-47A8-892D-B22EB1599D4E}">
      <dsp:nvSpPr>
        <dsp:cNvPr id="0" name=""/>
        <dsp:cNvSpPr/>
      </dsp:nvSpPr>
      <dsp:spPr>
        <a:xfrm>
          <a:off x="1570998" y="1064876"/>
          <a:ext cx="156251" cy="1450919"/>
        </a:xfrm>
        <a:custGeom>
          <a:avLst/>
          <a:gdLst/>
          <a:ahLst/>
          <a:cxnLst/>
          <a:rect l="0" t="0" r="0" b="0"/>
          <a:pathLst>
            <a:path>
              <a:moveTo>
                <a:pt x="0" y="0"/>
              </a:moveTo>
              <a:lnTo>
                <a:pt x="0" y="1450919"/>
              </a:lnTo>
              <a:lnTo>
                <a:pt x="156251" y="1450919"/>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BE7B3DDD-4DD5-4A22-A2AD-7DD78856330B}">
      <dsp:nvSpPr>
        <dsp:cNvPr id="0" name=""/>
        <dsp:cNvSpPr/>
      </dsp:nvSpPr>
      <dsp:spPr>
        <a:xfrm>
          <a:off x="1727249" y="2292577"/>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Формы и структуры интуиции</a:t>
          </a:r>
          <a:endParaRPr lang="aa-ET" sz="1200" kern="1200">
            <a:latin typeface="Times New Roman" panose="02020603050405020304" pitchFamily="18" charset="0"/>
            <a:cs typeface="Times New Roman" panose="02020603050405020304" pitchFamily="18" charset="0"/>
          </a:endParaRPr>
        </a:p>
      </dsp:txBody>
      <dsp:txXfrm>
        <a:off x="1740325" y="2305653"/>
        <a:ext cx="1107282" cy="420284"/>
      </dsp:txXfrm>
    </dsp:sp>
    <dsp:sp modelId="{E83B3622-2CDA-4904-9FD3-52502000A791}">
      <dsp:nvSpPr>
        <dsp:cNvPr id="0" name=""/>
        <dsp:cNvSpPr/>
      </dsp:nvSpPr>
      <dsp:spPr>
        <a:xfrm>
          <a:off x="1570998" y="1064876"/>
          <a:ext cx="156251" cy="2008965"/>
        </a:xfrm>
        <a:custGeom>
          <a:avLst/>
          <a:gdLst/>
          <a:ahLst/>
          <a:cxnLst/>
          <a:rect l="0" t="0" r="0" b="0"/>
          <a:pathLst>
            <a:path>
              <a:moveTo>
                <a:pt x="0" y="0"/>
              </a:moveTo>
              <a:lnTo>
                <a:pt x="0" y="2008965"/>
              </a:lnTo>
              <a:lnTo>
                <a:pt x="156251" y="200896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86B8B15-03AF-4707-B73A-413C3A154D96}">
      <dsp:nvSpPr>
        <dsp:cNvPr id="0" name=""/>
        <dsp:cNvSpPr/>
      </dsp:nvSpPr>
      <dsp:spPr>
        <a:xfrm>
          <a:off x="1727249" y="2850623"/>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Контекст и ситуация</a:t>
          </a:r>
          <a:endParaRPr lang="aa-ET" sz="1200" kern="1200">
            <a:latin typeface="Times New Roman" panose="02020603050405020304" pitchFamily="18" charset="0"/>
            <a:cs typeface="Times New Roman" panose="02020603050405020304" pitchFamily="18" charset="0"/>
          </a:endParaRPr>
        </a:p>
      </dsp:txBody>
      <dsp:txXfrm>
        <a:off x="1740325" y="2863699"/>
        <a:ext cx="1107282" cy="420284"/>
      </dsp:txXfrm>
    </dsp:sp>
    <dsp:sp modelId="{334D5F62-1B40-43F1-B018-C6B5BF10EFC6}">
      <dsp:nvSpPr>
        <dsp:cNvPr id="0" name=""/>
        <dsp:cNvSpPr/>
      </dsp:nvSpPr>
      <dsp:spPr>
        <a:xfrm>
          <a:off x="3200483" y="477388"/>
          <a:ext cx="1307863" cy="5874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b="0" kern="1200">
              <a:latin typeface="Times New Roman" panose="02020603050405020304" pitchFamily="18" charset="0"/>
              <a:cs typeface="Times New Roman" panose="02020603050405020304" pitchFamily="18" charset="0"/>
            </a:rPr>
            <a:t>Социально-психологический подход</a:t>
          </a:r>
          <a:endParaRPr lang="aa-ET" sz="1300" b="0" kern="1200">
            <a:latin typeface="Times New Roman" panose="02020603050405020304" pitchFamily="18" charset="0"/>
            <a:cs typeface="Times New Roman" panose="02020603050405020304" pitchFamily="18" charset="0"/>
          </a:endParaRPr>
        </a:p>
      </dsp:txBody>
      <dsp:txXfrm>
        <a:off x="3217690" y="494595"/>
        <a:ext cx="1273449" cy="553074"/>
      </dsp:txXfrm>
    </dsp:sp>
    <dsp:sp modelId="{56368757-BD48-49F3-AE2A-8BB1D3F097FC}">
      <dsp:nvSpPr>
        <dsp:cNvPr id="0" name=""/>
        <dsp:cNvSpPr/>
      </dsp:nvSpPr>
      <dsp:spPr>
        <a:xfrm>
          <a:off x="3331270" y="1064876"/>
          <a:ext cx="130786" cy="334827"/>
        </a:xfrm>
        <a:custGeom>
          <a:avLst/>
          <a:gdLst/>
          <a:ahLst/>
          <a:cxnLst/>
          <a:rect l="0" t="0" r="0" b="0"/>
          <a:pathLst>
            <a:path>
              <a:moveTo>
                <a:pt x="0" y="0"/>
              </a:moveTo>
              <a:lnTo>
                <a:pt x="0" y="334827"/>
              </a:lnTo>
              <a:lnTo>
                <a:pt x="130786" y="334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8956484C-81F0-4CD0-880E-107F639D940C}">
      <dsp:nvSpPr>
        <dsp:cNvPr id="0" name=""/>
        <dsp:cNvSpPr/>
      </dsp:nvSpPr>
      <dsp:spPr>
        <a:xfrm>
          <a:off x="3462056" y="1176485"/>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Культурное влияние</a:t>
          </a:r>
          <a:endParaRPr lang="aa-ET" sz="1200" kern="1200">
            <a:latin typeface="Times New Roman" panose="02020603050405020304" pitchFamily="18" charset="0"/>
            <a:cs typeface="Times New Roman" panose="02020603050405020304" pitchFamily="18" charset="0"/>
          </a:endParaRPr>
        </a:p>
      </dsp:txBody>
      <dsp:txXfrm>
        <a:off x="3475132" y="1189561"/>
        <a:ext cx="1107282" cy="420284"/>
      </dsp:txXfrm>
    </dsp:sp>
    <dsp:sp modelId="{3231E4F1-D71A-430F-97C8-D464C141C811}">
      <dsp:nvSpPr>
        <dsp:cNvPr id="0" name=""/>
        <dsp:cNvSpPr/>
      </dsp:nvSpPr>
      <dsp:spPr>
        <a:xfrm>
          <a:off x="3331270" y="1064876"/>
          <a:ext cx="130786" cy="892873"/>
        </a:xfrm>
        <a:custGeom>
          <a:avLst/>
          <a:gdLst/>
          <a:ahLst/>
          <a:cxnLst/>
          <a:rect l="0" t="0" r="0" b="0"/>
          <a:pathLst>
            <a:path>
              <a:moveTo>
                <a:pt x="0" y="0"/>
              </a:moveTo>
              <a:lnTo>
                <a:pt x="0" y="892873"/>
              </a:lnTo>
              <a:lnTo>
                <a:pt x="130786" y="89287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0E92446-14D5-4AA3-B178-DDFE037B3F69}">
      <dsp:nvSpPr>
        <dsp:cNvPr id="0" name=""/>
        <dsp:cNvSpPr/>
      </dsp:nvSpPr>
      <dsp:spPr>
        <a:xfrm>
          <a:off x="3462056" y="1734531"/>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Социальное влияние</a:t>
          </a:r>
          <a:endParaRPr lang="aa-ET" sz="1200" kern="1200">
            <a:latin typeface="Times New Roman" panose="02020603050405020304" pitchFamily="18" charset="0"/>
            <a:cs typeface="Times New Roman" panose="02020603050405020304" pitchFamily="18" charset="0"/>
          </a:endParaRPr>
        </a:p>
      </dsp:txBody>
      <dsp:txXfrm>
        <a:off x="3475132" y="1747607"/>
        <a:ext cx="1107282" cy="420284"/>
      </dsp:txXfrm>
    </dsp:sp>
    <dsp:sp modelId="{386FFA7D-C10B-4318-B417-DD82F25EBB4A}">
      <dsp:nvSpPr>
        <dsp:cNvPr id="0" name=""/>
        <dsp:cNvSpPr/>
      </dsp:nvSpPr>
      <dsp:spPr>
        <a:xfrm>
          <a:off x="3331270" y="1064876"/>
          <a:ext cx="130786" cy="1450919"/>
        </a:xfrm>
        <a:custGeom>
          <a:avLst/>
          <a:gdLst/>
          <a:ahLst/>
          <a:cxnLst/>
          <a:rect l="0" t="0" r="0" b="0"/>
          <a:pathLst>
            <a:path>
              <a:moveTo>
                <a:pt x="0" y="0"/>
              </a:moveTo>
              <a:lnTo>
                <a:pt x="0" y="1450919"/>
              </a:lnTo>
              <a:lnTo>
                <a:pt x="130786" y="1450919"/>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BB4C932E-E1DA-4099-92C5-97B5496CABFD}">
      <dsp:nvSpPr>
        <dsp:cNvPr id="0" name=""/>
        <dsp:cNvSpPr/>
      </dsp:nvSpPr>
      <dsp:spPr>
        <a:xfrm>
          <a:off x="3462056" y="2292577"/>
          <a:ext cx="1217657"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Психологические процессы</a:t>
          </a:r>
          <a:endParaRPr lang="aa-ET" sz="1200" kern="1200">
            <a:latin typeface="Times New Roman" panose="02020603050405020304" pitchFamily="18" charset="0"/>
            <a:cs typeface="Times New Roman" panose="02020603050405020304" pitchFamily="18" charset="0"/>
          </a:endParaRPr>
        </a:p>
      </dsp:txBody>
      <dsp:txXfrm>
        <a:off x="3475132" y="2305653"/>
        <a:ext cx="1191505" cy="420284"/>
      </dsp:txXfrm>
    </dsp:sp>
    <dsp:sp modelId="{584331E5-5E4F-45C2-B0F2-3B6F6CEA44EB}">
      <dsp:nvSpPr>
        <dsp:cNvPr id="0" name=""/>
        <dsp:cNvSpPr/>
      </dsp:nvSpPr>
      <dsp:spPr>
        <a:xfrm>
          <a:off x="3331270" y="1064876"/>
          <a:ext cx="130786" cy="2008965"/>
        </a:xfrm>
        <a:custGeom>
          <a:avLst/>
          <a:gdLst/>
          <a:ahLst/>
          <a:cxnLst/>
          <a:rect l="0" t="0" r="0" b="0"/>
          <a:pathLst>
            <a:path>
              <a:moveTo>
                <a:pt x="0" y="0"/>
              </a:moveTo>
              <a:lnTo>
                <a:pt x="0" y="2008965"/>
              </a:lnTo>
              <a:lnTo>
                <a:pt x="130786" y="200896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84A1AA1-2620-4C63-B66F-62A659EC332F}">
      <dsp:nvSpPr>
        <dsp:cNvPr id="0" name=""/>
        <dsp:cNvSpPr/>
      </dsp:nvSpPr>
      <dsp:spPr>
        <a:xfrm>
          <a:off x="3462056" y="2850623"/>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Поведение и принятие решений</a:t>
          </a:r>
          <a:endParaRPr lang="aa-ET" sz="1200" kern="1200">
            <a:latin typeface="Times New Roman" panose="02020603050405020304" pitchFamily="18" charset="0"/>
            <a:cs typeface="Times New Roman" panose="02020603050405020304" pitchFamily="18" charset="0"/>
          </a:endParaRPr>
        </a:p>
      </dsp:txBody>
      <dsp:txXfrm>
        <a:off x="3475132" y="2863699"/>
        <a:ext cx="1107282" cy="420284"/>
      </dsp:txXfrm>
    </dsp:sp>
    <dsp:sp modelId="{D42386FD-3EDD-477A-9610-44D37D604260}">
      <dsp:nvSpPr>
        <dsp:cNvPr id="0" name=""/>
        <dsp:cNvSpPr/>
      </dsp:nvSpPr>
      <dsp:spPr>
        <a:xfrm>
          <a:off x="4731565" y="477388"/>
          <a:ext cx="1188753" cy="5874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b="0" kern="1200">
              <a:latin typeface="Times New Roman" panose="02020603050405020304" pitchFamily="18" charset="0"/>
              <a:cs typeface="Times New Roman" panose="02020603050405020304" pitchFamily="18" charset="0"/>
            </a:rPr>
            <a:t>Философский подход</a:t>
          </a:r>
          <a:endParaRPr lang="aa-ET" sz="1300" b="0" kern="1200">
            <a:latin typeface="Times New Roman" panose="02020603050405020304" pitchFamily="18" charset="0"/>
            <a:cs typeface="Times New Roman" panose="02020603050405020304" pitchFamily="18" charset="0"/>
          </a:endParaRPr>
        </a:p>
      </dsp:txBody>
      <dsp:txXfrm>
        <a:off x="4748772" y="494595"/>
        <a:ext cx="1154339" cy="553074"/>
      </dsp:txXfrm>
    </dsp:sp>
    <dsp:sp modelId="{D7EF3229-E745-42B2-8A1C-304B439AE381}">
      <dsp:nvSpPr>
        <dsp:cNvPr id="0" name=""/>
        <dsp:cNvSpPr/>
      </dsp:nvSpPr>
      <dsp:spPr>
        <a:xfrm>
          <a:off x="4850440" y="1064876"/>
          <a:ext cx="118875" cy="334827"/>
        </a:xfrm>
        <a:custGeom>
          <a:avLst/>
          <a:gdLst/>
          <a:ahLst/>
          <a:cxnLst/>
          <a:rect l="0" t="0" r="0" b="0"/>
          <a:pathLst>
            <a:path>
              <a:moveTo>
                <a:pt x="0" y="0"/>
              </a:moveTo>
              <a:lnTo>
                <a:pt x="0" y="334827"/>
              </a:lnTo>
              <a:lnTo>
                <a:pt x="118875" y="334827"/>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BAACD901-15DB-449E-918F-E09ABD7AC763}">
      <dsp:nvSpPr>
        <dsp:cNvPr id="0" name=""/>
        <dsp:cNvSpPr/>
      </dsp:nvSpPr>
      <dsp:spPr>
        <a:xfrm>
          <a:off x="4969316" y="1176485"/>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Определение интуиции</a:t>
          </a:r>
          <a:endParaRPr lang="aa-ET" sz="1200" kern="1200">
            <a:latin typeface="Times New Roman" panose="02020603050405020304" pitchFamily="18" charset="0"/>
            <a:cs typeface="Times New Roman" panose="02020603050405020304" pitchFamily="18" charset="0"/>
          </a:endParaRPr>
        </a:p>
      </dsp:txBody>
      <dsp:txXfrm>
        <a:off x="4982392" y="1189561"/>
        <a:ext cx="1107282" cy="420284"/>
      </dsp:txXfrm>
    </dsp:sp>
    <dsp:sp modelId="{14A5049C-08DA-4108-A70F-5D502EC55BE5}">
      <dsp:nvSpPr>
        <dsp:cNvPr id="0" name=""/>
        <dsp:cNvSpPr/>
      </dsp:nvSpPr>
      <dsp:spPr>
        <a:xfrm>
          <a:off x="4850440" y="1064876"/>
          <a:ext cx="118875" cy="892873"/>
        </a:xfrm>
        <a:custGeom>
          <a:avLst/>
          <a:gdLst/>
          <a:ahLst/>
          <a:cxnLst/>
          <a:rect l="0" t="0" r="0" b="0"/>
          <a:pathLst>
            <a:path>
              <a:moveTo>
                <a:pt x="0" y="0"/>
              </a:moveTo>
              <a:lnTo>
                <a:pt x="0" y="892873"/>
              </a:lnTo>
              <a:lnTo>
                <a:pt x="118875" y="892873"/>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2B1D4CC-64C9-4276-B214-E05F1AAE964E}">
      <dsp:nvSpPr>
        <dsp:cNvPr id="0" name=""/>
        <dsp:cNvSpPr/>
      </dsp:nvSpPr>
      <dsp:spPr>
        <a:xfrm>
          <a:off x="4969316" y="1734531"/>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Философия познания</a:t>
          </a:r>
          <a:endParaRPr lang="aa-ET" sz="1200" kern="1200">
            <a:latin typeface="Times New Roman" panose="02020603050405020304" pitchFamily="18" charset="0"/>
            <a:cs typeface="Times New Roman" panose="02020603050405020304" pitchFamily="18" charset="0"/>
          </a:endParaRPr>
        </a:p>
      </dsp:txBody>
      <dsp:txXfrm>
        <a:off x="4982392" y="1747607"/>
        <a:ext cx="1107282" cy="420284"/>
      </dsp:txXfrm>
    </dsp:sp>
    <dsp:sp modelId="{99E09BB4-300B-4BA4-BC31-18269E896A5C}">
      <dsp:nvSpPr>
        <dsp:cNvPr id="0" name=""/>
        <dsp:cNvSpPr/>
      </dsp:nvSpPr>
      <dsp:spPr>
        <a:xfrm>
          <a:off x="4850440" y="1064876"/>
          <a:ext cx="118875" cy="1450919"/>
        </a:xfrm>
        <a:custGeom>
          <a:avLst/>
          <a:gdLst/>
          <a:ahLst/>
          <a:cxnLst/>
          <a:rect l="0" t="0" r="0" b="0"/>
          <a:pathLst>
            <a:path>
              <a:moveTo>
                <a:pt x="0" y="0"/>
              </a:moveTo>
              <a:lnTo>
                <a:pt x="0" y="1450919"/>
              </a:lnTo>
              <a:lnTo>
                <a:pt x="118875" y="1450919"/>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06CB85BB-70C8-4534-9AE5-B9D360FDE30B}">
      <dsp:nvSpPr>
        <dsp:cNvPr id="0" name=""/>
        <dsp:cNvSpPr/>
      </dsp:nvSpPr>
      <dsp:spPr>
        <a:xfrm>
          <a:off x="4969316" y="2292577"/>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Интуиция и этика</a:t>
          </a:r>
          <a:endParaRPr lang="aa-ET" sz="1200" kern="1200">
            <a:latin typeface="Times New Roman" panose="02020603050405020304" pitchFamily="18" charset="0"/>
            <a:cs typeface="Times New Roman" panose="02020603050405020304" pitchFamily="18" charset="0"/>
          </a:endParaRPr>
        </a:p>
      </dsp:txBody>
      <dsp:txXfrm>
        <a:off x="4982392" y="2305653"/>
        <a:ext cx="1107282" cy="420284"/>
      </dsp:txXfrm>
    </dsp:sp>
    <dsp:sp modelId="{57056E02-EEAD-4B7A-B78F-F9D300D02E0C}">
      <dsp:nvSpPr>
        <dsp:cNvPr id="0" name=""/>
        <dsp:cNvSpPr/>
      </dsp:nvSpPr>
      <dsp:spPr>
        <a:xfrm>
          <a:off x="4850440" y="1064876"/>
          <a:ext cx="118875" cy="2008965"/>
        </a:xfrm>
        <a:custGeom>
          <a:avLst/>
          <a:gdLst/>
          <a:ahLst/>
          <a:cxnLst/>
          <a:rect l="0" t="0" r="0" b="0"/>
          <a:pathLst>
            <a:path>
              <a:moveTo>
                <a:pt x="0" y="0"/>
              </a:moveTo>
              <a:lnTo>
                <a:pt x="0" y="2008965"/>
              </a:lnTo>
              <a:lnTo>
                <a:pt x="118875" y="200896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CD978B4A-5905-49A4-BB74-7833EBAE2CDC}">
      <dsp:nvSpPr>
        <dsp:cNvPr id="0" name=""/>
        <dsp:cNvSpPr/>
      </dsp:nvSpPr>
      <dsp:spPr>
        <a:xfrm>
          <a:off x="4969316" y="2850623"/>
          <a:ext cx="1133434" cy="446436"/>
        </a:xfrm>
        <a:prstGeom prst="roundRect">
          <a:avLst>
            <a:gd name="adj" fmla="val 10000"/>
          </a:avLst>
        </a:prstGeom>
        <a:no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Субъективность и объективность</a:t>
          </a:r>
          <a:endParaRPr lang="aa-ET" sz="1200" kern="1200">
            <a:latin typeface="Times New Roman" panose="02020603050405020304" pitchFamily="18" charset="0"/>
            <a:cs typeface="Times New Roman" panose="02020603050405020304" pitchFamily="18" charset="0"/>
          </a:endParaRPr>
        </a:p>
      </dsp:txBody>
      <dsp:txXfrm>
        <a:off x="4982392" y="2863699"/>
        <a:ext cx="1107282" cy="4202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B09562-7487-4B7C-8B7D-6F634B78BFC1}">
      <dsp:nvSpPr>
        <dsp:cNvPr id="0" name=""/>
        <dsp:cNvSpPr/>
      </dsp:nvSpPr>
      <dsp:spPr>
        <a:xfrm>
          <a:off x="1433798" y="1821274"/>
          <a:ext cx="1961904" cy="1566534"/>
        </a:xfrm>
        <a:custGeom>
          <a:avLst/>
          <a:gdLst/>
          <a:ahLst/>
          <a:cxnLst/>
          <a:rect l="0" t="0" r="0" b="0"/>
          <a:pathLst>
            <a:path>
              <a:moveTo>
                <a:pt x="0" y="0"/>
              </a:moveTo>
              <a:lnTo>
                <a:pt x="980952" y="0"/>
              </a:lnTo>
              <a:lnTo>
                <a:pt x="980952" y="1566534"/>
              </a:lnTo>
              <a:lnTo>
                <a:pt x="1961904" y="156653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351985" y="2541776"/>
        <a:ext cx="125529" cy="125529"/>
      </dsp:txXfrm>
    </dsp:sp>
    <dsp:sp modelId="{4C1C1523-7347-4E4B-B83A-4F01CD4CE139}">
      <dsp:nvSpPr>
        <dsp:cNvPr id="0" name=""/>
        <dsp:cNvSpPr/>
      </dsp:nvSpPr>
      <dsp:spPr>
        <a:xfrm>
          <a:off x="1433798" y="1821274"/>
          <a:ext cx="1980950" cy="805828"/>
        </a:xfrm>
        <a:custGeom>
          <a:avLst/>
          <a:gdLst/>
          <a:ahLst/>
          <a:cxnLst/>
          <a:rect l="0" t="0" r="0" b="0"/>
          <a:pathLst>
            <a:path>
              <a:moveTo>
                <a:pt x="0" y="0"/>
              </a:moveTo>
              <a:lnTo>
                <a:pt x="990475" y="0"/>
              </a:lnTo>
              <a:lnTo>
                <a:pt x="990475" y="805828"/>
              </a:lnTo>
              <a:lnTo>
                <a:pt x="1980950" y="805828"/>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370809" y="2170724"/>
        <a:ext cx="106929" cy="106929"/>
      </dsp:txXfrm>
    </dsp:sp>
    <dsp:sp modelId="{1100E6DE-319B-4239-A1D9-6E6A39AD5301}">
      <dsp:nvSpPr>
        <dsp:cNvPr id="0" name=""/>
        <dsp:cNvSpPr/>
      </dsp:nvSpPr>
      <dsp:spPr>
        <a:xfrm>
          <a:off x="1433798" y="1773551"/>
          <a:ext cx="1971437" cy="91440"/>
        </a:xfrm>
        <a:custGeom>
          <a:avLst/>
          <a:gdLst/>
          <a:ahLst/>
          <a:cxnLst/>
          <a:rect l="0" t="0" r="0" b="0"/>
          <a:pathLst>
            <a:path>
              <a:moveTo>
                <a:pt x="0" y="47722"/>
              </a:moveTo>
              <a:lnTo>
                <a:pt x="985718" y="47722"/>
              </a:lnTo>
              <a:lnTo>
                <a:pt x="985718" y="45720"/>
              </a:lnTo>
              <a:lnTo>
                <a:pt x="1971437" y="4572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370231" y="1769985"/>
        <a:ext cx="98571" cy="98571"/>
      </dsp:txXfrm>
    </dsp:sp>
    <dsp:sp modelId="{3178C9C3-4143-424E-BFFD-D97068E636F4}">
      <dsp:nvSpPr>
        <dsp:cNvPr id="0" name=""/>
        <dsp:cNvSpPr/>
      </dsp:nvSpPr>
      <dsp:spPr>
        <a:xfrm>
          <a:off x="1433798" y="1078123"/>
          <a:ext cx="1952390" cy="743151"/>
        </a:xfrm>
        <a:custGeom>
          <a:avLst/>
          <a:gdLst/>
          <a:ahLst/>
          <a:cxnLst/>
          <a:rect l="0" t="0" r="0" b="0"/>
          <a:pathLst>
            <a:path>
              <a:moveTo>
                <a:pt x="0" y="743151"/>
              </a:moveTo>
              <a:lnTo>
                <a:pt x="976195" y="743151"/>
              </a:lnTo>
              <a:lnTo>
                <a:pt x="976195" y="0"/>
              </a:lnTo>
              <a:lnTo>
                <a:pt x="1952390"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n>
              <a:solidFill>
                <a:scrgbClr r="0" g="0" b="0"/>
              </a:solidFill>
              <a:tailEnd type="triangle"/>
            </a:ln>
            <a:latin typeface="Times New Roman" panose="02020603050405020304" pitchFamily="18" charset="0"/>
            <a:cs typeface="Times New Roman" panose="02020603050405020304" pitchFamily="18" charset="0"/>
          </a:endParaRPr>
        </a:p>
      </dsp:txBody>
      <dsp:txXfrm>
        <a:off x="2357768" y="1397472"/>
        <a:ext cx="104452" cy="104452"/>
      </dsp:txXfrm>
    </dsp:sp>
    <dsp:sp modelId="{2BD9881F-C0E3-4E83-BA97-F465EEAA48E8}">
      <dsp:nvSpPr>
        <dsp:cNvPr id="0" name=""/>
        <dsp:cNvSpPr/>
      </dsp:nvSpPr>
      <dsp:spPr>
        <a:xfrm>
          <a:off x="1433798" y="307891"/>
          <a:ext cx="1961904" cy="1513383"/>
        </a:xfrm>
        <a:custGeom>
          <a:avLst/>
          <a:gdLst/>
          <a:ahLst/>
          <a:cxnLst/>
          <a:rect l="0" t="0" r="0" b="0"/>
          <a:pathLst>
            <a:path>
              <a:moveTo>
                <a:pt x="0" y="1513383"/>
              </a:moveTo>
              <a:lnTo>
                <a:pt x="980952" y="1513383"/>
              </a:lnTo>
              <a:lnTo>
                <a:pt x="980952" y="0"/>
              </a:lnTo>
              <a:lnTo>
                <a:pt x="1961904"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2352806" y="1002638"/>
        <a:ext cx="123889" cy="123889"/>
      </dsp:txXfrm>
    </dsp:sp>
    <dsp:sp modelId="{3333F246-327D-4A6A-967F-121C6DACEB99}">
      <dsp:nvSpPr>
        <dsp:cNvPr id="0" name=""/>
        <dsp:cNvSpPr/>
      </dsp:nvSpPr>
      <dsp:spPr>
        <a:xfrm>
          <a:off x="0" y="1513383"/>
          <a:ext cx="2251815" cy="6157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Методы для развития математической интуиции у учащихся</a:t>
          </a:r>
          <a:endParaRPr lang="aa-ET" sz="1200" b="1" kern="1200">
            <a:latin typeface="Times New Roman" panose="02020603050405020304" pitchFamily="18" charset="0"/>
            <a:cs typeface="Times New Roman" panose="02020603050405020304" pitchFamily="18" charset="0"/>
          </a:endParaRPr>
        </a:p>
      </dsp:txBody>
      <dsp:txXfrm>
        <a:off x="0" y="1513383"/>
        <a:ext cx="2251815" cy="615781"/>
      </dsp:txXfrm>
    </dsp:sp>
    <dsp:sp modelId="{C6202950-82C6-4575-862A-CE0360F7BE92}">
      <dsp:nvSpPr>
        <dsp:cNvPr id="0" name=""/>
        <dsp:cNvSpPr/>
      </dsp:nvSpPr>
      <dsp:spPr>
        <a:xfrm>
          <a:off x="3395702" y="0"/>
          <a:ext cx="2019763" cy="6157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Использование геометрических моделей</a:t>
          </a:r>
          <a:endParaRPr lang="aa-ET" sz="1200" kern="1200">
            <a:latin typeface="Times New Roman" panose="02020603050405020304" pitchFamily="18" charset="0"/>
            <a:cs typeface="Times New Roman" panose="02020603050405020304" pitchFamily="18" charset="0"/>
          </a:endParaRPr>
        </a:p>
      </dsp:txBody>
      <dsp:txXfrm>
        <a:off x="3395702" y="0"/>
        <a:ext cx="2019763" cy="615781"/>
      </dsp:txXfrm>
    </dsp:sp>
    <dsp:sp modelId="{C13106F0-BB37-40B5-B2A4-4FF353813256}">
      <dsp:nvSpPr>
        <dsp:cNvPr id="0" name=""/>
        <dsp:cNvSpPr/>
      </dsp:nvSpPr>
      <dsp:spPr>
        <a:xfrm>
          <a:off x="3386189" y="770232"/>
          <a:ext cx="2019763" cy="6157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Работа с гипотезами и проблемами</a:t>
          </a:r>
          <a:endParaRPr lang="aa-ET" sz="1200" kern="1200">
            <a:latin typeface="Times New Roman" panose="02020603050405020304" pitchFamily="18" charset="0"/>
            <a:cs typeface="Times New Roman" panose="02020603050405020304" pitchFamily="18" charset="0"/>
          </a:endParaRPr>
        </a:p>
      </dsp:txBody>
      <dsp:txXfrm>
        <a:off x="3386189" y="770232"/>
        <a:ext cx="2019763" cy="615781"/>
      </dsp:txXfrm>
    </dsp:sp>
    <dsp:sp modelId="{6D4D4160-F3E4-4FE4-85D1-9C51F59610C2}">
      <dsp:nvSpPr>
        <dsp:cNvPr id="0" name=""/>
        <dsp:cNvSpPr/>
      </dsp:nvSpPr>
      <dsp:spPr>
        <a:xfrm>
          <a:off x="3405236" y="1511380"/>
          <a:ext cx="2019763" cy="6157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Использование игр и задач</a:t>
          </a:r>
          <a:endParaRPr lang="aa-ET" sz="1200" kern="1200">
            <a:latin typeface="Times New Roman" panose="02020603050405020304" pitchFamily="18" charset="0"/>
            <a:cs typeface="Times New Roman" panose="02020603050405020304" pitchFamily="18" charset="0"/>
          </a:endParaRPr>
        </a:p>
      </dsp:txBody>
      <dsp:txXfrm>
        <a:off x="3405236" y="1511380"/>
        <a:ext cx="2019763" cy="615781"/>
      </dsp:txXfrm>
    </dsp:sp>
    <dsp:sp modelId="{30BFA907-DC80-4CEA-A040-9E8FF4298BF4}">
      <dsp:nvSpPr>
        <dsp:cNvPr id="0" name=""/>
        <dsp:cNvSpPr/>
      </dsp:nvSpPr>
      <dsp:spPr>
        <a:xfrm>
          <a:off x="3414749" y="2319212"/>
          <a:ext cx="2019763" cy="6157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Использование аналогий и метафор</a:t>
          </a:r>
          <a:endParaRPr lang="aa-ET" sz="1200" kern="1200">
            <a:latin typeface="Times New Roman" panose="02020603050405020304" pitchFamily="18" charset="0"/>
            <a:cs typeface="Times New Roman" panose="02020603050405020304" pitchFamily="18" charset="0"/>
          </a:endParaRPr>
        </a:p>
      </dsp:txBody>
      <dsp:txXfrm>
        <a:off x="3414749" y="2319212"/>
        <a:ext cx="2019763" cy="615781"/>
      </dsp:txXfrm>
    </dsp:sp>
    <dsp:sp modelId="{592DD4DF-B798-446A-BBF4-072574E318A1}">
      <dsp:nvSpPr>
        <dsp:cNvPr id="0" name=""/>
        <dsp:cNvSpPr/>
      </dsp:nvSpPr>
      <dsp:spPr>
        <a:xfrm>
          <a:off x="3395702" y="3079918"/>
          <a:ext cx="2019763" cy="6157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Работа с нестандартными задачами</a:t>
          </a:r>
          <a:endParaRPr lang="aa-ET" sz="1200" kern="1200">
            <a:latin typeface="Times New Roman" panose="02020603050405020304" pitchFamily="18" charset="0"/>
            <a:cs typeface="Times New Roman" panose="02020603050405020304" pitchFamily="18" charset="0"/>
          </a:endParaRPr>
        </a:p>
      </dsp:txBody>
      <dsp:txXfrm>
        <a:off x="3395702" y="3079918"/>
        <a:ext cx="2019763" cy="6157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5CD1B1-D960-43C4-92BA-8FC673C959CB}">
      <dsp:nvSpPr>
        <dsp:cNvPr id="0" name=""/>
        <dsp:cNvSpPr/>
      </dsp:nvSpPr>
      <dsp:spPr>
        <a:xfrm>
          <a:off x="136530" y="3070745"/>
          <a:ext cx="1353099" cy="93881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Модели развития логики и  математической интуиции у учащихся</a:t>
          </a:r>
          <a:endParaRPr lang="aa-ET" sz="1200" kern="1200">
            <a:latin typeface="Times New Roman" panose="02020603050405020304" pitchFamily="18" charset="0"/>
            <a:cs typeface="Times New Roman" panose="02020603050405020304" pitchFamily="18" charset="0"/>
          </a:endParaRPr>
        </a:p>
      </dsp:txBody>
      <dsp:txXfrm>
        <a:off x="164027" y="3098242"/>
        <a:ext cx="1298105" cy="883817"/>
      </dsp:txXfrm>
    </dsp:sp>
    <dsp:sp modelId="{E01477D2-23FD-4E5C-BC6D-6E353DA0E949}">
      <dsp:nvSpPr>
        <dsp:cNvPr id="0" name=""/>
        <dsp:cNvSpPr/>
      </dsp:nvSpPr>
      <dsp:spPr>
        <a:xfrm rot="16865731">
          <a:off x="488786" y="2318337"/>
          <a:ext cx="2478699" cy="11260"/>
        </a:xfrm>
        <a:custGeom>
          <a:avLst/>
          <a:gdLst/>
          <a:ahLst/>
          <a:cxnLst/>
          <a:rect l="0" t="0" r="0" b="0"/>
          <a:pathLst>
            <a:path>
              <a:moveTo>
                <a:pt x="0" y="5630"/>
              </a:moveTo>
              <a:lnTo>
                <a:pt x="2478699"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n>
              <a:solidFill>
                <a:scrgbClr r="0" g="0" b="0"/>
              </a:solidFill>
              <a:tailEnd type="triangle"/>
            </a:ln>
            <a:latin typeface="Times New Roman" panose="02020603050405020304" pitchFamily="18" charset="0"/>
            <a:cs typeface="Times New Roman" panose="02020603050405020304" pitchFamily="18" charset="0"/>
          </a:endParaRPr>
        </a:p>
      </dsp:txBody>
      <dsp:txXfrm>
        <a:off x="1666169" y="2262000"/>
        <a:ext cx="123934" cy="123934"/>
      </dsp:txXfrm>
    </dsp:sp>
    <dsp:sp modelId="{9B7779EE-4B00-4213-A874-A81FC6184AF3}">
      <dsp:nvSpPr>
        <dsp:cNvPr id="0" name=""/>
        <dsp:cNvSpPr/>
      </dsp:nvSpPr>
      <dsp:spPr>
        <a:xfrm>
          <a:off x="1966643" y="860754"/>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Модель Пиаже</a:t>
          </a:r>
          <a:endParaRPr lang="aa-ET" sz="1200" kern="1200">
            <a:latin typeface="Times New Roman" panose="02020603050405020304" pitchFamily="18" charset="0"/>
            <a:cs typeface="Times New Roman" panose="02020603050405020304" pitchFamily="18" charset="0"/>
          </a:endParaRPr>
        </a:p>
      </dsp:txBody>
      <dsp:txXfrm>
        <a:off x="1981113" y="875224"/>
        <a:ext cx="959178" cy="465119"/>
      </dsp:txXfrm>
    </dsp:sp>
    <dsp:sp modelId="{8AFF5681-1416-4578-B167-1B05975CEB0A}">
      <dsp:nvSpPr>
        <dsp:cNvPr id="0" name=""/>
        <dsp:cNvSpPr/>
      </dsp:nvSpPr>
      <dsp:spPr>
        <a:xfrm rot="17692822">
          <a:off x="2682663" y="676028"/>
          <a:ext cx="939443" cy="11260"/>
        </a:xfrm>
        <a:custGeom>
          <a:avLst/>
          <a:gdLst/>
          <a:ahLst/>
          <a:cxnLst/>
          <a:rect l="0" t="0" r="0" b="0"/>
          <a:pathLst>
            <a:path>
              <a:moveTo>
                <a:pt x="0" y="5630"/>
              </a:moveTo>
              <a:lnTo>
                <a:pt x="93944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28899" y="658172"/>
        <a:ext cx="46972" cy="46972"/>
      </dsp:txXfrm>
    </dsp:sp>
    <dsp:sp modelId="{342377BE-951B-4451-95A4-B6E8DDF9272A}">
      <dsp:nvSpPr>
        <dsp:cNvPr id="0" name=""/>
        <dsp:cNvSpPr/>
      </dsp:nvSpPr>
      <dsp:spPr>
        <a:xfrm>
          <a:off x="3350009" y="8502"/>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Классификация </a:t>
          </a:r>
          <a:endParaRPr lang="aa-ET" sz="1200" kern="1200">
            <a:latin typeface="Times New Roman" panose="02020603050405020304" pitchFamily="18" charset="0"/>
            <a:cs typeface="Times New Roman" panose="02020603050405020304" pitchFamily="18" charset="0"/>
          </a:endParaRPr>
        </a:p>
      </dsp:txBody>
      <dsp:txXfrm>
        <a:off x="3364479" y="22972"/>
        <a:ext cx="959178" cy="465119"/>
      </dsp:txXfrm>
    </dsp:sp>
    <dsp:sp modelId="{05F3BCF5-4F1A-409B-A354-E19168647A4D}">
      <dsp:nvSpPr>
        <dsp:cNvPr id="0" name=""/>
        <dsp:cNvSpPr/>
      </dsp:nvSpPr>
      <dsp:spPr>
        <a:xfrm rot="19457599">
          <a:off x="2909011" y="960112"/>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40216" y="953573"/>
        <a:ext cx="24337" cy="24337"/>
      </dsp:txXfrm>
    </dsp:sp>
    <dsp:sp modelId="{34B6B277-C505-4FFF-80C9-F58EED357DF8}">
      <dsp:nvSpPr>
        <dsp:cNvPr id="0" name=""/>
        <dsp:cNvSpPr/>
      </dsp:nvSpPr>
      <dsp:spPr>
        <a:xfrm>
          <a:off x="3350009" y="576670"/>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Оценка количества</a:t>
          </a:r>
          <a:endParaRPr lang="aa-ET" sz="1200" kern="1200">
            <a:latin typeface="Times New Roman" panose="02020603050405020304" pitchFamily="18" charset="0"/>
            <a:cs typeface="Times New Roman" panose="02020603050405020304" pitchFamily="18" charset="0"/>
          </a:endParaRPr>
        </a:p>
      </dsp:txBody>
      <dsp:txXfrm>
        <a:off x="3364479" y="591140"/>
        <a:ext cx="959178" cy="465119"/>
      </dsp:txXfrm>
    </dsp:sp>
    <dsp:sp modelId="{43EE55D9-967D-4B5B-B4DC-B3FB3E04D70D}">
      <dsp:nvSpPr>
        <dsp:cNvPr id="0" name=""/>
        <dsp:cNvSpPr/>
      </dsp:nvSpPr>
      <dsp:spPr>
        <a:xfrm rot="2142401">
          <a:off x="2909011" y="1244196"/>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40216" y="1237657"/>
        <a:ext cx="24337" cy="24337"/>
      </dsp:txXfrm>
    </dsp:sp>
    <dsp:sp modelId="{AEFD4FD4-2170-4A9C-8EF9-141D10888511}">
      <dsp:nvSpPr>
        <dsp:cNvPr id="0" name=""/>
        <dsp:cNvSpPr/>
      </dsp:nvSpPr>
      <dsp:spPr>
        <a:xfrm>
          <a:off x="3350009" y="1144838"/>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Адаптация </a:t>
          </a:r>
          <a:endParaRPr lang="aa-ET" sz="1200" kern="1200">
            <a:latin typeface="Times New Roman" panose="02020603050405020304" pitchFamily="18" charset="0"/>
            <a:cs typeface="Times New Roman" panose="02020603050405020304" pitchFamily="18" charset="0"/>
          </a:endParaRPr>
        </a:p>
      </dsp:txBody>
      <dsp:txXfrm>
        <a:off x="3364479" y="1159308"/>
        <a:ext cx="959178" cy="465119"/>
      </dsp:txXfrm>
    </dsp:sp>
    <dsp:sp modelId="{8DBC2ADE-8747-42AB-8E76-5C659BF69E53}">
      <dsp:nvSpPr>
        <dsp:cNvPr id="0" name=""/>
        <dsp:cNvSpPr/>
      </dsp:nvSpPr>
      <dsp:spPr>
        <a:xfrm rot="3907178">
          <a:off x="2682663" y="1528280"/>
          <a:ext cx="939443" cy="11260"/>
        </a:xfrm>
        <a:custGeom>
          <a:avLst/>
          <a:gdLst/>
          <a:ahLst/>
          <a:cxnLst/>
          <a:rect l="0" t="0" r="0" b="0"/>
          <a:pathLst>
            <a:path>
              <a:moveTo>
                <a:pt x="0" y="5630"/>
              </a:moveTo>
              <a:lnTo>
                <a:pt x="93944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28899" y="1510424"/>
        <a:ext cx="46972" cy="46972"/>
      </dsp:txXfrm>
    </dsp:sp>
    <dsp:sp modelId="{1C79570F-6FCF-4558-8C8E-F558EEC7C8F0}">
      <dsp:nvSpPr>
        <dsp:cNvPr id="0" name=""/>
        <dsp:cNvSpPr/>
      </dsp:nvSpPr>
      <dsp:spPr>
        <a:xfrm>
          <a:off x="3350009" y="1713006"/>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Аккомодация</a:t>
          </a:r>
          <a:endParaRPr lang="aa-ET" sz="1200" kern="1200">
            <a:latin typeface="Times New Roman" panose="02020603050405020304" pitchFamily="18" charset="0"/>
            <a:cs typeface="Times New Roman" panose="02020603050405020304" pitchFamily="18" charset="0"/>
          </a:endParaRPr>
        </a:p>
      </dsp:txBody>
      <dsp:txXfrm>
        <a:off x="3364479" y="1727476"/>
        <a:ext cx="959178" cy="465119"/>
      </dsp:txXfrm>
    </dsp:sp>
    <dsp:sp modelId="{DDBB3F22-CC5F-474A-AB60-08897EACC7FB}">
      <dsp:nvSpPr>
        <dsp:cNvPr id="0" name=""/>
        <dsp:cNvSpPr/>
      </dsp:nvSpPr>
      <dsp:spPr>
        <a:xfrm rot="18194360">
          <a:off x="1293014" y="3170589"/>
          <a:ext cx="870245" cy="11260"/>
        </a:xfrm>
        <a:custGeom>
          <a:avLst/>
          <a:gdLst/>
          <a:ahLst/>
          <a:cxnLst/>
          <a:rect l="0" t="0" r="0" b="0"/>
          <a:pathLst>
            <a:path>
              <a:moveTo>
                <a:pt x="0" y="5630"/>
              </a:moveTo>
              <a:lnTo>
                <a:pt x="870245"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706380" y="3154463"/>
        <a:ext cx="43512" cy="43512"/>
      </dsp:txXfrm>
    </dsp:sp>
    <dsp:sp modelId="{DD245655-330F-4B10-B2EF-0AE852BDD201}">
      <dsp:nvSpPr>
        <dsp:cNvPr id="0" name=""/>
        <dsp:cNvSpPr/>
      </dsp:nvSpPr>
      <dsp:spPr>
        <a:xfrm>
          <a:off x="1966643" y="2565258"/>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Модель Выготского</a:t>
          </a:r>
          <a:endParaRPr lang="aa-ET" sz="1200" kern="1200">
            <a:latin typeface="Times New Roman" panose="02020603050405020304" pitchFamily="18" charset="0"/>
            <a:cs typeface="Times New Roman" panose="02020603050405020304" pitchFamily="18" charset="0"/>
          </a:endParaRPr>
        </a:p>
      </dsp:txBody>
      <dsp:txXfrm>
        <a:off x="1981113" y="2579728"/>
        <a:ext cx="959178" cy="465119"/>
      </dsp:txXfrm>
    </dsp:sp>
    <dsp:sp modelId="{C23407C2-1161-46B9-A2CF-44CE91BC51CA}">
      <dsp:nvSpPr>
        <dsp:cNvPr id="0" name=""/>
        <dsp:cNvSpPr/>
      </dsp:nvSpPr>
      <dsp:spPr>
        <a:xfrm>
          <a:off x="2954761" y="2806658"/>
          <a:ext cx="395247" cy="11260"/>
        </a:xfrm>
        <a:custGeom>
          <a:avLst/>
          <a:gdLst/>
          <a:ahLst/>
          <a:cxnLst/>
          <a:rect l="0" t="0" r="0" b="0"/>
          <a:pathLst>
            <a:path>
              <a:moveTo>
                <a:pt x="0" y="5630"/>
              </a:moveTo>
              <a:lnTo>
                <a:pt x="395247"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n>
              <a:solidFill>
                <a:scrgbClr r="0" g="0" b="0"/>
              </a:solidFill>
              <a:tailEnd type="triangle"/>
            </a:ln>
            <a:latin typeface="Times New Roman" panose="02020603050405020304" pitchFamily="18" charset="0"/>
            <a:cs typeface="Times New Roman" panose="02020603050405020304" pitchFamily="18" charset="0"/>
          </a:endParaRPr>
        </a:p>
      </dsp:txBody>
      <dsp:txXfrm>
        <a:off x="3142504" y="2802407"/>
        <a:ext cx="19762" cy="19762"/>
      </dsp:txXfrm>
    </dsp:sp>
    <dsp:sp modelId="{18E893FD-4D66-43F2-A709-182F162082AB}">
      <dsp:nvSpPr>
        <dsp:cNvPr id="0" name=""/>
        <dsp:cNvSpPr/>
      </dsp:nvSpPr>
      <dsp:spPr>
        <a:xfrm>
          <a:off x="3350009" y="2565258"/>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Модель развития мышления</a:t>
          </a:r>
          <a:endParaRPr lang="aa-ET" sz="1200" kern="1200">
            <a:latin typeface="Times New Roman" panose="02020603050405020304" pitchFamily="18" charset="0"/>
            <a:cs typeface="Times New Roman" panose="02020603050405020304" pitchFamily="18" charset="0"/>
          </a:endParaRPr>
        </a:p>
      </dsp:txBody>
      <dsp:txXfrm>
        <a:off x="3364479" y="2579728"/>
        <a:ext cx="959178" cy="465119"/>
      </dsp:txXfrm>
    </dsp:sp>
    <dsp:sp modelId="{E7E01452-3229-42CA-A9DB-305361054B8A}">
      <dsp:nvSpPr>
        <dsp:cNvPr id="0" name=""/>
        <dsp:cNvSpPr/>
      </dsp:nvSpPr>
      <dsp:spPr>
        <a:xfrm rot="19457599">
          <a:off x="4292376" y="2664616"/>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523582" y="2658077"/>
        <a:ext cx="24337" cy="24337"/>
      </dsp:txXfrm>
    </dsp:sp>
    <dsp:sp modelId="{CFAF128C-9FDD-47F3-A569-44CAF4AAB92D}">
      <dsp:nvSpPr>
        <dsp:cNvPr id="0" name=""/>
        <dsp:cNvSpPr/>
      </dsp:nvSpPr>
      <dsp:spPr>
        <a:xfrm>
          <a:off x="4733374" y="2281174"/>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Первичное</a:t>
          </a:r>
          <a:endParaRPr lang="aa-ET" sz="1200" kern="1200">
            <a:latin typeface="Times New Roman" panose="02020603050405020304" pitchFamily="18" charset="0"/>
            <a:cs typeface="Times New Roman" panose="02020603050405020304" pitchFamily="18" charset="0"/>
          </a:endParaRPr>
        </a:p>
      </dsp:txBody>
      <dsp:txXfrm>
        <a:off x="4747844" y="2295644"/>
        <a:ext cx="959178" cy="465119"/>
      </dsp:txXfrm>
    </dsp:sp>
    <dsp:sp modelId="{77A89912-2724-4F98-A8FE-5233A7B1B334}">
      <dsp:nvSpPr>
        <dsp:cNvPr id="0" name=""/>
        <dsp:cNvSpPr/>
      </dsp:nvSpPr>
      <dsp:spPr>
        <a:xfrm rot="2142401">
          <a:off x="4292376" y="2948700"/>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523582" y="2942161"/>
        <a:ext cx="24337" cy="24337"/>
      </dsp:txXfrm>
    </dsp:sp>
    <dsp:sp modelId="{8D09CB7A-90D8-48BC-8E89-C805996A8FE9}">
      <dsp:nvSpPr>
        <dsp:cNvPr id="0" name=""/>
        <dsp:cNvSpPr/>
      </dsp:nvSpPr>
      <dsp:spPr>
        <a:xfrm>
          <a:off x="4733374" y="2849342"/>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Вторичное</a:t>
          </a:r>
          <a:endParaRPr lang="aa-ET" sz="1200" kern="1200">
            <a:latin typeface="Times New Roman" panose="02020603050405020304" pitchFamily="18" charset="0"/>
            <a:cs typeface="Times New Roman" panose="02020603050405020304" pitchFamily="18" charset="0"/>
          </a:endParaRPr>
        </a:p>
      </dsp:txBody>
      <dsp:txXfrm>
        <a:off x="4747844" y="2863812"/>
        <a:ext cx="959178" cy="465119"/>
      </dsp:txXfrm>
    </dsp:sp>
    <dsp:sp modelId="{F6FB0EAC-DCDF-4D1C-A9D3-992A1C8CC1E7}">
      <dsp:nvSpPr>
        <dsp:cNvPr id="0" name=""/>
        <dsp:cNvSpPr/>
      </dsp:nvSpPr>
      <dsp:spPr>
        <a:xfrm rot="3326521">
          <a:off x="1307667" y="3880799"/>
          <a:ext cx="840938" cy="11260"/>
        </a:xfrm>
        <a:custGeom>
          <a:avLst/>
          <a:gdLst/>
          <a:ahLst/>
          <a:cxnLst/>
          <a:rect l="0" t="0" r="0" b="0"/>
          <a:pathLst>
            <a:path>
              <a:moveTo>
                <a:pt x="0" y="5630"/>
              </a:moveTo>
              <a:lnTo>
                <a:pt x="84093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707113" y="3865406"/>
        <a:ext cx="42046" cy="42046"/>
      </dsp:txXfrm>
    </dsp:sp>
    <dsp:sp modelId="{FE308FB8-16C3-411E-AE5A-C80E200B233E}">
      <dsp:nvSpPr>
        <dsp:cNvPr id="0" name=""/>
        <dsp:cNvSpPr/>
      </dsp:nvSpPr>
      <dsp:spPr>
        <a:xfrm>
          <a:off x="1966643" y="3985678"/>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Модель Гарднера</a:t>
          </a:r>
          <a:endParaRPr lang="aa-ET" sz="1200" kern="1200">
            <a:latin typeface="Times New Roman" panose="02020603050405020304" pitchFamily="18" charset="0"/>
            <a:cs typeface="Times New Roman" panose="02020603050405020304" pitchFamily="18" charset="0"/>
          </a:endParaRPr>
        </a:p>
      </dsp:txBody>
      <dsp:txXfrm>
        <a:off x="1981113" y="4000148"/>
        <a:ext cx="959178" cy="465119"/>
      </dsp:txXfrm>
    </dsp:sp>
    <dsp:sp modelId="{DDDDD533-3A77-4900-855F-10A68B8A3958}">
      <dsp:nvSpPr>
        <dsp:cNvPr id="0" name=""/>
        <dsp:cNvSpPr/>
      </dsp:nvSpPr>
      <dsp:spPr>
        <a:xfrm rot="17692822">
          <a:off x="2682663" y="3800952"/>
          <a:ext cx="939443" cy="11260"/>
        </a:xfrm>
        <a:custGeom>
          <a:avLst/>
          <a:gdLst/>
          <a:ahLst/>
          <a:cxnLst/>
          <a:rect l="0" t="0" r="0" b="0"/>
          <a:pathLst>
            <a:path>
              <a:moveTo>
                <a:pt x="0" y="5630"/>
              </a:moveTo>
              <a:lnTo>
                <a:pt x="93944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28899" y="3783096"/>
        <a:ext cx="46972" cy="46972"/>
      </dsp:txXfrm>
    </dsp:sp>
    <dsp:sp modelId="{5CC1EA75-20D8-46D8-B93B-03A94966B920}">
      <dsp:nvSpPr>
        <dsp:cNvPr id="0" name=""/>
        <dsp:cNvSpPr/>
      </dsp:nvSpPr>
      <dsp:spPr>
        <a:xfrm>
          <a:off x="3350009" y="3133426"/>
          <a:ext cx="123008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Лингвистический</a:t>
          </a:r>
          <a:endParaRPr lang="aa-ET" sz="1200" kern="1200">
            <a:latin typeface="Times New Roman" panose="02020603050405020304" pitchFamily="18" charset="0"/>
            <a:cs typeface="Times New Roman" panose="02020603050405020304" pitchFamily="18" charset="0"/>
          </a:endParaRPr>
        </a:p>
      </dsp:txBody>
      <dsp:txXfrm>
        <a:off x="3364479" y="3147896"/>
        <a:ext cx="1201148" cy="465119"/>
      </dsp:txXfrm>
    </dsp:sp>
    <dsp:sp modelId="{1F71C6DB-1141-4198-B66A-2DF4E6AB8B5A}">
      <dsp:nvSpPr>
        <dsp:cNvPr id="0" name=""/>
        <dsp:cNvSpPr/>
      </dsp:nvSpPr>
      <dsp:spPr>
        <a:xfrm rot="19457599">
          <a:off x="2909011" y="4085036"/>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40216" y="4078497"/>
        <a:ext cx="24337" cy="24337"/>
      </dsp:txXfrm>
    </dsp:sp>
    <dsp:sp modelId="{C96B6D6B-D8D4-4D8A-99A9-D0DACD46D3F1}">
      <dsp:nvSpPr>
        <dsp:cNvPr id="0" name=""/>
        <dsp:cNvSpPr/>
      </dsp:nvSpPr>
      <dsp:spPr>
        <a:xfrm>
          <a:off x="3350009" y="3701594"/>
          <a:ext cx="1201196"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Математический</a:t>
          </a:r>
          <a:endParaRPr lang="aa-ET" sz="1200" kern="1200">
            <a:latin typeface="Times New Roman" panose="02020603050405020304" pitchFamily="18" charset="0"/>
            <a:cs typeface="Times New Roman" panose="02020603050405020304" pitchFamily="18" charset="0"/>
          </a:endParaRPr>
        </a:p>
      </dsp:txBody>
      <dsp:txXfrm>
        <a:off x="3364479" y="3716064"/>
        <a:ext cx="1172256" cy="465119"/>
      </dsp:txXfrm>
    </dsp:sp>
    <dsp:sp modelId="{747D1BA0-D5E4-4C4F-B08D-0A7AA9AC5D05}">
      <dsp:nvSpPr>
        <dsp:cNvPr id="0" name=""/>
        <dsp:cNvSpPr/>
      </dsp:nvSpPr>
      <dsp:spPr>
        <a:xfrm rot="2142401">
          <a:off x="2909011" y="4369120"/>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40216" y="4362581"/>
        <a:ext cx="24337" cy="24337"/>
      </dsp:txXfrm>
    </dsp:sp>
    <dsp:sp modelId="{BCA2640B-759E-4469-8374-6C3D73803671}">
      <dsp:nvSpPr>
        <dsp:cNvPr id="0" name=""/>
        <dsp:cNvSpPr/>
      </dsp:nvSpPr>
      <dsp:spPr>
        <a:xfrm>
          <a:off x="3350009" y="4269762"/>
          <a:ext cx="1330926"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Пространственный</a:t>
          </a:r>
          <a:endParaRPr lang="aa-ET" sz="1200" kern="1200">
            <a:latin typeface="Times New Roman" panose="02020603050405020304" pitchFamily="18" charset="0"/>
            <a:cs typeface="Times New Roman" panose="02020603050405020304" pitchFamily="18" charset="0"/>
          </a:endParaRPr>
        </a:p>
      </dsp:txBody>
      <dsp:txXfrm>
        <a:off x="3364479" y="4284232"/>
        <a:ext cx="1301986" cy="465119"/>
      </dsp:txXfrm>
    </dsp:sp>
    <dsp:sp modelId="{215567EB-623F-46C4-BAD9-FFFEFDD43E24}">
      <dsp:nvSpPr>
        <dsp:cNvPr id="0" name=""/>
        <dsp:cNvSpPr/>
      </dsp:nvSpPr>
      <dsp:spPr>
        <a:xfrm rot="3907178">
          <a:off x="2682663" y="4653204"/>
          <a:ext cx="939443" cy="11260"/>
        </a:xfrm>
        <a:custGeom>
          <a:avLst/>
          <a:gdLst/>
          <a:ahLst/>
          <a:cxnLst/>
          <a:rect l="0" t="0" r="0" b="0"/>
          <a:pathLst>
            <a:path>
              <a:moveTo>
                <a:pt x="0" y="5630"/>
              </a:moveTo>
              <a:lnTo>
                <a:pt x="93944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28899" y="4635348"/>
        <a:ext cx="46972" cy="46972"/>
      </dsp:txXfrm>
    </dsp:sp>
    <dsp:sp modelId="{58701415-5158-4FF0-A6CC-E32EB61AAF5E}">
      <dsp:nvSpPr>
        <dsp:cNvPr id="0" name=""/>
        <dsp:cNvSpPr/>
      </dsp:nvSpPr>
      <dsp:spPr>
        <a:xfrm>
          <a:off x="3350009" y="4837930"/>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Музыкальный</a:t>
          </a:r>
          <a:endParaRPr lang="aa-ET" sz="1200" kern="1200">
            <a:latin typeface="Times New Roman" panose="02020603050405020304" pitchFamily="18" charset="0"/>
            <a:cs typeface="Times New Roman" panose="02020603050405020304" pitchFamily="18" charset="0"/>
          </a:endParaRPr>
        </a:p>
      </dsp:txBody>
      <dsp:txXfrm>
        <a:off x="3364479" y="4852400"/>
        <a:ext cx="959178" cy="465119"/>
      </dsp:txXfrm>
    </dsp:sp>
    <dsp:sp modelId="{E53BED1B-E7D2-4C5C-A800-E5254108B64F}">
      <dsp:nvSpPr>
        <dsp:cNvPr id="0" name=""/>
        <dsp:cNvSpPr/>
      </dsp:nvSpPr>
      <dsp:spPr>
        <a:xfrm rot="4794709">
          <a:off x="366512" y="4875093"/>
          <a:ext cx="2723248" cy="11260"/>
        </a:xfrm>
        <a:custGeom>
          <a:avLst/>
          <a:gdLst/>
          <a:ahLst/>
          <a:cxnLst/>
          <a:rect l="0" t="0" r="0" b="0"/>
          <a:pathLst>
            <a:path>
              <a:moveTo>
                <a:pt x="0" y="5630"/>
              </a:moveTo>
              <a:lnTo>
                <a:pt x="27232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1660055" y="4812642"/>
        <a:ext cx="136162" cy="136162"/>
      </dsp:txXfrm>
    </dsp:sp>
    <dsp:sp modelId="{A551F94F-0A6A-4D90-9D6D-37CA0C00BDFE}">
      <dsp:nvSpPr>
        <dsp:cNvPr id="0" name=""/>
        <dsp:cNvSpPr/>
      </dsp:nvSpPr>
      <dsp:spPr>
        <a:xfrm>
          <a:off x="1966643" y="5974266"/>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Модель Торренса</a:t>
          </a:r>
          <a:endParaRPr lang="aa-ET" sz="1200" kern="1200">
            <a:latin typeface="Times New Roman" panose="02020603050405020304" pitchFamily="18" charset="0"/>
            <a:cs typeface="Times New Roman" panose="02020603050405020304" pitchFamily="18" charset="0"/>
          </a:endParaRPr>
        </a:p>
      </dsp:txBody>
      <dsp:txXfrm>
        <a:off x="1981113" y="5988736"/>
        <a:ext cx="959178" cy="465119"/>
      </dsp:txXfrm>
    </dsp:sp>
    <dsp:sp modelId="{93273F25-161A-47B1-99EB-72AFD2C88928}">
      <dsp:nvSpPr>
        <dsp:cNvPr id="0" name=""/>
        <dsp:cNvSpPr/>
      </dsp:nvSpPr>
      <dsp:spPr>
        <a:xfrm rot="18289469">
          <a:off x="2806323" y="5931582"/>
          <a:ext cx="692123" cy="11260"/>
        </a:xfrm>
        <a:custGeom>
          <a:avLst/>
          <a:gdLst/>
          <a:ahLst/>
          <a:cxnLst/>
          <a:rect l="0" t="0" r="0" b="0"/>
          <a:pathLst>
            <a:path>
              <a:moveTo>
                <a:pt x="0" y="5630"/>
              </a:moveTo>
              <a:lnTo>
                <a:pt x="69212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35082" y="5919909"/>
        <a:ext cx="34606" cy="34606"/>
      </dsp:txXfrm>
    </dsp:sp>
    <dsp:sp modelId="{C7C9438B-201F-4F82-AB55-688C576A2780}">
      <dsp:nvSpPr>
        <dsp:cNvPr id="0" name=""/>
        <dsp:cNvSpPr/>
      </dsp:nvSpPr>
      <dsp:spPr>
        <a:xfrm>
          <a:off x="3350009" y="5406098"/>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Творческое мышление</a:t>
          </a:r>
          <a:endParaRPr lang="aa-ET" sz="1200" kern="1200">
            <a:latin typeface="Times New Roman" panose="02020603050405020304" pitchFamily="18" charset="0"/>
            <a:cs typeface="Times New Roman" panose="02020603050405020304" pitchFamily="18" charset="0"/>
          </a:endParaRPr>
        </a:p>
      </dsp:txBody>
      <dsp:txXfrm>
        <a:off x="3364479" y="5420568"/>
        <a:ext cx="959178" cy="465119"/>
      </dsp:txXfrm>
    </dsp:sp>
    <dsp:sp modelId="{AEE65D90-DFFE-448A-A661-3A12F5866B48}">
      <dsp:nvSpPr>
        <dsp:cNvPr id="0" name=""/>
        <dsp:cNvSpPr/>
      </dsp:nvSpPr>
      <dsp:spPr>
        <a:xfrm>
          <a:off x="2954761" y="6215666"/>
          <a:ext cx="395247" cy="11260"/>
        </a:xfrm>
        <a:custGeom>
          <a:avLst/>
          <a:gdLst/>
          <a:ahLst/>
          <a:cxnLst/>
          <a:rect l="0" t="0" r="0" b="0"/>
          <a:pathLst>
            <a:path>
              <a:moveTo>
                <a:pt x="0" y="5630"/>
              </a:moveTo>
              <a:lnTo>
                <a:pt x="395247"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42504" y="6211415"/>
        <a:ext cx="19762" cy="19762"/>
      </dsp:txXfrm>
    </dsp:sp>
    <dsp:sp modelId="{1F489A81-319F-42A6-A99A-0900E02CD199}">
      <dsp:nvSpPr>
        <dsp:cNvPr id="0" name=""/>
        <dsp:cNvSpPr/>
      </dsp:nvSpPr>
      <dsp:spPr>
        <a:xfrm>
          <a:off x="3350009" y="5974266"/>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Творческий интеллект</a:t>
          </a:r>
          <a:endParaRPr lang="aa-ET" sz="1200" kern="1200">
            <a:latin typeface="Times New Roman" panose="02020603050405020304" pitchFamily="18" charset="0"/>
            <a:cs typeface="Times New Roman" panose="02020603050405020304" pitchFamily="18" charset="0"/>
          </a:endParaRPr>
        </a:p>
      </dsp:txBody>
      <dsp:txXfrm>
        <a:off x="3364479" y="5988736"/>
        <a:ext cx="959178" cy="465119"/>
      </dsp:txXfrm>
    </dsp:sp>
    <dsp:sp modelId="{2BF78B32-C8B4-432E-AD74-80A9390EE39F}">
      <dsp:nvSpPr>
        <dsp:cNvPr id="0" name=""/>
        <dsp:cNvSpPr/>
      </dsp:nvSpPr>
      <dsp:spPr>
        <a:xfrm rot="3310531">
          <a:off x="2806323" y="6499750"/>
          <a:ext cx="692123" cy="11260"/>
        </a:xfrm>
        <a:custGeom>
          <a:avLst/>
          <a:gdLst/>
          <a:ahLst/>
          <a:cxnLst/>
          <a:rect l="0" t="0" r="0" b="0"/>
          <a:pathLst>
            <a:path>
              <a:moveTo>
                <a:pt x="0" y="5630"/>
              </a:moveTo>
              <a:lnTo>
                <a:pt x="69212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3135082" y="6488077"/>
        <a:ext cx="34606" cy="34606"/>
      </dsp:txXfrm>
    </dsp:sp>
    <dsp:sp modelId="{67446F3F-0AC0-4B28-B42C-8388BF5C5821}">
      <dsp:nvSpPr>
        <dsp:cNvPr id="0" name=""/>
        <dsp:cNvSpPr/>
      </dsp:nvSpPr>
      <dsp:spPr>
        <a:xfrm>
          <a:off x="3350009" y="6542434"/>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Компоненты творческого интеллекта</a:t>
          </a:r>
          <a:endParaRPr lang="aa-ET" sz="1200" kern="1200">
            <a:latin typeface="Times New Roman" panose="02020603050405020304" pitchFamily="18" charset="0"/>
            <a:cs typeface="Times New Roman" panose="02020603050405020304" pitchFamily="18" charset="0"/>
          </a:endParaRPr>
        </a:p>
      </dsp:txBody>
      <dsp:txXfrm>
        <a:off x="3364479" y="6556904"/>
        <a:ext cx="959178" cy="465119"/>
      </dsp:txXfrm>
    </dsp:sp>
    <dsp:sp modelId="{F2EBA7D2-3C61-4297-87FC-2781D6DBB2FF}">
      <dsp:nvSpPr>
        <dsp:cNvPr id="0" name=""/>
        <dsp:cNvSpPr/>
      </dsp:nvSpPr>
      <dsp:spPr>
        <a:xfrm rot="17692822">
          <a:off x="4066029" y="6357708"/>
          <a:ext cx="939443" cy="11260"/>
        </a:xfrm>
        <a:custGeom>
          <a:avLst/>
          <a:gdLst/>
          <a:ahLst/>
          <a:cxnLst/>
          <a:rect l="0" t="0" r="0" b="0"/>
          <a:pathLst>
            <a:path>
              <a:moveTo>
                <a:pt x="0" y="5630"/>
              </a:moveTo>
              <a:lnTo>
                <a:pt x="93944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512265" y="6339852"/>
        <a:ext cx="46972" cy="46972"/>
      </dsp:txXfrm>
    </dsp:sp>
    <dsp:sp modelId="{4BBE89E3-8F77-42AF-A39C-5734AAA69E31}">
      <dsp:nvSpPr>
        <dsp:cNvPr id="0" name=""/>
        <dsp:cNvSpPr/>
      </dsp:nvSpPr>
      <dsp:spPr>
        <a:xfrm>
          <a:off x="4733374" y="5690182"/>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Потенциал творческого мышления</a:t>
          </a:r>
          <a:endParaRPr lang="aa-ET" sz="1200" kern="1200">
            <a:latin typeface="Times New Roman" panose="02020603050405020304" pitchFamily="18" charset="0"/>
            <a:cs typeface="Times New Roman" panose="02020603050405020304" pitchFamily="18" charset="0"/>
          </a:endParaRPr>
        </a:p>
      </dsp:txBody>
      <dsp:txXfrm>
        <a:off x="4747844" y="5704652"/>
        <a:ext cx="959178" cy="465119"/>
      </dsp:txXfrm>
    </dsp:sp>
    <dsp:sp modelId="{11587864-9F1B-4A60-A456-5B7A86DA5F3F}">
      <dsp:nvSpPr>
        <dsp:cNvPr id="0" name=""/>
        <dsp:cNvSpPr/>
      </dsp:nvSpPr>
      <dsp:spPr>
        <a:xfrm rot="19457599">
          <a:off x="4292376" y="6641792"/>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523582" y="6635253"/>
        <a:ext cx="24337" cy="24337"/>
      </dsp:txXfrm>
    </dsp:sp>
    <dsp:sp modelId="{4B057084-3BE1-491E-81CD-297CA2CEE5A2}">
      <dsp:nvSpPr>
        <dsp:cNvPr id="0" name=""/>
        <dsp:cNvSpPr/>
      </dsp:nvSpPr>
      <dsp:spPr>
        <a:xfrm>
          <a:off x="4733374" y="6258350"/>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Мотивация</a:t>
          </a:r>
          <a:endParaRPr lang="aa-ET" sz="1200" kern="1200">
            <a:latin typeface="Times New Roman" panose="02020603050405020304" pitchFamily="18" charset="0"/>
            <a:cs typeface="Times New Roman" panose="02020603050405020304" pitchFamily="18" charset="0"/>
          </a:endParaRPr>
        </a:p>
      </dsp:txBody>
      <dsp:txXfrm>
        <a:off x="4747844" y="6272820"/>
        <a:ext cx="959178" cy="465119"/>
      </dsp:txXfrm>
    </dsp:sp>
    <dsp:sp modelId="{655C3E5C-D1E2-42B9-AF4F-D10F1A8DBB91}">
      <dsp:nvSpPr>
        <dsp:cNvPr id="0" name=""/>
        <dsp:cNvSpPr/>
      </dsp:nvSpPr>
      <dsp:spPr>
        <a:xfrm rot="2142401">
          <a:off x="4292376" y="6925876"/>
          <a:ext cx="486748" cy="11260"/>
        </a:xfrm>
        <a:custGeom>
          <a:avLst/>
          <a:gdLst/>
          <a:ahLst/>
          <a:cxnLst/>
          <a:rect l="0" t="0" r="0" b="0"/>
          <a:pathLst>
            <a:path>
              <a:moveTo>
                <a:pt x="0" y="5630"/>
              </a:moveTo>
              <a:lnTo>
                <a:pt x="486748"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523582" y="6919337"/>
        <a:ext cx="24337" cy="24337"/>
      </dsp:txXfrm>
    </dsp:sp>
    <dsp:sp modelId="{A8C7046E-A3B9-4AC1-A96F-2FDC1BEA05E6}">
      <dsp:nvSpPr>
        <dsp:cNvPr id="0" name=""/>
        <dsp:cNvSpPr/>
      </dsp:nvSpPr>
      <dsp:spPr>
        <a:xfrm>
          <a:off x="4733374" y="6826518"/>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Творческая личность</a:t>
          </a:r>
          <a:endParaRPr lang="aa-ET" sz="1200" kern="1200">
            <a:latin typeface="Times New Roman" panose="02020603050405020304" pitchFamily="18" charset="0"/>
            <a:cs typeface="Times New Roman" panose="02020603050405020304" pitchFamily="18" charset="0"/>
          </a:endParaRPr>
        </a:p>
      </dsp:txBody>
      <dsp:txXfrm>
        <a:off x="4747844" y="6840988"/>
        <a:ext cx="959178" cy="465119"/>
      </dsp:txXfrm>
    </dsp:sp>
    <dsp:sp modelId="{7C8FCFEE-DC30-4FA8-BD9F-09C8E60018AC}">
      <dsp:nvSpPr>
        <dsp:cNvPr id="0" name=""/>
        <dsp:cNvSpPr/>
      </dsp:nvSpPr>
      <dsp:spPr>
        <a:xfrm rot="3907178">
          <a:off x="4066029" y="7209960"/>
          <a:ext cx="939443" cy="11260"/>
        </a:xfrm>
        <a:custGeom>
          <a:avLst/>
          <a:gdLst/>
          <a:ahLst/>
          <a:cxnLst/>
          <a:rect l="0" t="0" r="0" b="0"/>
          <a:pathLst>
            <a:path>
              <a:moveTo>
                <a:pt x="0" y="5630"/>
              </a:moveTo>
              <a:lnTo>
                <a:pt x="939443" y="563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aa-ET" sz="1200" kern="1200">
            <a:latin typeface="Times New Roman" panose="02020603050405020304" pitchFamily="18" charset="0"/>
            <a:cs typeface="Times New Roman" panose="02020603050405020304" pitchFamily="18" charset="0"/>
          </a:endParaRPr>
        </a:p>
      </dsp:txBody>
      <dsp:txXfrm>
        <a:off x="4512265" y="7192104"/>
        <a:ext cx="46972" cy="46972"/>
      </dsp:txXfrm>
    </dsp:sp>
    <dsp:sp modelId="{AB2D5274-F5CE-4F80-9AF3-4CFC8EBED66E}">
      <dsp:nvSpPr>
        <dsp:cNvPr id="0" name=""/>
        <dsp:cNvSpPr/>
      </dsp:nvSpPr>
      <dsp:spPr>
        <a:xfrm>
          <a:off x="4733374" y="7394686"/>
          <a:ext cx="988118" cy="494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Творческий процесс</a:t>
          </a:r>
          <a:endParaRPr lang="aa-ET" sz="1200" kern="1200">
            <a:latin typeface="Times New Roman" panose="02020603050405020304" pitchFamily="18" charset="0"/>
            <a:cs typeface="Times New Roman" panose="02020603050405020304" pitchFamily="18" charset="0"/>
          </a:endParaRPr>
        </a:p>
      </dsp:txBody>
      <dsp:txXfrm>
        <a:off x="4747844" y="7409156"/>
        <a:ext cx="959178" cy="46511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0C5AD6-6975-4C73-8DD7-9C255559670E}">
      <dsp:nvSpPr>
        <dsp:cNvPr id="0" name=""/>
        <dsp:cNvSpPr/>
      </dsp:nvSpPr>
      <dsp:spPr>
        <a:xfrm>
          <a:off x="1544465" y="1556322"/>
          <a:ext cx="1217042" cy="1140129"/>
        </a:xfrm>
        <a:custGeom>
          <a:avLst/>
          <a:gdLst/>
          <a:ahLst/>
          <a:cxnLst/>
          <a:rect l="0" t="0" r="0" b="0"/>
          <a:pathLst>
            <a:path>
              <a:moveTo>
                <a:pt x="0" y="0"/>
              </a:moveTo>
              <a:lnTo>
                <a:pt x="608521" y="0"/>
              </a:lnTo>
              <a:lnTo>
                <a:pt x="608521" y="1140129"/>
              </a:lnTo>
              <a:lnTo>
                <a:pt x="1217042" y="1140129"/>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aa-ET" sz="1400" kern="1200">
            <a:latin typeface="Times New Roman" panose="02020603050405020304" pitchFamily="18" charset="0"/>
            <a:cs typeface="Times New Roman" panose="02020603050405020304" pitchFamily="18" charset="0"/>
          </a:endParaRPr>
        </a:p>
      </dsp:txBody>
      <dsp:txXfrm>
        <a:off x="2111294" y="2084695"/>
        <a:ext cx="83382" cy="83382"/>
      </dsp:txXfrm>
    </dsp:sp>
    <dsp:sp modelId="{DD970DBE-E3B0-4885-8275-100C9010E5CF}">
      <dsp:nvSpPr>
        <dsp:cNvPr id="0" name=""/>
        <dsp:cNvSpPr/>
      </dsp:nvSpPr>
      <dsp:spPr>
        <a:xfrm>
          <a:off x="1544465" y="1556322"/>
          <a:ext cx="1217042" cy="380034"/>
        </a:xfrm>
        <a:custGeom>
          <a:avLst/>
          <a:gdLst/>
          <a:ahLst/>
          <a:cxnLst/>
          <a:rect l="0" t="0" r="0" b="0"/>
          <a:pathLst>
            <a:path>
              <a:moveTo>
                <a:pt x="0" y="0"/>
              </a:moveTo>
              <a:lnTo>
                <a:pt x="608521" y="0"/>
              </a:lnTo>
              <a:lnTo>
                <a:pt x="608521" y="380034"/>
              </a:lnTo>
              <a:lnTo>
                <a:pt x="1217042" y="38003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aa-ET" sz="1400" kern="1200">
            <a:latin typeface="Times New Roman" panose="02020603050405020304" pitchFamily="18" charset="0"/>
            <a:cs typeface="Times New Roman" panose="02020603050405020304" pitchFamily="18" charset="0"/>
          </a:endParaRPr>
        </a:p>
      </dsp:txBody>
      <dsp:txXfrm>
        <a:off x="2121111" y="1714464"/>
        <a:ext cx="63749" cy="63749"/>
      </dsp:txXfrm>
    </dsp:sp>
    <dsp:sp modelId="{5B410C72-9B0D-4040-9FF5-BF0E84505E59}">
      <dsp:nvSpPr>
        <dsp:cNvPr id="0" name=""/>
        <dsp:cNvSpPr/>
      </dsp:nvSpPr>
      <dsp:spPr>
        <a:xfrm>
          <a:off x="1544465" y="1176261"/>
          <a:ext cx="1202402" cy="380060"/>
        </a:xfrm>
        <a:custGeom>
          <a:avLst/>
          <a:gdLst/>
          <a:ahLst/>
          <a:cxnLst/>
          <a:rect l="0" t="0" r="0" b="0"/>
          <a:pathLst>
            <a:path>
              <a:moveTo>
                <a:pt x="0" y="380060"/>
              </a:moveTo>
              <a:lnTo>
                <a:pt x="601201" y="380060"/>
              </a:lnTo>
              <a:lnTo>
                <a:pt x="601201" y="0"/>
              </a:lnTo>
              <a:lnTo>
                <a:pt x="1202402"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aa-ET" sz="500" kern="1200"/>
        </a:p>
      </dsp:txBody>
      <dsp:txXfrm>
        <a:off x="2114140" y="1334766"/>
        <a:ext cx="63051" cy="63051"/>
      </dsp:txXfrm>
    </dsp:sp>
    <dsp:sp modelId="{848E9D34-7850-4F9A-AC51-4A443593AD0B}">
      <dsp:nvSpPr>
        <dsp:cNvPr id="0" name=""/>
        <dsp:cNvSpPr/>
      </dsp:nvSpPr>
      <dsp:spPr>
        <a:xfrm>
          <a:off x="1544465" y="416166"/>
          <a:ext cx="1217042" cy="1140155"/>
        </a:xfrm>
        <a:custGeom>
          <a:avLst/>
          <a:gdLst/>
          <a:ahLst/>
          <a:cxnLst/>
          <a:rect l="0" t="0" r="0" b="0"/>
          <a:pathLst>
            <a:path>
              <a:moveTo>
                <a:pt x="0" y="1140155"/>
              </a:moveTo>
              <a:lnTo>
                <a:pt x="608521" y="1140155"/>
              </a:lnTo>
              <a:lnTo>
                <a:pt x="608521" y="0"/>
              </a:lnTo>
              <a:lnTo>
                <a:pt x="1217042"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aa-ET" sz="1400" kern="1200">
            <a:latin typeface="Times New Roman" panose="02020603050405020304" pitchFamily="18" charset="0"/>
            <a:cs typeface="Times New Roman" panose="02020603050405020304" pitchFamily="18" charset="0"/>
          </a:endParaRPr>
        </a:p>
      </dsp:txBody>
      <dsp:txXfrm>
        <a:off x="2111294" y="944552"/>
        <a:ext cx="83383" cy="83383"/>
      </dsp:txXfrm>
    </dsp:sp>
    <dsp:sp modelId="{4B45211D-24D6-4A85-A689-31CEBF09EC41}">
      <dsp:nvSpPr>
        <dsp:cNvPr id="0" name=""/>
        <dsp:cNvSpPr/>
      </dsp:nvSpPr>
      <dsp:spPr>
        <a:xfrm>
          <a:off x="0" y="1252284"/>
          <a:ext cx="2480854"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Система творческих учебных заданий</a:t>
          </a:r>
          <a:endParaRPr lang="aa-ET" sz="1400" kern="1200">
            <a:latin typeface="Times New Roman" panose="02020603050405020304" pitchFamily="18" charset="0"/>
            <a:cs typeface="Times New Roman" panose="02020603050405020304" pitchFamily="18" charset="0"/>
          </a:endParaRPr>
        </a:p>
      </dsp:txBody>
      <dsp:txXfrm>
        <a:off x="0" y="1252284"/>
        <a:ext cx="2480854" cy="608076"/>
      </dsp:txXfrm>
    </dsp:sp>
    <dsp:sp modelId="{E8AA1F3C-869B-4C68-9A82-D3745B8B15E8}">
      <dsp:nvSpPr>
        <dsp:cNvPr id="0" name=""/>
        <dsp:cNvSpPr/>
      </dsp:nvSpPr>
      <dsp:spPr>
        <a:xfrm>
          <a:off x="2761507" y="112128"/>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Развивающие задания</a:t>
          </a:r>
          <a:endParaRPr lang="aa-ET" sz="1400" kern="1200">
            <a:latin typeface="Times New Roman" panose="02020603050405020304" pitchFamily="18" charset="0"/>
            <a:cs typeface="Times New Roman" panose="02020603050405020304" pitchFamily="18" charset="0"/>
          </a:endParaRPr>
        </a:p>
      </dsp:txBody>
      <dsp:txXfrm>
        <a:off x="2761507" y="112128"/>
        <a:ext cx="1994489" cy="608076"/>
      </dsp:txXfrm>
    </dsp:sp>
    <dsp:sp modelId="{B27656A0-FBFE-4512-B2B9-ADE11E921CC3}">
      <dsp:nvSpPr>
        <dsp:cNvPr id="0" name=""/>
        <dsp:cNvSpPr/>
      </dsp:nvSpPr>
      <dsp:spPr>
        <a:xfrm>
          <a:off x="2746867" y="872223"/>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Познавательные задания</a:t>
          </a:r>
          <a:endParaRPr lang="aa-ET" sz="1400" kern="1200">
            <a:latin typeface="Times New Roman" panose="02020603050405020304" pitchFamily="18" charset="0"/>
            <a:cs typeface="Times New Roman" panose="02020603050405020304" pitchFamily="18" charset="0"/>
          </a:endParaRPr>
        </a:p>
      </dsp:txBody>
      <dsp:txXfrm>
        <a:off x="2746867" y="872223"/>
        <a:ext cx="1994489" cy="608076"/>
      </dsp:txXfrm>
    </dsp:sp>
    <dsp:sp modelId="{F0AEF7B9-BC61-49F9-9B0F-141F88A84CDD}">
      <dsp:nvSpPr>
        <dsp:cNvPr id="0" name=""/>
        <dsp:cNvSpPr/>
      </dsp:nvSpPr>
      <dsp:spPr>
        <a:xfrm>
          <a:off x="2761507" y="1632318"/>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Ориентационные задания</a:t>
          </a:r>
          <a:endParaRPr lang="aa-ET" sz="1400" kern="1200">
            <a:latin typeface="Times New Roman" panose="02020603050405020304" pitchFamily="18" charset="0"/>
            <a:cs typeface="Times New Roman" panose="02020603050405020304" pitchFamily="18" charset="0"/>
          </a:endParaRPr>
        </a:p>
      </dsp:txBody>
      <dsp:txXfrm>
        <a:off x="2761507" y="1632318"/>
        <a:ext cx="1994489" cy="608076"/>
      </dsp:txXfrm>
    </dsp:sp>
    <dsp:sp modelId="{B1BEC356-3F00-4515-BD80-6C6A31389364}">
      <dsp:nvSpPr>
        <dsp:cNvPr id="0" name=""/>
        <dsp:cNvSpPr/>
      </dsp:nvSpPr>
      <dsp:spPr>
        <a:xfrm>
          <a:off x="2761507" y="2392413"/>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Практические задания</a:t>
          </a:r>
          <a:endParaRPr lang="aa-ET" sz="1400" kern="1200">
            <a:latin typeface="Times New Roman" panose="02020603050405020304" pitchFamily="18" charset="0"/>
            <a:cs typeface="Times New Roman" panose="02020603050405020304" pitchFamily="18" charset="0"/>
          </a:endParaRPr>
        </a:p>
      </dsp:txBody>
      <dsp:txXfrm>
        <a:off x="2761507" y="2392413"/>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EA3FF-59E1-4248-BDA3-C8D13F6B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9845</TotalTime>
  <Pages>150</Pages>
  <Words>44055</Words>
  <Characters>251120</Characters>
  <Application>Microsoft Office Word</Application>
  <DocSecurity>0</DocSecurity>
  <Lines>2092</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Юлия Игоревна</dc:creator>
  <cp:keywords/>
  <dc:description/>
  <cp:lastModifiedBy>Попова Юлия Игоревна</cp:lastModifiedBy>
  <cp:revision>78</cp:revision>
  <cp:lastPrinted>2023-11-22T08:25:00Z</cp:lastPrinted>
  <dcterms:created xsi:type="dcterms:W3CDTF">2024-11-17T19:23:00Z</dcterms:created>
  <dcterms:modified xsi:type="dcterms:W3CDTF">2025-01-12T13:49:00Z</dcterms:modified>
</cp:coreProperties>
</file>