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a3"/>
        <w:tblpPr w:leftFromText="180" w:rightFromText="180" w:vertAnchor="text" w:tblpY="-1132"/>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1"/>
        <w:gridCol w:w="4561"/>
        <w:gridCol w:w="512"/>
      </w:tblGrid>
      <w:tr w:rsidR="00EA2F2D" w:rsidRPr="003F6C13" w14:paraId="44382BFD" w14:textId="77777777" w:rsidTr="009509DB">
        <w:trPr>
          <w:trHeight w:val="699"/>
        </w:trPr>
        <w:tc>
          <w:tcPr>
            <w:tcW w:w="0" w:type="auto"/>
          </w:tcPr>
          <w:p w14:paraId="21D2DF75" w14:textId="77777777" w:rsidR="00EA2F2D" w:rsidRPr="003F6C13" w:rsidRDefault="00EA2F2D" w:rsidP="00493E44">
            <w:pPr>
              <w:spacing w:line="20" w:lineRule="atLeast"/>
              <w:rPr>
                <w:b/>
                <w:sz w:val="28"/>
              </w:rPr>
            </w:pPr>
          </w:p>
        </w:tc>
        <w:tc>
          <w:tcPr>
            <w:tcW w:w="0" w:type="auto"/>
          </w:tcPr>
          <w:p w14:paraId="31D34EB7" w14:textId="77777777" w:rsidR="00EA2F2D" w:rsidRPr="003F6C13" w:rsidRDefault="00EA2F2D" w:rsidP="00493E44">
            <w:pPr>
              <w:spacing w:line="20" w:lineRule="atLeast"/>
              <w:jc w:val="center"/>
              <w:rPr>
                <w:sz w:val="28"/>
              </w:rPr>
            </w:pPr>
          </w:p>
        </w:tc>
        <w:tc>
          <w:tcPr>
            <w:tcW w:w="512" w:type="dxa"/>
          </w:tcPr>
          <w:p w14:paraId="127F99B3" w14:textId="77777777" w:rsidR="00EA2F2D" w:rsidRPr="003F6C13" w:rsidRDefault="00EA2F2D" w:rsidP="00493E44">
            <w:pPr>
              <w:spacing w:line="20" w:lineRule="atLeast"/>
              <w:rPr>
                <w:sz w:val="28"/>
              </w:rPr>
            </w:pPr>
          </w:p>
        </w:tc>
      </w:tr>
    </w:tbl>
    <w:p w14:paraId="675ABD67" w14:textId="77777777" w:rsidR="00691AA8" w:rsidRDefault="00691AA8" w:rsidP="00691AA8">
      <w:pPr>
        <w:pBdr>
          <w:top w:val="nil"/>
          <w:left w:val="nil"/>
          <w:bottom w:val="nil"/>
          <w:right w:val="nil"/>
          <w:between w:val="nil"/>
        </w:pBdr>
        <w:tabs>
          <w:tab w:val="left" w:pos="709"/>
        </w:tabs>
        <w:jc w:val="center"/>
        <w:rPr>
          <w:color w:val="000000"/>
          <w:sz w:val="28"/>
          <w:szCs w:val="28"/>
        </w:rPr>
      </w:pPr>
      <w:bookmarkStart w:id="0" w:name="_gjdgxs" w:colFirst="0" w:colLast="0"/>
      <w:bookmarkEnd w:id="0"/>
      <w:r>
        <w:rPr>
          <w:color w:val="000000"/>
          <w:sz w:val="28"/>
          <w:szCs w:val="28"/>
        </w:rPr>
        <w:t>НАО «Медицинский университет Караганды»</w:t>
      </w:r>
    </w:p>
    <w:p w14:paraId="268A3339" w14:textId="77777777" w:rsidR="00691AA8" w:rsidRPr="00980D89" w:rsidRDefault="00691AA8" w:rsidP="00691AA8">
      <w:pPr>
        <w:pBdr>
          <w:top w:val="nil"/>
          <w:left w:val="nil"/>
          <w:bottom w:val="nil"/>
          <w:right w:val="nil"/>
          <w:between w:val="nil"/>
        </w:pBdr>
        <w:tabs>
          <w:tab w:val="left" w:pos="709"/>
        </w:tabs>
        <w:jc w:val="center"/>
        <w:rPr>
          <w:color w:val="000000"/>
          <w:sz w:val="28"/>
          <w:szCs w:val="28"/>
        </w:rPr>
      </w:pPr>
    </w:p>
    <w:p w14:paraId="600CBF31" w14:textId="77777777" w:rsidR="00726E6A" w:rsidRPr="00980D89" w:rsidRDefault="00726E6A" w:rsidP="00493E44">
      <w:pPr>
        <w:spacing w:line="20" w:lineRule="atLeast"/>
        <w:jc w:val="center"/>
        <w:rPr>
          <w:sz w:val="28"/>
          <w:szCs w:val="28"/>
        </w:rPr>
      </w:pPr>
    </w:p>
    <w:p w14:paraId="28E1A61A" w14:textId="4A67D125" w:rsidR="00691AA8" w:rsidRDefault="007F75BE" w:rsidP="00691AA8">
      <w:pPr>
        <w:tabs>
          <w:tab w:val="left" w:pos="709"/>
        </w:tabs>
        <w:rPr>
          <w:sz w:val="28"/>
          <w:szCs w:val="28"/>
        </w:rPr>
      </w:pPr>
      <w:r w:rsidRPr="007F75BE">
        <w:rPr>
          <w:sz w:val="28"/>
          <w:szCs w:val="28"/>
        </w:rPr>
        <w:t>УДК 616-089.844:611.018.54:616.155.25-07</w:t>
      </w:r>
      <w:r w:rsidR="00691AA8">
        <w:rPr>
          <w:sz w:val="28"/>
          <w:szCs w:val="28"/>
        </w:rPr>
        <w:t xml:space="preserve">            </w:t>
      </w:r>
      <w:r>
        <w:rPr>
          <w:sz w:val="28"/>
          <w:szCs w:val="28"/>
        </w:rPr>
        <w:t xml:space="preserve"> </w:t>
      </w:r>
      <w:r w:rsidR="00691AA8">
        <w:rPr>
          <w:sz w:val="28"/>
          <w:szCs w:val="28"/>
        </w:rPr>
        <w:t xml:space="preserve">                 На правах рукописи</w:t>
      </w:r>
    </w:p>
    <w:p w14:paraId="640FA6D8" w14:textId="77777777" w:rsidR="00726E6A" w:rsidRPr="00980D89" w:rsidRDefault="00726E6A" w:rsidP="00493E44">
      <w:pPr>
        <w:spacing w:line="20" w:lineRule="atLeast"/>
        <w:jc w:val="center"/>
        <w:rPr>
          <w:sz w:val="28"/>
          <w:szCs w:val="28"/>
        </w:rPr>
      </w:pPr>
    </w:p>
    <w:p w14:paraId="4780A9D3" w14:textId="77777777" w:rsidR="00726E6A" w:rsidRPr="00980D89" w:rsidRDefault="00726E6A" w:rsidP="00493E44">
      <w:pPr>
        <w:spacing w:line="20" w:lineRule="atLeast"/>
        <w:jc w:val="center"/>
        <w:rPr>
          <w:sz w:val="28"/>
          <w:szCs w:val="28"/>
        </w:rPr>
      </w:pPr>
    </w:p>
    <w:p w14:paraId="2DFFD912" w14:textId="77777777" w:rsidR="00726E6A" w:rsidRPr="00980D89" w:rsidRDefault="00726E6A" w:rsidP="00493E44">
      <w:pPr>
        <w:spacing w:line="20" w:lineRule="atLeast"/>
        <w:jc w:val="center"/>
        <w:rPr>
          <w:sz w:val="28"/>
          <w:szCs w:val="28"/>
        </w:rPr>
      </w:pPr>
    </w:p>
    <w:p w14:paraId="4B376413" w14:textId="77777777" w:rsidR="00726E6A" w:rsidRPr="00980D89" w:rsidRDefault="00726E6A" w:rsidP="00493E44">
      <w:pPr>
        <w:spacing w:line="20" w:lineRule="atLeast"/>
        <w:jc w:val="center"/>
        <w:rPr>
          <w:sz w:val="28"/>
          <w:szCs w:val="28"/>
        </w:rPr>
      </w:pPr>
    </w:p>
    <w:p w14:paraId="27071342" w14:textId="4CD79CF3" w:rsidR="00726E6A" w:rsidRPr="00980D89" w:rsidRDefault="00691AA8" w:rsidP="00493E44">
      <w:pPr>
        <w:spacing w:line="20" w:lineRule="atLeast"/>
        <w:jc w:val="center"/>
        <w:rPr>
          <w:b/>
          <w:bCs/>
          <w:sz w:val="28"/>
          <w:szCs w:val="28"/>
          <w:lang w:val="kk-KZ"/>
        </w:rPr>
      </w:pPr>
      <w:r w:rsidRPr="00980D89">
        <w:rPr>
          <w:b/>
          <w:bCs/>
          <w:sz w:val="28"/>
          <w:szCs w:val="28"/>
          <w:lang w:val="kk-KZ"/>
        </w:rPr>
        <w:t>ПАК ИЛОНА ЛЕОНИДОВНА</w:t>
      </w:r>
    </w:p>
    <w:p w14:paraId="557A8319" w14:textId="77777777" w:rsidR="00726E6A" w:rsidRPr="00980D89" w:rsidRDefault="00726E6A" w:rsidP="00493E44">
      <w:pPr>
        <w:spacing w:line="20" w:lineRule="atLeast"/>
        <w:jc w:val="center"/>
        <w:rPr>
          <w:sz w:val="28"/>
          <w:szCs w:val="28"/>
        </w:rPr>
      </w:pPr>
    </w:p>
    <w:p w14:paraId="33F71F2D" w14:textId="77777777" w:rsidR="00726E6A" w:rsidRPr="00980D89" w:rsidRDefault="00726E6A" w:rsidP="00493E44">
      <w:pPr>
        <w:spacing w:line="20" w:lineRule="atLeast"/>
        <w:rPr>
          <w:sz w:val="28"/>
          <w:szCs w:val="28"/>
        </w:rPr>
      </w:pPr>
    </w:p>
    <w:p w14:paraId="2A73C070" w14:textId="36D19A8D" w:rsidR="00726E6A" w:rsidRPr="00980D89" w:rsidRDefault="00D9180E" w:rsidP="00493E44">
      <w:pPr>
        <w:spacing w:line="20" w:lineRule="atLeast"/>
        <w:jc w:val="center"/>
        <w:rPr>
          <w:b/>
          <w:bCs/>
          <w:sz w:val="28"/>
          <w:szCs w:val="28"/>
        </w:rPr>
      </w:pPr>
      <w:r w:rsidRPr="00980D89">
        <w:rPr>
          <w:b/>
          <w:bCs/>
          <w:color w:val="000000"/>
          <w:sz w:val="28"/>
          <w:szCs w:val="28"/>
          <w:shd w:val="clear" w:color="auto" w:fill="FFFFFF"/>
        </w:rPr>
        <w:t>Предимплантационное применение обогащенной тромбоцитами плазмы при липофилинге (экспериментальное исследование)</w:t>
      </w:r>
    </w:p>
    <w:p w14:paraId="35AA6048" w14:textId="77777777" w:rsidR="00726E6A" w:rsidRPr="00980D89" w:rsidRDefault="00726E6A" w:rsidP="00493E44">
      <w:pPr>
        <w:spacing w:line="20" w:lineRule="atLeast"/>
        <w:rPr>
          <w:sz w:val="28"/>
          <w:szCs w:val="28"/>
        </w:rPr>
      </w:pPr>
    </w:p>
    <w:p w14:paraId="643C6A98" w14:textId="77777777" w:rsidR="00726E6A" w:rsidRPr="00980D89" w:rsidRDefault="00726E6A" w:rsidP="00493E44">
      <w:pPr>
        <w:spacing w:line="20" w:lineRule="atLeast"/>
        <w:rPr>
          <w:sz w:val="28"/>
          <w:szCs w:val="28"/>
        </w:rPr>
      </w:pPr>
      <w:bookmarkStart w:id="1" w:name="_GoBack"/>
      <w:bookmarkEnd w:id="1"/>
    </w:p>
    <w:p w14:paraId="7CD22B26" w14:textId="2222D649" w:rsidR="00726E6A" w:rsidRPr="00980D89" w:rsidRDefault="00726E6A" w:rsidP="00691AA8">
      <w:pPr>
        <w:spacing w:line="20" w:lineRule="atLeast"/>
        <w:jc w:val="center"/>
        <w:rPr>
          <w:sz w:val="28"/>
          <w:szCs w:val="28"/>
        </w:rPr>
      </w:pPr>
      <w:r w:rsidRPr="00980D89">
        <w:rPr>
          <w:sz w:val="28"/>
          <w:szCs w:val="28"/>
        </w:rPr>
        <w:t>8</w:t>
      </w:r>
      <w:r w:rsidRPr="00980D89">
        <w:rPr>
          <w:sz w:val="28"/>
          <w:szCs w:val="28"/>
          <w:lang w:val="en-US"/>
        </w:rPr>
        <w:t>D</w:t>
      </w:r>
      <w:r w:rsidRPr="00980D89">
        <w:rPr>
          <w:sz w:val="28"/>
          <w:szCs w:val="28"/>
        </w:rPr>
        <w:t>10100 «Медицина»</w:t>
      </w:r>
    </w:p>
    <w:p w14:paraId="25CE3A28" w14:textId="77777777" w:rsidR="00726E6A" w:rsidRDefault="00726E6A" w:rsidP="00493E44">
      <w:pPr>
        <w:spacing w:line="20" w:lineRule="atLeast"/>
      </w:pPr>
    </w:p>
    <w:p w14:paraId="64261A48" w14:textId="77777777" w:rsidR="00691AA8" w:rsidRPr="003F6C13" w:rsidRDefault="00691AA8" w:rsidP="00493E44">
      <w:pPr>
        <w:spacing w:line="20" w:lineRule="atLeast"/>
      </w:pPr>
    </w:p>
    <w:p w14:paraId="7399D2FD" w14:textId="77777777" w:rsidR="00726E6A" w:rsidRPr="003F6C13" w:rsidRDefault="00726E6A" w:rsidP="00493E44">
      <w:pPr>
        <w:spacing w:line="20" w:lineRule="atLeast"/>
      </w:pPr>
    </w:p>
    <w:p w14:paraId="0691B07E" w14:textId="77777777" w:rsidR="00691AA8" w:rsidRDefault="00691AA8" w:rsidP="00691AA8">
      <w:pPr>
        <w:tabs>
          <w:tab w:val="left" w:pos="709"/>
        </w:tabs>
        <w:ind w:firstLine="709"/>
        <w:jc w:val="center"/>
        <w:rPr>
          <w:sz w:val="28"/>
          <w:szCs w:val="28"/>
        </w:rPr>
      </w:pPr>
      <w:r>
        <w:rPr>
          <w:sz w:val="28"/>
          <w:szCs w:val="28"/>
        </w:rPr>
        <w:t>Диссертация на соискание степени</w:t>
      </w:r>
    </w:p>
    <w:p w14:paraId="1E2C772A" w14:textId="77777777" w:rsidR="00691AA8" w:rsidRDefault="00691AA8" w:rsidP="00691AA8">
      <w:pPr>
        <w:tabs>
          <w:tab w:val="left" w:pos="709"/>
        </w:tabs>
        <w:ind w:firstLine="709"/>
        <w:jc w:val="center"/>
        <w:rPr>
          <w:sz w:val="28"/>
          <w:szCs w:val="28"/>
        </w:rPr>
      </w:pPr>
      <w:r>
        <w:rPr>
          <w:sz w:val="28"/>
          <w:szCs w:val="28"/>
        </w:rPr>
        <w:t>доктора философии (PhD)</w:t>
      </w:r>
    </w:p>
    <w:p w14:paraId="32026103" w14:textId="77777777" w:rsidR="009722A5" w:rsidRPr="003F6C13" w:rsidRDefault="009722A5" w:rsidP="00493E44">
      <w:pPr>
        <w:spacing w:line="20" w:lineRule="atLeast"/>
      </w:pPr>
    </w:p>
    <w:p w14:paraId="0DC5A6BB" w14:textId="77777777" w:rsidR="00726E6A" w:rsidRPr="003F6C13" w:rsidRDefault="00726E6A" w:rsidP="00691AA8">
      <w:pPr>
        <w:spacing w:line="20" w:lineRule="atLeast"/>
      </w:pPr>
    </w:p>
    <w:p w14:paraId="1A00BCE6" w14:textId="31BFFDE1" w:rsidR="00691AA8" w:rsidRDefault="00691AA8" w:rsidP="00691AA8">
      <w:pPr>
        <w:spacing w:line="360" w:lineRule="auto"/>
        <w:jc w:val="right"/>
      </w:pPr>
    </w:p>
    <w:p w14:paraId="2D7B72DC" w14:textId="73F23EC1" w:rsidR="00980D89" w:rsidRDefault="00980D89" w:rsidP="00691AA8">
      <w:pPr>
        <w:spacing w:line="360" w:lineRule="auto"/>
        <w:jc w:val="right"/>
      </w:pPr>
    </w:p>
    <w:p w14:paraId="2F5E7457" w14:textId="55A1FBC1" w:rsidR="00980D89" w:rsidRDefault="00980D89" w:rsidP="00691AA8">
      <w:pPr>
        <w:spacing w:line="360" w:lineRule="auto"/>
        <w:jc w:val="right"/>
      </w:pPr>
    </w:p>
    <w:p w14:paraId="42440643" w14:textId="77777777" w:rsidR="00980D89" w:rsidRDefault="00980D89" w:rsidP="00691AA8">
      <w:pPr>
        <w:spacing w:line="360" w:lineRule="auto"/>
        <w:jc w:val="right"/>
      </w:pPr>
    </w:p>
    <w:p w14:paraId="413A78A0" w14:textId="23CB66B5" w:rsidR="00691AA8" w:rsidRPr="00980D89" w:rsidRDefault="00686843" w:rsidP="00691AA8">
      <w:pPr>
        <w:spacing w:line="360" w:lineRule="auto"/>
        <w:jc w:val="right"/>
        <w:rPr>
          <w:sz w:val="28"/>
          <w:szCs w:val="28"/>
        </w:rPr>
      </w:pPr>
      <w:r w:rsidRPr="00980D89">
        <w:rPr>
          <w:sz w:val="28"/>
          <w:szCs w:val="28"/>
        </w:rPr>
        <w:t>Научны</w:t>
      </w:r>
      <w:r w:rsidR="003D2866" w:rsidRPr="00980D89">
        <w:rPr>
          <w:sz w:val="28"/>
          <w:szCs w:val="28"/>
        </w:rPr>
        <w:t>е</w:t>
      </w:r>
      <w:r w:rsidRPr="00980D89">
        <w:rPr>
          <w:sz w:val="28"/>
          <w:szCs w:val="28"/>
        </w:rPr>
        <w:t xml:space="preserve"> консультант</w:t>
      </w:r>
      <w:r w:rsidR="00691AA8" w:rsidRPr="00980D89">
        <w:rPr>
          <w:sz w:val="28"/>
          <w:szCs w:val="28"/>
        </w:rPr>
        <w:t>ы</w:t>
      </w:r>
      <w:r w:rsidRPr="00980D89">
        <w:rPr>
          <w:sz w:val="28"/>
          <w:szCs w:val="28"/>
        </w:rPr>
        <w:t xml:space="preserve">: </w:t>
      </w:r>
    </w:p>
    <w:p w14:paraId="27C99636" w14:textId="77777777" w:rsidR="00691AA8" w:rsidRPr="00980D89" w:rsidRDefault="00691AA8" w:rsidP="00691AA8">
      <w:pPr>
        <w:spacing w:line="360" w:lineRule="auto"/>
        <w:jc w:val="right"/>
        <w:rPr>
          <w:sz w:val="28"/>
          <w:szCs w:val="28"/>
        </w:rPr>
      </w:pPr>
      <w:r w:rsidRPr="00980D89">
        <w:rPr>
          <w:sz w:val="28"/>
          <w:szCs w:val="28"/>
        </w:rPr>
        <w:t>кандидат медицинских наук</w:t>
      </w:r>
    </w:p>
    <w:p w14:paraId="60CDC958" w14:textId="602312A3" w:rsidR="00686843" w:rsidRPr="00980D89" w:rsidRDefault="00691AA8" w:rsidP="00691AA8">
      <w:pPr>
        <w:spacing w:line="360" w:lineRule="auto"/>
        <w:jc w:val="right"/>
        <w:rPr>
          <w:sz w:val="28"/>
          <w:szCs w:val="28"/>
        </w:rPr>
      </w:pPr>
      <w:r w:rsidRPr="00980D89">
        <w:rPr>
          <w:sz w:val="28"/>
          <w:szCs w:val="28"/>
        </w:rPr>
        <w:t xml:space="preserve"> Д.А. </w:t>
      </w:r>
      <w:r w:rsidR="00686843" w:rsidRPr="00980D89">
        <w:rPr>
          <w:sz w:val="28"/>
          <w:szCs w:val="28"/>
        </w:rPr>
        <w:t>Клюев</w:t>
      </w:r>
      <w:r w:rsidRPr="00980D89">
        <w:rPr>
          <w:sz w:val="28"/>
          <w:szCs w:val="28"/>
        </w:rPr>
        <w:t>,</w:t>
      </w:r>
      <w:r w:rsidR="00686843" w:rsidRPr="00980D89">
        <w:rPr>
          <w:sz w:val="28"/>
          <w:szCs w:val="28"/>
        </w:rPr>
        <w:t xml:space="preserve"> </w:t>
      </w:r>
    </w:p>
    <w:p w14:paraId="51B20E95" w14:textId="4FF4F737" w:rsidR="00686843" w:rsidRPr="00980D89" w:rsidRDefault="00691AA8" w:rsidP="00691AA8">
      <w:pPr>
        <w:spacing w:line="360" w:lineRule="auto"/>
        <w:jc w:val="right"/>
        <w:rPr>
          <w:sz w:val="28"/>
          <w:szCs w:val="28"/>
        </w:rPr>
      </w:pPr>
      <w:r w:rsidRPr="00980D89">
        <w:rPr>
          <w:sz w:val="28"/>
          <w:szCs w:val="28"/>
          <w:lang w:val="en-US"/>
        </w:rPr>
        <w:t>Ph</w:t>
      </w:r>
      <w:r w:rsidRPr="00980D89">
        <w:rPr>
          <w:sz w:val="28"/>
          <w:szCs w:val="28"/>
        </w:rPr>
        <w:t>.</w:t>
      </w:r>
      <w:r w:rsidRPr="00980D89">
        <w:rPr>
          <w:sz w:val="28"/>
          <w:szCs w:val="28"/>
          <w:lang w:val="en-US"/>
        </w:rPr>
        <w:t>D</w:t>
      </w:r>
      <w:r w:rsidRPr="00980D89">
        <w:rPr>
          <w:sz w:val="28"/>
          <w:szCs w:val="28"/>
        </w:rPr>
        <w:t>.,</w:t>
      </w:r>
      <w:r w:rsidR="00686843" w:rsidRPr="00980D89">
        <w:rPr>
          <w:sz w:val="28"/>
          <w:szCs w:val="28"/>
        </w:rPr>
        <w:t xml:space="preserve"> </w:t>
      </w:r>
      <w:r w:rsidRPr="00980D89">
        <w:rPr>
          <w:sz w:val="28"/>
          <w:szCs w:val="28"/>
        </w:rPr>
        <w:t xml:space="preserve">Е.К. </w:t>
      </w:r>
      <w:r w:rsidR="00686843" w:rsidRPr="00980D89">
        <w:rPr>
          <w:sz w:val="28"/>
          <w:szCs w:val="28"/>
        </w:rPr>
        <w:t>Камышанский</w:t>
      </w:r>
      <w:r w:rsidRPr="00980D89">
        <w:rPr>
          <w:sz w:val="28"/>
          <w:szCs w:val="28"/>
        </w:rPr>
        <w:t>,</w:t>
      </w:r>
    </w:p>
    <w:p w14:paraId="16713924" w14:textId="77777777" w:rsidR="00691AA8" w:rsidRPr="00980D89" w:rsidRDefault="00691AA8" w:rsidP="00691AA8">
      <w:pPr>
        <w:spacing w:after="200" w:line="20" w:lineRule="atLeast"/>
        <w:jc w:val="right"/>
        <w:rPr>
          <w:sz w:val="28"/>
          <w:szCs w:val="28"/>
        </w:rPr>
      </w:pPr>
      <w:r w:rsidRPr="00980D89">
        <w:rPr>
          <w:sz w:val="28"/>
          <w:szCs w:val="28"/>
        </w:rPr>
        <w:t xml:space="preserve">доктор медицинских наук, </w:t>
      </w:r>
    </w:p>
    <w:p w14:paraId="36E64D43" w14:textId="7FDC1DD8" w:rsidR="00686843" w:rsidRPr="00980D89" w:rsidRDefault="00691AA8" w:rsidP="00691AA8">
      <w:pPr>
        <w:spacing w:after="200" w:line="20" w:lineRule="atLeast"/>
        <w:jc w:val="right"/>
        <w:rPr>
          <w:sz w:val="28"/>
          <w:szCs w:val="28"/>
        </w:rPr>
      </w:pPr>
      <w:r w:rsidRPr="00980D89">
        <w:rPr>
          <w:sz w:val="28"/>
          <w:szCs w:val="28"/>
        </w:rPr>
        <w:t>профессор</w:t>
      </w:r>
      <w:r w:rsidR="00686843" w:rsidRPr="00980D89">
        <w:rPr>
          <w:sz w:val="28"/>
          <w:szCs w:val="28"/>
        </w:rPr>
        <w:t xml:space="preserve"> </w:t>
      </w:r>
      <w:r w:rsidRPr="00980D89">
        <w:rPr>
          <w:sz w:val="28"/>
          <w:szCs w:val="28"/>
        </w:rPr>
        <w:t xml:space="preserve">М.С. </w:t>
      </w:r>
      <w:r w:rsidR="00686843" w:rsidRPr="00980D89">
        <w:rPr>
          <w:sz w:val="28"/>
          <w:szCs w:val="28"/>
          <w:lang w:val="kk-KZ"/>
        </w:rPr>
        <w:t>Аскаров</w:t>
      </w:r>
      <w:r w:rsidRPr="00980D89">
        <w:rPr>
          <w:sz w:val="28"/>
          <w:szCs w:val="28"/>
          <w:lang w:val="kk-KZ"/>
        </w:rPr>
        <w:t xml:space="preserve">, </w:t>
      </w:r>
      <w:r w:rsidR="00686843" w:rsidRPr="00980D89">
        <w:rPr>
          <w:sz w:val="28"/>
          <w:szCs w:val="28"/>
        </w:rPr>
        <w:t xml:space="preserve"> </w:t>
      </w:r>
    </w:p>
    <w:p w14:paraId="3C2EC2BB" w14:textId="4BFE1A67" w:rsidR="00686843" w:rsidRPr="00980D89" w:rsidRDefault="00691AA8" w:rsidP="00691AA8">
      <w:pPr>
        <w:spacing w:line="360" w:lineRule="auto"/>
        <w:jc w:val="right"/>
        <w:rPr>
          <w:sz w:val="28"/>
          <w:szCs w:val="28"/>
        </w:rPr>
      </w:pPr>
      <w:bookmarkStart w:id="2" w:name="_Hlk59614096"/>
      <w:r w:rsidRPr="00980D89">
        <w:rPr>
          <w:sz w:val="28"/>
          <w:szCs w:val="28"/>
          <w:lang w:val="en-US"/>
        </w:rPr>
        <w:t>Ph</w:t>
      </w:r>
      <w:r w:rsidRPr="00980D89">
        <w:rPr>
          <w:sz w:val="28"/>
          <w:szCs w:val="28"/>
        </w:rPr>
        <w:t>.</w:t>
      </w:r>
      <w:r w:rsidRPr="00980D89">
        <w:rPr>
          <w:sz w:val="28"/>
          <w:szCs w:val="28"/>
          <w:lang w:val="en-US"/>
        </w:rPr>
        <w:t>D</w:t>
      </w:r>
      <w:r w:rsidRPr="00980D89">
        <w:rPr>
          <w:sz w:val="28"/>
          <w:szCs w:val="28"/>
        </w:rPr>
        <w:t xml:space="preserve">., профессор </w:t>
      </w:r>
      <w:r w:rsidR="005A4EFC" w:rsidRPr="00980D89">
        <w:rPr>
          <w:sz w:val="28"/>
          <w:szCs w:val="28"/>
        </w:rPr>
        <w:t xml:space="preserve">М. </w:t>
      </w:r>
      <w:r w:rsidR="00686843" w:rsidRPr="00980D89">
        <w:rPr>
          <w:sz w:val="28"/>
          <w:szCs w:val="28"/>
        </w:rPr>
        <w:t>Так</w:t>
      </w:r>
    </w:p>
    <w:p w14:paraId="58EFC16B" w14:textId="26841F51" w:rsidR="00691AA8" w:rsidRPr="00980D89" w:rsidRDefault="00691AA8" w:rsidP="00691AA8">
      <w:pPr>
        <w:spacing w:line="360" w:lineRule="auto"/>
        <w:jc w:val="right"/>
        <w:rPr>
          <w:sz w:val="28"/>
          <w:szCs w:val="28"/>
        </w:rPr>
      </w:pPr>
      <w:r w:rsidRPr="00980D89">
        <w:rPr>
          <w:sz w:val="28"/>
          <w:szCs w:val="28"/>
        </w:rPr>
        <w:t>(Сеул)</w:t>
      </w:r>
    </w:p>
    <w:bookmarkEnd w:id="2"/>
    <w:p w14:paraId="1D53C52C" w14:textId="77777777" w:rsidR="00980D89" w:rsidRDefault="00980D89" w:rsidP="00691AA8">
      <w:pPr>
        <w:spacing w:line="20" w:lineRule="atLeast"/>
      </w:pPr>
    </w:p>
    <w:p w14:paraId="1B2F8D06" w14:textId="77777777" w:rsidR="00691AA8" w:rsidRPr="003F6C13" w:rsidRDefault="00691AA8" w:rsidP="00691AA8">
      <w:pPr>
        <w:spacing w:line="20" w:lineRule="atLeast"/>
      </w:pPr>
    </w:p>
    <w:p w14:paraId="14423494" w14:textId="77777777" w:rsidR="000E009B" w:rsidRPr="003F6C13" w:rsidRDefault="000E009B" w:rsidP="00691AA8">
      <w:pPr>
        <w:spacing w:line="20" w:lineRule="atLeast"/>
      </w:pPr>
    </w:p>
    <w:p w14:paraId="2B170888" w14:textId="46B10870" w:rsidR="00691AA8" w:rsidRDefault="00726E6A" w:rsidP="00980D89">
      <w:pPr>
        <w:spacing w:line="20" w:lineRule="atLeast"/>
        <w:jc w:val="center"/>
        <w:rPr>
          <w:sz w:val="28"/>
          <w:szCs w:val="28"/>
        </w:rPr>
      </w:pPr>
      <w:r w:rsidRPr="003F6C13">
        <w:rPr>
          <w:noProof/>
        </w:rPr>
        <mc:AlternateContent>
          <mc:Choice Requires="wps">
            <w:drawing>
              <wp:anchor distT="0" distB="0" distL="114300" distR="114300" simplePos="0" relativeHeight="251745280" behindDoc="0" locked="0" layoutInCell="1" allowOverlap="1" wp14:anchorId="16A45E81" wp14:editId="3ACA3DB3">
                <wp:simplePos x="0" y="0"/>
                <wp:positionH relativeFrom="column">
                  <wp:posOffset>5530215</wp:posOffset>
                </wp:positionH>
                <wp:positionV relativeFrom="paragraph">
                  <wp:posOffset>234315</wp:posOffset>
                </wp:positionV>
                <wp:extent cx="685800" cy="685800"/>
                <wp:effectExtent l="0" t="0" r="0" b="0"/>
                <wp:wrapNone/>
                <wp:docPr id="174423561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6858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455073F8" id="Rectangle 2" o:spid="_x0000_s1026" style="position:absolute;margin-left:435.45pt;margin-top:18.45pt;width:54pt;height:5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" strokecolor="white">
                <v:path arrowok="t"/>
              </v:rect>
            </w:pict>
          </mc:Fallback>
        </mc:AlternateContent>
      </w:r>
      <w:r w:rsidR="00691AA8">
        <w:rPr>
          <w:sz w:val="28"/>
          <w:szCs w:val="28"/>
        </w:rPr>
        <w:t>Республика Казахстан</w:t>
      </w:r>
    </w:p>
    <w:p w14:paraId="2DAF2306" w14:textId="09043093" w:rsidR="00691AA8" w:rsidRDefault="00691AA8" w:rsidP="00980D89">
      <w:pPr>
        <w:tabs>
          <w:tab w:val="left" w:pos="709"/>
        </w:tabs>
        <w:ind w:firstLine="709"/>
        <w:jc w:val="center"/>
        <w:rPr>
          <w:sz w:val="28"/>
          <w:szCs w:val="28"/>
        </w:rPr>
      </w:pPr>
      <w:r>
        <w:rPr>
          <w:sz w:val="28"/>
          <w:szCs w:val="28"/>
        </w:rPr>
        <w:t>Караганда, 2023</w:t>
      </w:r>
    </w:p>
    <w:tbl>
      <w:tblPr>
        <w:tblStyle w:val="a3"/>
        <w:tblpPr w:leftFromText="180" w:rightFromText="180" w:vertAnchor="text" w:tblpY="-1132"/>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222"/>
        <w:gridCol w:w="636"/>
      </w:tblGrid>
      <w:tr w:rsidR="00EA2F2D" w:rsidRPr="003F6C13" w14:paraId="765AA37F" w14:textId="77777777" w:rsidTr="009509DB">
        <w:trPr>
          <w:trHeight w:val="699"/>
        </w:trPr>
        <w:tc>
          <w:tcPr>
            <w:tcW w:w="0" w:type="auto"/>
          </w:tcPr>
          <w:p w14:paraId="4F12677A" w14:textId="77777777" w:rsidR="00EA2F2D" w:rsidRPr="003F6C13" w:rsidRDefault="00EA2F2D" w:rsidP="00493E44">
            <w:pPr>
              <w:spacing w:line="20" w:lineRule="atLeast"/>
              <w:rPr>
                <w:b/>
                <w:sz w:val="28"/>
              </w:rPr>
            </w:pPr>
          </w:p>
        </w:tc>
        <w:tc>
          <w:tcPr>
            <w:tcW w:w="0" w:type="auto"/>
          </w:tcPr>
          <w:p w14:paraId="1018A42A" w14:textId="77777777" w:rsidR="00EA2F2D" w:rsidRPr="003F6C13" w:rsidRDefault="00EA2F2D" w:rsidP="00493E44">
            <w:pPr>
              <w:spacing w:line="20" w:lineRule="atLeast"/>
              <w:jc w:val="center"/>
              <w:rPr>
                <w:sz w:val="28"/>
              </w:rPr>
            </w:pPr>
          </w:p>
        </w:tc>
        <w:tc>
          <w:tcPr>
            <w:tcW w:w="512" w:type="dxa"/>
          </w:tcPr>
          <w:p w14:paraId="1C5EA7DE" w14:textId="77777777" w:rsidR="00EA2F2D" w:rsidRPr="003F6C13" w:rsidRDefault="00EA2F2D" w:rsidP="00493E44">
            <w:pPr>
              <w:spacing w:line="20" w:lineRule="atLeast"/>
              <w:rPr>
                <w:sz w:val="28"/>
              </w:rPr>
            </w:pPr>
          </w:p>
        </w:tc>
      </w:tr>
      <w:tr w:rsidR="00EA2F2D" w:rsidRPr="003F6C13" w14:paraId="3B5FFA8F" w14:textId="77777777" w:rsidTr="009509DB">
        <w:trPr>
          <w:trHeight w:val="699"/>
        </w:trPr>
        <w:tc>
          <w:tcPr>
            <w:tcW w:w="0" w:type="auto"/>
          </w:tcPr>
          <w:p w14:paraId="0E3F33A7" w14:textId="77777777" w:rsidR="00EA2F2D" w:rsidRPr="003F6C13" w:rsidRDefault="00EA2F2D" w:rsidP="00493E44">
            <w:pPr>
              <w:spacing w:line="20" w:lineRule="atLeast"/>
              <w:rPr>
                <w:b/>
                <w:sz w:val="28"/>
              </w:rPr>
            </w:pPr>
          </w:p>
        </w:tc>
        <w:tc>
          <w:tcPr>
            <w:tcW w:w="0" w:type="auto"/>
          </w:tcPr>
          <w:p w14:paraId="29AD5287" w14:textId="1C986638" w:rsidR="00EA2F2D" w:rsidRPr="003F6C13" w:rsidRDefault="00EA2F2D" w:rsidP="00493E44">
            <w:pPr>
              <w:spacing w:line="20" w:lineRule="atLeast"/>
              <w:jc w:val="center"/>
              <w:rPr>
                <w:sz w:val="28"/>
              </w:rPr>
            </w:pPr>
            <w:r w:rsidRPr="003F6C13">
              <w:rPr>
                <w:sz w:val="28"/>
              </w:rPr>
              <w:t>СОДЕРЖАНИЕ</w:t>
            </w:r>
          </w:p>
        </w:tc>
        <w:tc>
          <w:tcPr>
            <w:tcW w:w="512" w:type="dxa"/>
          </w:tcPr>
          <w:p w14:paraId="7943DC1B" w14:textId="77777777" w:rsidR="00EA2F2D" w:rsidRPr="003F6C13" w:rsidRDefault="00EA2F2D" w:rsidP="00493E44">
            <w:pPr>
              <w:spacing w:line="20" w:lineRule="atLeast"/>
              <w:rPr>
                <w:sz w:val="28"/>
              </w:rPr>
            </w:pPr>
          </w:p>
        </w:tc>
      </w:tr>
      <w:tr w:rsidR="00EA2F2D" w:rsidRPr="003F6C13" w14:paraId="64FFE8E5" w14:textId="77777777" w:rsidTr="008C1CC4">
        <w:tc>
          <w:tcPr>
            <w:tcW w:w="0" w:type="auto"/>
          </w:tcPr>
          <w:p w14:paraId="6C1C1870" w14:textId="77777777" w:rsidR="00EA2F2D" w:rsidRPr="003F6C13" w:rsidRDefault="00EA2F2D" w:rsidP="00493E44">
            <w:pPr>
              <w:spacing w:line="20" w:lineRule="atLeast"/>
              <w:rPr>
                <w:b/>
                <w:sz w:val="28"/>
              </w:rPr>
            </w:pPr>
          </w:p>
        </w:tc>
        <w:tc>
          <w:tcPr>
            <w:tcW w:w="0" w:type="auto"/>
          </w:tcPr>
          <w:p w14:paraId="0CE26E63" w14:textId="77777777" w:rsidR="00EA2F2D" w:rsidRPr="003F6C13" w:rsidRDefault="00EA2F2D" w:rsidP="00493E44">
            <w:pPr>
              <w:spacing w:line="20" w:lineRule="atLeast"/>
              <w:rPr>
                <w:b/>
                <w:sz w:val="28"/>
              </w:rPr>
            </w:pPr>
            <w:r w:rsidRPr="003F6C13">
              <w:rPr>
                <w:b/>
                <w:sz w:val="28"/>
              </w:rPr>
              <w:t>НОРМАТИВНЫЕ ССЫЛКИ</w:t>
            </w:r>
          </w:p>
        </w:tc>
        <w:tc>
          <w:tcPr>
            <w:tcW w:w="512" w:type="dxa"/>
            <w:vAlign w:val="bottom"/>
          </w:tcPr>
          <w:p w14:paraId="65B17C71" w14:textId="77777777" w:rsidR="00EA2F2D" w:rsidRPr="003F6C13" w:rsidRDefault="00EA2F2D" w:rsidP="00493E44">
            <w:pPr>
              <w:spacing w:line="20" w:lineRule="atLeast"/>
              <w:jc w:val="center"/>
              <w:rPr>
                <w:sz w:val="28"/>
              </w:rPr>
            </w:pPr>
            <w:r w:rsidRPr="003F6C13">
              <w:rPr>
                <w:sz w:val="28"/>
              </w:rPr>
              <w:t>4</w:t>
            </w:r>
          </w:p>
        </w:tc>
      </w:tr>
      <w:tr w:rsidR="00EA2F2D" w:rsidRPr="003F6C13" w14:paraId="5C19785C" w14:textId="77777777" w:rsidTr="009509DB">
        <w:tc>
          <w:tcPr>
            <w:tcW w:w="0" w:type="auto"/>
          </w:tcPr>
          <w:p w14:paraId="48967DF8" w14:textId="77777777" w:rsidR="00EA2F2D" w:rsidRPr="003F6C13" w:rsidRDefault="00EA2F2D" w:rsidP="00493E44">
            <w:pPr>
              <w:spacing w:line="20" w:lineRule="atLeast"/>
              <w:rPr>
                <w:b/>
                <w:sz w:val="28"/>
              </w:rPr>
            </w:pPr>
          </w:p>
        </w:tc>
        <w:tc>
          <w:tcPr>
            <w:tcW w:w="0" w:type="auto"/>
          </w:tcPr>
          <w:p w14:paraId="506B78B2" w14:textId="77777777" w:rsidR="00EA2F2D" w:rsidRPr="003F6C13" w:rsidRDefault="00EA2F2D" w:rsidP="00493E44">
            <w:pPr>
              <w:spacing w:line="20" w:lineRule="atLeast"/>
              <w:rPr>
                <w:b/>
                <w:sz w:val="28"/>
              </w:rPr>
            </w:pPr>
            <w:r w:rsidRPr="003F6C13">
              <w:rPr>
                <w:b/>
                <w:sz w:val="28"/>
              </w:rPr>
              <w:t>ОПРЕДЕЛЕНИЯ</w:t>
            </w:r>
            <w:r w:rsidRPr="003F6C13">
              <w:rPr>
                <w:b/>
                <w:sz w:val="28"/>
              </w:rPr>
              <w:tab/>
            </w:r>
          </w:p>
        </w:tc>
        <w:tc>
          <w:tcPr>
            <w:tcW w:w="512" w:type="dxa"/>
            <w:vAlign w:val="bottom"/>
          </w:tcPr>
          <w:p w14:paraId="46022A31" w14:textId="77777777" w:rsidR="00EA2F2D" w:rsidRPr="003F6C13" w:rsidRDefault="00EA2F2D" w:rsidP="00493E44">
            <w:pPr>
              <w:spacing w:line="20" w:lineRule="atLeast"/>
              <w:jc w:val="center"/>
              <w:rPr>
                <w:sz w:val="28"/>
              </w:rPr>
            </w:pPr>
            <w:r w:rsidRPr="003F6C13">
              <w:rPr>
                <w:sz w:val="28"/>
              </w:rPr>
              <w:t>5</w:t>
            </w:r>
          </w:p>
        </w:tc>
      </w:tr>
      <w:tr w:rsidR="00EA2F2D" w:rsidRPr="003F6C13" w14:paraId="56B7B3D6" w14:textId="77777777" w:rsidTr="009509DB">
        <w:tc>
          <w:tcPr>
            <w:tcW w:w="0" w:type="auto"/>
          </w:tcPr>
          <w:p w14:paraId="582B441A" w14:textId="77777777" w:rsidR="00EA2F2D" w:rsidRPr="003F6C13" w:rsidRDefault="00EA2F2D" w:rsidP="00493E44">
            <w:pPr>
              <w:spacing w:line="20" w:lineRule="atLeast"/>
              <w:rPr>
                <w:b/>
                <w:sz w:val="28"/>
              </w:rPr>
            </w:pPr>
          </w:p>
        </w:tc>
        <w:tc>
          <w:tcPr>
            <w:tcW w:w="0" w:type="auto"/>
          </w:tcPr>
          <w:p w14:paraId="0EE07BC1" w14:textId="77777777" w:rsidR="00EA2F2D" w:rsidRPr="003F6C13" w:rsidRDefault="00EA2F2D" w:rsidP="00493E44">
            <w:pPr>
              <w:spacing w:line="20" w:lineRule="atLeast"/>
              <w:rPr>
                <w:b/>
                <w:sz w:val="28"/>
              </w:rPr>
            </w:pPr>
            <w:r w:rsidRPr="003F6C13">
              <w:rPr>
                <w:b/>
                <w:sz w:val="28"/>
              </w:rPr>
              <w:t>ОБОЗНАЧЕНИЯ И СОКРАЩЕНИЯ</w:t>
            </w:r>
          </w:p>
        </w:tc>
        <w:tc>
          <w:tcPr>
            <w:tcW w:w="512" w:type="dxa"/>
            <w:vAlign w:val="bottom"/>
          </w:tcPr>
          <w:p w14:paraId="54F85A94" w14:textId="77777777" w:rsidR="00EA2F2D" w:rsidRPr="003F6C13" w:rsidRDefault="00EA2F2D" w:rsidP="00493E44">
            <w:pPr>
              <w:spacing w:line="20" w:lineRule="atLeast"/>
              <w:jc w:val="center"/>
              <w:rPr>
                <w:sz w:val="28"/>
              </w:rPr>
            </w:pPr>
            <w:r w:rsidRPr="003F6C13">
              <w:rPr>
                <w:sz w:val="28"/>
              </w:rPr>
              <w:t>6</w:t>
            </w:r>
          </w:p>
        </w:tc>
      </w:tr>
      <w:tr w:rsidR="00EA2F2D" w:rsidRPr="003F6C13" w14:paraId="627F6BD4" w14:textId="77777777" w:rsidTr="009509DB">
        <w:tc>
          <w:tcPr>
            <w:tcW w:w="0" w:type="auto"/>
          </w:tcPr>
          <w:p w14:paraId="607AEAF0" w14:textId="77777777" w:rsidR="00EA2F2D" w:rsidRPr="003F6C13" w:rsidRDefault="00EA2F2D" w:rsidP="00493E44">
            <w:pPr>
              <w:spacing w:line="20" w:lineRule="atLeast"/>
              <w:rPr>
                <w:b/>
                <w:sz w:val="28"/>
              </w:rPr>
            </w:pPr>
          </w:p>
        </w:tc>
        <w:tc>
          <w:tcPr>
            <w:tcW w:w="0" w:type="auto"/>
          </w:tcPr>
          <w:p w14:paraId="6693DCFD" w14:textId="77777777" w:rsidR="00EA2F2D" w:rsidRPr="003F6C13" w:rsidRDefault="00EA2F2D" w:rsidP="00493E44">
            <w:pPr>
              <w:spacing w:line="20" w:lineRule="atLeast"/>
              <w:rPr>
                <w:b/>
                <w:sz w:val="28"/>
              </w:rPr>
            </w:pPr>
            <w:r w:rsidRPr="003F6C13">
              <w:rPr>
                <w:b/>
                <w:sz w:val="28"/>
              </w:rPr>
              <w:t>ВВЕДЕНИЕ</w:t>
            </w:r>
          </w:p>
        </w:tc>
        <w:tc>
          <w:tcPr>
            <w:tcW w:w="512" w:type="dxa"/>
            <w:vAlign w:val="bottom"/>
          </w:tcPr>
          <w:p w14:paraId="5191D404" w14:textId="77777777" w:rsidR="00EA2F2D" w:rsidRPr="003F6C13" w:rsidRDefault="00EA2F2D" w:rsidP="00493E44">
            <w:pPr>
              <w:spacing w:line="20" w:lineRule="atLeast"/>
              <w:jc w:val="center"/>
              <w:rPr>
                <w:sz w:val="28"/>
              </w:rPr>
            </w:pPr>
            <w:r w:rsidRPr="003F6C13">
              <w:rPr>
                <w:sz w:val="28"/>
              </w:rPr>
              <w:t>7</w:t>
            </w:r>
          </w:p>
        </w:tc>
      </w:tr>
      <w:tr w:rsidR="00BE52E2" w:rsidRPr="003F6C13" w14:paraId="74232878" w14:textId="77777777" w:rsidTr="009509DB">
        <w:tc>
          <w:tcPr>
            <w:tcW w:w="0" w:type="auto"/>
          </w:tcPr>
          <w:p w14:paraId="4D587DB4" w14:textId="77777777" w:rsidR="00EA2F2D" w:rsidRPr="003F6C13" w:rsidRDefault="00EA2F2D" w:rsidP="00493E44">
            <w:pPr>
              <w:spacing w:line="20" w:lineRule="atLeast"/>
              <w:rPr>
                <w:b/>
                <w:sz w:val="28"/>
              </w:rPr>
            </w:pPr>
            <w:r w:rsidRPr="003F6C13">
              <w:rPr>
                <w:b/>
                <w:sz w:val="28"/>
              </w:rPr>
              <w:t>1</w:t>
            </w:r>
          </w:p>
        </w:tc>
        <w:tc>
          <w:tcPr>
            <w:tcW w:w="0" w:type="auto"/>
          </w:tcPr>
          <w:p w14:paraId="56DB4C7D" w14:textId="77777777" w:rsidR="00EA2F2D" w:rsidRPr="003F6C13" w:rsidRDefault="00EA2F2D" w:rsidP="00493E44">
            <w:pPr>
              <w:spacing w:line="20" w:lineRule="atLeast"/>
              <w:rPr>
                <w:b/>
                <w:sz w:val="28"/>
              </w:rPr>
            </w:pPr>
            <w:r w:rsidRPr="003F6C13">
              <w:rPr>
                <w:b/>
                <w:sz w:val="28"/>
              </w:rPr>
              <w:t>ОБЗОР ЛИТЕРАТУРЫ</w:t>
            </w:r>
          </w:p>
        </w:tc>
        <w:tc>
          <w:tcPr>
            <w:tcW w:w="512" w:type="dxa"/>
            <w:vAlign w:val="bottom"/>
          </w:tcPr>
          <w:p w14:paraId="3612390B" w14:textId="1B566681" w:rsidR="00BE52E2" w:rsidRPr="003F6C13" w:rsidRDefault="00BE52E2" w:rsidP="00BE52E2">
            <w:pPr>
              <w:spacing w:line="20" w:lineRule="atLeast"/>
              <w:jc w:val="center"/>
              <w:rPr>
                <w:color w:val="000000" w:themeColor="text1"/>
                <w:sz w:val="28"/>
              </w:rPr>
            </w:pPr>
          </w:p>
        </w:tc>
      </w:tr>
      <w:tr w:rsidR="00EA2F2D" w:rsidRPr="003F6C13" w14:paraId="59B0256A" w14:textId="77777777" w:rsidTr="009509DB">
        <w:tc>
          <w:tcPr>
            <w:tcW w:w="0" w:type="auto"/>
          </w:tcPr>
          <w:p w14:paraId="03D47CC2" w14:textId="77777777" w:rsidR="00EA2F2D" w:rsidRPr="003F6C13" w:rsidRDefault="00EA2F2D" w:rsidP="00493E44">
            <w:pPr>
              <w:spacing w:line="20" w:lineRule="atLeast"/>
              <w:rPr>
                <w:sz w:val="28"/>
              </w:rPr>
            </w:pPr>
            <w:r w:rsidRPr="003F6C13">
              <w:rPr>
                <w:sz w:val="28"/>
              </w:rPr>
              <w:t>1.1</w:t>
            </w:r>
          </w:p>
        </w:tc>
        <w:tc>
          <w:tcPr>
            <w:tcW w:w="0" w:type="auto"/>
          </w:tcPr>
          <w:p w14:paraId="09C2C704" w14:textId="77777777" w:rsidR="00EA2F2D" w:rsidRPr="003F6C13" w:rsidRDefault="00EA2F2D" w:rsidP="00493E44">
            <w:pPr>
              <w:spacing w:line="20" w:lineRule="atLeast"/>
              <w:rPr>
                <w:sz w:val="28"/>
              </w:rPr>
            </w:pPr>
            <w:r w:rsidRPr="003F6C13">
              <w:rPr>
                <w:sz w:val="28"/>
              </w:rPr>
              <w:t>Жировая ткань и ее биологическая роль</w:t>
            </w:r>
          </w:p>
        </w:tc>
        <w:tc>
          <w:tcPr>
            <w:tcW w:w="512" w:type="dxa"/>
            <w:vAlign w:val="bottom"/>
          </w:tcPr>
          <w:p w14:paraId="1059A233" w14:textId="2BCEC6BE" w:rsidR="00EA2F2D" w:rsidRPr="003F6C13" w:rsidRDefault="00EA2F2D" w:rsidP="00493E44">
            <w:pPr>
              <w:spacing w:line="20" w:lineRule="atLeast"/>
              <w:jc w:val="center"/>
              <w:rPr>
                <w:sz w:val="28"/>
              </w:rPr>
            </w:pPr>
            <w:r w:rsidRPr="003F6C13">
              <w:rPr>
                <w:sz w:val="28"/>
              </w:rPr>
              <w:t>1</w:t>
            </w:r>
            <w:r w:rsidR="006F63B4" w:rsidRPr="003F6C13">
              <w:rPr>
                <w:sz w:val="28"/>
              </w:rPr>
              <w:t>3</w:t>
            </w:r>
          </w:p>
        </w:tc>
      </w:tr>
      <w:tr w:rsidR="00EA2F2D" w:rsidRPr="003F6C13" w14:paraId="3C5E3286" w14:textId="77777777" w:rsidTr="009509DB">
        <w:tc>
          <w:tcPr>
            <w:tcW w:w="0" w:type="auto"/>
          </w:tcPr>
          <w:p w14:paraId="559837C3" w14:textId="77777777" w:rsidR="00EA2F2D" w:rsidRPr="003F6C13" w:rsidRDefault="00EA2F2D" w:rsidP="00493E44">
            <w:pPr>
              <w:spacing w:line="20" w:lineRule="atLeast"/>
              <w:rPr>
                <w:sz w:val="28"/>
              </w:rPr>
            </w:pPr>
            <w:r w:rsidRPr="003F6C13">
              <w:rPr>
                <w:sz w:val="28"/>
              </w:rPr>
              <w:t>1.1.1</w:t>
            </w:r>
          </w:p>
        </w:tc>
        <w:tc>
          <w:tcPr>
            <w:tcW w:w="0" w:type="auto"/>
          </w:tcPr>
          <w:p w14:paraId="4BA00F07" w14:textId="77777777" w:rsidR="00EA2F2D" w:rsidRPr="003F6C13" w:rsidRDefault="00EA2F2D" w:rsidP="00493E44">
            <w:pPr>
              <w:spacing w:line="20" w:lineRule="atLeast"/>
              <w:rPr>
                <w:sz w:val="28"/>
              </w:rPr>
            </w:pPr>
            <w:r w:rsidRPr="003F6C13">
              <w:rPr>
                <w:sz w:val="28"/>
              </w:rPr>
              <w:t>Структурная и функциональная характеристика жировой ткани в норме</w:t>
            </w:r>
          </w:p>
        </w:tc>
        <w:tc>
          <w:tcPr>
            <w:tcW w:w="512" w:type="dxa"/>
            <w:vAlign w:val="bottom"/>
          </w:tcPr>
          <w:p w14:paraId="566D5B8E" w14:textId="36AB3CF8" w:rsidR="00EA2F2D" w:rsidRPr="003F6C13" w:rsidRDefault="00EA2F2D" w:rsidP="00493E44">
            <w:pPr>
              <w:spacing w:line="20" w:lineRule="atLeast"/>
              <w:jc w:val="center"/>
              <w:rPr>
                <w:sz w:val="28"/>
              </w:rPr>
            </w:pPr>
            <w:r w:rsidRPr="003F6C13">
              <w:rPr>
                <w:sz w:val="28"/>
              </w:rPr>
              <w:t>1</w:t>
            </w:r>
            <w:r w:rsidR="006F63B4" w:rsidRPr="003F6C13">
              <w:rPr>
                <w:sz w:val="28"/>
              </w:rPr>
              <w:t>3</w:t>
            </w:r>
          </w:p>
        </w:tc>
      </w:tr>
      <w:tr w:rsidR="00EA2F2D" w:rsidRPr="003F6C13" w14:paraId="046D4106" w14:textId="77777777" w:rsidTr="009509DB">
        <w:tc>
          <w:tcPr>
            <w:tcW w:w="0" w:type="auto"/>
          </w:tcPr>
          <w:p w14:paraId="04C513A7" w14:textId="77777777" w:rsidR="00EA2F2D" w:rsidRPr="003F6C13" w:rsidRDefault="00EA2F2D" w:rsidP="00493E44">
            <w:pPr>
              <w:spacing w:line="20" w:lineRule="atLeast"/>
              <w:rPr>
                <w:sz w:val="28"/>
              </w:rPr>
            </w:pPr>
            <w:r w:rsidRPr="003F6C13">
              <w:rPr>
                <w:sz w:val="28"/>
              </w:rPr>
              <w:t>1.1.2</w:t>
            </w:r>
          </w:p>
        </w:tc>
        <w:tc>
          <w:tcPr>
            <w:tcW w:w="0" w:type="auto"/>
          </w:tcPr>
          <w:p w14:paraId="178FA066" w14:textId="77777777" w:rsidR="00EA2F2D" w:rsidRPr="003F6C13" w:rsidRDefault="00EA2F2D" w:rsidP="00493E44">
            <w:pPr>
              <w:spacing w:line="20" w:lineRule="atLeast"/>
              <w:rPr>
                <w:sz w:val="28"/>
              </w:rPr>
            </w:pPr>
            <w:r w:rsidRPr="003F6C13">
              <w:rPr>
                <w:sz w:val="28"/>
              </w:rPr>
              <w:t>Жировая ткань в регенеративной медицине</w:t>
            </w:r>
          </w:p>
        </w:tc>
        <w:tc>
          <w:tcPr>
            <w:tcW w:w="512" w:type="dxa"/>
            <w:vAlign w:val="bottom"/>
          </w:tcPr>
          <w:p w14:paraId="7C091B67" w14:textId="00C32115" w:rsidR="00EA2F2D" w:rsidRPr="003F6C13" w:rsidRDefault="006F63B4" w:rsidP="00493E44">
            <w:pPr>
              <w:spacing w:line="20" w:lineRule="atLeast"/>
              <w:jc w:val="center"/>
              <w:rPr>
                <w:sz w:val="28"/>
              </w:rPr>
            </w:pPr>
            <w:r w:rsidRPr="003F6C13">
              <w:rPr>
                <w:sz w:val="28"/>
              </w:rPr>
              <w:t>15</w:t>
            </w:r>
          </w:p>
        </w:tc>
      </w:tr>
      <w:tr w:rsidR="00EA2F2D" w:rsidRPr="003F6C13" w14:paraId="14836343" w14:textId="77777777" w:rsidTr="009509DB">
        <w:tc>
          <w:tcPr>
            <w:tcW w:w="0" w:type="auto"/>
          </w:tcPr>
          <w:p w14:paraId="6E64275E" w14:textId="77777777" w:rsidR="00EA2F2D" w:rsidRPr="003F6C13" w:rsidRDefault="00EA2F2D" w:rsidP="00493E44">
            <w:pPr>
              <w:spacing w:line="20" w:lineRule="atLeast"/>
              <w:rPr>
                <w:sz w:val="28"/>
              </w:rPr>
            </w:pPr>
            <w:r w:rsidRPr="003F6C13">
              <w:rPr>
                <w:sz w:val="28"/>
              </w:rPr>
              <w:t>1.2</w:t>
            </w:r>
          </w:p>
        </w:tc>
        <w:tc>
          <w:tcPr>
            <w:tcW w:w="0" w:type="auto"/>
          </w:tcPr>
          <w:p w14:paraId="13473717" w14:textId="77777777" w:rsidR="00EA2F2D" w:rsidRPr="003F6C13" w:rsidRDefault="00EA2F2D" w:rsidP="00493E44">
            <w:pPr>
              <w:spacing w:line="20" w:lineRule="atLeast"/>
              <w:rPr>
                <w:sz w:val="28"/>
              </w:rPr>
            </w:pPr>
            <w:r w:rsidRPr="003F6C13">
              <w:rPr>
                <w:sz w:val="28"/>
              </w:rPr>
              <w:t>Липофилинг в современной пластической, эстетической и реконструктивной хирургии</w:t>
            </w:r>
          </w:p>
        </w:tc>
        <w:tc>
          <w:tcPr>
            <w:tcW w:w="512" w:type="dxa"/>
            <w:vAlign w:val="bottom"/>
          </w:tcPr>
          <w:p w14:paraId="2E191D3C" w14:textId="12B16EF1" w:rsidR="00EA2F2D" w:rsidRPr="003F6C13" w:rsidRDefault="006F63B4" w:rsidP="00493E44">
            <w:pPr>
              <w:spacing w:line="20" w:lineRule="atLeast"/>
              <w:jc w:val="center"/>
              <w:rPr>
                <w:sz w:val="28"/>
              </w:rPr>
            </w:pPr>
            <w:r w:rsidRPr="003F6C13">
              <w:rPr>
                <w:sz w:val="28"/>
              </w:rPr>
              <w:t>17</w:t>
            </w:r>
          </w:p>
        </w:tc>
      </w:tr>
      <w:tr w:rsidR="00EA2F2D" w:rsidRPr="003F6C13" w14:paraId="51553AB0" w14:textId="77777777" w:rsidTr="009509DB">
        <w:tc>
          <w:tcPr>
            <w:tcW w:w="0" w:type="auto"/>
          </w:tcPr>
          <w:p w14:paraId="0F83BA5D" w14:textId="77777777" w:rsidR="00EA2F2D" w:rsidRPr="003F6C13" w:rsidRDefault="00EA2F2D" w:rsidP="00493E44">
            <w:pPr>
              <w:spacing w:line="20" w:lineRule="atLeast"/>
              <w:rPr>
                <w:sz w:val="28"/>
              </w:rPr>
            </w:pPr>
            <w:r w:rsidRPr="003F6C13">
              <w:rPr>
                <w:sz w:val="28"/>
              </w:rPr>
              <w:t>1.2.1</w:t>
            </w:r>
          </w:p>
        </w:tc>
        <w:tc>
          <w:tcPr>
            <w:tcW w:w="0" w:type="auto"/>
          </w:tcPr>
          <w:p w14:paraId="4B913E07" w14:textId="77777777" w:rsidR="00EA2F2D" w:rsidRPr="003F6C13" w:rsidRDefault="00EA2F2D" w:rsidP="00493E44">
            <w:pPr>
              <w:spacing w:line="20" w:lineRule="atLeast"/>
              <w:rPr>
                <w:sz w:val="28"/>
              </w:rPr>
            </w:pPr>
            <w:r w:rsidRPr="003F6C13">
              <w:rPr>
                <w:sz w:val="28"/>
              </w:rPr>
              <w:t>История развития липофилинга</w:t>
            </w:r>
          </w:p>
        </w:tc>
        <w:tc>
          <w:tcPr>
            <w:tcW w:w="512" w:type="dxa"/>
            <w:vAlign w:val="bottom"/>
          </w:tcPr>
          <w:p w14:paraId="1E056DE2" w14:textId="7791B202" w:rsidR="00EA2F2D" w:rsidRPr="003F6C13" w:rsidRDefault="006F63B4" w:rsidP="00493E44">
            <w:pPr>
              <w:spacing w:line="20" w:lineRule="atLeast"/>
              <w:jc w:val="center"/>
              <w:rPr>
                <w:sz w:val="28"/>
              </w:rPr>
            </w:pPr>
            <w:r w:rsidRPr="003F6C13">
              <w:rPr>
                <w:sz w:val="28"/>
              </w:rPr>
              <w:t>17</w:t>
            </w:r>
          </w:p>
        </w:tc>
      </w:tr>
      <w:tr w:rsidR="00EA2F2D" w:rsidRPr="003F6C13" w14:paraId="58927DDC" w14:textId="77777777" w:rsidTr="009509DB">
        <w:tc>
          <w:tcPr>
            <w:tcW w:w="0" w:type="auto"/>
          </w:tcPr>
          <w:p w14:paraId="4DB945A2" w14:textId="77777777" w:rsidR="00EA2F2D" w:rsidRPr="003F6C13" w:rsidRDefault="00EA2F2D" w:rsidP="00493E44">
            <w:pPr>
              <w:spacing w:line="20" w:lineRule="atLeast"/>
              <w:rPr>
                <w:sz w:val="28"/>
              </w:rPr>
            </w:pPr>
            <w:r w:rsidRPr="003F6C13">
              <w:rPr>
                <w:sz w:val="28"/>
              </w:rPr>
              <w:t>1.2.2</w:t>
            </w:r>
          </w:p>
        </w:tc>
        <w:tc>
          <w:tcPr>
            <w:tcW w:w="0" w:type="auto"/>
          </w:tcPr>
          <w:p w14:paraId="57B12D92" w14:textId="77777777" w:rsidR="00EA2F2D" w:rsidRPr="003F6C13" w:rsidRDefault="00EA2F2D" w:rsidP="00493E44">
            <w:pPr>
              <w:spacing w:line="20" w:lineRule="atLeast"/>
              <w:rPr>
                <w:sz w:val="28"/>
              </w:rPr>
            </w:pPr>
            <w:r w:rsidRPr="003F6C13">
              <w:rPr>
                <w:sz w:val="28"/>
              </w:rPr>
              <w:t>Основные аспекты, алгоритм и этапы процедуры липофилинга</w:t>
            </w:r>
          </w:p>
        </w:tc>
        <w:tc>
          <w:tcPr>
            <w:tcW w:w="512" w:type="dxa"/>
            <w:vAlign w:val="bottom"/>
          </w:tcPr>
          <w:p w14:paraId="432E0C16" w14:textId="51928D8B" w:rsidR="00EA2F2D" w:rsidRPr="003F6C13" w:rsidRDefault="001D06E1" w:rsidP="00493E44">
            <w:pPr>
              <w:spacing w:line="20" w:lineRule="atLeast"/>
              <w:jc w:val="center"/>
              <w:rPr>
                <w:sz w:val="28"/>
              </w:rPr>
            </w:pPr>
            <w:r>
              <w:rPr>
                <w:sz w:val="28"/>
              </w:rPr>
              <w:t>20</w:t>
            </w:r>
          </w:p>
        </w:tc>
      </w:tr>
      <w:tr w:rsidR="00EA2F2D" w:rsidRPr="003F6C13" w14:paraId="20006A0A" w14:textId="77777777" w:rsidTr="009509DB">
        <w:tc>
          <w:tcPr>
            <w:tcW w:w="0" w:type="auto"/>
          </w:tcPr>
          <w:p w14:paraId="06F340E9" w14:textId="77777777" w:rsidR="00EA2F2D" w:rsidRPr="003F6C13" w:rsidRDefault="00EA2F2D" w:rsidP="00493E44">
            <w:pPr>
              <w:spacing w:line="20" w:lineRule="atLeast"/>
              <w:rPr>
                <w:sz w:val="28"/>
              </w:rPr>
            </w:pPr>
            <w:r w:rsidRPr="003F6C13">
              <w:rPr>
                <w:sz w:val="28"/>
              </w:rPr>
              <w:t>1.2.3</w:t>
            </w:r>
          </w:p>
        </w:tc>
        <w:tc>
          <w:tcPr>
            <w:tcW w:w="0" w:type="auto"/>
          </w:tcPr>
          <w:p w14:paraId="3D0DD1E8" w14:textId="77777777" w:rsidR="00EA2F2D" w:rsidRPr="003F6C13" w:rsidRDefault="00EA2F2D" w:rsidP="00493E44">
            <w:pPr>
              <w:spacing w:line="20" w:lineRule="atLeast"/>
              <w:rPr>
                <w:sz w:val="28"/>
              </w:rPr>
            </w:pPr>
            <w:r w:rsidRPr="003F6C13">
              <w:rPr>
                <w:sz w:val="28"/>
              </w:rPr>
              <w:t>Теории выживания жирового аутотрансплантата</w:t>
            </w:r>
          </w:p>
        </w:tc>
        <w:tc>
          <w:tcPr>
            <w:tcW w:w="512" w:type="dxa"/>
            <w:vAlign w:val="bottom"/>
          </w:tcPr>
          <w:p w14:paraId="563A9203" w14:textId="685EF3E2" w:rsidR="00EA2F2D" w:rsidRPr="003F6C13" w:rsidRDefault="006F63B4" w:rsidP="00493E44">
            <w:pPr>
              <w:spacing w:line="20" w:lineRule="atLeast"/>
              <w:jc w:val="center"/>
              <w:rPr>
                <w:sz w:val="28"/>
              </w:rPr>
            </w:pPr>
            <w:r w:rsidRPr="003F6C13">
              <w:rPr>
                <w:sz w:val="28"/>
              </w:rPr>
              <w:t>2</w:t>
            </w:r>
            <w:r w:rsidR="001D06E1">
              <w:rPr>
                <w:sz w:val="28"/>
              </w:rPr>
              <w:t>3</w:t>
            </w:r>
          </w:p>
        </w:tc>
      </w:tr>
      <w:tr w:rsidR="00EA2F2D" w:rsidRPr="003F6C13" w14:paraId="228B9019" w14:textId="77777777" w:rsidTr="009509DB">
        <w:tc>
          <w:tcPr>
            <w:tcW w:w="0" w:type="auto"/>
          </w:tcPr>
          <w:p w14:paraId="4AF0B928" w14:textId="77777777" w:rsidR="00EA2F2D" w:rsidRPr="003F6C13" w:rsidRDefault="00EA2F2D" w:rsidP="00493E44">
            <w:pPr>
              <w:spacing w:line="20" w:lineRule="atLeast"/>
              <w:rPr>
                <w:sz w:val="28"/>
              </w:rPr>
            </w:pPr>
            <w:r w:rsidRPr="003F6C13">
              <w:rPr>
                <w:sz w:val="28"/>
              </w:rPr>
              <w:t>1.3</w:t>
            </w:r>
          </w:p>
        </w:tc>
        <w:tc>
          <w:tcPr>
            <w:tcW w:w="0" w:type="auto"/>
          </w:tcPr>
          <w:p w14:paraId="0FFBFDDD" w14:textId="77777777" w:rsidR="00EA2F2D" w:rsidRPr="003F6C13" w:rsidRDefault="00EA2F2D" w:rsidP="00493E44">
            <w:pPr>
              <w:spacing w:line="20" w:lineRule="atLeast"/>
              <w:rPr>
                <w:sz w:val="28"/>
              </w:rPr>
            </w:pPr>
            <w:r w:rsidRPr="003F6C13">
              <w:rPr>
                <w:sz w:val="28"/>
              </w:rPr>
              <w:t>Методы подготовки реципиентной зоны в липофилинге</w:t>
            </w:r>
          </w:p>
        </w:tc>
        <w:tc>
          <w:tcPr>
            <w:tcW w:w="512" w:type="dxa"/>
            <w:vAlign w:val="bottom"/>
          </w:tcPr>
          <w:p w14:paraId="5146C1F4" w14:textId="12A0FEBE" w:rsidR="00EA2F2D" w:rsidRPr="003F6C13" w:rsidRDefault="006F63B4" w:rsidP="00493E44">
            <w:pPr>
              <w:spacing w:line="20" w:lineRule="atLeast"/>
              <w:jc w:val="center"/>
              <w:rPr>
                <w:sz w:val="28"/>
              </w:rPr>
            </w:pPr>
            <w:r w:rsidRPr="003F6C13">
              <w:rPr>
                <w:sz w:val="28"/>
              </w:rPr>
              <w:t>25</w:t>
            </w:r>
          </w:p>
        </w:tc>
      </w:tr>
      <w:tr w:rsidR="00EA2F2D" w:rsidRPr="003F6C13" w14:paraId="26E126A1" w14:textId="77777777" w:rsidTr="009509DB">
        <w:tc>
          <w:tcPr>
            <w:tcW w:w="0" w:type="auto"/>
          </w:tcPr>
          <w:p w14:paraId="5F23DC7B" w14:textId="77777777" w:rsidR="00EA2F2D" w:rsidRPr="003F6C13" w:rsidRDefault="00EA2F2D" w:rsidP="00493E44">
            <w:pPr>
              <w:spacing w:line="20" w:lineRule="atLeast"/>
              <w:rPr>
                <w:sz w:val="28"/>
              </w:rPr>
            </w:pPr>
            <w:r w:rsidRPr="003F6C13">
              <w:rPr>
                <w:sz w:val="28"/>
              </w:rPr>
              <w:t>1.4</w:t>
            </w:r>
          </w:p>
        </w:tc>
        <w:tc>
          <w:tcPr>
            <w:tcW w:w="0" w:type="auto"/>
          </w:tcPr>
          <w:p w14:paraId="7DCE4CDF" w14:textId="04AA0B0F" w:rsidR="00EA2F2D" w:rsidRPr="003F6C13" w:rsidRDefault="00EA2F2D" w:rsidP="00493E44">
            <w:pPr>
              <w:spacing w:line="20" w:lineRule="atLeast"/>
              <w:rPr>
                <w:sz w:val="28"/>
              </w:rPr>
            </w:pPr>
            <w:r w:rsidRPr="003F6C13">
              <w:rPr>
                <w:sz w:val="28"/>
              </w:rPr>
              <w:t>Плазма</w:t>
            </w:r>
            <w:r w:rsidR="00811CCC" w:rsidRPr="00811CCC">
              <w:rPr>
                <w:sz w:val="28"/>
              </w:rPr>
              <w:t>,</w:t>
            </w:r>
            <w:r w:rsidRPr="003F6C13">
              <w:rPr>
                <w:sz w:val="28"/>
              </w:rPr>
              <w:t xml:space="preserve"> обогащенная тромбоцитами и ее комбинирование с липофилингом</w:t>
            </w:r>
          </w:p>
        </w:tc>
        <w:tc>
          <w:tcPr>
            <w:tcW w:w="512" w:type="dxa"/>
            <w:vAlign w:val="bottom"/>
          </w:tcPr>
          <w:p w14:paraId="6E680051" w14:textId="4906F302" w:rsidR="00EA2F2D" w:rsidRPr="003F6C13" w:rsidRDefault="00EA2F2D" w:rsidP="00493E44">
            <w:pPr>
              <w:spacing w:line="20" w:lineRule="atLeast"/>
              <w:jc w:val="center"/>
              <w:rPr>
                <w:sz w:val="28"/>
              </w:rPr>
            </w:pPr>
            <w:r w:rsidRPr="003F6C13">
              <w:rPr>
                <w:sz w:val="28"/>
              </w:rPr>
              <w:t>2</w:t>
            </w:r>
            <w:r w:rsidR="001D06E1">
              <w:rPr>
                <w:sz w:val="28"/>
              </w:rPr>
              <w:t>7</w:t>
            </w:r>
          </w:p>
        </w:tc>
      </w:tr>
      <w:tr w:rsidR="00EA2F2D" w:rsidRPr="003F6C13" w14:paraId="5C86231A" w14:textId="77777777" w:rsidTr="009509DB">
        <w:tc>
          <w:tcPr>
            <w:tcW w:w="0" w:type="auto"/>
          </w:tcPr>
          <w:p w14:paraId="2693A410" w14:textId="77777777" w:rsidR="00EA2F2D" w:rsidRPr="003F6C13" w:rsidRDefault="00EA2F2D" w:rsidP="00493E44">
            <w:pPr>
              <w:spacing w:line="20" w:lineRule="atLeast"/>
              <w:rPr>
                <w:sz w:val="28"/>
              </w:rPr>
            </w:pPr>
            <w:r w:rsidRPr="003F6C13">
              <w:rPr>
                <w:sz w:val="28"/>
              </w:rPr>
              <w:t>1.4.1</w:t>
            </w:r>
          </w:p>
        </w:tc>
        <w:tc>
          <w:tcPr>
            <w:tcW w:w="0" w:type="auto"/>
          </w:tcPr>
          <w:p w14:paraId="0909CEC9" w14:textId="77777777" w:rsidR="00EA2F2D" w:rsidRPr="003F6C13" w:rsidRDefault="00EA2F2D" w:rsidP="00493E44">
            <w:pPr>
              <w:spacing w:line="20" w:lineRule="atLeast"/>
              <w:rPr>
                <w:sz w:val="28"/>
              </w:rPr>
            </w:pPr>
            <w:r w:rsidRPr="003F6C13">
              <w:rPr>
                <w:sz w:val="28"/>
              </w:rPr>
              <w:t>Понятие «плазма, обогащенная тромбоцитами» и ее использование в медицине</w:t>
            </w:r>
          </w:p>
        </w:tc>
        <w:tc>
          <w:tcPr>
            <w:tcW w:w="512" w:type="dxa"/>
            <w:vAlign w:val="bottom"/>
          </w:tcPr>
          <w:p w14:paraId="584EA7BF" w14:textId="2757E620" w:rsidR="00EA2F2D" w:rsidRPr="003F6C13" w:rsidRDefault="00EA2F2D" w:rsidP="00493E44">
            <w:pPr>
              <w:spacing w:line="20" w:lineRule="atLeast"/>
              <w:jc w:val="center"/>
              <w:rPr>
                <w:sz w:val="28"/>
              </w:rPr>
            </w:pPr>
            <w:r w:rsidRPr="003F6C13">
              <w:rPr>
                <w:sz w:val="28"/>
              </w:rPr>
              <w:t>2</w:t>
            </w:r>
            <w:r w:rsidR="001D06E1">
              <w:rPr>
                <w:sz w:val="28"/>
              </w:rPr>
              <w:t>7</w:t>
            </w:r>
          </w:p>
        </w:tc>
      </w:tr>
      <w:tr w:rsidR="00EA2F2D" w:rsidRPr="003F6C13" w14:paraId="533E9983" w14:textId="77777777" w:rsidTr="009509DB">
        <w:tc>
          <w:tcPr>
            <w:tcW w:w="0" w:type="auto"/>
          </w:tcPr>
          <w:p w14:paraId="20FD78AF" w14:textId="77777777" w:rsidR="00EA2F2D" w:rsidRPr="003F6C13" w:rsidRDefault="00EA2F2D" w:rsidP="00493E44">
            <w:pPr>
              <w:spacing w:line="20" w:lineRule="atLeast"/>
              <w:rPr>
                <w:sz w:val="28"/>
              </w:rPr>
            </w:pPr>
            <w:r w:rsidRPr="003F6C13">
              <w:rPr>
                <w:sz w:val="28"/>
              </w:rPr>
              <w:t>1.4.2</w:t>
            </w:r>
          </w:p>
        </w:tc>
        <w:tc>
          <w:tcPr>
            <w:tcW w:w="0" w:type="auto"/>
          </w:tcPr>
          <w:p w14:paraId="370B9C0E" w14:textId="77777777" w:rsidR="00EA2F2D" w:rsidRPr="003F6C13" w:rsidRDefault="00EA2F2D" w:rsidP="00493E44">
            <w:pPr>
              <w:spacing w:line="20" w:lineRule="atLeast"/>
              <w:rPr>
                <w:sz w:val="28"/>
              </w:rPr>
            </w:pPr>
            <w:r w:rsidRPr="003F6C13">
              <w:rPr>
                <w:sz w:val="28"/>
              </w:rPr>
              <w:t>Классификации и методики получения плазмы, обогащенной тромбоцитами</w:t>
            </w:r>
          </w:p>
        </w:tc>
        <w:tc>
          <w:tcPr>
            <w:tcW w:w="512" w:type="dxa"/>
            <w:vAlign w:val="bottom"/>
          </w:tcPr>
          <w:p w14:paraId="536E8DB1" w14:textId="13BD259A" w:rsidR="00EA2F2D" w:rsidRPr="003F6C13" w:rsidRDefault="001D06E1" w:rsidP="00493E44">
            <w:pPr>
              <w:spacing w:line="20" w:lineRule="atLeast"/>
              <w:jc w:val="center"/>
              <w:rPr>
                <w:sz w:val="28"/>
              </w:rPr>
            </w:pPr>
            <w:r>
              <w:rPr>
                <w:sz w:val="28"/>
              </w:rPr>
              <w:t>30</w:t>
            </w:r>
          </w:p>
        </w:tc>
      </w:tr>
      <w:tr w:rsidR="00EA2F2D" w:rsidRPr="003F6C13" w14:paraId="7DB105EE" w14:textId="77777777" w:rsidTr="009509DB">
        <w:tc>
          <w:tcPr>
            <w:tcW w:w="0" w:type="auto"/>
          </w:tcPr>
          <w:p w14:paraId="23942B1B" w14:textId="77777777" w:rsidR="00EA2F2D" w:rsidRPr="003F6C13" w:rsidRDefault="00EA2F2D" w:rsidP="00493E44">
            <w:pPr>
              <w:spacing w:line="20" w:lineRule="atLeast"/>
              <w:rPr>
                <w:sz w:val="28"/>
              </w:rPr>
            </w:pPr>
            <w:r w:rsidRPr="003F6C13">
              <w:rPr>
                <w:sz w:val="28"/>
              </w:rPr>
              <w:t>1.4.3</w:t>
            </w:r>
          </w:p>
        </w:tc>
        <w:tc>
          <w:tcPr>
            <w:tcW w:w="0" w:type="auto"/>
          </w:tcPr>
          <w:p w14:paraId="06466F99" w14:textId="77777777" w:rsidR="00EA2F2D" w:rsidRPr="003F6C13" w:rsidRDefault="00EA2F2D" w:rsidP="00493E44">
            <w:pPr>
              <w:spacing w:line="20" w:lineRule="atLeast"/>
              <w:rPr>
                <w:sz w:val="28"/>
              </w:rPr>
            </w:pPr>
            <w:r w:rsidRPr="003F6C13">
              <w:rPr>
                <w:sz w:val="28"/>
              </w:rPr>
              <w:t>Применение плазмы, обогащенной тромбоцитами в липофилинге</w:t>
            </w:r>
          </w:p>
        </w:tc>
        <w:tc>
          <w:tcPr>
            <w:tcW w:w="512" w:type="dxa"/>
            <w:vAlign w:val="bottom"/>
          </w:tcPr>
          <w:p w14:paraId="5733EA51" w14:textId="1B801AEC" w:rsidR="00EA2F2D" w:rsidRPr="003F6C13" w:rsidRDefault="006F63B4" w:rsidP="00493E44">
            <w:pPr>
              <w:spacing w:line="20" w:lineRule="atLeast"/>
              <w:jc w:val="center"/>
              <w:rPr>
                <w:sz w:val="28"/>
              </w:rPr>
            </w:pPr>
            <w:r w:rsidRPr="003F6C13">
              <w:rPr>
                <w:sz w:val="28"/>
              </w:rPr>
              <w:t>32</w:t>
            </w:r>
          </w:p>
        </w:tc>
      </w:tr>
      <w:tr w:rsidR="00EA2F2D" w:rsidRPr="003F6C13" w14:paraId="1B3A5AF3" w14:textId="77777777" w:rsidTr="009509DB">
        <w:tc>
          <w:tcPr>
            <w:tcW w:w="0" w:type="auto"/>
          </w:tcPr>
          <w:p w14:paraId="0B3D79DE" w14:textId="77777777" w:rsidR="00EA2F2D" w:rsidRPr="003F6C13" w:rsidRDefault="00EA2F2D" w:rsidP="00493E44">
            <w:pPr>
              <w:spacing w:line="20" w:lineRule="atLeast"/>
              <w:rPr>
                <w:b/>
                <w:sz w:val="28"/>
              </w:rPr>
            </w:pPr>
            <w:r w:rsidRPr="003F6C13">
              <w:rPr>
                <w:b/>
                <w:sz w:val="28"/>
              </w:rPr>
              <w:t>2</w:t>
            </w:r>
          </w:p>
        </w:tc>
        <w:tc>
          <w:tcPr>
            <w:tcW w:w="0" w:type="auto"/>
          </w:tcPr>
          <w:p w14:paraId="5078FD9C" w14:textId="77777777" w:rsidR="00EA2F2D" w:rsidRPr="003F6C13" w:rsidRDefault="00EA2F2D" w:rsidP="00493E44">
            <w:pPr>
              <w:spacing w:line="20" w:lineRule="atLeast"/>
              <w:rPr>
                <w:b/>
                <w:sz w:val="28"/>
              </w:rPr>
            </w:pPr>
            <w:r w:rsidRPr="003F6C13">
              <w:rPr>
                <w:b/>
                <w:sz w:val="28"/>
              </w:rPr>
              <w:t>МАТЕРИАЛЫ И МЕТОДЫ ИССЛЕДОВАНИЯ</w:t>
            </w:r>
          </w:p>
        </w:tc>
        <w:tc>
          <w:tcPr>
            <w:tcW w:w="512" w:type="dxa"/>
            <w:vAlign w:val="bottom"/>
          </w:tcPr>
          <w:p w14:paraId="4CA619D8" w14:textId="3249F896" w:rsidR="00EA2F2D" w:rsidRPr="003F6C13" w:rsidRDefault="006F63B4" w:rsidP="00493E44">
            <w:pPr>
              <w:spacing w:line="20" w:lineRule="atLeast"/>
              <w:jc w:val="center"/>
              <w:rPr>
                <w:sz w:val="28"/>
              </w:rPr>
            </w:pPr>
            <w:r w:rsidRPr="003F6C13">
              <w:rPr>
                <w:sz w:val="28"/>
              </w:rPr>
              <w:t>38</w:t>
            </w:r>
          </w:p>
        </w:tc>
      </w:tr>
      <w:tr w:rsidR="00EA2F2D" w:rsidRPr="003F6C13" w14:paraId="3FC1525A" w14:textId="77777777" w:rsidTr="009509DB">
        <w:tc>
          <w:tcPr>
            <w:tcW w:w="0" w:type="auto"/>
          </w:tcPr>
          <w:p w14:paraId="28BFC9D6" w14:textId="77777777" w:rsidR="00EA2F2D" w:rsidRPr="003F6C13" w:rsidRDefault="00EA2F2D" w:rsidP="00493E44">
            <w:pPr>
              <w:spacing w:line="20" w:lineRule="atLeast"/>
              <w:rPr>
                <w:sz w:val="28"/>
              </w:rPr>
            </w:pPr>
            <w:r w:rsidRPr="003F6C13">
              <w:rPr>
                <w:sz w:val="28"/>
              </w:rPr>
              <w:t>2.1</w:t>
            </w:r>
          </w:p>
        </w:tc>
        <w:tc>
          <w:tcPr>
            <w:tcW w:w="0" w:type="auto"/>
          </w:tcPr>
          <w:p w14:paraId="60AEDB00" w14:textId="77777777" w:rsidR="00EA2F2D" w:rsidRPr="003F6C13" w:rsidRDefault="00EA2F2D" w:rsidP="00493E44">
            <w:pPr>
              <w:spacing w:line="20" w:lineRule="atLeast"/>
              <w:rPr>
                <w:sz w:val="28"/>
              </w:rPr>
            </w:pPr>
            <w:r w:rsidRPr="003F6C13">
              <w:rPr>
                <w:sz w:val="28"/>
              </w:rPr>
              <w:t>Дизайн исследования</w:t>
            </w:r>
          </w:p>
        </w:tc>
        <w:tc>
          <w:tcPr>
            <w:tcW w:w="512" w:type="dxa"/>
            <w:vAlign w:val="bottom"/>
          </w:tcPr>
          <w:p w14:paraId="2F147B0C" w14:textId="55A129E7" w:rsidR="00EA2F2D" w:rsidRPr="003F6C13" w:rsidRDefault="006F63B4" w:rsidP="00493E44">
            <w:pPr>
              <w:spacing w:line="20" w:lineRule="atLeast"/>
              <w:jc w:val="center"/>
              <w:rPr>
                <w:sz w:val="28"/>
              </w:rPr>
            </w:pPr>
            <w:r w:rsidRPr="003F6C13">
              <w:rPr>
                <w:sz w:val="28"/>
              </w:rPr>
              <w:t>38</w:t>
            </w:r>
          </w:p>
        </w:tc>
      </w:tr>
      <w:tr w:rsidR="00EA2F2D" w:rsidRPr="003F6C13" w14:paraId="02754A30" w14:textId="77777777" w:rsidTr="009509DB">
        <w:tc>
          <w:tcPr>
            <w:tcW w:w="0" w:type="auto"/>
          </w:tcPr>
          <w:p w14:paraId="76811C1C" w14:textId="77777777" w:rsidR="00EA2F2D" w:rsidRPr="003F6C13" w:rsidRDefault="00EA2F2D" w:rsidP="00493E44">
            <w:pPr>
              <w:spacing w:line="20" w:lineRule="atLeast"/>
              <w:rPr>
                <w:sz w:val="28"/>
              </w:rPr>
            </w:pPr>
            <w:r w:rsidRPr="003F6C13">
              <w:rPr>
                <w:sz w:val="28"/>
              </w:rPr>
              <w:t>2.2</w:t>
            </w:r>
          </w:p>
        </w:tc>
        <w:tc>
          <w:tcPr>
            <w:tcW w:w="0" w:type="auto"/>
          </w:tcPr>
          <w:p w14:paraId="52206112" w14:textId="77777777" w:rsidR="00EA2F2D" w:rsidRPr="003F6C13" w:rsidRDefault="00EA2F2D" w:rsidP="00493E44">
            <w:pPr>
              <w:spacing w:line="20" w:lineRule="atLeast"/>
              <w:rPr>
                <w:sz w:val="28"/>
              </w:rPr>
            </w:pPr>
            <w:r w:rsidRPr="003F6C13">
              <w:rPr>
                <w:sz w:val="28"/>
              </w:rPr>
              <w:t xml:space="preserve">Методы оперативного вмешательства   </w:t>
            </w:r>
          </w:p>
        </w:tc>
        <w:tc>
          <w:tcPr>
            <w:tcW w:w="512" w:type="dxa"/>
            <w:vAlign w:val="bottom"/>
          </w:tcPr>
          <w:p w14:paraId="3F38D5F7" w14:textId="22D16E11" w:rsidR="00EA2F2D" w:rsidRPr="003F6C13" w:rsidRDefault="006F63B4" w:rsidP="00493E44">
            <w:pPr>
              <w:spacing w:line="20" w:lineRule="atLeast"/>
              <w:jc w:val="center"/>
              <w:rPr>
                <w:sz w:val="28"/>
              </w:rPr>
            </w:pPr>
            <w:r w:rsidRPr="003F6C13">
              <w:rPr>
                <w:sz w:val="28"/>
              </w:rPr>
              <w:t>41</w:t>
            </w:r>
          </w:p>
        </w:tc>
      </w:tr>
      <w:tr w:rsidR="00EA2F2D" w:rsidRPr="003F6C13" w14:paraId="204E0063" w14:textId="77777777" w:rsidTr="009509DB">
        <w:tc>
          <w:tcPr>
            <w:tcW w:w="0" w:type="auto"/>
          </w:tcPr>
          <w:p w14:paraId="68ABC4AA" w14:textId="77777777" w:rsidR="00EA2F2D" w:rsidRPr="003F6C13" w:rsidRDefault="00EA2F2D" w:rsidP="00493E44">
            <w:pPr>
              <w:spacing w:line="20" w:lineRule="atLeast"/>
              <w:rPr>
                <w:sz w:val="28"/>
              </w:rPr>
            </w:pPr>
            <w:r w:rsidRPr="003F6C13">
              <w:rPr>
                <w:sz w:val="28"/>
              </w:rPr>
              <w:t>2.2.1</w:t>
            </w:r>
          </w:p>
        </w:tc>
        <w:tc>
          <w:tcPr>
            <w:tcW w:w="0" w:type="auto"/>
          </w:tcPr>
          <w:p w14:paraId="20A49490" w14:textId="77777777" w:rsidR="00EA2F2D" w:rsidRPr="003F6C13" w:rsidRDefault="00EA2F2D" w:rsidP="00493E44">
            <w:pPr>
              <w:spacing w:line="20" w:lineRule="atLeast"/>
              <w:rPr>
                <w:sz w:val="28"/>
              </w:rPr>
            </w:pPr>
            <w:r w:rsidRPr="003F6C13">
              <w:rPr>
                <w:sz w:val="28"/>
              </w:rPr>
              <w:t>Методы забора жирового аутотрансплантата</w:t>
            </w:r>
          </w:p>
        </w:tc>
        <w:tc>
          <w:tcPr>
            <w:tcW w:w="512" w:type="dxa"/>
            <w:vAlign w:val="bottom"/>
          </w:tcPr>
          <w:p w14:paraId="64E42AE2" w14:textId="57785246" w:rsidR="00EA2F2D" w:rsidRPr="003F6C13" w:rsidRDefault="006F63B4" w:rsidP="00493E44">
            <w:pPr>
              <w:spacing w:line="20" w:lineRule="atLeast"/>
              <w:jc w:val="center"/>
              <w:rPr>
                <w:sz w:val="28"/>
              </w:rPr>
            </w:pPr>
            <w:r w:rsidRPr="003F6C13">
              <w:rPr>
                <w:sz w:val="28"/>
              </w:rPr>
              <w:t>41</w:t>
            </w:r>
          </w:p>
        </w:tc>
      </w:tr>
      <w:tr w:rsidR="00EA2F2D" w:rsidRPr="003F6C13" w14:paraId="68388D0E" w14:textId="77777777" w:rsidTr="009509DB">
        <w:tc>
          <w:tcPr>
            <w:tcW w:w="0" w:type="auto"/>
          </w:tcPr>
          <w:p w14:paraId="6B719919" w14:textId="77777777" w:rsidR="00EA2F2D" w:rsidRPr="003F6C13" w:rsidRDefault="00EA2F2D" w:rsidP="00493E44">
            <w:pPr>
              <w:spacing w:line="20" w:lineRule="atLeast"/>
              <w:rPr>
                <w:sz w:val="28"/>
              </w:rPr>
            </w:pPr>
            <w:r w:rsidRPr="003F6C13">
              <w:rPr>
                <w:sz w:val="28"/>
              </w:rPr>
              <w:t>2.2.2</w:t>
            </w:r>
          </w:p>
        </w:tc>
        <w:tc>
          <w:tcPr>
            <w:tcW w:w="0" w:type="auto"/>
          </w:tcPr>
          <w:p w14:paraId="000B4AB3" w14:textId="77777777" w:rsidR="00EA2F2D" w:rsidRPr="003F6C13" w:rsidRDefault="00EA2F2D" w:rsidP="00493E44">
            <w:pPr>
              <w:spacing w:line="20" w:lineRule="atLeast"/>
              <w:rPr>
                <w:sz w:val="28"/>
              </w:rPr>
            </w:pPr>
            <w:r w:rsidRPr="003F6C13">
              <w:rPr>
                <w:sz w:val="28"/>
              </w:rPr>
              <w:t>Аутотрансплантация жировой ткани без PRP</w:t>
            </w:r>
          </w:p>
        </w:tc>
        <w:tc>
          <w:tcPr>
            <w:tcW w:w="512" w:type="dxa"/>
            <w:vAlign w:val="bottom"/>
          </w:tcPr>
          <w:p w14:paraId="4C3D56D2" w14:textId="05FAB317" w:rsidR="00EA2F2D" w:rsidRPr="003F6C13" w:rsidRDefault="006F63B4" w:rsidP="00493E44">
            <w:pPr>
              <w:spacing w:line="20" w:lineRule="atLeast"/>
              <w:jc w:val="center"/>
              <w:rPr>
                <w:sz w:val="28"/>
              </w:rPr>
            </w:pPr>
            <w:r w:rsidRPr="003F6C13">
              <w:rPr>
                <w:sz w:val="28"/>
              </w:rPr>
              <w:t>4</w:t>
            </w:r>
            <w:r w:rsidR="001D06E1">
              <w:rPr>
                <w:sz w:val="28"/>
              </w:rPr>
              <w:t>2</w:t>
            </w:r>
          </w:p>
        </w:tc>
      </w:tr>
      <w:tr w:rsidR="00EA2F2D" w:rsidRPr="003F6C13" w14:paraId="6D9DC77D" w14:textId="77777777" w:rsidTr="009509DB">
        <w:tc>
          <w:tcPr>
            <w:tcW w:w="0" w:type="auto"/>
          </w:tcPr>
          <w:p w14:paraId="5C884699" w14:textId="77777777" w:rsidR="00EA2F2D" w:rsidRPr="003F6C13" w:rsidRDefault="00EA2F2D" w:rsidP="00493E44">
            <w:pPr>
              <w:spacing w:line="20" w:lineRule="atLeast"/>
              <w:rPr>
                <w:sz w:val="28"/>
              </w:rPr>
            </w:pPr>
            <w:r w:rsidRPr="003F6C13">
              <w:rPr>
                <w:sz w:val="28"/>
              </w:rPr>
              <w:t>2.2.3</w:t>
            </w:r>
          </w:p>
        </w:tc>
        <w:tc>
          <w:tcPr>
            <w:tcW w:w="0" w:type="auto"/>
          </w:tcPr>
          <w:p w14:paraId="730946BA" w14:textId="77777777" w:rsidR="00EA2F2D" w:rsidRPr="003F6C13" w:rsidRDefault="00EA2F2D" w:rsidP="00493E44">
            <w:pPr>
              <w:spacing w:line="20" w:lineRule="atLeast"/>
              <w:rPr>
                <w:sz w:val="28"/>
              </w:rPr>
            </w:pPr>
            <w:r w:rsidRPr="003F6C13">
              <w:rPr>
                <w:sz w:val="28"/>
              </w:rPr>
              <w:t>Аутолипотрансплантация с интраоперационной PRP</w:t>
            </w:r>
            <w:r w:rsidR="00262A3C" w:rsidRPr="003F6C13">
              <w:rPr>
                <w:sz w:val="28"/>
              </w:rPr>
              <w:t>-</w:t>
            </w:r>
            <w:r w:rsidRPr="003F6C13">
              <w:rPr>
                <w:sz w:val="28"/>
              </w:rPr>
              <w:t xml:space="preserve">обработкой </w:t>
            </w:r>
            <w:r w:rsidR="007304E6" w:rsidRPr="003F6C13">
              <w:rPr>
                <w:sz w:val="28"/>
              </w:rPr>
              <w:t>жирового трансплантата</w:t>
            </w:r>
          </w:p>
        </w:tc>
        <w:tc>
          <w:tcPr>
            <w:tcW w:w="512" w:type="dxa"/>
            <w:vAlign w:val="bottom"/>
          </w:tcPr>
          <w:p w14:paraId="45EB4408" w14:textId="7B6FABFE" w:rsidR="00EA2F2D" w:rsidRPr="003F6C13" w:rsidRDefault="006F63B4" w:rsidP="00493E44">
            <w:pPr>
              <w:spacing w:line="20" w:lineRule="atLeast"/>
              <w:jc w:val="center"/>
              <w:rPr>
                <w:sz w:val="28"/>
              </w:rPr>
            </w:pPr>
            <w:r w:rsidRPr="003F6C13">
              <w:rPr>
                <w:sz w:val="28"/>
              </w:rPr>
              <w:t>43</w:t>
            </w:r>
          </w:p>
        </w:tc>
      </w:tr>
      <w:tr w:rsidR="00EA2F2D" w:rsidRPr="003F6C13" w14:paraId="4A973AD7" w14:textId="77777777" w:rsidTr="009509DB">
        <w:tc>
          <w:tcPr>
            <w:tcW w:w="0" w:type="auto"/>
          </w:tcPr>
          <w:p w14:paraId="58FAE56B" w14:textId="77777777" w:rsidR="00EA2F2D" w:rsidRPr="003F6C13" w:rsidRDefault="00EA2F2D" w:rsidP="00493E44">
            <w:pPr>
              <w:spacing w:line="20" w:lineRule="atLeast"/>
              <w:rPr>
                <w:sz w:val="28"/>
              </w:rPr>
            </w:pPr>
            <w:r w:rsidRPr="003F6C13">
              <w:rPr>
                <w:sz w:val="28"/>
              </w:rPr>
              <w:t>2.2.4</w:t>
            </w:r>
          </w:p>
        </w:tc>
        <w:tc>
          <w:tcPr>
            <w:tcW w:w="0" w:type="auto"/>
          </w:tcPr>
          <w:p w14:paraId="2C402000" w14:textId="77777777" w:rsidR="00EA2F2D" w:rsidRPr="003F6C13" w:rsidRDefault="00EA2F2D" w:rsidP="00493E44">
            <w:pPr>
              <w:spacing w:line="20" w:lineRule="atLeast"/>
              <w:rPr>
                <w:sz w:val="28"/>
              </w:rPr>
            </w:pPr>
            <w:r w:rsidRPr="003F6C13">
              <w:rPr>
                <w:sz w:val="28"/>
              </w:rPr>
              <w:t xml:space="preserve">Аутолипотрансплантация с </w:t>
            </w:r>
            <w:r w:rsidR="00810007" w:rsidRPr="003F6C13">
              <w:rPr>
                <w:sz w:val="28"/>
              </w:rPr>
              <w:t>предоперационной</w:t>
            </w:r>
            <w:r w:rsidRPr="003F6C13">
              <w:rPr>
                <w:sz w:val="28"/>
              </w:rPr>
              <w:t xml:space="preserve"> PRP</w:t>
            </w:r>
            <w:r w:rsidR="00262A3C" w:rsidRPr="003F6C13">
              <w:rPr>
                <w:sz w:val="28"/>
              </w:rPr>
              <w:t>-</w:t>
            </w:r>
            <w:r w:rsidRPr="003F6C13">
              <w:rPr>
                <w:sz w:val="28"/>
              </w:rPr>
              <w:t xml:space="preserve">обработкой </w:t>
            </w:r>
            <w:r w:rsidR="007304E6" w:rsidRPr="003F6C13">
              <w:rPr>
                <w:sz w:val="28"/>
              </w:rPr>
              <w:t xml:space="preserve"> зоны трансплантации</w:t>
            </w:r>
          </w:p>
        </w:tc>
        <w:tc>
          <w:tcPr>
            <w:tcW w:w="512" w:type="dxa"/>
            <w:vAlign w:val="bottom"/>
          </w:tcPr>
          <w:p w14:paraId="33186995" w14:textId="7EE49080" w:rsidR="00EA2F2D" w:rsidRPr="003F6C13" w:rsidRDefault="006F63B4" w:rsidP="00493E44">
            <w:pPr>
              <w:spacing w:line="20" w:lineRule="atLeast"/>
              <w:jc w:val="center"/>
              <w:rPr>
                <w:sz w:val="28"/>
              </w:rPr>
            </w:pPr>
            <w:r w:rsidRPr="003F6C13">
              <w:rPr>
                <w:sz w:val="28"/>
              </w:rPr>
              <w:t>45</w:t>
            </w:r>
          </w:p>
        </w:tc>
      </w:tr>
      <w:tr w:rsidR="00EA2F2D" w:rsidRPr="003F6C13" w14:paraId="2CF1EE5A" w14:textId="77777777" w:rsidTr="009509DB">
        <w:tc>
          <w:tcPr>
            <w:tcW w:w="0" w:type="auto"/>
          </w:tcPr>
          <w:p w14:paraId="26B92F69" w14:textId="77777777" w:rsidR="00EA2F2D" w:rsidRPr="003F6C13" w:rsidRDefault="00EA2F2D" w:rsidP="00493E44">
            <w:pPr>
              <w:spacing w:line="20" w:lineRule="atLeast"/>
              <w:rPr>
                <w:sz w:val="28"/>
              </w:rPr>
            </w:pPr>
            <w:r w:rsidRPr="003F6C13">
              <w:rPr>
                <w:sz w:val="28"/>
              </w:rPr>
              <w:t>2.2.5</w:t>
            </w:r>
          </w:p>
        </w:tc>
        <w:tc>
          <w:tcPr>
            <w:tcW w:w="0" w:type="auto"/>
          </w:tcPr>
          <w:p w14:paraId="295C98CD" w14:textId="77777777" w:rsidR="00EA2F2D" w:rsidRPr="003F6C13" w:rsidRDefault="00EA2F2D" w:rsidP="00493E44">
            <w:pPr>
              <w:spacing w:line="20" w:lineRule="atLeast"/>
              <w:rPr>
                <w:sz w:val="28"/>
              </w:rPr>
            </w:pPr>
            <w:r w:rsidRPr="003F6C13">
              <w:rPr>
                <w:sz w:val="28"/>
              </w:rPr>
              <w:t>Аутолипотрансплантация с комбинированным (модифицированным) использованием</w:t>
            </w:r>
            <w:r w:rsidR="00262A3C" w:rsidRPr="003F6C13">
              <w:rPr>
                <w:sz w:val="28"/>
              </w:rPr>
              <w:t xml:space="preserve"> PRP</w:t>
            </w:r>
            <w:r w:rsidRPr="003F6C13">
              <w:rPr>
                <w:sz w:val="28"/>
              </w:rPr>
              <w:t>: предимплантационная  PRP</w:t>
            </w:r>
            <w:r w:rsidR="00262A3C" w:rsidRPr="003F6C13">
              <w:rPr>
                <w:sz w:val="28"/>
              </w:rPr>
              <w:t>-</w:t>
            </w:r>
            <w:r w:rsidRPr="003F6C13">
              <w:rPr>
                <w:sz w:val="28"/>
              </w:rPr>
              <w:t>обработка зоны имплантации</w:t>
            </w:r>
            <w:r w:rsidR="00262A3C" w:rsidRPr="003F6C13">
              <w:rPr>
                <w:sz w:val="28"/>
              </w:rPr>
              <w:t xml:space="preserve"> </w:t>
            </w:r>
            <w:r w:rsidRPr="003F6C13">
              <w:rPr>
                <w:sz w:val="28"/>
              </w:rPr>
              <w:t>и интраоперационн</w:t>
            </w:r>
            <w:r w:rsidR="00262A3C" w:rsidRPr="003F6C13">
              <w:rPr>
                <w:sz w:val="28"/>
              </w:rPr>
              <w:t>ая</w:t>
            </w:r>
            <w:r w:rsidRPr="003F6C13">
              <w:rPr>
                <w:sz w:val="28"/>
              </w:rPr>
              <w:t xml:space="preserve"> PRP-подготовка</w:t>
            </w:r>
            <w:r w:rsidR="005A7B9E" w:rsidRPr="003F6C13">
              <w:rPr>
                <w:sz w:val="28"/>
              </w:rPr>
              <w:t xml:space="preserve"> жирового трансплантата</w:t>
            </w:r>
          </w:p>
        </w:tc>
        <w:tc>
          <w:tcPr>
            <w:tcW w:w="512" w:type="dxa"/>
            <w:vAlign w:val="bottom"/>
          </w:tcPr>
          <w:p w14:paraId="605EB927" w14:textId="0A2A0B52" w:rsidR="00EA2F2D" w:rsidRPr="003F6C13" w:rsidRDefault="006F63B4" w:rsidP="00493E44">
            <w:pPr>
              <w:spacing w:line="20" w:lineRule="atLeast"/>
              <w:jc w:val="center"/>
              <w:rPr>
                <w:sz w:val="28"/>
              </w:rPr>
            </w:pPr>
            <w:r w:rsidRPr="003F6C13">
              <w:rPr>
                <w:sz w:val="28"/>
              </w:rPr>
              <w:t>45</w:t>
            </w:r>
          </w:p>
        </w:tc>
      </w:tr>
      <w:tr w:rsidR="00EA2F2D" w:rsidRPr="003F6C13" w14:paraId="4096277E" w14:textId="77777777" w:rsidTr="009509DB">
        <w:tc>
          <w:tcPr>
            <w:tcW w:w="0" w:type="auto"/>
          </w:tcPr>
          <w:p w14:paraId="5851BCB9" w14:textId="77777777" w:rsidR="00EA2F2D" w:rsidRPr="003F6C13" w:rsidRDefault="00EA2F2D" w:rsidP="00493E44">
            <w:pPr>
              <w:spacing w:line="20" w:lineRule="atLeast"/>
              <w:rPr>
                <w:sz w:val="28"/>
              </w:rPr>
            </w:pPr>
            <w:r w:rsidRPr="003F6C13">
              <w:rPr>
                <w:sz w:val="28"/>
              </w:rPr>
              <w:t>2.3</w:t>
            </w:r>
          </w:p>
        </w:tc>
        <w:tc>
          <w:tcPr>
            <w:tcW w:w="0" w:type="auto"/>
          </w:tcPr>
          <w:p w14:paraId="52C1F0BA" w14:textId="77777777" w:rsidR="00EA2F2D" w:rsidRPr="003F6C13" w:rsidRDefault="00EA2F2D" w:rsidP="00493E44">
            <w:pPr>
              <w:spacing w:line="20" w:lineRule="atLeast"/>
              <w:rPr>
                <w:sz w:val="28"/>
              </w:rPr>
            </w:pPr>
            <w:r w:rsidRPr="003F6C13">
              <w:rPr>
                <w:sz w:val="28"/>
              </w:rPr>
              <w:t>Метод выделения плазмы, обогащенной тромбоцитами</w:t>
            </w:r>
          </w:p>
        </w:tc>
        <w:tc>
          <w:tcPr>
            <w:tcW w:w="512" w:type="dxa"/>
            <w:vAlign w:val="bottom"/>
          </w:tcPr>
          <w:p w14:paraId="753D0282" w14:textId="4B858D7F" w:rsidR="00EA2F2D" w:rsidRPr="003F6C13" w:rsidRDefault="007D1096" w:rsidP="00493E44">
            <w:pPr>
              <w:spacing w:line="20" w:lineRule="atLeast"/>
              <w:jc w:val="center"/>
              <w:rPr>
                <w:sz w:val="28"/>
              </w:rPr>
            </w:pPr>
            <w:r w:rsidRPr="003F6C13">
              <w:rPr>
                <w:sz w:val="28"/>
              </w:rPr>
              <w:t>4</w:t>
            </w:r>
            <w:r w:rsidR="00DE3BAC" w:rsidRPr="003F6C13">
              <w:rPr>
                <w:sz w:val="28"/>
              </w:rPr>
              <w:t>5</w:t>
            </w:r>
          </w:p>
        </w:tc>
      </w:tr>
      <w:tr w:rsidR="00EA2F2D" w:rsidRPr="003F6C13" w14:paraId="31A50513" w14:textId="77777777" w:rsidTr="009509DB">
        <w:tc>
          <w:tcPr>
            <w:tcW w:w="0" w:type="auto"/>
          </w:tcPr>
          <w:p w14:paraId="5B75E6C3" w14:textId="77777777" w:rsidR="00EA2F2D" w:rsidRPr="003F6C13" w:rsidRDefault="00EA2F2D" w:rsidP="00493E44">
            <w:pPr>
              <w:spacing w:line="20" w:lineRule="atLeast"/>
              <w:rPr>
                <w:sz w:val="28"/>
              </w:rPr>
            </w:pPr>
            <w:r w:rsidRPr="003F6C13">
              <w:rPr>
                <w:sz w:val="28"/>
              </w:rPr>
              <w:t>2.4</w:t>
            </w:r>
          </w:p>
        </w:tc>
        <w:tc>
          <w:tcPr>
            <w:tcW w:w="0" w:type="auto"/>
          </w:tcPr>
          <w:p w14:paraId="5522A673" w14:textId="77777777" w:rsidR="00EA2F2D" w:rsidRPr="003F6C13" w:rsidRDefault="00EA2F2D" w:rsidP="00493E44">
            <w:pPr>
              <w:spacing w:line="20" w:lineRule="atLeast"/>
              <w:rPr>
                <w:sz w:val="28"/>
              </w:rPr>
            </w:pPr>
            <w:r w:rsidRPr="003F6C13">
              <w:rPr>
                <w:sz w:val="28"/>
              </w:rPr>
              <w:t>Методы морфологического исследования</w:t>
            </w:r>
          </w:p>
        </w:tc>
        <w:tc>
          <w:tcPr>
            <w:tcW w:w="512" w:type="dxa"/>
            <w:vAlign w:val="bottom"/>
          </w:tcPr>
          <w:p w14:paraId="2D585AED" w14:textId="61ACBBF4" w:rsidR="007D1096" w:rsidRPr="003F6C13" w:rsidRDefault="006F63B4" w:rsidP="00493E44">
            <w:pPr>
              <w:spacing w:line="20" w:lineRule="atLeast"/>
              <w:jc w:val="center"/>
              <w:rPr>
                <w:sz w:val="28"/>
              </w:rPr>
            </w:pPr>
            <w:r w:rsidRPr="003F6C13">
              <w:rPr>
                <w:sz w:val="28"/>
              </w:rPr>
              <w:t>46</w:t>
            </w:r>
          </w:p>
        </w:tc>
      </w:tr>
      <w:tr w:rsidR="00EA2F2D" w:rsidRPr="003F6C13" w14:paraId="4665E522" w14:textId="77777777" w:rsidTr="009509DB">
        <w:tc>
          <w:tcPr>
            <w:tcW w:w="0" w:type="auto"/>
          </w:tcPr>
          <w:p w14:paraId="22C06E9D" w14:textId="77777777" w:rsidR="00EA2F2D" w:rsidRPr="003F6C13" w:rsidRDefault="00EA2F2D" w:rsidP="00493E44">
            <w:pPr>
              <w:spacing w:line="20" w:lineRule="atLeast"/>
              <w:rPr>
                <w:sz w:val="28"/>
              </w:rPr>
            </w:pPr>
            <w:r w:rsidRPr="003F6C13">
              <w:rPr>
                <w:sz w:val="28"/>
              </w:rPr>
              <w:t>2.4.1</w:t>
            </w:r>
          </w:p>
        </w:tc>
        <w:tc>
          <w:tcPr>
            <w:tcW w:w="0" w:type="auto"/>
          </w:tcPr>
          <w:p w14:paraId="4B60462A" w14:textId="77777777" w:rsidR="00EA2F2D" w:rsidRPr="003F6C13" w:rsidRDefault="00EA2F2D" w:rsidP="00493E44">
            <w:pPr>
              <w:spacing w:line="20" w:lineRule="atLeast"/>
              <w:rPr>
                <w:sz w:val="28"/>
              </w:rPr>
            </w:pPr>
            <w:r w:rsidRPr="003F6C13">
              <w:rPr>
                <w:sz w:val="28"/>
              </w:rPr>
              <w:t>Макроскопическое исследование</w:t>
            </w:r>
            <w:r w:rsidR="001C5BC5" w:rsidRPr="003F6C13">
              <w:rPr>
                <w:sz w:val="28"/>
              </w:rPr>
              <w:t xml:space="preserve"> жирового </w:t>
            </w:r>
            <w:r w:rsidR="00497620" w:rsidRPr="003F6C13">
              <w:rPr>
                <w:sz w:val="28"/>
              </w:rPr>
              <w:t>аутотрансплантата</w:t>
            </w:r>
          </w:p>
        </w:tc>
        <w:tc>
          <w:tcPr>
            <w:tcW w:w="512" w:type="dxa"/>
            <w:vAlign w:val="bottom"/>
          </w:tcPr>
          <w:p w14:paraId="47709DE3" w14:textId="0F0663A4" w:rsidR="00EA2F2D" w:rsidRPr="003F6C13" w:rsidRDefault="006F63B4" w:rsidP="00493E44">
            <w:pPr>
              <w:spacing w:line="20" w:lineRule="atLeast"/>
              <w:jc w:val="center"/>
              <w:rPr>
                <w:sz w:val="28"/>
              </w:rPr>
            </w:pPr>
            <w:r w:rsidRPr="003F6C13">
              <w:rPr>
                <w:sz w:val="28"/>
              </w:rPr>
              <w:t>46</w:t>
            </w:r>
          </w:p>
        </w:tc>
      </w:tr>
      <w:tr w:rsidR="00EA2F2D" w:rsidRPr="003F6C13" w14:paraId="3A1E21C1" w14:textId="77777777" w:rsidTr="009509DB">
        <w:tc>
          <w:tcPr>
            <w:tcW w:w="0" w:type="auto"/>
          </w:tcPr>
          <w:p w14:paraId="4E1410C2" w14:textId="77777777" w:rsidR="00EA2F2D" w:rsidRPr="003F6C13" w:rsidRDefault="00EA2F2D" w:rsidP="00493E44">
            <w:pPr>
              <w:spacing w:line="20" w:lineRule="atLeast"/>
              <w:rPr>
                <w:sz w:val="28"/>
              </w:rPr>
            </w:pPr>
            <w:r w:rsidRPr="003F6C13">
              <w:rPr>
                <w:sz w:val="28"/>
              </w:rPr>
              <w:t>2.4.2</w:t>
            </w:r>
          </w:p>
        </w:tc>
        <w:tc>
          <w:tcPr>
            <w:tcW w:w="0" w:type="auto"/>
          </w:tcPr>
          <w:p w14:paraId="72D3C049" w14:textId="77777777" w:rsidR="00EA2F2D" w:rsidRPr="003F6C13" w:rsidRDefault="00EA2F2D" w:rsidP="00493E44">
            <w:pPr>
              <w:spacing w:line="20" w:lineRule="atLeast"/>
              <w:rPr>
                <w:sz w:val="28"/>
              </w:rPr>
            </w:pPr>
            <w:r w:rsidRPr="003F6C13">
              <w:rPr>
                <w:sz w:val="28"/>
              </w:rPr>
              <w:t>Гистологическое исследование</w:t>
            </w:r>
            <w:r w:rsidR="001C5BC5" w:rsidRPr="003F6C13">
              <w:rPr>
                <w:sz w:val="28"/>
              </w:rPr>
              <w:t xml:space="preserve"> жирового </w:t>
            </w:r>
            <w:r w:rsidR="00497620" w:rsidRPr="003F6C13">
              <w:rPr>
                <w:sz w:val="28"/>
              </w:rPr>
              <w:t>аутотрансплантата</w:t>
            </w:r>
          </w:p>
        </w:tc>
        <w:tc>
          <w:tcPr>
            <w:tcW w:w="512" w:type="dxa"/>
            <w:vAlign w:val="bottom"/>
          </w:tcPr>
          <w:p w14:paraId="40849A3E" w14:textId="61CDFEC8" w:rsidR="00EA2F2D" w:rsidRPr="003F6C13" w:rsidRDefault="006F63B4" w:rsidP="00493E44">
            <w:pPr>
              <w:spacing w:line="20" w:lineRule="atLeast"/>
              <w:jc w:val="center"/>
              <w:rPr>
                <w:sz w:val="28"/>
              </w:rPr>
            </w:pPr>
            <w:r w:rsidRPr="003F6C13">
              <w:rPr>
                <w:sz w:val="28"/>
              </w:rPr>
              <w:t>46</w:t>
            </w:r>
          </w:p>
        </w:tc>
      </w:tr>
      <w:tr w:rsidR="00EA2F2D" w:rsidRPr="003F6C13" w14:paraId="4F83DBB6" w14:textId="77777777" w:rsidTr="009509DB">
        <w:tc>
          <w:tcPr>
            <w:tcW w:w="0" w:type="auto"/>
          </w:tcPr>
          <w:p w14:paraId="3101ABCD" w14:textId="77777777" w:rsidR="00EA2F2D" w:rsidRPr="003F6C13" w:rsidRDefault="00EA2F2D" w:rsidP="00493E44">
            <w:pPr>
              <w:spacing w:line="20" w:lineRule="atLeast"/>
              <w:rPr>
                <w:sz w:val="28"/>
              </w:rPr>
            </w:pPr>
            <w:r w:rsidRPr="003F6C13">
              <w:rPr>
                <w:sz w:val="28"/>
              </w:rPr>
              <w:t>2.4.3</w:t>
            </w:r>
          </w:p>
        </w:tc>
        <w:tc>
          <w:tcPr>
            <w:tcW w:w="0" w:type="auto"/>
          </w:tcPr>
          <w:p w14:paraId="2828A447" w14:textId="77777777" w:rsidR="00EA2F2D" w:rsidRPr="003F6C13" w:rsidRDefault="00EA2F2D" w:rsidP="00493E44">
            <w:pPr>
              <w:spacing w:line="20" w:lineRule="atLeast"/>
              <w:rPr>
                <w:sz w:val="28"/>
              </w:rPr>
            </w:pPr>
            <w:r w:rsidRPr="003F6C13">
              <w:rPr>
                <w:sz w:val="28"/>
              </w:rPr>
              <w:t>Гистохимическое исследование</w:t>
            </w:r>
            <w:r w:rsidR="001C5BC5" w:rsidRPr="003F6C13">
              <w:rPr>
                <w:sz w:val="28"/>
              </w:rPr>
              <w:t xml:space="preserve"> жирового </w:t>
            </w:r>
            <w:r w:rsidR="00497620" w:rsidRPr="003F6C13">
              <w:rPr>
                <w:sz w:val="28"/>
              </w:rPr>
              <w:t>аутотрансплантата</w:t>
            </w:r>
          </w:p>
        </w:tc>
        <w:tc>
          <w:tcPr>
            <w:tcW w:w="512" w:type="dxa"/>
            <w:vAlign w:val="bottom"/>
          </w:tcPr>
          <w:p w14:paraId="3A32F23D" w14:textId="36700510" w:rsidR="00EA2F2D" w:rsidRPr="003F6C13" w:rsidRDefault="006F63B4" w:rsidP="00493E44">
            <w:pPr>
              <w:spacing w:line="20" w:lineRule="atLeast"/>
              <w:jc w:val="center"/>
              <w:rPr>
                <w:sz w:val="28"/>
              </w:rPr>
            </w:pPr>
            <w:r w:rsidRPr="003F6C13">
              <w:rPr>
                <w:sz w:val="28"/>
              </w:rPr>
              <w:t>49</w:t>
            </w:r>
          </w:p>
        </w:tc>
      </w:tr>
      <w:tr w:rsidR="00EA2F2D" w:rsidRPr="003F6C13" w14:paraId="5E52BE2E" w14:textId="77777777" w:rsidTr="009509DB">
        <w:tc>
          <w:tcPr>
            <w:tcW w:w="0" w:type="auto"/>
          </w:tcPr>
          <w:p w14:paraId="1090AEE2" w14:textId="77777777" w:rsidR="00EA2F2D" w:rsidRPr="003F6C13" w:rsidRDefault="00EA2F2D" w:rsidP="00493E44">
            <w:pPr>
              <w:spacing w:line="20" w:lineRule="atLeast"/>
              <w:rPr>
                <w:sz w:val="28"/>
              </w:rPr>
            </w:pPr>
            <w:r w:rsidRPr="003F6C13">
              <w:rPr>
                <w:sz w:val="28"/>
              </w:rPr>
              <w:t>2.5</w:t>
            </w:r>
          </w:p>
        </w:tc>
        <w:tc>
          <w:tcPr>
            <w:tcW w:w="0" w:type="auto"/>
          </w:tcPr>
          <w:p w14:paraId="1991DECF" w14:textId="77777777" w:rsidR="00EA2F2D" w:rsidRPr="003F6C13" w:rsidRDefault="001C5BC5" w:rsidP="00493E44">
            <w:pPr>
              <w:spacing w:line="20" w:lineRule="atLeast"/>
              <w:rPr>
                <w:sz w:val="28"/>
              </w:rPr>
            </w:pPr>
            <w:r w:rsidRPr="003F6C13">
              <w:rPr>
                <w:sz w:val="28"/>
                <w:szCs w:val="28"/>
              </w:rPr>
              <w:t>Методы статистической обработки данных</w:t>
            </w:r>
          </w:p>
        </w:tc>
        <w:tc>
          <w:tcPr>
            <w:tcW w:w="512" w:type="dxa"/>
            <w:vAlign w:val="bottom"/>
          </w:tcPr>
          <w:p w14:paraId="0C1D625A" w14:textId="5D980065" w:rsidR="00EA2F2D" w:rsidRPr="003F6C13" w:rsidRDefault="006F63B4" w:rsidP="00493E44">
            <w:pPr>
              <w:spacing w:line="20" w:lineRule="atLeast"/>
              <w:jc w:val="center"/>
              <w:rPr>
                <w:sz w:val="28"/>
              </w:rPr>
            </w:pPr>
            <w:r w:rsidRPr="003F6C13">
              <w:rPr>
                <w:sz w:val="28"/>
              </w:rPr>
              <w:t>50</w:t>
            </w:r>
          </w:p>
        </w:tc>
      </w:tr>
      <w:tr w:rsidR="00EA2F2D" w:rsidRPr="003F6C13" w14:paraId="483C7595" w14:textId="77777777" w:rsidTr="009509DB">
        <w:tc>
          <w:tcPr>
            <w:tcW w:w="0" w:type="auto"/>
          </w:tcPr>
          <w:p w14:paraId="2756E05A" w14:textId="77777777" w:rsidR="00EA2F2D" w:rsidRPr="003F6C13" w:rsidRDefault="00EA2F2D" w:rsidP="00493E44">
            <w:pPr>
              <w:spacing w:line="20" w:lineRule="atLeast"/>
              <w:rPr>
                <w:b/>
                <w:sz w:val="28"/>
              </w:rPr>
            </w:pPr>
            <w:r w:rsidRPr="003F6C13">
              <w:rPr>
                <w:b/>
                <w:sz w:val="28"/>
              </w:rPr>
              <w:t>3</w:t>
            </w:r>
          </w:p>
        </w:tc>
        <w:tc>
          <w:tcPr>
            <w:tcW w:w="0" w:type="auto"/>
          </w:tcPr>
          <w:p w14:paraId="4AE996EA" w14:textId="77777777" w:rsidR="00EA2F2D" w:rsidRPr="003F6C13" w:rsidRDefault="00EA2F2D" w:rsidP="00493E44">
            <w:pPr>
              <w:spacing w:line="20" w:lineRule="atLeast"/>
              <w:rPr>
                <w:b/>
                <w:sz w:val="28"/>
              </w:rPr>
            </w:pPr>
            <w:r w:rsidRPr="003F6C13">
              <w:rPr>
                <w:b/>
                <w:sz w:val="28"/>
              </w:rPr>
              <w:t>РЕЗУЛЬТАТЫ ЭКСПЕРИМЕНТАЛЬНОГО ИССЛЕДОВАНИЯ</w:t>
            </w:r>
          </w:p>
        </w:tc>
        <w:tc>
          <w:tcPr>
            <w:tcW w:w="512" w:type="dxa"/>
            <w:vAlign w:val="bottom"/>
          </w:tcPr>
          <w:p w14:paraId="7E4F6E03" w14:textId="2B53FB56" w:rsidR="00EA2F2D" w:rsidRPr="003F6C13" w:rsidRDefault="006F63B4" w:rsidP="00493E44">
            <w:pPr>
              <w:spacing w:line="20" w:lineRule="atLeast"/>
              <w:jc w:val="center"/>
              <w:rPr>
                <w:sz w:val="28"/>
              </w:rPr>
            </w:pPr>
            <w:r w:rsidRPr="003F6C13">
              <w:rPr>
                <w:sz w:val="28"/>
              </w:rPr>
              <w:t>51</w:t>
            </w:r>
          </w:p>
        </w:tc>
      </w:tr>
      <w:tr w:rsidR="00EA2F2D" w:rsidRPr="003F6C13" w14:paraId="0139BAA7" w14:textId="77777777" w:rsidTr="009509DB">
        <w:tc>
          <w:tcPr>
            <w:tcW w:w="0" w:type="auto"/>
          </w:tcPr>
          <w:p w14:paraId="52779EC8" w14:textId="77777777" w:rsidR="00EA2F2D" w:rsidRPr="003F6C13" w:rsidRDefault="00EA2F2D" w:rsidP="00493E44">
            <w:pPr>
              <w:spacing w:line="20" w:lineRule="atLeast"/>
              <w:rPr>
                <w:sz w:val="28"/>
              </w:rPr>
            </w:pPr>
            <w:r w:rsidRPr="003F6C13">
              <w:rPr>
                <w:sz w:val="28"/>
              </w:rPr>
              <w:lastRenderedPageBreak/>
              <w:t>3.</w:t>
            </w:r>
            <w:r w:rsidR="00105F68" w:rsidRPr="003F6C13">
              <w:rPr>
                <w:sz w:val="28"/>
              </w:rPr>
              <w:t>1</w:t>
            </w:r>
          </w:p>
        </w:tc>
        <w:tc>
          <w:tcPr>
            <w:tcW w:w="0" w:type="auto"/>
          </w:tcPr>
          <w:p w14:paraId="52134DB3" w14:textId="77777777" w:rsidR="00EA2F2D" w:rsidRPr="003F6C13" w:rsidRDefault="00EA2F2D" w:rsidP="00493E44">
            <w:pPr>
              <w:spacing w:line="20" w:lineRule="atLeast"/>
              <w:rPr>
                <w:sz w:val="28"/>
              </w:rPr>
            </w:pPr>
            <w:r w:rsidRPr="003F6C13">
              <w:rPr>
                <w:sz w:val="28"/>
              </w:rPr>
              <w:t>Стандартизация оптимального диаметра канюли для получения аутолипоаспирата</w:t>
            </w:r>
          </w:p>
        </w:tc>
        <w:tc>
          <w:tcPr>
            <w:tcW w:w="512" w:type="dxa"/>
            <w:vAlign w:val="bottom"/>
          </w:tcPr>
          <w:p w14:paraId="4998AD36" w14:textId="4FDDD826" w:rsidR="00EA2F2D" w:rsidRPr="003F6C13" w:rsidRDefault="006F63B4" w:rsidP="00493E44">
            <w:pPr>
              <w:spacing w:line="20" w:lineRule="atLeast"/>
              <w:jc w:val="center"/>
              <w:rPr>
                <w:sz w:val="28"/>
              </w:rPr>
            </w:pPr>
            <w:r w:rsidRPr="003F6C13">
              <w:rPr>
                <w:sz w:val="28"/>
              </w:rPr>
              <w:t>51</w:t>
            </w:r>
          </w:p>
        </w:tc>
      </w:tr>
      <w:tr w:rsidR="00EA2F2D" w:rsidRPr="003F6C13" w14:paraId="6D3F648B" w14:textId="77777777" w:rsidTr="009509DB">
        <w:tc>
          <w:tcPr>
            <w:tcW w:w="0" w:type="auto"/>
          </w:tcPr>
          <w:p w14:paraId="1EBA3777" w14:textId="77777777" w:rsidR="00EA2F2D" w:rsidRPr="003F6C13" w:rsidRDefault="00EA2F2D" w:rsidP="00493E44">
            <w:pPr>
              <w:spacing w:line="20" w:lineRule="atLeast"/>
              <w:rPr>
                <w:sz w:val="28"/>
              </w:rPr>
            </w:pPr>
            <w:r w:rsidRPr="003F6C13">
              <w:rPr>
                <w:sz w:val="28"/>
              </w:rPr>
              <w:t>3.</w:t>
            </w:r>
            <w:r w:rsidR="00105F68" w:rsidRPr="003F6C13">
              <w:rPr>
                <w:sz w:val="28"/>
              </w:rPr>
              <w:t>2</w:t>
            </w:r>
          </w:p>
        </w:tc>
        <w:tc>
          <w:tcPr>
            <w:tcW w:w="0" w:type="auto"/>
          </w:tcPr>
          <w:p w14:paraId="68EE9CCE" w14:textId="77777777" w:rsidR="00EA2F2D" w:rsidRPr="003F6C13" w:rsidRDefault="00EA2F2D" w:rsidP="00493E44">
            <w:pPr>
              <w:spacing w:line="20" w:lineRule="atLeast"/>
              <w:rPr>
                <w:sz w:val="28"/>
              </w:rPr>
            </w:pPr>
            <w:r w:rsidRPr="003F6C13">
              <w:rPr>
                <w:sz w:val="28"/>
                <w:szCs w:val="28"/>
              </w:rPr>
              <w:t xml:space="preserve">Постоперационный мониторинг состояния лабораторных животных  </w:t>
            </w:r>
          </w:p>
        </w:tc>
        <w:tc>
          <w:tcPr>
            <w:tcW w:w="512" w:type="dxa"/>
            <w:vAlign w:val="bottom"/>
          </w:tcPr>
          <w:p w14:paraId="2502889B" w14:textId="59DF6372" w:rsidR="00EA2F2D" w:rsidRPr="003F6C13" w:rsidRDefault="006F63B4" w:rsidP="00493E44">
            <w:pPr>
              <w:spacing w:line="20" w:lineRule="atLeast"/>
              <w:jc w:val="center"/>
              <w:rPr>
                <w:sz w:val="28"/>
              </w:rPr>
            </w:pPr>
            <w:r w:rsidRPr="003F6C13">
              <w:rPr>
                <w:sz w:val="28"/>
              </w:rPr>
              <w:t>57</w:t>
            </w:r>
          </w:p>
        </w:tc>
      </w:tr>
      <w:tr w:rsidR="00EA2F2D" w:rsidRPr="003F6C13" w14:paraId="4A395C61" w14:textId="77777777" w:rsidTr="009509DB">
        <w:tc>
          <w:tcPr>
            <w:tcW w:w="0" w:type="auto"/>
          </w:tcPr>
          <w:p w14:paraId="34011837" w14:textId="77777777" w:rsidR="00EA2F2D" w:rsidRPr="003F6C13" w:rsidRDefault="00EA2F2D" w:rsidP="00493E44">
            <w:pPr>
              <w:spacing w:line="20" w:lineRule="atLeast"/>
              <w:rPr>
                <w:sz w:val="28"/>
              </w:rPr>
            </w:pPr>
            <w:r w:rsidRPr="003F6C13">
              <w:rPr>
                <w:sz w:val="28"/>
              </w:rPr>
              <w:t>3.</w:t>
            </w:r>
            <w:r w:rsidR="00105F68" w:rsidRPr="003F6C13">
              <w:rPr>
                <w:sz w:val="28"/>
              </w:rPr>
              <w:t>3</w:t>
            </w:r>
          </w:p>
        </w:tc>
        <w:tc>
          <w:tcPr>
            <w:tcW w:w="0" w:type="auto"/>
          </w:tcPr>
          <w:p w14:paraId="290AC93A" w14:textId="77777777" w:rsidR="00EA2F2D" w:rsidRPr="003F6C13" w:rsidRDefault="00EA2F2D" w:rsidP="00493E44">
            <w:pPr>
              <w:spacing w:line="20" w:lineRule="atLeast"/>
              <w:rPr>
                <w:sz w:val="28"/>
              </w:rPr>
            </w:pPr>
            <w:r w:rsidRPr="003F6C13">
              <w:rPr>
                <w:sz w:val="28"/>
              </w:rPr>
              <w:t xml:space="preserve">Макроскопическое исследование сохранения объема и выживаемости жировых </w:t>
            </w:r>
            <w:r w:rsidR="00497620" w:rsidRPr="003F6C13">
              <w:rPr>
                <w:sz w:val="28"/>
              </w:rPr>
              <w:t>аутотра</w:t>
            </w:r>
            <w:r w:rsidRPr="003F6C13">
              <w:rPr>
                <w:sz w:val="28"/>
              </w:rPr>
              <w:t>нсплантатов</w:t>
            </w:r>
          </w:p>
        </w:tc>
        <w:tc>
          <w:tcPr>
            <w:tcW w:w="512" w:type="dxa"/>
            <w:vAlign w:val="bottom"/>
          </w:tcPr>
          <w:p w14:paraId="1DD68858" w14:textId="2B68CED6" w:rsidR="00EA2F2D" w:rsidRPr="003F6C13" w:rsidRDefault="006F63B4" w:rsidP="00493E44">
            <w:pPr>
              <w:spacing w:line="20" w:lineRule="atLeast"/>
              <w:jc w:val="center"/>
              <w:rPr>
                <w:sz w:val="28"/>
              </w:rPr>
            </w:pPr>
            <w:r w:rsidRPr="003F6C13">
              <w:rPr>
                <w:sz w:val="28"/>
              </w:rPr>
              <w:t>6</w:t>
            </w:r>
            <w:r w:rsidR="001D06E1">
              <w:rPr>
                <w:sz w:val="28"/>
              </w:rPr>
              <w:t>5</w:t>
            </w:r>
          </w:p>
        </w:tc>
      </w:tr>
      <w:tr w:rsidR="00EA2F2D" w:rsidRPr="003F6C13" w14:paraId="77B3E628" w14:textId="77777777" w:rsidTr="009509DB">
        <w:tc>
          <w:tcPr>
            <w:tcW w:w="0" w:type="auto"/>
          </w:tcPr>
          <w:p w14:paraId="1599C8DC" w14:textId="77777777" w:rsidR="00EA2F2D" w:rsidRPr="003F6C13" w:rsidRDefault="00EA2F2D" w:rsidP="00493E44">
            <w:pPr>
              <w:spacing w:line="20" w:lineRule="atLeast"/>
              <w:rPr>
                <w:sz w:val="28"/>
              </w:rPr>
            </w:pPr>
            <w:r w:rsidRPr="003F6C13">
              <w:rPr>
                <w:sz w:val="28"/>
              </w:rPr>
              <w:t>3.</w:t>
            </w:r>
            <w:r w:rsidR="00105F68" w:rsidRPr="003F6C13">
              <w:rPr>
                <w:sz w:val="28"/>
              </w:rPr>
              <w:t>4</w:t>
            </w:r>
          </w:p>
        </w:tc>
        <w:tc>
          <w:tcPr>
            <w:tcW w:w="0" w:type="auto"/>
          </w:tcPr>
          <w:p w14:paraId="47BB6EAC" w14:textId="77777777" w:rsidR="00EA2F2D" w:rsidRPr="003F6C13" w:rsidRDefault="00EA2F2D" w:rsidP="00493E44">
            <w:pPr>
              <w:spacing w:line="20" w:lineRule="atLeast"/>
              <w:rPr>
                <w:sz w:val="28"/>
              </w:rPr>
            </w:pPr>
            <w:r w:rsidRPr="003F6C13">
              <w:rPr>
                <w:sz w:val="28"/>
              </w:rPr>
              <w:t xml:space="preserve">Гистологическое и гистохимическое исследование выживаемости жировых </w:t>
            </w:r>
            <w:r w:rsidR="00497620" w:rsidRPr="003F6C13">
              <w:rPr>
                <w:sz w:val="28"/>
              </w:rPr>
              <w:t>аут</w:t>
            </w:r>
            <w:r w:rsidRPr="003F6C13">
              <w:rPr>
                <w:sz w:val="28"/>
              </w:rPr>
              <w:t>отрансплантатов</w:t>
            </w:r>
          </w:p>
        </w:tc>
        <w:tc>
          <w:tcPr>
            <w:tcW w:w="512" w:type="dxa"/>
            <w:vAlign w:val="bottom"/>
          </w:tcPr>
          <w:p w14:paraId="7C9192A6" w14:textId="49DC23A6" w:rsidR="00EA2F2D" w:rsidRPr="003F6C13" w:rsidRDefault="006F63B4" w:rsidP="00493E44">
            <w:pPr>
              <w:spacing w:line="20" w:lineRule="atLeast"/>
              <w:jc w:val="center"/>
              <w:rPr>
                <w:sz w:val="28"/>
              </w:rPr>
            </w:pPr>
            <w:r w:rsidRPr="003F6C13">
              <w:rPr>
                <w:sz w:val="28"/>
              </w:rPr>
              <w:t>7</w:t>
            </w:r>
            <w:r w:rsidR="001D06E1">
              <w:rPr>
                <w:sz w:val="28"/>
              </w:rPr>
              <w:t>2</w:t>
            </w:r>
          </w:p>
        </w:tc>
      </w:tr>
      <w:tr w:rsidR="00EA2F2D" w:rsidRPr="003F6C13" w14:paraId="6FF2FF85" w14:textId="77777777" w:rsidTr="009509DB">
        <w:tc>
          <w:tcPr>
            <w:tcW w:w="0" w:type="auto"/>
          </w:tcPr>
          <w:p w14:paraId="4B919679" w14:textId="77777777" w:rsidR="00EA2F2D" w:rsidRPr="003F6C13" w:rsidRDefault="00EA2F2D" w:rsidP="00493E44">
            <w:pPr>
              <w:spacing w:line="20" w:lineRule="atLeast"/>
              <w:rPr>
                <w:sz w:val="28"/>
              </w:rPr>
            </w:pPr>
            <w:r w:rsidRPr="003F6C13">
              <w:rPr>
                <w:sz w:val="28"/>
              </w:rPr>
              <w:t>3.</w:t>
            </w:r>
            <w:r w:rsidR="00105F68" w:rsidRPr="003F6C13">
              <w:rPr>
                <w:sz w:val="28"/>
              </w:rPr>
              <w:t>4</w:t>
            </w:r>
            <w:r w:rsidRPr="003F6C13">
              <w:rPr>
                <w:sz w:val="28"/>
              </w:rPr>
              <w:t>.1</w:t>
            </w:r>
          </w:p>
        </w:tc>
        <w:tc>
          <w:tcPr>
            <w:tcW w:w="0" w:type="auto"/>
          </w:tcPr>
          <w:p w14:paraId="2B46893C" w14:textId="77777777" w:rsidR="00EA2F2D" w:rsidRPr="003F6C13" w:rsidRDefault="00EA2F2D" w:rsidP="00493E44">
            <w:pPr>
              <w:spacing w:line="20" w:lineRule="atLeast"/>
              <w:rPr>
                <w:sz w:val="28"/>
              </w:rPr>
            </w:pPr>
            <w:r w:rsidRPr="003F6C13">
              <w:rPr>
                <w:sz w:val="28"/>
              </w:rPr>
              <w:t>Аутотрансплантация жировой ткани без PRP</w:t>
            </w:r>
          </w:p>
        </w:tc>
        <w:tc>
          <w:tcPr>
            <w:tcW w:w="512" w:type="dxa"/>
            <w:vAlign w:val="bottom"/>
          </w:tcPr>
          <w:p w14:paraId="4C0B7E24" w14:textId="33A3D802" w:rsidR="00EA2F2D" w:rsidRPr="003F6C13" w:rsidRDefault="006F63B4" w:rsidP="00493E44">
            <w:pPr>
              <w:spacing w:line="20" w:lineRule="atLeast"/>
              <w:jc w:val="center"/>
              <w:rPr>
                <w:sz w:val="28"/>
              </w:rPr>
            </w:pPr>
            <w:r w:rsidRPr="003F6C13">
              <w:rPr>
                <w:sz w:val="28"/>
              </w:rPr>
              <w:t>7</w:t>
            </w:r>
            <w:r w:rsidR="001D06E1">
              <w:rPr>
                <w:sz w:val="28"/>
              </w:rPr>
              <w:t>2</w:t>
            </w:r>
          </w:p>
        </w:tc>
      </w:tr>
      <w:tr w:rsidR="00EA2F2D" w:rsidRPr="003F6C13" w14:paraId="66E620C4" w14:textId="77777777" w:rsidTr="009509DB">
        <w:tc>
          <w:tcPr>
            <w:tcW w:w="0" w:type="auto"/>
          </w:tcPr>
          <w:p w14:paraId="5841865A" w14:textId="77777777" w:rsidR="00EA2F2D" w:rsidRPr="003F6C13" w:rsidRDefault="00EA2F2D" w:rsidP="00493E44">
            <w:pPr>
              <w:spacing w:line="20" w:lineRule="atLeast"/>
              <w:rPr>
                <w:sz w:val="28"/>
              </w:rPr>
            </w:pPr>
            <w:r w:rsidRPr="003F6C13">
              <w:rPr>
                <w:sz w:val="28"/>
              </w:rPr>
              <w:t>3.</w:t>
            </w:r>
            <w:r w:rsidR="00105F68" w:rsidRPr="003F6C13">
              <w:rPr>
                <w:sz w:val="28"/>
              </w:rPr>
              <w:t>4</w:t>
            </w:r>
            <w:r w:rsidRPr="003F6C13">
              <w:rPr>
                <w:sz w:val="28"/>
              </w:rPr>
              <w:t>.2</w:t>
            </w:r>
          </w:p>
        </w:tc>
        <w:tc>
          <w:tcPr>
            <w:tcW w:w="0" w:type="auto"/>
          </w:tcPr>
          <w:p w14:paraId="64CC2068" w14:textId="77777777" w:rsidR="00EA2F2D" w:rsidRPr="003F6C13" w:rsidRDefault="00EA2F2D" w:rsidP="00493E44">
            <w:pPr>
              <w:spacing w:line="20" w:lineRule="atLeast"/>
              <w:rPr>
                <w:sz w:val="28"/>
              </w:rPr>
            </w:pPr>
            <w:r w:rsidRPr="003F6C13">
              <w:rPr>
                <w:sz w:val="28"/>
              </w:rPr>
              <w:t>Аутолипотрансплантация с интраоперационной PRP</w:t>
            </w:r>
            <w:r w:rsidR="00262A3C" w:rsidRPr="003F6C13">
              <w:rPr>
                <w:sz w:val="28"/>
              </w:rPr>
              <w:t>-</w:t>
            </w:r>
            <w:r w:rsidRPr="003F6C13">
              <w:rPr>
                <w:sz w:val="28"/>
              </w:rPr>
              <w:t xml:space="preserve">обработкой </w:t>
            </w:r>
            <w:r w:rsidR="007304E6" w:rsidRPr="003F6C13">
              <w:rPr>
                <w:sz w:val="28"/>
              </w:rPr>
              <w:t>жирового трансплантата</w:t>
            </w:r>
          </w:p>
        </w:tc>
        <w:tc>
          <w:tcPr>
            <w:tcW w:w="512" w:type="dxa"/>
            <w:vAlign w:val="bottom"/>
          </w:tcPr>
          <w:p w14:paraId="06041D56" w14:textId="0C5F35B7" w:rsidR="00EA2F2D" w:rsidRPr="003F6C13" w:rsidRDefault="006F63B4" w:rsidP="00493E44">
            <w:pPr>
              <w:spacing w:line="20" w:lineRule="atLeast"/>
              <w:jc w:val="center"/>
              <w:rPr>
                <w:sz w:val="28"/>
              </w:rPr>
            </w:pPr>
            <w:r w:rsidRPr="003F6C13">
              <w:rPr>
                <w:sz w:val="28"/>
              </w:rPr>
              <w:t>7</w:t>
            </w:r>
            <w:r w:rsidR="001D06E1">
              <w:rPr>
                <w:sz w:val="28"/>
              </w:rPr>
              <w:t>5</w:t>
            </w:r>
          </w:p>
        </w:tc>
      </w:tr>
      <w:tr w:rsidR="00EA2F2D" w:rsidRPr="003F6C13" w14:paraId="28C30316" w14:textId="77777777" w:rsidTr="009509DB">
        <w:tc>
          <w:tcPr>
            <w:tcW w:w="0" w:type="auto"/>
          </w:tcPr>
          <w:p w14:paraId="2583E5B5" w14:textId="77777777" w:rsidR="00EA2F2D" w:rsidRPr="003F6C13" w:rsidRDefault="00EA2F2D" w:rsidP="00493E44">
            <w:pPr>
              <w:spacing w:line="20" w:lineRule="atLeast"/>
              <w:rPr>
                <w:sz w:val="28"/>
              </w:rPr>
            </w:pPr>
            <w:r w:rsidRPr="003F6C13">
              <w:rPr>
                <w:sz w:val="28"/>
              </w:rPr>
              <w:t>3.</w:t>
            </w:r>
            <w:r w:rsidR="00105F68" w:rsidRPr="003F6C13">
              <w:rPr>
                <w:sz w:val="28"/>
              </w:rPr>
              <w:t>4</w:t>
            </w:r>
            <w:r w:rsidRPr="003F6C13">
              <w:rPr>
                <w:sz w:val="28"/>
              </w:rPr>
              <w:t>.3</w:t>
            </w:r>
          </w:p>
        </w:tc>
        <w:tc>
          <w:tcPr>
            <w:tcW w:w="0" w:type="auto"/>
          </w:tcPr>
          <w:p w14:paraId="501016D0" w14:textId="77777777" w:rsidR="00EA2F2D" w:rsidRPr="003F6C13" w:rsidRDefault="00EA2F2D" w:rsidP="00493E44">
            <w:pPr>
              <w:spacing w:line="20" w:lineRule="atLeast"/>
              <w:rPr>
                <w:sz w:val="28"/>
              </w:rPr>
            </w:pPr>
            <w:r w:rsidRPr="003F6C13">
              <w:rPr>
                <w:sz w:val="28"/>
              </w:rPr>
              <w:t>Аутолипотрансплантация с предоперационной PRP</w:t>
            </w:r>
            <w:r w:rsidR="00262A3C" w:rsidRPr="003F6C13">
              <w:rPr>
                <w:sz w:val="28"/>
              </w:rPr>
              <w:t>-</w:t>
            </w:r>
            <w:r w:rsidRPr="003F6C13">
              <w:rPr>
                <w:sz w:val="28"/>
              </w:rPr>
              <w:t xml:space="preserve">обработкой </w:t>
            </w:r>
            <w:r w:rsidR="00762E65" w:rsidRPr="003F6C13">
              <w:t xml:space="preserve"> </w:t>
            </w:r>
            <w:r w:rsidR="00762E65" w:rsidRPr="003F6C13">
              <w:rPr>
                <w:sz w:val="28"/>
              </w:rPr>
              <w:t>зоны трансплантации</w:t>
            </w:r>
          </w:p>
        </w:tc>
        <w:tc>
          <w:tcPr>
            <w:tcW w:w="512" w:type="dxa"/>
            <w:vAlign w:val="bottom"/>
          </w:tcPr>
          <w:p w14:paraId="1447FD09" w14:textId="77FE7728" w:rsidR="00EA2F2D" w:rsidRPr="003F6C13" w:rsidRDefault="006F63B4" w:rsidP="00493E44">
            <w:pPr>
              <w:spacing w:line="20" w:lineRule="atLeast"/>
              <w:jc w:val="center"/>
              <w:rPr>
                <w:sz w:val="28"/>
              </w:rPr>
            </w:pPr>
            <w:r w:rsidRPr="003F6C13">
              <w:rPr>
                <w:sz w:val="28"/>
              </w:rPr>
              <w:t>7</w:t>
            </w:r>
            <w:r w:rsidR="001D06E1">
              <w:rPr>
                <w:sz w:val="28"/>
              </w:rPr>
              <w:t>8</w:t>
            </w:r>
          </w:p>
        </w:tc>
      </w:tr>
      <w:tr w:rsidR="00EA2F2D" w:rsidRPr="003F6C13" w14:paraId="7394884F" w14:textId="77777777" w:rsidTr="009509DB">
        <w:tc>
          <w:tcPr>
            <w:tcW w:w="0" w:type="auto"/>
          </w:tcPr>
          <w:p w14:paraId="5C5A1B0A" w14:textId="77777777" w:rsidR="00EA2F2D" w:rsidRPr="003F6C13" w:rsidRDefault="00EA2F2D" w:rsidP="00493E44">
            <w:pPr>
              <w:spacing w:line="20" w:lineRule="atLeast"/>
              <w:rPr>
                <w:sz w:val="28"/>
              </w:rPr>
            </w:pPr>
            <w:r w:rsidRPr="003F6C13">
              <w:rPr>
                <w:sz w:val="28"/>
              </w:rPr>
              <w:t>3.</w:t>
            </w:r>
            <w:r w:rsidR="00105F68" w:rsidRPr="003F6C13">
              <w:rPr>
                <w:sz w:val="28"/>
              </w:rPr>
              <w:t>4</w:t>
            </w:r>
            <w:r w:rsidRPr="003F6C13">
              <w:rPr>
                <w:sz w:val="28"/>
              </w:rPr>
              <w:t>.4</w:t>
            </w:r>
          </w:p>
        </w:tc>
        <w:tc>
          <w:tcPr>
            <w:tcW w:w="0" w:type="auto"/>
          </w:tcPr>
          <w:p w14:paraId="07CC2361" w14:textId="77777777" w:rsidR="00EA2F2D" w:rsidRPr="003F6C13" w:rsidRDefault="00EA2F2D" w:rsidP="00493E44">
            <w:pPr>
              <w:spacing w:line="20" w:lineRule="atLeast"/>
              <w:rPr>
                <w:sz w:val="28"/>
              </w:rPr>
            </w:pPr>
            <w:r w:rsidRPr="003F6C13">
              <w:rPr>
                <w:sz w:val="28"/>
              </w:rPr>
              <w:t>Аутолипотрансплантация с комбинированным</w:t>
            </w:r>
            <w:r w:rsidR="00262A3C" w:rsidRPr="003F6C13">
              <w:rPr>
                <w:sz w:val="28"/>
              </w:rPr>
              <w:t xml:space="preserve"> (</w:t>
            </w:r>
            <w:r w:rsidRPr="003F6C13">
              <w:rPr>
                <w:sz w:val="28"/>
              </w:rPr>
              <w:t>модифицированным) использованием</w:t>
            </w:r>
            <w:r w:rsidR="00B42F0B" w:rsidRPr="003F6C13">
              <w:rPr>
                <w:sz w:val="28"/>
              </w:rPr>
              <w:t xml:space="preserve"> PRP</w:t>
            </w:r>
            <w:r w:rsidRPr="003F6C13">
              <w:rPr>
                <w:sz w:val="28"/>
              </w:rPr>
              <w:t>: предимплантационная PRP</w:t>
            </w:r>
            <w:r w:rsidR="00262A3C" w:rsidRPr="003F6C13">
              <w:rPr>
                <w:sz w:val="28"/>
              </w:rPr>
              <w:t>-</w:t>
            </w:r>
            <w:r w:rsidRPr="003F6C13">
              <w:rPr>
                <w:sz w:val="28"/>
              </w:rPr>
              <w:t>обработка зоны импла</w:t>
            </w:r>
            <w:r w:rsidR="00262A3C" w:rsidRPr="003F6C13">
              <w:rPr>
                <w:sz w:val="28"/>
              </w:rPr>
              <w:t>нтации и интраоперационная PRP-</w:t>
            </w:r>
            <w:r w:rsidRPr="003F6C13">
              <w:rPr>
                <w:sz w:val="28"/>
              </w:rPr>
              <w:t>подготовка</w:t>
            </w:r>
            <w:r w:rsidR="00B42F0B" w:rsidRPr="003F6C13">
              <w:rPr>
                <w:sz w:val="28"/>
              </w:rPr>
              <w:t xml:space="preserve">  жирового трансплантата</w:t>
            </w:r>
          </w:p>
        </w:tc>
        <w:tc>
          <w:tcPr>
            <w:tcW w:w="512" w:type="dxa"/>
            <w:vAlign w:val="bottom"/>
          </w:tcPr>
          <w:p w14:paraId="3D76046C" w14:textId="208671C1" w:rsidR="00EA2F2D" w:rsidRPr="003F6C13" w:rsidRDefault="001F3650" w:rsidP="00493E44">
            <w:pPr>
              <w:spacing w:line="20" w:lineRule="atLeast"/>
              <w:jc w:val="center"/>
              <w:rPr>
                <w:sz w:val="28"/>
              </w:rPr>
            </w:pPr>
            <w:r w:rsidRPr="003F6C13">
              <w:rPr>
                <w:sz w:val="28"/>
              </w:rPr>
              <w:t>8</w:t>
            </w:r>
            <w:r w:rsidR="001D06E1">
              <w:rPr>
                <w:sz w:val="28"/>
              </w:rPr>
              <w:t>0</w:t>
            </w:r>
          </w:p>
        </w:tc>
      </w:tr>
      <w:tr w:rsidR="00EA2F2D" w:rsidRPr="003F6C13" w14:paraId="10FF4190" w14:textId="77777777" w:rsidTr="009509DB">
        <w:tc>
          <w:tcPr>
            <w:tcW w:w="0" w:type="auto"/>
          </w:tcPr>
          <w:p w14:paraId="243E402D" w14:textId="77777777" w:rsidR="00EA2F2D" w:rsidRPr="003F6C13" w:rsidRDefault="00EA2F2D" w:rsidP="00493E44">
            <w:pPr>
              <w:spacing w:line="20" w:lineRule="atLeast"/>
              <w:rPr>
                <w:b/>
                <w:sz w:val="28"/>
              </w:rPr>
            </w:pPr>
            <w:r w:rsidRPr="003F6C13">
              <w:rPr>
                <w:b/>
                <w:sz w:val="28"/>
              </w:rPr>
              <w:t>4</w:t>
            </w:r>
          </w:p>
        </w:tc>
        <w:tc>
          <w:tcPr>
            <w:tcW w:w="0" w:type="auto"/>
          </w:tcPr>
          <w:p w14:paraId="0330D365" w14:textId="77777777" w:rsidR="00EA2F2D" w:rsidRPr="003F6C13" w:rsidRDefault="00520F31" w:rsidP="00493E44">
            <w:pPr>
              <w:spacing w:line="20" w:lineRule="atLeast"/>
              <w:rPr>
                <w:b/>
                <w:sz w:val="28"/>
              </w:rPr>
            </w:pPr>
            <w:r w:rsidRPr="003F6C13">
              <w:rPr>
                <w:b/>
                <w:sz w:val="28"/>
              </w:rPr>
              <w:t>ЗАКЛЮЧЕНИЕ</w:t>
            </w:r>
          </w:p>
        </w:tc>
        <w:tc>
          <w:tcPr>
            <w:tcW w:w="512" w:type="dxa"/>
            <w:vAlign w:val="bottom"/>
          </w:tcPr>
          <w:p w14:paraId="032A8364" w14:textId="6A413CAF" w:rsidR="00EA2F2D" w:rsidRPr="003F6C13" w:rsidRDefault="001D06E1" w:rsidP="00493E44">
            <w:pPr>
              <w:spacing w:line="20" w:lineRule="atLeast"/>
              <w:jc w:val="center"/>
              <w:rPr>
                <w:sz w:val="28"/>
              </w:rPr>
            </w:pPr>
            <w:r>
              <w:rPr>
                <w:sz w:val="28"/>
              </w:rPr>
              <w:t>89</w:t>
            </w:r>
          </w:p>
        </w:tc>
      </w:tr>
      <w:tr w:rsidR="00EA2F2D" w:rsidRPr="003F6C13" w14:paraId="0A3232F0" w14:textId="77777777" w:rsidTr="008C1CC4">
        <w:tc>
          <w:tcPr>
            <w:tcW w:w="0" w:type="auto"/>
          </w:tcPr>
          <w:p w14:paraId="2B82FE8F" w14:textId="77777777" w:rsidR="00EA2F2D" w:rsidRPr="003F6C13" w:rsidRDefault="00EA2F2D" w:rsidP="00493E44">
            <w:pPr>
              <w:spacing w:line="20" w:lineRule="atLeast"/>
              <w:rPr>
                <w:sz w:val="28"/>
              </w:rPr>
            </w:pPr>
          </w:p>
        </w:tc>
        <w:tc>
          <w:tcPr>
            <w:tcW w:w="0" w:type="auto"/>
          </w:tcPr>
          <w:p w14:paraId="755BE353" w14:textId="77777777" w:rsidR="00EA2F2D" w:rsidRPr="003F6C13" w:rsidRDefault="00EA2F2D" w:rsidP="00493E44">
            <w:pPr>
              <w:spacing w:line="20" w:lineRule="atLeast"/>
              <w:rPr>
                <w:b/>
                <w:caps/>
                <w:sz w:val="28"/>
              </w:rPr>
            </w:pPr>
            <w:r w:rsidRPr="003F6C13">
              <w:rPr>
                <w:b/>
                <w:caps/>
                <w:sz w:val="28"/>
              </w:rPr>
              <w:t xml:space="preserve">СПИСОК ИСПОЛЬЗОВАННых источников </w:t>
            </w:r>
          </w:p>
          <w:p w14:paraId="5B6C9094" w14:textId="0B283DCD" w:rsidR="000053D7" w:rsidRPr="003F6C13" w:rsidRDefault="000053D7" w:rsidP="00493E44">
            <w:pPr>
              <w:spacing w:line="20" w:lineRule="atLeast"/>
              <w:rPr>
                <w:b/>
                <w:caps/>
                <w:sz w:val="28"/>
              </w:rPr>
            </w:pPr>
            <w:r w:rsidRPr="003F6C13">
              <w:rPr>
                <w:b/>
                <w:caps/>
                <w:sz w:val="28"/>
              </w:rPr>
              <w:t>ПРИЛОЖЕНИЯ</w:t>
            </w:r>
          </w:p>
        </w:tc>
        <w:tc>
          <w:tcPr>
            <w:tcW w:w="512" w:type="dxa"/>
          </w:tcPr>
          <w:p w14:paraId="0ABACE6E" w14:textId="25A3B21F" w:rsidR="00EA2F2D" w:rsidRPr="003F6C13" w:rsidRDefault="000053D7" w:rsidP="00493E44">
            <w:pPr>
              <w:spacing w:line="20" w:lineRule="atLeast"/>
              <w:rPr>
                <w:sz w:val="28"/>
              </w:rPr>
            </w:pPr>
            <w:r w:rsidRPr="003F6C13">
              <w:rPr>
                <w:sz w:val="28"/>
              </w:rPr>
              <w:t>9</w:t>
            </w:r>
            <w:r w:rsidR="001D06E1">
              <w:rPr>
                <w:sz w:val="28"/>
              </w:rPr>
              <w:t>4</w:t>
            </w:r>
          </w:p>
          <w:p w14:paraId="6EF36337" w14:textId="6145322D" w:rsidR="000053D7" w:rsidRPr="003F6C13" w:rsidRDefault="000053D7" w:rsidP="00493E44">
            <w:pPr>
              <w:spacing w:line="20" w:lineRule="atLeast"/>
              <w:rPr>
                <w:sz w:val="28"/>
              </w:rPr>
            </w:pPr>
            <w:r w:rsidRPr="003F6C13">
              <w:rPr>
                <w:sz w:val="28"/>
              </w:rPr>
              <w:t>1</w:t>
            </w:r>
            <w:r w:rsidR="001D06E1">
              <w:rPr>
                <w:sz w:val="28"/>
              </w:rPr>
              <w:t>19</w:t>
            </w:r>
          </w:p>
        </w:tc>
      </w:tr>
      <w:tr w:rsidR="000053D7" w:rsidRPr="003F6C13" w14:paraId="2D376E46" w14:textId="77777777" w:rsidTr="008C1CC4">
        <w:tc>
          <w:tcPr>
            <w:tcW w:w="0" w:type="auto"/>
          </w:tcPr>
          <w:p w14:paraId="74B1C0FD" w14:textId="6020F573" w:rsidR="000053D7" w:rsidRPr="003F6C13" w:rsidRDefault="000053D7" w:rsidP="00493E44">
            <w:pPr>
              <w:spacing w:line="20" w:lineRule="atLeast"/>
              <w:rPr>
                <w:sz w:val="28"/>
              </w:rPr>
            </w:pPr>
          </w:p>
        </w:tc>
        <w:tc>
          <w:tcPr>
            <w:tcW w:w="0" w:type="auto"/>
          </w:tcPr>
          <w:p w14:paraId="624595CE" w14:textId="77777777" w:rsidR="000053D7" w:rsidRPr="003F6C13" w:rsidRDefault="000053D7" w:rsidP="00493E44">
            <w:pPr>
              <w:spacing w:line="20" w:lineRule="atLeast"/>
              <w:rPr>
                <w:b/>
                <w:caps/>
                <w:sz w:val="28"/>
              </w:rPr>
            </w:pPr>
          </w:p>
        </w:tc>
        <w:tc>
          <w:tcPr>
            <w:tcW w:w="512" w:type="dxa"/>
          </w:tcPr>
          <w:p w14:paraId="2290EF42" w14:textId="77777777" w:rsidR="000053D7" w:rsidRPr="003F6C13" w:rsidRDefault="000053D7" w:rsidP="00493E44">
            <w:pPr>
              <w:spacing w:line="20" w:lineRule="atLeast"/>
              <w:rPr>
                <w:sz w:val="28"/>
              </w:rPr>
            </w:pPr>
          </w:p>
        </w:tc>
      </w:tr>
    </w:tbl>
    <w:p w14:paraId="42D8E1B3" w14:textId="77777777" w:rsidR="00700C56" w:rsidRPr="003F6C13" w:rsidRDefault="00700C56" w:rsidP="00493E44">
      <w:pPr>
        <w:spacing w:line="20" w:lineRule="atLeast"/>
        <w:jc w:val="center"/>
        <w:rPr>
          <w:b/>
          <w:sz w:val="28"/>
        </w:rPr>
      </w:pPr>
    </w:p>
    <w:p w14:paraId="155778EE" w14:textId="77777777" w:rsidR="0056521B" w:rsidRPr="003F6C13" w:rsidRDefault="00B778DE" w:rsidP="00493E44">
      <w:pPr>
        <w:spacing w:line="20" w:lineRule="atLeast"/>
        <w:jc w:val="center"/>
        <w:rPr>
          <w:sz w:val="28"/>
        </w:rPr>
      </w:pPr>
      <w:r w:rsidRPr="003F6C13">
        <w:rPr>
          <w:sz w:val="28"/>
        </w:rPr>
        <w:br w:type="page"/>
      </w:r>
    </w:p>
    <w:p w14:paraId="57C70153" w14:textId="77777777" w:rsidR="002357D1" w:rsidRPr="003F6C13" w:rsidRDefault="0044063A" w:rsidP="00493E44">
      <w:pPr>
        <w:spacing w:line="20" w:lineRule="atLeast"/>
        <w:jc w:val="center"/>
        <w:rPr>
          <w:b/>
          <w:sz w:val="28"/>
          <w:szCs w:val="28"/>
        </w:rPr>
      </w:pPr>
      <w:r w:rsidRPr="003F6C13">
        <w:rPr>
          <w:b/>
          <w:sz w:val="28"/>
          <w:szCs w:val="28"/>
        </w:rPr>
        <w:lastRenderedPageBreak/>
        <w:t xml:space="preserve">   </w:t>
      </w:r>
      <w:r w:rsidR="002357D1" w:rsidRPr="003F6C13">
        <w:rPr>
          <w:b/>
          <w:sz w:val="28"/>
          <w:szCs w:val="28"/>
        </w:rPr>
        <w:t>НОРМАТИВНЫЕ ССЫЛКИ</w:t>
      </w:r>
    </w:p>
    <w:p w14:paraId="088AB635" w14:textId="77777777" w:rsidR="00346163" w:rsidRPr="003F6C13" w:rsidRDefault="00346163" w:rsidP="00493E44">
      <w:pPr>
        <w:spacing w:line="20" w:lineRule="atLeast"/>
        <w:jc w:val="center"/>
        <w:rPr>
          <w:b/>
          <w:sz w:val="28"/>
          <w:szCs w:val="28"/>
        </w:rPr>
      </w:pPr>
    </w:p>
    <w:p w14:paraId="4C7CB5B1" w14:textId="77777777" w:rsidR="002357D1" w:rsidRPr="003F6C13" w:rsidRDefault="002357D1" w:rsidP="00493E44">
      <w:pPr>
        <w:spacing w:line="20" w:lineRule="atLeast"/>
        <w:ind w:firstLine="709"/>
        <w:jc w:val="both"/>
        <w:rPr>
          <w:sz w:val="28"/>
          <w:szCs w:val="28"/>
        </w:rPr>
      </w:pPr>
      <w:r w:rsidRPr="003F6C13">
        <w:rPr>
          <w:sz w:val="28"/>
          <w:szCs w:val="28"/>
        </w:rPr>
        <w:t xml:space="preserve">В настоящей диссертации использованы ссылки на следующие стандарты: </w:t>
      </w:r>
    </w:p>
    <w:p w14:paraId="6753281B" w14:textId="77777777" w:rsidR="001A1F6C" w:rsidRPr="003F6C13" w:rsidRDefault="001A1F6C" w:rsidP="00493E44">
      <w:pPr>
        <w:widowControl w:val="0"/>
        <w:tabs>
          <w:tab w:val="left" w:pos="142"/>
        </w:tabs>
        <w:autoSpaceDE w:val="0"/>
        <w:autoSpaceDN w:val="0"/>
        <w:spacing w:line="20" w:lineRule="atLeast"/>
        <w:ind w:right="3" w:firstLine="709"/>
        <w:jc w:val="both"/>
        <w:rPr>
          <w:sz w:val="28"/>
          <w:szCs w:val="28"/>
        </w:rPr>
      </w:pPr>
      <w:r w:rsidRPr="003F6C13">
        <w:rPr>
          <w:sz w:val="28"/>
          <w:szCs w:val="28"/>
        </w:rPr>
        <w:t xml:space="preserve">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 1080); </w:t>
      </w:r>
    </w:p>
    <w:p w14:paraId="7C3687B8" w14:textId="77777777" w:rsidR="001A1F6C" w:rsidRPr="003F6C13" w:rsidRDefault="001A1F6C" w:rsidP="00493E44">
      <w:pPr>
        <w:widowControl w:val="0"/>
        <w:tabs>
          <w:tab w:val="left" w:pos="142"/>
        </w:tabs>
        <w:autoSpaceDE w:val="0"/>
        <w:autoSpaceDN w:val="0"/>
        <w:spacing w:line="20" w:lineRule="atLeast"/>
        <w:ind w:right="3" w:firstLine="709"/>
        <w:jc w:val="both"/>
        <w:rPr>
          <w:sz w:val="28"/>
          <w:szCs w:val="28"/>
        </w:rPr>
      </w:pPr>
      <w:r w:rsidRPr="003F6C13">
        <w:rPr>
          <w:sz w:val="28"/>
          <w:szCs w:val="28"/>
        </w:rPr>
        <w:t xml:space="preserve">ГОСТ 7.9-95 (ИСО 214-76) Система стандартов по информации, библиотечному и издательскому делу. Реферат и аннотация. Общие требования; </w:t>
      </w:r>
    </w:p>
    <w:p w14:paraId="53019DF8" w14:textId="77777777" w:rsidR="001A1F6C" w:rsidRPr="003F6C13" w:rsidRDefault="001A1F6C" w:rsidP="00493E44">
      <w:pPr>
        <w:widowControl w:val="0"/>
        <w:tabs>
          <w:tab w:val="left" w:pos="142"/>
        </w:tabs>
        <w:autoSpaceDE w:val="0"/>
        <w:autoSpaceDN w:val="0"/>
        <w:spacing w:line="20" w:lineRule="atLeast"/>
        <w:ind w:right="3" w:firstLine="709"/>
        <w:jc w:val="both"/>
        <w:rPr>
          <w:sz w:val="28"/>
          <w:szCs w:val="28"/>
        </w:rPr>
      </w:pPr>
      <w:r w:rsidRPr="003F6C13">
        <w:rPr>
          <w:sz w:val="28"/>
          <w:szCs w:val="28"/>
        </w:rPr>
        <w:t>ГОСТ 7.32-2001 (изменения от 2006 г.). Отчет о научно-исследовательской работе. Структура и правила оформления;</w:t>
      </w:r>
    </w:p>
    <w:p w14:paraId="00162451" w14:textId="77777777" w:rsidR="001A1F6C" w:rsidRPr="003F6C13" w:rsidRDefault="001A1F6C" w:rsidP="00493E44">
      <w:pPr>
        <w:widowControl w:val="0"/>
        <w:tabs>
          <w:tab w:val="left" w:pos="142"/>
        </w:tabs>
        <w:autoSpaceDE w:val="0"/>
        <w:autoSpaceDN w:val="0"/>
        <w:spacing w:line="20" w:lineRule="atLeast"/>
        <w:ind w:right="3" w:firstLine="709"/>
        <w:jc w:val="both"/>
        <w:rPr>
          <w:sz w:val="28"/>
          <w:szCs w:val="28"/>
        </w:rPr>
      </w:pPr>
      <w:r w:rsidRPr="003F6C13">
        <w:rPr>
          <w:sz w:val="28"/>
          <w:szCs w:val="28"/>
        </w:rPr>
        <w:t>ГОСТ 7.1-2003. Библиографическая запись. Библиографическое описание. Общие требования и правила составления;</w:t>
      </w:r>
    </w:p>
    <w:p w14:paraId="6C7BD625" w14:textId="77777777" w:rsidR="001A1F6C" w:rsidRPr="003F6C13" w:rsidRDefault="001A1F6C" w:rsidP="00493E44">
      <w:pPr>
        <w:widowControl w:val="0"/>
        <w:tabs>
          <w:tab w:val="left" w:pos="142"/>
        </w:tabs>
        <w:autoSpaceDE w:val="0"/>
        <w:autoSpaceDN w:val="0"/>
        <w:spacing w:line="20" w:lineRule="atLeast"/>
        <w:ind w:right="3" w:firstLine="709"/>
        <w:jc w:val="both"/>
        <w:rPr>
          <w:sz w:val="28"/>
          <w:szCs w:val="28"/>
        </w:rPr>
      </w:pPr>
      <w:r w:rsidRPr="003F6C13">
        <w:rPr>
          <w:sz w:val="28"/>
          <w:szCs w:val="28"/>
        </w:rPr>
        <w:t>Постановление Правительства РК с изменениями и дополнениями от 07.08.2012г №1030, пункт 52. Утилизация лабораторных животных по окончании проведения лабораторных исследований;</w:t>
      </w:r>
    </w:p>
    <w:p w14:paraId="65D3356A" w14:textId="77777777" w:rsidR="002357D1" w:rsidRPr="003F6C13" w:rsidRDefault="001A1F6C" w:rsidP="00493E44">
      <w:pPr>
        <w:spacing w:line="20" w:lineRule="atLeast"/>
        <w:ind w:firstLine="709"/>
        <w:jc w:val="both"/>
        <w:rPr>
          <w:sz w:val="28"/>
          <w:szCs w:val="28"/>
        </w:rPr>
      </w:pPr>
      <w:r w:rsidRPr="003F6C13">
        <w:rPr>
          <w:sz w:val="28"/>
          <w:szCs w:val="28"/>
        </w:rPr>
        <w:t>Правила управления медико-биологических экспериментов, доклинических и клинических исследований, а также требований к доклиническим и клиническим базам. Приказ МЗ РК от 2 апреля 2018г №142</w:t>
      </w:r>
      <w:r w:rsidR="002357D1" w:rsidRPr="003F6C13">
        <w:rPr>
          <w:sz w:val="28"/>
          <w:szCs w:val="28"/>
        </w:rPr>
        <w:br w:type="page"/>
      </w:r>
    </w:p>
    <w:p w14:paraId="72B5013E" w14:textId="77777777" w:rsidR="002357D1" w:rsidRPr="003F6C13" w:rsidRDefault="002357D1" w:rsidP="00493E44">
      <w:pPr>
        <w:spacing w:line="20" w:lineRule="atLeast"/>
        <w:ind w:firstLine="709"/>
        <w:jc w:val="center"/>
        <w:rPr>
          <w:b/>
          <w:sz w:val="28"/>
          <w:szCs w:val="28"/>
        </w:rPr>
      </w:pPr>
      <w:r w:rsidRPr="003F6C13">
        <w:rPr>
          <w:b/>
          <w:sz w:val="28"/>
          <w:szCs w:val="28"/>
        </w:rPr>
        <w:lastRenderedPageBreak/>
        <w:t>ОПРЕДЕЛЕНИЯ</w:t>
      </w:r>
    </w:p>
    <w:p w14:paraId="24FD8A48" w14:textId="77777777" w:rsidR="00346163" w:rsidRPr="003F6C13" w:rsidRDefault="00346163" w:rsidP="00493E44">
      <w:pPr>
        <w:spacing w:line="20" w:lineRule="atLeast"/>
        <w:ind w:firstLine="709"/>
        <w:jc w:val="center"/>
        <w:rPr>
          <w:b/>
          <w:sz w:val="28"/>
          <w:szCs w:val="28"/>
        </w:rPr>
      </w:pPr>
    </w:p>
    <w:p w14:paraId="2DAEAF38" w14:textId="77777777" w:rsidR="002357D1" w:rsidRPr="003F6C13" w:rsidRDefault="002357D1" w:rsidP="00493E44">
      <w:pPr>
        <w:tabs>
          <w:tab w:val="left" w:pos="709"/>
        </w:tabs>
        <w:spacing w:line="20" w:lineRule="atLeast"/>
        <w:ind w:firstLine="709"/>
        <w:jc w:val="both"/>
        <w:rPr>
          <w:sz w:val="28"/>
          <w:szCs w:val="28"/>
        </w:rPr>
      </w:pPr>
      <w:r w:rsidRPr="003F6C13">
        <w:rPr>
          <w:sz w:val="28"/>
          <w:szCs w:val="28"/>
        </w:rPr>
        <w:t>В настоящей диссертации применяются следующие термины с соответствующими определениями:</w:t>
      </w:r>
    </w:p>
    <w:p w14:paraId="2184C0A0" w14:textId="77777777" w:rsidR="001A1F6C" w:rsidRPr="003F6C13" w:rsidRDefault="001A1F6C" w:rsidP="00493E44">
      <w:pPr>
        <w:tabs>
          <w:tab w:val="left" w:pos="709"/>
        </w:tabs>
        <w:spacing w:line="20" w:lineRule="atLeast"/>
        <w:ind w:firstLine="709"/>
        <w:jc w:val="both"/>
        <w:rPr>
          <w:sz w:val="28"/>
          <w:szCs w:val="28"/>
        </w:rPr>
      </w:pPr>
      <w:r w:rsidRPr="003F6C13">
        <w:rPr>
          <w:sz w:val="28"/>
          <w:szCs w:val="28"/>
        </w:rPr>
        <w:t>Внеклеточный матрикс - структуры соединительной ткани после полного уничтожения клеток.</w:t>
      </w:r>
    </w:p>
    <w:p w14:paraId="7CDE8653" w14:textId="77777777" w:rsidR="00885701" w:rsidRPr="003F6C13" w:rsidRDefault="00885701" w:rsidP="00493E44">
      <w:pPr>
        <w:tabs>
          <w:tab w:val="left" w:pos="709"/>
        </w:tabs>
        <w:spacing w:line="20" w:lineRule="atLeast"/>
        <w:ind w:firstLine="709"/>
        <w:jc w:val="both"/>
        <w:rPr>
          <w:sz w:val="28"/>
          <w:szCs w:val="28"/>
        </w:rPr>
      </w:pPr>
      <w:r w:rsidRPr="003F6C13">
        <w:rPr>
          <w:sz w:val="28"/>
          <w:szCs w:val="28"/>
        </w:rPr>
        <w:t>Липоаспират - единица жировой ткани, которая содержит клеточную среду, включая адипоциты, преадипоциты, перициты, эндотелиальные клетки и клетки гемопоэтического клона.</w:t>
      </w:r>
    </w:p>
    <w:p w14:paraId="7FD413F0" w14:textId="77777777" w:rsidR="00E0713D" w:rsidRPr="003F6C13" w:rsidRDefault="00E0713D" w:rsidP="00493E44">
      <w:pPr>
        <w:tabs>
          <w:tab w:val="left" w:pos="709"/>
        </w:tabs>
        <w:spacing w:line="20" w:lineRule="atLeast"/>
        <w:ind w:firstLine="709"/>
        <w:jc w:val="both"/>
        <w:rPr>
          <w:sz w:val="28"/>
          <w:szCs w:val="28"/>
        </w:rPr>
      </w:pPr>
      <w:r w:rsidRPr="003F6C13">
        <w:rPr>
          <w:sz w:val="28"/>
          <w:szCs w:val="28"/>
        </w:rPr>
        <w:t xml:space="preserve">Стромально-васкулярная фракция - гетерогенная совокупность клеток, содержащихся в жировой ткани, которую традиционно выделяют с помощью таких ферментов, как коллагеназа. </w:t>
      </w:r>
    </w:p>
    <w:p w14:paraId="060DCCB6" w14:textId="77777777" w:rsidR="00885701" w:rsidRPr="003F6C13" w:rsidRDefault="00885701" w:rsidP="00493E44">
      <w:pPr>
        <w:tabs>
          <w:tab w:val="left" w:pos="709"/>
        </w:tabs>
        <w:spacing w:line="20" w:lineRule="atLeast"/>
        <w:ind w:firstLine="709"/>
        <w:jc w:val="both"/>
        <w:rPr>
          <w:sz w:val="28"/>
          <w:szCs w:val="28"/>
        </w:rPr>
      </w:pPr>
      <w:r w:rsidRPr="003F6C13">
        <w:rPr>
          <w:sz w:val="28"/>
          <w:szCs w:val="28"/>
        </w:rPr>
        <w:t xml:space="preserve">Супернатат - часть отцентрифугированного раствора, который не может быть осажден при данных условиях (скорости) центрифугирования. </w:t>
      </w:r>
    </w:p>
    <w:p w14:paraId="5A731298" w14:textId="77777777" w:rsidR="002357D1" w:rsidRPr="003F6C13" w:rsidRDefault="002357D1" w:rsidP="00493E44">
      <w:pPr>
        <w:spacing w:line="20" w:lineRule="atLeast"/>
        <w:rPr>
          <w:sz w:val="28"/>
          <w:szCs w:val="28"/>
        </w:rPr>
      </w:pPr>
      <w:r w:rsidRPr="003F6C13">
        <w:rPr>
          <w:sz w:val="28"/>
          <w:szCs w:val="28"/>
        </w:rPr>
        <w:br w:type="page"/>
      </w:r>
    </w:p>
    <w:p w14:paraId="0B9D3F11" w14:textId="77777777" w:rsidR="00B778DE" w:rsidRPr="003F6C13" w:rsidRDefault="002357D1" w:rsidP="00493E44">
      <w:pPr>
        <w:tabs>
          <w:tab w:val="left" w:pos="709"/>
        </w:tabs>
        <w:spacing w:line="20" w:lineRule="atLeast"/>
        <w:jc w:val="center"/>
        <w:rPr>
          <w:b/>
          <w:sz w:val="28"/>
          <w:szCs w:val="28"/>
        </w:rPr>
      </w:pPr>
      <w:r w:rsidRPr="003F6C13">
        <w:rPr>
          <w:b/>
          <w:sz w:val="28"/>
          <w:szCs w:val="28"/>
        </w:rPr>
        <w:lastRenderedPageBreak/>
        <w:t>ОБОЗНАЧЕНИЯ И СОКРАЩЕНИЯ</w:t>
      </w:r>
    </w:p>
    <w:p w14:paraId="2A892D98" w14:textId="77777777" w:rsidR="00E516A7" w:rsidRPr="003F6C13" w:rsidRDefault="00E516A7" w:rsidP="00493E44">
      <w:pPr>
        <w:tabs>
          <w:tab w:val="left" w:pos="709"/>
        </w:tabs>
        <w:spacing w:line="20" w:lineRule="atLeast"/>
        <w:jc w:val="center"/>
        <w:rPr>
          <w:b/>
          <w:sz w:val="28"/>
          <w:szCs w:val="28"/>
        </w:rPr>
      </w:pPr>
    </w:p>
    <w:tbl>
      <w:tblPr>
        <w:tblStyle w:val="a3"/>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654"/>
      </w:tblGrid>
      <w:tr w:rsidR="00E516A7" w:rsidRPr="003F6C13" w14:paraId="1F587DDC" w14:textId="77777777" w:rsidTr="00173F1B">
        <w:tc>
          <w:tcPr>
            <w:tcW w:w="1980" w:type="dxa"/>
          </w:tcPr>
          <w:p w14:paraId="6BA6DF75" w14:textId="77777777" w:rsidR="00173F1B" w:rsidRPr="003F6C13" w:rsidRDefault="00173F1B" w:rsidP="00493E44">
            <w:pPr>
              <w:spacing w:line="20" w:lineRule="atLeast"/>
              <w:jc w:val="both"/>
              <w:rPr>
                <w:sz w:val="28"/>
                <w:szCs w:val="28"/>
              </w:rPr>
            </w:pPr>
            <w:r w:rsidRPr="003F6C13">
              <w:rPr>
                <w:sz w:val="28"/>
                <w:szCs w:val="28"/>
              </w:rPr>
              <w:t xml:space="preserve">без </w:t>
            </w:r>
            <w:r w:rsidRPr="003F6C13">
              <w:rPr>
                <w:sz w:val="28"/>
                <w:szCs w:val="28"/>
                <w:lang w:val="en-US"/>
              </w:rPr>
              <w:t>PRP</w:t>
            </w:r>
            <w:r w:rsidRPr="003F6C13">
              <w:rPr>
                <w:sz w:val="28"/>
                <w:szCs w:val="28"/>
              </w:rPr>
              <w:t xml:space="preserve"> ( - / - ) </w:t>
            </w:r>
          </w:p>
          <w:p w14:paraId="7BD77107" w14:textId="77777777" w:rsidR="00E516A7" w:rsidRPr="003F6C13" w:rsidRDefault="00E516A7" w:rsidP="00493E44">
            <w:pPr>
              <w:spacing w:line="20" w:lineRule="atLeast"/>
              <w:jc w:val="both"/>
              <w:rPr>
                <w:sz w:val="28"/>
              </w:rPr>
            </w:pPr>
          </w:p>
        </w:tc>
        <w:tc>
          <w:tcPr>
            <w:tcW w:w="7654" w:type="dxa"/>
          </w:tcPr>
          <w:p w14:paraId="13181E8B" w14:textId="77777777" w:rsidR="00E516A7" w:rsidRPr="003F6C13" w:rsidRDefault="00173F1B" w:rsidP="00493E44">
            <w:pPr>
              <w:spacing w:line="20" w:lineRule="atLeast"/>
              <w:jc w:val="both"/>
              <w:rPr>
                <w:sz w:val="28"/>
              </w:rPr>
            </w:pPr>
            <w:r w:rsidRPr="003F6C13">
              <w:rPr>
                <w:sz w:val="28"/>
                <w:szCs w:val="28"/>
              </w:rPr>
              <w:t>группа без PRP</w:t>
            </w:r>
            <w:r w:rsidR="00262A3C" w:rsidRPr="003F6C13">
              <w:rPr>
                <w:sz w:val="28"/>
                <w:szCs w:val="28"/>
              </w:rPr>
              <w:t>-</w:t>
            </w:r>
            <w:r w:rsidRPr="003F6C13">
              <w:rPr>
                <w:sz w:val="28"/>
                <w:szCs w:val="28"/>
              </w:rPr>
              <w:t xml:space="preserve">обработки зоны трансплантации и жирового </w:t>
            </w:r>
            <w:r w:rsidR="00497620" w:rsidRPr="003F6C13">
              <w:rPr>
                <w:sz w:val="28"/>
                <w:szCs w:val="28"/>
              </w:rPr>
              <w:t>аутотрансплантата</w:t>
            </w:r>
            <w:r w:rsidRPr="003F6C13">
              <w:rPr>
                <w:sz w:val="28"/>
                <w:szCs w:val="28"/>
              </w:rPr>
              <w:t>;</w:t>
            </w:r>
          </w:p>
        </w:tc>
      </w:tr>
      <w:tr w:rsidR="00E516A7" w:rsidRPr="003F6C13" w14:paraId="143F5474" w14:textId="77777777" w:rsidTr="00173F1B">
        <w:tc>
          <w:tcPr>
            <w:tcW w:w="1980" w:type="dxa"/>
          </w:tcPr>
          <w:p w14:paraId="20E11FB7" w14:textId="77777777" w:rsidR="00E516A7" w:rsidRPr="003F6C13" w:rsidRDefault="00173F1B" w:rsidP="00493E44">
            <w:pPr>
              <w:spacing w:line="20" w:lineRule="atLeast"/>
              <w:jc w:val="both"/>
              <w:rPr>
                <w:sz w:val="28"/>
              </w:rPr>
            </w:pPr>
            <w:r w:rsidRPr="003F6C13">
              <w:rPr>
                <w:sz w:val="28"/>
                <w:szCs w:val="28"/>
                <w:lang w:val="en-US"/>
              </w:rPr>
              <w:t>PRP</w:t>
            </w:r>
            <w:r w:rsidRPr="003F6C13">
              <w:rPr>
                <w:sz w:val="28"/>
                <w:szCs w:val="28"/>
              </w:rPr>
              <w:t xml:space="preserve"> ( - / + )</w:t>
            </w:r>
          </w:p>
        </w:tc>
        <w:tc>
          <w:tcPr>
            <w:tcW w:w="7654" w:type="dxa"/>
          </w:tcPr>
          <w:p w14:paraId="778A6B32" w14:textId="77777777" w:rsidR="00E516A7" w:rsidRPr="003F6C13" w:rsidRDefault="00173F1B" w:rsidP="00493E44">
            <w:pPr>
              <w:spacing w:line="20" w:lineRule="atLeast"/>
              <w:jc w:val="both"/>
              <w:rPr>
                <w:sz w:val="28"/>
              </w:rPr>
            </w:pPr>
            <w:r w:rsidRPr="003F6C13">
              <w:rPr>
                <w:sz w:val="28"/>
                <w:szCs w:val="28"/>
              </w:rPr>
              <w:t>группа с интраоперационной PRP</w:t>
            </w:r>
            <w:r w:rsidR="00262A3C" w:rsidRPr="003F6C13">
              <w:rPr>
                <w:sz w:val="28"/>
                <w:szCs w:val="28"/>
              </w:rPr>
              <w:t>-</w:t>
            </w:r>
            <w:r w:rsidRPr="003F6C13">
              <w:rPr>
                <w:sz w:val="28"/>
                <w:szCs w:val="28"/>
              </w:rPr>
              <w:t xml:space="preserve">обработкой жирового </w:t>
            </w:r>
            <w:r w:rsidR="00497620" w:rsidRPr="003F6C13">
              <w:rPr>
                <w:sz w:val="28"/>
                <w:szCs w:val="28"/>
              </w:rPr>
              <w:t>аутотрансплантата</w:t>
            </w:r>
            <w:r w:rsidRPr="003F6C13">
              <w:rPr>
                <w:sz w:val="28"/>
                <w:szCs w:val="28"/>
              </w:rPr>
              <w:t>;</w:t>
            </w:r>
          </w:p>
        </w:tc>
      </w:tr>
      <w:tr w:rsidR="00E516A7" w:rsidRPr="003F6C13" w14:paraId="105C364F" w14:textId="77777777" w:rsidTr="00173F1B">
        <w:tc>
          <w:tcPr>
            <w:tcW w:w="1980" w:type="dxa"/>
          </w:tcPr>
          <w:p w14:paraId="5C97A035" w14:textId="77777777" w:rsidR="00E516A7" w:rsidRPr="003F6C13" w:rsidRDefault="00173F1B" w:rsidP="00493E44">
            <w:pPr>
              <w:spacing w:line="20" w:lineRule="atLeast"/>
              <w:jc w:val="both"/>
              <w:rPr>
                <w:sz w:val="28"/>
              </w:rPr>
            </w:pPr>
            <w:r w:rsidRPr="003F6C13">
              <w:rPr>
                <w:sz w:val="28"/>
                <w:szCs w:val="28"/>
                <w:lang w:val="en-US"/>
              </w:rPr>
              <w:t>PRP</w:t>
            </w:r>
            <w:r w:rsidRPr="003F6C13">
              <w:rPr>
                <w:sz w:val="28"/>
                <w:szCs w:val="28"/>
              </w:rPr>
              <w:t xml:space="preserve"> ( + / - )</w:t>
            </w:r>
          </w:p>
        </w:tc>
        <w:tc>
          <w:tcPr>
            <w:tcW w:w="7654" w:type="dxa"/>
          </w:tcPr>
          <w:p w14:paraId="3FEA08B1" w14:textId="77777777" w:rsidR="00E516A7" w:rsidRPr="003F6C13" w:rsidRDefault="00173F1B" w:rsidP="00493E44">
            <w:pPr>
              <w:spacing w:line="20" w:lineRule="atLeast"/>
              <w:jc w:val="both"/>
              <w:rPr>
                <w:sz w:val="28"/>
              </w:rPr>
            </w:pPr>
            <w:r w:rsidRPr="003F6C13">
              <w:rPr>
                <w:sz w:val="28"/>
                <w:szCs w:val="28"/>
              </w:rPr>
              <w:t>группа с предоперационной PRP</w:t>
            </w:r>
            <w:r w:rsidR="00262A3C" w:rsidRPr="003F6C13">
              <w:rPr>
                <w:sz w:val="28"/>
                <w:szCs w:val="28"/>
              </w:rPr>
              <w:t>-</w:t>
            </w:r>
            <w:r w:rsidRPr="003F6C13">
              <w:rPr>
                <w:sz w:val="28"/>
                <w:szCs w:val="28"/>
              </w:rPr>
              <w:t>обработкой зоны трансплантации;</w:t>
            </w:r>
          </w:p>
        </w:tc>
      </w:tr>
      <w:tr w:rsidR="00E516A7" w:rsidRPr="003F6C13" w14:paraId="5510340B" w14:textId="77777777" w:rsidTr="00173F1B">
        <w:tc>
          <w:tcPr>
            <w:tcW w:w="1980" w:type="dxa"/>
          </w:tcPr>
          <w:p w14:paraId="3C9C3D88" w14:textId="77777777" w:rsidR="00E516A7" w:rsidRPr="003F6C13" w:rsidRDefault="00173F1B" w:rsidP="00493E44">
            <w:pPr>
              <w:spacing w:line="20" w:lineRule="atLeast"/>
              <w:jc w:val="both"/>
              <w:rPr>
                <w:sz w:val="28"/>
              </w:rPr>
            </w:pPr>
            <w:r w:rsidRPr="003F6C13">
              <w:rPr>
                <w:sz w:val="28"/>
                <w:szCs w:val="28"/>
                <w:lang w:val="en-US"/>
              </w:rPr>
              <w:t>PRP</w:t>
            </w:r>
            <w:r w:rsidRPr="003F6C13">
              <w:rPr>
                <w:sz w:val="28"/>
                <w:szCs w:val="28"/>
              </w:rPr>
              <w:t xml:space="preserve"> ( + / + )</w:t>
            </w:r>
          </w:p>
        </w:tc>
        <w:tc>
          <w:tcPr>
            <w:tcW w:w="7654" w:type="dxa"/>
          </w:tcPr>
          <w:p w14:paraId="50F15329" w14:textId="77777777" w:rsidR="00E516A7" w:rsidRPr="003F6C13" w:rsidRDefault="00173F1B" w:rsidP="00493E44">
            <w:pPr>
              <w:spacing w:line="20" w:lineRule="atLeast"/>
              <w:jc w:val="both"/>
              <w:rPr>
                <w:b/>
                <w:sz w:val="28"/>
              </w:rPr>
            </w:pPr>
            <w:r w:rsidRPr="003F6C13">
              <w:rPr>
                <w:sz w:val="28"/>
                <w:szCs w:val="28"/>
              </w:rPr>
              <w:t>группа с предоперационной PRP</w:t>
            </w:r>
            <w:r w:rsidR="00262A3C" w:rsidRPr="003F6C13">
              <w:rPr>
                <w:sz w:val="28"/>
                <w:szCs w:val="28"/>
              </w:rPr>
              <w:t>-</w:t>
            </w:r>
            <w:r w:rsidRPr="003F6C13">
              <w:rPr>
                <w:sz w:val="28"/>
                <w:szCs w:val="28"/>
              </w:rPr>
              <w:t>обработкой зоны трансплантации и интраоперационной PRP</w:t>
            </w:r>
            <w:r w:rsidR="00262A3C" w:rsidRPr="003F6C13">
              <w:rPr>
                <w:sz w:val="28"/>
                <w:szCs w:val="28"/>
              </w:rPr>
              <w:t>-</w:t>
            </w:r>
            <w:r w:rsidRPr="003F6C13">
              <w:rPr>
                <w:sz w:val="28"/>
                <w:szCs w:val="28"/>
              </w:rPr>
              <w:t xml:space="preserve">обработкой жирового </w:t>
            </w:r>
            <w:r w:rsidR="00497620" w:rsidRPr="003F6C13">
              <w:rPr>
                <w:sz w:val="28"/>
                <w:szCs w:val="28"/>
              </w:rPr>
              <w:t>аутотрансплантата</w:t>
            </w:r>
            <w:r w:rsidRPr="003F6C13">
              <w:rPr>
                <w:sz w:val="28"/>
                <w:szCs w:val="28"/>
              </w:rPr>
              <w:t xml:space="preserve">; </w:t>
            </w:r>
          </w:p>
        </w:tc>
      </w:tr>
      <w:tr w:rsidR="00E516A7" w:rsidRPr="003F6C13" w14:paraId="7CDCAEFF" w14:textId="77777777" w:rsidTr="00173F1B">
        <w:tc>
          <w:tcPr>
            <w:tcW w:w="1980" w:type="dxa"/>
          </w:tcPr>
          <w:p w14:paraId="69A97644" w14:textId="77777777" w:rsidR="00E516A7" w:rsidRPr="003F6C13" w:rsidRDefault="00173F1B" w:rsidP="00493E44">
            <w:pPr>
              <w:spacing w:line="20" w:lineRule="atLeast"/>
              <w:jc w:val="both"/>
              <w:rPr>
                <w:sz w:val="28"/>
              </w:rPr>
            </w:pPr>
            <w:r w:rsidRPr="003F6C13">
              <w:rPr>
                <w:sz w:val="28"/>
                <w:szCs w:val="28"/>
              </w:rPr>
              <w:t>VEGF</w:t>
            </w:r>
          </w:p>
        </w:tc>
        <w:tc>
          <w:tcPr>
            <w:tcW w:w="7654" w:type="dxa"/>
          </w:tcPr>
          <w:p w14:paraId="252AFA9A" w14:textId="77777777" w:rsidR="00E516A7" w:rsidRPr="003F6C13" w:rsidRDefault="00173F1B" w:rsidP="00493E44">
            <w:pPr>
              <w:spacing w:line="20" w:lineRule="atLeast"/>
              <w:jc w:val="both"/>
              <w:rPr>
                <w:sz w:val="28"/>
              </w:rPr>
            </w:pPr>
            <w:r w:rsidRPr="003F6C13">
              <w:rPr>
                <w:sz w:val="28"/>
                <w:szCs w:val="28"/>
              </w:rPr>
              <w:t>фактор роста эндотелия сосудов;</w:t>
            </w:r>
          </w:p>
        </w:tc>
      </w:tr>
      <w:tr w:rsidR="00E516A7" w:rsidRPr="003F6C13" w14:paraId="583C94D9" w14:textId="77777777" w:rsidTr="00173F1B">
        <w:tc>
          <w:tcPr>
            <w:tcW w:w="1980" w:type="dxa"/>
          </w:tcPr>
          <w:p w14:paraId="393270A9" w14:textId="77777777" w:rsidR="00E516A7" w:rsidRPr="003F6C13" w:rsidRDefault="00173F1B" w:rsidP="00493E44">
            <w:pPr>
              <w:spacing w:line="20" w:lineRule="atLeast"/>
              <w:jc w:val="both"/>
              <w:rPr>
                <w:sz w:val="28"/>
              </w:rPr>
            </w:pPr>
            <w:r w:rsidRPr="003F6C13">
              <w:rPr>
                <w:sz w:val="28"/>
                <w:szCs w:val="28"/>
              </w:rPr>
              <w:t>L-PRF</w:t>
            </w:r>
          </w:p>
        </w:tc>
        <w:tc>
          <w:tcPr>
            <w:tcW w:w="7654" w:type="dxa"/>
          </w:tcPr>
          <w:p w14:paraId="5F18DF54" w14:textId="77777777" w:rsidR="00E516A7" w:rsidRPr="003F6C13" w:rsidRDefault="00173F1B" w:rsidP="00493E44">
            <w:pPr>
              <w:spacing w:line="20" w:lineRule="atLeast"/>
              <w:jc w:val="both"/>
              <w:rPr>
                <w:sz w:val="28"/>
              </w:rPr>
            </w:pPr>
            <w:r w:rsidRPr="003F6C13">
              <w:rPr>
                <w:sz w:val="28"/>
                <w:szCs w:val="28"/>
              </w:rPr>
              <w:t xml:space="preserve">богатая лейкоцитами сеть фибрина высокой плотности;  </w:t>
            </w:r>
          </w:p>
        </w:tc>
      </w:tr>
      <w:tr w:rsidR="00E516A7" w:rsidRPr="003F6C13" w14:paraId="63BB9F03" w14:textId="77777777" w:rsidTr="00173F1B">
        <w:tc>
          <w:tcPr>
            <w:tcW w:w="1980" w:type="dxa"/>
          </w:tcPr>
          <w:p w14:paraId="272721EC" w14:textId="77777777" w:rsidR="00E516A7" w:rsidRPr="003F6C13" w:rsidRDefault="00173F1B" w:rsidP="00493E44">
            <w:pPr>
              <w:spacing w:line="20" w:lineRule="atLeast"/>
              <w:jc w:val="both"/>
              <w:rPr>
                <w:sz w:val="28"/>
              </w:rPr>
            </w:pPr>
            <w:r w:rsidRPr="003F6C13">
              <w:rPr>
                <w:sz w:val="28"/>
                <w:szCs w:val="28"/>
              </w:rPr>
              <w:t>L-PRP</w:t>
            </w:r>
          </w:p>
        </w:tc>
        <w:tc>
          <w:tcPr>
            <w:tcW w:w="7654" w:type="dxa"/>
          </w:tcPr>
          <w:p w14:paraId="234D3374" w14:textId="77777777" w:rsidR="00E516A7" w:rsidRPr="003F6C13" w:rsidRDefault="00173F1B" w:rsidP="00493E44">
            <w:pPr>
              <w:spacing w:line="20" w:lineRule="atLeast"/>
              <w:jc w:val="both"/>
              <w:rPr>
                <w:sz w:val="28"/>
              </w:rPr>
            </w:pPr>
            <w:r w:rsidRPr="003F6C13">
              <w:rPr>
                <w:sz w:val="28"/>
                <w:szCs w:val="28"/>
              </w:rPr>
              <w:t xml:space="preserve">богатая лейкоцитами фибриновая сеть низкой плотности; </w:t>
            </w:r>
          </w:p>
        </w:tc>
      </w:tr>
      <w:tr w:rsidR="00E516A7" w:rsidRPr="003F6C13" w14:paraId="42F6C12D" w14:textId="77777777" w:rsidTr="00173F1B">
        <w:tc>
          <w:tcPr>
            <w:tcW w:w="1980" w:type="dxa"/>
          </w:tcPr>
          <w:p w14:paraId="2FD026EF" w14:textId="77777777" w:rsidR="00E516A7" w:rsidRPr="003F6C13" w:rsidRDefault="00173F1B" w:rsidP="00493E44">
            <w:pPr>
              <w:spacing w:line="20" w:lineRule="atLeast"/>
              <w:jc w:val="both"/>
              <w:rPr>
                <w:sz w:val="28"/>
              </w:rPr>
            </w:pPr>
            <w:r w:rsidRPr="003F6C13">
              <w:rPr>
                <w:sz w:val="28"/>
                <w:szCs w:val="28"/>
              </w:rPr>
              <w:t>P-PRF</w:t>
            </w:r>
          </w:p>
        </w:tc>
        <w:tc>
          <w:tcPr>
            <w:tcW w:w="7654" w:type="dxa"/>
          </w:tcPr>
          <w:p w14:paraId="5F72676E" w14:textId="77777777" w:rsidR="00E516A7" w:rsidRPr="003F6C13" w:rsidRDefault="00173F1B" w:rsidP="00493E44">
            <w:pPr>
              <w:spacing w:line="20" w:lineRule="atLeast"/>
              <w:jc w:val="both"/>
              <w:rPr>
                <w:sz w:val="28"/>
              </w:rPr>
            </w:pPr>
            <w:r w:rsidRPr="003F6C13">
              <w:rPr>
                <w:sz w:val="28"/>
                <w:szCs w:val="28"/>
              </w:rPr>
              <w:t xml:space="preserve">бедная лейкоцитами фибриновая сеть высокой плотности; </w:t>
            </w:r>
          </w:p>
        </w:tc>
      </w:tr>
      <w:tr w:rsidR="00173F1B" w:rsidRPr="003F6C13" w14:paraId="0113B89F" w14:textId="77777777" w:rsidTr="00173F1B">
        <w:tc>
          <w:tcPr>
            <w:tcW w:w="1980" w:type="dxa"/>
          </w:tcPr>
          <w:p w14:paraId="0F5DA980" w14:textId="77777777" w:rsidR="00173F1B" w:rsidRPr="003F6C13" w:rsidRDefault="00173F1B" w:rsidP="00493E44">
            <w:pPr>
              <w:spacing w:line="20" w:lineRule="atLeast"/>
              <w:jc w:val="both"/>
              <w:rPr>
                <w:sz w:val="28"/>
              </w:rPr>
            </w:pPr>
            <w:r w:rsidRPr="003F6C13">
              <w:rPr>
                <w:sz w:val="28"/>
                <w:szCs w:val="28"/>
              </w:rPr>
              <w:t>P-PRP</w:t>
            </w:r>
          </w:p>
        </w:tc>
        <w:tc>
          <w:tcPr>
            <w:tcW w:w="7654" w:type="dxa"/>
          </w:tcPr>
          <w:p w14:paraId="173C5849" w14:textId="77777777" w:rsidR="00173F1B" w:rsidRPr="003F6C13" w:rsidRDefault="00173F1B" w:rsidP="00493E44">
            <w:pPr>
              <w:spacing w:line="20" w:lineRule="atLeast"/>
              <w:jc w:val="both"/>
              <w:rPr>
                <w:sz w:val="28"/>
              </w:rPr>
            </w:pPr>
            <w:r w:rsidRPr="003F6C13">
              <w:rPr>
                <w:sz w:val="28"/>
                <w:szCs w:val="28"/>
              </w:rPr>
              <w:t>бедная лейкоцитами фибриновая сеть низкой плотности.</w:t>
            </w:r>
          </w:p>
        </w:tc>
      </w:tr>
    </w:tbl>
    <w:p w14:paraId="6C9E65E7" w14:textId="77777777" w:rsidR="00173F1B" w:rsidRPr="003F6C13" w:rsidRDefault="00173F1B" w:rsidP="00493E44">
      <w:pPr>
        <w:spacing w:line="20" w:lineRule="atLeast"/>
        <w:rPr>
          <w:sz w:val="28"/>
          <w:szCs w:val="28"/>
        </w:rPr>
      </w:pPr>
      <w:r w:rsidRPr="003F6C13">
        <w:rPr>
          <w:sz w:val="28"/>
          <w:szCs w:val="28"/>
        </w:rPr>
        <w:tab/>
        <w:t xml:space="preserve"> </w:t>
      </w:r>
    </w:p>
    <w:p w14:paraId="13B84D54" w14:textId="77777777" w:rsidR="00173F1B" w:rsidRPr="003F6C13" w:rsidRDefault="00173F1B" w:rsidP="00493E44">
      <w:pPr>
        <w:spacing w:line="20" w:lineRule="atLeast"/>
        <w:rPr>
          <w:sz w:val="28"/>
          <w:szCs w:val="28"/>
        </w:rPr>
      </w:pPr>
      <w:r w:rsidRPr="003F6C13">
        <w:rPr>
          <w:sz w:val="28"/>
          <w:szCs w:val="28"/>
        </w:rPr>
        <w:tab/>
      </w:r>
      <w:r w:rsidRPr="003F6C13">
        <w:rPr>
          <w:sz w:val="28"/>
          <w:szCs w:val="28"/>
        </w:rPr>
        <w:tab/>
      </w:r>
    </w:p>
    <w:p w14:paraId="207B38A7" w14:textId="77777777" w:rsidR="00173F1B" w:rsidRPr="003F6C13" w:rsidRDefault="00173F1B" w:rsidP="00493E44">
      <w:pPr>
        <w:spacing w:line="20" w:lineRule="atLeast"/>
        <w:rPr>
          <w:sz w:val="28"/>
          <w:szCs w:val="28"/>
        </w:rPr>
      </w:pPr>
      <w:r w:rsidRPr="003F6C13">
        <w:rPr>
          <w:sz w:val="28"/>
          <w:szCs w:val="28"/>
        </w:rPr>
        <w:tab/>
      </w:r>
    </w:p>
    <w:p w14:paraId="32392DCB" w14:textId="77777777" w:rsidR="002357D1" w:rsidRPr="003F6C13" w:rsidRDefault="002357D1" w:rsidP="00493E44">
      <w:pPr>
        <w:spacing w:line="20" w:lineRule="atLeast"/>
        <w:rPr>
          <w:color w:val="000000" w:themeColor="text1"/>
          <w:sz w:val="28"/>
          <w:szCs w:val="28"/>
        </w:rPr>
      </w:pPr>
      <w:r w:rsidRPr="003F6C13">
        <w:rPr>
          <w:color w:val="000000" w:themeColor="text1"/>
          <w:sz w:val="28"/>
          <w:szCs w:val="28"/>
        </w:rPr>
        <w:br w:type="page"/>
      </w:r>
    </w:p>
    <w:p w14:paraId="569E9764" w14:textId="77777777" w:rsidR="007C43E2" w:rsidRPr="003F6C13" w:rsidRDefault="007C43E2" w:rsidP="00493E44">
      <w:pPr>
        <w:pStyle w:val="1"/>
        <w:spacing w:line="20" w:lineRule="atLeast"/>
        <w:jc w:val="center"/>
        <w:rPr>
          <w:rFonts w:ascii="Times New Roman" w:eastAsia="Times New Roman" w:hAnsi="Times New Roman" w:cs="Times New Roman"/>
          <w:b/>
          <w:color w:val="000000" w:themeColor="text1"/>
          <w:sz w:val="28"/>
          <w:szCs w:val="28"/>
        </w:rPr>
      </w:pPr>
      <w:bookmarkStart w:id="3" w:name="_Toc136025786"/>
      <w:r w:rsidRPr="003F6C13">
        <w:rPr>
          <w:rFonts w:ascii="Times New Roman" w:eastAsia="Times New Roman" w:hAnsi="Times New Roman" w:cs="Times New Roman"/>
          <w:b/>
          <w:color w:val="000000" w:themeColor="text1"/>
          <w:sz w:val="28"/>
          <w:szCs w:val="28"/>
        </w:rPr>
        <w:lastRenderedPageBreak/>
        <w:t>ВВЕДЕНИЕ</w:t>
      </w:r>
      <w:bookmarkEnd w:id="3"/>
    </w:p>
    <w:p w14:paraId="1D22BE95" w14:textId="77777777" w:rsidR="007C43E2" w:rsidRPr="003F6C13" w:rsidRDefault="007C43E2" w:rsidP="00493E44">
      <w:pPr>
        <w:spacing w:line="20" w:lineRule="atLeast"/>
        <w:ind w:firstLine="709"/>
        <w:jc w:val="both"/>
        <w:rPr>
          <w:sz w:val="28"/>
          <w:szCs w:val="28"/>
        </w:rPr>
      </w:pPr>
      <w:r w:rsidRPr="003F6C13">
        <w:rPr>
          <w:i/>
          <w:sz w:val="28"/>
        </w:rPr>
        <w:t>Актуальность исследования</w:t>
      </w:r>
      <w:r w:rsidR="00D20168" w:rsidRPr="003F6C13">
        <w:rPr>
          <w:i/>
          <w:sz w:val="28"/>
        </w:rPr>
        <w:t xml:space="preserve">. </w:t>
      </w:r>
      <w:r w:rsidR="001A1F6C" w:rsidRPr="003F6C13">
        <w:rPr>
          <w:sz w:val="28"/>
        </w:rPr>
        <w:t>В рамках долгосрочной модернизации национальной системы здравоохранения требуется развитие инноваций и медицинской науки. Государственная программа развития здравоохранения Республики Казахстан на 2020 – 2025 годы указывает трансферт и внедрение новых и инновационных технологий диагностики и лечения заболеваний в числе приоритетных направлений финансирования здравоохранения</w:t>
      </w:r>
      <w:r w:rsidR="001A1F6C" w:rsidRPr="003F6C13">
        <w:rPr>
          <w:i/>
          <w:sz w:val="28"/>
        </w:rPr>
        <w:t>.</w:t>
      </w:r>
      <w:r w:rsidRPr="003F6C13">
        <w:rPr>
          <w:i/>
          <w:sz w:val="28"/>
        </w:rPr>
        <w:t xml:space="preserve"> </w:t>
      </w:r>
      <w:r w:rsidR="001A1F6C" w:rsidRPr="003F6C13">
        <w:rPr>
          <w:sz w:val="28"/>
        </w:rPr>
        <w:t>Д</w:t>
      </w:r>
      <w:r w:rsidRPr="003F6C13">
        <w:rPr>
          <w:sz w:val="28"/>
          <w:szCs w:val="28"/>
        </w:rPr>
        <w:t>ефекты и деформации опорных тканей</w:t>
      </w:r>
      <w:r w:rsidRPr="003F6C13">
        <w:rPr>
          <w:sz w:val="28"/>
          <w:szCs w:val="28"/>
          <w:lang w:val="kk-KZ"/>
        </w:rPr>
        <w:t xml:space="preserve">, </w:t>
      </w:r>
      <w:r w:rsidRPr="003F6C13">
        <w:rPr>
          <w:sz w:val="28"/>
          <w:szCs w:val="28"/>
        </w:rPr>
        <w:t>как правило, являются следствием аномалий развития, травматических повреждений и новообр</w:t>
      </w:r>
      <w:r w:rsidRPr="003F6C13">
        <w:rPr>
          <w:sz w:val="28"/>
          <w:szCs w:val="28"/>
          <w:lang w:val="kk-KZ"/>
        </w:rPr>
        <w:t>а</w:t>
      </w:r>
      <w:r w:rsidRPr="003F6C13">
        <w:rPr>
          <w:sz w:val="28"/>
          <w:szCs w:val="28"/>
        </w:rPr>
        <w:t>зован</w:t>
      </w:r>
      <w:r w:rsidRPr="003F6C13">
        <w:rPr>
          <w:sz w:val="28"/>
          <w:szCs w:val="28"/>
          <w:lang w:val="kk-KZ"/>
        </w:rPr>
        <w:t>и</w:t>
      </w:r>
      <w:r w:rsidRPr="003F6C13">
        <w:rPr>
          <w:sz w:val="28"/>
          <w:szCs w:val="28"/>
        </w:rPr>
        <w:t>й различной локализации</w:t>
      </w:r>
      <w:r w:rsidR="00D20168" w:rsidRPr="003F6C13">
        <w:rPr>
          <w:sz w:val="28"/>
          <w:szCs w:val="28"/>
        </w:rPr>
        <w:t xml:space="preserve"> и остаются одной из нерешенных распространенных медико-социальных проблем</w:t>
      </w:r>
      <w:r w:rsidRPr="003F6C13">
        <w:rPr>
          <w:sz w:val="28"/>
          <w:szCs w:val="28"/>
        </w:rPr>
        <w:t>. Применение реконструктивных операций в зонах, требующих хирургического вмешательства, позволяет добиться анатомической целостности. О</w:t>
      </w:r>
      <w:r w:rsidRPr="003F6C13">
        <w:rPr>
          <w:sz w:val="28"/>
          <w:szCs w:val="28"/>
          <w:lang w:val="kk-KZ"/>
        </w:rPr>
        <w:t>днако,</w:t>
      </w:r>
      <w:r w:rsidRPr="003F6C13">
        <w:rPr>
          <w:sz w:val="28"/>
          <w:szCs w:val="28"/>
        </w:rPr>
        <w:t xml:space="preserve"> при использовании подобных методов лечения не всегда удается получить эстетически удовлетворительный результат. Возникает проблема формирования грубых рубцов, «провалов» и дефектов наполнения в зоне хирургического вмешательства.</w:t>
      </w:r>
    </w:p>
    <w:p w14:paraId="58F61924" w14:textId="77777777" w:rsidR="007C43E2" w:rsidRPr="003F6C13" w:rsidRDefault="007C43E2" w:rsidP="00493E44">
      <w:pPr>
        <w:spacing w:line="20" w:lineRule="atLeast"/>
        <w:ind w:firstLine="709"/>
        <w:jc w:val="both"/>
        <w:rPr>
          <w:sz w:val="28"/>
          <w:szCs w:val="28"/>
        </w:rPr>
      </w:pPr>
      <w:r w:rsidRPr="003F6C13">
        <w:rPr>
          <w:sz w:val="28"/>
          <w:szCs w:val="28"/>
        </w:rPr>
        <w:t>За последние десятилетия накоплен значительный опыт в применении методов пересадки жировой ткани в качестве имплантата путем трансплантации цельного жирового аутотрансплантата либо инъекции центрифугированного жирового субстрата при помощи методов липосакции и липофилинг</w:t>
      </w:r>
      <w:r w:rsidRPr="003F6C13">
        <w:rPr>
          <w:sz w:val="28"/>
          <w:szCs w:val="28"/>
          <w:lang w:val="kk-KZ"/>
        </w:rPr>
        <w:t>а.</w:t>
      </w:r>
      <w:r w:rsidRPr="003F6C13">
        <w:rPr>
          <w:sz w:val="28"/>
          <w:szCs w:val="28"/>
        </w:rPr>
        <w:t xml:space="preserve"> Аутологичный жировой трансплантат с каждым днем становится все более популярным и документированным методом. Важно, что он имеет естественную консистенцию, его легко и безопасно собирать, он не проявляет гиперчувствительности или реакции на инородные тела</w:t>
      </w:r>
      <w:r w:rsidRPr="003F6C13">
        <w:rPr>
          <w:rStyle w:val="af0"/>
          <w:sz w:val="28"/>
          <w:szCs w:val="28"/>
        </w:rPr>
        <w:t>,</w:t>
      </w:r>
      <w:r w:rsidRPr="003F6C13">
        <w:rPr>
          <w:sz w:val="28"/>
          <w:szCs w:val="28"/>
        </w:rPr>
        <w:t xml:space="preserve"> легкодоступен.  Однако, использование жировой ткани в качестве наполнителя имеет свои ограничения в долгосрочной перспективе от 25% до 70% потери жировой ткани от общего имплантированного объема [</w:t>
      </w:r>
      <w:r w:rsidR="00AE29BD" w:rsidRPr="003F6C13">
        <w:rPr>
          <w:rStyle w:val="a7"/>
          <w:sz w:val="28"/>
          <w:szCs w:val="28"/>
          <w:vertAlign w:val="baseline"/>
        </w:rPr>
        <w:endnoteReference w:id="1"/>
      </w:r>
      <w:r w:rsidR="00AE29BD" w:rsidRPr="003F6C13">
        <w:rPr>
          <w:sz w:val="28"/>
          <w:szCs w:val="28"/>
        </w:rPr>
        <w:t>,</w:t>
      </w:r>
      <w:r w:rsidR="00AE29BD" w:rsidRPr="003F6C13">
        <w:rPr>
          <w:rStyle w:val="a7"/>
          <w:sz w:val="28"/>
          <w:szCs w:val="28"/>
          <w:vertAlign w:val="baseline"/>
        </w:rPr>
        <w:endnoteReference w:id="2"/>
      </w:r>
      <w:r w:rsidRPr="003F6C13">
        <w:rPr>
          <w:sz w:val="28"/>
          <w:szCs w:val="28"/>
        </w:rPr>
        <w:t>]. Это объясняется тем, что инъекции жировой трансплантации заполняют дефекты преимущественно адипоцитами, которые со временем подвергаются апоптозу, что приводит к массивной резорбции ткани [</w:t>
      </w:r>
      <w:r w:rsidR="00AE29BD" w:rsidRPr="003F6C13">
        <w:rPr>
          <w:rStyle w:val="a7"/>
          <w:sz w:val="28"/>
          <w:szCs w:val="28"/>
          <w:vertAlign w:val="baseline"/>
        </w:rPr>
        <w:endnoteReference w:id="3"/>
      </w:r>
      <w:r w:rsidR="00AE29BD" w:rsidRPr="003F6C13">
        <w:rPr>
          <w:sz w:val="28"/>
          <w:szCs w:val="28"/>
        </w:rPr>
        <w:t>,</w:t>
      </w:r>
      <w:r w:rsidR="00AE29BD" w:rsidRPr="003F6C13">
        <w:rPr>
          <w:rStyle w:val="a7"/>
          <w:sz w:val="28"/>
          <w:szCs w:val="28"/>
          <w:vertAlign w:val="baseline"/>
        </w:rPr>
        <w:endnoteReference w:id="4"/>
      </w:r>
      <w:r w:rsidRPr="003F6C13">
        <w:rPr>
          <w:sz w:val="28"/>
          <w:szCs w:val="28"/>
        </w:rPr>
        <w:t xml:space="preserve">].  </w:t>
      </w:r>
    </w:p>
    <w:p w14:paraId="742F7110" w14:textId="77777777" w:rsidR="007C43E2" w:rsidRPr="003F6C13" w:rsidRDefault="007C43E2" w:rsidP="00493E44">
      <w:pPr>
        <w:spacing w:line="20" w:lineRule="atLeast"/>
        <w:ind w:firstLine="709"/>
        <w:jc w:val="both"/>
        <w:rPr>
          <w:sz w:val="28"/>
          <w:szCs w:val="28"/>
        </w:rPr>
      </w:pPr>
      <w:r w:rsidRPr="003F6C13">
        <w:rPr>
          <w:sz w:val="28"/>
          <w:szCs w:val="28"/>
        </w:rPr>
        <w:t>Многочисленные исследования были направлены на поиск методов, способных повысить выживаемость трансплантата на каждом этапе процедуры: от липоаспирации до трансплантации.</w:t>
      </w:r>
    </w:p>
    <w:p w14:paraId="5B115DBC" w14:textId="77777777" w:rsidR="007C43E2" w:rsidRPr="003F6C13" w:rsidRDefault="007C43E2" w:rsidP="00493E44">
      <w:pPr>
        <w:spacing w:line="20" w:lineRule="atLeast"/>
        <w:ind w:firstLine="709"/>
        <w:jc w:val="both"/>
        <w:rPr>
          <w:sz w:val="28"/>
          <w:szCs w:val="28"/>
        </w:rPr>
      </w:pPr>
      <w:r w:rsidRPr="003F6C13">
        <w:rPr>
          <w:sz w:val="28"/>
          <w:szCs w:val="28"/>
        </w:rPr>
        <w:t>Ранее проведенные исследования показали, что пересадка жировой ткани ускоряет заживление ран в неблагоприятных условиях как на животных моделях [</w:t>
      </w:r>
      <w:r w:rsidR="00AE29BD" w:rsidRPr="003F6C13">
        <w:rPr>
          <w:rStyle w:val="a7"/>
          <w:sz w:val="28"/>
          <w:szCs w:val="28"/>
          <w:vertAlign w:val="baseline"/>
        </w:rPr>
        <w:endnoteReference w:id="5"/>
      </w:r>
      <w:r w:rsidRPr="003F6C13">
        <w:rPr>
          <w:sz w:val="28"/>
          <w:szCs w:val="28"/>
        </w:rPr>
        <w:t>], так и на людях [</w:t>
      </w:r>
      <w:r w:rsidR="00AE29BD" w:rsidRPr="003F6C13">
        <w:rPr>
          <w:rStyle w:val="a7"/>
          <w:sz w:val="28"/>
          <w:szCs w:val="28"/>
          <w:vertAlign w:val="baseline"/>
        </w:rPr>
        <w:endnoteReference w:id="6"/>
      </w:r>
      <w:r w:rsidR="00AE29BD" w:rsidRPr="003F6C13">
        <w:rPr>
          <w:sz w:val="28"/>
          <w:szCs w:val="28"/>
        </w:rPr>
        <w:t>,</w:t>
      </w:r>
      <w:r w:rsidR="00AE29BD" w:rsidRPr="003F6C13">
        <w:rPr>
          <w:rStyle w:val="a7"/>
          <w:sz w:val="28"/>
          <w:szCs w:val="28"/>
          <w:vertAlign w:val="baseline"/>
        </w:rPr>
        <w:endnoteReference w:id="7"/>
      </w:r>
      <w:r w:rsidR="00AE29BD" w:rsidRPr="003F6C13">
        <w:rPr>
          <w:sz w:val="28"/>
          <w:szCs w:val="28"/>
        </w:rPr>
        <w:t>,</w:t>
      </w:r>
      <w:r w:rsidR="00AE29BD" w:rsidRPr="003F6C13">
        <w:rPr>
          <w:rStyle w:val="a7"/>
          <w:sz w:val="28"/>
          <w:szCs w:val="28"/>
          <w:vertAlign w:val="baseline"/>
        </w:rPr>
        <w:endnoteReference w:id="8"/>
      </w:r>
      <w:r w:rsidR="00AE29BD" w:rsidRPr="003F6C13">
        <w:rPr>
          <w:sz w:val="28"/>
          <w:szCs w:val="28"/>
        </w:rPr>
        <w:t>,</w:t>
      </w:r>
      <w:r w:rsidR="00AE29BD" w:rsidRPr="003F6C13">
        <w:rPr>
          <w:rStyle w:val="a7"/>
          <w:sz w:val="28"/>
          <w:szCs w:val="28"/>
          <w:vertAlign w:val="baseline"/>
        </w:rPr>
        <w:endnoteReference w:id="9"/>
      </w:r>
      <w:r w:rsidR="00AE29BD" w:rsidRPr="003F6C13">
        <w:rPr>
          <w:sz w:val="28"/>
          <w:szCs w:val="28"/>
        </w:rPr>
        <w:t>,</w:t>
      </w:r>
      <w:r w:rsidR="00AE29BD" w:rsidRPr="003F6C13">
        <w:rPr>
          <w:rStyle w:val="a7"/>
          <w:sz w:val="28"/>
          <w:szCs w:val="28"/>
          <w:vertAlign w:val="baseline"/>
        </w:rPr>
        <w:endnoteReference w:id="10"/>
      </w:r>
      <w:r w:rsidRPr="003F6C13">
        <w:rPr>
          <w:sz w:val="28"/>
          <w:szCs w:val="28"/>
        </w:rPr>
        <w:t xml:space="preserve">]. Считается, что </w:t>
      </w:r>
      <w:r w:rsidRPr="003F6C13">
        <w:rPr>
          <w:sz w:val="28"/>
          <w:szCs w:val="28"/>
          <w:lang w:val="kk-KZ"/>
        </w:rPr>
        <w:t>трансплантация жира</w:t>
      </w:r>
      <w:r w:rsidRPr="003F6C13">
        <w:rPr>
          <w:sz w:val="28"/>
          <w:szCs w:val="28"/>
        </w:rPr>
        <w:t xml:space="preserve"> помогает инициировать биохимический процесс, ответственный за</w:t>
      </w:r>
      <w:r w:rsidRPr="003F6C13">
        <w:rPr>
          <w:sz w:val="28"/>
          <w:szCs w:val="28"/>
          <w:lang w:val="kk-KZ"/>
        </w:rPr>
        <w:t xml:space="preserve"> репарацию</w:t>
      </w:r>
      <w:r w:rsidRPr="003F6C13">
        <w:rPr>
          <w:sz w:val="28"/>
          <w:szCs w:val="28"/>
        </w:rPr>
        <w:t xml:space="preserve"> мягких тканей</w:t>
      </w:r>
      <w:r w:rsidRPr="003F6C13">
        <w:rPr>
          <w:sz w:val="28"/>
          <w:szCs w:val="28"/>
          <w:lang w:val="kk-KZ"/>
        </w:rPr>
        <w:t xml:space="preserve"> </w:t>
      </w:r>
      <w:r w:rsidRPr="003F6C13">
        <w:rPr>
          <w:sz w:val="28"/>
          <w:szCs w:val="28"/>
        </w:rPr>
        <w:t>[</w:t>
      </w:r>
      <w:r w:rsidR="00AB51C5" w:rsidRPr="003F6C13">
        <w:rPr>
          <w:rStyle w:val="a7"/>
          <w:sz w:val="28"/>
          <w:szCs w:val="28"/>
          <w:vertAlign w:val="baseline"/>
        </w:rPr>
        <w:endnoteReference w:id="11"/>
      </w:r>
      <w:r w:rsidR="00AB51C5" w:rsidRPr="003F6C13">
        <w:rPr>
          <w:sz w:val="28"/>
          <w:szCs w:val="28"/>
        </w:rPr>
        <w:t>,</w:t>
      </w:r>
      <w:r w:rsidR="00AB51C5" w:rsidRPr="003F6C13">
        <w:rPr>
          <w:rStyle w:val="a7"/>
          <w:sz w:val="28"/>
          <w:szCs w:val="28"/>
          <w:vertAlign w:val="baseline"/>
        </w:rPr>
        <w:endnoteReference w:id="12"/>
      </w:r>
      <w:r w:rsidR="00AB51C5" w:rsidRPr="003F6C13">
        <w:rPr>
          <w:sz w:val="28"/>
          <w:szCs w:val="28"/>
        </w:rPr>
        <w:t>,</w:t>
      </w:r>
      <w:r w:rsidR="00AB51C5" w:rsidRPr="003F6C13">
        <w:rPr>
          <w:rStyle w:val="a7"/>
          <w:sz w:val="28"/>
          <w:szCs w:val="28"/>
          <w:vertAlign w:val="baseline"/>
        </w:rPr>
        <w:endnoteReference w:id="13"/>
      </w:r>
      <w:r w:rsidR="00AB51C5" w:rsidRPr="003F6C13">
        <w:rPr>
          <w:sz w:val="28"/>
          <w:szCs w:val="28"/>
        </w:rPr>
        <w:t>,</w:t>
      </w:r>
      <w:r w:rsidR="00AB51C5" w:rsidRPr="003F6C13">
        <w:rPr>
          <w:rStyle w:val="a7"/>
          <w:sz w:val="28"/>
          <w:szCs w:val="28"/>
          <w:vertAlign w:val="baseline"/>
        </w:rPr>
        <w:endnoteReference w:id="14"/>
      </w:r>
      <w:r w:rsidR="00AB51C5" w:rsidRPr="003F6C13">
        <w:rPr>
          <w:sz w:val="28"/>
          <w:szCs w:val="28"/>
        </w:rPr>
        <w:t>,</w:t>
      </w:r>
      <w:r w:rsidR="00AB51C5" w:rsidRPr="003F6C13">
        <w:rPr>
          <w:rStyle w:val="a7"/>
          <w:sz w:val="28"/>
          <w:szCs w:val="28"/>
          <w:vertAlign w:val="baseline"/>
        </w:rPr>
        <w:endnoteReference w:id="15"/>
      </w:r>
      <w:r w:rsidR="00746CCF" w:rsidRPr="003F6C13">
        <w:rPr>
          <w:sz w:val="28"/>
          <w:szCs w:val="28"/>
        </w:rPr>
        <w:t>,</w:t>
      </w:r>
      <w:r w:rsidR="00746CCF" w:rsidRPr="003F6C13">
        <w:rPr>
          <w:rStyle w:val="a7"/>
          <w:sz w:val="28"/>
          <w:szCs w:val="28"/>
          <w:vertAlign w:val="baseline"/>
        </w:rPr>
        <w:endnoteReference w:id="16"/>
      </w:r>
      <w:r w:rsidR="00746CCF" w:rsidRPr="003F6C13">
        <w:rPr>
          <w:sz w:val="28"/>
          <w:szCs w:val="28"/>
        </w:rPr>
        <w:t>,</w:t>
      </w:r>
      <w:r w:rsidR="00746CCF" w:rsidRPr="003F6C13">
        <w:rPr>
          <w:rStyle w:val="a7"/>
          <w:sz w:val="28"/>
          <w:szCs w:val="28"/>
          <w:vertAlign w:val="baseline"/>
        </w:rPr>
        <w:endnoteReference w:id="17"/>
      </w:r>
      <w:r w:rsidR="00746CCF" w:rsidRPr="003F6C13">
        <w:rPr>
          <w:sz w:val="28"/>
          <w:szCs w:val="28"/>
        </w:rPr>
        <w:t>,</w:t>
      </w:r>
      <w:r w:rsidR="00746CCF" w:rsidRPr="003F6C13">
        <w:rPr>
          <w:rStyle w:val="a7"/>
          <w:sz w:val="28"/>
          <w:szCs w:val="28"/>
          <w:vertAlign w:val="baseline"/>
        </w:rPr>
        <w:endnoteReference w:id="18"/>
      </w:r>
      <w:r w:rsidRPr="003F6C13">
        <w:rPr>
          <w:sz w:val="28"/>
          <w:szCs w:val="28"/>
        </w:rPr>
        <w:t>]. Текущ</w:t>
      </w:r>
      <w:r w:rsidRPr="003F6C13">
        <w:rPr>
          <w:sz w:val="28"/>
          <w:szCs w:val="28"/>
          <w:lang w:val="kk-KZ"/>
        </w:rPr>
        <w:t>ий</w:t>
      </w:r>
      <w:r w:rsidRPr="003F6C13">
        <w:rPr>
          <w:sz w:val="28"/>
          <w:szCs w:val="28"/>
        </w:rPr>
        <w:t xml:space="preserve"> консенсус соглашается с тем, что </w:t>
      </w:r>
      <w:r w:rsidRPr="003F6C13">
        <w:rPr>
          <w:sz w:val="28"/>
          <w:szCs w:val="28"/>
          <w:lang w:val="kk-KZ"/>
        </w:rPr>
        <w:t>жировая трансплантация</w:t>
      </w:r>
      <w:r w:rsidRPr="003F6C13">
        <w:rPr>
          <w:sz w:val="28"/>
          <w:szCs w:val="28"/>
        </w:rPr>
        <w:t xml:space="preserve"> индуцирует васкулогенный эффект</w:t>
      </w:r>
      <w:r w:rsidRPr="003F6C13">
        <w:rPr>
          <w:sz w:val="28"/>
          <w:szCs w:val="28"/>
          <w:lang w:val="kk-KZ"/>
        </w:rPr>
        <w:t xml:space="preserve"> </w:t>
      </w:r>
      <w:r w:rsidRPr="003F6C13">
        <w:rPr>
          <w:sz w:val="28"/>
          <w:szCs w:val="28"/>
        </w:rPr>
        <w:t>[</w:t>
      </w:r>
      <w:r w:rsidR="00746CCF" w:rsidRPr="003F6C13">
        <w:rPr>
          <w:rStyle w:val="a7"/>
          <w:sz w:val="28"/>
          <w:szCs w:val="28"/>
          <w:vertAlign w:val="baseline"/>
        </w:rPr>
        <w:endnoteReference w:id="19"/>
      </w:r>
      <w:r w:rsidR="00746CCF" w:rsidRPr="003F6C13">
        <w:rPr>
          <w:sz w:val="28"/>
          <w:szCs w:val="28"/>
        </w:rPr>
        <w:t>,</w:t>
      </w:r>
      <w:r w:rsidR="00746CCF" w:rsidRPr="003F6C13">
        <w:rPr>
          <w:rStyle w:val="a7"/>
          <w:sz w:val="28"/>
          <w:szCs w:val="28"/>
          <w:vertAlign w:val="baseline"/>
        </w:rPr>
        <w:endnoteReference w:id="20"/>
      </w:r>
      <w:r w:rsidR="00746CCF" w:rsidRPr="003F6C13">
        <w:rPr>
          <w:sz w:val="28"/>
          <w:szCs w:val="28"/>
        </w:rPr>
        <w:t>,</w:t>
      </w:r>
      <w:r w:rsidR="00746CCF" w:rsidRPr="003F6C13">
        <w:rPr>
          <w:rStyle w:val="a7"/>
          <w:sz w:val="28"/>
          <w:szCs w:val="28"/>
          <w:vertAlign w:val="baseline"/>
        </w:rPr>
        <w:endnoteReference w:id="21"/>
      </w:r>
      <w:r w:rsidRPr="003F6C13">
        <w:rPr>
          <w:sz w:val="28"/>
          <w:szCs w:val="28"/>
        </w:rPr>
        <w:t xml:space="preserve">]. </w:t>
      </w:r>
    </w:p>
    <w:p w14:paraId="4445D6EE" w14:textId="454F972E" w:rsidR="002420FC" w:rsidRPr="003F6C13" w:rsidRDefault="007C43E2" w:rsidP="00493E44">
      <w:pPr>
        <w:spacing w:line="20" w:lineRule="atLeast"/>
        <w:ind w:firstLine="709"/>
        <w:jc w:val="both"/>
        <w:rPr>
          <w:sz w:val="28"/>
          <w:szCs w:val="28"/>
        </w:rPr>
      </w:pPr>
      <w:r w:rsidRPr="003F6C13">
        <w:rPr>
          <w:sz w:val="28"/>
          <w:szCs w:val="28"/>
        </w:rPr>
        <w:t>После трансплантации адипоциты должны восстановить кровоснабжение [</w:t>
      </w:r>
      <w:r w:rsidR="00AE29BD" w:rsidRPr="003F6C13">
        <w:rPr>
          <w:rStyle w:val="a7"/>
          <w:sz w:val="28"/>
          <w:szCs w:val="28"/>
          <w:vertAlign w:val="baseline"/>
        </w:rPr>
        <w:endnoteReference w:id="22"/>
      </w:r>
      <w:r w:rsidR="00AE29BD" w:rsidRPr="003F6C13">
        <w:rPr>
          <w:sz w:val="28"/>
          <w:szCs w:val="28"/>
        </w:rPr>
        <w:t>,</w:t>
      </w:r>
      <w:r w:rsidR="00AE29BD" w:rsidRPr="003F6C13">
        <w:rPr>
          <w:rStyle w:val="a7"/>
          <w:sz w:val="28"/>
          <w:szCs w:val="28"/>
          <w:vertAlign w:val="baseline"/>
        </w:rPr>
        <w:endnoteReference w:id="23"/>
      </w:r>
      <w:r w:rsidRPr="003F6C13">
        <w:rPr>
          <w:sz w:val="28"/>
          <w:szCs w:val="28"/>
        </w:rPr>
        <w:t>]. До тех пор, пока не произойдет неоваскуляризация, трансплантированная ткань ограничена оксигенацией за счет диффузии из окружающих сосудов [</w:t>
      </w:r>
      <w:r w:rsidR="00AE29BD" w:rsidRPr="003F6C13">
        <w:rPr>
          <w:rStyle w:val="a7"/>
          <w:sz w:val="28"/>
          <w:szCs w:val="28"/>
          <w:vertAlign w:val="baseline"/>
        </w:rPr>
        <w:endnoteReference w:id="24"/>
      </w:r>
      <w:r w:rsidRPr="003F6C13">
        <w:rPr>
          <w:sz w:val="28"/>
          <w:szCs w:val="28"/>
        </w:rPr>
        <w:t xml:space="preserve">]. Текущая литература предполагает, что клетки на периферии трансплантата выживают благодаря адекватной оксигенации, тогда </w:t>
      </w:r>
      <w:r w:rsidRPr="003F6C13">
        <w:rPr>
          <w:sz w:val="28"/>
          <w:szCs w:val="28"/>
        </w:rPr>
        <w:lastRenderedPageBreak/>
        <w:t>как клетки в центре трансплантата подвергаются некрозу. Между периферийной и центральной зонами существует промежуточная зона, где клетки-предшественники трансплантата заменяют некротические клетки [</w:t>
      </w:r>
      <w:r w:rsidR="00AE29BD" w:rsidRPr="003F6C13">
        <w:rPr>
          <w:rStyle w:val="a7"/>
          <w:sz w:val="28"/>
          <w:szCs w:val="28"/>
          <w:vertAlign w:val="baseline"/>
        </w:rPr>
        <w:endnoteReference w:id="25"/>
      </w:r>
      <w:r w:rsidRPr="003F6C13">
        <w:rPr>
          <w:sz w:val="28"/>
          <w:szCs w:val="28"/>
        </w:rPr>
        <w:t>,</w:t>
      </w:r>
      <w:r w:rsidR="00AE29BD" w:rsidRPr="003F6C13">
        <w:rPr>
          <w:rStyle w:val="a7"/>
          <w:sz w:val="28"/>
          <w:szCs w:val="28"/>
          <w:vertAlign w:val="baseline"/>
        </w:rPr>
        <w:endnoteReference w:id="26"/>
      </w:r>
      <w:r w:rsidR="00AE29BD" w:rsidRPr="003F6C13">
        <w:rPr>
          <w:sz w:val="28"/>
          <w:szCs w:val="28"/>
        </w:rPr>
        <w:t>,</w:t>
      </w:r>
      <w:r w:rsidR="00AE29BD" w:rsidRPr="003F6C13">
        <w:rPr>
          <w:rStyle w:val="a7"/>
          <w:sz w:val="28"/>
          <w:szCs w:val="28"/>
          <w:vertAlign w:val="baseline"/>
        </w:rPr>
        <w:endnoteReference w:id="27"/>
      </w:r>
      <w:r w:rsidRPr="003F6C13">
        <w:rPr>
          <w:sz w:val="28"/>
          <w:szCs w:val="28"/>
        </w:rPr>
        <w:t xml:space="preserve">]. Для регенерации этой замещающей зоны необходимо установить новое кровоснабжение посредством неоваскуляризации. </w:t>
      </w:r>
    </w:p>
    <w:p w14:paraId="465335F0" w14:textId="77777777" w:rsidR="007C43E2" w:rsidRPr="003F6C13" w:rsidRDefault="002420FC" w:rsidP="00493E44">
      <w:pPr>
        <w:spacing w:line="20" w:lineRule="atLeast"/>
        <w:ind w:firstLine="709"/>
        <w:jc w:val="both"/>
        <w:rPr>
          <w:sz w:val="28"/>
          <w:szCs w:val="28"/>
        </w:rPr>
      </w:pPr>
      <w:r w:rsidRPr="003F6C13">
        <w:rPr>
          <w:sz w:val="28"/>
          <w:szCs w:val="28"/>
        </w:rPr>
        <w:t>Таким образом, некроз жира и последующая резорбция трансплантата представляют собой серьезную проблему. Различные технические факторы, связанные с забором липоаспирата и его имплантацией связаны с резорбцией трансплантата [</w:t>
      </w:r>
      <w:r w:rsidRPr="003F6C13">
        <w:rPr>
          <w:rStyle w:val="a7"/>
          <w:sz w:val="28"/>
          <w:szCs w:val="28"/>
          <w:vertAlign w:val="baseline"/>
        </w:rPr>
        <w:endnoteReference w:id="28"/>
      </w:r>
      <w:r w:rsidRPr="003F6C13">
        <w:rPr>
          <w:sz w:val="28"/>
          <w:szCs w:val="28"/>
        </w:rPr>
        <w:t>,</w:t>
      </w:r>
      <w:r w:rsidRPr="003F6C13">
        <w:rPr>
          <w:rStyle w:val="a7"/>
          <w:sz w:val="28"/>
          <w:szCs w:val="28"/>
          <w:vertAlign w:val="baseline"/>
        </w:rPr>
        <w:endnoteReference w:id="29"/>
      </w:r>
      <w:r w:rsidRPr="003F6C13">
        <w:rPr>
          <w:sz w:val="28"/>
          <w:szCs w:val="28"/>
        </w:rPr>
        <w:t>,</w:t>
      </w:r>
      <w:r w:rsidRPr="003F6C13">
        <w:rPr>
          <w:rStyle w:val="a7"/>
          <w:sz w:val="28"/>
          <w:szCs w:val="28"/>
          <w:vertAlign w:val="baseline"/>
        </w:rPr>
        <w:endnoteReference w:id="30"/>
      </w:r>
      <w:r w:rsidRPr="003F6C13">
        <w:rPr>
          <w:sz w:val="28"/>
          <w:szCs w:val="28"/>
        </w:rPr>
        <w:t>]. Адекватная неоваскуляризация, по-видимому, является не менее важным прогностическим фактором выживаемости трансплантата. Адипоциты плохо переносят ишемические состояния [</w:t>
      </w:r>
      <w:r w:rsidRPr="003F6C13">
        <w:rPr>
          <w:rStyle w:val="a7"/>
          <w:sz w:val="28"/>
          <w:szCs w:val="28"/>
          <w:vertAlign w:val="baseline"/>
        </w:rPr>
        <w:endnoteReference w:id="31"/>
      </w:r>
      <w:r w:rsidRPr="003F6C13">
        <w:rPr>
          <w:sz w:val="28"/>
          <w:szCs w:val="28"/>
        </w:rPr>
        <w:t>],  и ранний ангиогенез важен для успешной трансплантации [</w:t>
      </w:r>
      <w:r w:rsidRPr="003F6C13">
        <w:rPr>
          <w:rStyle w:val="a7"/>
          <w:sz w:val="28"/>
          <w:szCs w:val="28"/>
          <w:vertAlign w:val="baseline"/>
        </w:rPr>
        <w:endnoteReference w:id="32"/>
      </w:r>
      <w:r w:rsidRPr="003F6C13">
        <w:rPr>
          <w:sz w:val="28"/>
          <w:szCs w:val="28"/>
        </w:rPr>
        <w:t>,</w:t>
      </w:r>
      <w:r w:rsidRPr="003F6C13">
        <w:rPr>
          <w:rStyle w:val="a7"/>
          <w:sz w:val="28"/>
          <w:szCs w:val="28"/>
          <w:vertAlign w:val="baseline"/>
        </w:rPr>
        <w:endnoteReference w:id="33"/>
      </w:r>
      <w:r w:rsidRPr="003F6C13">
        <w:rPr>
          <w:sz w:val="28"/>
          <w:szCs w:val="28"/>
        </w:rPr>
        <w:t>,</w:t>
      </w:r>
      <w:r w:rsidRPr="003F6C13">
        <w:rPr>
          <w:rStyle w:val="a7"/>
          <w:sz w:val="28"/>
          <w:szCs w:val="28"/>
          <w:vertAlign w:val="baseline"/>
        </w:rPr>
        <w:endnoteReference w:id="34"/>
      </w:r>
      <w:r w:rsidRPr="003F6C13">
        <w:rPr>
          <w:sz w:val="28"/>
          <w:szCs w:val="28"/>
        </w:rPr>
        <w:t xml:space="preserve">]. </w:t>
      </w:r>
    </w:p>
    <w:p w14:paraId="01490AFD" w14:textId="77777777" w:rsidR="007C43E2" w:rsidRPr="003F6C13" w:rsidRDefault="007C43E2" w:rsidP="00493E44">
      <w:pPr>
        <w:spacing w:line="20" w:lineRule="atLeast"/>
        <w:ind w:firstLine="709"/>
        <w:jc w:val="both"/>
        <w:rPr>
          <w:sz w:val="28"/>
          <w:szCs w:val="28"/>
        </w:rPr>
      </w:pPr>
      <w:r w:rsidRPr="003F6C13">
        <w:rPr>
          <w:sz w:val="28"/>
          <w:szCs w:val="28"/>
        </w:rPr>
        <w:t xml:space="preserve">Пересадка жира мобилизует воспалительные клетки к месту инъекции, что обеспечивает необходимые цитокины и строительный материал для новых сосудов. Сам липоаспират содержит ключевые элементы и клеточные механизмы, которые действуют в синергии с рекрутированными клетками, способствуя васкулогенному эффекту. </w:t>
      </w:r>
    </w:p>
    <w:p w14:paraId="6A37345F" w14:textId="77777777" w:rsidR="00587772" w:rsidRPr="003F6C13" w:rsidRDefault="00587772" w:rsidP="00493E44">
      <w:pPr>
        <w:shd w:val="clear" w:color="auto" w:fill="FFFFFF"/>
        <w:autoSpaceDE w:val="0"/>
        <w:autoSpaceDN w:val="0"/>
        <w:adjustRightInd w:val="0"/>
        <w:spacing w:line="20" w:lineRule="atLeast"/>
        <w:ind w:firstLine="709"/>
        <w:jc w:val="both"/>
        <w:rPr>
          <w:sz w:val="28"/>
          <w:szCs w:val="28"/>
          <w:lang w:val="kk-KZ"/>
        </w:rPr>
      </w:pPr>
      <w:r w:rsidRPr="003F6C13">
        <w:rPr>
          <w:sz w:val="28"/>
          <w:szCs w:val="28"/>
        </w:rPr>
        <w:t>Обогащенная тромбоцитами плазма</w:t>
      </w:r>
      <w:r w:rsidRPr="003F6C13">
        <w:rPr>
          <w:rStyle w:val="af0"/>
          <w:sz w:val="28"/>
          <w:szCs w:val="28"/>
          <w:u w:val="none"/>
        </w:rPr>
        <w:t xml:space="preserve"> </w:t>
      </w:r>
      <w:r w:rsidRPr="003F6C13">
        <w:rPr>
          <w:sz w:val="28"/>
          <w:szCs w:val="28"/>
        </w:rPr>
        <w:t xml:space="preserve">(PRP) - это аутологичная биологическая жидкость, содержащая высокую концентрацию тромбоцитов, которую можно получить из простого образца крови </w:t>
      </w:r>
      <w:r w:rsidRPr="003F6C13">
        <w:rPr>
          <w:sz w:val="28"/>
          <w:szCs w:val="28"/>
          <w:lang w:val="kk-KZ"/>
        </w:rPr>
        <w:t xml:space="preserve">путем центрифугирования. </w:t>
      </w:r>
      <w:r w:rsidRPr="003F6C13">
        <w:rPr>
          <w:sz w:val="28"/>
          <w:szCs w:val="28"/>
        </w:rPr>
        <w:t>Тромбоциты представляют интерес для регенеративной медицины и реконструктивной хирургии,</w:t>
      </w:r>
      <w:r w:rsidRPr="003F6C13">
        <w:rPr>
          <w:rStyle w:val="af0"/>
          <w:sz w:val="28"/>
          <w:szCs w:val="28"/>
          <w:u w:val="none"/>
        </w:rPr>
        <w:t xml:space="preserve"> </w:t>
      </w:r>
      <w:r w:rsidRPr="003F6C13">
        <w:rPr>
          <w:sz w:val="28"/>
          <w:szCs w:val="28"/>
        </w:rPr>
        <w:t>поскольку они содержат факторы роста, цитокины и белки.</w:t>
      </w:r>
    </w:p>
    <w:p w14:paraId="62E0FDA6" w14:textId="77777777" w:rsidR="00587772" w:rsidRPr="003F6C13" w:rsidRDefault="00587772" w:rsidP="00493E44">
      <w:pPr>
        <w:spacing w:line="20" w:lineRule="atLeast"/>
        <w:ind w:firstLine="709"/>
        <w:jc w:val="both"/>
        <w:rPr>
          <w:sz w:val="28"/>
        </w:rPr>
      </w:pPr>
      <w:r w:rsidRPr="003F6C13">
        <w:rPr>
          <w:sz w:val="28"/>
        </w:rPr>
        <w:t xml:space="preserve">Большинство исследований на людях и животных показывают, что PRP и котрансплантация жира увеличивают выживаемость трансплантата. Однако скорость резорбции трансплантата заметно различается между исследованиями и, в частности, между исследовательскими группами. Кроме того, в нескольких исследованиях на животных </w:t>
      </w:r>
      <w:r w:rsidR="008B645C" w:rsidRPr="003F6C13">
        <w:rPr>
          <w:sz w:val="28"/>
        </w:rPr>
        <w:t>[</w:t>
      </w:r>
      <w:r w:rsidR="008B645C" w:rsidRPr="003F6C13">
        <w:rPr>
          <w:rStyle w:val="a7"/>
          <w:sz w:val="28"/>
          <w:vertAlign w:val="baseline"/>
        </w:rPr>
        <w:endnoteReference w:id="35"/>
      </w:r>
      <w:r w:rsidR="008B645C" w:rsidRPr="003F6C13">
        <w:rPr>
          <w:sz w:val="28"/>
        </w:rPr>
        <w:t xml:space="preserve">] </w:t>
      </w:r>
      <w:r w:rsidRPr="003F6C13">
        <w:rPr>
          <w:sz w:val="28"/>
        </w:rPr>
        <w:t xml:space="preserve">сообщается, что добавление PRP к жировым трансплантатам не дает преимущества в выживаемости по сравнению с </w:t>
      </w:r>
      <w:r w:rsidR="008B645C" w:rsidRPr="003F6C13">
        <w:rPr>
          <w:sz w:val="28"/>
        </w:rPr>
        <w:t>обычной липоаспирацией</w:t>
      </w:r>
      <w:r w:rsidRPr="003F6C13">
        <w:rPr>
          <w:sz w:val="28"/>
        </w:rPr>
        <w:t>. В какой степени эти переменные результаты отражают различные методологические факторы, остается неизвестным.</w:t>
      </w:r>
    </w:p>
    <w:p w14:paraId="6C6FA623" w14:textId="77777777" w:rsidR="00587772" w:rsidRPr="003F6C13" w:rsidRDefault="002F39D8" w:rsidP="00493E44">
      <w:pPr>
        <w:spacing w:line="20" w:lineRule="atLeast"/>
        <w:ind w:firstLine="709"/>
        <w:jc w:val="both"/>
        <w:rPr>
          <w:sz w:val="28"/>
        </w:rPr>
      </w:pPr>
      <w:r w:rsidRPr="003F6C13">
        <w:rPr>
          <w:sz w:val="28"/>
        </w:rPr>
        <w:t>Д</w:t>
      </w:r>
      <w:r w:rsidR="00587772" w:rsidRPr="003F6C13">
        <w:rPr>
          <w:sz w:val="28"/>
        </w:rPr>
        <w:t>ля PRP разные методики исследования дают результаты, зависящие от контекста</w:t>
      </w:r>
      <w:r w:rsidR="008B645C" w:rsidRPr="003F6C13">
        <w:rPr>
          <w:sz w:val="28"/>
        </w:rPr>
        <w:t xml:space="preserve"> [</w:t>
      </w:r>
      <w:r w:rsidR="008B645C" w:rsidRPr="003F6C13">
        <w:rPr>
          <w:rStyle w:val="a7"/>
          <w:sz w:val="28"/>
          <w:vertAlign w:val="baseline"/>
        </w:rPr>
        <w:endnoteReference w:id="36"/>
      </w:r>
      <w:r w:rsidR="008B645C" w:rsidRPr="003F6C13">
        <w:rPr>
          <w:sz w:val="28"/>
        </w:rPr>
        <w:t>,</w:t>
      </w:r>
      <w:r w:rsidR="008B645C" w:rsidRPr="003F6C13">
        <w:rPr>
          <w:rStyle w:val="a7"/>
          <w:sz w:val="28"/>
          <w:vertAlign w:val="baseline"/>
        </w:rPr>
        <w:endnoteReference w:id="37"/>
      </w:r>
      <w:r w:rsidR="008B645C" w:rsidRPr="003F6C13">
        <w:rPr>
          <w:sz w:val="28"/>
        </w:rPr>
        <w:t>,</w:t>
      </w:r>
      <w:r w:rsidR="008B645C" w:rsidRPr="003F6C13">
        <w:rPr>
          <w:rStyle w:val="a7"/>
          <w:sz w:val="28"/>
          <w:vertAlign w:val="baseline"/>
        </w:rPr>
        <w:endnoteReference w:id="38"/>
      </w:r>
      <w:r w:rsidR="008B645C" w:rsidRPr="003F6C13">
        <w:rPr>
          <w:sz w:val="28"/>
        </w:rPr>
        <w:t>]</w:t>
      </w:r>
      <w:r w:rsidR="00587772" w:rsidRPr="003F6C13">
        <w:rPr>
          <w:sz w:val="28"/>
        </w:rPr>
        <w:t>.</w:t>
      </w:r>
      <w:r w:rsidR="008B645C" w:rsidRPr="003F6C13">
        <w:rPr>
          <w:sz w:val="28"/>
        </w:rPr>
        <w:t xml:space="preserve"> </w:t>
      </w:r>
      <w:r w:rsidR="00587772" w:rsidRPr="003F6C13">
        <w:rPr>
          <w:sz w:val="28"/>
        </w:rPr>
        <w:t>Методы п</w:t>
      </w:r>
      <w:r w:rsidR="005536C4" w:rsidRPr="003F6C13">
        <w:rPr>
          <w:sz w:val="28"/>
        </w:rPr>
        <w:t>олучения</w:t>
      </w:r>
      <w:r w:rsidR="00587772" w:rsidRPr="003F6C13">
        <w:rPr>
          <w:sz w:val="28"/>
        </w:rPr>
        <w:t xml:space="preserve"> PRP, состав, механизм активации и измерения результатов значительно различаются</w:t>
      </w:r>
      <w:r w:rsidR="008B645C" w:rsidRPr="003F6C13">
        <w:rPr>
          <w:sz w:val="28"/>
        </w:rPr>
        <w:t xml:space="preserve"> [</w:t>
      </w:r>
      <w:r w:rsidR="008B645C" w:rsidRPr="003F6C13">
        <w:rPr>
          <w:rStyle w:val="a7"/>
          <w:sz w:val="28"/>
          <w:vertAlign w:val="baseline"/>
        </w:rPr>
        <w:endnoteReference w:id="39"/>
      </w:r>
      <w:r w:rsidR="008B645C" w:rsidRPr="003F6C13">
        <w:rPr>
          <w:sz w:val="28"/>
        </w:rPr>
        <w:t>]</w:t>
      </w:r>
      <w:r w:rsidR="00587772" w:rsidRPr="003F6C13">
        <w:rPr>
          <w:sz w:val="28"/>
        </w:rPr>
        <w:t>.</w:t>
      </w:r>
      <w:r w:rsidR="008B645C" w:rsidRPr="003F6C13">
        <w:rPr>
          <w:sz w:val="28"/>
        </w:rPr>
        <w:t xml:space="preserve"> </w:t>
      </w:r>
      <w:r w:rsidR="00587772" w:rsidRPr="003F6C13">
        <w:rPr>
          <w:sz w:val="28"/>
        </w:rPr>
        <w:t xml:space="preserve">В совокупности эти проблемы ограничивают возможность сделать общие выводы об эффективности PRP в каждой ситуации и препятствуют </w:t>
      </w:r>
      <w:r w:rsidRPr="003F6C13">
        <w:rPr>
          <w:sz w:val="28"/>
        </w:rPr>
        <w:t>его</w:t>
      </w:r>
      <w:r w:rsidR="00587772" w:rsidRPr="003F6C13">
        <w:rPr>
          <w:sz w:val="28"/>
        </w:rPr>
        <w:t xml:space="preserve"> внедрению в клиническую практику. </w:t>
      </w:r>
    </w:p>
    <w:p w14:paraId="12458EF1" w14:textId="77777777" w:rsidR="00587772" w:rsidRPr="003F6C13" w:rsidRDefault="00587772" w:rsidP="00493E44">
      <w:pPr>
        <w:spacing w:line="20" w:lineRule="atLeast"/>
        <w:ind w:firstLine="709"/>
        <w:jc w:val="both"/>
        <w:rPr>
          <w:sz w:val="28"/>
        </w:rPr>
      </w:pPr>
      <w:r w:rsidRPr="003F6C13">
        <w:rPr>
          <w:sz w:val="28"/>
        </w:rPr>
        <w:t xml:space="preserve">Поэтому разумно ожидать, что методологические факторы при трансплантации жира, обогащенного PRP, будут важными детерминантами выживаемости трансплантата. Как и в отдельных исследованиях PRP и переноса жира, стандартизированного протокола трансплантации для их комбинированного использования пока нет. Предварительные данные исследований in vitro и </w:t>
      </w:r>
      <w:r w:rsidR="0018107E" w:rsidRPr="003F6C13">
        <w:rPr>
          <w:sz w:val="28"/>
        </w:rPr>
        <w:t xml:space="preserve">на </w:t>
      </w:r>
      <w:r w:rsidRPr="003F6C13">
        <w:rPr>
          <w:sz w:val="28"/>
        </w:rPr>
        <w:t xml:space="preserve">животных </w:t>
      </w:r>
      <w:r w:rsidR="0018107E" w:rsidRPr="003F6C13">
        <w:rPr>
          <w:sz w:val="28"/>
        </w:rPr>
        <w:t>[</w:t>
      </w:r>
      <w:r w:rsidR="0018107E" w:rsidRPr="003F6C13">
        <w:rPr>
          <w:rStyle w:val="a7"/>
          <w:sz w:val="28"/>
          <w:vertAlign w:val="baseline"/>
        </w:rPr>
        <w:endnoteReference w:id="40"/>
      </w:r>
      <w:r w:rsidR="0018107E" w:rsidRPr="003F6C13">
        <w:rPr>
          <w:sz w:val="28"/>
        </w:rPr>
        <w:t>,</w:t>
      </w:r>
      <w:r w:rsidR="0018107E" w:rsidRPr="003F6C13">
        <w:rPr>
          <w:rStyle w:val="a7"/>
          <w:sz w:val="28"/>
          <w:vertAlign w:val="baseline"/>
        </w:rPr>
        <w:endnoteReference w:id="41"/>
      </w:r>
      <w:r w:rsidR="0018107E" w:rsidRPr="003F6C13">
        <w:rPr>
          <w:sz w:val="28"/>
        </w:rPr>
        <w:t>]</w:t>
      </w:r>
      <w:r w:rsidRPr="003F6C13">
        <w:rPr>
          <w:sz w:val="28"/>
        </w:rPr>
        <w:t>подтверждают гипотезу о том, что технические факторы значительно влияют на результаты котрансплантации PRP-жира.</w:t>
      </w:r>
    </w:p>
    <w:p w14:paraId="118981B4" w14:textId="77777777" w:rsidR="005E7B57" w:rsidRPr="003F6C13" w:rsidRDefault="007C43E2" w:rsidP="00493E44">
      <w:pPr>
        <w:spacing w:line="20" w:lineRule="atLeast"/>
        <w:ind w:firstLine="709"/>
        <w:jc w:val="both"/>
        <w:rPr>
          <w:sz w:val="28"/>
        </w:rPr>
      </w:pPr>
      <w:r w:rsidRPr="003F6C13">
        <w:rPr>
          <w:sz w:val="28"/>
        </w:rPr>
        <w:lastRenderedPageBreak/>
        <w:t xml:space="preserve">На основании вышеизложенного следует, что </w:t>
      </w:r>
      <w:r w:rsidR="00601E5F" w:rsidRPr="003F6C13">
        <w:rPr>
          <w:sz w:val="28"/>
        </w:rPr>
        <w:t xml:space="preserve">оценка </w:t>
      </w:r>
      <w:r w:rsidR="00E516A7" w:rsidRPr="003F6C13">
        <w:rPr>
          <w:sz w:val="28"/>
        </w:rPr>
        <w:t xml:space="preserve">метода </w:t>
      </w:r>
      <w:r w:rsidR="00D572A6" w:rsidRPr="003F6C13">
        <w:rPr>
          <w:sz w:val="28"/>
        </w:rPr>
        <w:t>комплексного применения</w:t>
      </w:r>
      <w:r w:rsidR="00601E5F" w:rsidRPr="003F6C13">
        <w:rPr>
          <w:sz w:val="28"/>
        </w:rPr>
        <w:t xml:space="preserve"> </w:t>
      </w:r>
      <w:r w:rsidR="00601E5F" w:rsidRPr="003F6C13">
        <w:rPr>
          <w:color w:val="000000"/>
          <w:sz w:val="28"/>
          <w:szCs w:val="28"/>
        </w:rPr>
        <w:t>PRP-</w:t>
      </w:r>
      <w:r w:rsidR="00601E5F" w:rsidRPr="003F6C13">
        <w:rPr>
          <w:sz w:val="28"/>
        </w:rPr>
        <w:t xml:space="preserve">обработки </w:t>
      </w:r>
      <w:r w:rsidR="00D572A6" w:rsidRPr="003F6C13">
        <w:rPr>
          <w:sz w:val="28"/>
        </w:rPr>
        <w:t xml:space="preserve">(предоперационная обработка </w:t>
      </w:r>
      <w:r w:rsidR="00601E5F" w:rsidRPr="003F6C13">
        <w:rPr>
          <w:sz w:val="28"/>
        </w:rPr>
        <w:t>зоны имплантации и интраоперационн</w:t>
      </w:r>
      <w:r w:rsidR="00D572A6" w:rsidRPr="003F6C13">
        <w:rPr>
          <w:sz w:val="28"/>
        </w:rPr>
        <w:t>ая</w:t>
      </w:r>
      <w:r w:rsidR="00601E5F" w:rsidRPr="003F6C13">
        <w:rPr>
          <w:sz w:val="28"/>
        </w:rPr>
        <w:t xml:space="preserve"> </w:t>
      </w:r>
      <w:r w:rsidR="00D572A6" w:rsidRPr="003F6C13">
        <w:rPr>
          <w:color w:val="000000"/>
          <w:sz w:val="28"/>
          <w:szCs w:val="28"/>
        </w:rPr>
        <w:t>обработка</w:t>
      </w:r>
      <w:r w:rsidR="00601E5F" w:rsidRPr="003F6C13">
        <w:rPr>
          <w:sz w:val="28"/>
        </w:rPr>
        <w:t xml:space="preserve"> жирового </w:t>
      </w:r>
      <w:r w:rsidR="00497620" w:rsidRPr="003F6C13">
        <w:rPr>
          <w:sz w:val="28"/>
        </w:rPr>
        <w:t>аутотрансплантата</w:t>
      </w:r>
      <w:r w:rsidR="00D572A6" w:rsidRPr="003F6C13">
        <w:rPr>
          <w:sz w:val="28"/>
        </w:rPr>
        <w:t>)</w:t>
      </w:r>
      <w:r w:rsidR="00601E5F" w:rsidRPr="003F6C13">
        <w:rPr>
          <w:sz w:val="28"/>
        </w:rPr>
        <w:t xml:space="preserve"> </w:t>
      </w:r>
      <w:r w:rsidR="00D572A6" w:rsidRPr="003F6C13">
        <w:rPr>
          <w:sz w:val="28"/>
        </w:rPr>
        <w:t xml:space="preserve">основанная на определении выживаемости и сохранения объема жирового аутотрансплантата </w:t>
      </w:r>
      <w:r w:rsidR="00587772" w:rsidRPr="003F6C13">
        <w:rPr>
          <w:sz w:val="28"/>
        </w:rPr>
        <w:t xml:space="preserve">имеет важное значение для </w:t>
      </w:r>
      <w:r w:rsidR="00D572A6" w:rsidRPr="003F6C13">
        <w:rPr>
          <w:sz w:val="28"/>
        </w:rPr>
        <w:t xml:space="preserve">дальнейшего внедрения данного метода в клиническую практику. </w:t>
      </w:r>
      <w:r w:rsidRPr="003F6C13">
        <w:rPr>
          <w:sz w:val="28"/>
        </w:rPr>
        <w:t xml:space="preserve">Результаты исследования представляют интерес для </w:t>
      </w:r>
      <w:r w:rsidR="00A376E4" w:rsidRPr="003F6C13">
        <w:rPr>
          <w:sz w:val="28"/>
        </w:rPr>
        <w:t>пластических хирургов</w:t>
      </w:r>
      <w:r w:rsidR="00D20168" w:rsidRPr="003F6C13">
        <w:rPr>
          <w:sz w:val="28"/>
        </w:rPr>
        <w:t>, онкологов</w:t>
      </w:r>
      <w:r w:rsidR="00737695" w:rsidRPr="003F6C13">
        <w:rPr>
          <w:sz w:val="28"/>
        </w:rPr>
        <w:t>, челюстно-лицевых хирургов, травматологов</w:t>
      </w:r>
      <w:r w:rsidRPr="003F6C13">
        <w:rPr>
          <w:sz w:val="28"/>
        </w:rPr>
        <w:t xml:space="preserve">. </w:t>
      </w:r>
    </w:p>
    <w:p w14:paraId="63419B2C" w14:textId="77777777" w:rsidR="00D572A6" w:rsidRPr="003F6C13" w:rsidRDefault="00D572A6" w:rsidP="00493E44">
      <w:pPr>
        <w:spacing w:line="20" w:lineRule="atLeast"/>
        <w:ind w:firstLine="709"/>
        <w:jc w:val="both"/>
        <w:rPr>
          <w:sz w:val="28"/>
        </w:rPr>
      </w:pPr>
      <w:r w:rsidRPr="003F6C13">
        <w:rPr>
          <w:sz w:val="28"/>
        </w:rPr>
        <w:t>Отдельной проблемой является стандартизация метода забора липоаспирата для наиболее оптимального соотношения сохранности ткани и простоты проведения процедуры.</w:t>
      </w:r>
    </w:p>
    <w:p w14:paraId="66EADD72" w14:textId="77777777" w:rsidR="005E7B57" w:rsidRPr="003F6C13" w:rsidRDefault="007C43E2" w:rsidP="00493E44">
      <w:pPr>
        <w:spacing w:line="20" w:lineRule="atLeast"/>
        <w:ind w:firstLine="709"/>
        <w:jc w:val="both"/>
        <w:rPr>
          <w:sz w:val="28"/>
        </w:rPr>
      </w:pPr>
      <w:r w:rsidRPr="003F6C13">
        <w:rPr>
          <w:b/>
          <w:sz w:val="28"/>
        </w:rPr>
        <w:t>Цель исследования:</w:t>
      </w:r>
      <w:r w:rsidRPr="003F6C13">
        <w:rPr>
          <w:sz w:val="28"/>
        </w:rPr>
        <w:t xml:space="preserve"> </w:t>
      </w:r>
      <w:r w:rsidR="007E4FF9" w:rsidRPr="003F6C13">
        <w:rPr>
          <w:sz w:val="28"/>
        </w:rPr>
        <w:t>гистологическая</w:t>
      </w:r>
      <w:r w:rsidR="00B64BFE" w:rsidRPr="003F6C13">
        <w:rPr>
          <w:sz w:val="28"/>
        </w:rPr>
        <w:t>, гистохимическая и</w:t>
      </w:r>
      <w:r w:rsidR="007E4FF9" w:rsidRPr="003F6C13">
        <w:rPr>
          <w:sz w:val="28"/>
        </w:rPr>
        <w:t xml:space="preserve"> морфометрическая оценка метод</w:t>
      </w:r>
      <w:r w:rsidR="007304E6" w:rsidRPr="003F6C13">
        <w:rPr>
          <w:sz w:val="28"/>
        </w:rPr>
        <w:t>ов</w:t>
      </w:r>
      <w:r w:rsidR="007E4FF9" w:rsidRPr="003F6C13">
        <w:rPr>
          <w:sz w:val="28"/>
        </w:rPr>
        <w:t xml:space="preserve"> предимплантационной PRP-обработки зоны имплантации и интраоперационной PRP-обработки жирового </w:t>
      </w:r>
      <w:r w:rsidR="00497620" w:rsidRPr="003F6C13">
        <w:rPr>
          <w:sz w:val="28"/>
        </w:rPr>
        <w:t>аутотрансплантата</w:t>
      </w:r>
      <w:r w:rsidR="00D572A6" w:rsidRPr="003F6C13">
        <w:rPr>
          <w:sz w:val="28"/>
        </w:rPr>
        <w:t xml:space="preserve"> в эксперименте</w:t>
      </w:r>
      <w:r w:rsidR="007E4FF9" w:rsidRPr="003F6C13">
        <w:rPr>
          <w:sz w:val="28"/>
        </w:rPr>
        <w:t xml:space="preserve">.  </w:t>
      </w:r>
    </w:p>
    <w:p w14:paraId="5B3E3EEC" w14:textId="77777777" w:rsidR="00746CCF" w:rsidRPr="003F6C13" w:rsidRDefault="007C43E2" w:rsidP="00493E44">
      <w:pPr>
        <w:spacing w:line="20" w:lineRule="atLeast"/>
        <w:ind w:firstLine="709"/>
        <w:jc w:val="both"/>
        <w:rPr>
          <w:sz w:val="28"/>
        </w:rPr>
      </w:pPr>
      <w:r w:rsidRPr="003F6C13">
        <w:rPr>
          <w:b/>
          <w:sz w:val="28"/>
        </w:rPr>
        <w:t>Задачи исследования:</w:t>
      </w:r>
      <w:r w:rsidRPr="003F6C13">
        <w:rPr>
          <w:sz w:val="28"/>
        </w:rPr>
        <w:t xml:space="preserve"> </w:t>
      </w:r>
    </w:p>
    <w:p w14:paraId="7E00BBC6" w14:textId="3C210660" w:rsidR="00CE5C71" w:rsidRPr="003F6C13" w:rsidRDefault="00CE5C71" w:rsidP="00493E44">
      <w:pPr>
        <w:pStyle w:val="a9"/>
        <w:numPr>
          <w:ilvl w:val="0"/>
          <w:numId w:val="10"/>
        </w:numPr>
        <w:tabs>
          <w:tab w:val="left" w:pos="1134"/>
        </w:tabs>
        <w:spacing w:after="0" w:line="20" w:lineRule="atLeast"/>
        <w:ind w:left="851" w:hanging="425"/>
        <w:contextualSpacing w:val="0"/>
        <w:jc w:val="both"/>
        <w:rPr>
          <w:rFonts w:ascii="Times New Roman" w:eastAsia="Times New Roman" w:hAnsi="Times New Roman" w:cs="Times New Roman"/>
          <w:color w:val="000000"/>
          <w:sz w:val="28"/>
          <w:szCs w:val="28"/>
        </w:rPr>
      </w:pPr>
      <w:r w:rsidRPr="003F6C13">
        <w:rPr>
          <w:rFonts w:ascii="Times New Roman" w:hAnsi="Times New Roman" w:cs="Times New Roman"/>
          <w:bCs/>
          <w:sz w:val="28"/>
          <w:szCs w:val="28"/>
        </w:rPr>
        <w:t>определ</w:t>
      </w:r>
      <w:r w:rsidR="00764A5B" w:rsidRPr="003F6C13">
        <w:rPr>
          <w:rFonts w:ascii="Times New Roman" w:hAnsi="Times New Roman" w:cs="Times New Roman"/>
          <w:bCs/>
          <w:sz w:val="28"/>
          <w:szCs w:val="28"/>
        </w:rPr>
        <w:t>ение</w:t>
      </w:r>
      <w:r w:rsidR="007E4FF9" w:rsidRPr="003F6C13">
        <w:rPr>
          <w:rFonts w:ascii="Times New Roman" w:hAnsi="Times New Roman" w:cs="Times New Roman"/>
          <w:bCs/>
          <w:sz w:val="28"/>
          <w:szCs w:val="28"/>
        </w:rPr>
        <w:t xml:space="preserve"> </w:t>
      </w:r>
      <w:r w:rsidRPr="003F6C13">
        <w:rPr>
          <w:rFonts w:ascii="Times New Roman" w:hAnsi="Times New Roman" w:cs="Times New Roman"/>
          <w:bCs/>
          <w:sz w:val="28"/>
          <w:szCs w:val="28"/>
        </w:rPr>
        <w:t>оптимальн</w:t>
      </w:r>
      <w:r w:rsidR="00764A5B" w:rsidRPr="003F6C13">
        <w:rPr>
          <w:rFonts w:ascii="Times New Roman" w:hAnsi="Times New Roman" w:cs="Times New Roman"/>
          <w:bCs/>
          <w:sz w:val="28"/>
          <w:szCs w:val="28"/>
        </w:rPr>
        <w:t xml:space="preserve">ого </w:t>
      </w:r>
      <w:r w:rsidRPr="003F6C13">
        <w:rPr>
          <w:rFonts w:ascii="Times New Roman" w:hAnsi="Times New Roman" w:cs="Times New Roman"/>
          <w:bCs/>
          <w:sz w:val="28"/>
          <w:szCs w:val="28"/>
        </w:rPr>
        <w:t>диаметр</w:t>
      </w:r>
      <w:r w:rsidR="00764A5B" w:rsidRPr="003F6C13">
        <w:rPr>
          <w:rFonts w:ascii="Times New Roman" w:hAnsi="Times New Roman" w:cs="Times New Roman"/>
          <w:bCs/>
          <w:sz w:val="28"/>
          <w:szCs w:val="28"/>
        </w:rPr>
        <w:t>а</w:t>
      </w:r>
      <w:r w:rsidRPr="003F6C13">
        <w:rPr>
          <w:rFonts w:ascii="Times New Roman" w:hAnsi="Times New Roman" w:cs="Times New Roman"/>
          <w:bCs/>
          <w:sz w:val="28"/>
          <w:szCs w:val="28"/>
        </w:rPr>
        <w:t xml:space="preserve"> канюли для забора пахового липоаспирата в экспериментальном исследовании на кроликах;</w:t>
      </w:r>
    </w:p>
    <w:p w14:paraId="7D30852D" w14:textId="0CA4CA72" w:rsidR="00836A51" w:rsidRPr="003F6C13" w:rsidRDefault="00B64BFE" w:rsidP="00493E44">
      <w:pPr>
        <w:pStyle w:val="a9"/>
        <w:numPr>
          <w:ilvl w:val="0"/>
          <w:numId w:val="10"/>
        </w:numPr>
        <w:tabs>
          <w:tab w:val="left" w:pos="1134"/>
        </w:tabs>
        <w:spacing w:after="0" w:line="20" w:lineRule="atLeast"/>
        <w:ind w:left="851" w:hanging="425"/>
        <w:contextualSpacing w:val="0"/>
        <w:jc w:val="both"/>
        <w:rPr>
          <w:rFonts w:ascii="Times New Roman" w:eastAsia="Times New Roman" w:hAnsi="Times New Roman" w:cs="Times New Roman"/>
          <w:color w:val="000000"/>
          <w:sz w:val="28"/>
          <w:szCs w:val="28"/>
        </w:rPr>
      </w:pPr>
      <w:r w:rsidRPr="003F6C13">
        <w:rPr>
          <w:rFonts w:ascii="Times New Roman" w:eastAsia="Times New Roman" w:hAnsi="Times New Roman" w:cs="Times New Roman"/>
          <w:color w:val="000000"/>
          <w:sz w:val="28"/>
          <w:szCs w:val="28"/>
        </w:rPr>
        <w:t>морфометрическое</w:t>
      </w:r>
      <w:r w:rsidR="00383758" w:rsidRPr="003F6C13">
        <w:rPr>
          <w:rFonts w:ascii="Times New Roman" w:eastAsia="Times New Roman" w:hAnsi="Times New Roman" w:cs="Times New Roman"/>
          <w:color w:val="000000"/>
          <w:sz w:val="28"/>
          <w:szCs w:val="28"/>
        </w:rPr>
        <w:t xml:space="preserve"> и гистологическое </w:t>
      </w:r>
      <w:r w:rsidRPr="003F6C13">
        <w:rPr>
          <w:rFonts w:ascii="Times New Roman" w:eastAsia="Times New Roman" w:hAnsi="Times New Roman" w:cs="Times New Roman"/>
          <w:color w:val="000000"/>
          <w:sz w:val="28"/>
          <w:szCs w:val="28"/>
        </w:rPr>
        <w:t xml:space="preserve">исследование жирового трансплантата </w:t>
      </w:r>
      <w:r w:rsidR="00CE5C71" w:rsidRPr="003F6C13">
        <w:rPr>
          <w:rFonts w:ascii="Times New Roman" w:eastAsia="Times New Roman" w:hAnsi="Times New Roman" w:cs="Times New Roman"/>
          <w:color w:val="000000"/>
          <w:sz w:val="28"/>
          <w:szCs w:val="28"/>
        </w:rPr>
        <w:t xml:space="preserve">через 3 месяца </w:t>
      </w:r>
      <w:r w:rsidR="00EA54E9" w:rsidRPr="003F6C13">
        <w:rPr>
          <w:rFonts w:ascii="Times New Roman" w:eastAsia="Times New Roman" w:hAnsi="Times New Roman" w:cs="Times New Roman"/>
          <w:color w:val="000000"/>
          <w:sz w:val="28"/>
          <w:szCs w:val="28"/>
        </w:rPr>
        <w:t xml:space="preserve">после </w:t>
      </w:r>
      <w:r w:rsidR="003412CB" w:rsidRPr="003F6C13">
        <w:rPr>
          <w:rFonts w:ascii="Times New Roman" w:eastAsia="Times New Roman" w:hAnsi="Times New Roman" w:cs="Times New Roman"/>
          <w:sz w:val="28"/>
        </w:rPr>
        <w:t>предимплантационной PRP-обработки зоны имплантации и интраоперационной PRP-подготовки жирового трансплантата;</w:t>
      </w:r>
    </w:p>
    <w:p w14:paraId="4971FF11" w14:textId="77777777" w:rsidR="00F84DC4" w:rsidRPr="003F6C13" w:rsidRDefault="007E4FF9" w:rsidP="00493E44">
      <w:pPr>
        <w:pStyle w:val="a9"/>
        <w:numPr>
          <w:ilvl w:val="0"/>
          <w:numId w:val="10"/>
        </w:numPr>
        <w:tabs>
          <w:tab w:val="left" w:pos="1134"/>
        </w:tabs>
        <w:spacing w:after="0" w:line="20" w:lineRule="atLeast"/>
        <w:ind w:left="851" w:hanging="425"/>
        <w:contextualSpacing w:val="0"/>
        <w:jc w:val="both"/>
        <w:rPr>
          <w:rFonts w:ascii="Times New Roman" w:eastAsia="Times New Roman" w:hAnsi="Times New Roman" w:cs="Times New Roman"/>
          <w:color w:val="000000"/>
          <w:sz w:val="28"/>
          <w:szCs w:val="28"/>
        </w:rPr>
      </w:pPr>
      <w:r w:rsidRPr="003F6C13">
        <w:rPr>
          <w:rFonts w:ascii="Times New Roman" w:eastAsia="Times New Roman" w:hAnsi="Times New Roman" w:cs="Times New Roman"/>
          <w:color w:val="000000"/>
          <w:sz w:val="28"/>
          <w:szCs w:val="28"/>
        </w:rPr>
        <w:t>гисто</w:t>
      </w:r>
      <w:r w:rsidR="00C370B3" w:rsidRPr="003F6C13">
        <w:rPr>
          <w:rFonts w:ascii="Times New Roman" w:eastAsia="Times New Roman" w:hAnsi="Times New Roman" w:cs="Times New Roman"/>
          <w:color w:val="000000"/>
          <w:sz w:val="28"/>
          <w:szCs w:val="28"/>
        </w:rPr>
        <w:t>химическ</w:t>
      </w:r>
      <w:r w:rsidR="00B64BFE" w:rsidRPr="003F6C13">
        <w:rPr>
          <w:rFonts w:ascii="Times New Roman" w:eastAsia="Times New Roman" w:hAnsi="Times New Roman" w:cs="Times New Roman"/>
          <w:color w:val="000000"/>
          <w:sz w:val="28"/>
          <w:szCs w:val="28"/>
        </w:rPr>
        <w:t>ое</w:t>
      </w:r>
      <w:r w:rsidR="00C370B3" w:rsidRPr="003F6C13">
        <w:rPr>
          <w:rFonts w:ascii="Times New Roman" w:eastAsia="Times New Roman" w:hAnsi="Times New Roman" w:cs="Times New Roman"/>
          <w:color w:val="000000"/>
          <w:sz w:val="28"/>
          <w:szCs w:val="28"/>
        </w:rPr>
        <w:t xml:space="preserve"> </w:t>
      </w:r>
      <w:r w:rsidR="00B64BFE" w:rsidRPr="003F6C13">
        <w:rPr>
          <w:rFonts w:ascii="Times New Roman" w:eastAsia="Times New Roman" w:hAnsi="Times New Roman" w:cs="Times New Roman"/>
          <w:color w:val="000000"/>
          <w:sz w:val="28"/>
          <w:szCs w:val="28"/>
        </w:rPr>
        <w:t xml:space="preserve">исследование жирового трансплантата через 3 месяца после </w:t>
      </w:r>
      <w:r w:rsidR="003412CB" w:rsidRPr="003F6C13">
        <w:rPr>
          <w:rFonts w:ascii="Times New Roman" w:eastAsia="Times New Roman" w:hAnsi="Times New Roman" w:cs="Times New Roman"/>
          <w:sz w:val="28"/>
        </w:rPr>
        <w:t>предимплантационной PRP-обработки зоны имплантации и интраоперационной PRP-подготовки жирового трансплантата.</w:t>
      </w:r>
    </w:p>
    <w:p w14:paraId="488B353D" w14:textId="77777777" w:rsidR="00B81B0D" w:rsidRPr="003F6C13" w:rsidRDefault="00E56A38" w:rsidP="00B81B0D">
      <w:pPr>
        <w:pStyle w:val="a9"/>
        <w:tabs>
          <w:tab w:val="left" w:pos="1134"/>
        </w:tabs>
        <w:spacing w:after="0" w:line="20" w:lineRule="atLeast"/>
        <w:ind w:left="851"/>
        <w:contextualSpacing w:val="0"/>
        <w:jc w:val="both"/>
        <w:rPr>
          <w:rFonts w:ascii="Times New Roman" w:eastAsia="Times New Roman" w:hAnsi="Times New Roman" w:cs="Times New Roman"/>
          <w:b/>
          <w:bCs/>
          <w:color w:val="000000" w:themeColor="text1"/>
          <w:sz w:val="28"/>
          <w:szCs w:val="28"/>
        </w:rPr>
      </w:pPr>
      <w:r w:rsidRPr="003F6C13">
        <w:rPr>
          <w:rFonts w:ascii="Times New Roman" w:eastAsia="Times New Roman" w:hAnsi="Times New Roman" w:cs="Times New Roman"/>
          <w:b/>
          <w:bCs/>
          <w:color w:val="000000" w:themeColor="text1"/>
          <w:sz w:val="28"/>
          <w:szCs w:val="28"/>
        </w:rPr>
        <w:t>Научная новизна:</w:t>
      </w:r>
    </w:p>
    <w:p w14:paraId="5935ECEA" w14:textId="19DAC8CA" w:rsidR="00B81B0D" w:rsidRPr="003F6C13" w:rsidRDefault="00420805" w:rsidP="00B81B0D">
      <w:pPr>
        <w:tabs>
          <w:tab w:val="left" w:pos="1134"/>
        </w:tabs>
        <w:spacing w:line="20" w:lineRule="atLeast"/>
        <w:jc w:val="both"/>
        <w:rPr>
          <w:color w:val="000000"/>
          <w:sz w:val="28"/>
          <w:szCs w:val="28"/>
        </w:rPr>
      </w:pPr>
      <w:r w:rsidRPr="003F6C13">
        <w:rPr>
          <w:color w:val="000000" w:themeColor="text1"/>
          <w:sz w:val="28"/>
          <w:szCs w:val="28"/>
        </w:rPr>
        <w:t>Впервые в эксперименте определен наиболее оптимальный диаметр канюли для забора липоаспирата при липофилинге</w:t>
      </w:r>
      <w:r w:rsidR="00B81B0D" w:rsidRPr="003F6C13">
        <w:rPr>
          <w:color w:val="000000" w:themeColor="text1"/>
          <w:sz w:val="28"/>
          <w:szCs w:val="28"/>
        </w:rPr>
        <w:t xml:space="preserve"> (</w:t>
      </w:r>
      <w:r w:rsidR="00B81B0D" w:rsidRPr="003F6C13">
        <w:rPr>
          <w:sz w:val="28"/>
          <w:szCs w:val="28"/>
        </w:rPr>
        <w:t>свидетельство о государственной регистрации прав на объект авторского права</w:t>
      </w:r>
      <w:r w:rsidR="00D6046B" w:rsidRPr="003F6C13">
        <w:rPr>
          <w:sz w:val="28"/>
          <w:szCs w:val="28"/>
        </w:rPr>
        <w:t xml:space="preserve"> №39149</w:t>
      </w:r>
      <w:r w:rsidR="00B81B0D" w:rsidRPr="003F6C13">
        <w:rPr>
          <w:sz w:val="28"/>
          <w:szCs w:val="28"/>
        </w:rPr>
        <w:t xml:space="preserve"> от 21.09.2023г №39149).</w:t>
      </w:r>
    </w:p>
    <w:p w14:paraId="67762EA2" w14:textId="473B6018" w:rsidR="00746CCF" w:rsidRPr="003F6C13" w:rsidRDefault="00E56A38" w:rsidP="00B81B0D">
      <w:pPr>
        <w:tabs>
          <w:tab w:val="left" w:pos="1134"/>
        </w:tabs>
        <w:spacing w:line="20" w:lineRule="atLeast"/>
        <w:jc w:val="both"/>
        <w:rPr>
          <w:color w:val="000000"/>
          <w:sz w:val="28"/>
          <w:szCs w:val="28"/>
        </w:rPr>
      </w:pPr>
      <w:r w:rsidRPr="003F6C13">
        <w:rPr>
          <w:color w:val="000000" w:themeColor="text1"/>
          <w:sz w:val="28"/>
          <w:szCs w:val="28"/>
        </w:rPr>
        <w:t xml:space="preserve">Впервые </w:t>
      </w:r>
      <w:r w:rsidR="00420805" w:rsidRPr="003F6C13">
        <w:rPr>
          <w:color w:val="000000" w:themeColor="text1"/>
          <w:sz w:val="28"/>
          <w:szCs w:val="28"/>
        </w:rPr>
        <w:t xml:space="preserve">в эксперименте </w:t>
      </w:r>
      <w:r w:rsidRPr="003F6C13">
        <w:rPr>
          <w:color w:val="000000" w:themeColor="text1"/>
          <w:sz w:val="28"/>
          <w:szCs w:val="28"/>
        </w:rPr>
        <w:t>проведена комплексная оценка</w:t>
      </w:r>
      <w:r w:rsidR="00420805" w:rsidRPr="003F6C13">
        <w:rPr>
          <w:color w:val="000000" w:themeColor="text1"/>
          <w:sz w:val="28"/>
          <w:szCs w:val="28"/>
        </w:rPr>
        <w:t xml:space="preserve"> предоперационного</w:t>
      </w:r>
      <w:r w:rsidRPr="003F6C13">
        <w:rPr>
          <w:color w:val="000000" w:themeColor="text1"/>
          <w:sz w:val="28"/>
          <w:szCs w:val="28"/>
        </w:rPr>
        <w:t xml:space="preserve"> </w:t>
      </w:r>
      <w:r w:rsidR="00420805" w:rsidRPr="003F6C13">
        <w:rPr>
          <w:color w:val="000000" w:themeColor="text1"/>
          <w:sz w:val="28"/>
          <w:szCs w:val="28"/>
        </w:rPr>
        <w:t xml:space="preserve">и интраоперационного </w:t>
      </w:r>
      <w:r w:rsidRPr="003F6C13">
        <w:rPr>
          <w:color w:val="000000" w:themeColor="text1"/>
          <w:sz w:val="28"/>
          <w:szCs w:val="28"/>
        </w:rPr>
        <w:t xml:space="preserve">применения </w:t>
      </w:r>
      <w:r w:rsidR="00420805" w:rsidRPr="003F6C13">
        <w:rPr>
          <w:color w:val="000000" w:themeColor="text1"/>
          <w:sz w:val="28"/>
          <w:szCs w:val="28"/>
          <w:lang w:val="en-US"/>
        </w:rPr>
        <w:t>PRP</w:t>
      </w:r>
      <w:r w:rsidR="00420805" w:rsidRPr="003F6C13">
        <w:rPr>
          <w:color w:val="000000" w:themeColor="text1"/>
          <w:sz w:val="28"/>
          <w:szCs w:val="28"/>
        </w:rPr>
        <w:t xml:space="preserve"> при липофилинге </w:t>
      </w:r>
      <w:r w:rsidRPr="003F6C13">
        <w:rPr>
          <w:color w:val="000000" w:themeColor="text1"/>
          <w:sz w:val="28"/>
          <w:szCs w:val="28"/>
        </w:rPr>
        <w:t>с морфологическим обоснованием с учетом данных морфометрии</w:t>
      </w:r>
      <w:r w:rsidR="00420805" w:rsidRPr="003F6C13">
        <w:rPr>
          <w:color w:val="000000" w:themeColor="text1"/>
          <w:sz w:val="28"/>
          <w:szCs w:val="28"/>
        </w:rPr>
        <w:t>, гистологического и гистохимического исследований</w:t>
      </w:r>
      <w:r w:rsidR="00B81B0D" w:rsidRPr="003F6C13">
        <w:rPr>
          <w:color w:val="000000" w:themeColor="text1"/>
          <w:sz w:val="28"/>
          <w:szCs w:val="28"/>
        </w:rPr>
        <w:t xml:space="preserve"> (</w:t>
      </w:r>
      <w:r w:rsidR="00B81B0D" w:rsidRPr="003F6C13">
        <w:rPr>
          <w:sz w:val="28"/>
          <w:szCs w:val="28"/>
        </w:rPr>
        <w:t xml:space="preserve">свидетельство о государственной регистрации прав на объект авторского права </w:t>
      </w:r>
      <w:r w:rsidR="00D6046B" w:rsidRPr="003F6C13">
        <w:rPr>
          <w:sz w:val="28"/>
          <w:szCs w:val="28"/>
        </w:rPr>
        <w:t xml:space="preserve">№39150 </w:t>
      </w:r>
      <w:r w:rsidR="00B81B0D" w:rsidRPr="003F6C13">
        <w:rPr>
          <w:sz w:val="28"/>
          <w:szCs w:val="28"/>
        </w:rPr>
        <w:t>от 21.09.2023г)</w:t>
      </w:r>
      <w:r w:rsidR="00B81B0D" w:rsidRPr="003F6C13">
        <w:rPr>
          <w:color w:val="000000"/>
          <w:sz w:val="28"/>
          <w:szCs w:val="28"/>
        </w:rPr>
        <w:t>.</w:t>
      </w:r>
    </w:p>
    <w:p w14:paraId="420241B1" w14:textId="77777777" w:rsidR="00D6046B" w:rsidRPr="003F6C13" w:rsidRDefault="00D572A6" w:rsidP="00D6046B">
      <w:pPr>
        <w:tabs>
          <w:tab w:val="left" w:pos="1134"/>
        </w:tabs>
        <w:spacing w:line="20" w:lineRule="atLeast"/>
        <w:jc w:val="both"/>
        <w:rPr>
          <w:color w:val="000000"/>
          <w:sz w:val="28"/>
          <w:szCs w:val="28"/>
        </w:rPr>
      </w:pPr>
      <w:r w:rsidRPr="003F6C13">
        <w:rPr>
          <w:color w:val="000000" w:themeColor="text1"/>
          <w:sz w:val="28"/>
          <w:szCs w:val="28"/>
        </w:rPr>
        <w:t xml:space="preserve">Впервые установлено, что комплексное применение </w:t>
      </w:r>
      <w:r w:rsidRPr="003F6C13">
        <w:rPr>
          <w:color w:val="000000"/>
          <w:sz w:val="28"/>
          <w:szCs w:val="28"/>
        </w:rPr>
        <w:t>PRP-</w:t>
      </w:r>
      <w:r w:rsidRPr="003F6C13">
        <w:rPr>
          <w:sz w:val="28"/>
        </w:rPr>
        <w:t xml:space="preserve">обработки (предоперационная обработка зоны имплантации и интраоперационная </w:t>
      </w:r>
      <w:r w:rsidRPr="003F6C13">
        <w:rPr>
          <w:color w:val="000000"/>
          <w:sz w:val="28"/>
          <w:szCs w:val="28"/>
        </w:rPr>
        <w:t>обработка</w:t>
      </w:r>
      <w:r w:rsidRPr="003F6C13">
        <w:rPr>
          <w:sz w:val="28"/>
        </w:rPr>
        <w:t xml:space="preserve"> жирового аутотрансплантата) позволяет добиться наилучшей выживаемости жировой ткани после </w:t>
      </w:r>
      <w:r w:rsidR="009179DD" w:rsidRPr="003F6C13">
        <w:rPr>
          <w:sz w:val="28"/>
        </w:rPr>
        <w:t>аутотрансплантации</w:t>
      </w:r>
      <w:r w:rsidR="00B81B0D" w:rsidRPr="003F6C13">
        <w:rPr>
          <w:sz w:val="28"/>
        </w:rPr>
        <w:t xml:space="preserve"> </w:t>
      </w:r>
      <w:r w:rsidR="00D6046B" w:rsidRPr="003F6C13">
        <w:rPr>
          <w:color w:val="000000" w:themeColor="text1"/>
          <w:sz w:val="28"/>
          <w:szCs w:val="28"/>
        </w:rPr>
        <w:t>(</w:t>
      </w:r>
      <w:r w:rsidR="00D6046B" w:rsidRPr="003F6C13">
        <w:rPr>
          <w:sz w:val="28"/>
          <w:szCs w:val="28"/>
        </w:rPr>
        <w:t>свидетельство о государственной регистрации прав на объект авторского права №39150 от 21.09.2023г)</w:t>
      </w:r>
      <w:r w:rsidR="00D6046B" w:rsidRPr="003F6C13">
        <w:rPr>
          <w:color w:val="000000"/>
          <w:sz w:val="28"/>
          <w:szCs w:val="28"/>
        </w:rPr>
        <w:t>.</w:t>
      </w:r>
    </w:p>
    <w:p w14:paraId="4553C6CC" w14:textId="6B9F0AD9" w:rsidR="0019316D" w:rsidRPr="003F6C13" w:rsidRDefault="0019316D" w:rsidP="00D6046B">
      <w:pPr>
        <w:tabs>
          <w:tab w:val="left" w:pos="1134"/>
        </w:tabs>
        <w:spacing w:line="20" w:lineRule="atLeast"/>
        <w:jc w:val="both"/>
        <w:rPr>
          <w:b/>
          <w:sz w:val="28"/>
        </w:rPr>
      </w:pPr>
      <w:r w:rsidRPr="003F6C13">
        <w:rPr>
          <w:b/>
          <w:sz w:val="28"/>
        </w:rPr>
        <w:t xml:space="preserve">Основные положения диссертации, выносимые на защиту:  </w:t>
      </w:r>
    </w:p>
    <w:p w14:paraId="39FE46B1" w14:textId="28F72F50" w:rsidR="0019316D" w:rsidRPr="003F6C13" w:rsidRDefault="0019316D" w:rsidP="00493E44">
      <w:pPr>
        <w:pStyle w:val="a9"/>
        <w:numPr>
          <w:ilvl w:val="0"/>
          <w:numId w:val="18"/>
        </w:numPr>
        <w:tabs>
          <w:tab w:val="num" w:pos="1134"/>
        </w:tabs>
        <w:spacing w:after="0" w:line="20" w:lineRule="atLeast"/>
        <w:ind w:left="851" w:hanging="425"/>
        <w:contextualSpacing w:val="0"/>
        <w:jc w:val="both"/>
        <w:rPr>
          <w:rFonts w:ascii="Times New Roman" w:hAnsi="Times New Roman" w:cs="Times New Roman"/>
          <w:sz w:val="28"/>
          <w:szCs w:val="28"/>
        </w:rPr>
      </w:pPr>
      <w:r w:rsidRPr="003F6C13">
        <w:rPr>
          <w:rFonts w:ascii="Times New Roman" w:hAnsi="Times New Roman" w:cs="Times New Roman"/>
          <w:bCs/>
          <w:sz w:val="28"/>
          <w:szCs w:val="28"/>
        </w:rPr>
        <w:t>Наиболее оптимальный диаметр канюли для липосакции при липофилинге, позволяющий за единицу времени забрать достаточный объем липоаспирата с оптимальным соотношением фиброзной/жировой ткани – 3 мм.</w:t>
      </w:r>
    </w:p>
    <w:p w14:paraId="6AEAD22F" w14:textId="584FE2FE" w:rsidR="0019316D" w:rsidRPr="003F6C13" w:rsidRDefault="0019316D" w:rsidP="00493E44">
      <w:pPr>
        <w:pStyle w:val="a9"/>
        <w:numPr>
          <w:ilvl w:val="0"/>
          <w:numId w:val="18"/>
        </w:numPr>
        <w:spacing w:after="0" w:line="20" w:lineRule="atLeast"/>
        <w:ind w:left="851" w:hanging="425"/>
        <w:contextualSpacing w:val="0"/>
        <w:jc w:val="both"/>
        <w:rPr>
          <w:rFonts w:ascii="Times New Roman" w:hAnsi="Times New Roman" w:cs="Times New Roman"/>
          <w:sz w:val="28"/>
          <w:szCs w:val="28"/>
        </w:rPr>
      </w:pPr>
      <w:r w:rsidRPr="003F6C13">
        <w:rPr>
          <w:rFonts w:ascii="Times New Roman" w:hAnsi="Times New Roman" w:cs="Times New Roman"/>
          <w:bCs/>
          <w:sz w:val="28"/>
          <w:szCs w:val="28"/>
        </w:rPr>
        <w:lastRenderedPageBreak/>
        <w:t xml:space="preserve">Проведение </w:t>
      </w:r>
      <w:r w:rsidRPr="003F6C13">
        <w:rPr>
          <w:rFonts w:ascii="Times New Roman" w:hAnsi="Times New Roman" w:cs="Times New Roman"/>
          <w:sz w:val="28"/>
          <w:szCs w:val="28"/>
          <w:lang w:val="kk-KZ"/>
        </w:rPr>
        <w:t>предо</w:t>
      </w:r>
      <w:r w:rsidRPr="003F6C13">
        <w:rPr>
          <w:rFonts w:ascii="Times New Roman" w:hAnsi="Times New Roman" w:cs="Times New Roman"/>
          <w:sz w:val="28"/>
          <w:szCs w:val="28"/>
        </w:rPr>
        <w:t>перационной PRP-обработки зоны имплантации и интраоперационной обработки жирового аутотрансплантата улучшает выживаемость и сохранение массы и объема жирового аутотрансплантата, способствует уменьшению кистозной дегенерации жировой ткани.</w:t>
      </w:r>
    </w:p>
    <w:p w14:paraId="4D8E45C4" w14:textId="31938828" w:rsidR="0019316D" w:rsidRPr="003F6C13" w:rsidRDefault="0019316D" w:rsidP="00493E44">
      <w:pPr>
        <w:pStyle w:val="a9"/>
        <w:numPr>
          <w:ilvl w:val="0"/>
          <w:numId w:val="18"/>
        </w:numPr>
        <w:spacing w:after="0" w:line="20" w:lineRule="atLeast"/>
        <w:ind w:left="851" w:hanging="425"/>
        <w:contextualSpacing w:val="0"/>
        <w:jc w:val="both"/>
        <w:rPr>
          <w:rFonts w:ascii="Times New Roman" w:hAnsi="Times New Roman" w:cs="Times New Roman"/>
          <w:sz w:val="28"/>
          <w:szCs w:val="28"/>
        </w:rPr>
      </w:pPr>
      <w:r w:rsidRPr="003F6C13">
        <w:rPr>
          <w:rFonts w:ascii="Times New Roman" w:hAnsi="Times New Roman" w:cs="Times New Roman"/>
          <w:bCs/>
          <w:sz w:val="28"/>
          <w:szCs w:val="28"/>
        </w:rPr>
        <w:t>Проведение</w:t>
      </w:r>
      <w:r w:rsidRPr="003F6C13">
        <w:rPr>
          <w:rFonts w:ascii="Times New Roman" w:hAnsi="Times New Roman" w:cs="Times New Roman"/>
          <w:sz w:val="28"/>
          <w:szCs w:val="28"/>
        </w:rPr>
        <w:t xml:space="preserve"> </w:t>
      </w:r>
      <w:r w:rsidRPr="003F6C13">
        <w:rPr>
          <w:rFonts w:ascii="Times New Roman" w:hAnsi="Times New Roman" w:cs="Times New Roman"/>
          <w:sz w:val="28"/>
          <w:szCs w:val="28"/>
          <w:lang w:val="kk-KZ"/>
        </w:rPr>
        <w:t>предо</w:t>
      </w:r>
      <w:r w:rsidRPr="003F6C13">
        <w:rPr>
          <w:rFonts w:ascii="Times New Roman" w:hAnsi="Times New Roman" w:cs="Times New Roman"/>
          <w:sz w:val="28"/>
          <w:szCs w:val="28"/>
        </w:rPr>
        <w:t xml:space="preserve">перационной PRP-обработки зоны имплантации и интраоперационной обработки жирового аутотрансплантата способствует минимизации воспалительной активности иммунных клеток и </w:t>
      </w:r>
      <w:r w:rsidRPr="003F6C13">
        <w:rPr>
          <w:rFonts w:ascii="Times New Roman" w:hAnsi="Times New Roman" w:cs="Times New Roman"/>
          <w:color w:val="000000" w:themeColor="text1"/>
          <w:sz w:val="28"/>
          <w:szCs w:val="28"/>
        </w:rPr>
        <w:t>улучшения васкуляризации зоны имплантации.</w:t>
      </w:r>
    </w:p>
    <w:p w14:paraId="6617513C" w14:textId="28CE2556" w:rsidR="0019316D" w:rsidRPr="003F6C13" w:rsidRDefault="0019316D" w:rsidP="00493E44">
      <w:pPr>
        <w:pStyle w:val="a9"/>
        <w:numPr>
          <w:ilvl w:val="0"/>
          <w:numId w:val="18"/>
        </w:numPr>
        <w:tabs>
          <w:tab w:val="num" w:pos="1134"/>
        </w:tabs>
        <w:spacing w:after="0" w:line="20" w:lineRule="atLeast"/>
        <w:ind w:left="851" w:hanging="425"/>
        <w:contextualSpacing w:val="0"/>
        <w:jc w:val="both"/>
        <w:rPr>
          <w:rFonts w:ascii="Times New Roman" w:hAnsi="Times New Roman" w:cs="Times New Roman"/>
          <w:sz w:val="28"/>
          <w:szCs w:val="28"/>
        </w:rPr>
      </w:pPr>
      <w:r w:rsidRPr="003F6C13">
        <w:rPr>
          <w:rFonts w:ascii="Times New Roman" w:hAnsi="Times New Roman" w:cs="Times New Roman"/>
          <w:bCs/>
          <w:sz w:val="28"/>
          <w:szCs w:val="28"/>
        </w:rPr>
        <w:t>Проведение</w:t>
      </w:r>
      <w:r w:rsidRPr="003F6C13">
        <w:rPr>
          <w:rFonts w:ascii="Times New Roman" w:hAnsi="Times New Roman" w:cs="Times New Roman"/>
          <w:sz w:val="28"/>
          <w:szCs w:val="28"/>
        </w:rPr>
        <w:t xml:space="preserve"> </w:t>
      </w:r>
      <w:r w:rsidRPr="003F6C13">
        <w:rPr>
          <w:rFonts w:ascii="Times New Roman" w:hAnsi="Times New Roman" w:cs="Times New Roman"/>
          <w:sz w:val="28"/>
          <w:szCs w:val="28"/>
          <w:lang w:val="kk-KZ"/>
        </w:rPr>
        <w:t>предо</w:t>
      </w:r>
      <w:r w:rsidRPr="003F6C13">
        <w:rPr>
          <w:rFonts w:ascii="Times New Roman" w:hAnsi="Times New Roman" w:cs="Times New Roman"/>
          <w:sz w:val="28"/>
          <w:szCs w:val="28"/>
        </w:rPr>
        <w:t>перационной PRP-обработки зоны имплантации и интраоперационной обработки жирового аутотрансплантата приводит к уменьшению образования зрелой соединительной ткани, замещающей ткань жирового трансплантата.</w:t>
      </w:r>
    </w:p>
    <w:p w14:paraId="29E83BAF" w14:textId="77777777" w:rsidR="00746CCF" w:rsidRPr="003F6C13" w:rsidRDefault="007C43E2" w:rsidP="00493E44">
      <w:pPr>
        <w:spacing w:line="20" w:lineRule="atLeast"/>
        <w:ind w:firstLine="709"/>
        <w:jc w:val="both"/>
        <w:rPr>
          <w:b/>
          <w:sz w:val="28"/>
        </w:rPr>
      </w:pPr>
      <w:r w:rsidRPr="003F6C13">
        <w:rPr>
          <w:b/>
          <w:sz w:val="28"/>
        </w:rPr>
        <w:t xml:space="preserve">Практическая значимость работы </w:t>
      </w:r>
    </w:p>
    <w:p w14:paraId="4D468124" w14:textId="77777777" w:rsidR="00B64BFE" w:rsidRPr="003F6C13" w:rsidRDefault="00B64BFE" w:rsidP="00493E44">
      <w:pPr>
        <w:widowControl w:val="0"/>
        <w:tabs>
          <w:tab w:val="left" w:pos="0"/>
          <w:tab w:val="left" w:pos="2622"/>
          <w:tab w:val="left" w:pos="5438"/>
          <w:tab w:val="left" w:pos="8010"/>
        </w:tabs>
        <w:autoSpaceDE w:val="0"/>
        <w:autoSpaceDN w:val="0"/>
        <w:spacing w:line="20" w:lineRule="atLeast"/>
        <w:ind w:firstLine="709"/>
        <w:jc w:val="both"/>
        <w:rPr>
          <w:sz w:val="28"/>
          <w:szCs w:val="28"/>
        </w:rPr>
      </w:pPr>
      <w:r w:rsidRPr="003F6C13">
        <w:rPr>
          <w:sz w:val="28"/>
          <w:szCs w:val="28"/>
        </w:rPr>
        <w:t>Полученные</w:t>
      </w:r>
      <w:r w:rsidRPr="003F6C13">
        <w:rPr>
          <w:spacing w:val="-14"/>
          <w:sz w:val="28"/>
          <w:szCs w:val="28"/>
        </w:rPr>
        <w:t xml:space="preserve"> </w:t>
      </w:r>
      <w:r w:rsidRPr="003F6C13">
        <w:rPr>
          <w:kern w:val="1"/>
          <w:sz w:val="28"/>
          <w:szCs w:val="28"/>
          <w:lang w:eastAsia="hi-IN" w:bidi="hi-IN"/>
        </w:rPr>
        <w:t>результаты</w:t>
      </w:r>
      <w:r w:rsidRPr="003F6C13">
        <w:rPr>
          <w:spacing w:val="-12"/>
          <w:kern w:val="1"/>
          <w:sz w:val="28"/>
          <w:szCs w:val="28"/>
          <w:lang w:eastAsia="hi-IN" w:bidi="hi-IN"/>
        </w:rPr>
        <w:t xml:space="preserve"> экспериментального </w:t>
      </w:r>
      <w:r w:rsidRPr="003F6C13">
        <w:rPr>
          <w:kern w:val="1"/>
          <w:sz w:val="28"/>
          <w:szCs w:val="28"/>
          <w:lang w:eastAsia="hi-IN" w:bidi="hi-IN"/>
        </w:rPr>
        <w:t>исследования</w:t>
      </w:r>
      <w:r w:rsidRPr="003F6C13">
        <w:rPr>
          <w:spacing w:val="-13"/>
          <w:kern w:val="1"/>
          <w:sz w:val="28"/>
          <w:szCs w:val="28"/>
          <w:lang w:eastAsia="hi-IN" w:bidi="hi-IN"/>
        </w:rPr>
        <w:t xml:space="preserve"> </w:t>
      </w:r>
      <w:r w:rsidRPr="003F6C13">
        <w:rPr>
          <w:kern w:val="1"/>
          <w:sz w:val="28"/>
          <w:szCs w:val="28"/>
          <w:lang w:eastAsia="hi-IN" w:bidi="hi-IN"/>
        </w:rPr>
        <w:t>могут</w:t>
      </w:r>
      <w:r w:rsidRPr="003F6C13">
        <w:rPr>
          <w:spacing w:val="-14"/>
          <w:kern w:val="1"/>
          <w:sz w:val="28"/>
          <w:szCs w:val="28"/>
          <w:lang w:eastAsia="hi-IN" w:bidi="hi-IN"/>
        </w:rPr>
        <w:t xml:space="preserve"> </w:t>
      </w:r>
      <w:r w:rsidRPr="003F6C13">
        <w:rPr>
          <w:kern w:val="1"/>
          <w:sz w:val="28"/>
          <w:szCs w:val="28"/>
          <w:lang w:eastAsia="hi-IN" w:bidi="hi-IN"/>
        </w:rPr>
        <w:t>служить</w:t>
      </w:r>
      <w:r w:rsidRPr="003F6C13">
        <w:rPr>
          <w:spacing w:val="-17"/>
          <w:kern w:val="1"/>
          <w:sz w:val="28"/>
          <w:szCs w:val="28"/>
          <w:lang w:eastAsia="hi-IN" w:bidi="hi-IN"/>
        </w:rPr>
        <w:t xml:space="preserve"> </w:t>
      </w:r>
      <w:r w:rsidRPr="003F6C13">
        <w:rPr>
          <w:kern w:val="1"/>
          <w:sz w:val="28"/>
          <w:szCs w:val="28"/>
          <w:lang w:eastAsia="hi-IN" w:bidi="hi-IN"/>
        </w:rPr>
        <w:t>научной</w:t>
      </w:r>
      <w:r w:rsidRPr="003F6C13">
        <w:rPr>
          <w:spacing w:val="-15"/>
          <w:kern w:val="1"/>
          <w:sz w:val="28"/>
          <w:szCs w:val="28"/>
          <w:lang w:eastAsia="hi-IN" w:bidi="hi-IN"/>
        </w:rPr>
        <w:t xml:space="preserve"> </w:t>
      </w:r>
      <w:r w:rsidRPr="003F6C13">
        <w:rPr>
          <w:kern w:val="1"/>
          <w:sz w:val="28"/>
          <w:szCs w:val="28"/>
          <w:lang w:eastAsia="hi-IN" w:bidi="hi-IN"/>
        </w:rPr>
        <w:t>базой</w:t>
      </w:r>
      <w:r w:rsidRPr="003F6C13">
        <w:rPr>
          <w:spacing w:val="-14"/>
          <w:kern w:val="1"/>
          <w:sz w:val="28"/>
          <w:szCs w:val="28"/>
          <w:lang w:eastAsia="hi-IN" w:bidi="hi-IN"/>
        </w:rPr>
        <w:t xml:space="preserve"> для обоснования потенциальной возможности </w:t>
      </w:r>
      <w:r w:rsidR="0018615A" w:rsidRPr="003F6C13">
        <w:rPr>
          <w:spacing w:val="-14"/>
          <w:kern w:val="1"/>
          <w:sz w:val="28"/>
          <w:szCs w:val="28"/>
          <w:lang w:eastAsia="hi-IN" w:bidi="hi-IN"/>
        </w:rPr>
        <w:t>включения</w:t>
      </w:r>
      <w:r w:rsidRPr="003F6C13">
        <w:rPr>
          <w:spacing w:val="-14"/>
          <w:kern w:val="1"/>
          <w:sz w:val="28"/>
          <w:szCs w:val="28"/>
          <w:lang w:eastAsia="hi-IN" w:bidi="hi-IN"/>
        </w:rPr>
        <w:t xml:space="preserve"> </w:t>
      </w:r>
      <w:r w:rsidRPr="003F6C13">
        <w:rPr>
          <w:kern w:val="1"/>
          <w:sz w:val="28"/>
          <w:szCs w:val="28"/>
          <w:lang w:eastAsia="hi-IN" w:bidi="hi-IN"/>
        </w:rPr>
        <w:t xml:space="preserve">предоперационной </w:t>
      </w:r>
      <w:r w:rsidR="00D33B01" w:rsidRPr="003F6C13">
        <w:rPr>
          <w:kern w:val="1"/>
          <w:sz w:val="28"/>
          <w:szCs w:val="28"/>
          <w:lang w:eastAsia="hi-IN" w:bidi="hi-IN"/>
        </w:rPr>
        <w:t xml:space="preserve">и интраоперационной </w:t>
      </w:r>
      <w:r w:rsidRPr="003F6C13">
        <w:rPr>
          <w:kern w:val="1"/>
          <w:sz w:val="28"/>
          <w:szCs w:val="28"/>
          <w:lang w:eastAsia="hi-IN" w:bidi="hi-IN"/>
        </w:rPr>
        <w:t>PRP-обработки зоны имплантации</w:t>
      </w:r>
      <w:r w:rsidR="00D33B01" w:rsidRPr="003F6C13">
        <w:rPr>
          <w:kern w:val="1"/>
          <w:sz w:val="28"/>
          <w:szCs w:val="28"/>
          <w:lang w:eastAsia="hi-IN" w:bidi="hi-IN"/>
        </w:rPr>
        <w:t xml:space="preserve"> и жирового аутотрансплантата</w:t>
      </w:r>
      <w:r w:rsidRPr="003F6C13">
        <w:rPr>
          <w:kern w:val="1"/>
          <w:sz w:val="28"/>
          <w:szCs w:val="28"/>
          <w:lang w:eastAsia="hi-IN" w:bidi="hi-IN"/>
        </w:rPr>
        <w:t xml:space="preserve"> в</w:t>
      </w:r>
      <w:r w:rsidR="0018615A" w:rsidRPr="003F6C13">
        <w:rPr>
          <w:kern w:val="1"/>
          <w:sz w:val="28"/>
          <w:szCs w:val="28"/>
          <w:lang w:eastAsia="hi-IN" w:bidi="hi-IN"/>
        </w:rPr>
        <w:t xml:space="preserve"> перечень</w:t>
      </w:r>
      <w:r w:rsidRPr="003F6C13">
        <w:rPr>
          <w:kern w:val="1"/>
          <w:sz w:val="28"/>
          <w:szCs w:val="28"/>
          <w:lang w:eastAsia="hi-IN" w:bidi="hi-IN"/>
        </w:rPr>
        <w:t xml:space="preserve"> клиническ</w:t>
      </w:r>
      <w:r w:rsidR="0018615A" w:rsidRPr="003F6C13">
        <w:rPr>
          <w:kern w:val="1"/>
          <w:sz w:val="28"/>
          <w:szCs w:val="28"/>
          <w:lang w:eastAsia="hi-IN" w:bidi="hi-IN"/>
        </w:rPr>
        <w:t>их практических рекомендаций</w:t>
      </w:r>
      <w:r w:rsidRPr="003F6C13">
        <w:rPr>
          <w:kern w:val="1"/>
          <w:sz w:val="28"/>
          <w:szCs w:val="28"/>
          <w:lang w:eastAsia="hi-IN" w:bidi="hi-IN"/>
        </w:rPr>
        <w:t xml:space="preserve"> в качестве метода </w:t>
      </w:r>
      <w:r w:rsidRPr="003F6C13">
        <w:rPr>
          <w:sz w:val="28"/>
        </w:rPr>
        <w:t>пластической, эстетической и реконструктивной хирургии.</w:t>
      </w:r>
    </w:p>
    <w:p w14:paraId="3F6EFD09" w14:textId="6C559C2F" w:rsidR="00590679" w:rsidRPr="003F6C13" w:rsidRDefault="00B64BFE" w:rsidP="00493E44">
      <w:pPr>
        <w:widowControl w:val="0"/>
        <w:tabs>
          <w:tab w:val="left" w:pos="0"/>
          <w:tab w:val="left" w:pos="2622"/>
          <w:tab w:val="left" w:pos="5438"/>
          <w:tab w:val="left" w:pos="8010"/>
        </w:tabs>
        <w:autoSpaceDE w:val="0"/>
        <w:autoSpaceDN w:val="0"/>
        <w:spacing w:line="20" w:lineRule="atLeast"/>
        <w:ind w:firstLine="709"/>
        <w:jc w:val="both"/>
        <w:rPr>
          <w:kern w:val="1"/>
          <w:sz w:val="28"/>
          <w:szCs w:val="28"/>
          <w:lang w:eastAsia="hi-IN" w:bidi="hi-IN"/>
        </w:rPr>
      </w:pPr>
      <w:r w:rsidRPr="003F6C13">
        <w:rPr>
          <w:kern w:val="1"/>
          <w:sz w:val="28"/>
          <w:szCs w:val="28"/>
          <w:lang w:eastAsia="hi-IN" w:bidi="hi-IN"/>
        </w:rPr>
        <w:t>Полученные в ходе работы знания об особенностях репаративного процесса на основании гистологической и гистохимической оценки жирового трансплантата с учетом результатов показателей морфометрии в репрезентативном участке</w:t>
      </w:r>
      <w:r w:rsidR="00017554" w:rsidRPr="003F6C13">
        <w:rPr>
          <w:kern w:val="1"/>
          <w:sz w:val="28"/>
          <w:szCs w:val="28"/>
          <w:lang w:eastAsia="hi-IN" w:bidi="hi-IN"/>
        </w:rPr>
        <w:t xml:space="preserve"> жирового трансплантата</w:t>
      </w:r>
      <w:r w:rsidRPr="003F6C13">
        <w:rPr>
          <w:kern w:val="1"/>
          <w:sz w:val="28"/>
          <w:szCs w:val="28"/>
          <w:lang w:eastAsia="hi-IN" w:bidi="hi-IN"/>
        </w:rPr>
        <w:t>, позволит</w:t>
      </w:r>
      <w:r w:rsidR="00102E13" w:rsidRPr="003F6C13">
        <w:rPr>
          <w:kern w:val="1"/>
          <w:sz w:val="28"/>
          <w:szCs w:val="28"/>
          <w:lang w:eastAsia="hi-IN" w:bidi="hi-IN"/>
        </w:rPr>
        <w:t>,</w:t>
      </w:r>
      <w:r w:rsidRPr="003F6C13">
        <w:rPr>
          <w:kern w:val="1"/>
          <w:sz w:val="28"/>
          <w:szCs w:val="28"/>
          <w:lang w:eastAsia="hi-IN" w:bidi="hi-IN"/>
        </w:rPr>
        <w:t xml:space="preserve"> после проведения клинических исследований</w:t>
      </w:r>
      <w:r w:rsidR="00102E13" w:rsidRPr="003F6C13">
        <w:rPr>
          <w:kern w:val="1"/>
          <w:sz w:val="28"/>
          <w:szCs w:val="28"/>
          <w:lang w:eastAsia="hi-IN" w:bidi="hi-IN"/>
        </w:rPr>
        <w:t>,</w:t>
      </w:r>
      <w:r w:rsidRPr="003F6C13">
        <w:rPr>
          <w:kern w:val="1"/>
          <w:sz w:val="28"/>
          <w:szCs w:val="28"/>
          <w:lang w:eastAsia="hi-IN" w:bidi="hi-IN"/>
        </w:rPr>
        <w:t xml:space="preserve"> </w:t>
      </w:r>
      <w:r w:rsidR="00737695" w:rsidRPr="003F6C13">
        <w:rPr>
          <w:kern w:val="1"/>
          <w:sz w:val="28"/>
          <w:szCs w:val="28"/>
          <w:lang w:eastAsia="hi-IN" w:bidi="hi-IN"/>
        </w:rPr>
        <w:t xml:space="preserve">оптимизировать метод липофилинга и повысить эффективность </w:t>
      </w:r>
      <w:r w:rsidR="00017554" w:rsidRPr="003F6C13">
        <w:rPr>
          <w:kern w:val="1"/>
          <w:sz w:val="28"/>
          <w:szCs w:val="28"/>
          <w:lang w:eastAsia="hi-IN" w:bidi="hi-IN"/>
        </w:rPr>
        <w:t>выживаемост</w:t>
      </w:r>
      <w:r w:rsidR="00737695" w:rsidRPr="003F6C13">
        <w:rPr>
          <w:kern w:val="1"/>
          <w:sz w:val="28"/>
          <w:szCs w:val="28"/>
          <w:lang w:eastAsia="hi-IN" w:bidi="hi-IN"/>
        </w:rPr>
        <w:t>и</w:t>
      </w:r>
      <w:r w:rsidR="00017554" w:rsidRPr="003F6C13">
        <w:rPr>
          <w:kern w:val="1"/>
          <w:sz w:val="28"/>
          <w:szCs w:val="28"/>
          <w:lang w:eastAsia="hi-IN" w:bidi="hi-IN"/>
        </w:rPr>
        <w:t xml:space="preserve"> жировых трансплантатов при проведении реконструктивно-пластических операций.</w:t>
      </w:r>
    </w:p>
    <w:p w14:paraId="229E5A74" w14:textId="21547090" w:rsidR="00EE057A" w:rsidRPr="003F6C13" w:rsidRDefault="00EE057A" w:rsidP="00493E44">
      <w:pPr>
        <w:widowControl w:val="0"/>
        <w:tabs>
          <w:tab w:val="left" w:pos="0"/>
          <w:tab w:val="left" w:pos="2622"/>
          <w:tab w:val="left" w:pos="5438"/>
          <w:tab w:val="left" w:pos="8010"/>
        </w:tabs>
        <w:autoSpaceDE w:val="0"/>
        <w:autoSpaceDN w:val="0"/>
        <w:spacing w:line="20" w:lineRule="atLeast"/>
        <w:ind w:firstLine="709"/>
        <w:jc w:val="both"/>
        <w:rPr>
          <w:b/>
          <w:kern w:val="1"/>
          <w:sz w:val="28"/>
          <w:szCs w:val="28"/>
          <w:lang w:eastAsia="hi-IN" w:bidi="hi-IN"/>
        </w:rPr>
      </w:pPr>
      <w:r w:rsidRPr="003F6C13">
        <w:rPr>
          <w:b/>
          <w:sz w:val="28"/>
          <w:szCs w:val="28"/>
        </w:rPr>
        <w:t xml:space="preserve">Практические рекомендации: </w:t>
      </w:r>
    </w:p>
    <w:p w14:paraId="3000CCCA" w14:textId="77777777" w:rsidR="00EE057A" w:rsidRPr="003F6C13" w:rsidRDefault="00EE057A" w:rsidP="00493E44">
      <w:pPr>
        <w:spacing w:line="20" w:lineRule="atLeast"/>
        <w:jc w:val="both"/>
      </w:pPr>
      <w:r w:rsidRPr="003F6C13">
        <w:rPr>
          <w:sz w:val="28"/>
          <w:szCs w:val="28"/>
        </w:rPr>
        <w:t xml:space="preserve">1. Разработанный метод предоперационной и интраоперационной обработки зоны имплантации и аутотрансплантата </w:t>
      </w:r>
      <w:r w:rsidRPr="003F6C13">
        <w:rPr>
          <w:sz w:val="28"/>
          <w:szCs w:val="28"/>
          <w:lang w:val="en-US"/>
        </w:rPr>
        <w:t>PRP</w:t>
      </w:r>
      <w:r w:rsidRPr="003F6C13">
        <w:rPr>
          <w:sz w:val="28"/>
          <w:szCs w:val="28"/>
        </w:rPr>
        <w:t xml:space="preserve"> на экспериментальных животных (кроликах) позволяет в дальнейшем проводить исследования для оценки влияния P</w:t>
      </w:r>
      <w:r w:rsidRPr="003F6C13">
        <w:rPr>
          <w:sz w:val="28"/>
          <w:szCs w:val="28"/>
          <w:lang w:val="en-US"/>
        </w:rPr>
        <w:t>RP</w:t>
      </w:r>
      <w:r w:rsidRPr="003F6C13">
        <w:rPr>
          <w:sz w:val="28"/>
          <w:szCs w:val="28"/>
        </w:rPr>
        <w:t xml:space="preserve"> на выживаемость жировой ткани при липофилинге. </w:t>
      </w:r>
    </w:p>
    <w:p w14:paraId="29BD2126" w14:textId="57FDE36D" w:rsidR="00EE057A" w:rsidRPr="003F6C13" w:rsidRDefault="00EE057A" w:rsidP="00493E44">
      <w:pPr>
        <w:spacing w:line="20" w:lineRule="atLeast"/>
        <w:jc w:val="both"/>
      </w:pPr>
      <w:r w:rsidRPr="003F6C13">
        <w:rPr>
          <w:sz w:val="28"/>
          <w:szCs w:val="28"/>
        </w:rPr>
        <w:t xml:space="preserve">2. Результаты научного исследования обосновывают возможность применения </w:t>
      </w:r>
      <w:r w:rsidRPr="003F6C13">
        <w:rPr>
          <w:sz w:val="28"/>
          <w:szCs w:val="28"/>
          <w:lang w:val="en-US"/>
        </w:rPr>
        <w:t>PRP</w:t>
      </w:r>
      <w:r w:rsidRPr="003F6C13">
        <w:rPr>
          <w:sz w:val="28"/>
          <w:szCs w:val="28"/>
        </w:rPr>
        <w:t xml:space="preserve"> в качестве способа предоперационной подготовки реципиентной зоны при липофилинге и позволяют проведение следующего этапа работы – клинических испытаний по оценке безопасности и эффективности</w:t>
      </w:r>
      <w:r w:rsidR="00540453" w:rsidRPr="003F6C13">
        <w:rPr>
          <w:sz w:val="28"/>
          <w:szCs w:val="28"/>
        </w:rPr>
        <w:t xml:space="preserve"> </w:t>
      </w:r>
      <w:r w:rsidRPr="003F6C13">
        <w:rPr>
          <w:sz w:val="28"/>
          <w:szCs w:val="28"/>
        </w:rPr>
        <w:t xml:space="preserve">предоперационной и интраоперационной обработки зоны имплантации и аутотрансплантата </w:t>
      </w:r>
      <w:r w:rsidRPr="003F6C13">
        <w:rPr>
          <w:sz w:val="28"/>
          <w:szCs w:val="28"/>
          <w:lang w:val="en-US"/>
        </w:rPr>
        <w:t>PRP</w:t>
      </w:r>
      <w:r w:rsidRPr="003F6C13">
        <w:rPr>
          <w:sz w:val="28"/>
          <w:szCs w:val="28"/>
        </w:rPr>
        <w:t>.</w:t>
      </w:r>
    </w:p>
    <w:p w14:paraId="6A8C4776" w14:textId="3B8FC1EB" w:rsidR="00EE057A" w:rsidRPr="003F6C13" w:rsidRDefault="00EE057A" w:rsidP="00493E44">
      <w:pPr>
        <w:spacing w:line="20" w:lineRule="atLeast"/>
        <w:jc w:val="both"/>
      </w:pPr>
      <w:r w:rsidRPr="003F6C13">
        <w:rPr>
          <w:sz w:val="28"/>
          <w:szCs w:val="28"/>
        </w:rPr>
        <w:t>3. Полученные результаты расширяют знания об особенностях репаративного процесса в зоне имплантации при совместном применении P</w:t>
      </w:r>
      <w:r w:rsidRPr="003F6C13">
        <w:rPr>
          <w:sz w:val="28"/>
          <w:szCs w:val="28"/>
          <w:lang w:val="en-US"/>
        </w:rPr>
        <w:t>RP</w:t>
      </w:r>
      <w:r w:rsidRPr="003F6C13">
        <w:rPr>
          <w:sz w:val="28"/>
          <w:szCs w:val="28"/>
        </w:rPr>
        <w:t xml:space="preserve"> и аутолипотрансплантации в эксперименте на основании оценки состояния гистологической, гистохимической структуры раневого процесса с учетом результатов показателей морфометрии и количественной оценкой клеточного инфильтрата. </w:t>
      </w:r>
    </w:p>
    <w:p w14:paraId="0F60C874" w14:textId="77777777" w:rsidR="005C4873" w:rsidRDefault="005C4873" w:rsidP="00493E44">
      <w:pPr>
        <w:widowControl w:val="0"/>
        <w:tabs>
          <w:tab w:val="left" w:pos="0"/>
          <w:tab w:val="left" w:pos="2622"/>
          <w:tab w:val="left" w:pos="5438"/>
          <w:tab w:val="left" w:pos="8010"/>
        </w:tabs>
        <w:autoSpaceDE w:val="0"/>
        <w:autoSpaceDN w:val="0"/>
        <w:spacing w:line="20" w:lineRule="atLeast"/>
        <w:ind w:firstLine="709"/>
        <w:jc w:val="both"/>
        <w:rPr>
          <w:b/>
          <w:bCs/>
          <w:sz w:val="28"/>
          <w:szCs w:val="28"/>
        </w:rPr>
      </w:pPr>
    </w:p>
    <w:p w14:paraId="1CE22BF6" w14:textId="32F8D71A" w:rsidR="00D33B01" w:rsidRPr="003F6C13" w:rsidRDefault="00745F22" w:rsidP="00493E44">
      <w:pPr>
        <w:widowControl w:val="0"/>
        <w:tabs>
          <w:tab w:val="left" w:pos="0"/>
          <w:tab w:val="left" w:pos="2622"/>
          <w:tab w:val="left" w:pos="5438"/>
          <w:tab w:val="left" w:pos="8010"/>
        </w:tabs>
        <w:autoSpaceDE w:val="0"/>
        <w:autoSpaceDN w:val="0"/>
        <w:spacing w:line="20" w:lineRule="atLeast"/>
        <w:ind w:firstLine="709"/>
        <w:jc w:val="both"/>
        <w:rPr>
          <w:kern w:val="1"/>
          <w:sz w:val="28"/>
          <w:szCs w:val="28"/>
          <w:lang w:eastAsia="hi-IN" w:bidi="hi-IN"/>
        </w:rPr>
      </w:pPr>
      <w:r w:rsidRPr="003F6C13">
        <w:rPr>
          <w:b/>
          <w:bCs/>
          <w:sz w:val="28"/>
          <w:szCs w:val="28"/>
        </w:rPr>
        <w:lastRenderedPageBreak/>
        <w:t xml:space="preserve">Личный вклад автора </w:t>
      </w:r>
    </w:p>
    <w:p w14:paraId="2BBD443A" w14:textId="512DD080" w:rsidR="00745F22" w:rsidRPr="003F6C13" w:rsidRDefault="00745F22" w:rsidP="00493E44">
      <w:pPr>
        <w:widowControl w:val="0"/>
        <w:tabs>
          <w:tab w:val="left" w:pos="0"/>
          <w:tab w:val="left" w:pos="2622"/>
          <w:tab w:val="left" w:pos="5438"/>
          <w:tab w:val="left" w:pos="8010"/>
        </w:tabs>
        <w:autoSpaceDE w:val="0"/>
        <w:autoSpaceDN w:val="0"/>
        <w:spacing w:line="20" w:lineRule="atLeast"/>
        <w:ind w:firstLine="709"/>
        <w:jc w:val="both"/>
        <w:rPr>
          <w:kern w:val="1"/>
          <w:sz w:val="28"/>
          <w:szCs w:val="28"/>
          <w:lang w:eastAsia="hi-IN" w:bidi="hi-IN"/>
        </w:rPr>
      </w:pPr>
      <w:r w:rsidRPr="003F6C13">
        <w:rPr>
          <w:sz w:val="28"/>
          <w:szCs w:val="28"/>
        </w:rPr>
        <w:t>Диссертантом совместно с научными руководителями к.м.н., Клюевым Д.А.</w:t>
      </w:r>
      <w:r w:rsidR="009F6078" w:rsidRPr="003F6C13">
        <w:rPr>
          <w:sz w:val="28"/>
          <w:szCs w:val="28"/>
        </w:rPr>
        <w:t xml:space="preserve">, </w:t>
      </w:r>
      <w:r w:rsidR="009F6078" w:rsidRPr="003F6C13">
        <w:rPr>
          <w:bCs/>
          <w:sz w:val="28"/>
          <w:szCs w:val="28"/>
          <w:shd w:val="clear" w:color="auto" w:fill="F7F7F7"/>
        </w:rPr>
        <w:t>Ph</w:t>
      </w:r>
      <w:r w:rsidR="00C9730B" w:rsidRPr="003F6C13">
        <w:rPr>
          <w:sz w:val="28"/>
          <w:szCs w:val="28"/>
        </w:rPr>
        <w:t>.</w:t>
      </w:r>
      <w:r w:rsidR="00C9730B" w:rsidRPr="003F6C13">
        <w:rPr>
          <w:sz w:val="28"/>
          <w:szCs w:val="28"/>
          <w:lang w:val="en-US"/>
        </w:rPr>
        <w:t>D</w:t>
      </w:r>
      <w:r w:rsidR="00C9730B" w:rsidRPr="003F6C13">
        <w:rPr>
          <w:sz w:val="28"/>
          <w:szCs w:val="28"/>
        </w:rPr>
        <w:t xml:space="preserve">, </w:t>
      </w:r>
      <w:r w:rsidRPr="003F6C13">
        <w:rPr>
          <w:sz w:val="28"/>
          <w:szCs w:val="28"/>
        </w:rPr>
        <w:t>Камышански</w:t>
      </w:r>
      <w:r w:rsidR="00C9730B" w:rsidRPr="003F6C13">
        <w:rPr>
          <w:sz w:val="28"/>
          <w:szCs w:val="28"/>
        </w:rPr>
        <w:t>м</w:t>
      </w:r>
      <w:r w:rsidRPr="003F6C13">
        <w:rPr>
          <w:sz w:val="28"/>
          <w:szCs w:val="28"/>
        </w:rPr>
        <w:t xml:space="preserve"> Е.К., </w:t>
      </w:r>
      <w:r w:rsidR="009F6078">
        <w:rPr>
          <w:sz w:val="28"/>
          <w:szCs w:val="28"/>
        </w:rPr>
        <w:t xml:space="preserve">д.м.н., профессором Аскаровым М.С., </w:t>
      </w:r>
      <w:r w:rsidR="00C9730B" w:rsidRPr="003F6C13">
        <w:rPr>
          <w:sz w:val="28"/>
          <w:szCs w:val="28"/>
          <w:lang w:val="en-US"/>
        </w:rPr>
        <w:t>Ph</w:t>
      </w:r>
      <w:r w:rsidR="00C9730B" w:rsidRPr="003F6C13">
        <w:rPr>
          <w:sz w:val="28"/>
          <w:szCs w:val="28"/>
        </w:rPr>
        <w:t>.</w:t>
      </w:r>
      <w:r w:rsidR="00C9730B" w:rsidRPr="003F6C13">
        <w:rPr>
          <w:sz w:val="28"/>
          <w:szCs w:val="28"/>
          <w:lang w:val="en-US"/>
        </w:rPr>
        <w:t>D</w:t>
      </w:r>
      <w:r w:rsidR="00C9730B" w:rsidRPr="003F6C13">
        <w:rPr>
          <w:sz w:val="28"/>
          <w:szCs w:val="28"/>
        </w:rPr>
        <w:t xml:space="preserve">, профессором, Так М. </w:t>
      </w:r>
      <w:r w:rsidRPr="003F6C13">
        <w:rPr>
          <w:sz w:val="28"/>
          <w:szCs w:val="28"/>
        </w:rPr>
        <w:t xml:space="preserve">разработан новый метод </w:t>
      </w:r>
      <w:r w:rsidR="00C9730B" w:rsidRPr="003F6C13">
        <w:rPr>
          <w:sz w:val="28"/>
          <w:szCs w:val="28"/>
        </w:rPr>
        <w:t xml:space="preserve">предоперационной подготовки зоны имплантации </w:t>
      </w:r>
      <w:r w:rsidR="00C9730B" w:rsidRPr="003F6C13">
        <w:rPr>
          <w:sz w:val="28"/>
          <w:szCs w:val="28"/>
          <w:lang w:val="en-US"/>
        </w:rPr>
        <w:t>PRP</w:t>
      </w:r>
      <w:r w:rsidR="00C9730B" w:rsidRPr="003F6C13">
        <w:rPr>
          <w:sz w:val="28"/>
          <w:szCs w:val="28"/>
        </w:rPr>
        <w:t xml:space="preserve"> при липофилинге</w:t>
      </w:r>
      <w:r w:rsidRPr="003F6C13">
        <w:rPr>
          <w:sz w:val="28"/>
          <w:szCs w:val="28"/>
        </w:rPr>
        <w:t xml:space="preserve"> у лабораторных животных. </w:t>
      </w:r>
    </w:p>
    <w:p w14:paraId="16EF1FF7" w14:textId="0F052817" w:rsidR="00D33B01" w:rsidRPr="003F6C13" w:rsidRDefault="009F6078" w:rsidP="00493E44">
      <w:pPr>
        <w:spacing w:line="20" w:lineRule="atLeast"/>
        <w:jc w:val="both"/>
        <w:rPr>
          <w:sz w:val="28"/>
          <w:szCs w:val="28"/>
        </w:rPr>
      </w:pPr>
      <w:r>
        <w:rPr>
          <w:sz w:val="28"/>
          <w:szCs w:val="28"/>
        </w:rPr>
        <w:t xml:space="preserve">          </w:t>
      </w:r>
      <w:r w:rsidR="00745F22" w:rsidRPr="003F6C13">
        <w:rPr>
          <w:sz w:val="28"/>
          <w:szCs w:val="28"/>
        </w:rPr>
        <w:t xml:space="preserve">Самостоятельно автором на базе вивария НАО «Медицинский университет Караганды» проведено экспериментальное исследование на </w:t>
      </w:r>
      <w:r w:rsidR="00C9730B" w:rsidRPr="003F6C13">
        <w:rPr>
          <w:sz w:val="28"/>
          <w:szCs w:val="28"/>
        </w:rPr>
        <w:t>32</w:t>
      </w:r>
      <w:r w:rsidR="00745F22" w:rsidRPr="003F6C13">
        <w:rPr>
          <w:sz w:val="28"/>
          <w:szCs w:val="28"/>
        </w:rPr>
        <w:t xml:space="preserve"> лабораторных животных (кроликах)</w:t>
      </w:r>
      <w:r w:rsidR="00C9730B" w:rsidRPr="003F6C13">
        <w:rPr>
          <w:sz w:val="28"/>
          <w:szCs w:val="28"/>
        </w:rPr>
        <w:t>, проведен забор пахового липоаспирата с целью оценки оптимального диаметра канюли для липофилинга. Также</w:t>
      </w:r>
      <w:r w:rsidR="00102E13" w:rsidRPr="003F6C13">
        <w:rPr>
          <w:sz w:val="28"/>
          <w:szCs w:val="28"/>
        </w:rPr>
        <w:t>,</w:t>
      </w:r>
      <w:r w:rsidR="00C9730B" w:rsidRPr="003F6C13">
        <w:rPr>
          <w:sz w:val="28"/>
          <w:szCs w:val="28"/>
        </w:rPr>
        <w:t xml:space="preserve"> проведено экспериментальное исследование на 32 лабораторных животных (кроликах), с целью оценки метода предоперационной и интраоперационной обработки </w:t>
      </w:r>
      <w:r w:rsidR="00C9730B" w:rsidRPr="003F6C13">
        <w:rPr>
          <w:sz w:val="28"/>
          <w:szCs w:val="28"/>
          <w:lang w:val="en-US"/>
        </w:rPr>
        <w:t>PRP</w:t>
      </w:r>
      <w:r w:rsidR="00C9730B" w:rsidRPr="003F6C13">
        <w:rPr>
          <w:sz w:val="28"/>
          <w:szCs w:val="28"/>
        </w:rPr>
        <w:t xml:space="preserve"> зоны имплантации и жирового аутотрансплантата.</w:t>
      </w:r>
      <w:r w:rsidR="000C04F1" w:rsidRPr="003F6C13">
        <w:rPr>
          <w:sz w:val="28"/>
          <w:szCs w:val="28"/>
        </w:rPr>
        <w:t xml:space="preserve"> С</w:t>
      </w:r>
      <w:r w:rsidR="00745F22" w:rsidRPr="003F6C13">
        <w:rPr>
          <w:sz w:val="28"/>
          <w:szCs w:val="28"/>
        </w:rPr>
        <w:t xml:space="preserve">оискателем осуществлялось наблюдение за экспериментальными животными, кормление и уход на всех этапах опыта до выведения животных из эксперимента. С целью оценки </w:t>
      </w:r>
      <w:r w:rsidR="000C04F1" w:rsidRPr="003F6C13">
        <w:rPr>
          <w:sz w:val="28"/>
          <w:szCs w:val="28"/>
        </w:rPr>
        <w:t>выж</w:t>
      </w:r>
      <w:r w:rsidR="004E2CD2" w:rsidRPr="003F6C13">
        <w:rPr>
          <w:sz w:val="28"/>
          <w:szCs w:val="28"/>
        </w:rPr>
        <w:t>и</w:t>
      </w:r>
      <w:r w:rsidR="000C04F1" w:rsidRPr="003F6C13">
        <w:rPr>
          <w:sz w:val="28"/>
          <w:szCs w:val="28"/>
        </w:rPr>
        <w:t xml:space="preserve">ваемости жирового аутотрансплантата </w:t>
      </w:r>
      <w:r w:rsidR="00745F22" w:rsidRPr="003F6C13">
        <w:rPr>
          <w:sz w:val="28"/>
          <w:szCs w:val="28"/>
        </w:rPr>
        <w:t>осуществлен забор материала ткани у</w:t>
      </w:r>
      <w:r w:rsidR="000C04F1" w:rsidRPr="003F6C13">
        <w:rPr>
          <w:sz w:val="28"/>
          <w:szCs w:val="28"/>
        </w:rPr>
        <w:t>шей кроликов</w:t>
      </w:r>
      <w:r w:rsidR="00745F22" w:rsidRPr="003F6C13">
        <w:rPr>
          <w:sz w:val="28"/>
          <w:szCs w:val="28"/>
        </w:rPr>
        <w:t xml:space="preserve"> для</w:t>
      </w:r>
      <w:r w:rsidR="000C04F1" w:rsidRPr="003F6C13">
        <w:rPr>
          <w:sz w:val="28"/>
          <w:szCs w:val="28"/>
        </w:rPr>
        <w:t xml:space="preserve"> морфометрического,</w:t>
      </w:r>
      <w:r w:rsidR="00745F22" w:rsidRPr="003F6C13">
        <w:rPr>
          <w:sz w:val="28"/>
          <w:szCs w:val="28"/>
        </w:rPr>
        <w:t xml:space="preserve"> гистологического </w:t>
      </w:r>
      <w:r w:rsidR="000C04F1" w:rsidRPr="003F6C13">
        <w:rPr>
          <w:sz w:val="28"/>
          <w:szCs w:val="28"/>
        </w:rPr>
        <w:t xml:space="preserve">и гистохимического </w:t>
      </w:r>
      <w:r w:rsidR="00745F22" w:rsidRPr="003F6C13">
        <w:rPr>
          <w:sz w:val="28"/>
          <w:szCs w:val="28"/>
        </w:rPr>
        <w:t xml:space="preserve">исследования лично автором. </w:t>
      </w:r>
    </w:p>
    <w:p w14:paraId="6EAA17BA" w14:textId="72E16B8C" w:rsidR="00745F22" w:rsidRPr="003F6C13" w:rsidRDefault="009F6078" w:rsidP="00493E44">
      <w:pPr>
        <w:spacing w:line="20" w:lineRule="atLeast"/>
        <w:jc w:val="both"/>
        <w:rPr>
          <w:sz w:val="28"/>
          <w:szCs w:val="28"/>
        </w:rPr>
      </w:pPr>
      <w:r>
        <w:rPr>
          <w:sz w:val="28"/>
          <w:szCs w:val="28"/>
        </w:rPr>
        <w:t xml:space="preserve">           </w:t>
      </w:r>
      <w:r w:rsidR="00745F22" w:rsidRPr="003F6C13">
        <w:rPr>
          <w:sz w:val="28"/>
          <w:szCs w:val="28"/>
        </w:rPr>
        <w:t xml:space="preserve">Под руководством научного руководителя </w:t>
      </w:r>
      <w:r w:rsidR="000C04F1" w:rsidRPr="003F6C13">
        <w:rPr>
          <w:sz w:val="28"/>
          <w:szCs w:val="28"/>
          <w:lang w:val="en-US"/>
        </w:rPr>
        <w:t>Ph</w:t>
      </w:r>
      <w:r w:rsidR="000C04F1" w:rsidRPr="003F6C13">
        <w:rPr>
          <w:sz w:val="28"/>
          <w:szCs w:val="28"/>
        </w:rPr>
        <w:t>.</w:t>
      </w:r>
      <w:r w:rsidR="000C04F1" w:rsidRPr="003F6C13">
        <w:rPr>
          <w:sz w:val="28"/>
          <w:szCs w:val="28"/>
          <w:lang w:val="en-US"/>
        </w:rPr>
        <w:t>D</w:t>
      </w:r>
      <w:r w:rsidR="000C04F1" w:rsidRPr="003F6C13">
        <w:rPr>
          <w:sz w:val="28"/>
          <w:szCs w:val="28"/>
        </w:rPr>
        <w:t>, Камышанского Е.К.</w:t>
      </w:r>
      <w:r w:rsidRPr="003F6C13">
        <w:rPr>
          <w:sz w:val="28"/>
          <w:szCs w:val="28"/>
        </w:rPr>
        <w:t>, совместно</w:t>
      </w:r>
      <w:r w:rsidR="00745F22" w:rsidRPr="003F6C13">
        <w:rPr>
          <w:sz w:val="28"/>
          <w:szCs w:val="28"/>
        </w:rPr>
        <w:t xml:space="preserve"> проведено гистологическое </w:t>
      </w:r>
      <w:r w:rsidR="000C04F1" w:rsidRPr="003F6C13">
        <w:rPr>
          <w:sz w:val="28"/>
          <w:szCs w:val="28"/>
        </w:rPr>
        <w:t xml:space="preserve">и гистохимическое </w:t>
      </w:r>
      <w:r w:rsidR="00745F22" w:rsidRPr="003F6C13">
        <w:rPr>
          <w:sz w:val="28"/>
          <w:szCs w:val="28"/>
        </w:rPr>
        <w:t xml:space="preserve">исследование материала с описанием микроскопической картины полученных образцов </w:t>
      </w:r>
      <w:r w:rsidR="000C04F1" w:rsidRPr="003F6C13">
        <w:rPr>
          <w:sz w:val="28"/>
          <w:szCs w:val="28"/>
        </w:rPr>
        <w:t xml:space="preserve">жировой </w:t>
      </w:r>
      <w:r w:rsidR="00745F22" w:rsidRPr="003F6C13">
        <w:rPr>
          <w:sz w:val="28"/>
          <w:szCs w:val="28"/>
        </w:rPr>
        <w:t xml:space="preserve">ткани после завершения эксперимента. </w:t>
      </w:r>
      <w:r w:rsidR="000C04F1" w:rsidRPr="003F6C13">
        <w:rPr>
          <w:sz w:val="28"/>
          <w:szCs w:val="28"/>
        </w:rPr>
        <w:t>Также</w:t>
      </w:r>
      <w:r w:rsidR="00102E13" w:rsidRPr="003F6C13">
        <w:rPr>
          <w:sz w:val="28"/>
          <w:szCs w:val="28"/>
        </w:rPr>
        <w:t>,</w:t>
      </w:r>
      <w:r w:rsidR="000C04F1" w:rsidRPr="003F6C13">
        <w:rPr>
          <w:sz w:val="28"/>
          <w:szCs w:val="28"/>
        </w:rPr>
        <w:t xml:space="preserve"> </w:t>
      </w:r>
      <w:r w:rsidR="00745F22" w:rsidRPr="003F6C13">
        <w:rPr>
          <w:sz w:val="28"/>
          <w:szCs w:val="28"/>
        </w:rPr>
        <w:t xml:space="preserve">проведен морфометрический анализ </w:t>
      </w:r>
      <w:r w:rsidR="000C04F1" w:rsidRPr="003F6C13">
        <w:rPr>
          <w:sz w:val="28"/>
          <w:szCs w:val="28"/>
        </w:rPr>
        <w:t xml:space="preserve">аутотрансплантата </w:t>
      </w:r>
      <w:r w:rsidR="00745F22" w:rsidRPr="003F6C13">
        <w:rPr>
          <w:sz w:val="28"/>
          <w:szCs w:val="28"/>
        </w:rPr>
        <w:t>с подсчетом стромальных и клеточных структур с описание</w:t>
      </w:r>
      <w:r w:rsidR="001F0D37" w:rsidRPr="003F6C13">
        <w:rPr>
          <w:sz w:val="28"/>
          <w:szCs w:val="28"/>
        </w:rPr>
        <w:t>м</w:t>
      </w:r>
      <w:r w:rsidR="00745F22" w:rsidRPr="003F6C13">
        <w:rPr>
          <w:sz w:val="28"/>
          <w:szCs w:val="28"/>
        </w:rPr>
        <w:t xml:space="preserve"> гистологического материала с последующим микрофотографирование</w:t>
      </w:r>
      <w:r w:rsidR="001F0D37" w:rsidRPr="003F6C13">
        <w:rPr>
          <w:sz w:val="28"/>
          <w:szCs w:val="28"/>
        </w:rPr>
        <w:t>м</w:t>
      </w:r>
      <w:r w:rsidR="00745F22" w:rsidRPr="003F6C13">
        <w:rPr>
          <w:sz w:val="28"/>
          <w:szCs w:val="28"/>
        </w:rPr>
        <w:t xml:space="preserve"> полученных объектов. </w:t>
      </w:r>
      <w:r w:rsidR="000C04F1" w:rsidRPr="003F6C13">
        <w:rPr>
          <w:sz w:val="28"/>
          <w:szCs w:val="28"/>
        </w:rPr>
        <w:t>Весь материал систематизирован, документирован</w:t>
      </w:r>
      <w:r w:rsidR="00CB746A" w:rsidRPr="003F6C13">
        <w:rPr>
          <w:sz w:val="28"/>
          <w:szCs w:val="28"/>
        </w:rPr>
        <w:t xml:space="preserve">, </w:t>
      </w:r>
      <w:r w:rsidR="000C04F1" w:rsidRPr="003F6C13">
        <w:rPr>
          <w:sz w:val="28"/>
          <w:szCs w:val="28"/>
        </w:rPr>
        <w:t>оформлены все главы диссертационной работы лично автором.</w:t>
      </w:r>
    </w:p>
    <w:p w14:paraId="0E5D21FA" w14:textId="77777777" w:rsidR="005E7B57" w:rsidRPr="003F6C13" w:rsidRDefault="007C43E2" w:rsidP="00493E44">
      <w:pPr>
        <w:spacing w:line="20" w:lineRule="atLeast"/>
        <w:ind w:firstLine="709"/>
        <w:jc w:val="both"/>
        <w:rPr>
          <w:b/>
          <w:sz w:val="28"/>
        </w:rPr>
      </w:pPr>
      <w:r w:rsidRPr="003F6C13">
        <w:rPr>
          <w:b/>
          <w:sz w:val="28"/>
        </w:rPr>
        <w:t xml:space="preserve">Список научных трудов, опубликованных по теме диссертации </w:t>
      </w:r>
    </w:p>
    <w:p w14:paraId="25ED1A69" w14:textId="77777777" w:rsidR="00420805" w:rsidRPr="003F6C13" w:rsidRDefault="00420805" w:rsidP="00493E44">
      <w:pPr>
        <w:spacing w:line="20" w:lineRule="atLeast"/>
        <w:rPr>
          <w:sz w:val="28"/>
          <w:szCs w:val="28"/>
        </w:rPr>
      </w:pPr>
      <w:r w:rsidRPr="003F6C13">
        <w:rPr>
          <w:sz w:val="28"/>
          <w:szCs w:val="28"/>
        </w:rPr>
        <w:t xml:space="preserve">По материалам диссертации опубликовано </w:t>
      </w:r>
      <w:r w:rsidR="0033572A" w:rsidRPr="003F6C13">
        <w:rPr>
          <w:sz w:val="28"/>
          <w:szCs w:val="28"/>
        </w:rPr>
        <w:t>3</w:t>
      </w:r>
      <w:r w:rsidRPr="003F6C13">
        <w:rPr>
          <w:sz w:val="28"/>
          <w:szCs w:val="28"/>
        </w:rPr>
        <w:t xml:space="preserve"> научные работы, из них: </w:t>
      </w:r>
    </w:p>
    <w:p w14:paraId="52826EF1" w14:textId="651433AC" w:rsidR="00A2356B" w:rsidRPr="003F6C13" w:rsidRDefault="00A2356B" w:rsidP="00493E44">
      <w:pPr>
        <w:spacing w:line="20" w:lineRule="atLeast"/>
        <w:rPr>
          <w:sz w:val="28"/>
          <w:szCs w:val="28"/>
        </w:rPr>
      </w:pPr>
      <w:r w:rsidRPr="003F6C13">
        <w:rPr>
          <w:sz w:val="28"/>
          <w:szCs w:val="28"/>
        </w:rPr>
        <w:t>– 2 в научных изданиях, рекомендованных Комитетом по контролю в сфере образования и науки МОН РК:</w:t>
      </w:r>
    </w:p>
    <w:p w14:paraId="057DA5A9" w14:textId="258A4E1B" w:rsidR="00FF7EFC" w:rsidRPr="003F6C13" w:rsidRDefault="00FF7EFC" w:rsidP="00493E44">
      <w:pPr>
        <w:pStyle w:val="a9"/>
        <w:numPr>
          <w:ilvl w:val="0"/>
          <w:numId w:val="26"/>
        </w:numPr>
        <w:spacing w:line="20" w:lineRule="atLeast"/>
        <w:contextualSpacing w:val="0"/>
        <w:rPr>
          <w:rStyle w:val="citation-doi"/>
          <w:rFonts w:ascii="Times New Roman" w:hAnsi="Times New Roman" w:cs="Times New Roman"/>
          <w:sz w:val="28"/>
          <w:szCs w:val="28"/>
        </w:rPr>
      </w:pPr>
      <w:r w:rsidRPr="003F6C13">
        <w:rPr>
          <w:rFonts w:ascii="Times New Roman" w:hAnsi="Times New Roman" w:cs="Times New Roman"/>
          <w:sz w:val="28"/>
          <w:szCs w:val="28"/>
        </w:rPr>
        <w:t>Пак И</w:t>
      </w:r>
      <w:r w:rsidR="001F0D37" w:rsidRPr="003F6C13">
        <w:rPr>
          <w:rFonts w:ascii="Times New Roman" w:hAnsi="Times New Roman" w:cs="Times New Roman"/>
          <w:sz w:val="28"/>
          <w:szCs w:val="28"/>
        </w:rPr>
        <w:t>.</w:t>
      </w:r>
      <w:r w:rsidRPr="003F6C13">
        <w:rPr>
          <w:rFonts w:ascii="Times New Roman" w:hAnsi="Times New Roman" w:cs="Times New Roman"/>
          <w:sz w:val="28"/>
          <w:szCs w:val="28"/>
        </w:rPr>
        <w:t>, Аскаров М</w:t>
      </w:r>
      <w:r w:rsidR="001F0D37" w:rsidRPr="003F6C13">
        <w:rPr>
          <w:rFonts w:ascii="Times New Roman" w:hAnsi="Times New Roman" w:cs="Times New Roman"/>
          <w:sz w:val="28"/>
          <w:szCs w:val="28"/>
        </w:rPr>
        <w:t>.</w:t>
      </w:r>
      <w:r w:rsidRPr="003F6C13">
        <w:rPr>
          <w:rFonts w:ascii="Times New Roman" w:hAnsi="Times New Roman" w:cs="Times New Roman"/>
          <w:sz w:val="28"/>
          <w:szCs w:val="28"/>
        </w:rPr>
        <w:t>, Клюев Д</w:t>
      </w:r>
      <w:r w:rsidR="001F0D37" w:rsidRPr="003F6C13">
        <w:rPr>
          <w:rFonts w:ascii="Times New Roman" w:hAnsi="Times New Roman" w:cs="Times New Roman"/>
          <w:sz w:val="28"/>
          <w:szCs w:val="28"/>
        </w:rPr>
        <w:t>.</w:t>
      </w:r>
      <w:r w:rsidRPr="003F6C13">
        <w:rPr>
          <w:rFonts w:ascii="Times New Roman" w:hAnsi="Times New Roman" w:cs="Times New Roman"/>
          <w:sz w:val="28"/>
          <w:szCs w:val="28"/>
        </w:rPr>
        <w:t xml:space="preserve">, </w:t>
      </w:r>
      <w:r w:rsidR="00A2356B" w:rsidRPr="003F6C13">
        <w:rPr>
          <w:rFonts w:ascii="Times New Roman" w:hAnsi="Times New Roman" w:cs="Times New Roman"/>
          <w:sz w:val="28"/>
          <w:szCs w:val="28"/>
        </w:rPr>
        <w:t>Камышанский Е</w:t>
      </w:r>
      <w:r w:rsidR="001F0D37" w:rsidRPr="003F6C13">
        <w:rPr>
          <w:rFonts w:ascii="Times New Roman" w:hAnsi="Times New Roman" w:cs="Times New Roman"/>
          <w:sz w:val="28"/>
          <w:szCs w:val="28"/>
        </w:rPr>
        <w:t>.</w:t>
      </w:r>
      <w:r w:rsidR="00A2356B" w:rsidRPr="003F6C13">
        <w:rPr>
          <w:rFonts w:ascii="Times New Roman" w:hAnsi="Times New Roman" w:cs="Times New Roman"/>
          <w:sz w:val="28"/>
          <w:szCs w:val="28"/>
        </w:rPr>
        <w:t xml:space="preserve"> (2023). Клинико-морфологическое определение оптимального диаметра канюли для липосакции у кроликов: экспериментальное исследование. Наука и Здравоохранение 3 (Т.25). </w:t>
      </w:r>
      <w:r w:rsidR="00A2356B" w:rsidRPr="003F6C13">
        <w:rPr>
          <w:rStyle w:val="citation-doi"/>
          <w:rFonts w:ascii="Times New Roman" w:eastAsia="Calibri" w:hAnsi="Times New Roman" w:cs="Times New Roman"/>
          <w:color w:val="000000" w:themeColor="text1"/>
          <w:sz w:val="28"/>
          <w:szCs w:val="28"/>
        </w:rPr>
        <w:t>doi:10.34689/</w:t>
      </w:r>
      <w:r w:rsidR="00A2356B" w:rsidRPr="003F6C13">
        <w:rPr>
          <w:rStyle w:val="citation-doi"/>
          <w:rFonts w:ascii="Times New Roman" w:eastAsia="Calibri" w:hAnsi="Times New Roman" w:cs="Times New Roman"/>
          <w:color w:val="000000" w:themeColor="text1"/>
          <w:sz w:val="28"/>
          <w:szCs w:val="28"/>
          <w:lang w:val="en-US"/>
        </w:rPr>
        <w:t>SH.2023.25.3.006. У</w:t>
      </w:r>
      <w:r w:rsidR="00A2356B" w:rsidRPr="003F6C13">
        <w:rPr>
          <w:rStyle w:val="citation-doi"/>
          <w:rFonts w:ascii="Times New Roman" w:eastAsia="Calibri" w:hAnsi="Times New Roman" w:cs="Times New Roman"/>
          <w:color w:val="000000" w:themeColor="text1"/>
          <w:sz w:val="28"/>
          <w:szCs w:val="28"/>
        </w:rPr>
        <w:t>ДК 616-089:611.018.26:616-092.9;</w:t>
      </w:r>
    </w:p>
    <w:p w14:paraId="14D197B8" w14:textId="0044B99E" w:rsidR="00A2356B" w:rsidRPr="003F6C13" w:rsidRDefault="00A2356B" w:rsidP="00493E44">
      <w:pPr>
        <w:pStyle w:val="a9"/>
        <w:numPr>
          <w:ilvl w:val="0"/>
          <w:numId w:val="26"/>
        </w:numPr>
        <w:spacing w:line="20" w:lineRule="atLeast"/>
        <w:contextualSpacing w:val="0"/>
        <w:rPr>
          <w:rFonts w:ascii="Times New Roman" w:hAnsi="Times New Roman" w:cs="Times New Roman"/>
          <w:sz w:val="28"/>
          <w:szCs w:val="28"/>
        </w:rPr>
      </w:pPr>
      <w:r w:rsidRPr="003F6C13">
        <w:rPr>
          <w:rFonts w:ascii="Times New Roman" w:hAnsi="Times New Roman" w:cs="Times New Roman"/>
          <w:sz w:val="28"/>
          <w:szCs w:val="28"/>
        </w:rPr>
        <w:t>Пак И</w:t>
      </w:r>
      <w:r w:rsidR="001F0D37" w:rsidRPr="003F6C13">
        <w:rPr>
          <w:rFonts w:ascii="Times New Roman" w:hAnsi="Times New Roman" w:cs="Times New Roman"/>
          <w:sz w:val="28"/>
          <w:szCs w:val="28"/>
        </w:rPr>
        <w:t>.</w:t>
      </w:r>
      <w:r w:rsidRPr="003F6C13">
        <w:rPr>
          <w:rFonts w:ascii="Times New Roman" w:hAnsi="Times New Roman" w:cs="Times New Roman"/>
          <w:sz w:val="28"/>
          <w:szCs w:val="28"/>
        </w:rPr>
        <w:t>, Аскаров М</w:t>
      </w:r>
      <w:r w:rsidR="001F0D37" w:rsidRPr="003F6C13">
        <w:rPr>
          <w:rFonts w:ascii="Times New Roman" w:hAnsi="Times New Roman" w:cs="Times New Roman"/>
          <w:sz w:val="28"/>
          <w:szCs w:val="28"/>
        </w:rPr>
        <w:t>.</w:t>
      </w:r>
      <w:r w:rsidRPr="003F6C13">
        <w:rPr>
          <w:rFonts w:ascii="Times New Roman" w:hAnsi="Times New Roman" w:cs="Times New Roman"/>
          <w:sz w:val="28"/>
          <w:szCs w:val="28"/>
        </w:rPr>
        <w:t>, Клюев Д</w:t>
      </w:r>
      <w:r w:rsidR="001F0D37" w:rsidRPr="003F6C13">
        <w:rPr>
          <w:rFonts w:ascii="Times New Roman" w:hAnsi="Times New Roman" w:cs="Times New Roman"/>
          <w:sz w:val="28"/>
          <w:szCs w:val="28"/>
        </w:rPr>
        <w:t>.</w:t>
      </w:r>
      <w:r w:rsidRPr="003F6C13">
        <w:rPr>
          <w:rFonts w:ascii="Times New Roman" w:hAnsi="Times New Roman" w:cs="Times New Roman"/>
          <w:sz w:val="28"/>
          <w:szCs w:val="28"/>
        </w:rPr>
        <w:t>, Камышанский Е</w:t>
      </w:r>
      <w:r w:rsidR="001F0D37" w:rsidRPr="003F6C13">
        <w:rPr>
          <w:rFonts w:ascii="Times New Roman" w:hAnsi="Times New Roman" w:cs="Times New Roman"/>
          <w:sz w:val="28"/>
          <w:szCs w:val="28"/>
        </w:rPr>
        <w:t>.</w:t>
      </w:r>
      <w:r w:rsidRPr="003F6C13">
        <w:rPr>
          <w:rFonts w:ascii="Times New Roman" w:hAnsi="Times New Roman" w:cs="Times New Roman"/>
          <w:sz w:val="28"/>
          <w:szCs w:val="28"/>
        </w:rPr>
        <w:t xml:space="preserve"> (2023). Предоперационное применение плазмы</w:t>
      </w:r>
      <w:r w:rsidR="001F0D37" w:rsidRPr="003F6C13">
        <w:rPr>
          <w:rFonts w:ascii="Times New Roman" w:hAnsi="Times New Roman" w:cs="Times New Roman"/>
          <w:sz w:val="28"/>
          <w:szCs w:val="28"/>
        </w:rPr>
        <w:t>,</w:t>
      </w:r>
      <w:r w:rsidRPr="003F6C13">
        <w:rPr>
          <w:rFonts w:ascii="Times New Roman" w:hAnsi="Times New Roman" w:cs="Times New Roman"/>
          <w:sz w:val="28"/>
          <w:szCs w:val="28"/>
        </w:rPr>
        <w:t xml:space="preserve"> обогащенной тромбоцитами при липофилинге. Наука и Здравоохранение 3 (Т.25). </w:t>
      </w:r>
      <w:r w:rsidRPr="003F6C13">
        <w:rPr>
          <w:rStyle w:val="citation-doi"/>
          <w:rFonts w:ascii="Times New Roman" w:eastAsia="Calibri" w:hAnsi="Times New Roman" w:cs="Times New Roman"/>
          <w:color w:val="000000" w:themeColor="text1"/>
          <w:sz w:val="28"/>
          <w:szCs w:val="28"/>
        </w:rPr>
        <w:t>doi:10.34689/</w:t>
      </w:r>
      <w:r w:rsidRPr="003F6C13">
        <w:rPr>
          <w:rStyle w:val="citation-doi"/>
          <w:rFonts w:ascii="Times New Roman" w:eastAsia="Calibri" w:hAnsi="Times New Roman" w:cs="Times New Roman"/>
          <w:color w:val="000000" w:themeColor="text1"/>
          <w:sz w:val="28"/>
          <w:szCs w:val="28"/>
          <w:lang w:val="en-US"/>
        </w:rPr>
        <w:t>SH</w:t>
      </w:r>
      <w:r w:rsidRPr="003F6C13">
        <w:rPr>
          <w:rStyle w:val="citation-doi"/>
          <w:rFonts w:ascii="Times New Roman" w:eastAsia="Calibri" w:hAnsi="Times New Roman" w:cs="Times New Roman"/>
          <w:color w:val="000000" w:themeColor="text1"/>
          <w:sz w:val="28"/>
          <w:szCs w:val="28"/>
        </w:rPr>
        <w:t>.2023.25.3.007. УДК 616-003.215:616.155.25:544.732.123.</w:t>
      </w:r>
    </w:p>
    <w:p w14:paraId="704A5763" w14:textId="3D1877E6" w:rsidR="00A2356B" w:rsidRPr="003F6C13" w:rsidRDefault="00A2356B" w:rsidP="00493E44">
      <w:pPr>
        <w:spacing w:line="20" w:lineRule="atLeast"/>
        <w:rPr>
          <w:sz w:val="28"/>
          <w:szCs w:val="28"/>
        </w:rPr>
      </w:pPr>
      <w:r w:rsidRPr="003F6C13">
        <w:rPr>
          <w:sz w:val="28"/>
          <w:szCs w:val="28"/>
        </w:rPr>
        <w:t xml:space="preserve">– 1 публикация в международном научном издании, входящем в информационную базу Scopus: </w:t>
      </w:r>
    </w:p>
    <w:p w14:paraId="387776E4" w14:textId="5F93007D" w:rsidR="00FF7EFC" w:rsidRPr="003F6C13" w:rsidRDefault="00FF7EFC" w:rsidP="00F7219B">
      <w:pPr>
        <w:pStyle w:val="a9"/>
        <w:spacing w:line="20" w:lineRule="atLeast"/>
        <w:contextualSpacing w:val="0"/>
        <w:rPr>
          <w:rStyle w:val="secondary-date"/>
          <w:rFonts w:ascii="Times New Roman" w:eastAsia="Times New Roman" w:hAnsi="Times New Roman" w:cs="Times New Roman"/>
          <w:color w:val="5B616B"/>
          <w:sz w:val="28"/>
          <w:szCs w:val="28"/>
        </w:rPr>
      </w:pPr>
      <w:r w:rsidRPr="003F6C13">
        <w:rPr>
          <w:rFonts w:ascii="Times New Roman" w:eastAsia="Times New Roman" w:hAnsi="Times New Roman" w:cs="Times New Roman"/>
          <w:sz w:val="28"/>
          <w:szCs w:val="28"/>
          <w:lang w:val="en-US"/>
        </w:rPr>
        <w:t>Pak I</w:t>
      </w:r>
      <w:r w:rsidR="001F0D37" w:rsidRPr="003F6C13">
        <w:rPr>
          <w:rFonts w:ascii="Times New Roman" w:eastAsia="Times New Roman" w:hAnsi="Times New Roman" w:cs="Times New Roman"/>
          <w:sz w:val="28"/>
          <w:szCs w:val="28"/>
          <w:lang w:val="en-US"/>
        </w:rPr>
        <w:t>.</w:t>
      </w:r>
      <w:r w:rsidRPr="003F6C13">
        <w:rPr>
          <w:rFonts w:ascii="Times New Roman" w:eastAsia="Times New Roman" w:hAnsi="Times New Roman" w:cs="Times New Roman"/>
          <w:sz w:val="28"/>
          <w:szCs w:val="28"/>
          <w:lang w:val="en-US"/>
        </w:rPr>
        <w:t>, Askarov M</w:t>
      </w:r>
      <w:r w:rsidR="001F0D37" w:rsidRPr="003F6C13">
        <w:rPr>
          <w:rFonts w:ascii="Times New Roman" w:eastAsia="Times New Roman" w:hAnsi="Times New Roman" w:cs="Times New Roman"/>
          <w:sz w:val="28"/>
          <w:szCs w:val="28"/>
          <w:lang w:val="en-US"/>
        </w:rPr>
        <w:t>.</w:t>
      </w:r>
      <w:r w:rsidRPr="003F6C13">
        <w:rPr>
          <w:rFonts w:ascii="Times New Roman" w:eastAsia="Times New Roman" w:hAnsi="Times New Roman" w:cs="Times New Roman"/>
          <w:sz w:val="28"/>
          <w:szCs w:val="28"/>
          <w:lang w:val="en-US"/>
        </w:rPr>
        <w:t>, Kissamedenov N</w:t>
      </w:r>
      <w:r w:rsidR="001F0D37" w:rsidRPr="003F6C13">
        <w:rPr>
          <w:rFonts w:ascii="Times New Roman" w:eastAsia="Times New Roman" w:hAnsi="Times New Roman" w:cs="Times New Roman"/>
          <w:sz w:val="28"/>
          <w:szCs w:val="28"/>
          <w:lang w:val="en-US"/>
        </w:rPr>
        <w:t>.</w:t>
      </w:r>
      <w:r w:rsidRPr="003F6C13">
        <w:rPr>
          <w:rFonts w:ascii="Times New Roman" w:eastAsia="Times New Roman" w:hAnsi="Times New Roman" w:cs="Times New Roman"/>
          <w:sz w:val="28"/>
          <w:szCs w:val="28"/>
          <w:lang w:val="en-US"/>
        </w:rPr>
        <w:t>, Klyuyev D</w:t>
      </w:r>
      <w:r w:rsidR="001F0D37" w:rsidRPr="003F6C13">
        <w:rPr>
          <w:rFonts w:ascii="Times New Roman" w:eastAsia="Times New Roman" w:hAnsi="Times New Roman" w:cs="Times New Roman"/>
          <w:sz w:val="28"/>
          <w:szCs w:val="28"/>
          <w:lang w:val="en-US"/>
        </w:rPr>
        <w:t>.</w:t>
      </w:r>
      <w:r w:rsidRPr="003F6C13">
        <w:rPr>
          <w:rFonts w:ascii="Times New Roman" w:eastAsia="Times New Roman" w:hAnsi="Times New Roman" w:cs="Times New Roman"/>
          <w:sz w:val="28"/>
          <w:szCs w:val="28"/>
          <w:lang w:val="en-US"/>
        </w:rPr>
        <w:t>, Kamyshanskiy Y</w:t>
      </w:r>
      <w:r w:rsidR="001F0D37" w:rsidRPr="003F6C13">
        <w:rPr>
          <w:rFonts w:ascii="Times New Roman" w:eastAsia="Times New Roman" w:hAnsi="Times New Roman" w:cs="Times New Roman"/>
          <w:sz w:val="28"/>
          <w:szCs w:val="28"/>
          <w:lang w:val="en-US"/>
        </w:rPr>
        <w:t>.</w:t>
      </w:r>
      <w:r w:rsidRPr="003F6C13">
        <w:rPr>
          <w:rFonts w:ascii="Times New Roman" w:eastAsia="Times New Roman" w:hAnsi="Times New Roman" w:cs="Times New Roman"/>
          <w:sz w:val="28"/>
          <w:szCs w:val="28"/>
          <w:lang w:val="en-US"/>
        </w:rPr>
        <w:t xml:space="preserve"> (2023). </w:t>
      </w:r>
      <w:r w:rsidRPr="003F6C13">
        <w:rPr>
          <w:rFonts w:ascii="Times New Roman" w:hAnsi="Times New Roman" w:cs="Times New Roman"/>
          <w:color w:val="2C2D2E"/>
          <w:sz w:val="28"/>
          <w:szCs w:val="28"/>
          <w:shd w:val="clear" w:color="auto" w:fill="FFFFFF"/>
          <w:lang w:val="en-US"/>
        </w:rPr>
        <w:t xml:space="preserve">Experimental study on clinical and morphological determination of the optimal </w:t>
      </w:r>
      <w:r w:rsidRPr="003F6C13">
        <w:rPr>
          <w:rFonts w:ascii="Times New Roman" w:hAnsi="Times New Roman" w:cs="Times New Roman"/>
          <w:color w:val="2C2D2E"/>
          <w:sz w:val="28"/>
          <w:szCs w:val="28"/>
          <w:shd w:val="clear" w:color="auto" w:fill="FFFFFF"/>
          <w:lang w:val="en-US"/>
        </w:rPr>
        <w:lastRenderedPageBreak/>
        <w:t>cannula diameter for lipoaspirate harvest from rabbit inguinal fat pad. Journal</w:t>
      </w:r>
      <w:r w:rsidRPr="003F6C13">
        <w:rPr>
          <w:rFonts w:ascii="Times New Roman" w:hAnsi="Times New Roman" w:cs="Times New Roman"/>
          <w:color w:val="2C2D2E"/>
          <w:sz w:val="28"/>
          <w:szCs w:val="28"/>
          <w:shd w:val="clear" w:color="auto" w:fill="FFFFFF"/>
        </w:rPr>
        <w:t xml:space="preserve"> </w:t>
      </w:r>
      <w:r w:rsidRPr="003F6C13">
        <w:rPr>
          <w:rFonts w:ascii="Times New Roman" w:hAnsi="Times New Roman" w:cs="Times New Roman"/>
          <w:color w:val="2C2D2E"/>
          <w:sz w:val="28"/>
          <w:szCs w:val="28"/>
          <w:shd w:val="clear" w:color="auto" w:fill="FFFFFF"/>
          <w:lang w:val="en-US"/>
        </w:rPr>
        <w:t>of</w:t>
      </w:r>
      <w:r w:rsidRPr="003F6C13">
        <w:rPr>
          <w:rFonts w:ascii="Times New Roman" w:hAnsi="Times New Roman" w:cs="Times New Roman"/>
          <w:color w:val="2C2D2E"/>
          <w:sz w:val="28"/>
          <w:szCs w:val="28"/>
          <w:shd w:val="clear" w:color="auto" w:fill="FFFFFF"/>
        </w:rPr>
        <w:t xml:space="preserve"> </w:t>
      </w:r>
      <w:r w:rsidRPr="003F6C13">
        <w:rPr>
          <w:rFonts w:ascii="Times New Roman" w:hAnsi="Times New Roman" w:cs="Times New Roman"/>
          <w:color w:val="2C2D2E"/>
          <w:sz w:val="28"/>
          <w:szCs w:val="28"/>
          <w:shd w:val="clear" w:color="auto" w:fill="FFFFFF"/>
          <w:lang w:val="en-US"/>
        </w:rPr>
        <w:t>Applied</w:t>
      </w:r>
      <w:r w:rsidRPr="003F6C13">
        <w:rPr>
          <w:rFonts w:ascii="Times New Roman" w:hAnsi="Times New Roman" w:cs="Times New Roman"/>
          <w:color w:val="2C2D2E"/>
          <w:sz w:val="28"/>
          <w:szCs w:val="28"/>
          <w:shd w:val="clear" w:color="auto" w:fill="FFFFFF"/>
        </w:rPr>
        <w:t xml:space="preserve"> </w:t>
      </w:r>
      <w:r w:rsidRPr="003F6C13">
        <w:rPr>
          <w:rFonts w:ascii="Times New Roman" w:hAnsi="Times New Roman" w:cs="Times New Roman"/>
          <w:color w:val="2C2D2E"/>
          <w:sz w:val="28"/>
          <w:szCs w:val="28"/>
          <w:shd w:val="clear" w:color="auto" w:fill="FFFFFF"/>
          <w:lang w:val="en-US"/>
        </w:rPr>
        <w:t>Biomedicine</w:t>
      </w:r>
      <w:r w:rsidRPr="003F6C13">
        <w:rPr>
          <w:rFonts w:ascii="Times New Roman" w:hAnsi="Times New Roman" w:cs="Times New Roman"/>
          <w:color w:val="2C2D2E"/>
          <w:sz w:val="28"/>
          <w:szCs w:val="28"/>
          <w:shd w:val="clear" w:color="auto" w:fill="FFFFFF"/>
        </w:rPr>
        <w:t xml:space="preserve"> </w:t>
      </w:r>
      <w:r w:rsidRPr="003F6C13">
        <w:rPr>
          <w:rStyle w:val="cit"/>
          <w:rFonts w:ascii="Times New Roman" w:hAnsi="Times New Roman" w:cs="Times New Roman"/>
          <w:color w:val="000000" w:themeColor="text1"/>
          <w:sz w:val="28"/>
          <w:szCs w:val="28"/>
        </w:rPr>
        <w:t>21(2):99-105.</w:t>
      </w:r>
      <w:r w:rsidRPr="003F6C13">
        <w:rPr>
          <w:rStyle w:val="citation-doi"/>
          <w:rFonts w:ascii="Times New Roman" w:eastAsia="Calibri" w:hAnsi="Times New Roman" w:cs="Times New Roman"/>
          <w:color w:val="000000" w:themeColor="text1"/>
          <w:sz w:val="28"/>
          <w:szCs w:val="28"/>
          <w:lang w:val="en-US"/>
        </w:rPr>
        <w:t>doi</w:t>
      </w:r>
      <w:r w:rsidRPr="003F6C13">
        <w:rPr>
          <w:rStyle w:val="citation-doi"/>
          <w:rFonts w:ascii="Times New Roman" w:eastAsia="Calibri" w:hAnsi="Times New Roman" w:cs="Times New Roman"/>
          <w:color w:val="000000" w:themeColor="text1"/>
          <w:sz w:val="28"/>
          <w:szCs w:val="28"/>
        </w:rPr>
        <w:t>: 10.32725/</w:t>
      </w:r>
      <w:r w:rsidRPr="003F6C13">
        <w:rPr>
          <w:rStyle w:val="citation-doi"/>
          <w:rFonts w:ascii="Times New Roman" w:eastAsia="Calibri" w:hAnsi="Times New Roman" w:cs="Times New Roman"/>
          <w:color w:val="000000" w:themeColor="text1"/>
          <w:sz w:val="28"/>
          <w:szCs w:val="28"/>
          <w:lang w:val="en-US"/>
        </w:rPr>
        <w:t>jab</w:t>
      </w:r>
      <w:r w:rsidRPr="003F6C13">
        <w:rPr>
          <w:rStyle w:val="citation-doi"/>
          <w:rFonts w:ascii="Times New Roman" w:eastAsia="Calibri" w:hAnsi="Times New Roman" w:cs="Times New Roman"/>
          <w:color w:val="000000" w:themeColor="text1"/>
          <w:sz w:val="28"/>
          <w:szCs w:val="28"/>
        </w:rPr>
        <w:t>.2023.011.</w:t>
      </w:r>
      <w:r w:rsidRPr="003F6C13">
        <w:rPr>
          <w:rStyle w:val="apple-converted-space"/>
          <w:rFonts w:ascii="Times New Roman" w:hAnsi="Times New Roman" w:cs="Times New Roman"/>
          <w:color w:val="000000" w:themeColor="text1"/>
          <w:sz w:val="28"/>
          <w:szCs w:val="28"/>
          <w:shd w:val="clear" w:color="auto" w:fill="FFFFFF"/>
          <w:lang w:val="en-US"/>
        </w:rPr>
        <w:t> </w:t>
      </w:r>
      <w:r w:rsidRPr="003F6C13">
        <w:rPr>
          <w:rStyle w:val="secondary-date"/>
          <w:rFonts w:ascii="Times New Roman" w:hAnsi="Times New Roman" w:cs="Times New Roman"/>
          <w:color w:val="000000" w:themeColor="text1"/>
          <w:sz w:val="28"/>
          <w:szCs w:val="28"/>
          <w:lang w:val="en-US"/>
        </w:rPr>
        <w:t>Epub</w:t>
      </w:r>
      <w:r w:rsidRPr="003F6C13">
        <w:rPr>
          <w:rStyle w:val="secondary-date"/>
          <w:rFonts w:ascii="Times New Roman" w:hAnsi="Times New Roman" w:cs="Times New Roman"/>
          <w:color w:val="000000" w:themeColor="text1"/>
          <w:sz w:val="28"/>
          <w:szCs w:val="28"/>
        </w:rPr>
        <w:t xml:space="preserve"> 2023 </w:t>
      </w:r>
      <w:r w:rsidRPr="003F6C13">
        <w:rPr>
          <w:rStyle w:val="secondary-date"/>
          <w:rFonts w:ascii="Times New Roman" w:hAnsi="Times New Roman" w:cs="Times New Roman"/>
          <w:color w:val="000000" w:themeColor="text1"/>
          <w:sz w:val="28"/>
          <w:szCs w:val="28"/>
          <w:lang w:val="en-US"/>
        </w:rPr>
        <w:t>Jun</w:t>
      </w:r>
      <w:r w:rsidRPr="003F6C13">
        <w:rPr>
          <w:rStyle w:val="secondary-date"/>
          <w:rFonts w:ascii="Times New Roman" w:hAnsi="Times New Roman" w:cs="Times New Roman"/>
          <w:color w:val="000000" w:themeColor="text1"/>
          <w:sz w:val="28"/>
          <w:szCs w:val="28"/>
        </w:rPr>
        <w:t xml:space="preserve"> 27</w:t>
      </w:r>
      <w:r w:rsidR="00A2356B" w:rsidRPr="003F6C13">
        <w:rPr>
          <w:rStyle w:val="secondary-date"/>
          <w:rFonts w:ascii="Times New Roman" w:hAnsi="Times New Roman" w:cs="Times New Roman"/>
          <w:color w:val="000000" w:themeColor="text1"/>
          <w:sz w:val="28"/>
          <w:szCs w:val="28"/>
        </w:rPr>
        <w:t>.</w:t>
      </w:r>
    </w:p>
    <w:p w14:paraId="39B39AC7" w14:textId="77777777" w:rsidR="00F7219B" w:rsidRPr="003F6C13" w:rsidRDefault="00F7219B" w:rsidP="00F7219B">
      <w:pPr>
        <w:pStyle w:val="a4"/>
        <w:rPr>
          <w:rFonts w:eastAsia="Times New Roman"/>
          <w:sz w:val="28"/>
          <w:szCs w:val="28"/>
        </w:rPr>
      </w:pPr>
      <w:r w:rsidRPr="003F6C13">
        <w:rPr>
          <w:sz w:val="28"/>
          <w:szCs w:val="28"/>
        </w:rPr>
        <w:t xml:space="preserve">– </w:t>
      </w:r>
      <w:r w:rsidRPr="003F6C13">
        <w:rPr>
          <w:rFonts w:eastAsia="Times New Roman"/>
          <w:sz w:val="28"/>
          <w:szCs w:val="28"/>
        </w:rPr>
        <w:t>2 свидетельства о государственной регистрации прав на объект авторского права:</w:t>
      </w:r>
    </w:p>
    <w:p w14:paraId="2415604B" w14:textId="6A683860" w:rsidR="00F7219B" w:rsidRPr="003F6C13" w:rsidRDefault="00901C9F" w:rsidP="00F7219B">
      <w:pPr>
        <w:pStyle w:val="a4"/>
        <w:numPr>
          <w:ilvl w:val="0"/>
          <w:numId w:val="23"/>
        </w:numPr>
        <w:rPr>
          <w:rFonts w:eastAsia="Times New Roman"/>
          <w:sz w:val="28"/>
          <w:szCs w:val="28"/>
        </w:rPr>
      </w:pPr>
      <w:r w:rsidRPr="003F6C13">
        <w:rPr>
          <w:sz w:val="28"/>
          <w:szCs w:val="28"/>
        </w:rPr>
        <w:t>«</w:t>
      </w:r>
      <w:r w:rsidR="00F7219B" w:rsidRPr="003F6C13">
        <w:rPr>
          <w:sz w:val="28"/>
          <w:szCs w:val="28"/>
        </w:rPr>
        <w:t>Клинико-морфологическое определение оптимального диаметра канюли для липосакции при липофилинге в эксперименте</w:t>
      </w:r>
      <w:r w:rsidRPr="003F6C13">
        <w:rPr>
          <w:sz w:val="28"/>
          <w:szCs w:val="28"/>
        </w:rPr>
        <w:t>»</w:t>
      </w:r>
      <w:r w:rsidR="00F7219B" w:rsidRPr="003F6C13">
        <w:rPr>
          <w:sz w:val="28"/>
          <w:szCs w:val="28"/>
        </w:rPr>
        <w:t xml:space="preserve"> от 21.09.2023г №39149</w:t>
      </w:r>
      <w:r w:rsidR="00F7219B" w:rsidRPr="003F6C13">
        <w:rPr>
          <w:rFonts w:eastAsia="Times New Roman"/>
          <w:sz w:val="28"/>
          <w:szCs w:val="28"/>
        </w:rPr>
        <w:t>;</w:t>
      </w:r>
    </w:p>
    <w:p w14:paraId="533C4071" w14:textId="052EE1D7" w:rsidR="000E009B" w:rsidRPr="003F6C13" w:rsidRDefault="00F7219B" w:rsidP="002D4B38">
      <w:pPr>
        <w:pStyle w:val="a9"/>
        <w:numPr>
          <w:ilvl w:val="0"/>
          <w:numId w:val="23"/>
        </w:numPr>
        <w:rPr>
          <w:rFonts w:ascii="Times New Roman" w:hAnsi="Times New Roman" w:cs="Times New Roman"/>
          <w:sz w:val="28"/>
          <w:szCs w:val="28"/>
        </w:rPr>
      </w:pPr>
      <w:r w:rsidRPr="003F6C13">
        <w:rPr>
          <w:rFonts w:ascii="Times New Roman" w:hAnsi="Times New Roman" w:cs="Times New Roman"/>
          <w:sz w:val="28"/>
          <w:szCs w:val="28"/>
        </w:rPr>
        <w:t>«Комбинированное предоперационное и интраоперационное применение плазмы обогащенный тромбоцитами при липофилинге» от 21.09.2023г №39150.</w:t>
      </w:r>
    </w:p>
    <w:p w14:paraId="5874841A" w14:textId="0AA74B7D" w:rsidR="005E7B57" w:rsidRPr="003F6C13" w:rsidRDefault="007C43E2" w:rsidP="00493E44">
      <w:pPr>
        <w:spacing w:line="20" w:lineRule="atLeast"/>
        <w:ind w:firstLine="709"/>
        <w:jc w:val="both"/>
        <w:rPr>
          <w:sz w:val="28"/>
        </w:rPr>
      </w:pPr>
      <w:r w:rsidRPr="003F6C13">
        <w:rPr>
          <w:b/>
          <w:sz w:val="28"/>
        </w:rPr>
        <w:t>Объем и структура диссертации</w:t>
      </w:r>
      <w:r w:rsidRPr="003F6C13">
        <w:rPr>
          <w:sz w:val="28"/>
        </w:rPr>
        <w:t xml:space="preserve"> </w:t>
      </w:r>
    </w:p>
    <w:p w14:paraId="08FCABF2" w14:textId="686B6168" w:rsidR="007C43E2" w:rsidRPr="00441181" w:rsidRDefault="007C43E2" w:rsidP="00441181">
      <w:pPr>
        <w:spacing w:line="20" w:lineRule="atLeast"/>
        <w:ind w:firstLine="709"/>
        <w:jc w:val="both"/>
        <w:rPr>
          <w:color w:val="000000" w:themeColor="text1"/>
          <w:sz w:val="28"/>
        </w:rPr>
      </w:pPr>
      <w:r w:rsidRPr="003F6C13">
        <w:rPr>
          <w:color w:val="000000" w:themeColor="text1"/>
          <w:sz w:val="28"/>
        </w:rPr>
        <w:t xml:space="preserve">Диссертация изложена на </w:t>
      </w:r>
      <w:r w:rsidR="002920EF" w:rsidRPr="003F6C13">
        <w:rPr>
          <w:color w:val="000000" w:themeColor="text1"/>
          <w:sz w:val="28"/>
        </w:rPr>
        <w:t>1</w:t>
      </w:r>
      <w:r w:rsidR="00D4309D" w:rsidRPr="003F6C13">
        <w:rPr>
          <w:color w:val="000000" w:themeColor="text1"/>
          <w:sz w:val="28"/>
        </w:rPr>
        <w:t>2</w:t>
      </w:r>
      <w:r w:rsidR="00441181">
        <w:rPr>
          <w:color w:val="000000" w:themeColor="text1"/>
          <w:sz w:val="28"/>
        </w:rPr>
        <w:t>0</w:t>
      </w:r>
      <w:r w:rsidRPr="003F6C13">
        <w:rPr>
          <w:color w:val="000000" w:themeColor="text1"/>
          <w:sz w:val="28"/>
        </w:rPr>
        <w:t xml:space="preserve"> страницах компьютерного текста, состоящего из введения, обзора литературы, материалов и методов, результатов исследования, обсуждения, заключения и приложений. Диссертация иллюстрирована </w:t>
      </w:r>
      <w:r w:rsidR="0034730A" w:rsidRPr="003F6C13">
        <w:rPr>
          <w:color w:val="000000" w:themeColor="text1"/>
          <w:sz w:val="28"/>
        </w:rPr>
        <w:t>8</w:t>
      </w:r>
      <w:r w:rsidRPr="003F6C13">
        <w:rPr>
          <w:color w:val="000000" w:themeColor="text1"/>
          <w:sz w:val="28"/>
        </w:rPr>
        <w:t xml:space="preserve"> таблицами и </w:t>
      </w:r>
      <w:r w:rsidR="0034730A" w:rsidRPr="003F6C13">
        <w:rPr>
          <w:color w:val="000000" w:themeColor="text1"/>
          <w:sz w:val="28"/>
        </w:rPr>
        <w:t>31</w:t>
      </w:r>
      <w:r w:rsidRPr="003F6C13">
        <w:rPr>
          <w:color w:val="000000" w:themeColor="text1"/>
          <w:sz w:val="28"/>
        </w:rPr>
        <w:t xml:space="preserve"> рисунками. Список литературы включает </w:t>
      </w:r>
      <w:r w:rsidR="0034730A" w:rsidRPr="003F6C13">
        <w:rPr>
          <w:color w:val="000000" w:themeColor="text1"/>
          <w:sz w:val="28"/>
        </w:rPr>
        <w:t xml:space="preserve">321 </w:t>
      </w:r>
      <w:r w:rsidRPr="003F6C13">
        <w:rPr>
          <w:color w:val="000000" w:themeColor="text1"/>
          <w:sz w:val="28"/>
        </w:rPr>
        <w:t xml:space="preserve">источников, из них на русском языке </w:t>
      </w:r>
      <w:r w:rsidR="00C11F7A" w:rsidRPr="003F6C13">
        <w:rPr>
          <w:color w:val="000000" w:themeColor="text1"/>
          <w:sz w:val="28"/>
        </w:rPr>
        <w:t>-</w:t>
      </w:r>
      <w:r w:rsidRPr="003F6C13">
        <w:rPr>
          <w:color w:val="000000" w:themeColor="text1"/>
          <w:sz w:val="28"/>
        </w:rPr>
        <w:t xml:space="preserve"> </w:t>
      </w:r>
      <w:r w:rsidR="0034730A" w:rsidRPr="003F6C13">
        <w:rPr>
          <w:color w:val="000000" w:themeColor="text1"/>
          <w:sz w:val="28"/>
        </w:rPr>
        <w:t>2</w:t>
      </w:r>
      <w:r w:rsidRPr="003F6C13">
        <w:rPr>
          <w:color w:val="000000" w:themeColor="text1"/>
          <w:sz w:val="28"/>
        </w:rPr>
        <w:t xml:space="preserve"> и на иностранном - </w:t>
      </w:r>
      <w:r w:rsidR="0034730A" w:rsidRPr="003F6C13">
        <w:rPr>
          <w:color w:val="000000" w:themeColor="text1"/>
          <w:sz w:val="28"/>
        </w:rPr>
        <w:t>319</w:t>
      </w:r>
      <w:r w:rsidRPr="003F6C13">
        <w:rPr>
          <w:color w:val="000000" w:themeColor="text1"/>
          <w:sz w:val="28"/>
        </w:rPr>
        <w:t xml:space="preserve">. </w:t>
      </w:r>
      <w:r w:rsidRPr="003F6C13">
        <w:rPr>
          <w:b/>
          <w:sz w:val="28"/>
        </w:rPr>
        <w:br w:type="page"/>
      </w:r>
    </w:p>
    <w:p w14:paraId="605D15DD" w14:textId="77777777" w:rsidR="00522024" w:rsidRPr="003F6C13" w:rsidRDefault="00522024" w:rsidP="00493E44">
      <w:pPr>
        <w:pStyle w:val="2"/>
        <w:spacing w:before="0" w:line="20" w:lineRule="atLeast"/>
        <w:ind w:firstLine="709"/>
        <w:jc w:val="both"/>
        <w:rPr>
          <w:rFonts w:ascii="Times New Roman" w:eastAsia="Times New Roman" w:hAnsi="Times New Roman" w:cs="Times New Roman"/>
          <w:b/>
          <w:color w:val="000000" w:themeColor="text1"/>
          <w:sz w:val="28"/>
          <w:szCs w:val="28"/>
        </w:rPr>
      </w:pPr>
      <w:bookmarkStart w:id="4" w:name="_Toc135473938"/>
      <w:bookmarkStart w:id="5" w:name="_Toc135992671"/>
      <w:bookmarkStart w:id="6" w:name="_Toc136025787"/>
      <w:r w:rsidRPr="003F6C13">
        <w:rPr>
          <w:rFonts w:ascii="Times New Roman" w:eastAsia="Times New Roman" w:hAnsi="Times New Roman" w:cs="Times New Roman"/>
          <w:b/>
          <w:color w:val="000000" w:themeColor="text1"/>
          <w:sz w:val="28"/>
          <w:szCs w:val="28"/>
        </w:rPr>
        <w:lastRenderedPageBreak/>
        <w:t>1 ОБЗОР ЛИТЕРАТУРЫ</w:t>
      </w:r>
      <w:bookmarkEnd w:id="4"/>
      <w:bookmarkEnd w:id="5"/>
      <w:bookmarkEnd w:id="6"/>
    </w:p>
    <w:p w14:paraId="6E1CACE7" w14:textId="77777777" w:rsidR="00522024" w:rsidRPr="003F6C13" w:rsidRDefault="00522024" w:rsidP="00493E44">
      <w:pPr>
        <w:pStyle w:val="2"/>
        <w:spacing w:before="0" w:line="20" w:lineRule="atLeast"/>
        <w:ind w:firstLine="709"/>
        <w:jc w:val="both"/>
        <w:rPr>
          <w:rFonts w:ascii="Times New Roman" w:hAnsi="Times New Roman" w:cs="Times New Roman"/>
          <w:b/>
          <w:color w:val="000000" w:themeColor="text1"/>
          <w:sz w:val="28"/>
          <w:szCs w:val="28"/>
        </w:rPr>
      </w:pPr>
      <w:bookmarkStart w:id="7" w:name="_Toc135473939"/>
    </w:p>
    <w:p w14:paraId="5D221027" w14:textId="77777777" w:rsidR="00522024" w:rsidRPr="003F6C13" w:rsidRDefault="00522024" w:rsidP="00493E44">
      <w:pPr>
        <w:pStyle w:val="2"/>
        <w:spacing w:before="0" w:line="20" w:lineRule="atLeast"/>
        <w:ind w:firstLine="709"/>
        <w:jc w:val="both"/>
        <w:rPr>
          <w:rFonts w:ascii="Times New Roman" w:hAnsi="Times New Roman" w:cs="Times New Roman"/>
          <w:b/>
          <w:color w:val="000000" w:themeColor="text1"/>
          <w:sz w:val="28"/>
          <w:szCs w:val="28"/>
        </w:rPr>
      </w:pPr>
      <w:bookmarkStart w:id="8" w:name="_Toc135992672"/>
      <w:bookmarkStart w:id="9" w:name="_Toc136025788"/>
      <w:r w:rsidRPr="003F6C13">
        <w:rPr>
          <w:rFonts w:ascii="Times New Roman" w:hAnsi="Times New Roman" w:cs="Times New Roman"/>
          <w:b/>
          <w:color w:val="000000" w:themeColor="text1"/>
          <w:sz w:val="28"/>
          <w:szCs w:val="28"/>
        </w:rPr>
        <w:t>1.1 Жировая ткань и ее биологическая роль</w:t>
      </w:r>
      <w:bookmarkEnd w:id="7"/>
      <w:bookmarkEnd w:id="8"/>
      <w:bookmarkEnd w:id="9"/>
      <w:r w:rsidRPr="003F6C13">
        <w:rPr>
          <w:rFonts w:ascii="Times New Roman" w:hAnsi="Times New Roman" w:cs="Times New Roman"/>
          <w:b/>
          <w:color w:val="000000" w:themeColor="text1"/>
          <w:sz w:val="28"/>
          <w:szCs w:val="28"/>
        </w:rPr>
        <w:t xml:space="preserve"> </w:t>
      </w:r>
    </w:p>
    <w:p w14:paraId="7ED29A48" w14:textId="77777777" w:rsidR="00522024" w:rsidRPr="003F6C13" w:rsidRDefault="00522024" w:rsidP="00493E44">
      <w:pPr>
        <w:pStyle w:val="2"/>
        <w:spacing w:before="0" w:line="20" w:lineRule="atLeast"/>
        <w:ind w:firstLine="709"/>
        <w:jc w:val="both"/>
        <w:rPr>
          <w:rFonts w:ascii="Times New Roman" w:hAnsi="Times New Roman" w:cs="Times New Roman"/>
          <w:b/>
          <w:color w:val="000000" w:themeColor="text1"/>
          <w:sz w:val="28"/>
          <w:szCs w:val="28"/>
        </w:rPr>
      </w:pPr>
      <w:bookmarkStart w:id="10" w:name="_Toc135473940"/>
    </w:p>
    <w:p w14:paraId="7075AE7F" w14:textId="77777777" w:rsidR="00522024" w:rsidRPr="003F6C13" w:rsidRDefault="00522024" w:rsidP="00493E44">
      <w:pPr>
        <w:pStyle w:val="2"/>
        <w:spacing w:before="0" w:line="20" w:lineRule="atLeast"/>
        <w:ind w:firstLine="709"/>
        <w:jc w:val="both"/>
        <w:rPr>
          <w:rFonts w:ascii="Times New Roman" w:hAnsi="Times New Roman" w:cs="Times New Roman"/>
          <w:b/>
          <w:color w:val="000000" w:themeColor="text1"/>
          <w:sz w:val="28"/>
          <w:szCs w:val="28"/>
        </w:rPr>
      </w:pPr>
      <w:bookmarkStart w:id="11" w:name="_Toc135992673"/>
      <w:bookmarkStart w:id="12" w:name="_Toc136025789"/>
      <w:r w:rsidRPr="003F6C13">
        <w:rPr>
          <w:rFonts w:ascii="Times New Roman" w:hAnsi="Times New Roman" w:cs="Times New Roman"/>
          <w:b/>
          <w:color w:val="000000" w:themeColor="text1"/>
          <w:sz w:val="28"/>
          <w:szCs w:val="28"/>
        </w:rPr>
        <w:t>1.1.1 Структурная и функциональная характеристика жировой ткани в норме</w:t>
      </w:r>
      <w:bookmarkEnd w:id="10"/>
      <w:bookmarkEnd w:id="11"/>
      <w:bookmarkEnd w:id="12"/>
      <w:r w:rsidRPr="003F6C13">
        <w:rPr>
          <w:rFonts w:ascii="Times New Roman" w:hAnsi="Times New Roman" w:cs="Times New Roman"/>
          <w:b/>
          <w:color w:val="000000" w:themeColor="text1"/>
          <w:sz w:val="28"/>
          <w:szCs w:val="28"/>
        </w:rPr>
        <w:t xml:space="preserve">  </w:t>
      </w:r>
    </w:p>
    <w:p w14:paraId="6DB41F2B" w14:textId="77777777" w:rsidR="00522024" w:rsidRPr="003F6C13" w:rsidRDefault="00522024" w:rsidP="00493E44">
      <w:pPr>
        <w:pStyle w:val="a9"/>
        <w:spacing w:after="0" w:line="20" w:lineRule="atLeast"/>
        <w:ind w:left="0" w:firstLine="709"/>
        <w:contextualSpacing w:val="0"/>
        <w:jc w:val="both"/>
        <w:rPr>
          <w:rFonts w:ascii="Times New Roman" w:eastAsia="Times New Roman" w:hAnsi="Times New Roman" w:cs="Times New Roman"/>
          <w:sz w:val="28"/>
        </w:rPr>
      </w:pPr>
      <w:r w:rsidRPr="003F6C13">
        <w:rPr>
          <w:rFonts w:ascii="Times New Roman" w:eastAsia="Times New Roman" w:hAnsi="Times New Roman" w:cs="Times New Roman"/>
          <w:sz w:val="28"/>
        </w:rPr>
        <w:t>Жировая ткань - это многоклеточный и негомогенный эндокринный орган, состоящий из адипоцитов, преадипоцитов, фибробластов, иммунных клеток, эндотелиальных клеток, жировых стволовых клеток и резидентных клеток иммунной системы. В структуре жировой ткани выделяют два основных компонента: зрелые адипоциты и стромально-васкулярная фракция, включающая мультипотентные стволовые клетки жировой ткани. Большую часть общего объема жировой ткани составляют адипоциты [</w:t>
      </w:r>
      <w:bookmarkStart w:id="13" w:name="_Ref135995865"/>
      <w:r w:rsidRPr="003F6C13">
        <w:rPr>
          <w:rStyle w:val="a7"/>
          <w:rFonts w:ascii="Times New Roman" w:eastAsia="Times New Roman" w:hAnsi="Times New Roman" w:cs="Times New Roman"/>
          <w:sz w:val="28"/>
          <w:vertAlign w:val="baseline"/>
        </w:rPr>
        <w:endnoteReference w:id="42"/>
      </w:r>
      <w:bookmarkEnd w:id="13"/>
      <w:r w:rsidRPr="003F6C13">
        <w:rPr>
          <w:rFonts w:ascii="Times New Roman" w:eastAsia="Times New Roman" w:hAnsi="Times New Roman" w:cs="Times New Roman"/>
          <w:sz w:val="28"/>
        </w:rPr>
        <w:t>]. Внеклеточный матрикс соединяет адипоциты и способствует образованию жировых долек в жировой ткани.</w:t>
      </w:r>
      <w:r w:rsidRPr="003F6C13">
        <w:rPr>
          <w:rFonts w:ascii="Times New Roman" w:eastAsia="Times New Roman" w:hAnsi="Times New Roman" w:cs="Times New Roman"/>
          <w:sz w:val="28"/>
        </w:rPr>
        <w:tab/>
      </w:r>
    </w:p>
    <w:p w14:paraId="321C9727" w14:textId="72E22988" w:rsidR="00522024" w:rsidRPr="003F6C13" w:rsidRDefault="00522024" w:rsidP="00493E44">
      <w:pPr>
        <w:spacing w:line="20" w:lineRule="atLeast"/>
        <w:ind w:firstLine="709"/>
        <w:jc w:val="both"/>
        <w:rPr>
          <w:sz w:val="28"/>
        </w:rPr>
      </w:pPr>
      <w:r w:rsidRPr="003F6C13">
        <w:rPr>
          <w:sz w:val="28"/>
        </w:rPr>
        <w:t>Развитие зрелых адипоцитов происходит в две основные фазы. Первый этап - это фаза детерминации, в которой адипоцит становится преадипоцитом. Второй этап - терминальная фаза дифференцировки в которой преадипоциты накапливают липиды в своем цитозоле и становятся зрелыми адипоцитами. С возрастом</w:t>
      </w:r>
      <w:r w:rsidR="001F0D37" w:rsidRPr="003F6C13">
        <w:rPr>
          <w:sz w:val="28"/>
        </w:rPr>
        <w:t>,</w:t>
      </w:r>
      <w:r w:rsidRPr="003F6C13">
        <w:rPr>
          <w:sz w:val="28"/>
        </w:rPr>
        <w:t xml:space="preserve"> способность преадипоцитов дифференцироваться в полностью функциональные зрелые адипоциты</w:t>
      </w:r>
      <w:r w:rsidR="001F0D37" w:rsidRPr="003F6C13">
        <w:rPr>
          <w:sz w:val="28"/>
        </w:rPr>
        <w:t>,</w:t>
      </w:r>
      <w:r w:rsidRPr="003F6C13">
        <w:rPr>
          <w:sz w:val="28"/>
        </w:rPr>
        <w:t xml:space="preserve"> снижается [</w:t>
      </w:r>
      <w:r w:rsidRPr="003F6C13">
        <w:rPr>
          <w:rStyle w:val="a7"/>
          <w:sz w:val="28"/>
          <w:vertAlign w:val="baseline"/>
        </w:rPr>
        <w:endnoteReference w:id="43"/>
      </w:r>
      <w:r w:rsidRPr="003F6C13">
        <w:rPr>
          <w:sz w:val="28"/>
        </w:rPr>
        <w:t>].</w:t>
      </w:r>
    </w:p>
    <w:p w14:paraId="0DDF879E" w14:textId="2E22992E" w:rsidR="00522024" w:rsidRPr="003F6C13" w:rsidRDefault="00522024" w:rsidP="00493E44">
      <w:pPr>
        <w:spacing w:line="20" w:lineRule="atLeast"/>
        <w:ind w:firstLine="709"/>
        <w:jc w:val="both"/>
        <w:rPr>
          <w:sz w:val="28"/>
        </w:rPr>
      </w:pPr>
      <w:r w:rsidRPr="003F6C13">
        <w:rPr>
          <w:sz w:val="28"/>
        </w:rPr>
        <w:t>Долго время считалось, что зрелые жировые клетки существуют в организме человека в бурой жировой ткани и белой жировой ткани [</w:t>
      </w:r>
      <w:r w:rsidRPr="003F6C13">
        <w:rPr>
          <w:rStyle w:val="a7"/>
          <w:sz w:val="28"/>
          <w:vertAlign w:val="baseline"/>
        </w:rPr>
        <w:endnoteReference w:id="44"/>
      </w:r>
      <w:r w:rsidRPr="003F6C13">
        <w:rPr>
          <w:sz w:val="28"/>
        </w:rPr>
        <w:t>]. Недавно были описаны два дополнительных оттенка адипоцитов - бежевый и розовый. Бежевые адипоциты демонстрируют характеристики как бурых, так и белых жировых клеток и обычно развиваются в подкожной жировой ткани из отдельной подгруппы преадипоцитов [</w:t>
      </w:r>
      <w:r w:rsidRPr="003F6C13">
        <w:rPr>
          <w:rStyle w:val="a7"/>
          <w:sz w:val="28"/>
          <w:vertAlign w:val="baseline"/>
        </w:rPr>
        <w:endnoteReference w:id="45"/>
      </w:r>
      <w:r w:rsidRPr="003F6C13">
        <w:rPr>
          <w:sz w:val="28"/>
        </w:rPr>
        <w:t>] или путем трансдифференцировки существующих белых адипоцитов. Первоначально</w:t>
      </w:r>
      <w:r w:rsidR="001F0D37" w:rsidRPr="003F6C13">
        <w:rPr>
          <w:sz w:val="28"/>
        </w:rPr>
        <w:t>,</w:t>
      </w:r>
      <w:r w:rsidRPr="003F6C13">
        <w:rPr>
          <w:sz w:val="28"/>
        </w:rPr>
        <w:t xml:space="preserve"> наблюдалось появление бежевых адипоцитов в ответ на воздействие холода у грызунов [</w:t>
      </w:r>
      <w:r w:rsidRPr="003F6C13">
        <w:rPr>
          <w:rStyle w:val="a7"/>
          <w:sz w:val="28"/>
          <w:vertAlign w:val="baseline"/>
        </w:rPr>
        <w:endnoteReference w:id="46"/>
      </w:r>
      <w:r w:rsidRPr="003F6C13">
        <w:rPr>
          <w:sz w:val="28"/>
        </w:rPr>
        <w:t>], однако позже</w:t>
      </w:r>
      <w:r w:rsidR="001F0D37" w:rsidRPr="003F6C13">
        <w:rPr>
          <w:sz w:val="28"/>
        </w:rPr>
        <w:t>,</w:t>
      </w:r>
      <w:r w:rsidRPr="003F6C13">
        <w:rPr>
          <w:sz w:val="28"/>
        </w:rPr>
        <w:t xml:space="preserve"> во многих исследованиях было установлено, что диета [</w:t>
      </w:r>
      <w:r w:rsidRPr="003F6C13">
        <w:rPr>
          <w:rStyle w:val="a7"/>
          <w:sz w:val="28"/>
          <w:vertAlign w:val="baseline"/>
        </w:rPr>
        <w:endnoteReference w:id="47"/>
      </w:r>
      <w:r w:rsidRPr="003F6C13">
        <w:rPr>
          <w:sz w:val="28"/>
        </w:rPr>
        <w:t>], физические упражнения [</w:t>
      </w:r>
      <w:r w:rsidRPr="003F6C13">
        <w:rPr>
          <w:rStyle w:val="a7"/>
          <w:sz w:val="28"/>
          <w:vertAlign w:val="baseline"/>
        </w:rPr>
        <w:endnoteReference w:id="48"/>
      </w:r>
      <w:r w:rsidRPr="003F6C13">
        <w:rPr>
          <w:sz w:val="28"/>
        </w:rPr>
        <w:t>], пребиотики [</w:t>
      </w:r>
      <w:r w:rsidRPr="003F6C13">
        <w:rPr>
          <w:rStyle w:val="a7"/>
          <w:sz w:val="28"/>
          <w:vertAlign w:val="baseline"/>
        </w:rPr>
        <w:endnoteReference w:id="49"/>
      </w:r>
      <w:r w:rsidRPr="003F6C13">
        <w:rPr>
          <w:sz w:val="28"/>
        </w:rPr>
        <w:t>], фармацевтические препараты и многочисленные биологически активные вещества также могут вызывать «потемнение» адипоцитов. Розовые адипоциты были впервые описаны в 2014 г., как клетки, возникающие в подкожной жировой ткани самок мышей на 17-18-й день беременности и сохраняющиеся на протяжении всей лактации. Эти жировые клетки, по-видимому, происходят из белых адипоцитов, которые приобретают эпителиальные черты, образуя альвеолы, секретирующие молоко, что придает ткани розовый оттенок [</w:t>
      </w:r>
      <w:r w:rsidRPr="003F6C13">
        <w:rPr>
          <w:rStyle w:val="a7"/>
          <w:sz w:val="28"/>
          <w:vertAlign w:val="baseline"/>
        </w:rPr>
        <w:endnoteReference w:id="50"/>
      </w:r>
      <w:r w:rsidRPr="003F6C13">
        <w:rPr>
          <w:sz w:val="28"/>
        </w:rPr>
        <w:t xml:space="preserve">]. Розовые адипоциты характеризуются компартментализованными липидными каплями и многочисленными органеллами, включая митохондрии, пероксисомы и шероховатый эндоплазматический ретикулум, которые демонстрируют структуру, более типичную для эпителиальных клеток. В то время как обратимая трансдифференцировка, по-видимому, ответственна за развитие и исчезновение </w:t>
      </w:r>
      <w:r w:rsidRPr="003F6C13">
        <w:rPr>
          <w:sz w:val="28"/>
        </w:rPr>
        <w:lastRenderedPageBreak/>
        <w:t>розовых адипоцитов во время беременности, лактации и после лактации у грызунов [</w:t>
      </w:r>
      <w:r w:rsidRPr="003F6C13">
        <w:rPr>
          <w:rStyle w:val="a7"/>
          <w:sz w:val="28"/>
          <w:vertAlign w:val="baseline"/>
        </w:rPr>
        <w:endnoteReference w:id="51"/>
      </w:r>
      <w:r w:rsidRPr="003F6C13">
        <w:rPr>
          <w:sz w:val="28"/>
        </w:rPr>
        <w:t>], остается неясным, образуются ли розовые адипоциты у людей.</w:t>
      </w:r>
    </w:p>
    <w:p w14:paraId="536260B6" w14:textId="77777777" w:rsidR="00522024" w:rsidRPr="003F6C13" w:rsidRDefault="00522024" w:rsidP="00493E44">
      <w:pPr>
        <w:spacing w:line="20" w:lineRule="atLeast"/>
        <w:ind w:firstLine="709"/>
        <w:jc w:val="both"/>
        <w:rPr>
          <w:sz w:val="28"/>
        </w:rPr>
      </w:pPr>
      <w:r w:rsidRPr="003F6C13">
        <w:rPr>
          <w:sz w:val="28"/>
        </w:rPr>
        <w:t>Белые адипоциты содержат одну крупную липидную каплю, занимающую более 90% объема цитоплазмы клетки, смещающую ядро и митохондрии к периферии клетки. Белые адипоциты имеют низкую плотность митохондрий, но могут секретировать лептин и адипонектин, модулирующие энергетический гомеостаз. Липиды включают триглицериды и сложные эфиры холестерина [</w:t>
      </w:r>
      <w:r w:rsidRPr="003F6C13">
        <w:rPr>
          <w:rStyle w:val="a7"/>
          <w:sz w:val="28"/>
          <w:vertAlign w:val="baseline"/>
        </w:rPr>
        <w:endnoteReference w:id="52"/>
      </w:r>
      <w:r w:rsidRPr="003F6C13">
        <w:rPr>
          <w:sz w:val="28"/>
        </w:rPr>
        <w:t>].</w:t>
      </w:r>
    </w:p>
    <w:p w14:paraId="0024F552" w14:textId="77777777" w:rsidR="00522024" w:rsidRPr="003F6C13" w:rsidRDefault="00522024" w:rsidP="00493E44">
      <w:pPr>
        <w:spacing w:line="20" w:lineRule="atLeast"/>
        <w:ind w:firstLine="709"/>
        <w:jc w:val="both"/>
        <w:rPr>
          <w:sz w:val="28"/>
        </w:rPr>
      </w:pPr>
      <w:r w:rsidRPr="003F6C13">
        <w:rPr>
          <w:sz w:val="28"/>
        </w:rPr>
        <w:t>Бурая жировая ткань состоит из мультивакуолизированных адипоцитов. Ее основная функция заключается в преобразовании энергии, хранящейся в мелких каплях липидов. Адипоциты содержат множество капель липидов, рассеянных по клетке более эллипсоидальной формы, обогащенной железосодержащими митохондриями, что придает клетке коричневатый оттенок.</w:t>
      </w:r>
    </w:p>
    <w:p w14:paraId="24E3FE0B" w14:textId="77777777" w:rsidR="00522024" w:rsidRPr="003F6C13" w:rsidRDefault="00522024" w:rsidP="00493E44">
      <w:pPr>
        <w:spacing w:line="20" w:lineRule="atLeast"/>
        <w:ind w:firstLine="709"/>
        <w:jc w:val="both"/>
        <w:rPr>
          <w:sz w:val="28"/>
        </w:rPr>
      </w:pPr>
      <w:r w:rsidRPr="003F6C13">
        <w:rPr>
          <w:sz w:val="28"/>
        </w:rPr>
        <w:t>Размер зрелых адипоцитов человека колеблется от 50 до 150 мкм в диаметре и срок жизни их может составлять до 10 лет [</w:t>
      </w:r>
      <w:bookmarkStart w:id="14" w:name="_Ref135996525"/>
      <w:r w:rsidRPr="003F6C13">
        <w:rPr>
          <w:rStyle w:val="a7"/>
          <w:sz w:val="28"/>
          <w:vertAlign w:val="baseline"/>
        </w:rPr>
        <w:endnoteReference w:id="53"/>
      </w:r>
      <w:bookmarkEnd w:id="14"/>
      <w:r w:rsidRPr="003F6C13">
        <w:rPr>
          <w:sz w:val="28"/>
        </w:rPr>
        <w:t>]. Зрелые адипоциты чрезвычайно хрупкие и плохо переносят механическую травму и ишемию. Преадипоциты обладают минимальной метаболической активностью и в 20 раз меньше, чем зрелые адипоциты, которые гораздо более толерантностны к травматическим и ишемическим повреждениям [</w:t>
      </w:r>
      <w:bookmarkStart w:id="15" w:name="_Ref135997580"/>
      <w:r w:rsidRPr="003F6C13">
        <w:rPr>
          <w:rStyle w:val="a7"/>
          <w:sz w:val="28"/>
          <w:vertAlign w:val="baseline"/>
        </w:rPr>
        <w:endnoteReference w:id="54"/>
      </w:r>
      <w:bookmarkEnd w:id="15"/>
      <w:r w:rsidRPr="003F6C13">
        <w:rPr>
          <w:sz w:val="28"/>
        </w:rPr>
        <w:t>,</w:t>
      </w:r>
      <w:bookmarkStart w:id="16" w:name="_Ref135997787"/>
      <w:r w:rsidRPr="003F6C13">
        <w:rPr>
          <w:rStyle w:val="a7"/>
          <w:sz w:val="28"/>
          <w:vertAlign w:val="baseline"/>
        </w:rPr>
        <w:endnoteReference w:id="55"/>
      </w:r>
      <w:bookmarkEnd w:id="16"/>
      <w:r w:rsidRPr="003F6C13">
        <w:rPr>
          <w:sz w:val="28"/>
        </w:rPr>
        <w:t>].</w:t>
      </w:r>
    </w:p>
    <w:p w14:paraId="5995A8C3" w14:textId="77777777" w:rsidR="00522024" w:rsidRPr="003F6C13" w:rsidRDefault="00522024" w:rsidP="00493E44">
      <w:pPr>
        <w:spacing w:line="20" w:lineRule="atLeast"/>
        <w:ind w:firstLine="709"/>
        <w:jc w:val="both"/>
        <w:rPr>
          <w:sz w:val="28"/>
        </w:rPr>
      </w:pPr>
      <w:r w:rsidRPr="003F6C13">
        <w:rPr>
          <w:sz w:val="28"/>
        </w:rPr>
        <w:t xml:space="preserve">Помимо адипоцитов, клеточный состав </w:t>
      </w:r>
      <w:r w:rsidR="009E1C57" w:rsidRPr="003F6C13">
        <w:rPr>
          <w:sz w:val="28"/>
        </w:rPr>
        <w:t>включает</w:t>
      </w:r>
      <w:r w:rsidRPr="003F6C13">
        <w:rPr>
          <w:sz w:val="28"/>
        </w:rPr>
        <w:t xml:space="preserve"> эндотелиальны</w:t>
      </w:r>
      <w:r w:rsidR="009E1C57" w:rsidRPr="003F6C13">
        <w:rPr>
          <w:sz w:val="28"/>
        </w:rPr>
        <w:t xml:space="preserve">е </w:t>
      </w:r>
      <w:r w:rsidRPr="003F6C13">
        <w:rPr>
          <w:sz w:val="28"/>
        </w:rPr>
        <w:t>клет</w:t>
      </w:r>
      <w:r w:rsidR="009E1C57" w:rsidRPr="003F6C13">
        <w:rPr>
          <w:sz w:val="28"/>
        </w:rPr>
        <w:t>ки</w:t>
      </w:r>
      <w:r w:rsidRPr="003F6C13">
        <w:rPr>
          <w:sz w:val="28"/>
        </w:rPr>
        <w:t>, клет</w:t>
      </w:r>
      <w:r w:rsidR="009E1C57" w:rsidRPr="003F6C13">
        <w:rPr>
          <w:sz w:val="28"/>
        </w:rPr>
        <w:t>ки</w:t>
      </w:r>
      <w:r w:rsidRPr="003F6C13">
        <w:rPr>
          <w:sz w:val="28"/>
        </w:rPr>
        <w:t xml:space="preserve"> крови, фибробласт</w:t>
      </w:r>
      <w:r w:rsidR="009E1C57" w:rsidRPr="003F6C13">
        <w:rPr>
          <w:sz w:val="28"/>
        </w:rPr>
        <w:t>ы</w:t>
      </w:r>
      <w:r w:rsidRPr="003F6C13">
        <w:rPr>
          <w:sz w:val="28"/>
        </w:rPr>
        <w:t>, перицит</w:t>
      </w:r>
      <w:r w:rsidR="009E1C57" w:rsidRPr="003F6C13">
        <w:rPr>
          <w:sz w:val="28"/>
        </w:rPr>
        <w:t>ы</w:t>
      </w:r>
      <w:r w:rsidRPr="003F6C13">
        <w:rPr>
          <w:sz w:val="28"/>
        </w:rPr>
        <w:t>, преадипоцит</w:t>
      </w:r>
      <w:r w:rsidR="009E1C57" w:rsidRPr="003F6C13">
        <w:rPr>
          <w:sz w:val="28"/>
        </w:rPr>
        <w:t>ы</w:t>
      </w:r>
      <w:r w:rsidRPr="003F6C13">
        <w:rPr>
          <w:sz w:val="28"/>
        </w:rPr>
        <w:t>, макрофаг</w:t>
      </w:r>
      <w:r w:rsidR="009E1C57" w:rsidRPr="003F6C13">
        <w:rPr>
          <w:sz w:val="28"/>
        </w:rPr>
        <w:t>и</w:t>
      </w:r>
      <w:r w:rsidRPr="003F6C13">
        <w:rPr>
          <w:sz w:val="28"/>
        </w:rPr>
        <w:t xml:space="preserve"> и нескольк</w:t>
      </w:r>
      <w:r w:rsidR="009E1C57" w:rsidRPr="003F6C13">
        <w:rPr>
          <w:sz w:val="28"/>
        </w:rPr>
        <w:t>о</w:t>
      </w:r>
      <w:r w:rsidRPr="003F6C13">
        <w:rPr>
          <w:sz w:val="28"/>
        </w:rPr>
        <w:t xml:space="preserve"> типов иммунных клеток. Эти неадипоцитарные типы клеток обычно называют стромально-васкулярной фракцией.</w:t>
      </w:r>
    </w:p>
    <w:p w14:paraId="5D7834FA" w14:textId="626FC76D" w:rsidR="00522024" w:rsidRPr="003F6C13" w:rsidRDefault="00522024" w:rsidP="00493E44">
      <w:pPr>
        <w:spacing w:line="20" w:lineRule="atLeast"/>
        <w:ind w:firstLine="709"/>
        <w:jc w:val="both"/>
        <w:rPr>
          <w:sz w:val="28"/>
        </w:rPr>
      </w:pPr>
      <w:r w:rsidRPr="003F6C13">
        <w:rPr>
          <w:sz w:val="28"/>
        </w:rPr>
        <w:t>Жировая ткань хорошо васкуляризирована, при этом каждый адипоцит сообщается с капиллярной сетью, которая обеспечивает эффективный обмен продуктами метаболизма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w:t>
      </w:r>
      <w:r w:rsidR="003F6C13" w:rsidRPr="003F6C13">
        <w:rPr>
          <w:sz w:val="28"/>
        </w:rPr>
        <w:t>.</w:t>
      </w:r>
      <w:r w:rsidRPr="003F6C13">
        <w:rPr>
          <w:sz w:val="28"/>
        </w:rPr>
        <w:t xml:space="preserve"> Поскольку жировая ткань увеличивается и регрессирует в размерах на протяжении всей жизни, должен происходить параллельный рост ее капиллярной сети. </w:t>
      </w:r>
    </w:p>
    <w:p w14:paraId="6795497D" w14:textId="77777777" w:rsidR="00522024" w:rsidRPr="003F6C13" w:rsidRDefault="00522024" w:rsidP="00493E44">
      <w:pPr>
        <w:spacing w:line="20" w:lineRule="atLeast"/>
        <w:ind w:firstLine="709"/>
        <w:jc w:val="both"/>
        <w:rPr>
          <w:sz w:val="28"/>
        </w:rPr>
      </w:pPr>
      <w:r w:rsidRPr="003F6C13">
        <w:rPr>
          <w:sz w:val="28"/>
        </w:rPr>
        <w:t>Гистологически жировая ткань классифицируется как тип рыхлой соединительной ткани. Внеклеточный матрикс жировой ткани состоит из сложных структурных и функциональных белков, в том числе коллагена типов I–VII, XVIII; неколлагеновые белки, такие как остеопонтин, гиалуронан и тромбоспондин; и различные типы белков адгезии, такие как фибронектин, ламинин, протеогликаны и эластины [</w:t>
      </w:r>
      <w:r w:rsidRPr="003F6C13">
        <w:rPr>
          <w:rStyle w:val="a7"/>
          <w:sz w:val="28"/>
          <w:vertAlign w:val="baseline"/>
        </w:rPr>
        <w:endnoteReference w:id="56"/>
      </w:r>
      <w:r w:rsidRPr="003F6C13">
        <w:rPr>
          <w:sz w:val="28"/>
        </w:rPr>
        <w:t xml:space="preserve">]. </w:t>
      </w:r>
    </w:p>
    <w:p w14:paraId="6531251D" w14:textId="2AC62F9C" w:rsidR="00522024" w:rsidRPr="003F6C13" w:rsidRDefault="00522024" w:rsidP="00493E44">
      <w:pPr>
        <w:pStyle w:val="a9"/>
        <w:spacing w:after="0" w:line="20" w:lineRule="atLeast"/>
        <w:ind w:left="0" w:firstLine="709"/>
        <w:contextualSpacing w:val="0"/>
        <w:jc w:val="both"/>
        <w:rPr>
          <w:rFonts w:ascii="Times New Roman" w:eastAsia="Times New Roman" w:hAnsi="Times New Roman" w:cs="Times New Roman"/>
          <w:sz w:val="28"/>
        </w:rPr>
      </w:pPr>
      <w:r w:rsidRPr="003F6C13">
        <w:rPr>
          <w:rFonts w:ascii="Times New Roman" w:eastAsia="Times New Roman" w:hAnsi="Times New Roman" w:cs="Times New Roman"/>
          <w:sz w:val="28"/>
        </w:rPr>
        <w:t>Жировая ткань играет центральную роль в процессах старения, обмена веществ и гомеостаза. Образующаяся из мезенхимы жировая ткань вносит наибольший объемный вклад в матрикс соединительной ткани [</w:t>
      </w:r>
      <w:r w:rsidRPr="003F6C13">
        <w:rPr>
          <w:rStyle w:val="a7"/>
          <w:rFonts w:ascii="Times New Roman" w:eastAsia="Times New Roman" w:hAnsi="Times New Roman" w:cs="Times New Roman"/>
          <w:sz w:val="28"/>
          <w:vertAlign w:val="baseline"/>
        </w:rPr>
        <w:endnoteReference w:id="57"/>
      </w:r>
      <w:r w:rsidRPr="003F6C13">
        <w:rPr>
          <w:rFonts w:ascii="Times New Roman" w:eastAsia="Times New Roman" w:hAnsi="Times New Roman" w:cs="Times New Roman"/>
          <w:sz w:val="28"/>
        </w:rPr>
        <w:t>,</w:t>
      </w:r>
      <w:r w:rsidRPr="003F6C13">
        <w:rPr>
          <w:rStyle w:val="a7"/>
          <w:rFonts w:ascii="Times New Roman" w:eastAsia="Times New Roman" w:hAnsi="Times New Roman" w:cs="Times New Roman"/>
          <w:sz w:val="28"/>
          <w:vertAlign w:val="baseline"/>
        </w:rPr>
        <w:endnoteReference w:id="58"/>
      </w:r>
      <w:r w:rsidRPr="003F6C13">
        <w:rPr>
          <w:rFonts w:ascii="Times New Roman" w:eastAsia="Times New Roman" w:hAnsi="Times New Roman" w:cs="Times New Roman"/>
          <w:sz w:val="28"/>
        </w:rPr>
        <w:t>,</w:t>
      </w:r>
      <w:r w:rsidRPr="003F6C13">
        <w:rPr>
          <w:rStyle w:val="a7"/>
          <w:rFonts w:ascii="Times New Roman" w:eastAsia="Times New Roman" w:hAnsi="Times New Roman" w:cs="Times New Roman"/>
          <w:sz w:val="28"/>
          <w:vertAlign w:val="baseline"/>
        </w:rPr>
        <w:endnoteReference w:id="59"/>
      </w:r>
      <w:r w:rsidRPr="003F6C13">
        <w:rPr>
          <w:rFonts w:ascii="Times New Roman" w:eastAsia="Times New Roman" w:hAnsi="Times New Roman" w:cs="Times New Roman"/>
          <w:sz w:val="28"/>
        </w:rPr>
        <w:t>]. Важная функция жировой ткани заключается в хранении энергии в форме липидов, главным образом во внутриклеточных каплях триглицеридов, а также в регулировании катаболизма липидов в различных тканях благодаря действию адипокинов. Также</w:t>
      </w:r>
      <w:r w:rsidR="00BC59F8" w:rsidRPr="003F6C13">
        <w:rPr>
          <w:rFonts w:ascii="Times New Roman" w:eastAsia="Times New Roman" w:hAnsi="Times New Roman" w:cs="Times New Roman"/>
          <w:sz w:val="28"/>
        </w:rPr>
        <w:t>,</w:t>
      </w:r>
      <w:r w:rsidRPr="003F6C13">
        <w:rPr>
          <w:rFonts w:ascii="Times New Roman" w:eastAsia="Times New Roman" w:hAnsi="Times New Roman" w:cs="Times New Roman"/>
          <w:sz w:val="28"/>
        </w:rPr>
        <w:t xml:space="preserve"> жировая ткань секретирует широкий спектр факторов, в том числе адипокины, цитокины, хемокины, ангиогенные факторы, факторы свертывания крови и вазоактивные факторы, а также различные медиаторы, включая экзосомы, липиды, воспалительные цитокины и пептидные гормоны [</w:t>
      </w:r>
      <w:r w:rsidRPr="003F6C13">
        <w:rPr>
          <w:rStyle w:val="a7"/>
          <w:rFonts w:ascii="Times New Roman" w:eastAsia="Times New Roman" w:hAnsi="Times New Roman" w:cs="Times New Roman"/>
          <w:sz w:val="28"/>
          <w:vertAlign w:val="baseline"/>
        </w:rPr>
        <w:endnoteReference w:id="60"/>
      </w:r>
      <w:r w:rsidRPr="003F6C13">
        <w:rPr>
          <w:rFonts w:ascii="Times New Roman" w:eastAsia="Times New Roman" w:hAnsi="Times New Roman" w:cs="Times New Roman"/>
          <w:sz w:val="28"/>
        </w:rPr>
        <w:t>,</w:t>
      </w:r>
      <w:r w:rsidRPr="003F6C13">
        <w:rPr>
          <w:rStyle w:val="a7"/>
          <w:rFonts w:ascii="Times New Roman" w:eastAsia="Times New Roman" w:hAnsi="Times New Roman" w:cs="Times New Roman"/>
          <w:sz w:val="28"/>
          <w:vertAlign w:val="baseline"/>
        </w:rPr>
        <w:endnoteReference w:id="61"/>
      </w:r>
      <w:r w:rsidRPr="003F6C13">
        <w:rPr>
          <w:rFonts w:ascii="Times New Roman" w:eastAsia="Times New Roman" w:hAnsi="Times New Roman" w:cs="Times New Roman"/>
          <w:sz w:val="28"/>
        </w:rPr>
        <w:t>]</w:t>
      </w:r>
      <w:r w:rsidR="003F6C13" w:rsidRPr="003F6C13">
        <w:rPr>
          <w:rFonts w:ascii="Times New Roman" w:eastAsia="Times New Roman" w:hAnsi="Times New Roman" w:cs="Times New Roman"/>
          <w:sz w:val="28"/>
        </w:rPr>
        <w:t>.</w:t>
      </w:r>
    </w:p>
    <w:p w14:paraId="2969A82C" w14:textId="77777777" w:rsidR="00522024" w:rsidRPr="003F6C13" w:rsidRDefault="00522024" w:rsidP="00493E44">
      <w:pPr>
        <w:pStyle w:val="a9"/>
        <w:spacing w:after="0" w:line="20" w:lineRule="atLeast"/>
        <w:ind w:left="0" w:firstLine="709"/>
        <w:contextualSpacing w:val="0"/>
        <w:jc w:val="both"/>
        <w:rPr>
          <w:rFonts w:ascii="Times New Roman" w:eastAsia="Times New Roman" w:hAnsi="Times New Roman" w:cs="Times New Roman"/>
          <w:sz w:val="28"/>
        </w:rPr>
      </w:pPr>
      <w:r w:rsidRPr="003F6C13">
        <w:rPr>
          <w:rFonts w:ascii="Times New Roman" w:eastAsia="Times New Roman" w:hAnsi="Times New Roman" w:cs="Times New Roman"/>
          <w:sz w:val="28"/>
        </w:rPr>
        <w:lastRenderedPageBreak/>
        <w:t xml:space="preserve">Таким образом, жировая ткань представляет собой ткань, происходящую из мезодермального зародышевого листка (мезенхимы), состоящую из «преадипоцитов» и дифференцированных адипоцитов, интерстициальных клеток и микрососудистой системы. Поддерживающая строма в жировой ткани состоит из гетерогенной смеси клеток, в том числе эндотелиальных клеток, гладкомышечных клеток, перицитов, фибробластов, тучных клеток, преадипоцитов и популяции мультипотентных мезенхимальных стволовых клеток жировой ткани. Жировая ткань является важным эндокринным органом и местом передачи сигналов воспалительных клеток, которые не только регулируют жизнедеятельность, но также играют решающую роль в репродукции и метаболических процессах. </w:t>
      </w:r>
    </w:p>
    <w:p w14:paraId="55656345" w14:textId="77777777" w:rsidR="00522024" w:rsidRPr="003F6C13" w:rsidRDefault="00522024" w:rsidP="00493E44">
      <w:pPr>
        <w:spacing w:line="20" w:lineRule="atLeast"/>
        <w:ind w:firstLine="709"/>
        <w:jc w:val="both"/>
        <w:rPr>
          <w:sz w:val="28"/>
        </w:rPr>
      </w:pPr>
    </w:p>
    <w:p w14:paraId="2D9E2C41" w14:textId="399E7EB1" w:rsidR="00522024" w:rsidRPr="003F6C13" w:rsidRDefault="00522024" w:rsidP="003F6C13">
      <w:pPr>
        <w:pStyle w:val="2"/>
        <w:numPr>
          <w:ilvl w:val="2"/>
          <w:numId w:val="27"/>
        </w:numPr>
        <w:spacing w:line="20" w:lineRule="atLeast"/>
        <w:rPr>
          <w:rFonts w:ascii="Times New Roman" w:hAnsi="Times New Roman" w:cs="Times New Roman"/>
          <w:b/>
          <w:color w:val="000000" w:themeColor="text1"/>
          <w:szCs w:val="28"/>
        </w:rPr>
      </w:pPr>
      <w:bookmarkStart w:id="17" w:name="_Toc135992674"/>
      <w:bookmarkStart w:id="18" w:name="_Toc136025790"/>
      <w:r w:rsidRPr="003F6C13">
        <w:rPr>
          <w:rFonts w:ascii="Times New Roman" w:eastAsia="Times New Roman" w:hAnsi="Times New Roman" w:cs="Times New Roman"/>
          <w:b/>
          <w:color w:val="000000" w:themeColor="text1"/>
        </w:rPr>
        <w:t>Жировая ткань в регенеративной медицине</w:t>
      </w:r>
      <w:bookmarkEnd w:id="17"/>
      <w:bookmarkEnd w:id="18"/>
    </w:p>
    <w:p w14:paraId="005539E4" w14:textId="2543392D" w:rsidR="003F6C13" w:rsidRPr="003F6C13" w:rsidRDefault="003F6C13" w:rsidP="003F6C13">
      <w:pPr>
        <w:spacing w:line="20" w:lineRule="atLeast"/>
        <w:jc w:val="both"/>
        <w:rPr>
          <w:color w:val="000000" w:themeColor="text1"/>
          <w:sz w:val="28"/>
          <w:szCs w:val="28"/>
        </w:rPr>
      </w:pPr>
      <w:r>
        <w:rPr>
          <w:sz w:val="28"/>
        </w:rPr>
        <w:t xml:space="preserve">          </w:t>
      </w:r>
      <w:r w:rsidR="00522024" w:rsidRPr="003F6C13">
        <w:rPr>
          <w:sz w:val="28"/>
        </w:rPr>
        <w:t>Жировая ткань обладает значительным пролиферативным и регенеративным потенциалом [</w:t>
      </w:r>
      <w:r w:rsidR="00522024" w:rsidRPr="003F6C13">
        <w:rPr>
          <w:sz w:val="28"/>
        </w:rPr>
        <w:fldChar w:fldCharType="begin"/>
      </w:r>
      <w:r w:rsidR="00522024" w:rsidRPr="003F6C13">
        <w:rPr>
          <w:sz w:val="28"/>
        </w:rPr>
        <w:instrText xml:space="preserve"> NOTEREF _Ref135997580 \h  \* MERGEFORMAT </w:instrText>
      </w:r>
      <w:r w:rsidR="00522024" w:rsidRPr="003F6C13">
        <w:rPr>
          <w:sz w:val="28"/>
        </w:rPr>
      </w:r>
      <w:r w:rsidR="00522024" w:rsidRPr="003F6C13">
        <w:rPr>
          <w:sz w:val="28"/>
        </w:rPr>
        <w:fldChar w:fldCharType="separate"/>
      </w:r>
      <w:r w:rsidR="00980D89">
        <w:rPr>
          <w:sz w:val="28"/>
        </w:rPr>
        <w:t>54</w:t>
      </w:r>
      <w:r w:rsidR="00522024" w:rsidRPr="003F6C13">
        <w:rPr>
          <w:sz w:val="28"/>
        </w:rPr>
        <w:fldChar w:fldCharType="end"/>
      </w:r>
      <w:r w:rsidR="00522024" w:rsidRPr="003F6C13">
        <w:rPr>
          <w:sz w:val="28"/>
        </w:rPr>
        <w:t>,</w:t>
      </w:r>
      <w:bookmarkStart w:id="19" w:name="_Ref135998195"/>
      <w:r w:rsidR="00522024" w:rsidRPr="003F6C13">
        <w:rPr>
          <w:rStyle w:val="a7"/>
          <w:sz w:val="28"/>
          <w:vertAlign w:val="baseline"/>
        </w:rPr>
        <w:endnoteReference w:id="62"/>
      </w:r>
      <w:bookmarkEnd w:id="19"/>
      <w:r w:rsidR="00522024" w:rsidRPr="003F6C13">
        <w:rPr>
          <w:sz w:val="28"/>
        </w:rPr>
        <w:t>,</w:t>
      </w:r>
      <w:r w:rsidR="00522024" w:rsidRPr="003F6C13">
        <w:rPr>
          <w:sz w:val="28"/>
        </w:rPr>
        <w:fldChar w:fldCharType="begin"/>
      </w:r>
      <w:r w:rsidR="00522024" w:rsidRPr="003F6C13">
        <w:rPr>
          <w:sz w:val="28"/>
        </w:rPr>
        <w:instrText xml:space="preserve"> NOTEREF _Ref135997787 \h </w:instrText>
      </w:r>
      <w:r w:rsidR="002357D1" w:rsidRPr="003F6C13">
        <w:rPr>
          <w:sz w:val="28"/>
        </w:rPr>
        <w:instrText xml:space="preserve"> \* MERGEFORMAT </w:instrText>
      </w:r>
      <w:r w:rsidR="00522024" w:rsidRPr="003F6C13">
        <w:rPr>
          <w:sz w:val="28"/>
        </w:rPr>
      </w:r>
      <w:r w:rsidR="00522024" w:rsidRPr="003F6C13">
        <w:rPr>
          <w:sz w:val="28"/>
        </w:rPr>
        <w:fldChar w:fldCharType="separate"/>
      </w:r>
      <w:r w:rsidR="00980D89">
        <w:rPr>
          <w:sz w:val="28"/>
        </w:rPr>
        <w:t>55</w:t>
      </w:r>
      <w:r w:rsidR="00522024" w:rsidRPr="003F6C13">
        <w:rPr>
          <w:sz w:val="28"/>
        </w:rPr>
        <w:fldChar w:fldCharType="end"/>
      </w:r>
      <w:r w:rsidR="00522024" w:rsidRPr="003F6C13">
        <w:rPr>
          <w:sz w:val="28"/>
        </w:rPr>
        <w:t>,</w:t>
      </w:r>
      <w:bookmarkStart w:id="20" w:name="_Ref135998387"/>
      <w:r w:rsidR="00522024" w:rsidRPr="003F6C13">
        <w:rPr>
          <w:rStyle w:val="a7"/>
          <w:sz w:val="28"/>
          <w:vertAlign w:val="baseline"/>
        </w:rPr>
        <w:endnoteReference w:id="63"/>
      </w:r>
      <w:bookmarkEnd w:id="20"/>
      <w:r w:rsidR="00522024" w:rsidRPr="003F6C13">
        <w:rPr>
          <w:sz w:val="28"/>
        </w:rPr>
        <w:t>], так как содержит самый высокий процент взрослых стволовых клеток среди всех тканей организма, даже более высокий, чем в костном мозге [</w:t>
      </w:r>
      <w:r w:rsidR="00522024" w:rsidRPr="003F6C13">
        <w:rPr>
          <w:sz w:val="28"/>
        </w:rPr>
        <w:fldChar w:fldCharType="begin"/>
      </w:r>
      <w:r w:rsidR="00522024" w:rsidRPr="003F6C13">
        <w:rPr>
          <w:sz w:val="28"/>
        </w:rPr>
        <w:instrText xml:space="preserve"> NOTEREF _Ref135997580 \h  \* MERGEFORMAT </w:instrText>
      </w:r>
      <w:r w:rsidR="00522024" w:rsidRPr="003F6C13">
        <w:rPr>
          <w:sz w:val="28"/>
        </w:rPr>
      </w:r>
      <w:r w:rsidR="00522024" w:rsidRPr="003F6C13">
        <w:rPr>
          <w:sz w:val="28"/>
        </w:rPr>
        <w:fldChar w:fldCharType="separate"/>
      </w:r>
      <w:r w:rsidR="00980D89">
        <w:rPr>
          <w:sz w:val="28"/>
        </w:rPr>
        <w:t>54</w:t>
      </w:r>
      <w:r w:rsidR="00522024" w:rsidRPr="003F6C13">
        <w:rPr>
          <w:sz w:val="28"/>
        </w:rPr>
        <w:fldChar w:fldCharType="end"/>
      </w:r>
      <w:r w:rsidR="00522024" w:rsidRPr="003F6C13">
        <w:rPr>
          <w:sz w:val="28"/>
        </w:rPr>
        <w:t>,</w:t>
      </w:r>
      <w:r w:rsidR="00522024" w:rsidRPr="003F6C13">
        <w:rPr>
          <w:sz w:val="28"/>
        </w:rPr>
        <w:fldChar w:fldCharType="begin"/>
      </w:r>
      <w:r w:rsidR="00522024" w:rsidRPr="003F6C13">
        <w:rPr>
          <w:sz w:val="28"/>
        </w:rPr>
        <w:instrText xml:space="preserve"> NOTEREF _Ref135997787 \h </w:instrText>
      </w:r>
      <w:r w:rsidR="002357D1" w:rsidRPr="003F6C13">
        <w:rPr>
          <w:sz w:val="28"/>
        </w:rPr>
        <w:instrText xml:space="preserve"> \* MERGEFORMAT </w:instrText>
      </w:r>
      <w:r w:rsidR="00522024" w:rsidRPr="003F6C13">
        <w:rPr>
          <w:sz w:val="28"/>
        </w:rPr>
      </w:r>
      <w:r w:rsidR="00522024" w:rsidRPr="003F6C13">
        <w:rPr>
          <w:sz w:val="28"/>
        </w:rPr>
        <w:fldChar w:fldCharType="separate"/>
      </w:r>
      <w:r w:rsidR="00980D89">
        <w:rPr>
          <w:sz w:val="28"/>
        </w:rPr>
        <w:t>55</w:t>
      </w:r>
      <w:r w:rsidR="00522024" w:rsidRPr="003F6C13">
        <w:rPr>
          <w:sz w:val="28"/>
        </w:rPr>
        <w:fldChar w:fldCharType="end"/>
      </w:r>
      <w:r w:rsidR="00522024" w:rsidRPr="003F6C13">
        <w:rPr>
          <w:sz w:val="28"/>
        </w:rPr>
        <w:t>]. Жировые стволовые клетки привлекли внимание в области регенеративной медицины стволовых клеток из-за их терапевтических возможностей. Взрослые стволовые клетки, находящиеся в жировой ткани способны к дифференцировке по мезенхимальным клонам. Также известно, что они попадают в места воспаления, где проявляют сильные иммуномодулирующие способности, способствуя заживлению ран и регенерации. Жировые стволовые клетки могут быть выделены из жировой ткани с относительно высоким выходом по сравнению с их аналогами из мезенхимальных клеток: мезенхимальными стволовыми клетками костного мозга. Кроме того, гетерогенный клеточный продукт, полученный после переваривания жировой ткани, называемый стромально-васкулярной фракцией, содержит несколько популяций стромальных и иммунных клеток. Стволовые клетки достигают своих регенеративных эффектов за счет паракринной секреции цитокинов и факторов роста, причем более высокие уровни секреции возникают в условиях гипоксии [</w:t>
      </w:r>
      <w:r w:rsidR="00522024" w:rsidRPr="003F6C13">
        <w:rPr>
          <w:sz w:val="28"/>
        </w:rPr>
        <w:fldChar w:fldCharType="begin"/>
      </w:r>
      <w:r w:rsidR="00522024" w:rsidRPr="003F6C13">
        <w:rPr>
          <w:sz w:val="28"/>
        </w:rPr>
        <w:instrText xml:space="preserve"> NOTEREF _Ref135997580 \h  \* MERGEFORMAT </w:instrText>
      </w:r>
      <w:r w:rsidR="00522024" w:rsidRPr="003F6C13">
        <w:rPr>
          <w:sz w:val="28"/>
        </w:rPr>
      </w:r>
      <w:r w:rsidR="00522024" w:rsidRPr="003F6C13">
        <w:rPr>
          <w:sz w:val="28"/>
        </w:rPr>
        <w:fldChar w:fldCharType="separate"/>
      </w:r>
      <w:r w:rsidR="00980D89">
        <w:rPr>
          <w:sz w:val="28"/>
        </w:rPr>
        <w:t>54</w:t>
      </w:r>
      <w:r w:rsidR="00522024" w:rsidRPr="003F6C13">
        <w:rPr>
          <w:sz w:val="28"/>
        </w:rPr>
        <w:fldChar w:fldCharType="end"/>
      </w:r>
      <w:r w:rsidR="00522024" w:rsidRPr="003F6C13">
        <w:rPr>
          <w:sz w:val="28"/>
        </w:rPr>
        <w:t>,</w:t>
      </w:r>
      <w:r w:rsidR="00522024" w:rsidRPr="003F6C13">
        <w:rPr>
          <w:sz w:val="28"/>
        </w:rPr>
        <w:fldChar w:fldCharType="begin"/>
      </w:r>
      <w:r w:rsidR="00522024" w:rsidRPr="003F6C13">
        <w:rPr>
          <w:sz w:val="28"/>
        </w:rPr>
        <w:instrText xml:space="preserve"> NOTEREF _Ref135998195 \h </w:instrText>
      </w:r>
      <w:r w:rsidR="002357D1" w:rsidRPr="003F6C13">
        <w:rPr>
          <w:sz w:val="28"/>
        </w:rPr>
        <w:instrText xml:space="preserve"> \* MERGEFORMAT </w:instrText>
      </w:r>
      <w:r w:rsidR="00522024" w:rsidRPr="003F6C13">
        <w:rPr>
          <w:sz w:val="28"/>
        </w:rPr>
      </w:r>
      <w:r w:rsidR="00522024" w:rsidRPr="003F6C13">
        <w:rPr>
          <w:sz w:val="28"/>
        </w:rPr>
        <w:fldChar w:fldCharType="separate"/>
      </w:r>
      <w:r w:rsidR="00980D89">
        <w:rPr>
          <w:sz w:val="28"/>
        </w:rPr>
        <w:t>62</w:t>
      </w:r>
      <w:r w:rsidR="00522024" w:rsidRPr="003F6C13">
        <w:rPr>
          <w:sz w:val="28"/>
        </w:rPr>
        <w:fldChar w:fldCharType="end"/>
      </w:r>
      <w:r w:rsidR="00522024" w:rsidRPr="003F6C13">
        <w:rPr>
          <w:sz w:val="28"/>
        </w:rPr>
        <w:t>]</w:t>
      </w:r>
      <w:r w:rsidRPr="003F6C13">
        <w:rPr>
          <w:sz w:val="28"/>
        </w:rPr>
        <w:t>.</w:t>
      </w:r>
      <w:r w:rsidRPr="003F6C13">
        <w:rPr>
          <w:bCs/>
          <w:color w:val="000000" w:themeColor="text1"/>
          <w:sz w:val="28"/>
          <w:szCs w:val="28"/>
        </w:rPr>
        <w:t xml:space="preserve"> К</w:t>
      </w:r>
      <w:r w:rsidRPr="003F6C13">
        <w:rPr>
          <w:color w:val="000000" w:themeColor="text1"/>
          <w:sz w:val="28"/>
          <w:szCs w:val="28"/>
        </w:rPr>
        <w:t>анюля диаметром 3 мм позволяет за единицу времени (1 мин) забрать достаточный объем липоаспирата у кролика с оптимальным соотношением жировой и фиброзной ткани и субъективно характеризуется более высоким практическим удобством в применении.</w:t>
      </w:r>
    </w:p>
    <w:p w14:paraId="609AA091" w14:textId="77777777" w:rsidR="003F6C13" w:rsidRPr="003F6C13" w:rsidRDefault="003F6C13" w:rsidP="003F6C13">
      <w:pPr>
        <w:pStyle w:val="a9"/>
        <w:numPr>
          <w:ilvl w:val="0"/>
          <w:numId w:val="21"/>
        </w:numPr>
        <w:spacing w:after="0" w:line="20" w:lineRule="atLeast"/>
        <w:ind w:left="1068"/>
        <w:contextualSpacing w:val="0"/>
        <w:jc w:val="both"/>
        <w:rPr>
          <w:rFonts w:ascii="Times New Roman" w:hAnsi="Times New Roman" w:cs="Times New Roman"/>
          <w:color w:val="000000" w:themeColor="text1"/>
          <w:sz w:val="28"/>
          <w:szCs w:val="28"/>
        </w:rPr>
      </w:pPr>
      <w:r w:rsidRPr="003F6C13">
        <w:rPr>
          <w:rFonts w:ascii="Times New Roman" w:hAnsi="Times New Roman" w:cs="Times New Roman"/>
          <w:color w:val="000000" w:themeColor="text1"/>
          <w:sz w:val="28"/>
          <w:szCs w:val="28"/>
        </w:rPr>
        <w:t xml:space="preserve">Применение комбинированного метода (предоперационной PRP-обработки зоны имплантации и интраоперационной обработки жирового аутотрансплантата) улучшает выживаемость и сохранение объема жирового аутотрансплантата в сравнении с группой без PRP обработки (p=0.0001), группой с интраоперационной PRP-обработкой жирового трансплантата (p=0.005) и группой с предоперационной PRP-обработкой жирового трансплантата (p=0.021). </w:t>
      </w:r>
    </w:p>
    <w:p w14:paraId="270EBD9E" w14:textId="77777777" w:rsidR="003F6C13" w:rsidRPr="003F6C13" w:rsidRDefault="003F6C13" w:rsidP="003F6C13">
      <w:pPr>
        <w:pStyle w:val="a9"/>
        <w:numPr>
          <w:ilvl w:val="0"/>
          <w:numId w:val="21"/>
        </w:numPr>
        <w:spacing w:after="0" w:line="20" w:lineRule="atLeast"/>
        <w:ind w:left="1068"/>
        <w:contextualSpacing w:val="0"/>
        <w:jc w:val="both"/>
        <w:rPr>
          <w:rFonts w:ascii="Times New Roman" w:hAnsi="Times New Roman" w:cs="Times New Roman"/>
          <w:color w:val="000000" w:themeColor="text1"/>
          <w:sz w:val="28"/>
          <w:szCs w:val="28"/>
        </w:rPr>
      </w:pPr>
      <w:r w:rsidRPr="003F6C13">
        <w:rPr>
          <w:rFonts w:ascii="Times New Roman" w:hAnsi="Times New Roman" w:cs="Times New Roman"/>
          <w:color w:val="000000" w:themeColor="text1"/>
          <w:sz w:val="28"/>
          <w:szCs w:val="28"/>
        </w:rPr>
        <w:t>Применение комбинированного метода (</w:t>
      </w:r>
      <w:r w:rsidRPr="003F6C13">
        <w:rPr>
          <w:rFonts w:ascii="Times New Roman" w:hAnsi="Times New Roman" w:cs="Times New Roman"/>
          <w:color w:val="000000" w:themeColor="text1"/>
          <w:sz w:val="28"/>
          <w:szCs w:val="28"/>
          <w:lang w:val="kk-KZ"/>
        </w:rPr>
        <w:t>предо</w:t>
      </w:r>
      <w:r w:rsidRPr="003F6C13">
        <w:rPr>
          <w:rFonts w:ascii="Times New Roman" w:hAnsi="Times New Roman" w:cs="Times New Roman"/>
          <w:color w:val="000000" w:themeColor="text1"/>
          <w:sz w:val="28"/>
          <w:szCs w:val="28"/>
        </w:rPr>
        <w:t xml:space="preserve">перационной PRP-обработки зоны имплантации и интраоперационной обработки жирового аутотрансплантата) улучшает гистологический паттерн </w:t>
      </w:r>
      <w:r w:rsidRPr="003F6C13">
        <w:rPr>
          <w:rFonts w:ascii="Times New Roman" w:hAnsi="Times New Roman" w:cs="Times New Roman"/>
          <w:color w:val="000000" w:themeColor="text1"/>
          <w:sz w:val="28"/>
          <w:szCs w:val="28"/>
        </w:rPr>
        <w:lastRenderedPageBreak/>
        <w:t>жирового аутотрансплантата за счет сохранения и образования физиологической жировой ткани, уменьшения кистозной дегенерации, минимизации воспалительной активности иммунных клеток и улучшения васкуляризации зоны имплантации (р&lt;0.05).</w:t>
      </w:r>
    </w:p>
    <w:p w14:paraId="7B8D29CA" w14:textId="77777777" w:rsidR="003F6C13" w:rsidRPr="003F6C13" w:rsidRDefault="003F6C13" w:rsidP="003F6C13">
      <w:pPr>
        <w:pStyle w:val="a9"/>
        <w:numPr>
          <w:ilvl w:val="0"/>
          <w:numId w:val="21"/>
        </w:numPr>
        <w:tabs>
          <w:tab w:val="num" w:pos="1482"/>
        </w:tabs>
        <w:spacing w:after="0" w:line="20" w:lineRule="atLeast"/>
        <w:ind w:left="1068"/>
        <w:contextualSpacing w:val="0"/>
        <w:jc w:val="both"/>
        <w:rPr>
          <w:rFonts w:ascii="Times New Roman" w:hAnsi="Times New Roman" w:cs="Times New Roman"/>
          <w:color w:val="000000" w:themeColor="text1"/>
          <w:sz w:val="28"/>
          <w:szCs w:val="28"/>
        </w:rPr>
      </w:pPr>
      <w:r w:rsidRPr="003F6C13">
        <w:rPr>
          <w:rFonts w:ascii="Times New Roman" w:hAnsi="Times New Roman" w:cs="Times New Roman"/>
          <w:color w:val="000000" w:themeColor="text1"/>
          <w:sz w:val="28"/>
          <w:szCs w:val="28"/>
        </w:rPr>
        <w:t>Применение комбинированного метода (</w:t>
      </w:r>
      <w:r w:rsidRPr="003F6C13">
        <w:rPr>
          <w:rFonts w:ascii="Times New Roman" w:hAnsi="Times New Roman" w:cs="Times New Roman"/>
          <w:color w:val="000000" w:themeColor="text1"/>
          <w:sz w:val="28"/>
          <w:szCs w:val="28"/>
          <w:lang w:val="kk-KZ"/>
        </w:rPr>
        <w:t>предо</w:t>
      </w:r>
      <w:r w:rsidRPr="003F6C13">
        <w:rPr>
          <w:rFonts w:ascii="Times New Roman" w:hAnsi="Times New Roman" w:cs="Times New Roman"/>
          <w:color w:val="000000" w:themeColor="text1"/>
          <w:sz w:val="28"/>
          <w:szCs w:val="28"/>
        </w:rPr>
        <w:t xml:space="preserve">перационной PRP-обработки зоны имплантации и интраоперационной обработки жирового аутотрансплантата) улучшает гистохимический паттерн жирового аутотрансплантата за счет меньшего образования зрелой соединительной ткани (коллагена </w:t>
      </w:r>
      <w:r w:rsidRPr="003F6C13">
        <w:rPr>
          <w:rFonts w:ascii="Times New Roman" w:hAnsi="Times New Roman" w:cs="Times New Roman"/>
          <w:color w:val="000000" w:themeColor="text1"/>
          <w:sz w:val="28"/>
          <w:szCs w:val="28"/>
          <w:lang w:val="de-DE"/>
        </w:rPr>
        <w:t>I</w:t>
      </w:r>
      <w:r w:rsidRPr="003F6C13">
        <w:rPr>
          <w:rFonts w:ascii="Times New Roman" w:hAnsi="Times New Roman" w:cs="Times New Roman"/>
          <w:color w:val="000000" w:themeColor="text1"/>
          <w:sz w:val="28"/>
          <w:szCs w:val="28"/>
        </w:rPr>
        <w:t xml:space="preserve"> типа), замещающей ткань жирового трансплантата (р&lt;0.05).  </w:t>
      </w:r>
    </w:p>
    <w:p w14:paraId="28147974" w14:textId="2A9EF612" w:rsidR="00522024" w:rsidRPr="003F6C13" w:rsidRDefault="00522024" w:rsidP="00493E44">
      <w:pPr>
        <w:spacing w:line="20" w:lineRule="atLeast"/>
        <w:ind w:firstLine="709"/>
        <w:jc w:val="both"/>
        <w:rPr>
          <w:sz w:val="28"/>
        </w:rPr>
      </w:pPr>
      <w:r w:rsidRPr="003F6C13">
        <w:rPr>
          <w:sz w:val="28"/>
        </w:rPr>
        <w:t xml:space="preserve"> Эти факторы включают ангиогенные цитокины, такие</w:t>
      </w:r>
      <w:r w:rsidR="009F07F0" w:rsidRPr="003F6C13">
        <w:rPr>
          <w:sz w:val="28"/>
        </w:rPr>
        <w:t>,</w:t>
      </w:r>
      <w:r w:rsidRPr="003F6C13">
        <w:rPr>
          <w:sz w:val="28"/>
        </w:rPr>
        <w:t xml:space="preserve"> как фактор роста эндотелия сосудов, фактор роста гепатоцитов, фибробластический фактор роста 2 и основной фактор роста фибробластов, а также гемопоэтические цитокины, такие как гранулоцитарный колониестимулирующий фактор и гранулоцитарно-макрофагальный колониестимулирующий фактор [</w:t>
      </w:r>
      <w:r w:rsidRPr="003F6C13">
        <w:rPr>
          <w:sz w:val="28"/>
        </w:rPr>
        <w:fldChar w:fldCharType="begin"/>
      </w:r>
      <w:r w:rsidRPr="003F6C13">
        <w:rPr>
          <w:sz w:val="28"/>
        </w:rPr>
        <w:instrText xml:space="preserve"> NOTEREF _Ref135998195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62</w:t>
      </w:r>
      <w:r w:rsidRPr="003F6C13">
        <w:rPr>
          <w:sz w:val="28"/>
        </w:rPr>
        <w:fldChar w:fldCharType="end"/>
      </w:r>
      <w:r w:rsidRPr="003F6C13">
        <w:rPr>
          <w:sz w:val="28"/>
        </w:rPr>
        <w:t>,</w:t>
      </w:r>
      <w:r w:rsidRPr="003F6C13">
        <w:rPr>
          <w:rStyle w:val="a7"/>
          <w:sz w:val="28"/>
          <w:vertAlign w:val="baseline"/>
        </w:rPr>
        <w:endnoteReference w:id="64"/>
      </w:r>
      <w:r w:rsidRPr="003F6C13">
        <w:rPr>
          <w:sz w:val="28"/>
        </w:rPr>
        <w:t>]. Вместе</w:t>
      </w:r>
      <w:r w:rsidR="009F07F0" w:rsidRPr="003F6C13">
        <w:rPr>
          <w:sz w:val="28"/>
        </w:rPr>
        <w:t>,</w:t>
      </w:r>
      <w:r w:rsidRPr="003F6C13">
        <w:rPr>
          <w:sz w:val="28"/>
        </w:rPr>
        <w:t xml:space="preserve"> эти факторы роста влияют на дифференцировку стволовы</w:t>
      </w:r>
      <w:r w:rsidR="009F07F0" w:rsidRPr="003F6C13">
        <w:rPr>
          <w:sz w:val="28"/>
        </w:rPr>
        <w:t>х</w:t>
      </w:r>
      <w:r w:rsidRPr="003F6C13">
        <w:rPr>
          <w:sz w:val="28"/>
        </w:rPr>
        <w:t xml:space="preserve"> клет</w:t>
      </w:r>
      <w:r w:rsidR="009F07F0" w:rsidRPr="003F6C13">
        <w:rPr>
          <w:sz w:val="28"/>
        </w:rPr>
        <w:t>ок</w:t>
      </w:r>
      <w:r w:rsidRPr="003F6C13">
        <w:rPr>
          <w:sz w:val="28"/>
        </w:rPr>
        <w:t>, индуцируют ангиогенез, стимулируют ремоделирование тканей и способствуют заживлению ран [</w:t>
      </w:r>
      <w:r w:rsidRPr="003F6C13">
        <w:rPr>
          <w:sz w:val="28"/>
        </w:rPr>
        <w:fldChar w:fldCharType="begin"/>
      </w:r>
      <w:r w:rsidRPr="003F6C13">
        <w:rPr>
          <w:sz w:val="28"/>
        </w:rPr>
        <w:instrText xml:space="preserve"> NOTEREF _Ref135997580 \h  \* MERGEFORMAT </w:instrText>
      </w:r>
      <w:r w:rsidRPr="003F6C13">
        <w:rPr>
          <w:sz w:val="28"/>
        </w:rPr>
      </w:r>
      <w:r w:rsidRPr="003F6C13">
        <w:rPr>
          <w:sz w:val="28"/>
        </w:rPr>
        <w:fldChar w:fldCharType="separate"/>
      </w:r>
      <w:r w:rsidR="00980D89">
        <w:rPr>
          <w:sz w:val="28"/>
        </w:rPr>
        <w:t>54</w:t>
      </w:r>
      <w:r w:rsidRPr="003F6C13">
        <w:rPr>
          <w:sz w:val="28"/>
        </w:rPr>
        <w:fldChar w:fldCharType="end"/>
      </w:r>
      <w:r w:rsidRPr="003F6C13">
        <w:rPr>
          <w:sz w:val="28"/>
        </w:rPr>
        <w:t>]. Сами</w:t>
      </w:r>
      <w:r w:rsidR="009F07F0" w:rsidRPr="003F6C13">
        <w:rPr>
          <w:sz w:val="28"/>
        </w:rPr>
        <w:t>,</w:t>
      </w:r>
      <w:r w:rsidRPr="003F6C13">
        <w:rPr>
          <w:sz w:val="28"/>
        </w:rPr>
        <w:t xml:space="preserve"> зрелые адипоциты</w:t>
      </w:r>
      <w:r w:rsidR="009F07F0" w:rsidRPr="003F6C13">
        <w:rPr>
          <w:sz w:val="28"/>
        </w:rPr>
        <w:t>,</w:t>
      </w:r>
      <w:r w:rsidRPr="003F6C13">
        <w:rPr>
          <w:sz w:val="28"/>
        </w:rPr>
        <w:t xml:space="preserve"> обладают способностью дедифференцироваться, а затем</w:t>
      </w:r>
      <w:r w:rsidR="009F07F0" w:rsidRPr="003F6C13">
        <w:rPr>
          <w:sz w:val="28"/>
        </w:rPr>
        <w:t>,</w:t>
      </w:r>
      <w:r w:rsidRPr="003F6C13">
        <w:rPr>
          <w:sz w:val="28"/>
        </w:rPr>
        <w:t xml:space="preserve"> повторно дифференцироваться в адипоциты или другие типы клеток [</w:t>
      </w:r>
      <w:r w:rsidRPr="003F6C13">
        <w:rPr>
          <w:sz w:val="28"/>
        </w:rPr>
        <w:fldChar w:fldCharType="begin"/>
      </w:r>
      <w:r w:rsidRPr="003F6C13">
        <w:rPr>
          <w:sz w:val="28"/>
        </w:rPr>
        <w:instrText xml:space="preserve"> NOTEREF _Ref135997580 \h  \* MERGEFORMAT </w:instrText>
      </w:r>
      <w:r w:rsidRPr="003F6C13">
        <w:rPr>
          <w:sz w:val="28"/>
        </w:rPr>
      </w:r>
      <w:r w:rsidRPr="003F6C13">
        <w:rPr>
          <w:sz w:val="28"/>
        </w:rPr>
        <w:fldChar w:fldCharType="separate"/>
      </w:r>
      <w:r w:rsidR="00980D89">
        <w:rPr>
          <w:sz w:val="28"/>
        </w:rPr>
        <w:t>54</w:t>
      </w:r>
      <w:r w:rsidRPr="003F6C13">
        <w:rPr>
          <w:sz w:val="28"/>
        </w:rPr>
        <w:fldChar w:fldCharType="end"/>
      </w:r>
      <w:r w:rsidRPr="003F6C13">
        <w:rPr>
          <w:sz w:val="28"/>
        </w:rPr>
        <w:t>,</w:t>
      </w:r>
      <w:r w:rsidRPr="003F6C13">
        <w:rPr>
          <w:sz w:val="28"/>
        </w:rPr>
        <w:fldChar w:fldCharType="begin"/>
      </w:r>
      <w:r w:rsidRPr="003F6C13">
        <w:rPr>
          <w:sz w:val="28"/>
        </w:rPr>
        <w:instrText xml:space="preserve"> NOTEREF _Ref135998387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63</w:t>
      </w:r>
      <w:r w:rsidRPr="003F6C13">
        <w:rPr>
          <w:sz w:val="28"/>
        </w:rPr>
        <w:fldChar w:fldCharType="end"/>
      </w:r>
      <w:r w:rsidRPr="003F6C13">
        <w:rPr>
          <w:sz w:val="28"/>
        </w:rPr>
        <w:t>]. Мультипотентные клетки-предшественники способны дифференцироваться в клеточные линии, связанные с регенерацией тканей, таки</w:t>
      </w:r>
      <w:r w:rsidR="002357D1" w:rsidRPr="003F6C13">
        <w:rPr>
          <w:sz w:val="28"/>
        </w:rPr>
        <w:t>е</w:t>
      </w:r>
      <w:r w:rsidRPr="003F6C13">
        <w:rPr>
          <w:sz w:val="28"/>
        </w:rPr>
        <w:t xml:space="preserve"> как фибробласты, кератиноциты и эндотелиальные клетки [</w:t>
      </w:r>
      <w:r w:rsidRPr="003F6C13">
        <w:rPr>
          <w:rStyle w:val="a7"/>
          <w:sz w:val="28"/>
          <w:vertAlign w:val="baseline"/>
        </w:rPr>
        <w:endnoteReference w:id="65"/>
      </w:r>
      <w:r w:rsidRPr="003F6C13">
        <w:rPr>
          <w:sz w:val="28"/>
        </w:rPr>
        <w:t>]. Также</w:t>
      </w:r>
      <w:r w:rsidR="009F07F0" w:rsidRPr="003F6C13">
        <w:rPr>
          <w:sz w:val="28"/>
        </w:rPr>
        <w:t>,</w:t>
      </w:r>
      <w:r w:rsidRPr="003F6C13">
        <w:rPr>
          <w:sz w:val="28"/>
        </w:rPr>
        <w:t xml:space="preserve"> обнаружены в жировом внеклеточном матриксе и секретируются из самих факторы роста, способствующие заживлению, противовоспалительные цитокины, проангиогенные факторы и пептиды, связанные с заживлением [</w:t>
      </w:r>
      <w:r w:rsidRPr="003F6C13">
        <w:rPr>
          <w:rStyle w:val="a7"/>
          <w:sz w:val="28"/>
          <w:vertAlign w:val="baseline"/>
        </w:rPr>
        <w:endnoteReference w:id="66"/>
      </w:r>
      <w:r w:rsidRPr="003F6C13">
        <w:rPr>
          <w:sz w:val="28"/>
        </w:rPr>
        <w:t>], которые также могут оказывать положительное влияние на процесс заживления. В нескольких клинических исследованиях была обнаружена потенциальная польза от использования жира для уменьшения шрамов от ожогов [</w:t>
      </w:r>
      <w:r w:rsidRPr="003F6C13">
        <w:rPr>
          <w:rStyle w:val="a7"/>
          <w:sz w:val="28"/>
          <w:vertAlign w:val="baseline"/>
        </w:rPr>
        <w:endnoteReference w:id="67"/>
      </w:r>
      <w:r w:rsidRPr="003F6C13">
        <w:rPr>
          <w:sz w:val="28"/>
        </w:rPr>
        <w:t>], остеоартрита [</w:t>
      </w:r>
      <w:r w:rsidRPr="003F6C13">
        <w:rPr>
          <w:rStyle w:val="a7"/>
          <w:sz w:val="28"/>
          <w:vertAlign w:val="baseline"/>
        </w:rPr>
        <w:endnoteReference w:id="68"/>
      </w:r>
      <w:r w:rsidRPr="003F6C13">
        <w:rPr>
          <w:sz w:val="28"/>
        </w:rPr>
        <w:t>],</w:t>
      </w:r>
      <w:r w:rsidR="003F6C13">
        <w:rPr>
          <w:sz w:val="28"/>
        </w:rPr>
        <w:t xml:space="preserve"> </w:t>
      </w:r>
      <w:r w:rsidRPr="003F6C13">
        <w:rPr>
          <w:sz w:val="28"/>
        </w:rPr>
        <w:t>и хронических рубцов после лучевой терапии [</w:t>
      </w:r>
      <w:r w:rsidRPr="003F6C13">
        <w:rPr>
          <w:rStyle w:val="a7"/>
          <w:sz w:val="28"/>
          <w:vertAlign w:val="baseline"/>
        </w:rPr>
        <w:endnoteReference w:id="69"/>
      </w:r>
      <w:r w:rsidRPr="003F6C13">
        <w:rPr>
          <w:sz w:val="28"/>
        </w:rPr>
        <w:t>]. Имеются также некоторые данные, свидетельствующие о пользе липофилинга при заживлении хронических и острых ран [</w:t>
      </w:r>
      <w:r w:rsidRPr="003F6C13">
        <w:rPr>
          <w:rStyle w:val="a7"/>
          <w:sz w:val="28"/>
          <w:vertAlign w:val="baseline"/>
        </w:rPr>
        <w:endnoteReference w:id="70"/>
      </w:r>
      <w:r w:rsidRPr="003F6C13">
        <w:rPr>
          <w:sz w:val="28"/>
        </w:rPr>
        <w:t>,</w:t>
      </w:r>
      <w:r w:rsidRPr="003F6C13">
        <w:rPr>
          <w:rStyle w:val="a7"/>
          <w:sz w:val="28"/>
          <w:vertAlign w:val="baseline"/>
        </w:rPr>
        <w:endnoteReference w:id="71"/>
      </w:r>
      <w:r w:rsidRPr="003F6C13">
        <w:rPr>
          <w:sz w:val="28"/>
        </w:rPr>
        <w:t>,</w:t>
      </w:r>
      <w:r w:rsidRPr="003F6C13">
        <w:rPr>
          <w:rStyle w:val="a7"/>
          <w:sz w:val="28"/>
          <w:vertAlign w:val="baseline"/>
        </w:rPr>
        <w:endnoteReference w:id="72"/>
      </w:r>
      <w:r w:rsidRPr="003F6C13">
        <w:rPr>
          <w:sz w:val="28"/>
        </w:rPr>
        <w:t>], хотя качество доказательств ограничено отсутствием проспективных рандомизированных контролируемых исследований. Кроме того, жир может играть роль в заживлении ран при таких состояниях, как диабет (которые вызывают снижение периферической васкуляризации, ведущее к хроническим ранам), поскольку стволовые клетки могут оказывать сильное влияние на ангиогенез и восстановление кровотока [</w:t>
      </w:r>
      <w:r w:rsidRPr="003F6C13">
        <w:rPr>
          <w:rStyle w:val="a7"/>
          <w:sz w:val="28"/>
          <w:vertAlign w:val="baseline"/>
        </w:rPr>
        <w:endnoteReference w:id="73"/>
      </w:r>
      <w:r w:rsidRPr="003F6C13">
        <w:rPr>
          <w:sz w:val="28"/>
        </w:rPr>
        <w:t xml:space="preserve">].  </w:t>
      </w:r>
    </w:p>
    <w:p w14:paraId="348427B1" w14:textId="77777777" w:rsidR="00522024" w:rsidRPr="003F6C13" w:rsidRDefault="00522024" w:rsidP="00493E44">
      <w:pPr>
        <w:spacing w:line="20" w:lineRule="atLeast"/>
        <w:ind w:firstLine="709"/>
        <w:jc w:val="both"/>
        <w:rPr>
          <w:color w:val="000000" w:themeColor="text1"/>
          <w:sz w:val="28"/>
          <w:szCs w:val="28"/>
        </w:rPr>
      </w:pPr>
      <w:r w:rsidRPr="003F6C13">
        <w:rPr>
          <w:color w:val="000000" w:themeColor="text1"/>
          <w:sz w:val="28"/>
          <w:szCs w:val="28"/>
        </w:rPr>
        <w:t>Жировая ткань продолжает генерировать новые адипоциты на протяжении всей жизни со средней скоростью обновления адипоцитов 8,3 года [</w:t>
      </w:r>
      <w:r w:rsidRPr="003F6C13">
        <w:rPr>
          <w:rStyle w:val="a7"/>
          <w:color w:val="000000" w:themeColor="text1"/>
          <w:sz w:val="28"/>
          <w:szCs w:val="28"/>
          <w:vertAlign w:val="baseline"/>
        </w:rPr>
        <w:endnoteReference w:id="74"/>
      </w:r>
      <w:r w:rsidRPr="003F6C13">
        <w:rPr>
          <w:color w:val="000000" w:themeColor="text1"/>
          <w:sz w:val="28"/>
          <w:szCs w:val="28"/>
        </w:rPr>
        <w:t xml:space="preserve">]. Адипоциты происходят как из резидентных мезенхимальных клеток в стромально-васкулярной фракции жировой ткани, так и из гемопоэтических клеток-предшественников, которые находятся в костном мозге. Помимо адипоцитов, мезенхимальные предшественники могут образовывать другие клетки соединительной ткани, такие как миоциты и остеоциты. Миелоидные </w:t>
      </w:r>
      <w:r w:rsidRPr="003F6C13">
        <w:rPr>
          <w:color w:val="000000" w:themeColor="text1"/>
          <w:sz w:val="28"/>
          <w:szCs w:val="28"/>
        </w:rPr>
        <w:lastRenderedPageBreak/>
        <w:t>предшественники, происходящие от гемопоэтических предшественников в костном мозге, дают начало адипоцитам, а также нейтрофилам, макрофагам, дендритным клеткам и гранулоцитам.</w:t>
      </w:r>
    </w:p>
    <w:p w14:paraId="4CF36EE4" w14:textId="77777777" w:rsidR="00522024" w:rsidRPr="003F6C13" w:rsidRDefault="00522024" w:rsidP="00493E44">
      <w:pPr>
        <w:spacing w:line="20" w:lineRule="atLeast"/>
        <w:ind w:firstLine="709"/>
        <w:jc w:val="both"/>
        <w:rPr>
          <w:color w:val="000000" w:themeColor="text1"/>
          <w:sz w:val="28"/>
          <w:szCs w:val="28"/>
        </w:rPr>
      </w:pPr>
      <w:r w:rsidRPr="003F6C13">
        <w:rPr>
          <w:color w:val="000000" w:themeColor="text1"/>
          <w:sz w:val="28"/>
          <w:szCs w:val="28"/>
        </w:rPr>
        <w:t>Регенеративная активность жировой ткани также связана с 10% непаренхиматозного содержимого, которое включает стромально-васкулярную фракцию [</w:t>
      </w:r>
      <w:r w:rsidRPr="003F6C13">
        <w:rPr>
          <w:rStyle w:val="a7"/>
          <w:color w:val="000000" w:themeColor="text1"/>
          <w:sz w:val="28"/>
          <w:szCs w:val="28"/>
          <w:vertAlign w:val="baseline"/>
        </w:rPr>
        <w:endnoteReference w:id="75"/>
      </w:r>
      <w:r w:rsidRPr="003F6C13">
        <w:rPr>
          <w:color w:val="000000" w:themeColor="text1"/>
          <w:sz w:val="28"/>
          <w:szCs w:val="28"/>
        </w:rPr>
        <w:t>]. Стромальные клетки состоят из сосудов, включая эндотелиальные клетки, гладкомышечные клетки сосудов, перициты и мезенхимальные стромальные клетки, которые в основном представляют собой фибробласты, преадипоциты и другие мезенхимальные клетки-предшественники [</w:t>
      </w:r>
      <w:r w:rsidRPr="003F6C13">
        <w:rPr>
          <w:rStyle w:val="a7"/>
          <w:color w:val="000000" w:themeColor="text1"/>
          <w:sz w:val="28"/>
          <w:szCs w:val="28"/>
          <w:vertAlign w:val="baseline"/>
        </w:rPr>
        <w:endnoteReference w:id="76"/>
      </w:r>
      <w:r w:rsidRPr="003F6C13">
        <w:rPr>
          <w:color w:val="000000" w:themeColor="text1"/>
          <w:sz w:val="28"/>
          <w:szCs w:val="28"/>
        </w:rPr>
        <w:t xml:space="preserve">]. </w:t>
      </w:r>
    </w:p>
    <w:p w14:paraId="31F20682" w14:textId="603E3151" w:rsidR="00522024" w:rsidRPr="003F6C13" w:rsidRDefault="00522024" w:rsidP="00493E44">
      <w:pPr>
        <w:spacing w:line="20" w:lineRule="atLeast"/>
        <w:ind w:firstLine="709"/>
        <w:jc w:val="both"/>
        <w:rPr>
          <w:color w:val="000000" w:themeColor="text1"/>
          <w:sz w:val="28"/>
          <w:szCs w:val="28"/>
        </w:rPr>
      </w:pPr>
      <w:r w:rsidRPr="003F6C13">
        <w:rPr>
          <w:color w:val="000000" w:themeColor="text1"/>
          <w:sz w:val="28"/>
          <w:szCs w:val="28"/>
        </w:rPr>
        <w:t>Клетки-предшественники перспективны в качестве методов лечения, например, кожных повреждений, особенно благодаря иммуномодулирующим, антифибротическим и ремоделирующим свойствам. Клетки-предшественники могут опосредовать воспалительные реакции, модулируя воспаление через рекрутирование макрофагов, секретирующих иммуносупрессивный интерлейкин-10 [</w:t>
      </w:r>
      <w:r w:rsidRPr="003F6C13">
        <w:rPr>
          <w:rStyle w:val="a7"/>
          <w:color w:val="000000" w:themeColor="text1"/>
          <w:sz w:val="28"/>
          <w:szCs w:val="28"/>
          <w:vertAlign w:val="baseline"/>
        </w:rPr>
        <w:endnoteReference w:id="77"/>
      </w:r>
      <w:r w:rsidRPr="003F6C13">
        <w:rPr>
          <w:color w:val="000000" w:themeColor="text1"/>
          <w:sz w:val="28"/>
          <w:szCs w:val="28"/>
        </w:rPr>
        <w:t>]. Эти макрофаги контролируют регенерацию тканей и ремоделирование внеклеточного матрикса. Это изменяет баланс деградации внеклеточного матрикса. Для этого</w:t>
      </w:r>
      <w:r w:rsidR="009F07F0" w:rsidRPr="003F6C13">
        <w:rPr>
          <w:color w:val="000000" w:themeColor="text1"/>
          <w:sz w:val="28"/>
          <w:szCs w:val="28"/>
        </w:rPr>
        <w:t>,</w:t>
      </w:r>
      <w:r w:rsidRPr="003F6C13">
        <w:rPr>
          <w:color w:val="000000" w:themeColor="text1"/>
          <w:sz w:val="28"/>
          <w:szCs w:val="28"/>
        </w:rPr>
        <w:t xml:space="preserve"> макрофаги высвобождают протеазы, разлагающие внеклеточный матрикс. Кроме того, внеклеточный матрикс также модулирует иммунный ответ за счет встраивания сигнальных молекул [</w:t>
      </w:r>
      <w:r w:rsidRPr="003F6C13">
        <w:rPr>
          <w:rStyle w:val="a7"/>
          <w:color w:val="000000" w:themeColor="text1"/>
          <w:sz w:val="28"/>
          <w:szCs w:val="28"/>
          <w:vertAlign w:val="baseline"/>
        </w:rPr>
        <w:endnoteReference w:id="78"/>
      </w:r>
      <w:r w:rsidRPr="003F6C13">
        <w:rPr>
          <w:color w:val="000000" w:themeColor="text1"/>
          <w:sz w:val="28"/>
          <w:szCs w:val="28"/>
        </w:rPr>
        <w:t>]. Кроме того, в зависимости от состава и жесткости внеклеточный матрикс может способствовать изменению фенотипов макрофаги [</w:t>
      </w:r>
      <w:r w:rsidRPr="003F6C13">
        <w:rPr>
          <w:rStyle w:val="a7"/>
          <w:color w:val="000000" w:themeColor="text1"/>
          <w:sz w:val="28"/>
          <w:szCs w:val="28"/>
          <w:vertAlign w:val="baseline"/>
        </w:rPr>
        <w:endnoteReference w:id="79"/>
      </w:r>
      <w:r w:rsidRPr="003F6C13">
        <w:rPr>
          <w:color w:val="000000" w:themeColor="text1"/>
          <w:sz w:val="28"/>
          <w:szCs w:val="28"/>
        </w:rPr>
        <w:t>]. Это, в свою очередь, стимулирует хемотаксис клеток-предшественников, пролиферацию клеток и дифференциацию, а также более короткий провоспалительный эффект [</w:t>
      </w:r>
      <w:r w:rsidRPr="003F6C13">
        <w:rPr>
          <w:rStyle w:val="a7"/>
          <w:color w:val="000000" w:themeColor="text1"/>
          <w:sz w:val="28"/>
          <w:szCs w:val="28"/>
          <w:vertAlign w:val="baseline"/>
        </w:rPr>
        <w:endnoteReference w:id="80"/>
      </w:r>
      <w:r w:rsidRPr="003F6C13">
        <w:rPr>
          <w:color w:val="000000" w:themeColor="text1"/>
          <w:sz w:val="28"/>
          <w:szCs w:val="28"/>
        </w:rPr>
        <w:t>].</w:t>
      </w:r>
    </w:p>
    <w:p w14:paraId="2CF06F5C" w14:textId="77777777" w:rsidR="00522024" w:rsidRPr="003F6C13" w:rsidRDefault="00522024" w:rsidP="00493E44">
      <w:pPr>
        <w:spacing w:line="20" w:lineRule="atLeast"/>
        <w:ind w:firstLine="709"/>
        <w:jc w:val="both"/>
        <w:rPr>
          <w:color w:val="000000" w:themeColor="text1"/>
          <w:sz w:val="28"/>
          <w:szCs w:val="28"/>
        </w:rPr>
      </w:pPr>
      <w:r w:rsidRPr="003F6C13">
        <w:rPr>
          <w:color w:val="000000" w:themeColor="text1"/>
          <w:sz w:val="28"/>
          <w:szCs w:val="28"/>
        </w:rPr>
        <w:t>Инъекция стромально-васкулярной фракции ускоряла первичное заживление кожных ран (заживление первичным натяжением) после сближения двух поврежденных краев раны) и улучшала внешний вида рубца после шесть месяцев наблюдения по сравнению с исходным уровнем [</w:t>
      </w:r>
      <w:bookmarkStart w:id="21" w:name="_Ref135998960"/>
      <w:r w:rsidRPr="003F6C13">
        <w:rPr>
          <w:rStyle w:val="a7"/>
          <w:color w:val="000000" w:themeColor="text1"/>
          <w:sz w:val="28"/>
          <w:szCs w:val="28"/>
          <w:vertAlign w:val="baseline"/>
        </w:rPr>
        <w:endnoteReference w:id="81"/>
      </w:r>
      <w:bookmarkEnd w:id="21"/>
      <w:r w:rsidRPr="003F6C13">
        <w:rPr>
          <w:color w:val="000000" w:themeColor="text1"/>
          <w:sz w:val="28"/>
          <w:szCs w:val="28"/>
        </w:rPr>
        <w:t>].  Принятые на международном уровне инструменты измерения качества рубца, сообщали о значительном клиническом улучшении после стволовых клеток жиорвой ткани, наножиров, и введение стромально-васкулярной фракции [</w:t>
      </w:r>
      <w:r w:rsidRPr="003F6C13">
        <w:rPr>
          <w:rStyle w:val="a7"/>
          <w:color w:val="000000" w:themeColor="text1"/>
          <w:sz w:val="28"/>
          <w:szCs w:val="28"/>
          <w:vertAlign w:val="baseline"/>
        </w:rPr>
        <w:endnoteReference w:id="82"/>
      </w:r>
      <w:r w:rsidRPr="003F6C13">
        <w:rPr>
          <w:color w:val="000000" w:themeColor="text1"/>
          <w:sz w:val="28"/>
          <w:szCs w:val="28"/>
        </w:rPr>
        <w:t>,</w:t>
      </w:r>
      <w:r w:rsidRPr="003F6C13">
        <w:rPr>
          <w:rStyle w:val="a7"/>
          <w:color w:val="000000" w:themeColor="text1"/>
          <w:sz w:val="28"/>
          <w:szCs w:val="28"/>
          <w:vertAlign w:val="baseline"/>
        </w:rPr>
        <w:endnoteReference w:id="83"/>
      </w:r>
      <w:r w:rsidRPr="003F6C13">
        <w:rPr>
          <w:color w:val="000000" w:themeColor="text1"/>
          <w:sz w:val="28"/>
          <w:szCs w:val="28"/>
        </w:rPr>
        <w:t>,</w:t>
      </w:r>
      <w:r w:rsidRPr="003F6C13">
        <w:rPr>
          <w:rStyle w:val="a7"/>
          <w:color w:val="000000" w:themeColor="text1"/>
          <w:sz w:val="28"/>
          <w:szCs w:val="28"/>
          <w:vertAlign w:val="baseline"/>
        </w:rPr>
        <w:endnoteReference w:id="84"/>
      </w:r>
      <w:r w:rsidRPr="003F6C13">
        <w:rPr>
          <w:color w:val="000000" w:themeColor="text1"/>
          <w:sz w:val="28"/>
          <w:szCs w:val="28"/>
        </w:rPr>
        <w:t>,</w:t>
      </w:r>
      <w:r w:rsidRPr="003F6C13">
        <w:rPr>
          <w:rStyle w:val="a7"/>
          <w:color w:val="000000" w:themeColor="text1"/>
          <w:sz w:val="28"/>
          <w:szCs w:val="28"/>
          <w:vertAlign w:val="baseline"/>
        </w:rPr>
        <w:endnoteReference w:id="85"/>
      </w:r>
      <w:r w:rsidRPr="003F6C13">
        <w:rPr>
          <w:color w:val="000000" w:themeColor="text1"/>
          <w:sz w:val="28"/>
          <w:szCs w:val="28"/>
        </w:rPr>
        <w:t>,</w:t>
      </w:r>
      <w:r w:rsidRPr="003F6C13">
        <w:rPr>
          <w:rStyle w:val="a7"/>
          <w:color w:val="000000" w:themeColor="text1"/>
          <w:sz w:val="28"/>
          <w:szCs w:val="28"/>
          <w:vertAlign w:val="baseline"/>
        </w:rPr>
        <w:endnoteReference w:id="86"/>
      </w:r>
      <w:r w:rsidRPr="003F6C13">
        <w:rPr>
          <w:color w:val="000000" w:themeColor="text1"/>
          <w:sz w:val="28"/>
          <w:szCs w:val="28"/>
        </w:rPr>
        <w:t>]. Другие исследователи также подчеркнули удовлетворительные результаты с точки зрения текстуры рубца, цвета, мягкости, эластичности, васкуляризации и гидратации после этих вмешательств.</w:t>
      </w:r>
    </w:p>
    <w:p w14:paraId="1EECF6DD" w14:textId="77777777" w:rsidR="00522024" w:rsidRPr="003F6C13" w:rsidRDefault="00522024" w:rsidP="00493E44">
      <w:pPr>
        <w:spacing w:line="20" w:lineRule="atLeast"/>
        <w:ind w:firstLine="709"/>
        <w:jc w:val="both"/>
        <w:rPr>
          <w:sz w:val="28"/>
        </w:rPr>
      </w:pPr>
      <w:r w:rsidRPr="003F6C13">
        <w:rPr>
          <w:sz w:val="28"/>
        </w:rPr>
        <w:t>Таким образом, жировая ткань имеет много преимуществ - ее легко собирать, она недорогая, биосовместимая, имеет потенциал для липофилинга и считается богатым источником мультипотентных стволовых клеток [</w:t>
      </w:r>
      <w:r w:rsidRPr="003F6C13">
        <w:rPr>
          <w:rStyle w:val="a7"/>
          <w:sz w:val="28"/>
          <w:vertAlign w:val="baseline"/>
        </w:rPr>
        <w:endnoteReference w:id="87"/>
      </w:r>
      <w:r w:rsidRPr="003F6C13">
        <w:rPr>
          <w:sz w:val="28"/>
        </w:rPr>
        <w:t>].</w:t>
      </w:r>
    </w:p>
    <w:p w14:paraId="03C738FB" w14:textId="77777777" w:rsidR="00522024" w:rsidRPr="003F6C13" w:rsidRDefault="00522024" w:rsidP="00493E44">
      <w:pPr>
        <w:pStyle w:val="2"/>
        <w:spacing w:before="0" w:line="20" w:lineRule="atLeast"/>
        <w:ind w:firstLine="709"/>
        <w:jc w:val="both"/>
        <w:rPr>
          <w:rFonts w:ascii="Times New Roman" w:eastAsia="Times New Roman" w:hAnsi="Times New Roman" w:cs="Times New Roman"/>
          <w:b/>
          <w:color w:val="000000" w:themeColor="text1"/>
          <w:sz w:val="28"/>
          <w:szCs w:val="28"/>
        </w:rPr>
      </w:pPr>
    </w:p>
    <w:p w14:paraId="0CE1AD9C" w14:textId="77777777" w:rsidR="00522024" w:rsidRPr="003F6C13" w:rsidRDefault="00522024" w:rsidP="00493E44">
      <w:pPr>
        <w:pStyle w:val="2"/>
        <w:spacing w:before="0" w:line="20" w:lineRule="atLeast"/>
        <w:ind w:firstLine="709"/>
        <w:jc w:val="both"/>
        <w:rPr>
          <w:rFonts w:ascii="Times New Roman" w:eastAsia="Times New Roman" w:hAnsi="Times New Roman" w:cs="Times New Roman"/>
          <w:b/>
          <w:color w:val="000000" w:themeColor="text1"/>
          <w:sz w:val="28"/>
          <w:szCs w:val="28"/>
        </w:rPr>
      </w:pPr>
      <w:bookmarkStart w:id="22" w:name="_Toc135992675"/>
      <w:bookmarkStart w:id="23" w:name="_Toc136025791"/>
      <w:r w:rsidRPr="003F6C13">
        <w:rPr>
          <w:rFonts w:ascii="Times New Roman" w:eastAsia="Times New Roman" w:hAnsi="Times New Roman" w:cs="Times New Roman"/>
          <w:b/>
          <w:color w:val="000000" w:themeColor="text1"/>
          <w:sz w:val="28"/>
          <w:szCs w:val="28"/>
        </w:rPr>
        <w:t xml:space="preserve">1.2 Липофилинг </w:t>
      </w:r>
      <w:r w:rsidRPr="003F6C13">
        <w:rPr>
          <w:rFonts w:ascii="Times New Roman" w:eastAsia="Times New Roman" w:hAnsi="Times New Roman" w:cs="Times New Roman"/>
          <w:b/>
          <w:color w:val="auto"/>
          <w:sz w:val="28"/>
          <w:szCs w:val="28"/>
        </w:rPr>
        <w:t xml:space="preserve">в </w:t>
      </w:r>
      <w:r w:rsidRPr="003F6C13">
        <w:rPr>
          <w:rFonts w:ascii="Times New Roman" w:eastAsia="Times New Roman" w:hAnsi="Times New Roman" w:cs="Times New Roman"/>
          <w:b/>
          <w:color w:val="000000" w:themeColor="text1"/>
          <w:sz w:val="28"/>
          <w:szCs w:val="28"/>
        </w:rPr>
        <w:t>современной пластической, эстетической и реконструктивной хирургии</w:t>
      </w:r>
      <w:bookmarkEnd w:id="22"/>
      <w:bookmarkEnd w:id="23"/>
      <w:r w:rsidRPr="003F6C13">
        <w:rPr>
          <w:rFonts w:ascii="Times New Roman" w:eastAsia="Times New Roman" w:hAnsi="Times New Roman" w:cs="Times New Roman"/>
          <w:b/>
          <w:color w:val="000000" w:themeColor="text1"/>
          <w:sz w:val="28"/>
          <w:szCs w:val="28"/>
        </w:rPr>
        <w:tab/>
      </w:r>
    </w:p>
    <w:p w14:paraId="48CDE488" w14:textId="77777777" w:rsidR="00522024" w:rsidRPr="003F6C13" w:rsidRDefault="00522024" w:rsidP="00493E44">
      <w:pPr>
        <w:pStyle w:val="2"/>
        <w:spacing w:before="0" w:line="20" w:lineRule="atLeast"/>
        <w:ind w:firstLine="709"/>
        <w:jc w:val="both"/>
        <w:rPr>
          <w:rFonts w:ascii="Times New Roman" w:eastAsia="Times New Roman" w:hAnsi="Times New Roman" w:cs="Times New Roman"/>
          <w:b/>
          <w:color w:val="000000" w:themeColor="text1"/>
          <w:sz w:val="28"/>
          <w:szCs w:val="28"/>
        </w:rPr>
      </w:pPr>
    </w:p>
    <w:p w14:paraId="1DC50B5A" w14:textId="77777777" w:rsidR="00522024" w:rsidRPr="003F6C13" w:rsidRDefault="00522024" w:rsidP="00493E44">
      <w:pPr>
        <w:pStyle w:val="2"/>
        <w:spacing w:before="0" w:line="20" w:lineRule="atLeast"/>
        <w:ind w:firstLine="709"/>
        <w:jc w:val="both"/>
        <w:rPr>
          <w:rFonts w:ascii="Times New Roman" w:eastAsia="Times New Roman" w:hAnsi="Times New Roman" w:cs="Times New Roman"/>
          <w:b/>
          <w:color w:val="000000" w:themeColor="text1"/>
          <w:sz w:val="28"/>
          <w:szCs w:val="28"/>
        </w:rPr>
      </w:pPr>
      <w:bookmarkStart w:id="24" w:name="_Toc135992676"/>
      <w:bookmarkStart w:id="25" w:name="_Toc136025792"/>
      <w:r w:rsidRPr="003F6C13">
        <w:rPr>
          <w:rFonts w:ascii="Times New Roman" w:eastAsia="Times New Roman" w:hAnsi="Times New Roman" w:cs="Times New Roman"/>
          <w:b/>
          <w:color w:val="000000" w:themeColor="text1"/>
          <w:sz w:val="28"/>
          <w:szCs w:val="28"/>
        </w:rPr>
        <w:t>1.2.1 История развития липофилинга</w:t>
      </w:r>
      <w:bookmarkEnd w:id="24"/>
      <w:bookmarkEnd w:id="25"/>
      <w:r w:rsidRPr="003F6C13">
        <w:rPr>
          <w:rFonts w:ascii="Times New Roman" w:eastAsia="Times New Roman" w:hAnsi="Times New Roman" w:cs="Times New Roman"/>
          <w:b/>
          <w:color w:val="000000" w:themeColor="text1"/>
          <w:sz w:val="28"/>
          <w:szCs w:val="28"/>
        </w:rPr>
        <w:tab/>
      </w:r>
    </w:p>
    <w:p w14:paraId="2B513C49" w14:textId="4C67CEE8" w:rsidR="00522024" w:rsidRPr="003F6C13" w:rsidRDefault="00522024" w:rsidP="00493E44">
      <w:pPr>
        <w:spacing w:line="20" w:lineRule="atLeast"/>
        <w:ind w:firstLine="709"/>
        <w:jc w:val="both"/>
        <w:rPr>
          <w:sz w:val="28"/>
        </w:rPr>
      </w:pPr>
      <w:r w:rsidRPr="003F6C13">
        <w:rPr>
          <w:sz w:val="28"/>
        </w:rPr>
        <w:t xml:space="preserve">Липофилинг </w:t>
      </w:r>
      <w:r w:rsidR="003F6C13" w:rsidRPr="003F6C13">
        <w:rPr>
          <w:sz w:val="28"/>
        </w:rPr>
        <w:t>— это</w:t>
      </w:r>
      <w:r w:rsidRPr="003F6C13">
        <w:rPr>
          <w:sz w:val="28"/>
        </w:rPr>
        <w:t xml:space="preserve"> свободный перенос или трансплантация собственной жировой ткани пациента, собранной с помощью липосакции.</w:t>
      </w:r>
    </w:p>
    <w:p w14:paraId="66828606" w14:textId="77777777" w:rsidR="00522024" w:rsidRPr="003F6C13" w:rsidRDefault="00522024" w:rsidP="00493E44">
      <w:pPr>
        <w:spacing w:line="20" w:lineRule="atLeast"/>
        <w:ind w:firstLine="709"/>
        <w:jc w:val="both"/>
        <w:rPr>
          <w:sz w:val="28"/>
        </w:rPr>
      </w:pPr>
      <w:r w:rsidRPr="003F6C13">
        <w:rPr>
          <w:sz w:val="28"/>
        </w:rPr>
        <w:t xml:space="preserve">История липофилинга делится на 3 периода: </w:t>
      </w:r>
    </w:p>
    <w:p w14:paraId="385C754A" w14:textId="77777777" w:rsidR="00522024" w:rsidRPr="003F6C13" w:rsidRDefault="00522024" w:rsidP="00493E44">
      <w:pPr>
        <w:spacing w:line="20" w:lineRule="atLeast"/>
        <w:ind w:firstLine="709"/>
        <w:jc w:val="both"/>
        <w:rPr>
          <w:sz w:val="28"/>
        </w:rPr>
      </w:pPr>
      <w:r w:rsidRPr="003F6C13">
        <w:rPr>
          <w:sz w:val="28"/>
        </w:rPr>
        <w:lastRenderedPageBreak/>
        <w:t xml:space="preserve">(1) 1889-1977 гг – период получения жировой ткани путем хирургического иссечения; </w:t>
      </w:r>
    </w:p>
    <w:p w14:paraId="4E0C5AF1" w14:textId="77777777" w:rsidR="00522024" w:rsidRPr="003F6C13" w:rsidRDefault="00522024" w:rsidP="00493E44">
      <w:pPr>
        <w:spacing w:line="20" w:lineRule="atLeast"/>
        <w:ind w:firstLine="709"/>
        <w:jc w:val="both"/>
        <w:rPr>
          <w:sz w:val="28"/>
        </w:rPr>
      </w:pPr>
      <w:r w:rsidRPr="003F6C13">
        <w:rPr>
          <w:sz w:val="28"/>
        </w:rPr>
        <w:t xml:space="preserve">(2) 1977-1994 гг. – период неочищенной или травматической липосакции; </w:t>
      </w:r>
    </w:p>
    <w:p w14:paraId="4B09BF32" w14:textId="77777777" w:rsidR="00522024" w:rsidRPr="003F6C13" w:rsidRDefault="00522024" w:rsidP="00493E44">
      <w:pPr>
        <w:spacing w:line="20" w:lineRule="atLeast"/>
        <w:ind w:firstLine="709"/>
        <w:jc w:val="both"/>
        <w:rPr>
          <w:sz w:val="28"/>
        </w:rPr>
      </w:pPr>
      <w:r w:rsidRPr="003F6C13">
        <w:rPr>
          <w:sz w:val="28"/>
        </w:rPr>
        <w:t>(3) с 1994 г. по настоящее время – период получения жирового трансплантата методом Коулмана [</w:t>
      </w:r>
      <w:bookmarkStart w:id="26" w:name="_Ref135999069"/>
      <w:r w:rsidRPr="003F6C13">
        <w:rPr>
          <w:rStyle w:val="a7"/>
          <w:sz w:val="28"/>
          <w:vertAlign w:val="baseline"/>
        </w:rPr>
        <w:endnoteReference w:id="88"/>
      </w:r>
      <w:bookmarkEnd w:id="26"/>
      <w:r w:rsidRPr="003F6C13">
        <w:rPr>
          <w:sz w:val="28"/>
        </w:rPr>
        <w:t xml:space="preserve">]. </w:t>
      </w:r>
    </w:p>
    <w:p w14:paraId="4FF8AD5E" w14:textId="77777777" w:rsidR="00522024" w:rsidRPr="003F6C13" w:rsidRDefault="00522024" w:rsidP="00493E44">
      <w:pPr>
        <w:spacing w:line="20" w:lineRule="atLeast"/>
        <w:ind w:firstLine="709"/>
        <w:jc w:val="both"/>
        <w:rPr>
          <w:sz w:val="28"/>
        </w:rPr>
      </w:pPr>
      <w:r w:rsidRPr="003F6C13">
        <w:rPr>
          <w:sz w:val="28"/>
        </w:rPr>
        <w:t>Первый опыт использования жира в качестве наполнителя в хирургии относится к 1889 году, когда Meulen V. использовал ткань сальника была для лечения диафрагмальной грыжи [</w:t>
      </w:r>
      <w:r w:rsidRPr="003F6C13">
        <w:rPr>
          <w:rStyle w:val="a7"/>
          <w:sz w:val="28"/>
          <w:vertAlign w:val="baseline"/>
        </w:rPr>
        <w:endnoteReference w:id="89"/>
      </w:r>
      <w:r w:rsidRPr="003F6C13">
        <w:rPr>
          <w:sz w:val="28"/>
        </w:rPr>
        <w:t>]. Первая трансплантация жира была проведена в 1893 году, когда Neuber G. пересадил жировую ткань из руки в орбиту глаза [</w:t>
      </w:r>
      <w:r w:rsidRPr="003F6C13">
        <w:rPr>
          <w:rStyle w:val="a7"/>
          <w:sz w:val="28"/>
          <w:vertAlign w:val="baseline"/>
          <w:lang w:val="en-US"/>
        </w:rPr>
        <w:endnoteReference w:id="90"/>
      </w:r>
      <w:r w:rsidRPr="003F6C13">
        <w:rPr>
          <w:sz w:val="28"/>
        </w:rPr>
        <w:t xml:space="preserve">].  Neuber G. первым отметил, что при использовании больших объемов трансплантата результат чаще бывает неудачным, а при использовании небольших </w:t>
      </w:r>
      <w:r w:rsidR="00497620" w:rsidRPr="003F6C13">
        <w:rPr>
          <w:sz w:val="28"/>
        </w:rPr>
        <w:t>аутот</w:t>
      </w:r>
      <w:r w:rsidRPr="003F6C13">
        <w:rPr>
          <w:sz w:val="28"/>
        </w:rPr>
        <w:t>рансплантатов чаще достигался отличный эстетический результат.</w:t>
      </w:r>
    </w:p>
    <w:p w14:paraId="121FBE93" w14:textId="77777777" w:rsidR="00522024" w:rsidRPr="003F6C13" w:rsidRDefault="00522024" w:rsidP="00493E44">
      <w:pPr>
        <w:spacing w:line="20" w:lineRule="atLeast"/>
        <w:ind w:firstLine="709"/>
        <w:jc w:val="both"/>
        <w:rPr>
          <w:sz w:val="28"/>
        </w:rPr>
      </w:pPr>
      <w:r w:rsidRPr="003F6C13">
        <w:rPr>
          <w:sz w:val="28"/>
        </w:rPr>
        <w:t>В 1895 году Czerny V. на Немецком конгрессе хирургов представил случай использования большой липомы, взятой из области спины, для заполнения дефекта молочной железы после односторонней частичной мастэктомии [</w:t>
      </w:r>
      <w:r w:rsidRPr="003F6C13">
        <w:rPr>
          <w:rStyle w:val="a7"/>
          <w:sz w:val="28"/>
          <w:vertAlign w:val="baseline"/>
        </w:rPr>
        <w:endnoteReference w:id="91"/>
      </w:r>
      <w:r w:rsidRPr="003F6C13">
        <w:rPr>
          <w:sz w:val="28"/>
        </w:rPr>
        <w:t>,</w:t>
      </w:r>
      <w:r w:rsidRPr="003F6C13">
        <w:rPr>
          <w:rStyle w:val="a7"/>
          <w:sz w:val="28"/>
          <w:vertAlign w:val="baseline"/>
        </w:rPr>
        <w:endnoteReference w:id="92"/>
      </w:r>
      <w:r w:rsidRPr="003F6C13">
        <w:rPr>
          <w:sz w:val="28"/>
        </w:rPr>
        <w:t xml:space="preserve">]. Этот метод продолжал широко использоваться в пластических и эстетических процедурах для реконструкции и увеличения груди и подбородка, а также в корректирующей ринопластике для коррекции седловидного носа при сифилисе. </w:t>
      </w:r>
    </w:p>
    <w:p w14:paraId="66DED58E" w14:textId="3A880764" w:rsidR="00522024" w:rsidRPr="003F6C13" w:rsidRDefault="00522024" w:rsidP="00493E44">
      <w:pPr>
        <w:spacing w:line="20" w:lineRule="atLeast"/>
        <w:ind w:firstLine="709"/>
        <w:jc w:val="both"/>
        <w:rPr>
          <w:sz w:val="28"/>
        </w:rPr>
      </w:pPr>
      <w:r w:rsidRPr="003F6C13">
        <w:rPr>
          <w:sz w:val="28"/>
        </w:rPr>
        <w:t>В 1910 году Lexer E. первым применил аутологичную жировую ткань в косметической хирургии для увеличения области скул в качестве заполнения мимических морщин и линий, а также для контурной пластики лица у пациентов с синдромом Ромберга [</w:t>
      </w:r>
      <w:r w:rsidRPr="003F6C13">
        <w:rPr>
          <w:rStyle w:val="a7"/>
          <w:sz w:val="28"/>
          <w:vertAlign w:val="baseline"/>
        </w:rPr>
        <w:endnoteReference w:id="93"/>
      </w:r>
      <w:r w:rsidRPr="003F6C13">
        <w:rPr>
          <w:sz w:val="28"/>
        </w:rPr>
        <w:t>]. Кроме того, он предложил пересадку жира для восстановления ткани вокруг сухожилий для лечения болезни Дюпюитрена [</w:t>
      </w:r>
      <w:r w:rsidRPr="003F6C13">
        <w:rPr>
          <w:rStyle w:val="a7"/>
          <w:sz w:val="28"/>
          <w:vertAlign w:val="baseline"/>
        </w:rPr>
        <w:endnoteReference w:id="94"/>
      </w:r>
      <w:r w:rsidRPr="003F6C13">
        <w:rPr>
          <w:sz w:val="28"/>
        </w:rPr>
        <w:t>]. В 1911 г. Brunning опубликовал методику ринопластики, которая заключалась в инъекции небольших фрагментов жировой ткани в дерму носа [</w:t>
      </w:r>
      <w:r w:rsidRPr="003F6C13">
        <w:rPr>
          <w:rStyle w:val="a7"/>
          <w:sz w:val="28"/>
          <w:vertAlign w:val="baseline"/>
        </w:rPr>
        <w:endnoteReference w:id="95"/>
      </w:r>
      <w:r w:rsidRPr="003F6C13">
        <w:rPr>
          <w:sz w:val="28"/>
        </w:rPr>
        <w:t>]. В те же годы Holländer E.</w:t>
      </w:r>
      <w:r w:rsidR="00CA0A06" w:rsidRPr="003F6C13">
        <w:rPr>
          <w:sz w:val="28"/>
        </w:rPr>
        <w:t>,</w:t>
      </w:r>
      <w:r w:rsidRPr="003F6C13">
        <w:rPr>
          <w:sz w:val="28"/>
        </w:rPr>
        <w:t xml:space="preserve"> также начал использовать жир вместо парафина, но вскоре заметил его высокую скорость реабсорбции. Чтобы свести к минимуму эту проблему, он смешал жировую ткань пациентов с более твердым жиром, полученным от баранов. Несмотря на несколько зарегистрированных осложнений и удовлетворительные результаты, идея Holländer E. имела ограниченное влияние и клиническое применение [</w:t>
      </w:r>
      <w:r w:rsidRPr="003F6C13">
        <w:rPr>
          <w:rStyle w:val="a7"/>
          <w:sz w:val="28"/>
          <w:vertAlign w:val="baseline"/>
        </w:rPr>
        <w:endnoteReference w:id="96"/>
      </w:r>
      <w:r w:rsidRPr="003F6C13">
        <w:rPr>
          <w:sz w:val="28"/>
        </w:rPr>
        <w:t xml:space="preserve">].  </w:t>
      </w:r>
    </w:p>
    <w:p w14:paraId="0DB3A5B8" w14:textId="175026F2" w:rsidR="00522024" w:rsidRPr="003F6C13" w:rsidRDefault="00522024" w:rsidP="00493E44">
      <w:pPr>
        <w:spacing w:line="20" w:lineRule="atLeast"/>
        <w:ind w:firstLine="709"/>
        <w:jc w:val="both"/>
        <w:rPr>
          <w:sz w:val="28"/>
        </w:rPr>
      </w:pPr>
      <w:r w:rsidRPr="003F6C13">
        <w:rPr>
          <w:sz w:val="28"/>
        </w:rPr>
        <w:t>В 1941 году Billings E. и May J. представили случай двусторонней реконструкции груди с аутологичной трансплантацией жира</w:t>
      </w:r>
      <w:r w:rsidR="00CA0A06" w:rsidRPr="003F6C13">
        <w:rPr>
          <w:sz w:val="28"/>
        </w:rPr>
        <w:t>,</w:t>
      </w:r>
      <w:r w:rsidRPr="003F6C13">
        <w:rPr>
          <w:sz w:val="28"/>
        </w:rPr>
        <w:t xml:space="preserve"> с одной стороны и трансплантацией жировой ткани и фасции</w:t>
      </w:r>
      <w:r w:rsidR="00CA0A06" w:rsidRPr="003F6C13">
        <w:rPr>
          <w:sz w:val="28"/>
        </w:rPr>
        <w:t>,</w:t>
      </w:r>
      <w:r w:rsidRPr="003F6C13">
        <w:rPr>
          <w:sz w:val="28"/>
        </w:rPr>
        <w:t xml:space="preserve"> с другой, полагая, что фасция позволяет лучше сохранить жир [</w:t>
      </w:r>
      <w:r w:rsidRPr="003F6C13">
        <w:rPr>
          <w:rStyle w:val="a7"/>
          <w:sz w:val="28"/>
          <w:vertAlign w:val="baseline"/>
        </w:rPr>
        <w:endnoteReference w:id="97"/>
      </w:r>
      <w:r w:rsidRPr="003F6C13">
        <w:rPr>
          <w:sz w:val="28"/>
        </w:rPr>
        <w:t>]. Сообщается также об использовании аутологичных жировых трансплантатов во время Второй мировой войны, когда хирурги маскировали шпионов-союзников, вводя их жировую ткань в лицо. Они использовали аутологичную жировую ткань для получения постоянных результатов и гомологичный жир для получения временных результатов [</w:t>
      </w:r>
      <w:r w:rsidRPr="003F6C13">
        <w:rPr>
          <w:sz w:val="28"/>
        </w:rPr>
        <w:fldChar w:fldCharType="begin"/>
      </w:r>
      <w:r w:rsidRPr="003F6C13">
        <w:rPr>
          <w:sz w:val="28"/>
        </w:rPr>
        <w:instrText xml:space="preserve"> NOTEREF _Ref135999069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88</w:t>
      </w:r>
      <w:r w:rsidRPr="003F6C13">
        <w:rPr>
          <w:sz w:val="28"/>
        </w:rPr>
        <w:fldChar w:fldCharType="end"/>
      </w:r>
      <w:r w:rsidRPr="003F6C13">
        <w:rPr>
          <w:sz w:val="28"/>
        </w:rPr>
        <w:t>].</w:t>
      </w:r>
    </w:p>
    <w:p w14:paraId="3FE9445B" w14:textId="77777777" w:rsidR="00522024" w:rsidRPr="003F6C13" w:rsidRDefault="00522024" w:rsidP="00493E44">
      <w:pPr>
        <w:spacing w:line="20" w:lineRule="atLeast"/>
        <w:ind w:firstLine="709"/>
        <w:jc w:val="both"/>
        <w:rPr>
          <w:sz w:val="28"/>
        </w:rPr>
      </w:pPr>
      <w:r w:rsidRPr="003F6C13">
        <w:rPr>
          <w:sz w:val="28"/>
        </w:rPr>
        <w:t xml:space="preserve">В 1950-х годах Peer L. тщательно исследовал судьбу трансплантации аутогенной жировой ткани в течение 1 года и продемонстрировал, что примерно 50% жировых клеток разрываются и погибают после трансплантации, а </w:t>
      </w:r>
      <w:r w:rsidRPr="003F6C13">
        <w:rPr>
          <w:sz w:val="28"/>
        </w:rPr>
        <w:lastRenderedPageBreak/>
        <w:t>структура трансплантата заменяется фиброзной тканью. Клетки, которые не разорвались, выживают, составив оставшуюся жировую ткань [</w:t>
      </w:r>
      <w:r w:rsidRPr="003F6C13">
        <w:rPr>
          <w:rStyle w:val="a7"/>
          <w:sz w:val="28"/>
          <w:vertAlign w:val="baseline"/>
          <w:lang w:val="en-US"/>
        </w:rPr>
        <w:endnoteReference w:id="98"/>
      </w:r>
      <w:r w:rsidRPr="003F6C13">
        <w:rPr>
          <w:sz w:val="28"/>
        </w:rPr>
        <w:t>,</w:t>
      </w:r>
      <w:r w:rsidRPr="003F6C13">
        <w:rPr>
          <w:rStyle w:val="a7"/>
          <w:sz w:val="28"/>
          <w:vertAlign w:val="baseline"/>
          <w:lang w:val="en-US"/>
        </w:rPr>
        <w:endnoteReference w:id="99"/>
      </w:r>
      <w:r w:rsidRPr="003F6C13">
        <w:rPr>
          <w:sz w:val="28"/>
        </w:rPr>
        <w:t xml:space="preserve">]. </w:t>
      </w:r>
    </w:p>
    <w:p w14:paraId="72F03FF5" w14:textId="6BA05CBC" w:rsidR="00522024" w:rsidRPr="003F6C13" w:rsidRDefault="00522024" w:rsidP="00493E44">
      <w:pPr>
        <w:spacing w:line="20" w:lineRule="atLeast"/>
        <w:ind w:firstLine="709"/>
        <w:jc w:val="both"/>
        <w:rPr>
          <w:sz w:val="28"/>
        </w:rPr>
      </w:pPr>
      <w:r w:rsidRPr="003F6C13">
        <w:rPr>
          <w:sz w:val="28"/>
        </w:rPr>
        <w:t>В 1974 году Arpad и Fischer разработали технику липосакции, которая позволяла извлекать жировую ткань без хирургического вмешательства. Illouz Y. модифицировал технику Фишера, введя тупые канюли меньшего диаметра, чтобы уменьшить сечение нервов, лимфатических сосудов и кровеносных сосудов [</w:t>
      </w:r>
      <w:r w:rsidRPr="003F6C13">
        <w:rPr>
          <w:rStyle w:val="a7"/>
          <w:sz w:val="28"/>
          <w:vertAlign w:val="baseline"/>
        </w:rPr>
        <w:endnoteReference w:id="100"/>
      </w:r>
      <w:r w:rsidRPr="003F6C13">
        <w:rPr>
          <w:sz w:val="28"/>
        </w:rPr>
        <w:t>].  Ellenbogen в 1986 г. сообщил об успешном использовании свободных аутогенных жировых трансплантатов размером от 4 до 6 мм (размером с жемчужину) для коррекции акне, носогубных складок, впадин век, атрофии лица, мимических морщин, вдавленных рубцов и в увеличении подбородка [</w:t>
      </w:r>
      <w:r w:rsidRPr="003F6C13">
        <w:rPr>
          <w:rStyle w:val="a7"/>
          <w:sz w:val="28"/>
          <w:vertAlign w:val="baseline"/>
        </w:rPr>
        <w:endnoteReference w:id="101"/>
      </w:r>
      <w:r w:rsidRPr="003F6C13">
        <w:rPr>
          <w:sz w:val="28"/>
        </w:rPr>
        <w:t>]. В 1987 г. Bircoll M. представил несколько случаев симметризации груди с помощью инъекции липоаспирата</w:t>
      </w:r>
      <w:r w:rsidR="009F6078">
        <w:rPr>
          <w:sz w:val="28"/>
        </w:rPr>
        <w:t xml:space="preserve"> </w:t>
      </w:r>
      <w:r w:rsidRPr="003F6C13">
        <w:rPr>
          <w:sz w:val="28"/>
        </w:rPr>
        <w:t>[</w:t>
      </w:r>
      <w:r w:rsidRPr="003F6C13">
        <w:rPr>
          <w:rStyle w:val="a7"/>
          <w:sz w:val="28"/>
          <w:vertAlign w:val="baseline"/>
        </w:rPr>
        <w:endnoteReference w:id="102"/>
      </w:r>
      <w:r w:rsidRPr="003F6C13">
        <w:rPr>
          <w:sz w:val="28"/>
        </w:rPr>
        <w:t>]. Это была 20-летняя женщина, которой сделали пересадку жира для исправления последствий укусов собак, и она попросила умеренное увеличение груди с использованием той же техники. По мнению Bircoll M.</w:t>
      </w:r>
      <w:r w:rsidR="00CA0A06" w:rsidRPr="003F6C13">
        <w:rPr>
          <w:sz w:val="28"/>
        </w:rPr>
        <w:t>,</w:t>
      </w:r>
      <w:r w:rsidRPr="003F6C13">
        <w:rPr>
          <w:sz w:val="28"/>
        </w:rPr>
        <w:t xml:space="preserve"> этот метод должен применяться для пациентов, желающих умеренного увеличения груди, из-за предполагаемого риска некроза жира в случае инъекции большого объема. Он подчеркнул преимущества этой техники: простота, отсутствие шрамов, раннее возобновление деятельности, устранение протезов и, следовательно, их осложнений, не считая вторичной пользы на уровне донорских зон. Критики указывали на тот факт, что инъекции жира в нативную грудь могут привести к микрокальцинатам и кистам, что затрудняет обнаружение рака. Этот запрет Американского общества хирургов привел к временной остановке исследований и экспериментов по этому предмету, представляющему большой интерес для пациентов.</w:t>
      </w:r>
    </w:p>
    <w:p w14:paraId="05D27F3C" w14:textId="070A32E2" w:rsidR="00522024" w:rsidRPr="003F6C13" w:rsidRDefault="00522024" w:rsidP="00493E44">
      <w:pPr>
        <w:spacing w:line="20" w:lineRule="atLeast"/>
        <w:ind w:firstLine="709"/>
        <w:jc w:val="both"/>
        <w:rPr>
          <w:sz w:val="28"/>
        </w:rPr>
      </w:pPr>
      <w:r w:rsidRPr="003F6C13">
        <w:rPr>
          <w:sz w:val="28"/>
        </w:rPr>
        <w:t>В 1995 г. Hang-Fu L. использовал липосакционные имплантаты, заполняющие жир (т.е. протезы, содержащие аутологичную жировую ткань, заключенную в непроницаемую или полупроницаемую мембрану) [</w:t>
      </w:r>
      <w:r w:rsidRPr="003F6C13">
        <w:rPr>
          <w:rStyle w:val="a7"/>
          <w:sz w:val="28"/>
          <w:vertAlign w:val="baseline"/>
        </w:rPr>
        <w:endnoteReference w:id="103"/>
      </w:r>
      <w:r w:rsidRPr="003F6C13">
        <w:rPr>
          <w:sz w:val="28"/>
        </w:rPr>
        <w:t>] для увеличения и реконструкции груди, чтобы избежать всех неудобств, связанных с прямым введением жира.</w:t>
      </w:r>
    </w:p>
    <w:p w14:paraId="7767E38E" w14:textId="77777777" w:rsidR="00522024" w:rsidRPr="003F6C13" w:rsidRDefault="00522024" w:rsidP="00493E44">
      <w:pPr>
        <w:spacing w:line="20" w:lineRule="atLeast"/>
        <w:ind w:firstLine="709"/>
        <w:jc w:val="both"/>
        <w:rPr>
          <w:sz w:val="28"/>
        </w:rPr>
      </w:pPr>
      <w:r w:rsidRPr="003F6C13">
        <w:rPr>
          <w:sz w:val="28"/>
        </w:rPr>
        <w:t>Chajchir A. выявил важные этапы для получения благоприятных и долгосрочных результатов после инъекции аутологичного жира: осторожное манипулирование адипоцитом, чтобы свести к минимуму разрыв его хрупкой клетки, промывание липоаспирата физиологическим раствором для удаления мертвых клеток и мусора, и, наконец, пересадка жира в хорошо васкуляризированное ложе [</w:t>
      </w:r>
      <w:r w:rsidRPr="003F6C13">
        <w:rPr>
          <w:rStyle w:val="a7"/>
          <w:sz w:val="28"/>
          <w:vertAlign w:val="baseline"/>
        </w:rPr>
        <w:endnoteReference w:id="104"/>
      </w:r>
      <w:r w:rsidRPr="003F6C13">
        <w:rPr>
          <w:sz w:val="28"/>
        </w:rPr>
        <w:t xml:space="preserve">]. </w:t>
      </w:r>
    </w:p>
    <w:p w14:paraId="6791B8B8" w14:textId="612906C2" w:rsidR="00522024" w:rsidRPr="003F6C13" w:rsidRDefault="00522024" w:rsidP="00493E44">
      <w:pPr>
        <w:spacing w:line="20" w:lineRule="atLeast"/>
        <w:ind w:firstLine="709"/>
        <w:jc w:val="both"/>
        <w:rPr>
          <w:sz w:val="28"/>
        </w:rPr>
      </w:pPr>
      <w:r w:rsidRPr="003F6C13">
        <w:rPr>
          <w:sz w:val="28"/>
        </w:rPr>
        <w:t xml:space="preserve">Радикальные изменения в истории пересадки жира связаны с </w:t>
      </w:r>
      <w:r w:rsidR="003F6C13" w:rsidRPr="003F6C13">
        <w:rPr>
          <w:sz w:val="28"/>
        </w:rPr>
        <w:t>исследованиями Coleman</w:t>
      </w:r>
      <w:r w:rsidRPr="003F6C13">
        <w:rPr>
          <w:sz w:val="28"/>
        </w:rPr>
        <w:t xml:space="preserve"> S. [</w:t>
      </w:r>
      <w:r w:rsidRPr="003F6C13">
        <w:rPr>
          <w:rStyle w:val="a7"/>
          <w:sz w:val="28"/>
          <w:vertAlign w:val="baseline"/>
        </w:rPr>
        <w:endnoteReference w:id="105"/>
      </w:r>
      <w:r w:rsidRPr="003F6C13">
        <w:rPr>
          <w:sz w:val="28"/>
        </w:rPr>
        <w:t>,</w:t>
      </w:r>
      <w:r w:rsidRPr="003F6C13">
        <w:rPr>
          <w:rStyle w:val="a7"/>
          <w:sz w:val="28"/>
          <w:vertAlign w:val="baseline"/>
        </w:rPr>
        <w:endnoteReference w:id="106"/>
      </w:r>
      <w:r w:rsidRPr="003F6C13">
        <w:rPr>
          <w:sz w:val="28"/>
        </w:rPr>
        <w:t xml:space="preserve">]. С 1986 г. он модифицировал и корректировал методы и результаты своих предшественников и предложил травматический протокол лечения жировой ткани. Он сообщил, что ключ к успешной пересадке жира лежит в технике. Сбор, очистка и перенос подкожной ткани для получения чистых, неповрежденных порций жира необходимы для успешной трансплантации жира. Хирург также должен инфильтрировать рафинированные жировые отложения в реципиентный участок, чтобы они </w:t>
      </w:r>
      <w:r w:rsidRPr="003F6C13">
        <w:rPr>
          <w:sz w:val="28"/>
        </w:rPr>
        <w:lastRenderedPageBreak/>
        <w:t>предсказуемо и равномерно выжили, интегрировались в ткани хозяина и выполнили желаемое структурное изменение. Ключом к достижению этих целей является размещение небольшого количества жировой ткани при каждом извлечении инфильтрирующей канюли</w:t>
      </w:r>
      <w:r w:rsidR="00CA0A06" w:rsidRPr="003F6C13">
        <w:rPr>
          <w:sz w:val="28"/>
        </w:rPr>
        <w:t>,</w:t>
      </w:r>
      <w:r w:rsidRPr="003F6C13">
        <w:rPr>
          <w:sz w:val="28"/>
        </w:rPr>
        <w:t xml:space="preserve"> </w:t>
      </w:r>
      <w:r w:rsidR="00CA0A06" w:rsidRPr="003F6C13">
        <w:rPr>
          <w:sz w:val="28"/>
        </w:rPr>
        <w:t>т</w:t>
      </w:r>
      <w:r w:rsidRPr="003F6C13">
        <w:rPr>
          <w:sz w:val="28"/>
        </w:rPr>
        <w:t>ехника Coleman S. увеличила выживаемость жирового трансплантата, сделав его применение более надежным и предсказуемым [</w:t>
      </w:r>
      <w:r w:rsidRPr="003F6C13">
        <w:rPr>
          <w:rStyle w:val="a7"/>
          <w:sz w:val="28"/>
          <w:vertAlign w:val="baseline"/>
        </w:rPr>
        <w:endnoteReference w:id="107"/>
      </w:r>
      <w:r w:rsidRPr="003F6C13">
        <w:rPr>
          <w:sz w:val="28"/>
        </w:rPr>
        <w:t xml:space="preserve">].  </w:t>
      </w:r>
    </w:p>
    <w:p w14:paraId="5C6847AE" w14:textId="069459B7" w:rsidR="00522024" w:rsidRPr="003F6C13" w:rsidRDefault="00522024" w:rsidP="00493E44">
      <w:pPr>
        <w:spacing w:line="20" w:lineRule="atLeast"/>
        <w:ind w:firstLine="709"/>
        <w:jc w:val="both"/>
        <w:rPr>
          <w:sz w:val="28"/>
        </w:rPr>
      </w:pPr>
      <w:r w:rsidRPr="003F6C13">
        <w:rPr>
          <w:sz w:val="28"/>
        </w:rPr>
        <w:t xml:space="preserve">Таким образом, липофилинг развивался с конца </w:t>
      </w:r>
      <w:r w:rsidRPr="003F6C13">
        <w:rPr>
          <w:sz w:val="28"/>
          <w:lang w:val="en-US"/>
        </w:rPr>
        <w:t>XIX</w:t>
      </w:r>
      <w:r w:rsidRPr="003F6C13">
        <w:rPr>
          <w:sz w:val="28"/>
        </w:rPr>
        <w:t xml:space="preserve"> века. На протяжении десятилетий</w:t>
      </w:r>
      <w:r w:rsidR="00CA0A06" w:rsidRPr="003F6C13">
        <w:rPr>
          <w:sz w:val="28"/>
        </w:rPr>
        <w:t>,</w:t>
      </w:r>
      <w:r w:rsidRPr="003F6C13">
        <w:rPr>
          <w:sz w:val="28"/>
        </w:rPr>
        <w:t xml:space="preserve"> липофилинг использовался для восстановления потери объема из-за старения, травм или врожденных дефектов. В дальнейшем</w:t>
      </w:r>
      <w:r w:rsidR="00CA0A06" w:rsidRPr="003F6C13">
        <w:rPr>
          <w:sz w:val="28"/>
        </w:rPr>
        <w:t>,</w:t>
      </w:r>
      <w:r w:rsidRPr="003F6C13">
        <w:rPr>
          <w:sz w:val="28"/>
        </w:rPr>
        <w:t xml:space="preserve"> показания к применению липофилинга расширились за счет лечения стареющей кожи, рубцов, улучшения заживления ран. Несмотря на длительную историю и разнообразие областей применения липофилинга он остается важной областью исследований в пластической и реконструктивной хирургии. </w:t>
      </w:r>
    </w:p>
    <w:p w14:paraId="2792BA13" w14:textId="77777777" w:rsidR="00522024" w:rsidRPr="003F6C13" w:rsidRDefault="00522024" w:rsidP="00FD4BF6">
      <w:pPr>
        <w:spacing w:line="20" w:lineRule="atLeast"/>
        <w:jc w:val="both"/>
        <w:rPr>
          <w:b/>
          <w:sz w:val="28"/>
        </w:rPr>
      </w:pPr>
    </w:p>
    <w:p w14:paraId="42F938E7" w14:textId="77777777" w:rsidR="00522024" w:rsidRPr="003F6C13" w:rsidRDefault="00522024" w:rsidP="00493E44">
      <w:pPr>
        <w:pStyle w:val="2"/>
        <w:spacing w:before="0" w:line="20" w:lineRule="atLeast"/>
        <w:ind w:firstLine="709"/>
        <w:jc w:val="both"/>
        <w:rPr>
          <w:rFonts w:ascii="Times New Roman" w:eastAsia="Times New Roman" w:hAnsi="Times New Roman" w:cs="Times New Roman"/>
          <w:b/>
          <w:color w:val="000000" w:themeColor="text1"/>
        </w:rPr>
      </w:pPr>
      <w:bookmarkStart w:id="27" w:name="_Toc135992677"/>
      <w:bookmarkStart w:id="28" w:name="_Toc136025793"/>
      <w:r w:rsidRPr="003F6C13">
        <w:rPr>
          <w:rFonts w:ascii="Times New Roman" w:eastAsia="Times New Roman" w:hAnsi="Times New Roman" w:cs="Times New Roman"/>
          <w:b/>
          <w:color w:val="000000" w:themeColor="text1"/>
        </w:rPr>
        <w:t>1.2.2 Основные аспекты, алгоритм и этапы процедуры липофилинга</w:t>
      </w:r>
      <w:bookmarkEnd w:id="27"/>
      <w:bookmarkEnd w:id="28"/>
      <w:r w:rsidRPr="003F6C13">
        <w:rPr>
          <w:rFonts w:ascii="Times New Roman" w:eastAsia="Times New Roman" w:hAnsi="Times New Roman" w:cs="Times New Roman"/>
          <w:b/>
          <w:color w:val="000000" w:themeColor="text1"/>
        </w:rPr>
        <w:tab/>
      </w:r>
    </w:p>
    <w:p w14:paraId="6E08D320" w14:textId="77777777" w:rsidR="00522024" w:rsidRPr="003F6C13" w:rsidRDefault="00522024" w:rsidP="00493E44">
      <w:pPr>
        <w:spacing w:line="20" w:lineRule="atLeast"/>
        <w:ind w:firstLine="709"/>
        <w:jc w:val="both"/>
        <w:rPr>
          <w:sz w:val="28"/>
        </w:rPr>
      </w:pPr>
      <w:r w:rsidRPr="003F6C13">
        <w:rPr>
          <w:sz w:val="28"/>
        </w:rPr>
        <w:t>Общепринятого метода забора и подготовки жировой ткани для трансплантации не существует. Несмотря на наличие обширной литературы по методам подготовки жирового трансплантата, по-прежнему отсутствует консенсус в отношении единого стандартного метода [</w:t>
      </w:r>
      <w:r w:rsidRPr="003F6C13">
        <w:rPr>
          <w:rStyle w:val="a7"/>
          <w:sz w:val="28"/>
          <w:vertAlign w:val="baseline"/>
        </w:rPr>
        <w:endnoteReference w:id="108"/>
      </w:r>
      <w:r w:rsidRPr="003F6C13">
        <w:rPr>
          <w:sz w:val="28"/>
        </w:rPr>
        <w:t xml:space="preserve">]. Метод липофилинга состоит из 3 этапов: </w:t>
      </w:r>
    </w:p>
    <w:p w14:paraId="63987154" w14:textId="702AE2BB" w:rsidR="00522024" w:rsidRPr="003F6C13" w:rsidRDefault="00522024" w:rsidP="00493E44">
      <w:pPr>
        <w:spacing w:line="20" w:lineRule="atLeast"/>
        <w:ind w:firstLine="709"/>
        <w:jc w:val="both"/>
        <w:rPr>
          <w:sz w:val="28"/>
        </w:rPr>
      </w:pPr>
      <w:r w:rsidRPr="003F6C13">
        <w:rPr>
          <w:sz w:val="28"/>
        </w:rPr>
        <w:t>(1) сбор жировой ткани посредством липосакции малого или большого объема</w:t>
      </w:r>
      <w:r w:rsidR="00EC6969">
        <w:rPr>
          <w:sz w:val="28"/>
        </w:rPr>
        <w:t>;</w:t>
      </w:r>
      <w:r w:rsidRPr="003F6C13">
        <w:rPr>
          <w:sz w:val="28"/>
        </w:rPr>
        <w:t xml:space="preserve"> </w:t>
      </w:r>
    </w:p>
    <w:p w14:paraId="6A408359" w14:textId="77777777" w:rsidR="00522024" w:rsidRPr="003F6C13" w:rsidRDefault="00522024" w:rsidP="00493E44">
      <w:pPr>
        <w:spacing w:line="20" w:lineRule="atLeast"/>
        <w:ind w:firstLine="709"/>
        <w:jc w:val="both"/>
        <w:rPr>
          <w:sz w:val="28"/>
        </w:rPr>
      </w:pPr>
      <w:r w:rsidRPr="003F6C13">
        <w:rPr>
          <w:sz w:val="28"/>
        </w:rPr>
        <w:t>(2) подготовка жира;</w:t>
      </w:r>
    </w:p>
    <w:p w14:paraId="47FBD362" w14:textId="77777777" w:rsidR="00522024" w:rsidRPr="003F6C13" w:rsidRDefault="00522024" w:rsidP="00493E44">
      <w:pPr>
        <w:spacing w:line="20" w:lineRule="atLeast"/>
        <w:ind w:firstLine="709"/>
        <w:jc w:val="both"/>
        <w:rPr>
          <w:sz w:val="28"/>
        </w:rPr>
      </w:pPr>
      <w:r w:rsidRPr="003F6C13">
        <w:rPr>
          <w:sz w:val="28"/>
        </w:rPr>
        <w:t xml:space="preserve">(3) инъекция в реципиентный участок. </w:t>
      </w:r>
    </w:p>
    <w:p w14:paraId="22E93F94" w14:textId="77777777" w:rsidR="00522024" w:rsidRPr="003F6C13" w:rsidRDefault="00522024" w:rsidP="00493E44">
      <w:pPr>
        <w:spacing w:line="20" w:lineRule="atLeast"/>
        <w:ind w:firstLine="709"/>
        <w:jc w:val="both"/>
        <w:rPr>
          <w:sz w:val="28"/>
        </w:rPr>
      </w:pPr>
      <w:r w:rsidRPr="003F6C13">
        <w:rPr>
          <w:sz w:val="28"/>
        </w:rPr>
        <w:t>Многие методы использовались с момента введения липофилинга в конце 1800-х годов, но наиболее часто используемой методологией является метод Коулмана, описанный в начале 1990-х годов [</w:t>
      </w:r>
      <w:r w:rsidRPr="003F6C13">
        <w:rPr>
          <w:rStyle w:val="a7"/>
          <w:sz w:val="28"/>
          <w:vertAlign w:val="baseline"/>
        </w:rPr>
        <w:endnoteReference w:id="109"/>
      </w:r>
      <w:r w:rsidRPr="003F6C13">
        <w:rPr>
          <w:sz w:val="28"/>
        </w:rPr>
        <w:t>]. Суть методики Коулмана заключается в том, что методы, включающие процеживание, взбивание, фильтрацию и промывание, а также высокое отрицательное и положительное давление при сборе или инъекции могут привести к непоправимому нарушению хрупкой жировой ткани. Предполагается, что эта травма трансплантированных клеток приводит к более высокой частоте отторжения трансплантата. Чтобы обойти эти риски, метод Коулмана требует использования 10-мл шприца с низким ручным отрицательным давлением. Шприц центрифугируют в течение 2-3 минут при 3000 об/мин (800 g) для отделения клеточной фракции. После центрифугирования собранный жир разделяется на 3 отдельных слоя: масляный слой вверху, клеточная фракция в середине и клеточный мусор и эритроциты внизу. Нижний слой, состоящий из дебриса и эритроцитов, дренируют, оставляя клеточную фракцию в шприце. Клеточная фракция, состоящая из адипоцитов и стромальных сосудистых клеток, затем переносится в шприцы на 1-3 мл для инъекций. Инъекция в реципиентный участок проводится через небольшие туннели через реципиентную ткань, что теоретически обеспечивает прямую связь с реципиентной тканью для неоваскуляризации трансплантата.</w:t>
      </w:r>
    </w:p>
    <w:p w14:paraId="6938D699" w14:textId="661979DD" w:rsidR="00522024" w:rsidRPr="003F6C13" w:rsidRDefault="00522024" w:rsidP="00493E44">
      <w:pPr>
        <w:spacing w:line="20" w:lineRule="atLeast"/>
        <w:ind w:firstLine="709"/>
        <w:jc w:val="both"/>
        <w:rPr>
          <w:sz w:val="28"/>
        </w:rPr>
      </w:pPr>
      <w:r w:rsidRPr="003F6C13">
        <w:rPr>
          <w:sz w:val="28"/>
        </w:rPr>
        <w:lastRenderedPageBreak/>
        <w:t>С момента распространения основных принципов пересадки жира Коулмана было предложено множество модификаций для дальнейшей оптимизации успеха пересадки жира. Например, одна группа убрала стадию центрифугирования и вместо этого использовала метод промывания и процеживания, помещая собранную ткань на марлю и оставляя ее декантироваться на открытом воздухе после серийных промывок лактатным раствором Рингера [</w:t>
      </w:r>
      <w:r w:rsidRPr="003F6C13">
        <w:rPr>
          <w:rStyle w:val="a7"/>
          <w:sz w:val="28"/>
          <w:vertAlign w:val="baseline"/>
        </w:rPr>
        <w:endnoteReference w:id="110"/>
      </w:r>
      <w:r w:rsidRPr="003F6C13">
        <w:rPr>
          <w:sz w:val="28"/>
        </w:rPr>
        <w:t>]. В другом исследовании описывается метод обработки жира путем помещения аспирированного жира на стерильное полотенце, позволяющего абсорбировать жидкости и остатки, а затем инъекции без дальнейших манипуляций с достижением результатов, аналогичных центрифугированию [</w:t>
      </w:r>
      <w:r w:rsidRPr="003F6C13">
        <w:rPr>
          <w:rStyle w:val="a7"/>
          <w:sz w:val="28"/>
          <w:vertAlign w:val="baseline"/>
        </w:rPr>
        <w:endnoteReference w:id="111"/>
      </w:r>
      <w:r w:rsidRPr="003F6C13">
        <w:rPr>
          <w:sz w:val="28"/>
        </w:rPr>
        <w:t>]. Третьи</w:t>
      </w:r>
      <w:r w:rsidR="00CA0A06" w:rsidRPr="003F6C13">
        <w:rPr>
          <w:sz w:val="28"/>
        </w:rPr>
        <w:t>, -</w:t>
      </w:r>
      <w:r w:rsidRPr="003F6C13">
        <w:rPr>
          <w:sz w:val="28"/>
        </w:rPr>
        <w:t xml:space="preserve"> последовательно пропускают аспирированный жир через фильтры для механического отделения жидкости и мусора, избегая использования центрифуги. Коммерческие методы приготовления липоаспирата также были недавно разработаны в свете возрождения популярности пересадки жира. Многие технологии требуют более высокой жизнеспособности трансплантата за счет максимизации доли инъецированных живых клеток и минимизации повреждения клеток. Такие системы сообщают о различных методах с улучшением безопасности и надежности пересадки жира [</w:t>
      </w:r>
      <w:r w:rsidRPr="003F6C13">
        <w:rPr>
          <w:rStyle w:val="a7"/>
          <w:sz w:val="28"/>
          <w:vertAlign w:val="baseline"/>
        </w:rPr>
        <w:endnoteReference w:id="112"/>
      </w:r>
      <w:r w:rsidRPr="003F6C13">
        <w:rPr>
          <w:sz w:val="28"/>
        </w:rPr>
        <w:t>,</w:t>
      </w:r>
      <w:r w:rsidRPr="003F6C13">
        <w:rPr>
          <w:rStyle w:val="a7"/>
          <w:sz w:val="28"/>
          <w:vertAlign w:val="baseline"/>
        </w:rPr>
        <w:endnoteReference w:id="113"/>
      </w:r>
      <w:r w:rsidRPr="003F6C13">
        <w:rPr>
          <w:sz w:val="28"/>
        </w:rPr>
        <w:t>,</w:t>
      </w:r>
      <w:r w:rsidRPr="003F6C13">
        <w:rPr>
          <w:rStyle w:val="a7"/>
          <w:sz w:val="28"/>
          <w:vertAlign w:val="baseline"/>
        </w:rPr>
        <w:endnoteReference w:id="114"/>
      </w:r>
      <w:r w:rsidRPr="003F6C13">
        <w:rPr>
          <w:sz w:val="28"/>
        </w:rPr>
        <w:t xml:space="preserve">]. </w:t>
      </w:r>
    </w:p>
    <w:p w14:paraId="448D9083" w14:textId="7E1384B5" w:rsidR="00522024" w:rsidRPr="003F6C13" w:rsidRDefault="00522024" w:rsidP="00493E44">
      <w:pPr>
        <w:spacing w:line="20" w:lineRule="atLeast"/>
        <w:ind w:firstLine="709"/>
        <w:jc w:val="both"/>
        <w:rPr>
          <w:sz w:val="28"/>
        </w:rPr>
      </w:pPr>
      <w:r w:rsidRPr="003F6C13">
        <w:rPr>
          <w:sz w:val="28"/>
        </w:rPr>
        <w:t>В консенсусном исследовании Kaufman M. [</w:t>
      </w:r>
      <w:r w:rsidRPr="003F6C13">
        <w:rPr>
          <w:rStyle w:val="a7"/>
          <w:sz w:val="28"/>
          <w:vertAlign w:val="baseline"/>
        </w:rPr>
        <w:endnoteReference w:id="115"/>
      </w:r>
      <w:r w:rsidRPr="003F6C13">
        <w:rPr>
          <w:sz w:val="28"/>
        </w:rPr>
        <w:t>]</w:t>
      </w:r>
      <w:r w:rsidR="003D0864" w:rsidRPr="003F6C13">
        <w:rPr>
          <w:sz w:val="28"/>
        </w:rPr>
        <w:t>,</w:t>
      </w:r>
      <w:r w:rsidRPr="003F6C13">
        <w:rPr>
          <w:sz w:val="28"/>
        </w:rPr>
        <w:t xml:space="preserve"> проанализировали общие тенденции среди нынешних практикующих хирургов, выполняющих трансплантацию жира и не обнаружили различий в результатах между разными донорскими участками. Авторы обнаружили, что брюшная полость была наиболее часто используемым донорским участком, 54% использовали метод Коулмана для сбора, 50% использовали центрифугирование, а еще 29% использовали модифицированный метод промывания для очистки. Не было никакой разницы в результатах с использованием центрифугирования. Что наиболее важно, 87% хирургов проводили чрезмерную коррекцию во время трансплантации жира, чтобы учесть резорбцию жира, а 50% хирургов субъективно полагали, что через 6 месяцев у всех их пациентов было не менее 50% резорбции жировых трансплантатов. Несмотря на различия в технике и донорских участках</w:t>
      </w:r>
      <w:r w:rsidR="003D0864" w:rsidRPr="003F6C13">
        <w:rPr>
          <w:sz w:val="28"/>
        </w:rPr>
        <w:t>,</w:t>
      </w:r>
      <w:r w:rsidRPr="003F6C13">
        <w:rPr>
          <w:sz w:val="28"/>
        </w:rPr>
        <w:t xml:space="preserve"> не было заметных различий в клинических результатах.</w:t>
      </w:r>
    </w:p>
    <w:p w14:paraId="05EDBEC5" w14:textId="37E5C248" w:rsidR="00011B37" w:rsidRPr="003F6C13" w:rsidRDefault="00522024" w:rsidP="00493E44">
      <w:pPr>
        <w:spacing w:line="20" w:lineRule="atLeast"/>
        <w:ind w:firstLine="709"/>
        <w:jc w:val="both"/>
        <w:rPr>
          <w:sz w:val="28"/>
        </w:rPr>
      </w:pPr>
      <w:r w:rsidRPr="003F6C13">
        <w:rPr>
          <w:sz w:val="28"/>
        </w:rPr>
        <w:t>Попытки оптимизировать успешность и воспроизводимость трансплантации жира выявили несколько факторов, потенциально важных для жизнеспособности трансплантата: жизнеспособность инъецированных клеток, тип инъецированных клеток (стволовые клетки или адипоциты) и исключение вредных факторов из подготовленного трансплантата. Как было описано ранее, было высказано предположение, что травматическое воздействие процесса очистки на жировые клетки приводит к плохим результатам [</w:t>
      </w:r>
      <w:r w:rsidRPr="003F6C13">
        <w:rPr>
          <w:rStyle w:val="a7"/>
          <w:sz w:val="28"/>
          <w:vertAlign w:val="baseline"/>
        </w:rPr>
        <w:endnoteReference w:id="116"/>
      </w:r>
      <w:r w:rsidRPr="003F6C13">
        <w:rPr>
          <w:sz w:val="28"/>
        </w:rPr>
        <w:t xml:space="preserve">].   Некоторые предполагают, что надлежащая очистка перед трансплантацией напрямую связана с жизнеспособностью жировых клеток. Например, продукты крови, оставшиеся в трансплантированной ткани, могут не только служить питательной средой для бактерий, но и содержать свободные радикалы, которые приводят к повреждению клеточной мембраны и, в конечном итоге, к некрозу, вызываемому </w:t>
      </w:r>
      <w:r w:rsidRPr="003F6C13">
        <w:rPr>
          <w:sz w:val="28"/>
        </w:rPr>
        <w:lastRenderedPageBreak/>
        <w:t>гематомой [</w:t>
      </w:r>
      <w:r w:rsidRPr="003F6C13">
        <w:rPr>
          <w:rStyle w:val="a7"/>
          <w:sz w:val="28"/>
          <w:vertAlign w:val="baseline"/>
        </w:rPr>
        <w:endnoteReference w:id="117"/>
      </w:r>
      <w:r w:rsidRPr="003F6C13">
        <w:rPr>
          <w:sz w:val="28"/>
        </w:rPr>
        <w:t>]. Однако не все исследователи придерживаются этих концепций. Фактически, некоторые утверждают, что большинство пересаженных клеток погибает при пересадке, а полученный в результате трансплантат фактически</w:t>
      </w:r>
      <w:r w:rsidR="003D0864" w:rsidRPr="003F6C13">
        <w:rPr>
          <w:sz w:val="28"/>
        </w:rPr>
        <w:t>,</w:t>
      </w:r>
      <w:r w:rsidRPr="003F6C13">
        <w:rPr>
          <w:sz w:val="28"/>
        </w:rPr>
        <w:t xml:space="preserve"> получен в результате стимуляции локальной клеточной пролиферации [</w:t>
      </w:r>
      <w:r w:rsidRPr="003F6C13">
        <w:rPr>
          <w:rStyle w:val="a7"/>
          <w:sz w:val="28"/>
          <w:vertAlign w:val="baseline"/>
        </w:rPr>
        <w:endnoteReference w:id="118"/>
      </w:r>
      <w:r w:rsidRPr="003F6C13">
        <w:rPr>
          <w:sz w:val="28"/>
        </w:rPr>
        <w:t xml:space="preserve">]. Более того, еще предстоит определить, вносят ли адипоциты, преадипоциты, стволовые </w:t>
      </w:r>
      <w:r w:rsidR="00764A5B" w:rsidRPr="003F6C13">
        <w:rPr>
          <w:sz w:val="28"/>
        </w:rPr>
        <w:t>клетки наиболее</w:t>
      </w:r>
      <w:r w:rsidRPr="003F6C13">
        <w:rPr>
          <w:sz w:val="28"/>
        </w:rPr>
        <w:t xml:space="preserve"> значительный вклад в жизнеспособность пересаженного жира. Хотя было описано много методов, не было проведено тщательно контролируемых сравнительных испытаний, чтобы действительно определить, какой метод может быть наиболее надежным. </w:t>
      </w:r>
    </w:p>
    <w:p w14:paraId="0CBC427E" w14:textId="045B244B" w:rsidR="00011B37" w:rsidRPr="003F6C13" w:rsidRDefault="00011B37" w:rsidP="00493E44">
      <w:pPr>
        <w:spacing w:line="20" w:lineRule="atLeast"/>
        <w:ind w:firstLine="709"/>
        <w:jc w:val="both"/>
        <w:rPr>
          <w:sz w:val="28"/>
        </w:rPr>
      </w:pPr>
      <w:r w:rsidRPr="003F6C13">
        <w:rPr>
          <w:sz w:val="28"/>
        </w:rPr>
        <w:t xml:space="preserve">Существует мнение, что на успех трансплантации </w:t>
      </w:r>
      <w:r w:rsidR="00E5758A" w:rsidRPr="003F6C13">
        <w:rPr>
          <w:sz w:val="28"/>
        </w:rPr>
        <w:t>может оказывать влияние множество факторов, в том числе и способ забора жировой ткани. Несмотря на описанные ранее концепци</w:t>
      </w:r>
      <w:r w:rsidR="009179DD" w:rsidRPr="003F6C13">
        <w:rPr>
          <w:sz w:val="28"/>
        </w:rPr>
        <w:t>и успеха трансплантации, не осве</w:t>
      </w:r>
      <w:r w:rsidR="00E5758A" w:rsidRPr="003F6C13">
        <w:rPr>
          <w:sz w:val="28"/>
        </w:rPr>
        <w:t>щен вопрос о выборе диаметра канюли, которой производится непосредственный забор липоаспирата. Возможно</w:t>
      </w:r>
      <w:r w:rsidR="003D0864" w:rsidRPr="003F6C13">
        <w:rPr>
          <w:sz w:val="28"/>
        </w:rPr>
        <w:t>,</w:t>
      </w:r>
      <w:r w:rsidR="00E5758A" w:rsidRPr="003F6C13">
        <w:rPr>
          <w:sz w:val="28"/>
        </w:rPr>
        <w:t xml:space="preserve"> определение наиболее оптимального диаметра канюли для липосакции при липофилинге, даст более ясное представление о структуре  жировой ткани, использующейся в качестве аутотрансплантата.</w:t>
      </w:r>
    </w:p>
    <w:p w14:paraId="2D4F94B8" w14:textId="77777777" w:rsidR="00522024" w:rsidRPr="003F6C13" w:rsidRDefault="00522024" w:rsidP="00493E44">
      <w:pPr>
        <w:spacing w:line="20" w:lineRule="atLeast"/>
        <w:ind w:firstLine="709"/>
        <w:jc w:val="both"/>
        <w:rPr>
          <w:sz w:val="28"/>
        </w:rPr>
      </w:pPr>
      <w:r w:rsidRPr="003F6C13">
        <w:rPr>
          <w:sz w:val="28"/>
        </w:rPr>
        <w:t>Обширная литература остается противоречивой, и неясно, связана ли неравномерность результатов с различиями в технике, клиническими параметрами пациентов или, что более вероятно, с плохим пониманием базовой биологии жировой ткани, включая молекулярный вклад старения.</w:t>
      </w:r>
    </w:p>
    <w:p w14:paraId="6109327B" w14:textId="378C0672" w:rsidR="00522024" w:rsidRPr="003F6C13" w:rsidRDefault="00522024" w:rsidP="00493E44">
      <w:pPr>
        <w:spacing w:line="20" w:lineRule="atLeast"/>
        <w:ind w:firstLine="709"/>
        <w:jc w:val="both"/>
        <w:rPr>
          <w:sz w:val="28"/>
        </w:rPr>
      </w:pPr>
      <w:r w:rsidRPr="003F6C13">
        <w:rPr>
          <w:sz w:val="28"/>
        </w:rPr>
        <w:t>Стандартная клиническая пересадка жира, описанная Coleman, включает сбор жира из определенного донорского участка (живот, бедро и т. д.) с использованием отрицательного давления для извлечения жира через канюли. Затем</w:t>
      </w:r>
      <w:r w:rsidR="003D0864" w:rsidRPr="003F6C13">
        <w:rPr>
          <w:sz w:val="28"/>
        </w:rPr>
        <w:t>,</w:t>
      </w:r>
      <w:r w:rsidRPr="003F6C13">
        <w:rPr>
          <w:sz w:val="28"/>
        </w:rPr>
        <w:t xml:space="preserve"> жир центрифугируют для отделения липоаспирата от супернатанта (масляного слоя) и инфранантата (кровь, вода и водный раствор) [</w:t>
      </w:r>
      <w:r w:rsidRPr="003F6C13">
        <w:rPr>
          <w:rStyle w:val="a7"/>
          <w:sz w:val="28"/>
          <w:vertAlign w:val="baseline"/>
        </w:rPr>
        <w:endnoteReference w:id="119"/>
      </w:r>
      <w:r w:rsidRPr="003F6C13">
        <w:rPr>
          <w:sz w:val="28"/>
        </w:rPr>
        <w:t xml:space="preserve">]. Липоаспират представляет собой ткань, которая пересаживается и содержит два основных компонента, которые не разделяются до обычной пересадки: зрелые адипоциты и стромальную васкулярную фракцию. Дальнейшее центрифугирование липоаспирата приведет к получению плотного клеточного осадка в нижнем слое, который будет содержать стромальную васкулярную фракцию и стволовые клетки, которые могут быть дополнительно выделены в лаборатории. </w:t>
      </w:r>
    </w:p>
    <w:p w14:paraId="38E27825" w14:textId="77777777" w:rsidR="00522024" w:rsidRPr="003F6C13" w:rsidRDefault="00522024" w:rsidP="00493E44">
      <w:pPr>
        <w:spacing w:line="20" w:lineRule="atLeast"/>
        <w:ind w:firstLine="709"/>
        <w:jc w:val="both"/>
        <w:rPr>
          <w:sz w:val="28"/>
        </w:rPr>
      </w:pPr>
      <w:r w:rsidRPr="003F6C13">
        <w:rPr>
          <w:sz w:val="28"/>
        </w:rPr>
        <w:t>Основным ограничением трансплантации жира является непостоянная приживаемость трансплантата [</w:t>
      </w:r>
      <w:r w:rsidRPr="003F6C13">
        <w:rPr>
          <w:rStyle w:val="a7"/>
          <w:sz w:val="28"/>
          <w:vertAlign w:val="baseline"/>
        </w:rPr>
        <w:endnoteReference w:id="120"/>
      </w:r>
      <w:r w:rsidRPr="003F6C13">
        <w:rPr>
          <w:sz w:val="28"/>
        </w:rPr>
        <w:t>], что может ограничить его эффективность в заживлении ран, учитывая, что заживление большинства ран занимает несколько недель. Задержка жира может быть напрямую связана с объемом трансплантированных самых глубоких адипоцитов, наиболее склонных к гибели клеток, но это также связано с недостаточной васкуляризацией трансплантированной жировой ткани. Зрелые адипоциты очень чувствительны к ишемии и склонны к ранней гибели клеток без адекватной оксигенации; однако они могут восстановиться, если адекватное кровоснабжение может быть установлено рано после трансплантации [</w:t>
      </w:r>
      <w:r w:rsidRPr="003F6C13">
        <w:rPr>
          <w:rStyle w:val="a7"/>
          <w:sz w:val="28"/>
          <w:vertAlign w:val="baseline"/>
        </w:rPr>
        <w:endnoteReference w:id="121"/>
      </w:r>
      <w:r w:rsidRPr="003F6C13">
        <w:rPr>
          <w:sz w:val="28"/>
        </w:rPr>
        <w:t xml:space="preserve">]. Разумно предположить, что жировой трансплантат, который приживается дольше, будет иметь улучшенный </w:t>
      </w:r>
      <w:r w:rsidRPr="003F6C13">
        <w:rPr>
          <w:sz w:val="28"/>
        </w:rPr>
        <w:lastRenderedPageBreak/>
        <w:t>результат заживления, поскольку он будет продолжать высвобождать медиаторы заживления, а также позволит стволовым клеткам дифференцироваться дольше.</w:t>
      </w:r>
    </w:p>
    <w:p w14:paraId="6327E6A6" w14:textId="77777777" w:rsidR="00522024" w:rsidRPr="003F6C13" w:rsidRDefault="00522024" w:rsidP="00493E44">
      <w:pPr>
        <w:spacing w:line="20" w:lineRule="atLeast"/>
        <w:ind w:firstLine="709"/>
        <w:jc w:val="both"/>
        <w:rPr>
          <w:b/>
          <w:sz w:val="28"/>
        </w:rPr>
      </w:pPr>
    </w:p>
    <w:p w14:paraId="0CC86BE3" w14:textId="77777777" w:rsidR="00522024" w:rsidRPr="003F6C13" w:rsidRDefault="00522024" w:rsidP="00493E44">
      <w:pPr>
        <w:pStyle w:val="2"/>
        <w:spacing w:before="0" w:line="20" w:lineRule="atLeast"/>
        <w:ind w:firstLine="709"/>
        <w:jc w:val="both"/>
        <w:rPr>
          <w:rFonts w:ascii="Times New Roman" w:eastAsia="Times New Roman" w:hAnsi="Times New Roman" w:cs="Times New Roman"/>
          <w:b/>
          <w:color w:val="000000" w:themeColor="text1"/>
          <w:sz w:val="28"/>
          <w:szCs w:val="28"/>
        </w:rPr>
      </w:pPr>
      <w:bookmarkStart w:id="29" w:name="_Toc135992678"/>
      <w:bookmarkStart w:id="30" w:name="_Toc136025794"/>
      <w:r w:rsidRPr="003F6C13">
        <w:rPr>
          <w:rFonts w:ascii="Times New Roman" w:eastAsia="Times New Roman" w:hAnsi="Times New Roman" w:cs="Times New Roman"/>
          <w:b/>
          <w:color w:val="000000" w:themeColor="text1"/>
          <w:sz w:val="28"/>
          <w:szCs w:val="28"/>
        </w:rPr>
        <w:t>1.2.3 Теории выживания жирового аутотрансплантата</w:t>
      </w:r>
      <w:bookmarkEnd w:id="29"/>
      <w:bookmarkEnd w:id="30"/>
      <w:r w:rsidRPr="003F6C13">
        <w:rPr>
          <w:rFonts w:ascii="Times New Roman" w:eastAsia="Times New Roman" w:hAnsi="Times New Roman" w:cs="Times New Roman"/>
          <w:b/>
          <w:color w:val="000000" w:themeColor="text1"/>
          <w:sz w:val="28"/>
          <w:szCs w:val="28"/>
        </w:rPr>
        <w:t xml:space="preserve"> </w:t>
      </w:r>
    </w:p>
    <w:p w14:paraId="7FDFA76C" w14:textId="77777777" w:rsidR="00522024" w:rsidRPr="003F6C13" w:rsidRDefault="00522024" w:rsidP="00493E44">
      <w:pPr>
        <w:spacing w:line="20" w:lineRule="atLeast"/>
        <w:ind w:firstLine="709"/>
        <w:jc w:val="both"/>
        <w:rPr>
          <w:sz w:val="28"/>
        </w:rPr>
      </w:pPr>
      <w:r w:rsidRPr="003F6C13">
        <w:rPr>
          <w:sz w:val="28"/>
        </w:rPr>
        <w:t xml:space="preserve">Процесс ремоделирования ремоделирования внеклеточного матрикса после трансплантации регулируется клеточным контекстом и микроокружением. Ремоделирование внеклеточного матрикса регулируется внеклеточным молекулярным синтезом и деградацией, сопровождающимся физиологическими реакциями, такими как развитие и восстановление тканей, а также патологическими процессами, такими как гипоксия и воспаление. Ремоделирование внеклеточного матрикса также оказывает глубокое влияние на миграцию, пролиферацию и дифференцировку окружающих клеток. </w:t>
      </w:r>
    </w:p>
    <w:p w14:paraId="4226D0C5" w14:textId="77777777" w:rsidR="00522024" w:rsidRPr="003F6C13" w:rsidRDefault="00522024" w:rsidP="00493E44">
      <w:pPr>
        <w:spacing w:line="20" w:lineRule="atLeast"/>
        <w:ind w:firstLine="709"/>
        <w:jc w:val="both"/>
        <w:rPr>
          <w:sz w:val="28"/>
        </w:rPr>
      </w:pPr>
      <w:r w:rsidRPr="003F6C13">
        <w:rPr>
          <w:sz w:val="28"/>
        </w:rPr>
        <w:t>В настоящее время выдвинуты три теории, описывающие, как жировые трансплантаты приживаются после аваскулярной хирургической имплантации, и исследования показывают, что каждая теория может играть роль в процессе выживания.</w:t>
      </w:r>
    </w:p>
    <w:p w14:paraId="6623FD31" w14:textId="13F8C599" w:rsidR="00522024" w:rsidRPr="003F6C13" w:rsidRDefault="00522024" w:rsidP="00493E44">
      <w:pPr>
        <w:spacing w:line="20" w:lineRule="atLeast"/>
        <w:ind w:firstLine="709"/>
        <w:jc w:val="both"/>
        <w:rPr>
          <w:sz w:val="28"/>
        </w:rPr>
      </w:pPr>
      <w:r w:rsidRPr="003F6C13">
        <w:rPr>
          <w:sz w:val="28"/>
        </w:rPr>
        <w:t>Теория выживания трансплантата впервые описанная Peer et al [</w:t>
      </w:r>
      <w:r w:rsidRPr="003F6C13">
        <w:rPr>
          <w:rStyle w:val="a7"/>
          <w:sz w:val="28"/>
          <w:vertAlign w:val="baseline"/>
        </w:rPr>
        <w:endnoteReference w:id="122"/>
      </w:r>
      <w:r w:rsidRPr="003F6C13">
        <w:rPr>
          <w:sz w:val="28"/>
        </w:rPr>
        <w:t>], гласит, что после хирургического переноса жировые трансплантаты изначально выживают за счет диффузии питательных веществ из плазмы до тех пор, пока не произойдет неоваскуляризация из реципиентного участка  [</w:t>
      </w:r>
      <w:r w:rsidRPr="003F6C13">
        <w:rPr>
          <w:sz w:val="28"/>
        </w:rPr>
        <w:fldChar w:fldCharType="begin"/>
      </w:r>
      <w:r w:rsidRPr="003F6C13">
        <w:rPr>
          <w:sz w:val="28"/>
        </w:rPr>
        <w:instrText xml:space="preserve"> NOTEREF _Ref135997787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55</w:t>
      </w:r>
      <w:r w:rsidRPr="003F6C13">
        <w:rPr>
          <w:sz w:val="28"/>
        </w:rPr>
        <w:fldChar w:fldCharType="end"/>
      </w:r>
      <w:r w:rsidRPr="003F6C13">
        <w:rPr>
          <w:sz w:val="28"/>
        </w:rPr>
        <w:t>]. Таким образом, трансплантаты меньшего объема могут демонстрировать лучшую выживаемость, чем трансплантаты большего объема, поскольку меньшие объемы лучше подходят для достижения полной диффузии и перфузии.</w:t>
      </w:r>
    </w:p>
    <w:p w14:paraId="0DB522A9" w14:textId="165C1C16" w:rsidR="00522024" w:rsidRPr="003F6C13" w:rsidRDefault="00522024" w:rsidP="00493E44">
      <w:pPr>
        <w:spacing w:line="20" w:lineRule="atLeast"/>
        <w:ind w:firstLine="709"/>
        <w:jc w:val="both"/>
        <w:rPr>
          <w:sz w:val="28"/>
        </w:rPr>
      </w:pPr>
      <w:r w:rsidRPr="003F6C13">
        <w:rPr>
          <w:sz w:val="28"/>
        </w:rPr>
        <w:t>Теория замещения трансплантата утверждает, что очень немногие донорские адипоциты выживают в процессе пересадки; вместо этого пересаженные адипоциты в значительной степени замещаются донорскими, которые одновременно переносятся в трансплантат [</w:t>
      </w:r>
      <w:r w:rsidRPr="003F6C13">
        <w:rPr>
          <w:sz w:val="28"/>
        </w:rPr>
        <w:fldChar w:fldCharType="begin"/>
      </w:r>
      <w:r w:rsidRPr="003F6C13">
        <w:rPr>
          <w:sz w:val="28"/>
        </w:rPr>
        <w:instrText xml:space="preserve"> NOTEREF _Ref135997787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55</w:t>
      </w:r>
      <w:r w:rsidRPr="003F6C13">
        <w:rPr>
          <w:sz w:val="28"/>
        </w:rPr>
        <w:fldChar w:fldCharType="end"/>
      </w:r>
      <w:r w:rsidRPr="003F6C13">
        <w:rPr>
          <w:sz w:val="28"/>
        </w:rPr>
        <w:t>]. Именно донорская стромально-васкулярная фракция отвечает за адипогенез и ангиогенез. Обогащение жировых трансплантатов было исследовано в многочисленных исследованиях показали значительное увеличение ретенции трансплантата</w:t>
      </w:r>
      <w:r w:rsidR="00EC6969">
        <w:rPr>
          <w:sz w:val="28"/>
        </w:rPr>
        <w:t xml:space="preserve"> </w:t>
      </w:r>
      <w:r w:rsidRPr="003F6C13">
        <w:rPr>
          <w:sz w:val="28"/>
        </w:rPr>
        <w:t>[</w:t>
      </w:r>
      <w:r w:rsidRPr="003F6C13">
        <w:rPr>
          <w:rStyle w:val="a7"/>
          <w:sz w:val="28"/>
          <w:vertAlign w:val="baseline"/>
        </w:rPr>
        <w:endnoteReference w:id="123"/>
      </w:r>
      <w:r w:rsidRPr="003F6C13">
        <w:rPr>
          <w:sz w:val="28"/>
        </w:rPr>
        <w:t>]</w:t>
      </w:r>
      <w:r w:rsidR="00EC6969">
        <w:rPr>
          <w:sz w:val="28"/>
        </w:rPr>
        <w:t>.</w:t>
      </w:r>
      <w:r w:rsidRPr="003F6C13">
        <w:rPr>
          <w:sz w:val="28"/>
        </w:rPr>
        <w:t xml:space="preserve"> Также было показано, что жировые трансплантаты более высокой плотности обладают большей концентрацией и, таким образом, имеют повышенную выживаемость по сравнению с трансплантатами более низкой плотности</w:t>
      </w:r>
      <w:r w:rsidR="00EC6969">
        <w:rPr>
          <w:sz w:val="28"/>
        </w:rPr>
        <w:t xml:space="preserve"> </w:t>
      </w:r>
      <w:r w:rsidRPr="003F6C13">
        <w:rPr>
          <w:sz w:val="28"/>
        </w:rPr>
        <w:t>[</w:t>
      </w:r>
      <w:r w:rsidRPr="003F6C13">
        <w:rPr>
          <w:rStyle w:val="a7"/>
          <w:sz w:val="28"/>
          <w:vertAlign w:val="baseline"/>
        </w:rPr>
        <w:endnoteReference w:id="124"/>
      </w:r>
      <w:r w:rsidRPr="003F6C13">
        <w:rPr>
          <w:sz w:val="28"/>
        </w:rPr>
        <w:t>]</w:t>
      </w:r>
      <w:r w:rsidR="00EC6969">
        <w:rPr>
          <w:sz w:val="28"/>
        </w:rPr>
        <w:t>.</w:t>
      </w:r>
    </w:p>
    <w:p w14:paraId="78FF6969" w14:textId="43F71E8F" w:rsidR="00522024" w:rsidRPr="003F6C13" w:rsidRDefault="00522024" w:rsidP="00493E44">
      <w:pPr>
        <w:spacing w:line="20" w:lineRule="atLeast"/>
        <w:ind w:firstLine="709"/>
        <w:jc w:val="both"/>
        <w:rPr>
          <w:sz w:val="28"/>
        </w:rPr>
      </w:pPr>
      <w:r w:rsidRPr="003F6C13">
        <w:rPr>
          <w:sz w:val="28"/>
        </w:rPr>
        <w:t>Теория замены клеток-хозяев, согласно этой теории, пересаженные клетки не выживают, и все клетки заменяются клетками-реципиентами. Привитые клетки некротизируются и замещаются фиброзной тканью, новыми жировыми клетками и врастанием кровеносных сосудов из ткани-реципиента [</w:t>
      </w:r>
      <w:r w:rsidRPr="003F6C13">
        <w:rPr>
          <w:sz w:val="28"/>
        </w:rPr>
        <w:fldChar w:fldCharType="begin"/>
      </w:r>
      <w:r w:rsidRPr="003F6C13">
        <w:rPr>
          <w:sz w:val="28"/>
        </w:rPr>
        <w:instrText xml:space="preserve"> NOTEREF _Ref135997787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55</w:t>
      </w:r>
      <w:r w:rsidRPr="003F6C13">
        <w:rPr>
          <w:sz w:val="28"/>
        </w:rPr>
        <w:fldChar w:fldCharType="end"/>
      </w:r>
      <w:r w:rsidRPr="003F6C13">
        <w:rPr>
          <w:sz w:val="28"/>
        </w:rPr>
        <w:t>]</w:t>
      </w:r>
      <w:r w:rsidR="00EC6969">
        <w:rPr>
          <w:sz w:val="28"/>
        </w:rPr>
        <w:t>.</w:t>
      </w:r>
      <w:r w:rsidRPr="003F6C13">
        <w:rPr>
          <w:sz w:val="28"/>
        </w:rPr>
        <w:t xml:space="preserve"> Таким образом целостность и окружающая среда реципиентного участка являются основными детерминантами выживания трансплантата. За последние несколько десятилетий было предложено несколько методов подготовки места реципиента, и в результате хирургические результаты пересадки жира показали улучшение [</w:t>
      </w:r>
      <w:r w:rsidRPr="003F6C13">
        <w:rPr>
          <w:rStyle w:val="a7"/>
          <w:sz w:val="28"/>
          <w:vertAlign w:val="baseline"/>
        </w:rPr>
        <w:endnoteReference w:id="125"/>
      </w:r>
      <w:r w:rsidRPr="003F6C13">
        <w:rPr>
          <w:sz w:val="28"/>
        </w:rPr>
        <w:t>].</w:t>
      </w:r>
    </w:p>
    <w:p w14:paraId="797BCDF0" w14:textId="0762D373" w:rsidR="00522024" w:rsidRPr="003F6C13" w:rsidRDefault="00522024" w:rsidP="00493E44">
      <w:pPr>
        <w:spacing w:line="20" w:lineRule="atLeast"/>
        <w:ind w:firstLine="709"/>
        <w:jc w:val="both"/>
        <w:rPr>
          <w:sz w:val="28"/>
        </w:rPr>
      </w:pPr>
      <w:r w:rsidRPr="003F6C13">
        <w:rPr>
          <w:sz w:val="28"/>
        </w:rPr>
        <w:lastRenderedPageBreak/>
        <w:t>Теория трехзонного выживания была дополнительно описана теорией выживания трех зон, установленной Eto et al в 2012 году</w:t>
      </w:r>
      <w:r w:rsidR="00EC6969">
        <w:rPr>
          <w:sz w:val="28"/>
        </w:rPr>
        <w:t xml:space="preserve"> </w:t>
      </w:r>
      <w:r w:rsidRPr="003F6C13">
        <w:rPr>
          <w:sz w:val="28"/>
        </w:rPr>
        <w:t>[</w:t>
      </w:r>
      <w:bookmarkStart w:id="31" w:name="_Ref136021783"/>
      <w:r w:rsidRPr="003F6C13">
        <w:rPr>
          <w:rStyle w:val="a7"/>
          <w:sz w:val="28"/>
          <w:vertAlign w:val="baseline"/>
        </w:rPr>
        <w:endnoteReference w:id="126"/>
      </w:r>
      <w:bookmarkEnd w:id="31"/>
      <w:r w:rsidRPr="003F6C13">
        <w:rPr>
          <w:sz w:val="28"/>
        </w:rPr>
        <w:t>]</w:t>
      </w:r>
      <w:r w:rsidR="00EC6969">
        <w:rPr>
          <w:sz w:val="28"/>
        </w:rPr>
        <w:t>.</w:t>
      </w:r>
      <w:r w:rsidRPr="003F6C13">
        <w:rPr>
          <w:sz w:val="28"/>
        </w:rPr>
        <w:t xml:space="preserve"> Эта теория утверждает, что при пересадке бессосудистого жира его можно разделить на три клеточные зоны [</w:t>
      </w:r>
      <w:r w:rsidRPr="003F6C13">
        <w:rPr>
          <w:sz w:val="28"/>
        </w:rPr>
        <w:fldChar w:fldCharType="begin"/>
      </w:r>
      <w:r w:rsidRPr="003F6C13">
        <w:rPr>
          <w:sz w:val="28"/>
        </w:rPr>
        <w:instrText xml:space="preserve"> NOTEREF _Ref135998195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62</w:t>
      </w:r>
      <w:r w:rsidRPr="003F6C13">
        <w:rPr>
          <w:sz w:val="28"/>
        </w:rPr>
        <w:fldChar w:fldCharType="end"/>
      </w:r>
      <w:r w:rsidRPr="003F6C13">
        <w:rPr>
          <w:sz w:val="28"/>
        </w:rPr>
        <w:t>]. Самая периферийная зона - это зона выживания, толщина которой составляет менее 300 мкм и содержит адипоциты и АСК, которые выживают после трансплантации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w:t>
      </w:r>
      <w:r w:rsidRPr="003F6C13">
        <w:rPr>
          <w:sz w:val="28"/>
        </w:rPr>
        <w:fldChar w:fldCharType="begin"/>
      </w:r>
      <w:r w:rsidRPr="003F6C13">
        <w:rPr>
          <w:sz w:val="28"/>
        </w:rPr>
        <w:instrText xml:space="preserve"> NOTEREF _Ref135998387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63</w:t>
      </w:r>
      <w:r w:rsidRPr="003F6C13">
        <w:rPr>
          <w:sz w:val="28"/>
        </w:rPr>
        <w:fldChar w:fldCharType="end"/>
      </w:r>
      <w:r w:rsidRPr="003F6C13">
        <w:rPr>
          <w:sz w:val="28"/>
        </w:rPr>
        <w:t>]</w:t>
      </w:r>
      <w:r w:rsidR="00D24D8E" w:rsidRPr="003F6C13">
        <w:rPr>
          <w:sz w:val="28"/>
        </w:rPr>
        <w:t>.</w:t>
      </w:r>
      <w:r w:rsidRPr="003F6C13">
        <w:rPr>
          <w:sz w:val="28"/>
        </w:rPr>
        <w:t xml:space="preserve"> Непосредственно под трансплантатом зона выживания - это регенеративная зона толщиной от 600 до 1200 мкм [</w:t>
      </w:r>
      <w:r w:rsidRPr="003F6C13">
        <w:rPr>
          <w:sz w:val="28"/>
        </w:rPr>
        <w:fldChar w:fldCharType="begin"/>
      </w:r>
      <w:r w:rsidRPr="003F6C13">
        <w:rPr>
          <w:sz w:val="28"/>
        </w:rPr>
        <w:instrText xml:space="preserve"> NOTEREF _Ref135995865 \h  \* MERGEFORMAT </w:instrText>
      </w:r>
      <w:r w:rsidRPr="003F6C13">
        <w:rPr>
          <w:sz w:val="28"/>
        </w:rPr>
      </w:r>
      <w:r w:rsidRPr="003F6C13">
        <w:rPr>
          <w:sz w:val="28"/>
        </w:rPr>
        <w:fldChar w:fldCharType="separate"/>
      </w:r>
      <w:r w:rsidR="00980D89">
        <w:rPr>
          <w:sz w:val="28"/>
        </w:rPr>
        <w:t>42</w:t>
      </w:r>
      <w:r w:rsidRPr="003F6C13">
        <w:rPr>
          <w:sz w:val="28"/>
        </w:rPr>
        <w:fldChar w:fldCharType="end"/>
      </w:r>
      <w:r w:rsidRPr="003F6C13">
        <w:rPr>
          <w:sz w:val="28"/>
        </w:rPr>
        <w:t>,</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 Здесь адипоциты умирают и резорбируются [</w:t>
      </w:r>
      <w:r w:rsidRPr="003F6C13">
        <w:rPr>
          <w:sz w:val="28"/>
        </w:rPr>
        <w:fldChar w:fldCharType="begin"/>
      </w:r>
      <w:r w:rsidRPr="003F6C13">
        <w:rPr>
          <w:sz w:val="28"/>
        </w:rPr>
        <w:instrText xml:space="preserve"> NOTEREF _Ref135998195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62</w:t>
      </w:r>
      <w:r w:rsidRPr="003F6C13">
        <w:rPr>
          <w:sz w:val="28"/>
        </w:rPr>
        <w:fldChar w:fldCharType="end"/>
      </w:r>
      <w:r w:rsidRPr="003F6C13">
        <w:rPr>
          <w:sz w:val="28"/>
        </w:rPr>
        <w:t xml:space="preserve">]. Самая внутренняя зона </w:t>
      </w:r>
      <w:r w:rsidR="00EC6969" w:rsidRPr="003F6C13">
        <w:rPr>
          <w:sz w:val="28"/>
        </w:rPr>
        <w:t>— это</w:t>
      </w:r>
      <w:r w:rsidRPr="003F6C13">
        <w:rPr>
          <w:sz w:val="28"/>
        </w:rPr>
        <w:t xml:space="preserve"> центральная зона некроза, где клетки не выживают из-за гипоксии [</w:t>
      </w:r>
      <w:r w:rsidRPr="003F6C13">
        <w:rPr>
          <w:sz w:val="28"/>
        </w:rPr>
        <w:fldChar w:fldCharType="begin"/>
      </w:r>
      <w:r w:rsidRPr="003F6C13">
        <w:rPr>
          <w:sz w:val="28"/>
        </w:rPr>
        <w:instrText xml:space="preserve"> NOTEREF _Ref135998195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62</w:t>
      </w:r>
      <w:r w:rsidRPr="003F6C13">
        <w:rPr>
          <w:sz w:val="28"/>
        </w:rPr>
        <w:fldChar w:fldCharType="end"/>
      </w:r>
      <w:r w:rsidRPr="003F6C13">
        <w:rPr>
          <w:sz w:val="28"/>
        </w:rPr>
        <w:t>]. В этой зоне регенерации не происходит</w:t>
      </w:r>
      <w:r w:rsidR="00D24D8E" w:rsidRPr="003F6C13">
        <w:rPr>
          <w:sz w:val="28"/>
        </w:rPr>
        <w:t>,</w:t>
      </w:r>
      <w:r w:rsidRPr="003F6C13">
        <w:rPr>
          <w:sz w:val="28"/>
        </w:rPr>
        <w:t xml:space="preserve"> а мертвое пространство либо резорбируется, либо заполняется фиброзом [</w:t>
      </w:r>
      <w:r w:rsidRPr="003F6C13">
        <w:rPr>
          <w:sz w:val="28"/>
        </w:rPr>
        <w:fldChar w:fldCharType="begin"/>
      </w:r>
      <w:r w:rsidRPr="003F6C13">
        <w:rPr>
          <w:sz w:val="28"/>
        </w:rPr>
        <w:instrText xml:space="preserve"> NOTEREF _Ref135998387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63</w:t>
      </w:r>
      <w:r w:rsidRPr="003F6C13">
        <w:rPr>
          <w:sz w:val="28"/>
        </w:rPr>
        <w:fldChar w:fldCharType="end"/>
      </w:r>
      <w:r w:rsidRPr="003F6C13">
        <w:rPr>
          <w:sz w:val="28"/>
        </w:rPr>
        <w:t xml:space="preserve">]. </w:t>
      </w:r>
    </w:p>
    <w:p w14:paraId="1D986680" w14:textId="5E1012AD" w:rsidR="00522024" w:rsidRPr="003F6C13" w:rsidRDefault="00522024" w:rsidP="00493E44">
      <w:pPr>
        <w:spacing w:line="20" w:lineRule="atLeast"/>
        <w:ind w:firstLine="709"/>
        <w:jc w:val="both"/>
        <w:rPr>
          <w:sz w:val="28"/>
        </w:rPr>
      </w:pPr>
      <w:r w:rsidRPr="003F6C13">
        <w:rPr>
          <w:sz w:val="28"/>
        </w:rPr>
        <w:t>После хирургического переноса неваскуляризированной аутологичной жировой ткани трансплантаты сначала питаются за счет плазматической диффузии из окружающей ткани хозяина в течение нескольких дней [</w:t>
      </w:r>
      <w:r w:rsidRPr="003F6C13">
        <w:rPr>
          <w:sz w:val="28"/>
        </w:rPr>
        <w:fldChar w:fldCharType="begin"/>
      </w:r>
      <w:r w:rsidRPr="003F6C13">
        <w:rPr>
          <w:sz w:val="28"/>
        </w:rPr>
        <w:instrText xml:space="preserve"> NOTEREF _Ref135998387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63</w:t>
      </w:r>
      <w:r w:rsidRPr="003F6C13">
        <w:rPr>
          <w:sz w:val="28"/>
        </w:rPr>
        <w:fldChar w:fldCharType="end"/>
      </w:r>
      <w:r w:rsidRPr="003F6C13">
        <w:rPr>
          <w:sz w:val="28"/>
        </w:rPr>
        <w:t>]. Затем, уже через 48 часов после имплантации, новые кровеносные сосуды начнут поставлять питательные вещества в липотрансплантат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w:t>
      </w:r>
      <w:r w:rsidRPr="003F6C13">
        <w:rPr>
          <w:sz w:val="28"/>
        </w:rPr>
        <w:fldChar w:fldCharType="begin"/>
      </w:r>
      <w:r w:rsidRPr="003F6C13">
        <w:rPr>
          <w:sz w:val="28"/>
        </w:rPr>
        <w:instrText xml:space="preserve"> NOTEREF _Ref135998387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63</w:t>
      </w:r>
      <w:r w:rsidRPr="003F6C13">
        <w:rPr>
          <w:sz w:val="28"/>
        </w:rPr>
        <w:fldChar w:fldCharType="end"/>
      </w:r>
      <w:r w:rsidRPr="003F6C13">
        <w:rPr>
          <w:sz w:val="28"/>
        </w:rPr>
        <w:t>]</w:t>
      </w:r>
      <w:r w:rsidR="00D24D8E" w:rsidRPr="003F6C13">
        <w:rPr>
          <w:sz w:val="28"/>
        </w:rPr>
        <w:t>.</w:t>
      </w:r>
      <w:r w:rsidRPr="003F6C13">
        <w:rPr>
          <w:sz w:val="28"/>
        </w:rPr>
        <w:t xml:space="preserve"> Реваскуляризация происходит центростремительно, начиная с периферии и продвигаясь к центру жировых капель [</w:t>
      </w:r>
      <w:r w:rsidRPr="003F6C13">
        <w:rPr>
          <w:sz w:val="28"/>
        </w:rPr>
        <w:fldChar w:fldCharType="begin"/>
      </w:r>
      <w:r w:rsidRPr="003F6C13">
        <w:rPr>
          <w:sz w:val="28"/>
        </w:rPr>
        <w:instrText xml:space="preserve"> NOTEREF _Ref135997580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54</w:t>
      </w:r>
      <w:r w:rsidRPr="003F6C13">
        <w:rPr>
          <w:sz w:val="28"/>
        </w:rPr>
        <w:fldChar w:fldCharType="end"/>
      </w:r>
      <w:r w:rsidRPr="003F6C13">
        <w:rPr>
          <w:sz w:val="28"/>
        </w:rPr>
        <w:t>]. До тех пор, пока не произойдет реваскуляризация, при тяжелой ишемии большинство адипоцитов в регенеративной и некротической зонах погибнет в течение первые 24 часа после пересадки и высвобождения воспалительных и связанных с травмой факторов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w:t>
      </w:r>
      <w:bookmarkStart w:id="32" w:name="_Ref135999682"/>
      <w:r w:rsidRPr="003F6C13">
        <w:rPr>
          <w:rStyle w:val="a7"/>
          <w:sz w:val="28"/>
          <w:vertAlign w:val="baseline"/>
        </w:rPr>
        <w:endnoteReference w:id="127"/>
      </w:r>
      <w:bookmarkEnd w:id="32"/>
      <w:r w:rsidRPr="003F6C13">
        <w:rPr>
          <w:sz w:val="28"/>
        </w:rPr>
        <w:t xml:space="preserve">]. Среди клеточных компонентов жировой ткани зрелые адипоциты наиболее восприимчивы к ишемии и умирают первыми. </w:t>
      </w:r>
    </w:p>
    <w:p w14:paraId="7AA10F25" w14:textId="0DE6B8FA" w:rsidR="00522024" w:rsidRPr="003F6C13" w:rsidRDefault="00522024" w:rsidP="00493E44">
      <w:pPr>
        <w:spacing w:line="20" w:lineRule="atLeast"/>
        <w:ind w:firstLine="709"/>
        <w:jc w:val="both"/>
        <w:rPr>
          <w:sz w:val="28"/>
        </w:rPr>
      </w:pPr>
      <w:r w:rsidRPr="003F6C13">
        <w:rPr>
          <w:sz w:val="28"/>
        </w:rPr>
        <w:t>Реваскуляризация в зоне регенерации улучшается в течение этих первых 3 дней после трансплантации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 Адипогенез замещает мертвые адипоциты в зоне регенерации до 3 месяцев после трансплантации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w:t>
      </w:r>
      <w:r w:rsidRPr="003F6C13">
        <w:rPr>
          <w:rStyle w:val="a7"/>
          <w:sz w:val="28"/>
          <w:vertAlign w:val="baseline"/>
        </w:rPr>
        <w:endnoteReference w:id="128"/>
      </w:r>
      <w:r w:rsidRPr="003F6C13">
        <w:rPr>
          <w:sz w:val="28"/>
        </w:rPr>
        <w:t>]. Интересно, что фагоцитоз мертвых адипоцитов занимает от нескольких недель до месяцев в зависимости от размера ткани; следовательно, объем пересаженного жира остается неизменным в течение первых 4 недель, несмотря на значительную гибель адипоцитов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w:t>
      </w:r>
    </w:p>
    <w:p w14:paraId="0FCEE5B2" w14:textId="33F64F2A" w:rsidR="00522024" w:rsidRPr="003F6C13" w:rsidRDefault="00522024" w:rsidP="00493E44">
      <w:pPr>
        <w:spacing w:line="20" w:lineRule="atLeast"/>
        <w:ind w:firstLine="709"/>
        <w:jc w:val="both"/>
        <w:rPr>
          <w:sz w:val="28"/>
        </w:rPr>
      </w:pPr>
      <w:r w:rsidRPr="003F6C13">
        <w:rPr>
          <w:sz w:val="28"/>
        </w:rPr>
        <w:t xml:space="preserve"> «Острая» регенеративно-адипогенная фаза приживаемости жирового трансплантата завершается к 3 месяцам, после чего следует «хронический» стабилизирующий процесс, который может сохраняться еще до 9 месяцев</w:t>
      </w:r>
      <w:r w:rsidR="00D24D8E" w:rsidRPr="003F6C13">
        <w:rPr>
          <w:sz w:val="28"/>
        </w:rPr>
        <w:t>.</w:t>
      </w:r>
      <w:r w:rsidRPr="003F6C13">
        <w:rPr>
          <w:sz w:val="28"/>
        </w:rPr>
        <w:t xml:space="preserve"> Таким образом, общий процесс ремоделирования после трансплантации жира может занять до года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 Во время этой «хронической» фазы абсорбция липидов продолжается без компенсаторной регенерации. Любые оставшиеся мертвые адипоциты в регенеративной или центральные некротические зоны будут либо рассасываться, либо подвергаться фиброгенезу, либо образовывать масляные кисты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 Скорость резорбции зависит от диаметра липидных капель [</w:t>
      </w:r>
      <w:r w:rsidRPr="003F6C13">
        <w:rPr>
          <w:sz w:val="28"/>
        </w:rPr>
        <w:fldChar w:fldCharType="begin"/>
      </w:r>
      <w:r w:rsidRPr="003F6C13">
        <w:rPr>
          <w:sz w:val="28"/>
        </w:rPr>
        <w:instrText xml:space="preserve"> NOTEREF _Ref135999682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127</w:t>
      </w:r>
      <w:r w:rsidRPr="003F6C13">
        <w:rPr>
          <w:sz w:val="28"/>
        </w:rPr>
        <w:fldChar w:fldCharType="end"/>
      </w:r>
      <w:r w:rsidRPr="003F6C13">
        <w:rPr>
          <w:sz w:val="28"/>
        </w:rPr>
        <w:t>]. Капли диаметром &lt;8 мм могут рассасываться относительно быстро и замещаться фиброзом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 Капли &gt;8 мм в диаметре резорбируются медленнее и</w:t>
      </w:r>
      <w:r w:rsidR="00D24D8E" w:rsidRPr="003F6C13">
        <w:rPr>
          <w:sz w:val="28"/>
        </w:rPr>
        <w:t>,</w:t>
      </w:r>
      <w:r w:rsidRPr="003F6C13">
        <w:rPr>
          <w:sz w:val="28"/>
        </w:rPr>
        <w:t xml:space="preserve"> постоянные масляные кисты формируются до того, как эти крупные капли могут полностью резорбироваться, что со временем приводит к хроническому воспалению и кальцификации [</w:t>
      </w:r>
      <w:r w:rsidRPr="003F6C13">
        <w:rPr>
          <w:rStyle w:val="a7"/>
          <w:sz w:val="28"/>
          <w:vertAlign w:val="baseline"/>
        </w:rPr>
        <w:endnoteReference w:id="129"/>
      </w:r>
      <w:r w:rsidRPr="003F6C13">
        <w:rPr>
          <w:sz w:val="28"/>
        </w:rPr>
        <w:t>].</w:t>
      </w:r>
    </w:p>
    <w:p w14:paraId="0F4E9CD5" w14:textId="6B3C8657" w:rsidR="002A7053" w:rsidRPr="003F6C13" w:rsidRDefault="00522024" w:rsidP="00493E44">
      <w:pPr>
        <w:spacing w:line="20" w:lineRule="atLeast"/>
        <w:ind w:firstLine="709"/>
        <w:jc w:val="both"/>
        <w:rPr>
          <w:sz w:val="28"/>
        </w:rPr>
      </w:pPr>
      <w:r w:rsidRPr="003F6C13">
        <w:rPr>
          <w:sz w:val="28"/>
        </w:rPr>
        <w:lastRenderedPageBreak/>
        <w:t>Таким образом, баланс между скоростью резорбции липидов, некрозом и успешным замещением адипоцитов играет заметную роль в определении сохранения конечного объема трансплантата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w:t>
      </w:r>
      <w:r w:rsidRPr="003F6C13">
        <w:rPr>
          <w:sz w:val="28"/>
        </w:rPr>
        <w:fldChar w:fldCharType="begin"/>
      </w:r>
      <w:r w:rsidRPr="003F6C13">
        <w:rPr>
          <w:sz w:val="28"/>
        </w:rPr>
        <w:instrText xml:space="preserve"> NOTEREF _Ref135999682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127</w:t>
      </w:r>
      <w:r w:rsidRPr="003F6C13">
        <w:rPr>
          <w:sz w:val="28"/>
        </w:rPr>
        <w:fldChar w:fldCharType="end"/>
      </w:r>
      <w:r w:rsidRPr="003F6C13">
        <w:rPr>
          <w:sz w:val="28"/>
        </w:rPr>
        <w:t>]. На конечный сохраняемый объем трансплантата влияют многие дополнительные факторы, такие как микроокружение трансплантата, васкуляризация, методы обработки и послеоперационный уход [</w:t>
      </w:r>
      <w:r w:rsidRPr="003F6C13">
        <w:rPr>
          <w:sz w:val="28"/>
        </w:rPr>
        <w:fldChar w:fldCharType="begin"/>
      </w:r>
      <w:r w:rsidRPr="003F6C13">
        <w:rPr>
          <w:sz w:val="28"/>
        </w:rPr>
        <w:instrText xml:space="preserve"> NOTEREF _Ref135996525 \h  \* MERGEFORMAT </w:instrText>
      </w:r>
      <w:r w:rsidRPr="003F6C13">
        <w:rPr>
          <w:sz w:val="28"/>
        </w:rPr>
      </w:r>
      <w:r w:rsidRPr="003F6C13">
        <w:rPr>
          <w:sz w:val="28"/>
        </w:rPr>
        <w:fldChar w:fldCharType="separate"/>
      </w:r>
      <w:r w:rsidR="00980D89">
        <w:rPr>
          <w:sz w:val="28"/>
        </w:rPr>
        <w:t>53</w:t>
      </w:r>
      <w:r w:rsidRPr="003F6C13">
        <w:rPr>
          <w:sz w:val="28"/>
        </w:rPr>
        <w:fldChar w:fldCharType="end"/>
      </w:r>
      <w:r w:rsidRPr="003F6C13">
        <w:rPr>
          <w:sz w:val="28"/>
        </w:rPr>
        <w:t>]. Долгосрочная ретенция трансплантата жира сильно варьируется: в некоторых исследованиях сообщалось о потере до 80% трансплантата [</w:t>
      </w:r>
      <w:r w:rsidRPr="003F6C13">
        <w:rPr>
          <w:rStyle w:val="a7"/>
          <w:sz w:val="28"/>
          <w:vertAlign w:val="baseline"/>
        </w:rPr>
        <w:endnoteReference w:id="130"/>
      </w:r>
      <w:r w:rsidRPr="003F6C13">
        <w:rPr>
          <w:sz w:val="28"/>
        </w:rPr>
        <w:t>,</w:t>
      </w:r>
      <w:r w:rsidRPr="003F6C13">
        <w:rPr>
          <w:rStyle w:val="a7"/>
          <w:sz w:val="28"/>
          <w:vertAlign w:val="baseline"/>
        </w:rPr>
        <w:endnoteReference w:id="131"/>
      </w:r>
      <w:r w:rsidRPr="003F6C13">
        <w:rPr>
          <w:sz w:val="28"/>
        </w:rPr>
        <w:t>,</w:t>
      </w:r>
      <w:r w:rsidRPr="003F6C13">
        <w:rPr>
          <w:rStyle w:val="a7"/>
          <w:sz w:val="28"/>
          <w:vertAlign w:val="baseline"/>
        </w:rPr>
        <w:endnoteReference w:id="132"/>
      </w:r>
      <w:r w:rsidRPr="003F6C13">
        <w:rPr>
          <w:sz w:val="28"/>
        </w:rPr>
        <w:t>], что ограничивает его потенциальное использование при заживлении хронических ран. Теории относительно того, почему жировые трансплантаты терпят неудачу, включают технические факторы в подготовке жира [</w:t>
      </w:r>
      <w:r w:rsidRPr="003F6C13">
        <w:rPr>
          <w:rStyle w:val="a7"/>
          <w:sz w:val="28"/>
          <w:vertAlign w:val="baseline"/>
        </w:rPr>
        <w:endnoteReference w:id="133"/>
      </w:r>
      <w:r w:rsidRPr="003F6C13">
        <w:rPr>
          <w:sz w:val="28"/>
        </w:rPr>
        <w:t>,</w:t>
      </w:r>
      <w:r w:rsidRPr="003F6C13">
        <w:rPr>
          <w:rStyle w:val="a7"/>
          <w:sz w:val="28"/>
          <w:vertAlign w:val="baseline"/>
        </w:rPr>
        <w:endnoteReference w:id="134"/>
      </w:r>
      <w:r w:rsidRPr="003F6C13">
        <w:rPr>
          <w:sz w:val="28"/>
        </w:rPr>
        <w:t>], местную раневую инфекцию и факторы пациента, такие как возраст, индекс массы тела и диабет [</w:t>
      </w:r>
      <w:r w:rsidRPr="003F6C13">
        <w:rPr>
          <w:rStyle w:val="a7"/>
          <w:sz w:val="28"/>
          <w:vertAlign w:val="baseline"/>
        </w:rPr>
        <w:endnoteReference w:id="135"/>
      </w:r>
      <w:r w:rsidRPr="003F6C13">
        <w:rPr>
          <w:sz w:val="28"/>
        </w:rPr>
        <w:t>]. Одни только эти факторы часто связаны с плохим заживлением ран, хотя их можно исправить с помощью осторожной и тщательной техники или соответствующего отбора пациентов. Тем не менее, неадекватная неоваскуляризация трансплантированного жира также была выдвинута гипотезой как важный фактор неудачи пересадки жира. При введении жира</w:t>
      </w:r>
      <w:r w:rsidR="00D24D8E" w:rsidRPr="003F6C13">
        <w:rPr>
          <w:sz w:val="28"/>
        </w:rPr>
        <w:t>,</w:t>
      </w:r>
      <w:r w:rsidRPr="003F6C13">
        <w:rPr>
          <w:sz w:val="28"/>
        </w:rPr>
        <w:t xml:space="preserve"> механическое давление может привести к повреждению и ишемическому повреждению жира, немедленно уменьшая его васкуляризацию [</w:t>
      </w:r>
      <w:r w:rsidRPr="003F6C13">
        <w:rPr>
          <w:rStyle w:val="a7"/>
          <w:sz w:val="28"/>
          <w:vertAlign w:val="baseline"/>
          <w:lang w:val="en-US"/>
        </w:rPr>
        <w:endnoteReference w:id="136"/>
      </w:r>
      <w:r w:rsidRPr="003F6C13">
        <w:rPr>
          <w:sz w:val="28"/>
        </w:rPr>
        <w:t>]. Для возникновения адипогенеза должен быть адекватный ранний ангиогенез, и поэтому известно, что адипоциты плохо переносят ишемические состояния [</w:t>
      </w:r>
      <w:r w:rsidRPr="003F6C13">
        <w:rPr>
          <w:rStyle w:val="a7"/>
          <w:sz w:val="28"/>
          <w:vertAlign w:val="baseline"/>
        </w:rPr>
        <w:endnoteReference w:id="137"/>
      </w:r>
      <w:r w:rsidRPr="003F6C13">
        <w:rPr>
          <w:sz w:val="28"/>
        </w:rPr>
        <w:t>]. Гистологическая оценка введенного жира иллюстрирует некроз адипоцитов, когда происходит задержка в установлении кровоснабжения [</w:t>
      </w:r>
      <w:r w:rsidRPr="003F6C13">
        <w:rPr>
          <w:rStyle w:val="a7"/>
          <w:sz w:val="28"/>
          <w:vertAlign w:val="baseline"/>
        </w:rPr>
        <w:endnoteReference w:id="138"/>
      </w:r>
      <w:r w:rsidRPr="003F6C13">
        <w:rPr>
          <w:sz w:val="28"/>
        </w:rPr>
        <w:t>]. Жировые трансплантаты с хорошей васкуляризацией демонстрируют улучшенные показатели ретенции в экспериментальных условиях [</w:t>
      </w:r>
      <w:r w:rsidRPr="003F6C13">
        <w:rPr>
          <w:rStyle w:val="a7"/>
          <w:sz w:val="28"/>
          <w:vertAlign w:val="baseline"/>
        </w:rPr>
        <w:endnoteReference w:id="139"/>
      </w:r>
      <w:r w:rsidRPr="003F6C13">
        <w:rPr>
          <w:sz w:val="28"/>
        </w:rPr>
        <w:t>,</w:t>
      </w:r>
      <w:bookmarkStart w:id="33" w:name="_Ref135999975"/>
      <w:r w:rsidRPr="003F6C13">
        <w:rPr>
          <w:rStyle w:val="a7"/>
          <w:sz w:val="28"/>
          <w:vertAlign w:val="baseline"/>
        </w:rPr>
        <w:endnoteReference w:id="140"/>
      </w:r>
      <w:bookmarkEnd w:id="33"/>
      <w:r w:rsidRPr="003F6C13">
        <w:rPr>
          <w:sz w:val="28"/>
        </w:rPr>
        <w:t>].</w:t>
      </w:r>
    </w:p>
    <w:p w14:paraId="55E34F93" w14:textId="77777777" w:rsidR="002A7053" w:rsidRPr="003F6C13" w:rsidRDefault="009179DD" w:rsidP="00493E44">
      <w:pPr>
        <w:spacing w:line="20" w:lineRule="atLeast"/>
        <w:ind w:firstLine="709"/>
        <w:jc w:val="both"/>
        <w:rPr>
          <w:sz w:val="28"/>
        </w:rPr>
      </w:pPr>
      <w:r w:rsidRPr="003F6C13">
        <w:rPr>
          <w:sz w:val="28"/>
        </w:rPr>
        <w:t xml:space="preserve">Таким образом, анализ литературных источников показал, что несмотря на обширные исследования в данной области, на настоящий момент не единого подхода по созданию оптимальных </w:t>
      </w:r>
      <w:r w:rsidR="002A7053" w:rsidRPr="003F6C13">
        <w:rPr>
          <w:sz w:val="28"/>
        </w:rPr>
        <w:t>условий выживания транспланата.</w:t>
      </w:r>
    </w:p>
    <w:p w14:paraId="0C709D16" w14:textId="77777777" w:rsidR="00522024" w:rsidRPr="003F6C13" w:rsidRDefault="00522024" w:rsidP="00493E44">
      <w:pPr>
        <w:pStyle w:val="2"/>
        <w:spacing w:before="0" w:line="20" w:lineRule="atLeast"/>
        <w:ind w:firstLine="709"/>
        <w:rPr>
          <w:rFonts w:ascii="Times New Roman" w:eastAsia="Times New Roman" w:hAnsi="Times New Roman" w:cs="Times New Roman"/>
          <w:b/>
          <w:color w:val="000000" w:themeColor="text1"/>
          <w:sz w:val="28"/>
          <w:szCs w:val="28"/>
        </w:rPr>
      </w:pPr>
    </w:p>
    <w:p w14:paraId="574710EF" w14:textId="77777777" w:rsidR="00522024" w:rsidRPr="003F6C13" w:rsidRDefault="00522024" w:rsidP="00493E44">
      <w:pPr>
        <w:pStyle w:val="2"/>
        <w:spacing w:before="0" w:line="20" w:lineRule="atLeast"/>
        <w:ind w:firstLine="709"/>
        <w:rPr>
          <w:rFonts w:ascii="Times New Roman" w:eastAsia="Times New Roman" w:hAnsi="Times New Roman" w:cs="Times New Roman"/>
          <w:b/>
          <w:sz w:val="28"/>
          <w:szCs w:val="28"/>
        </w:rPr>
      </w:pPr>
      <w:bookmarkStart w:id="34" w:name="_Toc135992679"/>
      <w:bookmarkStart w:id="35" w:name="_Toc136025795"/>
      <w:r w:rsidRPr="003F6C13">
        <w:rPr>
          <w:rFonts w:ascii="Times New Roman" w:eastAsia="Times New Roman" w:hAnsi="Times New Roman" w:cs="Times New Roman"/>
          <w:b/>
          <w:color w:val="000000" w:themeColor="text1"/>
          <w:sz w:val="28"/>
          <w:szCs w:val="28"/>
        </w:rPr>
        <w:t>1.3 Методы подготовки реципиентной зоны в липофилинге</w:t>
      </w:r>
      <w:bookmarkEnd w:id="34"/>
      <w:bookmarkEnd w:id="35"/>
      <w:r w:rsidRPr="003F6C13">
        <w:rPr>
          <w:rFonts w:ascii="Times New Roman" w:eastAsia="Times New Roman" w:hAnsi="Times New Roman" w:cs="Times New Roman"/>
          <w:b/>
          <w:color w:val="000000" w:themeColor="text1"/>
          <w:sz w:val="28"/>
          <w:szCs w:val="28"/>
        </w:rPr>
        <w:t xml:space="preserve"> </w:t>
      </w:r>
    </w:p>
    <w:p w14:paraId="5C6186A6" w14:textId="77777777" w:rsidR="00522024" w:rsidRPr="003F6C13" w:rsidRDefault="00522024" w:rsidP="00493E44">
      <w:pPr>
        <w:spacing w:line="20" w:lineRule="atLeast"/>
        <w:ind w:firstLine="709"/>
        <w:jc w:val="both"/>
        <w:rPr>
          <w:sz w:val="28"/>
        </w:rPr>
      </w:pPr>
      <w:r w:rsidRPr="003F6C13">
        <w:rPr>
          <w:sz w:val="28"/>
        </w:rPr>
        <w:t>Успех процедуры пересадки жира в значительной степени зависит от характеристик и потенциальной подготовки участка-реципиента [</w:t>
      </w:r>
      <w:r w:rsidRPr="003F6C13">
        <w:rPr>
          <w:rStyle w:val="a7"/>
          <w:sz w:val="28"/>
          <w:vertAlign w:val="baseline"/>
        </w:rPr>
        <w:endnoteReference w:id="141"/>
      </w:r>
      <w:r w:rsidRPr="003F6C13">
        <w:rPr>
          <w:sz w:val="28"/>
        </w:rPr>
        <w:t>,</w:t>
      </w:r>
      <w:r w:rsidRPr="003F6C13">
        <w:rPr>
          <w:rStyle w:val="a7"/>
          <w:sz w:val="28"/>
          <w:vertAlign w:val="baseline"/>
        </w:rPr>
        <w:endnoteReference w:id="142"/>
      </w:r>
      <w:r w:rsidRPr="003F6C13">
        <w:rPr>
          <w:sz w:val="28"/>
        </w:rPr>
        <w:t xml:space="preserve">]. Выделяют следующие методы подготовки реципиентного участка при липофилинге: </w:t>
      </w:r>
    </w:p>
    <w:p w14:paraId="247788BD" w14:textId="77777777" w:rsidR="00522024" w:rsidRPr="003F6C13" w:rsidRDefault="00522024" w:rsidP="00493E44">
      <w:pPr>
        <w:pStyle w:val="a9"/>
        <w:numPr>
          <w:ilvl w:val="0"/>
          <w:numId w:val="16"/>
        </w:numPr>
        <w:tabs>
          <w:tab w:val="left" w:pos="1134"/>
        </w:tabs>
        <w:spacing w:after="0" w:line="20" w:lineRule="atLeast"/>
        <w:ind w:left="0" w:firstLine="709"/>
        <w:contextualSpacing w:val="0"/>
        <w:jc w:val="both"/>
        <w:rPr>
          <w:rFonts w:ascii="Times New Roman" w:eastAsia="Times New Roman" w:hAnsi="Times New Roman" w:cs="Times New Roman"/>
          <w:sz w:val="28"/>
        </w:rPr>
      </w:pPr>
      <w:r w:rsidRPr="003F6C13">
        <w:rPr>
          <w:rFonts w:ascii="Times New Roman" w:eastAsia="Times New Roman" w:hAnsi="Times New Roman" w:cs="Times New Roman"/>
          <w:sz w:val="28"/>
        </w:rPr>
        <w:t xml:space="preserve">физическое воздействие; </w:t>
      </w:r>
    </w:p>
    <w:p w14:paraId="18C58CDC" w14:textId="77777777" w:rsidR="00522024" w:rsidRPr="003F6C13" w:rsidRDefault="00522024" w:rsidP="00493E44">
      <w:pPr>
        <w:pStyle w:val="a9"/>
        <w:numPr>
          <w:ilvl w:val="0"/>
          <w:numId w:val="16"/>
        </w:numPr>
        <w:tabs>
          <w:tab w:val="left" w:pos="1134"/>
        </w:tabs>
        <w:spacing w:after="0" w:line="20" w:lineRule="atLeast"/>
        <w:ind w:left="0" w:firstLine="709"/>
        <w:contextualSpacing w:val="0"/>
        <w:jc w:val="both"/>
        <w:rPr>
          <w:rFonts w:ascii="Times New Roman" w:eastAsia="Times New Roman" w:hAnsi="Times New Roman" w:cs="Times New Roman"/>
          <w:sz w:val="28"/>
        </w:rPr>
      </w:pPr>
      <w:r w:rsidRPr="003F6C13">
        <w:rPr>
          <w:rFonts w:ascii="Times New Roman" w:eastAsia="Times New Roman" w:hAnsi="Times New Roman" w:cs="Times New Roman"/>
          <w:sz w:val="28"/>
        </w:rPr>
        <w:t>имплантация аллопластического материала;</w:t>
      </w:r>
    </w:p>
    <w:p w14:paraId="6DB9915C" w14:textId="77777777" w:rsidR="00522024" w:rsidRPr="003F6C13" w:rsidRDefault="00522024" w:rsidP="00493E44">
      <w:pPr>
        <w:pStyle w:val="a9"/>
        <w:numPr>
          <w:ilvl w:val="0"/>
          <w:numId w:val="16"/>
        </w:numPr>
        <w:tabs>
          <w:tab w:val="left" w:pos="1134"/>
        </w:tabs>
        <w:spacing w:after="0" w:line="20" w:lineRule="atLeast"/>
        <w:ind w:left="0" w:firstLine="709"/>
        <w:contextualSpacing w:val="0"/>
        <w:jc w:val="both"/>
        <w:rPr>
          <w:rFonts w:ascii="Times New Roman" w:eastAsia="Times New Roman" w:hAnsi="Times New Roman" w:cs="Times New Roman"/>
          <w:sz w:val="28"/>
        </w:rPr>
      </w:pPr>
      <w:r w:rsidRPr="003F6C13">
        <w:rPr>
          <w:rFonts w:ascii="Times New Roman" w:eastAsia="Times New Roman" w:hAnsi="Times New Roman" w:cs="Times New Roman"/>
          <w:sz w:val="28"/>
        </w:rPr>
        <w:t xml:space="preserve"> введение фактора роста эндотелия сосудов;</w:t>
      </w:r>
    </w:p>
    <w:p w14:paraId="030A7488" w14:textId="77777777" w:rsidR="00522024" w:rsidRPr="003F6C13" w:rsidRDefault="00522024" w:rsidP="00493E44">
      <w:pPr>
        <w:pStyle w:val="a9"/>
        <w:numPr>
          <w:ilvl w:val="0"/>
          <w:numId w:val="16"/>
        </w:numPr>
        <w:tabs>
          <w:tab w:val="left" w:pos="1134"/>
        </w:tabs>
        <w:spacing w:after="0" w:line="20" w:lineRule="atLeast"/>
        <w:ind w:left="0" w:firstLine="709"/>
        <w:contextualSpacing w:val="0"/>
        <w:jc w:val="both"/>
        <w:rPr>
          <w:rFonts w:ascii="Times New Roman" w:eastAsia="Times New Roman" w:hAnsi="Times New Roman" w:cs="Times New Roman"/>
          <w:sz w:val="28"/>
        </w:rPr>
      </w:pPr>
      <w:r w:rsidRPr="003F6C13">
        <w:rPr>
          <w:rFonts w:ascii="Times New Roman" w:eastAsia="Times New Roman" w:hAnsi="Times New Roman" w:cs="Times New Roman"/>
          <w:sz w:val="28"/>
        </w:rPr>
        <w:t xml:space="preserve"> ишемическое прекондиционирование;</w:t>
      </w:r>
    </w:p>
    <w:p w14:paraId="43252D7E" w14:textId="77777777" w:rsidR="00522024" w:rsidRPr="003F6C13" w:rsidRDefault="00522024" w:rsidP="00493E44">
      <w:pPr>
        <w:pStyle w:val="a9"/>
        <w:numPr>
          <w:ilvl w:val="0"/>
          <w:numId w:val="16"/>
        </w:numPr>
        <w:tabs>
          <w:tab w:val="left" w:pos="1134"/>
        </w:tabs>
        <w:spacing w:after="0" w:line="20" w:lineRule="atLeast"/>
        <w:ind w:left="0" w:firstLine="709"/>
        <w:contextualSpacing w:val="0"/>
        <w:jc w:val="both"/>
        <w:rPr>
          <w:rFonts w:ascii="Times New Roman" w:eastAsia="Times New Roman" w:hAnsi="Times New Roman" w:cs="Times New Roman"/>
          <w:sz w:val="28"/>
        </w:rPr>
      </w:pPr>
      <w:r w:rsidRPr="003F6C13">
        <w:rPr>
          <w:rFonts w:ascii="Times New Roman" w:eastAsia="Times New Roman" w:hAnsi="Times New Roman" w:cs="Times New Roman"/>
          <w:sz w:val="28"/>
        </w:rPr>
        <w:t xml:space="preserve">микронидлинг. </w:t>
      </w:r>
    </w:p>
    <w:p w14:paraId="044F1B70" w14:textId="2865403F" w:rsidR="00522024" w:rsidRPr="003F6C13" w:rsidRDefault="00522024" w:rsidP="00493E44">
      <w:pPr>
        <w:spacing w:line="20" w:lineRule="atLeast"/>
        <w:ind w:firstLine="708"/>
        <w:jc w:val="both"/>
        <w:rPr>
          <w:sz w:val="28"/>
        </w:rPr>
      </w:pPr>
      <w:r w:rsidRPr="003F6C13">
        <w:rPr>
          <w:sz w:val="28"/>
        </w:rPr>
        <w:t>В доклинических экспериментах исследовались физическое воздействие [</w:t>
      </w:r>
      <w:r w:rsidRPr="003F6C13">
        <w:rPr>
          <w:rStyle w:val="a7"/>
          <w:sz w:val="28"/>
          <w:vertAlign w:val="baseline"/>
          <w:lang w:val="en-US"/>
        </w:rPr>
        <w:endnoteReference w:id="143"/>
      </w:r>
      <w:r w:rsidRPr="003F6C13">
        <w:rPr>
          <w:sz w:val="28"/>
        </w:rPr>
        <w:t>,</w:t>
      </w:r>
      <w:r w:rsidRPr="003F6C13">
        <w:rPr>
          <w:rStyle w:val="a7"/>
          <w:sz w:val="28"/>
          <w:vertAlign w:val="baseline"/>
        </w:rPr>
        <w:endnoteReference w:id="144"/>
      </w:r>
      <w:r w:rsidRPr="003F6C13">
        <w:rPr>
          <w:sz w:val="28"/>
        </w:rPr>
        <w:t>,</w:t>
      </w:r>
      <w:r w:rsidRPr="003F6C13">
        <w:rPr>
          <w:rStyle w:val="a7"/>
          <w:sz w:val="28"/>
          <w:vertAlign w:val="baseline"/>
        </w:rPr>
        <w:endnoteReference w:id="145"/>
      </w:r>
      <w:r w:rsidRPr="003F6C13">
        <w:rPr>
          <w:sz w:val="28"/>
        </w:rPr>
        <w:t>], имплантация аллопластического материала [</w:t>
      </w:r>
      <w:r w:rsidRPr="003F6C13">
        <w:rPr>
          <w:sz w:val="28"/>
        </w:rPr>
        <w:fldChar w:fldCharType="begin"/>
      </w:r>
      <w:r w:rsidRPr="003F6C13">
        <w:rPr>
          <w:sz w:val="28"/>
        </w:rPr>
        <w:instrText xml:space="preserve"> NOTEREF _Ref135999975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140</w:t>
      </w:r>
      <w:r w:rsidRPr="003F6C13">
        <w:rPr>
          <w:sz w:val="28"/>
        </w:rPr>
        <w:fldChar w:fldCharType="end"/>
      </w:r>
      <w:r w:rsidRPr="003F6C13">
        <w:rPr>
          <w:sz w:val="28"/>
        </w:rPr>
        <w:t>], введение фактора роста эндотелия сосудов [</w:t>
      </w:r>
      <w:bookmarkStart w:id="36" w:name="_Ref136000078"/>
      <w:r w:rsidRPr="003F6C13">
        <w:rPr>
          <w:rStyle w:val="a7"/>
          <w:sz w:val="28"/>
          <w:vertAlign w:val="baseline"/>
        </w:rPr>
        <w:endnoteReference w:id="146"/>
      </w:r>
      <w:bookmarkEnd w:id="36"/>
      <w:r w:rsidRPr="003F6C13">
        <w:rPr>
          <w:sz w:val="28"/>
        </w:rPr>
        <w:t>,</w:t>
      </w:r>
      <w:bookmarkStart w:id="37" w:name="_Ref136000152"/>
      <w:r w:rsidRPr="003F6C13">
        <w:rPr>
          <w:rStyle w:val="a7"/>
          <w:sz w:val="28"/>
          <w:vertAlign w:val="baseline"/>
        </w:rPr>
        <w:endnoteReference w:id="147"/>
      </w:r>
      <w:bookmarkEnd w:id="37"/>
      <w:r w:rsidRPr="003F6C13">
        <w:rPr>
          <w:sz w:val="28"/>
        </w:rPr>
        <w:t>,</w:t>
      </w:r>
      <w:bookmarkStart w:id="38" w:name="_Ref136000200"/>
      <w:r w:rsidRPr="003F6C13">
        <w:rPr>
          <w:rStyle w:val="a7"/>
          <w:sz w:val="28"/>
          <w:vertAlign w:val="baseline"/>
        </w:rPr>
        <w:endnoteReference w:id="148"/>
      </w:r>
      <w:bookmarkEnd w:id="38"/>
      <w:r w:rsidRPr="003F6C13">
        <w:rPr>
          <w:sz w:val="28"/>
        </w:rPr>
        <w:t>], ишемия [</w:t>
      </w:r>
      <w:bookmarkStart w:id="39" w:name="_Ref136000240"/>
      <w:r w:rsidRPr="003F6C13">
        <w:rPr>
          <w:rStyle w:val="a7"/>
          <w:sz w:val="28"/>
          <w:vertAlign w:val="baseline"/>
        </w:rPr>
        <w:endnoteReference w:id="149"/>
      </w:r>
      <w:bookmarkEnd w:id="39"/>
      <w:r w:rsidRPr="003F6C13">
        <w:rPr>
          <w:sz w:val="28"/>
        </w:rPr>
        <w:t>] и микронидлинг [</w:t>
      </w:r>
      <w:bookmarkStart w:id="40" w:name="_Ref136000282"/>
      <w:r w:rsidRPr="003F6C13">
        <w:rPr>
          <w:rStyle w:val="a7"/>
          <w:sz w:val="28"/>
          <w:vertAlign w:val="baseline"/>
        </w:rPr>
        <w:endnoteReference w:id="150"/>
      </w:r>
      <w:bookmarkEnd w:id="40"/>
      <w:r w:rsidRPr="003F6C13">
        <w:rPr>
          <w:sz w:val="28"/>
        </w:rPr>
        <w:t>].</w:t>
      </w:r>
    </w:p>
    <w:p w14:paraId="69DC47F0" w14:textId="77777777" w:rsidR="00522024" w:rsidRPr="003F6C13" w:rsidRDefault="00522024" w:rsidP="00493E44">
      <w:pPr>
        <w:spacing w:line="20" w:lineRule="atLeast"/>
        <w:ind w:firstLine="709"/>
        <w:jc w:val="both"/>
        <w:rPr>
          <w:sz w:val="28"/>
        </w:rPr>
      </w:pPr>
      <w:r w:rsidRPr="003F6C13">
        <w:rPr>
          <w:sz w:val="28"/>
        </w:rPr>
        <w:lastRenderedPageBreak/>
        <w:t>При изучении физического воздействия было исследовано влияние четырех переменных: значение отрицательного давления, сила по отношению к статическому давлению, продолжительность и время воздействия. Существенной разницы между этими переменными не наблюдалось за исключением циклического использования отрицательного давления.</w:t>
      </w:r>
    </w:p>
    <w:p w14:paraId="42C0C17E" w14:textId="76D7CBF1" w:rsidR="00522024" w:rsidRPr="003F6C13" w:rsidRDefault="00522024" w:rsidP="00493E44">
      <w:pPr>
        <w:spacing w:line="20" w:lineRule="atLeast"/>
        <w:ind w:firstLine="709"/>
        <w:jc w:val="both"/>
        <w:rPr>
          <w:sz w:val="28"/>
        </w:rPr>
      </w:pPr>
      <w:r w:rsidRPr="003F6C13">
        <w:rPr>
          <w:sz w:val="28"/>
        </w:rPr>
        <w:t>Положительное влияние на липотрансплантат также было показано при использовании аллопластического материала, а именно наблюдалось замедление и снижение резорбции жировых трансплантатов. В этом случае механизм действия коррелировал с реакцией на инородное тело, вызванной силиконом и хронической воспалительной реакцией. Таким образом, результат объясняется более длительным временем заживления вторичной раны по сравнению с первичным заживлением ран [</w:t>
      </w:r>
      <w:r w:rsidRPr="003F6C13">
        <w:rPr>
          <w:sz w:val="28"/>
        </w:rPr>
        <w:fldChar w:fldCharType="begin"/>
      </w:r>
      <w:r w:rsidRPr="003F6C13">
        <w:rPr>
          <w:sz w:val="28"/>
        </w:rPr>
        <w:instrText xml:space="preserve"> NOTEREF _Ref135999975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140</w:t>
      </w:r>
      <w:r w:rsidRPr="003F6C13">
        <w:rPr>
          <w:sz w:val="28"/>
        </w:rPr>
        <w:fldChar w:fldCharType="end"/>
      </w:r>
      <w:r w:rsidRPr="003F6C13">
        <w:rPr>
          <w:sz w:val="28"/>
        </w:rPr>
        <w:t xml:space="preserve">]. </w:t>
      </w:r>
    </w:p>
    <w:p w14:paraId="77CBC98C" w14:textId="32507301" w:rsidR="00522024" w:rsidRPr="003F6C13" w:rsidRDefault="00522024" w:rsidP="00493E44">
      <w:pPr>
        <w:spacing w:line="20" w:lineRule="atLeast"/>
        <w:ind w:firstLine="709"/>
        <w:jc w:val="both"/>
        <w:rPr>
          <w:sz w:val="28"/>
        </w:rPr>
      </w:pPr>
      <w:r w:rsidRPr="003F6C13">
        <w:rPr>
          <w:sz w:val="28"/>
        </w:rPr>
        <w:t>Улучшение выживаемости жирового трансплантата также было достигнуто при введении факторов пролиферации и связаны с повышенной васкуляризацией (плотностью кровеносных сосудов). Еще одним положительным результатом</w:t>
      </w:r>
      <w:r w:rsidR="00D24D8E" w:rsidRPr="003F6C13">
        <w:rPr>
          <w:sz w:val="28"/>
        </w:rPr>
        <w:t>,</w:t>
      </w:r>
      <w:r w:rsidRPr="003F6C13">
        <w:rPr>
          <w:sz w:val="28"/>
        </w:rPr>
        <w:t xml:space="preserve"> стало уменьшение образования масляных кист. Три исследования, проведенные на мышах и крысах оценивали эффекты инъекций различных факторов пролиферации клеток реципиенту [</w:t>
      </w:r>
      <w:r w:rsidRPr="003F6C13">
        <w:rPr>
          <w:sz w:val="28"/>
        </w:rPr>
        <w:fldChar w:fldCharType="begin"/>
      </w:r>
      <w:r w:rsidRPr="003F6C13">
        <w:rPr>
          <w:sz w:val="28"/>
        </w:rPr>
        <w:instrText xml:space="preserve"> NOTEREF _Ref136000078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146</w:t>
      </w:r>
      <w:r w:rsidRPr="003F6C13">
        <w:rPr>
          <w:sz w:val="28"/>
        </w:rPr>
        <w:fldChar w:fldCharType="end"/>
      </w:r>
      <w:r w:rsidRPr="003F6C13">
        <w:rPr>
          <w:sz w:val="28"/>
        </w:rPr>
        <w:t>,</w:t>
      </w:r>
      <w:r w:rsidRPr="003F6C13">
        <w:rPr>
          <w:sz w:val="28"/>
        </w:rPr>
        <w:fldChar w:fldCharType="begin"/>
      </w:r>
      <w:r w:rsidRPr="003F6C13">
        <w:rPr>
          <w:sz w:val="28"/>
        </w:rPr>
        <w:instrText xml:space="preserve"> NOTEREF _Ref136000152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147</w:t>
      </w:r>
      <w:r w:rsidRPr="003F6C13">
        <w:rPr>
          <w:sz w:val="28"/>
        </w:rPr>
        <w:fldChar w:fldCharType="end"/>
      </w:r>
      <w:r w:rsidRPr="003F6C13">
        <w:rPr>
          <w:sz w:val="28"/>
        </w:rPr>
        <w:t>,</w:t>
      </w:r>
      <w:r w:rsidRPr="003F6C13">
        <w:rPr>
          <w:sz w:val="28"/>
        </w:rPr>
        <w:fldChar w:fldCharType="begin"/>
      </w:r>
      <w:r w:rsidRPr="003F6C13">
        <w:rPr>
          <w:sz w:val="28"/>
        </w:rPr>
        <w:instrText xml:space="preserve"> NOTEREF _Ref136000200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148</w:t>
      </w:r>
      <w:r w:rsidRPr="003F6C13">
        <w:rPr>
          <w:sz w:val="28"/>
        </w:rPr>
        <w:fldChar w:fldCharType="end"/>
      </w:r>
      <w:r w:rsidRPr="003F6C13">
        <w:rPr>
          <w:sz w:val="28"/>
        </w:rPr>
        <w:t>]. Topcu А. вводил инжектированные микросферы, наполненные VEGF до или во время хирургического вмешательства в тыльную межлопаточную области крыс [</w:t>
      </w:r>
      <w:r w:rsidRPr="003F6C13">
        <w:rPr>
          <w:sz w:val="28"/>
        </w:rPr>
        <w:fldChar w:fldCharType="begin"/>
      </w:r>
      <w:r w:rsidRPr="003F6C13">
        <w:rPr>
          <w:sz w:val="28"/>
        </w:rPr>
        <w:instrText xml:space="preserve"> NOTEREF _Ref136000078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146</w:t>
      </w:r>
      <w:r w:rsidRPr="003F6C13">
        <w:rPr>
          <w:sz w:val="28"/>
        </w:rPr>
        <w:fldChar w:fldCharType="end"/>
      </w:r>
      <w:r w:rsidRPr="003F6C13">
        <w:rPr>
          <w:sz w:val="28"/>
        </w:rPr>
        <w:t>]. Он наблюдал значительно лучшие результаты с точки зрения массы пересаженного трансплантата и васкуляризации в исследуемых группах по сравнению с контрольной группой.</w:t>
      </w:r>
    </w:p>
    <w:p w14:paraId="60000AB3" w14:textId="0C836E3C" w:rsidR="00522024" w:rsidRPr="003F6C13" w:rsidRDefault="00522024" w:rsidP="00493E44">
      <w:pPr>
        <w:spacing w:line="20" w:lineRule="atLeast"/>
        <w:ind w:firstLine="709"/>
        <w:jc w:val="both"/>
        <w:rPr>
          <w:sz w:val="28"/>
        </w:rPr>
      </w:pPr>
      <w:r w:rsidRPr="003F6C13">
        <w:rPr>
          <w:sz w:val="28"/>
        </w:rPr>
        <w:t>Ишемическое пре</w:t>
      </w:r>
      <w:r w:rsidR="00E516A7" w:rsidRPr="003F6C13">
        <w:rPr>
          <w:sz w:val="28"/>
        </w:rPr>
        <w:t>кондиционирование перед липофил</w:t>
      </w:r>
      <w:r w:rsidRPr="003F6C13">
        <w:rPr>
          <w:sz w:val="28"/>
        </w:rPr>
        <w:t>ингом показало повышение жизнеспособности и существенное снижение интерстициального фиброза и липонекроза в группе исследования, прошедшей предварительное ишемическое кондиционирование [</w:t>
      </w:r>
      <w:r w:rsidRPr="003F6C13">
        <w:rPr>
          <w:sz w:val="28"/>
        </w:rPr>
        <w:fldChar w:fldCharType="begin"/>
      </w:r>
      <w:r w:rsidRPr="003F6C13">
        <w:rPr>
          <w:sz w:val="28"/>
        </w:rPr>
        <w:instrText xml:space="preserve"> NOTEREF _Ref136000240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149</w:t>
      </w:r>
      <w:r w:rsidRPr="003F6C13">
        <w:rPr>
          <w:sz w:val="28"/>
        </w:rPr>
        <w:fldChar w:fldCharType="end"/>
      </w:r>
      <w:r w:rsidRPr="003F6C13">
        <w:rPr>
          <w:sz w:val="28"/>
        </w:rPr>
        <w:t>]. В эксперименте на мышах</w:t>
      </w:r>
      <w:r w:rsidR="00D24D8E" w:rsidRPr="003F6C13">
        <w:rPr>
          <w:sz w:val="28"/>
        </w:rPr>
        <w:t>,</w:t>
      </w:r>
      <w:r w:rsidRPr="003F6C13">
        <w:rPr>
          <w:sz w:val="28"/>
        </w:rPr>
        <w:t xml:space="preserve"> донорам и реципиентам моделировали в эксперименте временную ишеми задней конечности путем наложения жгута (три цикла по 5 минут ишемии) перед забором и переносом жира. Gassman A. объяснил свои результаты улучшением насыщения тканей кислородом и перфузией отдаленных капилляров, что ограничивало ишемическое повреждение перенесенной ткани.</w:t>
      </w:r>
    </w:p>
    <w:p w14:paraId="7CA76531" w14:textId="184412FE" w:rsidR="00522024" w:rsidRPr="003F6C13" w:rsidRDefault="00522024" w:rsidP="00493E44">
      <w:pPr>
        <w:spacing w:line="20" w:lineRule="atLeast"/>
        <w:ind w:firstLine="709"/>
        <w:jc w:val="both"/>
        <w:rPr>
          <w:sz w:val="28"/>
        </w:rPr>
      </w:pPr>
      <w:r w:rsidRPr="003F6C13">
        <w:rPr>
          <w:sz w:val="28"/>
        </w:rPr>
        <w:t>При микронидлинге положительный эффект трансплантации жира достигается за счет более высокого уровня васкуляризации, более высокой плотности кровеносных сосудов, значительно меньшего воспаления, образования кистозных вакуолей и фиброза. Техника микронидлинга заключается в создании множества микроканалов, проникающих через дерму, что приводит к активации воспалительного каскада. В рамках этого каскада индуцируются фактор роста фибробластов и фактор роста тромбоцитов, что приводит к стимуляции фибробластов и образованию коллагена в коже. Механизм действия микронидлинга вызывает процесс заживления ран путем механической микротравматизации [</w:t>
      </w:r>
      <w:r w:rsidRPr="003F6C13">
        <w:rPr>
          <w:sz w:val="28"/>
        </w:rPr>
        <w:fldChar w:fldCharType="begin"/>
      </w:r>
      <w:r w:rsidRPr="003F6C13">
        <w:rPr>
          <w:sz w:val="28"/>
        </w:rPr>
        <w:instrText xml:space="preserve"> NOTEREF _Ref136000282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150</w:t>
      </w:r>
      <w:r w:rsidRPr="003F6C13">
        <w:rPr>
          <w:sz w:val="28"/>
        </w:rPr>
        <w:fldChar w:fldCharType="end"/>
      </w:r>
      <w:r w:rsidRPr="003F6C13">
        <w:rPr>
          <w:sz w:val="28"/>
        </w:rPr>
        <w:t xml:space="preserve">].   </w:t>
      </w:r>
    </w:p>
    <w:p w14:paraId="3CE205C8" w14:textId="13ED5D8F" w:rsidR="00393544" w:rsidRPr="003F6C13" w:rsidRDefault="00810007" w:rsidP="00493E44">
      <w:pPr>
        <w:spacing w:line="20" w:lineRule="atLeast"/>
        <w:ind w:firstLine="709"/>
        <w:jc w:val="both"/>
        <w:rPr>
          <w:sz w:val="28"/>
        </w:rPr>
      </w:pPr>
      <w:r w:rsidRPr="003F6C13">
        <w:rPr>
          <w:sz w:val="28"/>
        </w:rPr>
        <w:t xml:space="preserve">В </w:t>
      </w:r>
      <w:r w:rsidR="00C8643D" w:rsidRPr="003F6C13">
        <w:rPr>
          <w:sz w:val="28"/>
        </w:rPr>
        <w:t xml:space="preserve">проведенных </w:t>
      </w:r>
      <w:r w:rsidRPr="003F6C13">
        <w:rPr>
          <w:sz w:val="28"/>
        </w:rPr>
        <w:t>исследовани</w:t>
      </w:r>
      <w:r w:rsidR="00C8643D" w:rsidRPr="003F6C13">
        <w:rPr>
          <w:sz w:val="28"/>
        </w:rPr>
        <w:t>ях</w:t>
      </w:r>
      <w:r w:rsidRPr="003F6C13">
        <w:rPr>
          <w:sz w:val="28"/>
        </w:rPr>
        <w:t xml:space="preserve"> Gokce Yildiran</w:t>
      </w:r>
      <w:r w:rsidR="0098797D" w:rsidRPr="003F6C13">
        <w:rPr>
          <w:sz w:val="28"/>
        </w:rPr>
        <w:t xml:space="preserve"> </w:t>
      </w:r>
      <w:r w:rsidR="0098797D" w:rsidRPr="003F6C13">
        <w:rPr>
          <w:sz w:val="28"/>
          <w:lang w:val="en-US"/>
        </w:rPr>
        <w:t>in</w:t>
      </w:r>
      <w:r w:rsidR="0098797D" w:rsidRPr="003F6C13">
        <w:rPr>
          <w:sz w:val="28"/>
        </w:rPr>
        <w:t>-</w:t>
      </w:r>
      <w:r w:rsidR="0098797D" w:rsidRPr="003F6C13">
        <w:rPr>
          <w:sz w:val="28"/>
          <w:lang w:val="en-US"/>
        </w:rPr>
        <w:t>vitro</w:t>
      </w:r>
      <w:r w:rsidRPr="003F6C13">
        <w:rPr>
          <w:sz w:val="28"/>
        </w:rPr>
        <w:t xml:space="preserve"> </w:t>
      </w:r>
      <w:r w:rsidR="009179DD" w:rsidRPr="003F6C13">
        <w:rPr>
          <w:sz w:val="28"/>
        </w:rPr>
        <w:t>было показано, что проведение инъекции</w:t>
      </w:r>
      <w:r w:rsidRPr="003F6C13">
        <w:rPr>
          <w:sz w:val="28"/>
        </w:rPr>
        <w:t xml:space="preserve"> PRP в реципиентную область</w:t>
      </w:r>
      <w:r w:rsidR="009179DD" w:rsidRPr="003F6C13">
        <w:rPr>
          <w:sz w:val="28"/>
        </w:rPr>
        <w:t xml:space="preserve"> </w:t>
      </w:r>
      <w:r w:rsidR="00393544" w:rsidRPr="003F6C13">
        <w:rPr>
          <w:sz w:val="28"/>
        </w:rPr>
        <w:t>за</w:t>
      </w:r>
      <w:r w:rsidRPr="003F6C13">
        <w:rPr>
          <w:sz w:val="28"/>
        </w:rPr>
        <w:t xml:space="preserve"> 10 дней </w:t>
      </w:r>
      <w:r w:rsidR="00393544" w:rsidRPr="003F6C13">
        <w:rPr>
          <w:sz w:val="28"/>
        </w:rPr>
        <w:t>до</w:t>
      </w:r>
      <w:r w:rsidRPr="003F6C13">
        <w:rPr>
          <w:sz w:val="28"/>
        </w:rPr>
        <w:t xml:space="preserve"> </w:t>
      </w:r>
      <w:r w:rsidRPr="003F6C13">
        <w:rPr>
          <w:sz w:val="28"/>
        </w:rPr>
        <w:lastRenderedPageBreak/>
        <w:t>трансплантаци</w:t>
      </w:r>
      <w:r w:rsidR="00393544" w:rsidRPr="003F6C13">
        <w:rPr>
          <w:sz w:val="28"/>
        </w:rPr>
        <w:t>и</w:t>
      </w:r>
      <w:r w:rsidRPr="003F6C13">
        <w:rPr>
          <w:sz w:val="28"/>
        </w:rPr>
        <w:t xml:space="preserve"> жира</w:t>
      </w:r>
      <w:r w:rsidR="009179DD" w:rsidRPr="003F6C13">
        <w:rPr>
          <w:sz w:val="28"/>
        </w:rPr>
        <w:t xml:space="preserve">, </w:t>
      </w:r>
      <w:r w:rsidRPr="003F6C13">
        <w:rPr>
          <w:sz w:val="28"/>
        </w:rPr>
        <w:t xml:space="preserve">может обеспечить более высокие показатели выживаемости </w:t>
      </w:r>
      <w:r w:rsidRPr="003F6C13">
        <w:rPr>
          <w:sz w:val="28"/>
          <w:lang w:val="kk-KZ"/>
        </w:rPr>
        <w:t>жирового трансплантата</w:t>
      </w:r>
      <w:r w:rsidR="00393544" w:rsidRPr="003F6C13">
        <w:rPr>
          <w:sz w:val="28"/>
          <w:lang w:val="kk-KZ"/>
        </w:rPr>
        <w:t xml:space="preserve"> </w:t>
      </w:r>
      <w:r w:rsidRPr="003F6C13">
        <w:rPr>
          <w:sz w:val="28"/>
        </w:rPr>
        <w:t>[</w:t>
      </w:r>
      <w:r w:rsidRPr="00EC6969">
        <w:rPr>
          <w:rStyle w:val="a7"/>
          <w:sz w:val="28"/>
          <w:vertAlign w:val="baseline"/>
        </w:rPr>
        <w:endnoteReference w:id="151"/>
      </w:r>
      <w:r w:rsidRPr="003F6C13">
        <w:rPr>
          <w:sz w:val="28"/>
        </w:rPr>
        <w:t>].</w:t>
      </w:r>
      <w:r w:rsidR="00393544" w:rsidRPr="003F6C13">
        <w:rPr>
          <w:sz w:val="28"/>
        </w:rPr>
        <w:t xml:space="preserve"> Однако </w:t>
      </w:r>
      <w:r w:rsidR="0098797D" w:rsidRPr="003F6C13">
        <w:rPr>
          <w:sz w:val="28"/>
        </w:rPr>
        <w:t xml:space="preserve">в данной работе </w:t>
      </w:r>
      <w:r w:rsidR="00393544" w:rsidRPr="003F6C13">
        <w:rPr>
          <w:sz w:val="28"/>
        </w:rPr>
        <w:t xml:space="preserve">не </w:t>
      </w:r>
      <w:r w:rsidR="009179DD" w:rsidRPr="003F6C13">
        <w:rPr>
          <w:sz w:val="28"/>
        </w:rPr>
        <w:t>проводилась комплексная оценка</w:t>
      </w:r>
      <w:r w:rsidR="00393544" w:rsidRPr="003F6C13">
        <w:rPr>
          <w:sz w:val="28"/>
        </w:rPr>
        <w:t xml:space="preserve"> выживаемости жирового аутотранспланата</w:t>
      </w:r>
      <w:r w:rsidR="009179DD" w:rsidRPr="003F6C13">
        <w:rPr>
          <w:sz w:val="28"/>
        </w:rPr>
        <w:t>, а также не было проведено сравнение с другими методами пред и интраоперационной обработки</w:t>
      </w:r>
      <w:r w:rsidR="0098797D" w:rsidRPr="003F6C13">
        <w:rPr>
          <w:sz w:val="28"/>
        </w:rPr>
        <w:t>.</w:t>
      </w:r>
    </w:p>
    <w:p w14:paraId="4604A299" w14:textId="25014FC0" w:rsidR="00522024" w:rsidRPr="003F6C13" w:rsidRDefault="00393544" w:rsidP="00493E44">
      <w:pPr>
        <w:spacing w:line="20" w:lineRule="atLeast"/>
        <w:ind w:firstLine="709"/>
        <w:jc w:val="both"/>
        <w:rPr>
          <w:sz w:val="28"/>
        </w:rPr>
      </w:pPr>
      <w:r w:rsidRPr="003F6C13">
        <w:rPr>
          <w:sz w:val="28"/>
        </w:rPr>
        <w:t xml:space="preserve"> </w:t>
      </w:r>
      <w:r w:rsidR="00522024" w:rsidRPr="003F6C13">
        <w:rPr>
          <w:sz w:val="28"/>
        </w:rPr>
        <w:t>Таким образом, выживаемость жирового трансплантата в значительной степени зависит от характеристик и потенциальной подготовки участка-реципиента. Используемые в клинической практике и доклинических исследованиях методы показали положительные результаты</w:t>
      </w:r>
      <w:r w:rsidR="00493E44" w:rsidRPr="003F6C13">
        <w:rPr>
          <w:sz w:val="28"/>
        </w:rPr>
        <w:t>,</w:t>
      </w:r>
      <w:r w:rsidR="00522024" w:rsidRPr="003F6C13">
        <w:rPr>
          <w:sz w:val="28"/>
        </w:rPr>
        <w:t xml:space="preserve"> с точки зрения выживаемости жирового трансплантата, васкуляризации, пролиферации клеток, толщины кожи и воспаления, однако нуждаются в дальнейшем исследовании. </w:t>
      </w:r>
    </w:p>
    <w:p w14:paraId="3ADE925C" w14:textId="77777777" w:rsidR="00522024" w:rsidRPr="003F6C13" w:rsidRDefault="00522024" w:rsidP="00493E44">
      <w:pPr>
        <w:spacing w:line="20" w:lineRule="atLeast"/>
        <w:ind w:firstLine="709"/>
        <w:jc w:val="both"/>
        <w:rPr>
          <w:sz w:val="28"/>
        </w:rPr>
      </w:pPr>
    </w:p>
    <w:p w14:paraId="07A1B7E8" w14:textId="7A8323DC" w:rsidR="00522024" w:rsidRPr="003F6C13" w:rsidRDefault="00522024" w:rsidP="00493E44">
      <w:pPr>
        <w:pStyle w:val="2"/>
        <w:spacing w:before="0" w:line="20" w:lineRule="atLeast"/>
        <w:ind w:firstLine="709"/>
        <w:jc w:val="both"/>
        <w:rPr>
          <w:rFonts w:ascii="Times New Roman" w:eastAsia="Times New Roman" w:hAnsi="Times New Roman" w:cs="Times New Roman"/>
          <w:b/>
          <w:color w:val="000000" w:themeColor="text1"/>
          <w:sz w:val="28"/>
          <w:szCs w:val="28"/>
        </w:rPr>
      </w:pPr>
      <w:bookmarkStart w:id="41" w:name="_Toc135473941"/>
      <w:bookmarkStart w:id="42" w:name="_Toc135992680"/>
      <w:bookmarkStart w:id="43" w:name="_Toc136025796"/>
      <w:r w:rsidRPr="003F6C13">
        <w:rPr>
          <w:rFonts w:ascii="Times New Roman" w:eastAsia="Times New Roman" w:hAnsi="Times New Roman" w:cs="Times New Roman"/>
          <w:b/>
          <w:color w:val="000000" w:themeColor="text1"/>
          <w:sz w:val="28"/>
          <w:szCs w:val="28"/>
        </w:rPr>
        <w:t>1.4 Плазма</w:t>
      </w:r>
      <w:r w:rsidR="00EC6969">
        <w:rPr>
          <w:rFonts w:ascii="Times New Roman" w:eastAsia="Times New Roman" w:hAnsi="Times New Roman" w:cs="Times New Roman"/>
          <w:b/>
          <w:color w:val="000000" w:themeColor="text1"/>
          <w:sz w:val="28"/>
          <w:szCs w:val="28"/>
        </w:rPr>
        <w:t>,</w:t>
      </w:r>
      <w:r w:rsidRPr="003F6C13">
        <w:rPr>
          <w:rFonts w:ascii="Times New Roman" w:eastAsia="Times New Roman" w:hAnsi="Times New Roman" w:cs="Times New Roman"/>
          <w:b/>
          <w:color w:val="000000" w:themeColor="text1"/>
          <w:sz w:val="28"/>
          <w:szCs w:val="28"/>
        </w:rPr>
        <w:t xml:space="preserve"> обогащенная тромбоцитами и ее </w:t>
      </w:r>
      <w:bookmarkEnd w:id="41"/>
      <w:r w:rsidRPr="003F6C13">
        <w:rPr>
          <w:rFonts w:ascii="Times New Roman" w:eastAsia="Times New Roman" w:hAnsi="Times New Roman" w:cs="Times New Roman"/>
          <w:b/>
          <w:color w:val="000000" w:themeColor="text1"/>
          <w:sz w:val="28"/>
          <w:szCs w:val="28"/>
        </w:rPr>
        <w:t>комбинирование с липофилингом</w:t>
      </w:r>
      <w:bookmarkEnd w:id="42"/>
      <w:bookmarkEnd w:id="43"/>
    </w:p>
    <w:p w14:paraId="6218E2A5" w14:textId="77777777" w:rsidR="00522024" w:rsidRPr="003F6C13" w:rsidRDefault="00522024" w:rsidP="00493E44">
      <w:pPr>
        <w:pStyle w:val="2"/>
        <w:spacing w:before="0" w:line="20" w:lineRule="atLeast"/>
        <w:ind w:firstLine="709"/>
        <w:jc w:val="both"/>
        <w:rPr>
          <w:rFonts w:ascii="Times New Roman" w:eastAsia="Times New Roman" w:hAnsi="Times New Roman" w:cs="Times New Roman"/>
          <w:b/>
          <w:color w:val="000000" w:themeColor="text1"/>
          <w:sz w:val="28"/>
          <w:szCs w:val="28"/>
        </w:rPr>
      </w:pPr>
    </w:p>
    <w:p w14:paraId="6FBBC9F3" w14:textId="77777777" w:rsidR="00522024" w:rsidRPr="003F6C13" w:rsidRDefault="00522024" w:rsidP="00493E44">
      <w:pPr>
        <w:pStyle w:val="2"/>
        <w:spacing w:before="0" w:line="20" w:lineRule="atLeast"/>
        <w:ind w:firstLine="709"/>
        <w:jc w:val="both"/>
        <w:rPr>
          <w:rFonts w:ascii="Times New Roman" w:eastAsia="Times New Roman" w:hAnsi="Times New Roman" w:cs="Times New Roman"/>
          <w:b/>
          <w:color w:val="000000" w:themeColor="text1"/>
          <w:sz w:val="28"/>
          <w:szCs w:val="28"/>
        </w:rPr>
      </w:pPr>
      <w:bookmarkStart w:id="44" w:name="_Toc135473942"/>
      <w:bookmarkStart w:id="45" w:name="_Toc135992681"/>
      <w:bookmarkStart w:id="46" w:name="_Toc136025797"/>
      <w:r w:rsidRPr="003F6C13">
        <w:rPr>
          <w:rFonts w:ascii="Times New Roman" w:eastAsia="Times New Roman" w:hAnsi="Times New Roman" w:cs="Times New Roman"/>
          <w:b/>
          <w:color w:val="000000" w:themeColor="text1"/>
          <w:sz w:val="28"/>
          <w:szCs w:val="28"/>
        </w:rPr>
        <w:t xml:space="preserve">1.4.1 Понятие </w:t>
      </w:r>
      <w:bookmarkEnd w:id="44"/>
      <w:r w:rsidRPr="003F6C13">
        <w:rPr>
          <w:rFonts w:ascii="Times New Roman" w:eastAsia="Times New Roman" w:hAnsi="Times New Roman" w:cs="Times New Roman"/>
          <w:b/>
          <w:color w:val="000000" w:themeColor="text1"/>
          <w:sz w:val="28"/>
          <w:szCs w:val="28"/>
        </w:rPr>
        <w:t>«плазма, обогащенная тромбоцитами» и ее использование в медицине</w:t>
      </w:r>
      <w:bookmarkEnd w:id="45"/>
      <w:bookmarkEnd w:id="46"/>
      <w:r w:rsidRPr="003F6C13">
        <w:rPr>
          <w:rFonts w:ascii="Times New Roman" w:eastAsia="Times New Roman" w:hAnsi="Times New Roman" w:cs="Times New Roman"/>
          <w:b/>
          <w:color w:val="000000" w:themeColor="text1"/>
          <w:sz w:val="28"/>
          <w:szCs w:val="28"/>
        </w:rPr>
        <w:t xml:space="preserve"> </w:t>
      </w:r>
    </w:p>
    <w:p w14:paraId="123F72B4" w14:textId="77777777" w:rsidR="00522024" w:rsidRPr="003F6C13" w:rsidRDefault="00522024" w:rsidP="00493E44">
      <w:pPr>
        <w:spacing w:line="20" w:lineRule="atLeast"/>
        <w:ind w:firstLine="708"/>
        <w:jc w:val="both"/>
        <w:rPr>
          <w:sz w:val="28"/>
        </w:rPr>
      </w:pPr>
      <w:r w:rsidRPr="003F6C13">
        <w:rPr>
          <w:sz w:val="28"/>
        </w:rPr>
        <w:t>В настоящее время не существует единого консенсусного определения «PRP». Под PRP понимается плазма с концентрацией тромбоцитов в несколько раз выше, чем в периферической крови [</w:t>
      </w:r>
      <w:bookmarkStart w:id="47" w:name="_Ref136000814"/>
      <w:r w:rsidRPr="003F6C13">
        <w:rPr>
          <w:rStyle w:val="a7"/>
          <w:sz w:val="28"/>
          <w:vertAlign w:val="baseline"/>
        </w:rPr>
        <w:endnoteReference w:id="152"/>
      </w:r>
      <w:bookmarkEnd w:id="47"/>
      <w:r w:rsidRPr="003F6C13">
        <w:rPr>
          <w:sz w:val="28"/>
        </w:rPr>
        <w:t>,</w:t>
      </w:r>
      <w:r w:rsidRPr="003F6C13">
        <w:rPr>
          <w:rStyle w:val="a7"/>
          <w:sz w:val="28"/>
          <w:vertAlign w:val="baseline"/>
        </w:rPr>
        <w:endnoteReference w:id="153"/>
      </w:r>
      <w:r w:rsidRPr="003F6C13">
        <w:rPr>
          <w:sz w:val="28"/>
        </w:rPr>
        <w:t>]. Другие используемые термины включают концентраты тромбоцитов, аутологичные факторы роста, плазму, богатую факторами роста, гель тромбоцитов и богатый тромбоцитами фибриновый матрикс. Неточность в терминологии искажается с появлением продуктов аутологичной плазмы с низким количеством тромбоцитов, называемых обедненной тромбоцитами плазмой [</w:t>
      </w:r>
      <w:r w:rsidRPr="003F6C13">
        <w:rPr>
          <w:rStyle w:val="a7"/>
          <w:sz w:val="28"/>
          <w:vertAlign w:val="baseline"/>
        </w:rPr>
        <w:endnoteReference w:id="154"/>
      </w:r>
      <w:r w:rsidRPr="003F6C13">
        <w:rPr>
          <w:sz w:val="28"/>
        </w:rPr>
        <w:t>].</w:t>
      </w:r>
    </w:p>
    <w:p w14:paraId="27202DF2" w14:textId="42BE6B1F" w:rsidR="00522024" w:rsidRPr="003F6C13" w:rsidRDefault="00522024" w:rsidP="00493E44">
      <w:pPr>
        <w:spacing w:line="20" w:lineRule="atLeast"/>
        <w:ind w:firstLine="708"/>
        <w:jc w:val="both"/>
        <w:rPr>
          <w:sz w:val="28"/>
        </w:rPr>
      </w:pPr>
      <w:r w:rsidRPr="003F6C13">
        <w:rPr>
          <w:sz w:val="28"/>
        </w:rPr>
        <w:t>В зависимости от протокола подготовки содержание PRP может существенно различаться по количеству тромбоцитов и лейкоцитов, а также по содержанию факторов роста [</w:t>
      </w:r>
      <w:r w:rsidRPr="003F6C13">
        <w:rPr>
          <w:rStyle w:val="a7"/>
          <w:sz w:val="28"/>
          <w:vertAlign w:val="baseline"/>
        </w:rPr>
        <w:endnoteReference w:id="155"/>
      </w:r>
      <w:r w:rsidRPr="003F6C13">
        <w:rPr>
          <w:sz w:val="28"/>
        </w:rPr>
        <w:t>]. Так, Marx R.E. сообщал о 1 млн тромбоцитов в 1 мкл (т.е. концентрация тромбоцитов в 4-5 раз выше, чем в крови) [</w:t>
      </w:r>
      <w:r w:rsidRPr="003F6C13">
        <w:rPr>
          <w:sz w:val="28"/>
        </w:rPr>
        <w:fldChar w:fldCharType="begin"/>
      </w:r>
      <w:r w:rsidRPr="003F6C13">
        <w:rPr>
          <w:sz w:val="28"/>
        </w:rPr>
        <w:instrText xml:space="preserve"> NOTEREF _Ref136000814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152</w:t>
      </w:r>
      <w:r w:rsidRPr="003F6C13">
        <w:rPr>
          <w:sz w:val="28"/>
        </w:rPr>
        <w:fldChar w:fldCharType="end"/>
      </w:r>
      <w:r w:rsidRPr="003F6C13">
        <w:rPr>
          <w:sz w:val="28"/>
        </w:rPr>
        <w:t>]. Cho J.M. предлагал применять PRP при концентрации тромбоцитов в 3-7 раз выше исходной</w:t>
      </w:r>
      <w:r w:rsidRPr="003F6C13">
        <w:rPr>
          <w:sz w:val="28"/>
          <w:lang w:val="kk-KZ"/>
        </w:rPr>
        <w:t xml:space="preserve"> </w:t>
      </w:r>
      <w:r w:rsidRPr="003F6C13">
        <w:rPr>
          <w:sz w:val="28"/>
        </w:rPr>
        <w:t>[</w:t>
      </w:r>
      <w:r w:rsidRPr="003F6C13">
        <w:rPr>
          <w:rStyle w:val="a7"/>
          <w:sz w:val="28"/>
          <w:vertAlign w:val="baseline"/>
          <w:lang w:val="en-US"/>
        </w:rPr>
        <w:endnoteReference w:id="156"/>
      </w:r>
      <w:r w:rsidRPr="003F6C13">
        <w:rPr>
          <w:sz w:val="28"/>
        </w:rPr>
        <w:t>]. Jungbluth P. использовал PRP при концентрации тромбоцитов в 3-5 раз выше исходной [</w:t>
      </w:r>
      <w:r w:rsidRPr="003F6C13">
        <w:rPr>
          <w:rStyle w:val="a7"/>
          <w:sz w:val="28"/>
          <w:vertAlign w:val="baseline"/>
        </w:rPr>
        <w:endnoteReference w:id="157"/>
      </w:r>
      <w:r w:rsidRPr="003F6C13">
        <w:rPr>
          <w:sz w:val="28"/>
        </w:rPr>
        <w:t>]. Franchini M. применял PRP при концентрации тромбоцитов в 14 раз выше исходного уровня [</w:t>
      </w:r>
      <w:r w:rsidRPr="003F6C13">
        <w:rPr>
          <w:rStyle w:val="a7"/>
          <w:sz w:val="28"/>
          <w:vertAlign w:val="baseline"/>
        </w:rPr>
        <w:endnoteReference w:id="158"/>
      </w:r>
      <w:r w:rsidRPr="003F6C13">
        <w:rPr>
          <w:sz w:val="28"/>
        </w:rPr>
        <w:t>]. В настоящее время используется более 17 различных коммерческих протоколов, каждый из которых позволяет получать продукты с различным составом и характеристиками [</w:t>
      </w:r>
      <w:r w:rsidRPr="003F6C13">
        <w:rPr>
          <w:rStyle w:val="a7"/>
          <w:sz w:val="28"/>
          <w:vertAlign w:val="baseline"/>
        </w:rPr>
        <w:endnoteReference w:id="159"/>
      </w:r>
      <w:r w:rsidRPr="003F6C13">
        <w:rPr>
          <w:sz w:val="28"/>
        </w:rPr>
        <w:t>].</w:t>
      </w:r>
    </w:p>
    <w:p w14:paraId="188F6C7E" w14:textId="586298AA" w:rsidR="00522024" w:rsidRPr="003F6C13" w:rsidRDefault="00522024" w:rsidP="00493E44">
      <w:pPr>
        <w:spacing w:line="20" w:lineRule="atLeast"/>
        <w:ind w:firstLine="708"/>
        <w:jc w:val="both"/>
        <w:rPr>
          <w:sz w:val="28"/>
        </w:rPr>
      </w:pPr>
      <w:r w:rsidRPr="003F6C13">
        <w:rPr>
          <w:sz w:val="28"/>
        </w:rPr>
        <w:t>PRP характеризуется абсолютной концентрацией тромбоцитов, таким образом, происходит сдвиг от первоначального определения PRP, состоящего из концентрации тромбоцитов выше исходных значений [</w:t>
      </w:r>
      <w:r w:rsidRPr="003F6C13">
        <w:rPr>
          <w:sz w:val="28"/>
        </w:rPr>
        <w:fldChar w:fldCharType="begin"/>
      </w:r>
      <w:r w:rsidRPr="003F6C13">
        <w:rPr>
          <w:sz w:val="28"/>
        </w:rPr>
        <w:instrText xml:space="preserve"> NOTEREF _Ref136000814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152</w:t>
      </w:r>
      <w:r w:rsidRPr="003F6C13">
        <w:rPr>
          <w:sz w:val="28"/>
        </w:rPr>
        <w:fldChar w:fldCharType="end"/>
      </w:r>
      <w:r w:rsidRPr="003F6C13">
        <w:rPr>
          <w:sz w:val="28"/>
        </w:rPr>
        <w:t>], к минимальной концентрации тромбоцитов более 1×10</w:t>
      </w:r>
      <w:r w:rsidRPr="003F6C13">
        <w:rPr>
          <w:sz w:val="28"/>
          <w:vertAlign w:val="superscript"/>
        </w:rPr>
        <w:t>6</w:t>
      </w:r>
      <w:r w:rsidRPr="003F6C13">
        <w:rPr>
          <w:sz w:val="28"/>
        </w:rPr>
        <w:t xml:space="preserve"> /мкл или примерно пятикратному увеличению тромбоцитов от исходного уровня [</w:t>
      </w:r>
      <w:r w:rsidRPr="003F6C13">
        <w:rPr>
          <w:rStyle w:val="a7"/>
          <w:sz w:val="28"/>
          <w:vertAlign w:val="baseline"/>
        </w:rPr>
        <w:endnoteReference w:id="160"/>
      </w:r>
      <w:r w:rsidRPr="003F6C13">
        <w:rPr>
          <w:sz w:val="28"/>
        </w:rPr>
        <w:t>]. В обширном обзоре Fadadu et al. [</w:t>
      </w:r>
      <w:r w:rsidRPr="003F6C13">
        <w:rPr>
          <w:rStyle w:val="a7"/>
          <w:sz w:val="28"/>
          <w:vertAlign w:val="baseline"/>
        </w:rPr>
        <w:endnoteReference w:id="161"/>
      </w:r>
      <w:r w:rsidRPr="003F6C13">
        <w:rPr>
          <w:sz w:val="28"/>
        </w:rPr>
        <w:t xml:space="preserve">], были оценены 33 системы и протоколы PRP. Некоторые из этих систем производили окончательные препараты PRP с меньшим количеством тромбоцитов, чем в цельной крови. </w:t>
      </w:r>
    </w:p>
    <w:p w14:paraId="5141CD81" w14:textId="77777777" w:rsidR="00522024" w:rsidRPr="003F6C13" w:rsidRDefault="00522024" w:rsidP="00493E44">
      <w:pPr>
        <w:spacing w:line="20" w:lineRule="atLeast"/>
        <w:ind w:firstLine="708"/>
        <w:jc w:val="both"/>
        <w:rPr>
          <w:sz w:val="28"/>
        </w:rPr>
      </w:pPr>
      <w:r w:rsidRPr="003F6C13">
        <w:rPr>
          <w:sz w:val="28"/>
        </w:rPr>
        <w:lastRenderedPageBreak/>
        <w:t xml:space="preserve">Первое упоминание термина «PRP» содержится в статье </w:t>
      </w:r>
      <w:r w:rsidRPr="003F6C13">
        <w:rPr>
          <w:sz w:val="28"/>
          <w:lang w:val="de-DE"/>
        </w:rPr>
        <w:t>Kingsley</w:t>
      </w:r>
      <w:r w:rsidRPr="003F6C13">
        <w:rPr>
          <w:sz w:val="28"/>
        </w:rPr>
        <w:t xml:space="preserve"> </w:t>
      </w:r>
      <w:r w:rsidRPr="003F6C13">
        <w:rPr>
          <w:sz w:val="28"/>
          <w:lang w:val="de-DE"/>
        </w:rPr>
        <w:t>C</w:t>
      </w:r>
      <w:r w:rsidRPr="003F6C13">
        <w:rPr>
          <w:sz w:val="28"/>
        </w:rPr>
        <w:t>. в 1954 году в значении «концентрат тромбоцитов» [</w:t>
      </w:r>
      <w:r w:rsidRPr="003F6C13">
        <w:rPr>
          <w:rStyle w:val="a7"/>
          <w:sz w:val="28"/>
          <w:vertAlign w:val="baseline"/>
        </w:rPr>
        <w:endnoteReference w:id="162"/>
      </w:r>
      <w:r w:rsidRPr="003F6C13">
        <w:rPr>
          <w:sz w:val="28"/>
        </w:rPr>
        <w:t xml:space="preserve">]. Исследования PRP начинались в гематологии в 70-е годы </w:t>
      </w:r>
      <w:r w:rsidRPr="003F6C13">
        <w:rPr>
          <w:sz w:val="28"/>
          <w:lang w:val="de-DE"/>
        </w:rPr>
        <w:t>XX</w:t>
      </w:r>
      <w:r w:rsidRPr="003F6C13">
        <w:rPr>
          <w:sz w:val="28"/>
        </w:rPr>
        <w:t xml:space="preserve"> века с задачи поиска альтернативного кровоостанавливающего средства с использованием аутологичного фибрина [</w:t>
      </w:r>
      <w:r w:rsidRPr="003F6C13">
        <w:rPr>
          <w:rStyle w:val="a7"/>
          <w:sz w:val="28"/>
          <w:vertAlign w:val="baseline"/>
        </w:rPr>
        <w:endnoteReference w:id="163"/>
      </w:r>
      <w:r w:rsidRPr="003F6C13">
        <w:rPr>
          <w:sz w:val="28"/>
        </w:rPr>
        <w:t>]. В 1974 году Kohler и Lipton обнаружили, что тромбоциты стимулируют рост фибробластов [</w:t>
      </w:r>
      <w:r w:rsidRPr="003F6C13">
        <w:rPr>
          <w:rStyle w:val="a7"/>
          <w:sz w:val="28"/>
          <w:vertAlign w:val="baseline"/>
        </w:rPr>
        <w:endnoteReference w:id="164"/>
      </w:r>
      <w:r w:rsidRPr="003F6C13">
        <w:rPr>
          <w:sz w:val="28"/>
        </w:rPr>
        <w:t xml:space="preserve">]. </w:t>
      </w:r>
    </w:p>
    <w:p w14:paraId="64759C63" w14:textId="77777777" w:rsidR="00522024" w:rsidRPr="003F6C13" w:rsidRDefault="00522024" w:rsidP="00493E44">
      <w:pPr>
        <w:spacing w:line="20" w:lineRule="atLeast"/>
        <w:ind w:firstLine="708"/>
        <w:jc w:val="both"/>
        <w:rPr>
          <w:sz w:val="28"/>
        </w:rPr>
      </w:pPr>
      <w:r w:rsidRPr="003F6C13">
        <w:rPr>
          <w:sz w:val="28"/>
        </w:rPr>
        <w:t>Первое упоминание в научной литературе о применении PRP в клинической практике относится к 1987 году, когда PRP использовался в качестве компонента аутологичной трансфузии после операции на открытом сердце для предотвращения интраоперационных переливаний аутологичной крови [</w:t>
      </w:r>
      <w:r w:rsidRPr="003F6C13">
        <w:rPr>
          <w:rStyle w:val="a7"/>
          <w:sz w:val="28"/>
          <w:vertAlign w:val="baseline"/>
        </w:rPr>
        <w:endnoteReference w:id="165"/>
      </w:r>
      <w:r w:rsidRPr="003F6C13">
        <w:rPr>
          <w:sz w:val="28"/>
        </w:rPr>
        <w:t xml:space="preserve">]. </w:t>
      </w:r>
    </w:p>
    <w:p w14:paraId="0EFD6998" w14:textId="77777777" w:rsidR="00522024" w:rsidRPr="003F6C13" w:rsidRDefault="00522024" w:rsidP="00493E44">
      <w:pPr>
        <w:spacing w:line="20" w:lineRule="atLeast"/>
        <w:ind w:firstLine="708"/>
        <w:jc w:val="both"/>
        <w:rPr>
          <w:sz w:val="28"/>
        </w:rPr>
      </w:pPr>
      <w:r w:rsidRPr="003F6C13">
        <w:rPr>
          <w:sz w:val="28"/>
        </w:rPr>
        <w:t>В конце 1980-х годов были разработаны PRP в качестве аутологичной альтернативы фибриновым герметикам, которые в то время широко использовались во многих областях хирургии в Европе. Десять лет спустя PRP начали использовать в челюстно-лицевой хирургии. В 1994 г. Tayapongsak et al. впервые применили PRP при реконструкции нижней челюсти [</w:t>
      </w:r>
      <w:r w:rsidRPr="003F6C13">
        <w:rPr>
          <w:rStyle w:val="a7"/>
          <w:sz w:val="28"/>
          <w:vertAlign w:val="baseline"/>
        </w:rPr>
        <w:endnoteReference w:id="166"/>
      </w:r>
      <w:r w:rsidRPr="003F6C13">
        <w:rPr>
          <w:sz w:val="28"/>
        </w:rPr>
        <w:t>], а с 1997 г. PRP стали применять в челюстно-лицевой хирургии [</w:t>
      </w:r>
      <w:r w:rsidRPr="003F6C13">
        <w:rPr>
          <w:rStyle w:val="a7"/>
          <w:sz w:val="28"/>
          <w:vertAlign w:val="baseline"/>
        </w:rPr>
        <w:endnoteReference w:id="167"/>
      </w:r>
      <w:r w:rsidRPr="003F6C13">
        <w:rPr>
          <w:sz w:val="28"/>
        </w:rPr>
        <w:t>,</w:t>
      </w:r>
      <w:r w:rsidRPr="003F6C13">
        <w:rPr>
          <w:rStyle w:val="a7"/>
          <w:sz w:val="28"/>
          <w:vertAlign w:val="baseline"/>
        </w:rPr>
        <w:endnoteReference w:id="168"/>
      </w:r>
      <w:r w:rsidRPr="003F6C13">
        <w:rPr>
          <w:sz w:val="28"/>
        </w:rPr>
        <w:t>,]. Фибрин обладал потенциалом адгезии и гомеостатическими свойствами, а PRP с его противовоспалительными свойствами стимулировал пролиферацию клеток [</w:t>
      </w:r>
      <w:r w:rsidRPr="003F6C13">
        <w:rPr>
          <w:rStyle w:val="a7"/>
          <w:sz w:val="28"/>
          <w:vertAlign w:val="baseline"/>
        </w:rPr>
        <w:endnoteReference w:id="169"/>
      </w:r>
      <w:r w:rsidRPr="003F6C13">
        <w:rPr>
          <w:sz w:val="28"/>
        </w:rPr>
        <w:t>].</w:t>
      </w:r>
    </w:p>
    <w:p w14:paraId="2AC8A7B7" w14:textId="77777777" w:rsidR="00522024" w:rsidRPr="003F6C13" w:rsidRDefault="00522024" w:rsidP="00493E44">
      <w:pPr>
        <w:spacing w:line="20" w:lineRule="atLeast"/>
        <w:ind w:firstLine="708"/>
        <w:jc w:val="both"/>
        <w:rPr>
          <w:sz w:val="28"/>
        </w:rPr>
      </w:pPr>
      <w:r w:rsidRPr="003F6C13">
        <w:rPr>
          <w:sz w:val="28"/>
        </w:rPr>
        <w:t>Впоследствии PRP стали использовать преимущественно в области опорно-двигательного аппарата при спортивных травмах (для лечения сухожилий (тендинопатии), мышц, связок и разрывов мениска) [</w:t>
      </w:r>
      <w:r w:rsidRPr="003F6C13">
        <w:rPr>
          <w:rStyle w:val="a7"/>
          <w:sz w:val="28"/>
          <w:vertAlign w:val="baseline"/>
        </w:rPr>
        <w:endnoteReference w:id="170"/>
      </w:r>
      <w:r w:rsidRPr="003F6C13">
        <w:rPr>
          <w:sz w:val="28"/>
        </w:rPr>
        <w:t>]. Другими областями медицины, в которых также используется PRP является дерматология [</w:t>
      </w:r>
      <w:bookmarkStart w:id="48" w:name="_Ref136001071"/>
      <w:r w:rsidRPr="003F6C13">
        <w:rPr>
          <w:rStyle w:val="a7"/>
          <w:sz w:val="28"/>
          <w:vertAlign w:val="baseline"/>
        </w:rPr>
        <w:endnoteReference w:id="171"/>
      </w:r>
      <w:bookmarkEnd w:id="48"/>
      <w:r w:rsidRPr="003F6C13">
        <w:rPr>
          <w:sz w:val="28"/>
        </w:rPr>
        <w:t>], кардиохирургия [</w:t>
      </w:r>
      <w:r w:rsidRPr="003F6C13">
        <w:rPr>
          <w:rStyle w:val="a7"/>
          <w:sz w:val="28"/>
          <w:vertAlign w:val="baseline"/>
        </w:rPr>
        <w:endnoteReference w:id="172"/>
      </w:r>
      <w:r w:rsidRPr="003F6C13">
        <w:rPr>
          <w:sz w:val="28"/>
        </w:rPr>
        <w:t>], пластическая хирургия [</w:t>
      </w:r>
      <w:bookmarkStart w:id="49" w:name="_Ref136001195"/>
      <w:r w:rsidRPr="003F6C13">
        <w:rPr>
          <w:rStyle w:val="a7"/>
          <w:sz w:val="28"/>
          <w:vertAlign w:val="baseline"/>
        </w:rPr>
        <w:endnoteReference w:id="173"/>
      </w:r>
      <w:bookmarkEnd w:id="49"/>
      <w:r w:rsidRPr="003F6C13">
        <w:rPr>
          <w:sz w:val="28"/>
        </w:rPr>
        <w:t>], ортопедическая хирургия [</w:t>
      </w:r>
      <w:r w:rsidRPr="003F6C13">
        <w:rPr>
          <w:rStyle w:val="a7"/>
          <w:sz w:val="28"/>
          <w:vertAlign w:val="baseline"/>
        </w:rPr>
        <w:endnoteReference w:id="174"/>
      </w:r>
      <w:r w:rsidRPr="003F6C13">
        <w:rPr>
          <w:sz w:val="28"/>
        </w:rPr>
        <w:t>], обезболивании [</w:t>
      </w:r>
      <w:r w:rsidRPr="003F6C13">
        <w:rPr>
          <w:rStyle w:val="a7"/>
          <w:sz w:val="28"/>
          <w:vertAlign w:val="baseline"/>
        </w:rPr>
        <w:endnoteReference w:id="175"/>
      </w:r>
      <w:r w:rsidRPr="003F6C13">
        <w:rPr>
          <w:sz w:val="28"/>
        </w:rPr>
        <w:t>], заболеваниях позвоночника [</w:t>
      </w:r>
      <w:r w:rsidRPr="003F6C13">
        <w:rPr>
          <w:rStyle w:val="a7"/>
          <w:sz w:val="28"/>
          <w:vertAlign w:val="baseline"/>
        </w:rPr>
        <w:endnoteReference w:id="176"/>
      </w:r>
      <w:r w:rsidRPr="003F6C13">
        <w:rPr>
          <w:sz w:val="28"/>
        </w:rPr>
        <w:t>].</w:t>
      </w:r>
    </w:p>
    <w:p w14:paraId="6ED6D37F" w14:textId="3E5D4C12" w:rsidR="00522024" w:rsidRPr="003F6C13" w:rsidRDefault="00522024" w:rsidP="00493E44">
      <w:pPr>
        <w:spacing w:line="20" w:lineRule="atLeast"/>
        <w:ind w:firstLine="708"/>
        <w:jc w:val="both"/>
        <w:rPr>
          <w:sz w:val="28"/>
        </w:rPr>
      </w:pPr>
      <w:r w:rsidRPr="003F6C13">
        <w:rPr>
          <w:sz w:val="28"/>
        </w:rPr>
        <w:t>В гинекологии препараты PRP применяются при различных заболеваниях, в частности</w:t>
      </w:r>
      <w:r w:rsidR="00493E44" w:rsidRPr="003F6C13">
        <w:rPr>
          <w:sz w:val="28"/>
        </w:rPr>
        <w:t>,</w:t>
      </w:r>
      <w:r w:rsidRPr="003F6C13">
        <w:rPr>
          <w:sz w:val="28"/>
        </w:rPr>
        <w:t xml:space="preserve"> для заживления ран [</w:t>
      </w:r>
      <w:r w:rsidRPr="003F6C13">
        <w:rPr>
          <w:rStyle w:val="a7"/>
          <w:sz w:val="28"/>
          <w:vertAlign w:val="baseline"/>
        </w:rPr>
        <w:endnoteReference w:id="177"/>
      </w:r>
      <w:r w:rsidRPr="003F6C13">
        <w:rPr>
          <w:sz w:val="28"/>
        </w:rPr>
        <w:t>]. Действие PRP при заживлении ран у женщин после кесарева сечения был описано Tehranian et al., демонстрируя уменьшение покраснения, отека и выделений [</w:t>
      </w:r>
      <w:r w:rsidRPr="003F6C13">
        <w:rPr>
          <w:rStyle w:val="a7"/>
          <w:sz w:val="28"/>
          <w:vertAlign w:val="baseline"/>
        </w:rPr>
        <w:endnoteReference w:id="178"/>
      </w:r>
      <w:r w:rsidRPr="003F6C13">
        <w:rPr>
          <w:sz w:val="28"/>
        </w:rPr>
        <w:t>]. В другом исследовании PRP применяли непосредственно к операционному полю и установили, что PRP способствует уменьшению боли и не связано с какими-либо побочными эффектами [</w:t>
      </w:r>
      <w:r w:rsidRPr="003F6C13">
        <w:rPr>
          <w:rStyle w:val="a7"/>
          <w:sz w:val="28"/>
          <w:vertAlign w:val="baseline"/>
        </w:rPr>
        <w:endnoteReference w:id="179"/>
      </w:r>
      <w:r w:rsidRPr="003F6C13">
        <w:rPr>
          <w:sz w:val="28"/>
        </w:rPr>
        <w:t>]. Применение PRP при дистрофии вульвы с прогрессирующим зудом, диспареунии и генитальными кровотечениями приводило к клиническому уменьшению размеров поражений и исчезновению симптомов [</w:t>
      </w:r>
      <w:r w:rsidRPr="003F6C13">
        <w:rPr>
          <w:rStyle w:val="a7"/>
          <w:sz w:val="28"/>
          <w:vertAlign w:val="baseline"/>
        </w:rPr>
        <w:endnoteReference w:id="180"/>
      </w:r>
      <w:r w:rsidRPr="003F6C13">
        <w:rPr>
          <w:sz w:val="28"/>
        </w:rPr>
        <w:t>]. PRP успешно применялась при лечении пузырно-влагалищных свищей [</w:t>
      </w:r>
      <w:r w:rsidRPr="003F6C13">
        <w:rPr>
          <w:rStyle w:val="a7"/>
          <w:sz w:val="28"/>
          <w:vertAlign w:val="baseline"/>
          <w:lang w:val="en-US"/>
        </w:rPr>
        <w:endnoteReference w:id="181"/>
      </w:r>
      <w:r w:rsidRPr="003F6C13">
        <w:rPr>
          <w:sz w:val="28"/>
        </w:rPr>
        <w:t>,</w:t>
      </w:r>
      <w:r w:rsidRPr="003F6C13">
        <w:rPr>
          <w:rStyle w:val="a7"/>
          <w:sz w:val="28"/>
          <w:vertAlign w:val="baseline"/>
        </w:rPr>
        <w:endnoteReference w:id="182"/>
      </w:r>
      <w:r w:rsidRPr="003F6C13">
        <w:rPr>
          <w:sz w:val="28"/>
        </w:rPr>
        <w:t>]. PRP при пролапсе гениталий и недержании мочи вызывает быстрое ремоделирование и рост соединительной ткани после операции на влагалище [</w:t>
      </w:r>
      <w:r w:rsidRPr="003F6C13">
        <w:rPr>
          <w:rStyle w:val="a7"/>
          <w:sz w:val="28"/>
          <w:vertAlign w:val="baseline"/>
        </w:rPr>
        <w:endnoteReference w:id="183"/>
      </w:r>
      <w:r w:rsidRPr="003F6C13">
        <w:rPr>
          <w:sz w:val="28"/>
        </w:rPr>
        <w:t>,</w:t>
      </w:r>
      <w:r w:rsidRPr="003F6C13">
        <w:rPr>
          <w:rStyle w:val="a7"/>
          <w:sz w:val="28"/>
          <w:vertAlign w:val="baseline"/>
        </w:rPr>
        <w:endnoteReference w:id="184"/>
      </w:r>
      <w:r w:rsidRPr="003F6C13">
        <w:rPr>
          <w:sz w:val="28"/>
        </w:rPr>
        <w:t>]. PRP-терапия исследуется у бесплодных женщин старше 35 лет и женщин с низким овариальным резервом [</w:t>
      </w:r>
      <w:r w:rsidRPr="003F6C13">
        <w:rPr>
          <w:rStyle w:val="a7"/>
          <w:sz w:val="28"/>
          <w:vertAlign w:val="baseline"/>
        </w:rPr>
        <w:endnoteReference w:id="185"/>
      </w:r>
      <w:r w:rsidRPr="003F6C13">
        <w:rPr>
          <w:sz w:val="28"/>
        </w:rPr>
        <w:t>] и у женщин с тонким эндометрием при неудачах ЭКО [</w:t>
      </w:r>
      <w:r w:rsidRPr="003F6C13">
        <w:rPr>
          <w:rStyle w:val="a7"/>
          <w:sz w:val="28"/>
          <w:vertAlign w:val="baseline"/>
        </w:rPr>
        <w:endnoteReference w:id="186"/>
      </w:r>
      <w:r w:rsidRPr="003F6C13">
        <w:rPr>
          <w:sz w:val="28"/>
        </w:rPr>
        <w:t>,</w:t>
      </w:r>
      <w:r w:rsidRPr="003F6C13">
        <w:rPr>
          <w:rStyle w:val="a7"/>
          <w:sz w:val="28"/>
          <w:vertAlign w:val="baseline"/>
        </w:rPr>
        <w:endnoteReference w:id="187"/>
      </w:r>
      <w:r w:rsidRPr="003F6C13">
        <w:rPr>
          <w:sz w:val="28"/>
        </w:rPr>
        <w:t>]. В эстетической гинекологии PRP вместе с жировой тканью используется при реконструкции молочной железы [</w:t>
      </w:r>
      <w:r w:rsidRPr="003F6C13">
        <w:rPr>
          <w:rStyle w:val="a7"/>
          <w:sz w:val="28"/>
          <w:vertAlign w:val="baseline"/>
        </w:rPr>
        <w:endnoteReference w:id="188"/>
      </w:r>
      <w:r w:rsidRPr="003F6C13">
        <w:rPr>
          <w:sz w:val="28"/>
        </w:rPr>
        <w:t>]. Также PRP применяется при женской сексуальной дисфункции для омоложения влагалища [</w:t>
      </w:r>
      <w:r w:rsidRPr="003F6C13">
        <w:rPr>
          <w:rStyle w:val="a7"/>
          <w:sz w:val="28"/>
          <w:vertAlign w:val="baseline"/>
        </w:rPr>
        <w:endnoteReference w:id="189"/>
      </w:r>
      <w:r w:rsidRPr="003F6C13">
        <w:rPr>
          <w:sz w:val="28"/>
        </w:rPr>
        <w:t>,</w:t>
      </w:r>
      <w:r w:rsidRPr="003F6C13">
        <w:rPr>
          <w:rStyle w:val="a7"/>
          <w:sz w:val="28"/>
          <w:vertAlign w:val="baseline"/>
        </w:rPr>
        <w:endnoteReference w:id="190"/>
      </w:r>
      <w:r w:rsidRPr="003F6C13">
        <w:rPr>
          <w:sz w:val="28"/>
        </w:rPr>
        <w:t>,</w:t>
      </w:r>
      <w:r w:rsidRPr="003F6C13">
        <w:rPr>
          <w:rStyle w:val="a7"/>
          <w:sz w:val="28"/>
          <w:vertAlign w:val="baseline"/>
        </w:rPr>
        <w:endnoteReference w:id="191"/>
      </w:r>
      <w:r w:rsidRPr="003F6C13">
        <w:rPr>
          <w:sz w:val="28"/>
        </w:rPr>
        <w:t>].</w:t>
      </w:r>
    </w:p>
    <w:p w14:paraId="427C9BEF" w14:textId="77777777" w:rsidR="00522024" w:rsidRPr="003F6C13" w:rsidRDefault="00522024" w:rsidP="00493E44">
      <w:pPr>
        <w:spacing w:line="20" w:lineRule="atLeast"/>
        <w:ind w:firstLine="708"/>
        <w:jc w:val="both"/>
        <w:rPr>
          <w:sz w:val="28"/>
        </w:rPr>
      </w:pPr>
      <w:r w:rsidRPr="003F6C13">
        <w:rPr>
          <w:sz w:val="28"/>
        </w:rPr>
        <w:lastRenderedPageBreak/>
        <w:t xml:space="preserve">В эстетической хирургии PRP используется для омоложения лица  </w:t>
      </w:r>
      <w:r w:rsidR="00017554" w:rsidRPr="003F6C13">
        <w:rPr>
          <w:sz w:val="28"/>
        </w:rPr>
        <w:t xml:space="preserve">и </w:t>
      </w:r>
      <w:r w:rsidRPr="003F6C13">
        <w:rPr>
          <w:sz w:val="28"/>
        </w:rPr>
        <w:t>коррекции мелких морщин [</w:t>
      </w:r>
      <w:r w:rsidRPr="003F6C13">
        <w:rPr>
          <w:rStyle w:val="a7"/>
          <w:sz w:val="28"/>
          <w:vertAlign w:val="baseline"/>
        </w:rPr>
        <w:endnoteReference w:id="192"/>
      </w:r>
      <w:r w:rsidRPr="003F6C13">
        <w:rPr>
          <w:sz w:val="28"/>
        </w:rPr>
        <w:t>]. Ряд пилотных исследований подтвердили, что местные/подкожные инъекции PRP эффективны для уменьшения количества морщин у пациентов [</w:t>
      </w:r>
      <w:r w:rsidRPr="003F6C13">
        <w:rPr>
          <w:rStyle w:val="a7"/>
          <w:sz w:val="28"/>
          <w:vertAlign w:val="baseline"/>
        </w:rPr>
        <w:endnoteReference w:id="193"/>
      </w:r>
      <w:r w:rsidRPr="003F6C13">
        <w:rPr>
          <w:sz w:val="28"/>
        </w:rPr>
        <w:t>,</w:t>
      </w:r>
      <w:r w:rsidRPr="003F6C13">
        <w:rPr>
          <w:rStyle w:val="a7"/>
          <w:sz w:val="28"/>
          <w:vertAlign w:val="baseline"/>
        </w:rPr>
        <w:endnoteReference w:id="194"/>
      </w:r>
      <w:r w:rsidRPr="003F6C13">
        <w:rPr>
          <w:sz w:val="28"/>
        </w:rPr>
        <w:t>].  Кроме того, применение комбинированного режима PRP и глюкокортикоидов против старения лица значительно уменьшило дряблость кожи, снизило пигментацию и улучшило ее текстуру [</w:t>
      </w:r>
      <w:r w:rsidRPr="003F6C13">
        <w:rPr>
          <w:rStyle w:val="a7"/>
          <w:sz w:val="28"/>
          <w:vertAlign w:val="baseline"/>
        </w:rPr>
        <w:endnoteReference w:id="195"/>
      </w:r>
      <w:r w:rsidRPr="003F6C13">
        <w:rPr>
          <w:sz w:val="28"/>
        </w:rPr>
        <w:t>].</w:t>
      </w:r>
    </w:p>
    <w:p w14:paraId="4176EFC6" w14:textId="0FD28E8C" w:rsidR="00522024" w:rsidRPr="003F6C13" w:rsidRDefault="00522024" w:rsidP="00493E44">
      <w:pPr>
        <w:spacing w:line="20" w:lineRule="atLeast"/>
        <w:ind w:firstLine="708"/>
        <w:jc w:val="both"/>
        <w:rPr>
          <w:sz w:val="28"/>
        </w:rPr>
      </w:pPr>
      <w:r w:rsidRPr="003F6C13">
        <w:rPr>
          <w:sz w:val="28"/>
        </w:rPr>
        <w:t>В реконструктивной хирургии использование PRP продемонстрировало положительный эффект при лечении хронических язв нижних конечностей [</w:t>
      </w:r>
      <w:r w:rsidRPr="003F6C13">
        <w:rPr>
          <w:rStyle w:val="a7"/>
          <w:sz w:val="28"/>
          <w:vertAlign w:val="baseline"/>
        </w:rPr>
        <w:endnoteReference w:id="196"/>
      </w:r>
      <w:r w:rsidRPr="003F6C13">
        <w:rPr>
          <w:sz w:val="28"/>
        </w:rPr>
        <w:t>], уменьшая размер раны и ускоряя образование грануляционной ткани. Эффекты PRP при лечении рубцов и реконструктивной хирургии груди не были столь убедительными. Hersant B. [</w:t>
      </w:r>
      <w:r w:rsidRPr="003F6C13">
        <w:rPr>
          <w:rStyle w:val="a7"/>
          <w:sz w:val="28"/>
          <w:vertAlign w:val="baseline"/>
        </w:rPr>
        <w:endnoteReference w:id="197"/>
      </w:r>
      <w:r w:rsidRPr="003F6C13">
        <w:rPr>
          <w:sz w:val="28"/>
        </w:rPr>
        <w:t>] сообщили о полной ремиссии у половины пациентов получавших PRP. Те же авторы описали эффективность PRP при операциях по уменьшению груди [</w:t>
      </w:r>
      <w:r w:rsidRPr="003F6C13">
        <w:rPr>
          <w:rStyle w:val="a7"/>
          <w:sz w:val="28"/>
          <w:vertAlign w:val="baseline"/>
        </w:rPr>
        <w:endnoteReference w:id="198"/>
      </w:r>
      <w:r w:rsidRPr="003F6C13">
        <w:rPr>
          <w:sz w:val="28"/>
        </w:rPr>
        <w:t>], проявляющийся значительно меньшим образованием гематом и сером,  одн</w:t>
      </w:r>
      <w:r w:rsidR="00EC6969">
        <w:rPr>
          <w:sz w:val="28"/>
        </w:rPr>
        <w:t>а</w:t>
      </w:r>
      <w:r w:rsidRPr="003F6C13">
        <w:rPr>
          <w:sz w:val="28"/>
        </w:rPr>
        <w:t>ко этот эффект не наблюдался у пациентов, перенесших абдоминопластику.</w:t>
      </w:r>
    </w:p>
    <w:p w14:paraId="0AD95181" w14:textId="3F42A6EB" w:rsidR="00522024" w:rsidRPr="003F6C13" w:rsidRDefault="00522024" w:rsidP="00493E44">
      <w:pPr>
        <w:spacing w:line="20" w:lineRule="atLeast"/>
        <w:ind w:firstLine="708"/>
        <w:jc w:val="both"/>
        <w:rPr>
          <w:sz w:val="28"/>
        </w:rPr>
      </w:pPr>
      <w:r w:rsidRPr="003F6C13">
        <w:rPr>
          <w:sz w:val="28"/>
        </w:rPr>
        <w:t xml:space="preserve">В ожоговой хирургии имеется мало данных о применении PRP. </w:t>
      </w:r>
      <w:r w:rsidRPr="003F6C13">
        <w:rPr>
          <w:sz w:val="28"/>
          <w:lang w:val="de-DE"/>
        </w:rPr>
        <w:t>Gupta et al. [</w:t>
      </w:r>
      <w:r w:rsidRPr="003F6C13">
        <w:rPr>
          <w:sz w:val="28"/>
          <w:lang w:val="de-DE"/>
        </w:rPr>
        <w:fldChar w:fldCharType="begin"/>
      </w:r>
      <w:r w:rsidRPr="003F6C13">
        <w:rPr>
          <w:sz w:val="28"/>
          <w:lang w:val="de-DE"/>
        </w:rPr>
        <w:instrText xml:space="preserve"> NOTEREF _Ref136001071 \h </w:instrText>
      </w:r>
      <w:r w:rsidR="002357D1" w:rsidRPr="003F6C13">
        <w:rPr>
          <w:sz w:val="28"/>
          <w:lang w:val="de-DE"/>
        </w:rPr>
        <w:instrText xml:space="preserve"> \* MERGEFORMAT </w:instrText>
      </w:r>
      <w:r w:rsidRPr="003F6C13">
        <w:rPr>
          <w:sz w:val="28"/>
          <w:lang w:val="de-DE"/>
        </w:rPr>
      </w:r>
      <w:r w:rsidRPr="003F6C13">
        <w:rPr>
          <w:sz w:val="28"/>
          <w:lang w:val="de-DE"/>
        </w:rPr>
        <w:fldChar w:fldCharType="separate"/>
      </w:r>
      <w:r w:rsidR="00980D89">
        <w:rPr>
          <w:sz w:val="28"/>
          <w:lang w:val="de-DE"/>
        </w:rPr>
        <w:t>171</w:t>
      </w:r>
      <w:r w:rsidRPr="003F6C13">
        <w:rPr>
          <w:sz w:val="28"/>
          <w:lang w:val="de-DE"/>
        </w:rPr>
        <w:fldChar w:fldCharType="end"/>
      </w:r>
      <w:r w:rsidRPr="003F6C13">
        <w:rPr>
          <w:sz w:val="28"/>
          <w:lang w:val="de-DE"/>
        </w:rPr>
        <w:t xml:space="preserve">] </w:t>
      </w:r>
      <w:r w:rsidRPr="003F6C13">
        <w:rPr>
          <w:sz w:val="28"/>
        </w:rPr>
        <w:t>и</w:t>
      </w:r>
      <w:r w:rsidRPr="003F6C13">
        <w:rPr>
          <w:sz w:val="28"/>
          <w:lang w:val="de-DE"/>
        </w:rPr>
        <w:t xml:space="preserve"> Zheng et al. </w:t>
      </w:r>
      <w:r w:rsidRPr="003F6C13">
        <w:rPr>
          <w:sz w:val="28"/>
        </w:rPr>
        <w:t>[</w:t>
      </w:r>
      <w:r w:rsidRPr="003F6C13">
        <w:rPr>
          <w:rStyle w:val="a7"/>
          <w:sz w:val="28"/>
          <w:vertAlign w:val="baseline"/>
        </w:rPr>
        <w:endnoteReference w:id="199"/>
      </w:r>
      <w:r w:rsidRPr="003F6C13">
        <w:rPr>
          <w:sz w:val="28"/>
        </w:rPr>
        <w:t>] исследовали добавление PRP к пересадке кожи для лечения ожоговых ран, продемонстрировав значительно более высокую приживаемость трансплантата и более низкую частоту осложнений. Marck R.E. [</w:t>
      </w:r>
      <w:r w:rsidRPr="003F6C13">
        <w:rPr>
          <w:rStyle w:val="a7"/>
          <w:sz w:val="28"/>
          <w:vertAlign w:val="baseline"/>
        </w:rPr>
        <w:endnoteReference w:id="200"/>
      </w:r>
      <w:r w:rsidRPr="003F6C13">
        <w:rPr>
          <w:sz w:val="28"/>
        </w:rPr>
        <w:t xml:space="preserve">] не сообщали о каком-либо значительном улучшении трансплантата, скорости повторной эпителизации или качества рубца у пациентов, получавших PRP. </w:t>
      </w:r>
    </w:p>
    <w:p w14:paraId="4E187BC8" w14:textId="021276A3" w:rsidR="00522024" w:rsidRPr="003F6C13" w:rsidRDefault="00522024" w:rsidP="00493E44">
      <w:pPr>
        <w:spacing w:line="20" w:lineRule="atLeast"/>
        <w:ind w:firstLine="708"/>
        <w:jc w:val="both"/>
        <w:rPr>
          <w:sz w:val="28"/>
        </w:rPr>
      </w:pPr>
      <w:r w:rsidRPr="003F6C13">
        <w:rPr>
          <w:sz w:val="28"/>
        </w:rPr>
        <w:t>В дерматологии Gentile P. [</w:t>
      </w:r>
      <w:r w:rsidRPr="003F6C13">
        <w:rPr>
          <w:rStyle w:val="a7"/>
          <w:sz w:val="28"/>
          <w:vertAlign w:val="baseline"/>
        </w:rPr>
        <w:endnoteReference w:id="201"/>
      </w:r>
      <w:r w:rsidRPr="003F6C13">
        <w:rPr>
          <w:sz w:val="28"/>
        </w:rPr>
        <w:t xml:space="preserve">] показал, что PRP может быть безопасным и эффективным методом лечения алопеции, что согласуется с результатами Shapiro </w:t>
      </w:r>
      <w:r w:rsidRPr="003F6C13">
        <w:rPr>
          <w:sz w:val="28"/>
          <w:lang w:val="de-DE"/>
        </w:rPr>
        <w:t>J</w:t>
      </w:r>
      <w:r w:rsidRPr="003F6C13">
        <w:rPr>
          <w:sz w:val="28"/>
        </w:rPr>
        <w:t>.</w:t>
      </w:r>
      <w:r w:rsidR="009F6078">
        <w:rPr>
          <w:sz w:val="28"/>
        </w:rPr>
        <w:t xml:space="preserve"> </w:t>
      </w:r>
      <w:r w:rsidRPr="003F6C13">
        <w:rPr>
          <w:sz w:val="28"/>
        </w:rPr>
        <w:t>[</w:t>
      </w:r>
      <w:r w:rsidRPr="003F6C13">
        <w:rPr>
          <w:rStyle w:val="a7"/>
          <w:sz w:val="28"/>
          <w:vertAlign w:val="baseline"/>
        </w:rPr>
        <w:endnoteReference w:id="202"/>
      </w:r>
      <w:r w:rsidRPr="003F6C13">
        <w:rPr>
          <w:sz w:val="28"/>
        </w:rPr>
        <w:t>].  Комбинация PRP с другими препаратами или физиотерапией также считается эффективной [</w:t>
      </w:r>
      <w:r w:rsidRPr="003F6C13">
        <w:rPr>
          <w:rStyle w:val="a7"/>
          <w:sz w:val="28"/>
          <w:vertAlign w:val="baseline"/>
        </w:rPr>
        <w:endnoteReference w:id="203"/>
      </w:r>
      <w:r w:rsidRPr="003F6C13">
        <w:rPr>
          <w:sz w:val="28"/>
        </w:rPr>
        <w:t>].</w:t>
      </w:r>
      <w:r w:rsidRPr="003F6C13">
        <w:rPr>
          <w:sz w:val="28"/>
          <w:lang w:val="kk-KZ"/>
        </w:rPr>
        <w:t xml:space="preserve"> Роль PRP в обеспечении выживания и роста волос была продемонстрирована как in vitro, так и in vivo </w:t>
      </w:r>
      <w:r w:rsidRPr="003F6C13">
        <w:rPr>
          <w:sz w:val="28"/>
        </w:rPr>
        <w:t>[</w:t>
      </w:r>
      <w:r w:rsidRPr="003F6C13">
        <w:rPr>
          <w:rStyle w:val="a7"/>
          <w:sz w:val="28"/>
          <w:vertAlign w:val="baseline"/>
        </w:rPr>
        <w:endnoteReference w:id="204"/>
      </w:r>
      <w:r w:rsidRPr="003F6C13">
        <w:rPr>
          <w:sz w:val="28"/>
        </w:rPr>
        <w:t>,</w:t>
      </w:r>
      <w:r w:rsidRPr="003F6C13">
        <w:rPr>
          <w:rStyle w:val="a7"/>
          <w:sz w:val="28"/>
          <w:vertAlign w:val="baseline"/>
        </w:rPr>
        <w:endnoteReference w:id="205"/>
      </w:r>
      <w:r w:rsidRPr="003F6C13">
        <w:rPr>
          <w:sz w:val="28"/>
        </w:rPr>
        <w:t>]</w:t>
      </w:r>
      <w:r w:rsidRPr="003F6C13">
        <w:rPr>
          <w:sz w:val="28"/>
          <w:lang w:val="kk-KZ"/>
        </w:rPr>
        <w:t>.</w:t>
      </w:r>
      <w:r w:rsidRPr="003F6C13">
        <w:rPr>
          <w:sz w:val="28"/>
        </w:rPr>
        <w:t xml:space="preserve"> Имеющиеся данные свидетельствуют о том, что PRP хорошо работает в комбинированной терапии, особенно при таких показаниях, как андрогенетическая алопеция, омоложение кожи и хронические язвы. Однако</w:t>
      </w:r>
      <w:r w:rsidR="00493E44" w:rsidRPr="003F6C13">
        <w:rPr>
          <w:sz w:val="28"/>
        </w:rPr>
        <w:t>,</w:t>
      </w:r>
      <w:r w:rsidRPr="003F6C13">
        <w:rPr>
          <w:sz w:val="28"/>
        </w:rPr>
        <w:t xml:space="preserve"> необходимы дополнительные доказательства, чтобы прояснить его роль в качестве монотерапии при дерматологических заболеваниях.</w:t>
      </w:r>
    </w:p>
    <w:p w14:paraId="1C519128" w14:textId="77777777" w:rsidR="00522024" w:rsidRPr="003F6C13" w:rsidRDefault="00522024" w:rsidP="00493E44">
      <w:pPr>
        <w:spacing w:line="20" w:lineRule="atLeast"/>
        <w:ind w:firstLine="708"/>
        <w:jc w:val="both"/>
        <w:rPr>
          <w:sz w:val="28"/>
        </w:rPr>
      </w:pPr>
      <w:r w:rsidRPr="003F6C13">
        <w:rPr>
          <w:sz w:val="28"/>
        </w:rPr>
        <w:t xml:space="preserve">Таким образом, богатая тромбоцитами плазма представляет собой обработанную жидкую фракцию аутологичной периферической крови с измененной концентрацией тромбоцитов. Биология концентратов PRP так же сложна, как и сама кровь, и, вероятно, более сложна, чем традиционные фармацевтические препараты. Продукты PRP представляют собой живые биоматериалы, и результаты клинических применений PRP зависят от внутренних, универсальных и адаптивных характеристик крови пациента, включая различные другие клеточные компоненты, которые могут присутствовать в образце PRP и взаимодействовать с локальным микроокружением реципиента, которое может находиться в остром или хроническом состоянии. Влияние препаратов PRP на клиническую эффективность изучено недостаточно, необходимы крупные </w:t>
      </w:r>
      <w:r w:rsidRPr="003F6C13">
        <w:rPr>
          <w:sz w:val="28"/>
        </w:rPr>
        <w:lastRenderedPageBreak/>
        <w:t>рандомизированные контролируемые исследования, чтобы подтвердить его эффективность и безопасность, разработать протоколы применения, включающие объем и концентрацию PRP и время проведения инъекций.</w:t>
      </w:r>
    </w:p>
    <w:p w14:paraId="003A7BC9" w14:textId="77777777" w:rsidR="00522024" w:rsidRPr="003F6C13" w:rsidRDefault="00522024" w:rsidP="00493E44">
      <w:pPr>
        <w:spacing w:line="20" w:lineRule="atLeast"/>
        <w:ind w:firstLine="708"/>
        <w:jc w:val="both"/>
        <w:rPr>
          <w:b/>
          <w:color w:val="000000" w:themeColor="text1"/>
          <w:sz w:val="28"/>
          <w:szCs w:val="28"/>
        </w:rPr>
      </w:pPr>
    </w:p>
    <w:p w14:paraId="5EAB6FBC" w14:textId="77777777" w:rsidR="00522024" w:rsidRPr="003F6C13" w:rsidRDefault="00522024" w:rsidP="00493E44">
      <w:pPr>
        <w:pStyle w:val="2"/>
        <w:spacing w:before="0" w:line="20" w:lineRule="atLeast"/>
        <w:ind w:firstLine="709"/>
        <w:jc w:val="both"/>
        <w:rPr>
          <w:rFonts w:ascii="Times New Roman" w:eastAsia="Times New Roman" w:hAnsi="Times New Roman" w:cs="Times New Roman"/>
          <w:b/>
          <w:color w:val="auto"/>
          <w:sz w:val="28"/>
          <w:szCs w:val="28"/>
        </w:rPr>
      </w:pPr>
      <w:bookmarkStart w:id="50" w:name="_Toc135992682"/>
      <w:bookmarkStart w:id="51" w:name="_Toc136025798"/>
      <w:r w:rsidRPr="003F6C13">
        <w:rPr>
          <w:rFonts w:ascii="Times New Roman" w:eastAsia="Times New Roman" w:hAnsi="Times New Roman" w:cs="Times New Roman"/>
          <w:b/>
          <w:color w:val="auto"/>
          <w:sz w:val="28"/>
          <w:szCs w:val="28"/>
        </w:rPr>
        <w:t>1.4.2 Классификации и методики получения плазмы, обогащенной тромбоцитами</w:t>
      </w:r>
      <w:bookmarkEnd w:id="50"/>
      <w:bookmarkEnd w:id="51"/>
      <w:r w:rsidRPr="003F6C13">
        <w:rPr>
          <w:rFonts w:ascii="Times New Roman" w:eastAsia="Times New Roman" w:hAnsi="Times New Roman" w:cs="Times New Roman"/>
          <w:b/>
          <w:color w:val="auto"/>
          <w:sz w:val="28"/>
          <w:szCs w:val="28"/>
        </w:rPr>
        <w:tab/>
      </w:r>
    </w:p>
    <w:p w14:paraId="71EA7575" w14:textId="77777777" w:rsidR="00522024" w:rsidRPr="003F6C13" w:rsidRDefault="00522024" w:rsidP="00493E44">
      <w:pPr>
        <w:spacing w:line="20" w:lineRule="atLeast"/>
        <w:ind w:firstLine="709"/>
        <w:jc w:val="both"/>
        <w:rPr>
          <w:sz w:val="28"/>
        </w:rPr>
      </w:pPr>
      <w:r w:rsidRPr="003F6C13">
        <w:rPr>
          <w:sz w:val="28"/>
        </w:rPr>
        <w:t>PRP можно классифицировать по способу приготовления, содержанию образца и предполагаемому применению. Препараты различаются по скорости центрифугирования, времени центрифугирования и использованию антикоагулянтов, а их содержание варьируется в зависимости от преобладающего компонента (например, тромбоцитов, лейкоцитов или факторов роста) [</w:t>
      </w:r>
      <w:r w:rsidRPr="003F6C13">
        <w:rPr>
          <w:rStyle w:val="a7"/>
          <w:sz w:val="28"/>
          <w:vertAlign w:val="baseline"/>
        </w:rPr>
        <w:endnoteReference w:id="206"/>
      </w:r>
      <w:r w:rsidRPr="003F6C13">
        <w:rPr>
          <w:sz w:val="28"/>
        </w:rPr>
        <w:t>].</w:t>
      </w:r>
    </w:p>
    <w:p w14:paraId="4AA902E3" w14:textId="77777777" w:rsidR="00522024" w:rsidRPr="003F6C13" w:rsidRDefault="00522024" w:rsidP="00493E44">
      <w:pPr>
        <w:spacing w:line="20" w:lineRule="atLeast"/>
        <w:ind w:firstLine="708"/>
        <w:jc w:val="both"/>
        <w:rPr>
          <w:sz w:val="28"/>
        </w:rPr>
      </w:pPr>
      <w:r w:rsidRPr="003F6C13">
        <w:rPr>
          <w:sz w:val="28"/>
        </w:rPr>
        <w:t>На основе терминологии PRP и описаний продуктов было опубликовано несколько систем классификации для различных составов PRP [</w:t>
      </w:r>
      <w:r w:rsidRPr="003F6C13">
        <w:rPr>
          <w:rStyle w:val="a7"/>
          <w:sz w:val="28"/>
          <w:vertAlign w:val="baseline"/>
        </w:rPr>
        <w:endnoteReference w:id="207"/>
      </w:r>
      <w:r w:rsidRPr="003F6C13">
        <w:rPr>
          <w:sz w:val="28"/>
        </w:rPr>
        <w:t>]. В настоящее время классифицируют PRP на три группы: чистый фибрин, богатый тромбоцитами, PRP, богатый лейкоцитами, и PRP, бедный лейкоцитами [</w:t>
      </w:r>
      <w:r w:rsidRPr="003F6C13">
        <w:rPr>
          <w:rStyle w:val="a7"/>
          <w:sz w:val="28"/>
          <w:vertAlign w:val="baseline"/>
        </w:rPr>
        <w:endnoteReference w:id="208"/>
      </w:r>
      <w:r w:rsidRPr="003F6C13">
        <w:rPr>
          <w:sz w:val="28"/>
        </w:rPr>
        <w:t>].</w:t>
      </w:r>
    </w:p>
    <w:p w14:paraId="50E0A232" w14:textId="77777777" w:rsidR="00522024" w:rsidRPr="003F6C13" w:rsidRDefault="00522024" w:rsidP="00493E44">
      <w:pPr>
        <w:spacing w:line="20" w:lineRule="atLeast"/>
        <w:ind w:firstLine="709"/>
        <w:jc w:val="both"/>
        <w:rPr>
          <w:sz w:val="28"/>
        </w:rPr>
      </w:pPr>
      <w:r w:rsidRPr="003F6C13">
        <w:rPr>
          <w:sz w:val="28"/>
        </w:rPr>
        <w:t>Исторически сложилось так, что Dohan Ehrenfest D.M. и др. [</w:t>
      </w:r>
      <w:r w:rsidRPr="003F6C13">
        <w:rPr>
          <w:rStyle w:val="a7"/>
          <w:sz w:val="28"/>
          <w:vertAlign w:val="baseline"/>
        </w:rPr>
        <w:endnoteReference w:id="209"/>
      </w:r>
      <w:r w:rsidRPr="003F6C13">
        <w:rPr>
          <w:sz w:val="28"/>
        </w:rPr>
        <w:t xml:space="preserve">] представили первую систему классификации в 2009 году. Они предложили разделять богатые тромбоцитами препараты в зависимости от их содержания (содержат они лейкоциты или нет) и плотности фибриновой сети: </w:t>
      </w:r>
    </w:p>
    <w:p w14:paraId="54BB28F0" w14:textId="77777777" w:rsidR="00522024" w:rsidRPr="003F6C13" w:rsidRDefault="00522024" w:rsidP="00493E44">
      <w:pPr>
        <w:spacing w:line="20" w:lineRule="atLeast"/>
        <w:ind w:firstLine="709"/>
        <w:jc w:val="both"/>
        <w:rPr>
          <w:sz w:val="28"/>
        </w:rPr>
      </w:pPr>
      <w:r w:rsidRPr="003F6C13">
        <w:rPr>
          <w:sz w:val="28"/>
        </w:rPr>
        <w:t xml:space="preserve">(1) P-PRP: бедная лейкоцитами фибриновая сеть низкой плотности (чистый PRP); </w:t>
      </w:r>
    </w:p>
    <w:p w14:paraId="2B1E51AF" w14:textId="77777777" w:rsidR="00522024" w:rsidRPr="003F6C13" w:rsidRDefault="00522024" w:rsidP="00493E44">
      <w:pPr>
        <w:spacing w:line="20" w:lineRule="atLeast"/>
        <w:ind w:firstLine="709"/>
        <w:jc w:val="both"/>
        <w:rPr>
          <w:sz w:val="28"/>
        </w:rPr>
      </w:pPr>
      <w:r w:rsidRPr="003F6C13">
        <w:rPr>
          <w:sz w:val="28"/>
        </w:rPr>
        <w:t xml:space="preserve">(2) L-PRP: богатая лейкоцитами фибриновая сеть низкой плотности (PRP, богатая лейкоцитами); </w:t>
      </w:r>
    </w:p>
    <w:p w14:paraId="45307FE4" w14:textId="77777777" w:rsidR="00522024" w:rsidRPr="003F6C13" w:rsidRDefault="00522024" w:rsidP="00493E44">
      <w:pPr>
        <w:spacing w:line="20" w:lineRule="atLeast"/>
        <w:ind w:firstLine="709"/>
        <w:jc w:val="both"/>
        <w:rPr>
          <w:sz w:val="28"/>
        </w:rPr>
      </w:pPr>
      <w:r w:rsidRPr="003F6C13">
        <w:rPr>
          <w:sz w:val="28"/>
        </w:rPr>
        <w:t xml:space="preserve">(3) P-PRF: бедная лейкоцитами фибриновая сеть высокой плотности (чистый PRF); </w:t>
      </w:r>
    </w:p>
    <w:p w14:paraId="70A71515" w14:textId="77777777" w:rsidR="00522024" w:rsidRPr="003F6C13" w:rsidRDefault="00522024" w:rsidP="00493E44">
      <w:pPr>
        <w:spacing w:line="20" w:lineRule="atLeast"/>
        <w:ind w:firstLine="709"/>
        <w:jc w:val="both"/>
        <w:rPr>
          <w:sz w:val="28"/>
        </w:rPr>
      </w:pPr>
      <w:r w:rsidRPr="003F6C13">
        <w:rPr>
          <w:sz w:val="28"/>
        </w:rPr>
        <w:t>(4) L-PRF: богатая лейкоцитами сеть фибрина высокой плотности (PRF, богатая лейкоцитами) [</w:t>
      </w:r>
      <w:bookmarkStart w:id="52" w:name="_Ref136001704"/>
      <w:r w:rsidRPr="003F6C13">
        <w:rPr>
          <w:rStyle w:val="a7"/>
          <w:sz w:val="28"/>
          <w:vertAlign w:val="baseline"/>
        </w:rPr>
        <w:endnoteReference w:id="210"/>
      </w:r>
      <w:bookmarkEnd w:id="52"/>
      <w:r w:rsidRPr="003F6C13">
        <w:rPr>
          <w:sz w:val="28"/>
        </w:rPr>
        <w:t>]</w:t>
      </w:r>
    </w:p>
    <w:p w14:paraId="54E0BCDD" w14:textId="77777777" w:rsidR="00522024" w:rsidRPr="003F6C13" w:rsidRDefault="00522024" w:rsidP="00493E44">
      <w:pPr>
        <w:spacing w:line="20" w:lineRule="atLeast"/>
        <w:ind w:firstLine="709"/>
        <w:jc w:val="both"/>
        <w:rPr>
          <w:sz w:val="28"/>
        </w:rPr>
      </w:pPr>
      <w:r w:rsidRPr="003F6C13">
        <w:rPr>
          <w:sz w:val="28"/>
        </w:rPr>
        <w:t>DeLong J. с командой [</w:t>
      </w:r>
      <w:r w:rsidRPr="003F6C13">
        <w:rPr>
          <w:rStyle w:val="a7"/>
          <w:sz w:val="28"/>
          <w:vertAlign w:val="baseline"/>
          <w:lang w:val="en-US"/>
        </w:rPr>
        <w:endnoteReference w:id="211"/>
      </w:r>
      <w:r w:rsidRPr="003F6C13">
        <w:rPr>
          <w:sz w:val="28"/>
        </w:rPr>
        <w:t xml:space="preserve">] улучшили эту классификацию и ввели количественный элемент. Классификация PAW (тромбоциты, активация, лейкоциты) обеспечивает номенклатуру, основанную на концентрации тромбоцитов, активации и количестве лейкоцитов, включая подгруппу нейтрофилов. </w:t>
      </w:r>
    </w:p>
    <w:p w14:paraId="4CBA5C67" w14:textId="77777777" w:rsidR="00522024" w:rsidRPr="003F6C13" w:rsidRDefault="00522024" w:rsidP="00493E44">
      <w:pPr>
        <w:spacing w:line="20" w:lineRule="atLeast"/>
        <w:ind w:firstLine="709"/>
        <w:jc w:val="both"/>
        <w:rPr>
          <w:sz w:val="28"/>
        </w:rPr>
      </w:pPr>
      <w:r w:rsidRPr="003F6C13">
        <w:rPr>
          <w:sz w:val="28"/>
        </w:rPr>
        <w:t>Mautner K. [</w:t>
      </w:r>
      <w:r w:rsidRPr="003F6C13">
        <w:rPr>
          <w:rStyle w:val="a7"/>
          <w:sz w:val="28"/>
          <w:vertAlign w:val="baseline"/>
        </w:rPr>
        <w:endnoteReference w:id="212"/>
      </w:r>
      <w:r w:rsidRPr="003F6C13">
        <w:rPr>
          <w:sz w:val="28"/>
        </w:rPr>
        <w:t>] утверждал, что система PAW не учитывала влияние содержания эритроцитов на препараты PRP, и рекомендовал классификацию PLRA (количество тромбоцитов, содержание лейкоцитов, содержание эритроцитов, активация). Эта система была первой, которая рекомендовала документировать объем использованной PRP и абсолютную концентрацию тромбоцитов.</w:t>
      </w:r>
    </w:p>
    <w:p w14:paraId="2477A766" w14:textId="59048000" w:rsidR="00522024" w:rsidRPr="003F6C13" w:rsidRDefault="00522024" w:rsidP="00493E44">
      <w:pPr>
        <w:spacing w:line="20" w:lineRule="atLeast"/>
        <w:ind w:firstLine="709"/>
        <w:jc w:val="both"/>
        <w:rPr>
          <w:sz w:val="28"/>
        </w:rPr>
      </w:pPr>
      <w:r w:rsidRPr="003F6C13">
        <w:rPr>
          <w:sz w:val="28"/>
        </w:rPr>
        <w:t>Другие авторы поддерживают маркировку различных продуктов PRP в соответствии с классификацией DEPA Magalon et al. [</w:t>
      </w:r>
      <w:r w:rsidRPr="003F6C13">
        <w:rPr>
          <w:rStyle w:val="a7"/>
          <w:sz w:val="28"/>
          <w:vertAlign w:val="baseline"/>
        </w:rPr>
        <w:endnoteReference w:id="213"/>
      </w:r>
      <w:r w:rsidRPr="003F6C13">
        <w:rPr>
          <w:sz w:val="28"/>
        </w:rPr>
        <w:t>], который основан на дозе вводимых тромбоцитов, эффективности производства (процент извлечения тромбоцитов из крови), чистоте PRP (соотношение тромбоцитов по сравнению с красными и белыми кровяными тельцами) и процесса активации [</w:t>
      </w:r>
      <w:r w:rsidRPr="003F6C13">
        <w:rPr>
          <w:sz w:val="28"/>
        </w:rPr>
        <w:fldChar w:fldCharType="begin"/>
      </w:r>
      <w:r w:rsidRPr="003F6C13">
        <w:rPr>
          <w:sz w:val="28"/>
        </w:rPr>
        <w:instrText xml:space="preserve"> NOTEREF _Ref136001704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210</w:t>
      </w:r>
      <w:r w:rsidRPr="003F6C13">
        <w:rPr>
          <w:sz w:val="28"/>
        </w:rPr>
        <w:fldChar w:fldCharType="end"/>
      </w:r>
      <w:r w:rsidRPr="003F6C13">
        <w:rPr>
          <w:sz w:val="28"/>
        </w:rPr>
        <w:t>].</w:t>
      </w:r>
    </w:p>
    <w:p w14:paraId="1D5DAE93" w14:textId="1299EACB" w:rsidR="00522024" w:rsidRPr="003F6C13" w:rsidRDefault="00522024" w:rsidP="00493E44">
      <w:pPr>
        <w:spacing w:line="20" w:lineRule="atLeast"/>
        <w:ind w:firstLine="709"/>
        <w:jc w:val="both"/>
        <w:rPr>
          <w:sz w:val="28"/>
        </w:rPr>
      </w:pPr>
      <w:r w:rsidRPr="003F6C13">
        <w:rPr>
          <w:sz w:val="28"/>
        </w:rPr>
        <w:lastRenderedPageBreak/>
        <w:t>Классификация, получившая признание в спортивной медицине, разделяет PRP на четыре группы, ориентируясь в основном на концентрацию тромбоцитов и наличие лейкоцитов [</w:t>
      </w:r>
      <w:bookmarkStart w:id="53" w:name="_Ref136001805"/>
      <w:r w:rsidRPr="003F6C13">
        <w:rPr>
          <w:rStyle w:val="a7"/>
          <w:sz w:val="28"/>
          <w:vertAlign w:val="baseline"/>
        </w:rPr>
        <w:endnoteReference w:id="214"/>
      </w:r>
      <w:bookmarkEnd w:id="53"/>
      <w:r w:rsidRPr="003F6C13">
        <w:rPr>
          <w:sz w:val="28"/>
        </w:rPr>
        <w:t>]. В 2017 году Lana J. предложил новую систему классификации. Авторы утверждали, что присутствие мононуклеаров периферической крови оказывает решающее влияние на регенеративный потенциал PRP и поэтому их количество должно быть основным направлением при маркировке продуктов PRP [</w:t>
      </w:r>
      <w:r w:rsidRPr="003F6C13">
        <w:rPr>
          <w:sz w:val="28"/>
        </w:rPr>
        <w:fldChar w:fldCharType="begin"/>
      </w:r>
      <w:r w:rsidRPr="003F6C13">
        <w:rPr>
          <w:sz w:val="28"/>
        </w:rPr>
        <w:instrText xml:space="preserve"> NOTEREF _Ref136001805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214</w:t>
      </w:r>
      <w:r w:rsidRPr="003F6C13">
        <w:rPr>
          <w:sz w:val="28"/>
        </w:rPr>
        <w:fldChar w:fldCharType="end"/>
      </w:r>
      <w:r w:rsidRPr="003F6C13">
        <w:rPr>
          <w:sz w:val="28"/>
        </w:rPr>
        <w:t>]. Проблема запутанной терминологии и различных методов приготовления PRP рассматривалась многими авторами [</w:t>
      </w:r>
      <w:r w:rsidRPr="003F6C13">
        <w:rPr>
          <w:rStyle w:val="a7"/>
          <w:sz w:val="28"/>
          <w:vertAlign w:val="baseline"/>
        </w:rPr>
        <w:endnoteReference w:id="215"/>
      </w:r>
      <w:r w:rsidRPr="003F6C13">
        <w:rPr>
          <w:sz w:val="28"/>
        </w:rPr>
        <w:t>]. Авторы указали, что количество продуктов PRP и отсутствие подробных описаний биопрепаратов вносят свой вклад в противоречивые результаты лечения пациентов.</w:t>
      </w:r>
    </w:p>
    <w:p w14:paraId="2DFF11EC" w14:textId="77777777" w:rsidR="00522024" w:rsidRPr="003F6C13" w:rsidRDefault="00522024" w:rsidP="00493E44">
      <w:pPr>
        <w:spacing w:line="20" w:lineRule="atLeast"/>
        <w:ind w:firstLine="709"/>
        <w:jc w:val="both"/>
        <w:rPr>
          <w:sz w:val="28"/>
        </w:rPr>
      </w:pPr>
      <w:r w:rsidRPr="003F6C13">
        <w:rPr>
          <w:sz w:val="28"/>
        </w:rPr>
        <w:t>В подготовке PRP существует 2 методики:</w:t>
      </w:r>
    </w:p>
    <w:p w14:paraId="2D5F6061" w14:textId="77777777" w:rsidR="00522024" w:rsidRPr="003F6C13" w:rsidRDefault="00522024" w:rsidP="00493E44">
      <w:pPr>
        <w:spacing w:line="20" w:lineRule="atLeast"/>
        <w:ind w:firstLine="709"/>
        <w:jc w:val="both"/>
        <w:rPr>
          <w:sz w:val="28"/>
        </w:rPr>
      </w:pPr>
      <w:r w:rsidRPr="003F6C13">
        <w:rPr>
          <w:sz w:val="28"/>
        </w:rPr>
        <w:t>(1) открытый метод - продукт подвергается воздействию окружающей среды рабочей зоны и вступает в контакт с различными материалами, которые должны использоваться для его производства, такими как пипетки или пробирки для сбора продукта. При обработке крови для получения PRP открытым способом необходимо гарантировать отсутствие контаминации продукта при микробиологической обработке.</w:t>
      </w:r>
    </w:p>
    <w:p w14:paraId="3F013451" w14:textId="77777777" w:rsidR="00522024" w:rsidRPr="003F6C13" w:rsidRDefault="00522024" w:rsidP="00493E44">
      <w:pPr>
        <w:spacing w:line="20" w:lineRule="atLeast"/>
        <w:ind w:firstLine="709"/>
        <w:jc w:val="both"/>
        <w:rPr>
          <w:sz w:val="28"/>
        </w:rPr>
      </w:pPr>
      <w:r w:rsidRPr="003F6C13">
        <w:rPr>
          <w:sz w:val="28"/>
        </w:rPr>
        <w:t xml:space="preserve">(2) закрытый метод предполагает </w:t>
      </w:r>
      <w:r w:rsidR="00E0713D" w:rsidRPr="003F6C13">
        <w:rPr>
          <w:sz w:val="28"/>
        </w:rPr>
        <w:t>использование коммерческих устройств,</w:t>
      </w:r>
      <w:r w:rsidRPr="003F6C13">
        <w:rPr>
          <w:sz w:val="28"/>
        </w:rPr>
        <w:t xml:space="preserve"> в которых продукт не подвергается воздействию окружающей среды. </w:t>
      </w:r>
    </w:p>
    <w:p w14:paraId="2C40E16B" w14:textId="77777777" w:rsidR="00522024" w:rsidRPr="003F6C13" w:rsidRDefault="00522024" w:rsidP="00493E44">
      <w:pPr>
        <w:spacing w:line="20" w:lineRule="atLeast"/>
        <w:ind w:firstLine="709"/>
        <w:jc w:val="both"/>
        <w:rPr>
          <w:sz w:val="28"/>
        </w:rPr>
      </w:pPr>
      <w:r w:rsidRPr="003F6C13">
        <w:rPr>
          <w:sz w:val="28"/>
        </w:rPr>
        <w:t>В методе PRP используется свежая кровь из венепункции, которую помещают в центрифугу для «мягкого» вращения для отделения эритроцитов (эритроцитов). Затем супернатант плазмы центрифугируют в «жестком» вращении на более высоких скоростях для получения концентрата тромбоцитов. Метод лейкоцитарной пленки использует цельную кровь, предварительно хранящуюся при комнатной температуре (т.е. 20-24</w:t>
      </w:r>
      <w:r w:rsidRPr="003F6C13">
        <w:rPr>
          <w:sz w:val="28"/>
          <w:vertAlign w:val="superscript"/>
        </w:rPr>
        <w:t>o</w:t>
      </w:r>
      <w:r w:rsidRPr="003F6C13">
        <w:rPr>
          <w:sz w:val="28"/>
        </w:rPr>
        <w:t xml:space="preserve"> C). Он подвергается «жесткому» вращению, чтобы разделить его на три слоя: эритроциты, тромбоциты и лейкоциты (лейкоциты) и обедненную тромбоцитами плазму. Супернатант плазмы удаляют и отделяют лейкоцитарную пленку. Этот слой подвергается второму низкоскоростному вращению для отделения лейкоцитов или можно использовать лейкоцитарный фильтр [</w:t>
      </w:r>
      <w:r w:rsidRPr="003F6C13">
        <w:rPr>
          <w:rStyle w:val="a7"/>
          <w:sz w:val="28"/>
          <w:vertAlign w:val="baseline"/>
        </w:rPr>
        <w:endnoteReference w:id="216"/>
      </w:r>
      <w:r w:rsidRPr="003F6C13">
        <w:rPr>
          <w:sz w:val="28"/>
        </w:rPr>
        <w:t>].</w:t>
      </w:r>
    </w:p>
    <w:p w14:paraId="50147F1E" w14:textId="77777777" w:rsidR="00522024" w:rsidRPr="003F6C13" w:rsidRDefault="00522024" w:rsidP="00493E44">
      <w:pPr>
        <w:spacing w:line="20" w:lineRule="atLeast"/>
        <w:ind w:firstLine="709"/>
        <w:jc w:val="both"/>
        <w:rPr>
          <w:sz w:val="28"/>
        </w:rPr>
      </w:pPr>
      <w:r w:rsidRPr="003F6C13">
        <w:rPr>
          <w:sz w:val="28"/>
        </w:rPr>
        <w:t xml:space="preserve">Скорость центрифугирования оказалась важной при определении оптимального выхода тромбоцитов. Большая часть производства PRP включает в себя два цикла – для разделения, а затем для концентрации; основными факторами этих вращений являются скорость в оборотах в минуту (об/мин) и продолжительность. Различия в силе и времени центрифугирования приводят к значительным различиям в выходе, концентрации, чистоте, жизнеспособности и статусе активации выделенных тромбоцитов. </w:t>
      </w:r>
    </w:p>
    <w:p w14:paraId="3D5D730C" w14:textId="77777777" w:rsidR="00522024" w:rsidRPr="003F6C13" w:rsidRDefault="00522024" w:rsidP="00493E44">
      <w:pPr>
        <w:spacing w:line="20" w:lineRule="atLeast"/>
        <w:ind w:firstLine="709"/>
        <w:jc w:val="both"/>
        <w:rPr>
          <w:sz w:val="28"/>
        </w:rPr>
      </w:pPr>
      <w:r w:rsidRPr="003F6C13">
        <w:rPr>
          <w:sz w:val="28"/>
        </w:rPr>
        <w:t xml:space="preserve">Различия в силе и времени центрифугирования приводят к значительным различиям в выходе, концентрации, чистоте, жизнеспособности и статусе активации выделенных тромбоцитов. </w:t>
      </w:r>
    </w:p>
    <w:p w14:paraId="45136255" w14:textId="77777777" w:rsidR="00522024" w:rsidRPr="003F6C13" w:rsidRDefault="00522024" w:rsidP="00493E44">
      <w:pPr>
        <w:spacing w:line="20" w:lineRule="atLeast"/>
        <w:ind w:firstLine="709"/>
        <w:jc w:val="both"/>
        <w:rPr>
          <w:color w:val="000000" w:themeColor="text1"/>
          <w:sz w:val="28"/>
          <w:szCs w:val="28"/>
        </w:rPr>
      </w:pPr>
      <w:r w:rsidRPr="003F6C13">
        <w:rPr>
          <w:color w:val="000000" w:themeColor="text1"/>
          <w:sz w:val="28"/>
          <w:szCs w:val="28"/>
        </w:rPr>
        <w:t xml:space="preserve">Оптимальные сроки введения PRP остаются в значительной степени не изученными. PRP можно вводить до операции, во время операции и/или после операции. Ограниченные исследования на сегодняшний день предполагают, что </w:t>
      </w:r>
      <w:r w:rsidRPr="003F6C13">
        <w:rPr>
          <w:color w:val="000000" w:themeColor="text1"/>
          <w:sz w:val="28"/>
          <w:szCs w:val="28"/>
        </w:rPr>
        <w:lastRenderedPageBreak/>
        <w:t>экспрессия местных факторов уникальна для каждой ткани и патологии и зависит от цели операции. Каждое состояние может иметь терапевтическое окно, в котором PRP будет наиболее эффективна. Биомолекулярная среда в месте вмешательства должна определять сроки введения PRP. Точно так же, как профили факторов роста в месте повреждения изменяются с течением времени [</w:t>
      </w:r>
      <w:r w:rsidRPr="003F6C13">
        <w:rPr>
          <w:rStyle w:val="a7"/>
          <w:color w:val="000000" w:themeColor="text1"/>
          <w:sz w:val="28"/>
          <w:szCs w:val="28"/>
          <w:vertAlign w:val="baseline"/>
        </w:rPr>
        <w:endnoteReference w:id="217"/>
      </w:r>
      <w:r w:rsidRPr="003F6C13">
        <w:rPr>
          <w:color w:val="000000" w:themeColor="text1"/>
          <w:sz w:val="28"/>
          <w:szCs w:val="28"/>
        </w:rPr>
        <w:t>], факторы роста, высвобождаемые из тромбоцитов, меняются после активации [</w:t>
      </w:r>
      <w:r w:rsidRPr="003F6C13">
        <w:rPr>
          <w:rStyle w:val="a7"/>
          <w:color w:val="000000" w:themeColor="text1"/>
          <w:sz w:val="28"/>
          <w:szCs w:val="28"/>
          <w:vertAlign w:val="baseline"/>
        </w:rPr>
        <w:endnoteReference w:id="218"/>
      </w:r>
      <w:r w:rsidRPr="003F6C13">
        <w:rPr>
          <w:color w:val="000000" w:themeColor="text1"/>
          <w:sz w:val="28"/>
          <w:szCs w:val="28"/>
        </w:rPr>
        <w:t>]. Факторы роста высвобождаются почти сразу после активации, и у большинства из них короткая продолжительность жизни [</w:t>
      </w:r>
      <w:r w:rsidRPr="003F6C13">
        <w:rPr>
          <w:rStyle w:val="a7"/>
          <w:color w:val="000000" w:themeColor="text1"/>
          <w:sz w:val="28"/>
          <w:szCs w:val="28"/>
          <w:vertAlign w:val="baseline"/>
        </w:rPr>
        <w:endnoteReference w:id="219"/>
      </w:r>
      <w:r w:rsidRPr="003F6C13">
        <w:rPr>
          <w:color w:val="000000" w:themeColor="text1"/>
          <w:sz w:val="28"/>
          <w:szCs w:val="28"/>
        </w:rPr>
        <w:t>].</w:t>
      </w:r>
      <w:r w:rsidR="00E0713D" w:rsidRPr="003F6C13">
        <w:rPr>
          <w:color w:val="000000" w:themeColor="text1"/>
          <w:sz w:val="28"/>
          <w:szCs w:val="28"/>
        </w:rPr>
        <w:t xml:space="preserve"> </w:t>
      </w:r>
      <w:r w:rsidRPr="003F6C13">
        <w:rPr>
          <w:color w:val="000000" w:themeColor="text1"/>
          <w:sz w:val="28"/>
          <w:szCs w:val="28"/>
        </w:rPr>
        <w:t>Например, биологический период полураспада фактора роста эндотелия сосудов и фактора роста тромбоцитов в циркулирующей крови составляет примерно 30 минут, тогда как период роста фибробластов составляет 7,6 часов [</w:t>
      </w:r>
      <w:r w:rsidRPr="003F6C13">
        <w:rPr>
          <w:rStyle w:val="a7"/>
          <w:color w:val="000000" w:themeColor="text1"/>
          <w:sz w:val="28"/>
          <w:szCs w:val="28"/>
          <w:vertAlign w:val="baseline"/>
        </w:rPr>
        <w:endnoteReference w:id="220"/>
      </w:r>
      <w:r w:rsidRPr="003F6C13">
        <w:rPr>
          <w:color w:val="000000" w:themeColor="text1"/>
          <w:sz w:val="28"/>
          <w:szCs w:val="28"/>
        </w:rPr>
        <w:t>,</w:t>
      </w:r>
      <w:r w:rsidRPr="003F6C13">
        <w:rPr>
          <w:rStyle w:val="a7"/>
          <w:color w:val="000000" w:themeColor="text1"/>
          <w:sz w:val="28"/>
          <w:szCs w:val="28"/>
          <w:vertAlign w:val="baseline"/>
        </w:rPr>
        <w:endnoteReference w:id="221"/>
      </w:r>
      <w:r w:rsidRPr="003F6C13">
        <w:rPr>
          <w:color w:val="000000" w:themeColor="text1"/>
          <w:sz w:val="28"/>
          <w:szCs w:val="28"/>
        </w:rPr>
        <w:t>]. Период полураспада факторов роста может быть увеличен, если гепарин вводят в сочетании с терапией. Будущие исследования по оценке кинетики высвобождения цитокинов в соответствии с процессами активации или методами локализации в ткани (такими как коллагеновый каркас) необходимы для правильного применения PRP для решения конкретных клинических задач.</w:t>
      </w:r>
    </w:p>
    <w:p w14:paraId="13B041F4" w14:textId="77777777" w:rsidR="00522024" w:rsidRPr="003F6C13" w:rsidRDefault="00522024" w:rsidP="00493E44">
      <w:pPr>
        <w:spacing w:line="20" w:lineRule="atLeast"/>
        <w:ind w:firstLine="709"/>
        <w:jc w:val="both"/>
        <w:rPr>
          <w:sz w:val="28"/>
        </w:rPr>
      </w:pPr>
      <w:r w:rsidRPr="003F6C13">
        <w:rPr>
          <w:sz w:val="28"/>
        </w:rPr>
        <w:t>Таким образом, существует несколько классификаций PRP: Дохана-Эренфеста, введенная в 2009 г., классификация PAW (2012г.), классификация Мишры (2012г.), классификация PLRA (тромбоциты, лейкоциты, эритроциты и активация) (2015г.), классификация DEPA (доза вводимых тромбоцитов, эффективность продукции, чистота PRP и активация PRP) (2016г.)</w:t>
      </w:r>
      <w:r w:rsidR="00E0713D" w:rsidRPr="003F6C13">
        <w:rPr>
          <w:sz w:val="28"/>
        </w:rPr>
        <w:t xml:space="preserve"> и классификация MARSPILL (2017</w:t>
      </w:r>
      <w:r w:rsidRPr="003F6C13">
        <w:rPr>
          <w:sz w:val="28"/>
        </w:rPr>
        <w:t>г.), классификация подкомитета по физиологии тромбоцитов Международного общества тромбоза и гемостаза (ISTH) являются одними из основных систем классификации PRP. Стандартизированная терминология, рекомендации по протоколам подготовки PRP и других продуктов тромбоцитов, а также последовательная и подробная отчетность по указанным протоколам облегчат проведение и анализ исследований в этой области.</w:t>
      </w:r>
    </w:p>
    <w:p w14:paraId="6BDEF6C5" w14:textId="77777777" w:rsidR="005E485F" w:rsidRPr="003F6C13" w:rsidRDefault="005E485F" w:rsidP="00493E44">
      <w:pPr>
        <w:pStyle w:val="2"/>
        <w:spacing w:before="0" w:line="20" w:lineRule="atLeast"/>
        <w:ind w:firstLine="709"/>
        <w:jc w:val="both"/>
        <w:rPr>
          <w:rFonts w:ascii="Times New Roman" w:hAnsi="Times New Roman" w:cs="Times New Roman"/>
          <w:b/>
          <w:color w:val="000000" w:themeColor="text1"/>
          <w:sz w:val="28"/>
          <w:szCs w:val="28"/>
        </w:rPr>
      </w:pPr>
      <w:bookmarkStart w:id="54" w:name="_Toc135473943"/>
      <w:bookmarkStart w:id="55" w:name="_Toc135992683"/>
      <w:bookmarkStart w:id="56" w:name="_Toc136025799"/>
    </w:p>
    <w:p w14:paraId="63ADC831" w14:textId="77777777" w:rsidR="00522024" w:rsidRPr="003F6C13" w:rsidRDefault="00522024" w:rsidP="00493E44">
      <w:pPr>
        <w:pStyle w:val="2"/>
        <w:spacing w:before="0" w:line="20" w:lineRule="atLeast"/>
        <w:ind w:firstLine="709"/>
        <w:jc w:val="both"/>
        <w:rPr>
          <w:rFonts w:ascii="Times New Roman" w:hAnsi="Times New Roman" w:cs="Times New Roman"/>
          <w:b/>
          <w:color w:val="000000" w:themeColor="text1"/>
          <w:sz w:val="28"/>
          <w:szCs w:val="28"/>
        </w:rPr>
      </w:pPr>
      <w:r w:rsidRPr="003F6C13">
        <w:rPr>
          <w:rFonts w:ascii="Times New Roman" w:hAnsi="Times New Roman" w:cs="Times New Roman"/>
          <w:b/>
          <w:color w:val="000000" w:themeColor="text1"/>
          <w:sz w:val="28"/>
          <w:szCs w:val="28"/>
        </w:rPr>
        <w:t>1.4.3 Применение плазмы, обогащенной тромбоцитами в липофилинге</w:t>
      </w:r>
      <w:bookmarkEnd w:id="54"/>
      <w:bookmarkEnd w:id="55"/>
      <w:bookmarkEnd w:id="56"/>
      <w:r w:rsidRPr="003F6C13">
        <w:rPr>
          <w:rFonts w:ascii="Times New Roman" w:hAnsi="Times New Roman" w:cs="Times New Roman"/>
          <w:b/>
          <w:color w:val="000000" w:themeColor="text1"/>
          <w:sz w:val="28"/>
          <w:szCs w:val="28"/>
        </w:rPr>
        <w:tab/>
      </w:r>
    </w:p>
    <w:p w14:paraId="1CE5FDE8" w14:textId="77777777" w:rsidR="00522024" w:rsidRPr="003F6C13" w:rsidRDefault="00522024" w:rsidP="00493E44">
      <w:pPr>
        <w:spacing w:line="20" w:lineRule="atLeast"/>
        <w:ind w:firstLine="709"/>
        <w:jc w:val="both"/>
        <w:rPr>
          <w:sz w:val="28"/>
        </w:rPr>
      </w:pPr>
      <w:r w:rsidRPr="003F6C13">
        <w:rPr>
          <w:sz w:val="28"/>
        </w:rPr>
        <w:t>Комбинация PRP и липофилинга основана на предположении, что проангиогенные и противовоспалительные эффекты PRP улучшают жировые трансплантаты [</w:t>
      </w:r>
      <w:bookmarkStart w:id="57" w:name="_Ref136002539"/>
      <w:r w:rsidRPr="003F6C13">
        <w:rPr>
          <w:rStyle w:val="a7"/>
          <w:sz w:val="28"/>
          <w:vertAlign w:val="baseline"/>
        </w:rPr>
        <w:endnoteReference w:id="222"/>
      </w:r>
      <w:bookmarkEnd w:id="57"/>
      <w:r w:rsidRPr="003F6C13">
        <w:rPr>
          <w:sz w:val="28"/>
        </w:rPr>
        <w:t xml:space="preserve">]. </w:t>
      </w:r>
    </w:p>
    <w:p w14:paraId="3E4A7BA8" w14:textId="0A297022" w:rsidR="00522024" w:rsidRPr="003F6C13" w:rsidRDefault="00522024" w:rsidP="00493E44">
      <w:pPr>
        <w:spacing w:line="20" w:lineRule="atLeast"/>
        <w:ind w:firstLine="709"/>
        <w:jc w:val="both"/>
        <w:rPr>
          <w:sz w:val="28"/>
        </w:rPr>
      </w:pPr>
      <w:r w:rsidRPr="003F6C13">
        <w:rPr>
          <w:color w:val="212121"/>
          <w:sz w:val="28"/>
          <w:szCs w:val="28"/>
          <w:shd w:val="clear" w:color="auto" w:fill="FFFFFF"/>
          <w:lang w:val="en-US"/>
        </w:rPr>
        <w:t>Rigotti</w:t>
      </w:r>
      <w:r w:rsidRPr="003F6C13">
        <w:rPr>
          <w:color w:val="212121"/>
          <w:sz w:val="28"/>
          <w:szCs w:val="28"/>
          <w:shd w:val="clear" w:color="auto" w:fill="FFFFFF"/>
        </w:rPr>
        <w:t xml:space="preserve"> </w:t>
      </w:r>
      <w:r w:rsidRPr="003F6C13">
        <w:rPr>
          <w:color w:val="212121"/>
          <w:sz w:val="28"/>
          <w:szCs w:val="28"/>
          <w:shd w:val="clear" w:color="auto" w:fill="FFFFFF"/>
          <w:lang w:val="en-US"/>
        </w:rPr>
        <w:t>G</w:t>
      </w:r>
      <w:r w:rsidRPr="003F6C13">
        <w:rPr>
          <w:color w:val="212121"/>
          <w:sz w:val="28"/>
          <w:szCs w:val="28"/>
          <w:shd w:val="clear" w:color="auto" w:fill="FFFFFF"/>
        </w:rPr>
        <w:t>.</w:t>
      </w:r>
      <w:r w:rsidRPr="003F6C13">
        <w:rPr>
          <w:sz w:val="28"/>
        </w:rPr>
        <w:t xml:space="preserve"> [</w:t>
      </w:r>
      <w:r w:rsidRPr="003F6C13">
        <w:rPr>
          <w:rStyle w:val="a7"/>
          <w:sz w:val="28"/>
          <w:vertAlign w:val="baseline"/>
        </w:rPr>
        <w:endnoteReference w:id="223"/>
      </w:r>
      <w:r w:rsidRPr="003F6C13">
        <w:rPr>
          <w:sz w:val="28"/>
        </w:rPr>
        <w:t xml:space="preserve">] описал, что добавление PRP к липотрансплантату приводило к наличию более выраженных воспалительных инфильтратов и большей реактивности сосудов, повышению проницаемости сосудов и определенной реактивности нервного звена, не улучшая регенеративный эффект. </w:t>
      </w:r>
      <w:r w:rsidRPr="003F6C13">
        <w:rPr>
          <w:sz w:val="28"/>
          <w:lang w:val="en-US"/>
        </w:rPr>
        <w:t>Cervelli</w:t>
      </w:r>
      <w:r w:rsidRPr="003F6C13">
        <w:rPr>
          <w:sz w:val="28"/>
        </w:rPr>
        <w:t> </w:t>
      </w:r>
      <w:r w:rsidRPr="003F6C13">
        <w:rPr>
          <w:sz w:val="28"/>
          <w:lang w:val="en-US"/>
        </w:rPr>
        <w:t>V</w:t>
      </w:r>
      <w:r w:rsidRPr="003F6C13">
        <w:rPr>
          <w:sz w:val="28"/>
        </w:rPr>
        <w:t>. [</w:t>
      </w:r>
      <w:bookmarkStart w:id="58" w:name="_Ref136002663"/>
      <w:r w:rsidRPr="003F6C13">
        <w:rPr>
          <w:rStyle w:val="a7"/>
          <w:sz w:val="28"/>
          <w:vertAlign w:val="baseline"/>
        </w:rPr>
        <w:endnoteReference w:id="224"/>
      </w:r>
      <w:bookmarkEnd w:id="58"/>
      <w:r w:rsidRPr="003F6C13">
        <w:rPr>
          <w:sz w:val="28"/>
        </w:rPr>
        <w:t xml:space="preserve">], </w:t>
      </w:r>
      <w:r w:rsidRPr="003F6C13">
        <w:rPr>
          <w:sz w:val="28"/>
          <w:lang w:val="en-US"/>
        </w:rPr>
        <w:t>Segreto</w:t>
      </w:r>
      <w:r w:rsidRPr="003F6C13">
        <w:rPr>
          <w:sz w:val="28"/>
        </w:rPr>
        <w:t xml:space="preserve"> </w:t>
      </w:r>
      <w:r w:rsidRPr="003F6C13">
        <w:rPr>
          <w:sz w:val="28"/>
          <w:lang w:val="en-US"/>
        </w:rPr>
        <w:t>F</w:t>
      </w:r>
      <w:r w:rsidRPr="003F6C13">
        <w:rPr>
          <w:sz w:val="28"/>
        </w:rPr>
        <w:t>. [</w:t>
      </w:r>
      <w:bookmarkStart w:id="59" w:name="_Ref136002736"/>
      <w:r w:rsidRPr="003F6C13">
        <w:rPr>
          <w:rStyle w:val="a7"/>
          <w:sz w:val="28"/>
          <w:vertAlign w:val="baseline"/>
        </w:rPr>
        <w:endnoteReference w:id="225"/>
      </w:r>
      <w:bookmarkEnd w:id="59"/>
      <w:r w:rsidRPr="003F6C13">
        <w:rPr>
          <w:sz w:val="28"/>
        </w:rPr>
        <w:t xml:space="preserve">], и </w:t>
      </w:r>
      <w:r w:rsidRPr="003F6C13">
        <w:rPr>
          <w:sz w:val="28"/>
          <w:lang w:val="en-US"/>
        </w:rPr>
        <w:t>Smith</w:t>
      </w:r>
      <w:r w:rsidRPr="003F6C13">
        <w:rPr>
          <w:sz w:val="28"/>
        </w:rPr>
        <w:t xml:space="preserve"> </w:t>
      </w:r>
      <w:r w:rsidRPr="003F6C13">
        <w:rPr>
          <w:sz w:val="28"/>
          <w:lang w:val="en-US"/>
        </w:rPr>
        <w:t>O</w:t>
      </w:r>
      <w:r w:rsidRPr="003F6C13">
        <w:rPr>
          <w:sz w:val="28"/>
        </w:rPr>
        <w:t>. [</w:t>
      </w:r>
      <w:bookmarkStart w:id="60" w:name="_Ref136002774"/>
      <w:r w:rsidRPr="003F6C13">
        <w:rPr>
          <w:rStyle w:val="a7"/>
          <w:sz w:val="28"/>
          <w:vertAlign w:val="baseline"/>
        </w:rPr>
        <w:endnoteReference w:id="226"/>
      </w:r>
      <w:bookmarkEnd w:id="60"/>
      <w:r w:rsidRPr="003F6C13">
        <w:rPr>
          <w:sz w:val="28"/>
        </w:rPr>
        <w:t>] оценили комбинацию PRP и жирового трансплантата для заживления ран, доказав его осуществимость и безопасность. Также предполагается, что факторы роста, высвобождаемые из тромбоцитов, индуцируют пролиферацию и дифференцировку стволовых клеток, полученных из жировой ткани, тем самым еще больше улучшая результаты трансплантации [</w:t>
      </w:r>
      <w:r w:rsidRPr="003F6C13">
        <w:rPr>
          <w:sz w:val="28"/>
        </w:rPr>
        <w:fldChar w:fldCharType="begin"/>
      </w:r>
      <w:r w:rsidRPr="003F6C13">
        <w:rPr>
          <w:sz w:val="28"/>
        </w:rPr>
        <w:instrText xml:space="preserve"> NOTEREF _Ref136002539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222</w:t>
      </w:r>
      <w:r w:rsidRPr="003F6C13">
        <w:rPr>
          <w:sz w:val="28"/>
        </w:rPr>
        <w:fldChar w:fldCharType="end"/>
      </w:r>
      <w:r w:rsidRPr="003F6C13">
        <w:rPr>
          <w:sz w:val="28"/>
        </w:rPr>
        <w:t xml:space="preserve">]. Об уменьшении боли и скорости полного </w:t>
      </w:r>
      <w:r w:rsidRPr="003F6C13">
        <w:rPr>
          <w:sz w:val="28"/>
        </w:rPr>
        <w:lastRenderedPageBreak/>
        <w:t xml:space="preserve">заживления более чем на 50% сообщал Segreto </w:t>
      </w:r>
      <w:r w:rsidRPr="003F6C13">
        <w:rPr>
          <w:sz w:val="28"/>
          <w:lang w:val="de-DE"/>
        </w:rPr>
        <w:t>F</w:t>
      </w:r>
      <w:r w:rsidRPr="003F6C13">
        <w:rPr>
          <w:sz w:val="28"/>
        </w:rPr>
        <w:t>. [</w:t>
      </w:r>
      <w:r w:rsidRPr="003F6C13">
        <w:rPr>
          <w:sz w:val="28"/>
        </w:rPr>
        <w:fldChar w:fldCharType="begin"/>
      </w:r>
      <w:r w:rsidRPr="003F6C13">
        <w:rPr>
          <w:sz w:val="28"/>
        </w:rPr>
        <w:instrText xml:space="preserve"> NOTEREF _Ref136002736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225</w:t>
      </w:r>
      <w:r w:rsidRPr="003F6C13">
        <w:rPr>
          <w:sz w:val="28"/>
        </w:rPr>
        <w:fldChar w:fldCharType="end"/>
      </w:r>
      <w:r w:rsidRPr="003F6C13">
        <w:rPr>
          <w:sz w:val="28"/>
        </w:rPr>
        <w:t xml:space="preserve">]. По данным Cervelli </w:t>
      </w:r>
      <w:r w:rsidRPr="003F6C13">
        <w:rPr>
          <w:sz w:val="28"/>
          <w:lang w:val="de-DE"/>
        </w:rPr>
        <w:t>V</w:t>
      </w:r>
      <w:r w:rsidRPr="003F6C13">
        <w:rPr>
          <w:sz w:val="28"/>
        </w:rPr>
        <w:t>., липофилинг в комбинации с PRP ускоряет процесс реэпителизации язв по сравнению с ранами, обработанными гиалуроновой кислотой и коллагеном [</w:t>
      </w:r>
      <w:r w:rsidRPr="003F6C13">
        <w:rPr>
          <w:sz w:val="28"/>
        </w:rPr>
        <w:fldChar w:fldCharType="begin"/>
      </w:r>
      <w:r w:rsidRPr="003F6C13">
        <w:rPr>
          <w:sz w:val="28"/>
        </w:rPr>
        <w:instrText xml:space="preserve"> NOTEREF _Ref136002663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224</w:t>
      </w:r>
      <w:r w:rsidRPr="003F6C13">
        <w:rPr>
          <w:sz w:val="28"/>
        </w:rPr>
        <w:fldChar w:fldCharType="end"/>
      </w:r>
      <w:r w:rsidRPr="003F6C13">
        <w:rPr>
          <w:sz w:val="28"/>
        </w:rPr>
        <w:t xml:space="preserve">]. </w:t>
      </w:r>
    </w:p>
    <w:p w14:paraId="4A76B5B8" w14:textId="38B8F1C6" w:rsidR="00522024" w:rsidRPr="003F6C13" w:rsidRDefault="00522024" w:rsidP="00493E44">
      <w:pPr>
        <w:spacing w:line="20" w:lineRule="atLeast"/>
        <w:ind w:firstLine="709"/>
        <w:jc w:val="both"/>
        <w:rPr>
          <w:sz w:val="28"/>
        </w:rPr>
      </w:pPr>
      <w:r w:rsidRPr="003F6C13">
        <w:rPr>
          <w:color w:val="212121"/>
          <w:sz w:val="28"/>
          <w:szCs w:val="28"/>
          <w:shd w:val="clear" w:color="auto" w:fill="FFFFFF"/>
          <w:lang w:val="en-US"/>
        </w:rPr>
        <w:t>Smith</w:t>
      </w:r>
      <w:r w:rsidRPr="003F6C13">
        <w:rPr>
          <w:color w:val="212121"/>
          <w:sz w:val="28"/>
          <w:szCs w:val="28"/>
          <w:shd w:val="clear" w:color="auto" w:fill="FFFFFF"/>
        </w:rPr>
        <w:t xml:space="preserve"> </w:t>
      </w:r>
      <w:r w:rsidRPr="003F6C13">
        <w:rPr>
          <w:color w:val="212121"/>
          <w:sz w:val="28"/>
          <w:szCs w:val="28"/>
          <w:shd w:val="clear" w:color="auto" w:fill="FFFFFF"/>
          <w:lang w:val="en-US"/>
        </w:rPr>
        <w:t>O</w:t>
      </w:r>
      <w:r w:rsidRPr="003F6C13">
        <w:rPr>
          <w:color w:val="212121"/>
          <w:sz w:val="28"/>
          <w:szCs w:val="28"/>
          <w:shd w:val="clear" w:color="auto" w:fill="FFFFFF"/>
        </w:rPr>
        <w:t>.</w:t>
      </w:r>
      <w:r w:rsidRPr="003F6C13">
        <w:rPr>
          <w:sz w:val="28"/>
        </w:rPr>
        <w:t xml:space="preserve"> с соавторами [</w:t>
      </w:r>
      <w:r w:rsidRPr="003F6C13">
        <w:rPr>
          <w:sz w:val="28"/>
        </w:rPr>
        <w:fldChar w:fldCharType="begin"/>
      </w:r>
      <w:r w:rsidRPr="003F6C13">
        <w:rPr>
          <w:sz w:val="28"/>
        </w:rPr>
        <w:instrText xml:space="preserve"> NOTEREF _Ref136002774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226</w:t>
      </w:r>
      <w:r w:rsidRPr="003F6C13">
        <w:rPr>
          <w:sz w:val="28"/>
        </w:rPr>
        <w:fldChar w:fldCharType="end"/>
      </w:r>
      <w:r w:rsidRPr="003F6C13">
        <w:rPr>
          <w:sz w:val="28"/>
        </w:rPr>
        <w:t>] проводили одноцентровое РКИ с параллельными группами (контрольная группа, липофилинг и липофилинг с PRP) для пациентов с хроническими незаживающими диабетическими язвами стопы. Ими было обследовано 334 пациента, 32 пациента (9,6%) признаны подходящими, 18 пациентов были включены в исследование (по 6 в каждой группе) в течение 17 месяцев. По клиническим исходам</w:t>
      </w:r>
      <w:r w:rsidR="00CE7E0A" w:rsidRPr="003F6C13">
        <w:rPr>
          <w:sz w:val="28"/>
        </w:rPr>
        <w:t>,</w:t>
      </w:r>
      <w:r w:rsidRPr="003F6C13">
        <w:rPr>
          <w:sz w:val="28"/>
        </w:rPr>
        <w:t xml:space="preserve"> различий между группами не было, но авторы пришли к выводу, что процедура безопасна, и рекомендовали провести более крупные рандомизированные контролируемые исследования для дальнейшей оценки эффективности ко</w:t>
      </w:r>
      <w:r w:rsidR="00E516A7" w:rsidRPr="003F6C13">
        <w:rPr>
          <w:sz w:val="28"/>
        </w:rPr>
        <w:t>мбинирования липофи</w:t>
      </w:r>
      <w:r w:rsidRPr="003F6C13">
        <w:rPr>
          <w:sz w:val="28"/>
        </w:rPr>
        <w:t>линга с PRP для лечения ран.</w:t>
      </w:r>
    </w:p>
    <w:p w14:paraId="47263DF1" w14:textId="284C85F8" w:rsidR="00522024" w:rsidRPr="003F6C13" w:rsidRDefault="00522024" w:rsidP="00493E44">
      <w:pPr>
        <w:spacing w:line="20" w:lineRule="atLeast"/>
        <w:ind w:firstLine="709"/>
        <w:jc w:val="both"/>
        <w:rPr>
          <w:sz w:val="28"/>
        </w:rPr>
      </w:pPr>
      <w:r w:rsidRPr="003F6C13">
        <w:rPr>
          <w:sz w:val="28"/>
        </w:rPr>
        <w:t xml:space="preserve">Fontdevila </w:t>
      </w:r>
      <w:r w:rsidRPr="003F6C13">
        <w:rPr>
          <w:sz w:val="28"/>
          <w:lang w:val="de-DE"/>
        </w:rPr>
        <w:t>J</w:t>
      </w:r>
      <w:r w:rsidRPr="003F6C13">
        <w:rPr>
          <w:sz w:val="28"/>
        </w:rPr>
        <w:t>., изучал применение комбинаций липофилинга с PRP Пациенты с лицевой атрофией, вызванной вирусом иммунодефицита человека, были рандомизированы на две группы: одна получала инъекцию аутологичного жира, а другая - инъекцию аутологичного жира с плазмой, богатой факторами роста. Структурные изменения мягких тканей лица оценивали с помощью компьютерной томографии и фотодокументов через 2 и 12 месяцев. Было установлено, что результаты использования трансплантатов жира с усилением PRP в процедурах липофилинга лица существенно не отличаются от результатов без применения PRP [</w:t>
      </w:r>
      <w:r w:rsidRPr="003F6C13">
        <w:rPr>
          <w:rStyle w:val="a7"/>
          <w:sz w:val="28"/>
          <w:vertAlign w:val="baseline"/>
        </w:rPr>
        <w:endnoteReference w:id="227"/>
      </w:r>
      <w:r w:rsidRPr="003F6C13">
        <w:rPr>
          <w:sz w:val="28"/>
        </w:rPr>
        <w:t xml:space="preserve">]. Willemsen </w:t>
      </w:r>
      <w:r w:rsidRPr="003F6C13">
        <w:rPr>
          <w:sz w:val="28"/>
          <w:lang w:val="de-DE"/>
        </w:rPr>
        <w:t>J</w:t>
      </w:r>
      <w:r w:rsidRPr="003F6C13">
        <w:rPr>
          <w:sz w:val="28"/>
        </w:rPr>
        <w:t>. [</w:t>
      </w:r>
      <w:r w:rsidRPr="003F6C13">
        <w:rPr>
          <w:sz w:val="28"/>
        </w:rPr>
        <w:fldChar w:fldCharType="begin"/>
      </w:r>
      <w:r w:rsidRPr="003F6C13">
        <w:rPr>
          <w:sz w:val="28"/>
        </w:rPr>
        <w:instrText xml:space="preserve"> NOTEREF _Ref136001195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173</w:t>
      </w:r>
      <w:r w:rsidRPr="003F6C13">
        <w:rPr>
          <w:sz w:val="28"/>
        </w:rPr>
        <w:fldChar w:fldCharType="end"/>
      </w:r>
      <w:r w:rsidRPr="003F6C13">
        <w:rPr>
          <w:sz w:val="28"/>
        </w:rPr>
        <w:t xml:space="preserve">], применявший липофилинг для увеличения ягодичных мышц сообщил об уменьшении периода восстановления в группе PRP, что могло быть связано с влиянием PRP на рост и дифференцировку фибробластов. Bilkay </w:t>
      </w:r>
      <w:r w:rsidRPr="003F6C13">
        <w:rPr>
          <w:sz w:val="28"/>
          <w:lang w:val="de-DE"/>
        </w:rPr>
        <w:t>U</w:t>
      </w:r>
      <w:r w:rsidRPr="003F6C13">
        <w:rPr>
          <w:sz w:val="28"/>
        </w:rPr>
        <w:t>. [</w:t>
      </w:r>
      <w:r w:rsidRPr="003F6C13">
        <w:rPr>
          <w:rStyle w:val="a7"/>
          <w:sz w:val="28"/>
          <w:vertAlign w:val="baseline"/>
        </w:rPr>
        <w:endnoteReference w:id="228"/>
      </w:r>
      <w:r w:rsidRPr="003F6C13">
        <w:rPr>
          <w:sz w:val="28"/>
        </w:rPr>
        <w:t xml:space="preserve">], при помощи комбинирования </w:t>
      </w:r>
      <w:r w:rsidRPr="003F6C13">
        <w:rPr>
          <w:sz w:val="28"/>
          <w:lang w:val="de-DE"/>
        </w:rPr>
        <w:t>PRP</w:t>
      </w:r>
      <w:r w:rsidRPr="003F6C13">
        <w:rPr>
          <w:sz w:val="28"/>
        </w:rPr>
        <w:t xml:space="preserve"> </w:t>
      </w:r>
      <w:r w:rsidRPr="003F6C13">
        <w:rPr>
          <w:sz w:val="28"/>
          <w:lang w:val="en-US"/>
        </w:rPr>
        <w:t>c</w:t>
      </w:r>
      <w:r w:rsidRPr="003F6C13">
        <w:rPr>
          <w:sz w:val="28"/>
        </w:rPr>
        <w:t xml:space="preserve"> липофилингом уменьшил количество сеансов, необходимых для достижения удовлетворительных результатов. Этот эффект не наблюдался при реконструктивной хирургии груди, выполненной Salgarello М. [</w:t>
      </w:r>
      <w:r w:rsidRPr="003F6C13">
        <w:rPr>
          <w:rStyle w:val="a7"/>
          <w:sz w:val="28"/>
          <w:vertAlign w:val="baseline"/>
        </w:rPr>
        <w:endnoteReference w:id="229"/>
      </w:r>
      <w:r w:rsidRPr="003F6C13">
        <w:rPr>
          <w:sz w:val="28"/>
        </w:rPr>
        <w:t>], также клинические исходы, частота липонекроза на УЗИ молочной железы и необходимость дальнейшей пересадки жира показывают, что пересадка жира в сочетании с богатой тромбоцитами плазмой в количестве 10 процентов не превосходит только пересадку жира.</w:t>
      </w:r>
    </w:p>
    <w:p w14:paraId="2123282F" w14:textId="432D87DD" w:rsidR="00522024" w:rsidRPr="003F6C13" w:rsidRDefault="00522024" w:rsidP="00493E44">
      <w:pPr>
        <w:spacing w:line="20" w:lineRule="atLeast"/>
        <w:ind w:firstLine="709"/>
        <w:jc w:val="both"/>
        <w:rPr>
          <w:sz w:val="28"/>
        </w:rPr>
      </w:pPr>
      <w:r w:rsidRPr="003F6C13">
        <w:rPr>
          <w:sz w:val="28"/>
        </w:rPr>
        <w:t xml:space="preserve">По данным Tenna </w:t>
      </w:r>
      <w:r w:rsidRPr="003F6C13">
        <w:rPr>
          <w:sz w:val="28"/>
          <w:lang w:val="en-US"/>
        </w:rPr>
        <w:t>S</w:t>
      </w:r>
      <w:r w:rsidRPr="003F6C13">
        <w:rPr>
          <w:sz w:val="28"/>
        </w:rPr>
        <w:t>. [</w:t>
      </w:r>
      <w:r w:rsidRPr="003F6C13">
        <w:rPr>
          <w:rStyle w:val="a7"/>
          <w:sz w:val="28"/>
          <w:vertAlign w:val="baseline"/>
        </w:rPr>
        <w:endnoteReference w:id="230"/>
      </w:r>
      <w:r w:rsidRPr="003F6C13">
        <w:rPr>
          <w:sz w:val="28"/>
        </w:rPr>
        <w:t xml:space="preserve">] и </w:t>
      </w:r>
      <w:r w:rsidRPr="003F6C13">
        <w:rPr>
          <w:sz w:val="28"/>
          <w:szCs w:val="28"/>
          <w:lang w:val="en-US"/>
        </w:rPr>
        <w:t>Majani</w:t>
      </w:r>
      <w:r w:rsidRPr="003F6C13">
        <w:rPr>
          <w:sz w:val="28"/>
          <w:szCs w:val="28"/>
        </w:rPr>
        <w:t> </w:t>
      </w:r>
      <w:r w:rsidRPr="003F6C13">
        <w:rPr>
          <w:sz w:val="28"/>
          <w:szCs w:val="28"/>
          <w:lang w:val="en-US"/>
        </w:rPr>
        <w:t>U</w:t>
      </w:r>
      <w:r w:rsidRPr="003F6C13">
        <w:rPr>
          <w:sz w:val="28"/>
          <w:szCs w:val="28"/>
        </w:rPr>
        <w:t>.</w:t>
      </w:r>
      <w:r w:rsidRPr="003F6C13">
        <w:rPr>
          <w:sz w:val="28"/>
        </w:rPr>
        <w:t xml:space="preserve"> [</w:t>
      </w:r>
      <w:r w:rsidRPr="003F6C13">
        <w:rPr>
          <w:rStyle w:val="a7"/>
          <w:sz w:val="28"/>
          <w:vertAlign w:val="baseline"/>
        </w:rPr>
        <w:endnoteReference w:id="231"/>
      </w:r>
      <w:r w:rsidRPr="003F6C13">
        <w:rPr>
          <w:sz w:val="28"/>
        </w:rPr>
        <w:t>]. PRP улучшает эстетическое восприятие и качество кожи при лечении рубцов. Несколько авторов сравнили эффекты PR</w:t>
      </w:r>
      <w:r w:rsidR="00E516A7" w:rsidRPr="003F6C13">
        <w:rPr>
          <w:sz w:val="28"/>
        </w:rPr>
        <w:t>P при липофи</w:t>
      </w:r>
      <w:r w:rsidRPr="003F6C13">
        <w:rPr>
          <w:sz w:val="28"/>
        </w:rPr>
        <w:t xml:space="preserve">линге с эффектами стромально-васкулярной фракции в качестве адъюванта к жировой ткани. </w:t>
      </w:r>
      <w:r w:rsidRPr="003F6C13">
        <w:rPr>
          <w:color w:val="212121"/>
          <w:sz w:val="28"/>
          <w:szCs w:val="28"/>
          <w:shd w:val="clear" w:color="auto" w:fill="FFFFFF"/>
          <w:lang w:val="en-US"/>
        </w:rPr>
        <w:t>van</w:t>
      </w:r>
      <w:r w:rsidRPr="003F6C13">
        <w:rPr>
          <w:color w:val="212121"/>
          <w:sz w:val="28"/>
          <w:szCs w:val="28"/>
          <w:shd w:val="clear" w:color="auto" w:fill="FFFFFF"/>
        </w:rPr>
        <w:t xml:space="preserve"> </w:t>
      </w:r>
      <w:r w:rsidRPr="003F6C13">
        <w:rPr>
          <w:color w:val="212121"/>
          <w:sz w:val="28"/>
          <w:szCs w:val="28"/>
          <w:shd w:val="clear" w:color="auto" w:fill="FFFFFF"/>
          <w:lang w:val="en-US"/>
        </w:rPr>
        <w:t>Dongen</w:t>
      </w:r>
      <w:r w:rsidRPr="003F6C13">
        <w:rPr>
          <w:color w:val="212121"/>
          <w:sz w:val="28"/>
          <w:szCs w:val="28"/>
          <w:shd w:val="clear" w:color="auto" w:fill="FFFFFF"/>
        </w:rPr>
        <w:t xml:space="preserve"> </w:t>
      </w:r>
      <w:r w:rsidRPr="003F6C13">
        <w:rPr>
          <w:color w:val="212121"/>
          <w:sz w:val="28"/>
          <w:szCs w:val="28"/>
          <w:shd w:val="clear" w:color="auto" w:fill="FFFFFF"/>
          <w:lang w:val="en-US"/>
        </w:rPr>
        <w:t>J</w:t>
      </w:r>
      <w:r w:rsidRPr="003F6C13">
        <w:rPr>
          <w:sz w:val="28"/>
        </w:rPr>
        <w:t>. [</w:t>
      </w:r>
      <w:r w:rsidRPr="003F6C13">
        <w:rPr>
          <w:sz w:val="28"/>
        </w:rPr>
        <w:fldChar w:fldCharType="begin"/>
      </w:r>
      <w:r w:rsidRPr="003F6C13">
        <w:rPr>
          <w:sz w:val="28"/>
        </w:rPr>
        <w:instrText xml:space="preserve"> NOTEREF _Ref135998960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81</w:t>
      </w:r>
      <w:r w:rsidRPr="003F6C13">
        <w:rPr>
          <w:sz w:val="28"/>
        </w:rPr>
        <w:fldChar w:fldCharType="end"/>
      </w:r>
      <w:r w:rsidRPr="003F6C13">
        <w:rPr>
          <w:sz w:val="28"/>
        </w:rPr>
        <w:t xml:space="preserve">] и Sasaki </w:t>
      </w:r>
      <w:r w:rsidRPr="003F6C13">
        <w:rPr>
          <w:sz w:val="28"/>
          <w:lang w:val="de-DE"/>
        </w:rPr>
        <w:t>G</w:t>
      </w:r>
      <w:r w:rsidRPr="003F6C13">
        <w:rPr>
          <w:sz w:val="28"/>
        </w:rPr>
        <w:t>. [</w:t>
      </w:r>
      <w:r w:rsidRPr="003F6C13">
        <w:rPr>
          <w:rStyle w:val="a7"/>
          <w:sz w:val="28"/>
          <w:vertAlign w:val="baseline"/>
        </w:rPr>
        <w:endnoteReference w:id="232"/>
      </w:r>
      <w:r w:rsidRPr="003F6C13">
        <w:rPr>
          <w:sz w:val="28"/>
        </w:rPr>
        <w:t>] предоставили данные о том, что PRP о</w:t>
      </w:r>
      <w:r w:rsidR="00E516A7" w:rsidRPr="003F6C13">
        <w:rPr>
          <w:sz w:val="28"/>
        </w:rPr>
        <w:t>динаково эффективен при липофил</w:t>
      </w:r>
      <w:r w:rsidRPr="003F6C13">
        <w:rPr>
          <w:sz w:val="28"/>
        </w:rPr>
        <w:t xml:space="preserve">инге лица по сравнению со стромальной васкулярной фракцией. Результаты двух исследований Gentile </w:t>
      </w:r>
      <w:r w:rsidRPr="003F6C13">
        <w:rPr>
          <w:sz w:val="28"/>
          <w:lang w:val="de-DE"/>
        </w:rPr>
        <w:t>P</w:t>
      </w:r>
      <w:r w:rsidRPr="003F6C13">
        <w:rPr>
          <w:sz w:val="28"/>
        </w:rPr>
        <w:t>. [</w:t>
      </w:r>
      <w:r w:rsidRPr="003F6C13">
        <w:rPr>
          <w:rStyle w:val="a7"/>
          <w:sz w:val="28"/>
          <w:vertAlign w:val="baseline"/>
        </w:rPr>
        <w:endnoteReference w:id="233"/>
      </w:r>
      <w:r w:rsidRPr="003F6C13">
        <w:rPr>
          <w:sz w:val="28"/>
        </w:rPr>
        <w:t>,</w:t>
      </w:r>
      <w:r w:rsidRPr="003F6C13">
        <w:rPr>
          <w:rStyle w:val="a7"/>
          <w:sz w:val="28"/>
          <w:vertAlign w:val="baseline"/>
        </w:rPr>
        <w:endnoteReference w:id="234"/>
      </w:r>
      <w:r w:rsidRPr="003F6C13">
        <w:rPr>
          <w:sz w:val="28"/>
        </w:rPr>
        <w:t xml:space="preserve">] показали значительно более высокий уровень приживаемости трансплантата при реконструкции молочной железы и лечении рубцов как для липофилинга, усиленного PRP, так и для стромально-васкулярной фракции, при этом PRP показал лучшие результаты в обоих исследованиях. </w:t>
      </w:r>
    </w:p>
    <w:p w14:paraId="5CC9608C" w14:textId="77777777" w:rsidR="00522024" w:rsidRPr="003F6C13" w:rsidRDefault="00522024" w:rsidP="00493E44">
      <w:pPr>
        <w:spacing w:line="20" w:lineRule="atLeast"/>
        <w:ind w:firstLine="709"/>
        <w:jc w:val="both"/>
        <w:rPr>
          <w:sz w:val="28"/>
        </w:rPr>
      </w:pPr>
      <w:r w:rsidRPr="003F6C13">
        <w:rPr>
          <w:sz w:val="28"/>
        </w:rPr>
        <w:lastRenderedPageBreak/>
        <w:t xml:space="preserve">Эти результаты подтверждают эффективность PRP и могут указывать на превосходные эффекты PRP </w:t>
      </w:r>
      <w:r w:rsidR="00E516A7" w:rsidRPr="003F6C13">
        <w:rPr>
          <w:sz w:val="28"/>
        </w:rPr>
        <w:t>в качестве адъюванта при липофи</w:t>
      </w:r>
      <w:r w:rsidRPr="003F6C13">
        <w:rPr>
          <w:sz w:val="28"/>
        </w:rPr>
        <w:t>линге.</w:t>
      </w:r>
    </w:p>
    <w:p w14:paraId="3489D405" w14:textId="5E78AC67" w:rsidR="00522024" w:rsidRPr="003F6C13" w:rsidRDefault="00522024" w:rsidP="00493E44">
      <w:pPr>
        <w:spacing w:line="20" w:lineRule="atLeast"/>
        <w:ind w:firstLine="709"/>
        <w:jc w:val="both"/>
        <w:rPr>
          <w:sz w:val="28"/>
        </w:rPr>
      </w:pPr>
      <w:r w:rsidRPr="003F6C13">
        <w:rPr>
          <w:sz w:val="28"/>
        </w:rPr>
        <w:t>Результаты ряда клинических исследований показали благотворное влияние PRP на результаты процедур контурной пластики жировой ткани [</w:t>
      </w:r>
      <w:r w:rsidRPr="003F6C13">
        <w:rPr>
          <w:sz w:val="28"/>
        </w:rPr>
        <w:fldChar w:fldCharType="begin"/>
      </w:r>
      <w:r w:rsidRPr="003F6C13">
        <w:rPr>
          <w:sz w:val="28"/>
        </w:rPr>
        <w:instrText xml:space="preserve"> NOTEREF _Ref136002539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222</w:t>
      </w:r>
      <w:r w:rsidRPr="003F6C13">
        <w:rPr>
          <w:sz w:val="28"/>
        </w:rPr>
        <w:fldChar w:fldCharType="end"/>
      </w:r>
      <w:r w:rsidRPr="003F6C13">
        <w:rPr>
          <w:sz w:val="28"/>
        </w:rPr>
        <w:t>,</w:t>
      </w:r>
      <w:r w:rsidRPr="003F6C13">
        <w:rPr>
          <w:rStyle w:val="a7"/>
          <w:sz w:val="28"/>
          <w:vertAlign w:val="baseline"/>
        </w:rPr>
        <w:endnoteReference w:id="235"/>
      </w:r>
      <w:r w:rsidRPr="003F6C13">
        <w:rPr>
          <w:sz w:val="28"/>
        </w:rPr>
        <w:t>,</w:t>
      </w:r>
      <w:r w:rsidRPr="003F6C13">
        <w:rPr>
          <w:rStyle w:val="a7"/>
          <w:sz w:val="28"/>
          <w:vertAlign w:val="baseline"/>
        </w:rPr>
        <w:endnoteReference w:id="236"/>
      </w:r>
      <w:r w:rsidRPr="003F6C13">
        <w:rPr>
          <w:sz w:val="28"/>
        </w:rPr>
        <w:t>,</w:t>
      </w:r>
      <w:r w:rsidRPr="003F6C13">
        <w:rPr>
          <w:rStyle w:val="a7"/>
          <w:sz w:val="28"/>
          <w:vertAlign w:val="baseline"/>
        </w:rPr>
        <w:endnoteReference w:id="237"/>
      </w:r>
      <w:r w:rsidRPr="003F6C13">
        <w:rPr>
          <w:sz w:val="28"/>
        </w:rPr>
        <w:t>,</w:t>
      </w:r>
      <w:r w:rsidRPr="003F6C13">
        <w:rPr>
          <w:rStyle w:val="a7"/>
          <w:sz w:val="28"/>
          <w:vertAlign w:val="baseline"/>
        </w:rPr>
        <w:endnoteReference w:id="238"/>
      </w:r>
      <w:r w:rsidRPr="003F6C13">
        <w:rPr>
          <w:sz w:val="28"/>
        </w:rPr>
        <w:t>] омоложения кожи [</w:t>
      </w:r>
      <w:r w:rsidRPr="003F6C13">
        <w:rPr>
          <w:rStyle w:val="a7"/>
          <w:sz w:val="28"/>
          <w:vertAlign w:val="baseline"/>
        </w:rPr>
        <w:endnoteReference w:id="239"/>
      </w:r>
      <w:r w:rsidRPr="003F6C13">
        <w:rPr>
          <w:sz w:val="28"/>
        </w:rPr>
        <w:t>] и хронических заболеваний соединительной ткани [</w:t>
      </w:r>
      <w:r w:rsidRPr="003F6C13">
        <w:rPr>
          <w:rStyle w:val="a7"/>
          <w:sz w:val="28"/>
          <w:vertAlign w:val="baseline"/>
        </w:rPr>
        <w:endnoteReference w:id="240"/>
      </w:r>
      <w:r w:rsidRPr="003F6C13">
        <w:rPr>
          <w:sz w:val="28"/>
        </w:rPr>
        <w:t>] и заживление ран [</w:t>
      </w:r>
      <w:r w:rsidRPr="003F6C13">
        <w:rPr>
          <w:sz w:val="28"/>
        </w:rPr>
        <w:fldChar w:fldCharType="begin"/>
      </w:r>
      <w:r w:rsidRPr="003F6C13">
        <w:rPr>
          <w:sz w:val="28"/>
        </w:rPr>
        <w:instrText xml:space="preserve"> NOTEREF _Ref136002663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224</w:t>
      </w:r>
      <w:r w:rsidRPr="003F6C13">
        <w:rPr>
          <w:sz w:val="28"/>
        </w:rPr>
        <w:fldChar w:fldCharType="end"/>
      </w:r>
      <w:r w:rsidRPr="003F6C13">
        <w:rPr>
          <w:sz w:val="28"/>
        </w:rPr>
        <w:t>,</w:t>
      </w:r>
      <w:r w:rsidRPr="003F6C13">
        <w:rPr>
          <w:rStyle w:val="a7"/>
          <w:sz w:val="28"/>
          <w:vertAlign w:val="baseline"/>
        </w:rPr>
        <w:endnoteReference w:id="241"/>
      </w:r>
      <w:r w:rsidRPr="003F6C13">
        <w:rPr>
          <w:sz w:val="28"/>
        </w:rPr>
        <w:t>,</w:t>
      </w:r>
      <w:r w:rsidRPr="003F6C13">
        <w:rPr>
          <w:rStyle w:val="a7"/>
          <w:sz w:val="28"/>
          <w:vertAlign w:val="baseline"/>
        </w:rPr>
        <w:endnoteReference w:id="242"/>
      </w:r>
      <w:r w:rsidRPr="003F6C13">
        <w:rPr>
          <w:sz w:val="28"/>
        </w:rPr>
        <w:t>]. Хотя эти клинические преимущества предполагают повышение удовлетворенности пациентов</w:t>
      </w:r>
      <w:r w:rsidR="009F6078">
        <w:rPr>
          <w:sz w:val="28"/>
        </w:rPr>
        <w:t xml:space="preserve"> </w:t>
      </w:r>
      <w:r w:rsidRPr="003F6C13">
        <w:rPr>
          <w:sz w:val="28"/>
        </w:rPr>
        <w:t>[</w:t>
      </w:r>
      <w:r w:rsidRPr="003F6C13">
        <w:rPr>
          <w:rStyle w:val="a7"/>
          <w:sz w:val="28"/>
          <w:vertAlign w:val="baseline"/>
        </w:rPr>
        <w:endnoteReference w:id="243"/>
      </w:r>
      <w:r w:rsidRPr="003F6C13">
        <w:rPr>
          <w:sz w:val="28"/>
        </w:rPr>
        <w:t>]</w:t>
      </w:r>
      <w:r w:rsidR="000662B7">
        <w:rPr>
          <w:sz w:val="28"/>
        </w:rPr>
        <w:t xml:space="preserve">, </w:t>
      </w:r>
      <w:r w:rsidRPr="003F6C13">
        <w:rPr>
          <w:sz w:val="28"/>
        </w:rPr>
        <w:t xml:space="preserve">научные доказательства механизмов взаимодействия между жиром и PRP ограничены. В частности, мало доказательств синергетической регенеративной взаимосвязи, при этом большинство статей посвящено улучшению выживаемости и сохранению жировых трансплантатов. </w:t>
      </w:r>
    </w:p>
    <w:p w14:paraId="269792A5" w14:textId="7B82A2B7" w:rsidR="00522024" w:rsidRPr="003F6C13" w:rsidRDefault="00522024" w:rsidP="00493E44">
      <w:pPr>
        <w:spacing w:line="20" w:lineRule="atLeast"/>
        <w:ind w:firstLine="709"/>
        <w:jc w:val="both"/>
        <w:rPr>
          <w:sz w:val="28"/>
        </w:rPr>
      </w:pPr>
      <w:r w:rsidRPr="003F6C13">
        <w:rPr>
          <w:sz w:val="28"/>
        </w:rPr>
        <w:t>Было высказано предположение, что фибриновый компонент PRP может действовать как каркас для адипоцитов, дольше удерживая их в месте трансплантата [</w:t>
      </w:r>
      <w:r w:rsidRPr="003F6C13">
        <w:rPr>
          <w:rStyle w:val="a7"/>
          <w:sz w:val="28"/>
          <w:vertAlign w:val="baseline"/>
        </w:rPr>
        <w:endnoteReference w:id="244"/>
      </w:r>
      <w:r w:rsidRPr="003F6C13">
        <w:rPr>
          <w:sz w:val="28"/>
        </w:rPr>
        <w:t>,</w:t>
      </w:r>
      <w:bookmarkStart w:id="61" w:name="_Ref136003103"/>
      <w:r w:rsidRPr="003F6C13">
        <w:rPr>
          <w:rStyle w:val="a7"/>
          <w:sz w:val="28"/>
          <w:vertAlign w:val="baseline"/>
        </w:rPr>
        <w:endnoteReference w:id="245"/>
      </w:r>
      <w:bookmarkEnd w:id="61"/>
      <w:r w:rsidRPr="003F6C13">
        <w:rPr>
          <w:sz w:val="28"/>
        </w:rPr>
        <w:t>]. Фибриновый каркас может также снижать апоптоз в дифференцированных адипоцитах. [</w:t>
      </w:r>
      <w:r w:rsidRPr="003F6C13">
        <w:rPr>
          <w:rStyle w:val="a7"/>
          <w:sz w:val="28"/>
          <w:vertAlign w:val="baseline"/>
          <w:lang w:val="en-US"/>
        </w:rPr>
        <w:endnoteReference w:id="246"/>
      </w:r>
      <w:r w:rsidRPr="003F6C13">
        <w:rPr>
          <w:sz w:val="28"/>
        </w:rPr>
        <w:t xml:space="preserve">] </w:t>
      </w:r>
      <w:r w:rsidRPr="003F6C13">
        <w:rPr>
          <w:color w:val="212121"/>
          <w:sz w:val="28"/>
          <w:szCs w:val="28"/>
          <w:shd w:val="clear" w:color="auto" w:fill="FFFFFF"/>
          <w:lang w:val="en-US"/>
        </w:rPr>
        <w:t>Siegel</w:t>
      </w:r>
      <w:r w:rsidRPr="003F6C13">
        <w:rPr>
          <w:color w:val="212121"/>
          <w:sz w:val="28"/>
          <w:szCs w:val="28"/>
          <w:shd w:val="clear" w:color="auto" w:fill="FFFFFF"/>
        </w:rPr>
        <w:t xml:space="preserve"> </w:t>
      </w:r>
      <w:r w:rsidRPr="003F6C13">
        <w:rPr>
          <w:color w:val="212121"/>
          <w:sz w:val="28"/>
          <w:szCs w:val="28"/>
          <w:shd w:val="clear" w:color="auto" w:fill="FFFFFF"/>
          <w:lang w:val="en-US"/>
        </w:rPr>
        <w:t>K</w:t>
      </w:r>
      <w:r w:rsidRPr="003F6C13">
        <w:rPr>
          <w:color w:val="212121"/>
          <w:sz w:val="28"/>
          <w:szCs w:val="28"/>
          <w:shd w:val="clear" w:color="auto" w:fill="FFFFFF"/>
        </w:rPr>
        <w:t>.</w:t>
      </w:r>
      <w:r w:rsidRPr="003F6C13">
        <w:rPr>
          <w:sz w:val="28"/>
        </w:rPr>
        <w:t xml:space="preserve"> показал, что стволовые клетки, оставшиеся в фибриновом сгустке, демонстрируют последовательно более высокую секрецию VEGF, а также повышенную иммунореактивность, что свидетельствует о синергическом эффекте между фибриновым сгустком и стволовыми клетками [</w:t>
      </w:r>
      <w:r w:rsidRPr="003F6C13">
        <w:rPr>
          <w:rStyle w:val="a7"/>
          <w:sz w:val="28"/>
          <w:vertAlign w:val="baseline"/>
        </w:rPr>
        <w:endnoteReference w:id="247"/>
      </w:r>
      <w:r w:rsidRPr="003F6C13">
        <w:rPr>
          <w:sz w:val="28"/>
        </w:rPr>
        <w:t>]. PRP также содержит молекулы клеточной адгезии, включая фибронектин и витронектин, которые помогают иммобилизовать факторы роста в фибрине и помогают фибриновому каркасу действовать как матрица для миграции эпителия [</w:t>
      </w:r>
      <w:r w:rsidRPr="003F6C13">
        <w:rPr>
          <w:sz w:val="28"/>
        </w:rPr>
        <w:fldChar w:fldCharType="begin"/>
      </w:r>
      <w:r w:rsidRPr="003F6C13">
        <w:rPr>
          <w:sz w:val="28"/>
        </w:rPr>
        <w:instrText xml:space="preserve"> NOTEREF _Ref136000814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152</w:t>
      </w:r>
      <w:r w:rsidRPr="003F6C13">
        <w:rPr>
          <w:sz w:val="28"/>
        </w:rPr>
        <w:fldChar w:fldCharType="end"/>
      </w:r>
      <w:r w:rsidRPr="003F6C13">
        <w:rPr>
          <w:sz w:val="28"/>
        </w:rPr>
        <w:t>,</w:t>
      </w:r>
      <w:r w:rsidRPr="003F6C13">
        <w:rPr>
          <w:sz w:val="28"/>
        </w:rPr>
        <w:fldChar w:fldCharType="begin"/>
      </w:r>
      <w:r w:rsidRPr="003F6C13">
        <w:rPr>
          <w:sz w:val="28"/>
        </w:rPr>
        <w:instrText xml:space="preserve"> NOTEREF _Ref136003103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245</w:t>
      </w:r>
      <w:r w:rsidRPr="003F6C13">
        <w:rPr>
          <w:sz w:val="28"/>
        </w:rPr>
        <w:fldChar w:fldCharType="end"/>
      </w:r>
      <w:r w:rsidRPr="003F6C13">
        <w:rPr>
          <w:sz w:val="28"/>
        </w:rPr>
        <w:t xml:space="preserve">]. </w:t>
      </w:r>
      <w:r w:rsidRPr="003F6C13">
        <w:rPr>
          <w:sz w:val="28"/>
          <w:lang w:val="kk-KZ"/>
        </w:rPr>
        <w:t xml:space="preserve"> </w:t>
      </w:r>
      <w:r w:rsidRPr="003F6C13">
        <w:rPr>
          <w:sz w:val="28"/>
        </w:rPr>
        <w:t>Когда стволовые клетки жировой ткани выращивают in vitro на каркасе, содержащем молекулы адгезии и факторы роста, обнаруженные в PRP, они демонстрируют повышенную дифференциацию в кератиноциты, что свидетельствует об усилении пользы для заживления ран [</w:t>
      </w:r>
      <w:r w:rsidRPr="003F6C13">
        <w:rPr>
          <w:rStyle w:val="a7"/>
          <w:sz w:val="28"/>
          <w:vertAlign w:val="baseline"/>
        </w:rPr>
        <w:endnoteReference w:id="248"/>
      </w:r>
      <w:r w:rsidRPr="003F6C13">
        <w:rPr>
          <w:sz w:val="28"/>
        </w:rPr>
        <w:t>]. Также было показано in vitro, что большинство тромбоцитов остаются активными в течение 10 дней при совместном культивировании со стволовыми клетками, что указывает на двустороннюю взаимосвязь выживания, которая может увеличить потенциал заживления [</w:t>
      </w:r>
      <w:r w:rsidRPr="003F6C13">
        <w:rPr>
          <w:rStyle w:val="a7"/>
          <w:sz w:val="28"/>
          <w:vertAlign w:val="baseline"/>
          <w:lang w:val="en-US"/>
        </w:rPr>
        <w:endnoteReference w:id="249"/>
      </w:r>
      <w:r w:rsidRPr="003F6C13">
        <w:rPr>
          <w:sz w:val="28"/>
        </w:rPr>
        <w:t xml:space="preserve">].  </w:t>
      </w:r>
    </w:p>
    <w:p w14:paraId="1FE17AB7" w14:textId="77777777" w:rsidR="00522024" w:rsidRPr="003F6C13" w:rsidRDefault="00522024" w:rsidP="00493E44">
      <w:pPr>
        <w:spacing w:line="20" w:lineRule="atLeast"/>
        <w:ind w:firstLine="709"/>
        <w:jc w:val="both"/>
        <w:rPr>
          <w:sz w:val="28"/>
        </w:rPr>
      </w:pPr>
      <w:r w:rsidRPr="003F6C13">
        <w:rPr>
          <w:sz w:val="28"/>
        </w:rPr>
        <w:t>PRP обладает противовоспалительными свойствами, которые могут уменьшить воспаление и отек, которые способствуют дегенерации жирового трансплантата [</w:t>
      </w:r>
      <w:r w:rsidRPr="003F6C13">
        <w:rPr>
          <w:rStyle w:val="a7"/>
          <w:sz w:val="28"/>
          <w:vertAlign w:val="baseline"/>
        </w:rPr>
        <w:endnoteReference w:id="250"/>
      </w:r>
      <w:r w:rsidRPr="003F6C13">
        <w:rPr>
          <w:sz w:val="28"/>
        </w:rPr>
        <w:t>]. Повышенная концентрация фактора роста гепатоцитов и фактора некроза опухоли в PRP может играть решающую противовоспалительную роль за счет подавления провоспалительн</w:t>
      </w:r>
      <w:r w:rsidR="00E0713D" w:rsidRPr="003F6C13">
        <w:rPr>
          <w:sz w:val="28"/>
        </w:rPr>
        <w:t>ых факторов</w:t>
      </w:r>
      <w:r w:rsidRPr="003F6C13">
        <w:rPr>
          <w:sz w:val="28"/>
        </w:rPr>
        <w:t>, что улучшает выживаемость совместно культивируемых клеток [</w:t>
      </w:r>
      <w:r w:rsidRPr="003F6C13">
        <w:rPr>
          <w:rStyle w:val="a7"/>
          <w:sz w:val="28"/>
          <w:vertAlign w:val="baseline"/>
        </w:rPr>
        <w:endnoteReference w:id="251"/>
      </w:r>
      <w:r w:rsidRPr="003F6C13">
        <w:rPr>
          <w:sz w:val="28"/>
        </w:rPr>
        <w:t>]. Стволовые клетки жировой ткани, совместно культивированные с PRP, секретируют низкие концентрации хемокинов [</w:t>
      </w:r>
      <w:bookmarkStart w:id="62" w:name="_Ref136003203"/>
      <w:r w:rsidRPr="003F6C13">
        <w:rPr>
          <w:rStyle w:val="a7"/>
          <w:sz w:val="28"/>
          <w:vertAlign w:val="baseline"/>
        </w:rPr>
        <w:endnoteReference w:id="252"/>
      </w:r>
      <w:bookmarkEnd w:id="62"/>
      <w:r w:rsidRPr="003F6C13">
        <w:rPr>
          <w:sz w:val="28"/>
        </w:rPr>
        <w:t>], а PRP также способствует подавлению IL1B [</w:t>
      </w:r>
      <w:bookmarkStart w:id="63" w:name="_Ref136003272"/>
      <w:r w:rsidRPr="003F6C13">
        <w:rPr>
          <w:rStyle w:val="a7"/>
          <w:sz w:val="28"/>
          <w:vertAlign w:val="baseline"/>
        </w:rPr>
        <w:endnoteReference w:id="253"/>
      </w:r>
      <w:bookmarkEnd w:id="63"/>
      <w:r w:rsidRPr="003F6C13">
        <w:rPr>
          <w:sz w:val="28"/>
        </w:rPr>
        <w:t>]. Стволовые клетки жировой ткани, культивированные с PRP дельфинов, также демонстрируют повышенную способность к фагоцитозу, что указывает на роль в стадии воспаления при заживлении [</w:t>
      </w:r>
      <w:r w:rsidRPr="003F6C13">
        <w:rPr>
          <w:rStyle w:val="a7"/>
          <w:sz w:val="28"/>
          <w:vertAlign w:val="baseline"/>
        </w:rPr>
        <w:endnoteReference w:id="254"/>
      </w:r>
      <w:r w:rsidRPr="003F6C13">
        <w:rPr>
          <w:sz w:val="28"/>
        </w:rPr>
        <w:t xml:space="preserve">].  </w:t>
      </w:r>
    </w:p>
    <w:p w14:paraId="282D8FDB" w14:textId="1DA2D087" w:rsidR="00522024" w:rsidRPr="003F6C13" w:rsidRDefault="00522024" w:rsidP="00493E44">
      <w:pPr>
        <w:spacing w:line="20" w:lineRule="atLeast"/>
        <w:ind w:firstLine="709"/>
        <w:jc w:val="both"/>
        <w:rPr>
          <w:sz w:val="28"/>
        </w:rPr>
      </w:pPr>
      <w:r w:rsidRPr="003F6C13">
        <w:rPr>
          <w:sz w:val="28"/>
        </w:rPr>
        <w:t>Несколько исследований in vitro показали, что PRP усиливает пролиферацию стволовых клеток жировой ткани [</w:t>
      </w:r>
      <w:r w:rsidRPr="003F6C13">
        <w:rPr>
          <w:rStyle w:val="a7"/>
          <w:sz w:val="28"/>
          <w:vertAlign w:val="baseline"/>
        </w:rPr>
        <w:endnoteReference w:id="255"/>
      </w:r>
      <w:r w:rsidRPr="003F6C13">
        <w:rPr>
          <w:sz w:val="28"/>
        </w:rPr>
        <w:t>,</w:t>
      </w:r>
      <w:bookmarkStart w:id="64" w:name="_Ref136003418"/>
      <w:r w:rsidRPr="003F6C13">
        <w:rPr>
          <w:rStyle w:val="a7"/>
          <w:sz w:val="28"/>
          <w:vertAlign w:val="baseline"/>
        </w:rPr>
        <w:endnoteReference w:id="256"/>
      </w:r>
      <w:bookmarkEnd w:id="64"/>
      <w:r w:rsidRPr="003F6C13">
        <w:rPr>
          <w:sz w:val="28"/>
        </w:rPr>
        <w:t>,</w:t>
      </w:r>
      <w:r w:rsidRPr="003F6C13">
        <w:rPr>
          <w:rStyle w:val="a7"/>
          <w:sz w:val="28"/>
          <w:vertAlign w:val="baseline"/>
        </w:rPr>
        <w:endnoteReference w:id="257"/>
      </w:r>
      <w:r w:rsidRPr="003F6C13">
        <w:rPr>
          <w:sz w:val="28"/>
        </w:rPr>
        <w:t>,</w:t>
      </w:r>
      <w:r w:rsidRPr="003F6C13">
        <w:rPr>
          <w:rStyle w:val="a7"/>
          <w:sz w:val="28"/>
          <w:vertAlign w:val="baseline"/>
        </w:rPr>
        <w:endnoteReference w:id="258"/>
      </w:r>
      <w:r w:rsidRPr="003F6C13">
        <w:rPr>
          <w:sz w:val="28"/>
        </w:rPr>
        <w:t>] и может использоваться как безопасная и надежная альтернатива стандартным средам для размножения [</w:t>
      </w:r>
      <w:r w:rsidRPr="003F6C13">
        <w:rPr>
          <w:rStyle w:val="a7"/>
          <w:sz w:val="28"/>
          <w:vertAlign w:val="baseline"/>
        </w:rPr>
        <w:endnoteReference w:id="259"/>
      </w:r>
      <w:r w:rsidRPr="003F6C13">
        <w:rPr>
          <w:sz w:val="28"/>
        </w:rPr>
        <w:t>,</w:t>
      </w:r>
      <w:r w:rsidRPr="003F6C13">
        <w:rPr>
          <w:rStyle w:val="a7"/>
          <w:sz w:val="28"/>
          <w:vertAlign w:val="baseline"/>
        </w:rPr>
        <w:endnoteReference w:id="260"/>
      </w:r>
      <w:r w:rsidRPr="003F6C13">
        <w:rPr>
          <w:sz w:val="28"/>
        </w:rPr>
        <w:t xml:space="preserve">]. Этот усиленный пролиферативный эффект на </w:t>
      </w:r>
      <w:r w:rsidRPr="003F6C13">
        <w:rPr>
          <w:sz w:val="28"/>
        </w:rPr>
        <w:lastRenderedPageBreak/>
        <w:t>стволовые клетки жировой ткани не влияет на их способность дифференцироваться [</w:t>
      </w:r>
      <w:r w:rsidRPr="003F6C13">
        <w:rPr>
          <w:rStyle w:val="a7"/>
          <w:sz w:val="28"/>
          <w:vertAlign w:val="baseline"/>
        </w:rPr>
        <w:endnoteReference w:id="261"/>
      </w:r>
      <w:r w:rsidRPr="003F6C13">
        <w:rPr>
          <w:sz w:val="28"/>
        </w:rPr>
        <w:t>] и было показано, что больший объем стволовых клеток жировой ткани в жировом трансплантате положительно влияет на приживление трансплантата и его выживаемость [</w:t>
      </w:r>
      <w:r w:rsidRPr="003F6C13">
        <w:rPr>
          <w:rStyle w:val="a7"/>
          <w:sz w:val="28"/>
          <w:vertAlign w:val="baseline"/>
        </w:rPr>
        <w:endnoteReference w:id="262"/>
      </w:r>
      <w:r w:rsidRPr="003F6C13">
        <w:rPr>
          <w:sz w:val="28"/>
        </w:rPr>
        <w:t>]. Одно исследование также показало, что PRP уменьшает апоптоз преадипоцитов за счет подавления медиатора белков мРНК гибели клеток и ингибирования проапоптотических генов, и это может затем повысить выживаемость жира после трансплантации [</w:t>
      </w:r>
      <w:r w:rsidRPr="003F6C13">
        <w:rPr>
          <w:rStyle w:val="a7"/>
          <w:sz w:val="28"/>
          <w:vertAlign w:val="baseline"/>
        </w:rPr>
        <w:endnoteReference w:id="263"/>
      </w:r>
      <w:r w:rsidRPr="003F6C13">
        <w:rPr>
          <w:sz w:val="28"/>
        </w:rPr>
        <w:t>]. Ли и др. обнаружили, что у мышей PRP повышала экспрессию адипогенных генов, что свидетельствует о положительном влиянии на рост жира. Тем не менее, концентрация PRP, необходимая для оптимального роста стволовых клеток жировой ткани, не определена [</w:t>
      </w:r>
      <w:r w:rsidRPr="003F6C13">
        <w:rPr>
          <w:sz w:val="28"/>
        </w:rPr>
        <w:fldChar w:fldCharType="begin"/>
      </w:r>
      <w:r w:rsidRPr="003F6C13">
        <w:rPr>
          <w:sz w:val="28"/>
        </w:rPr>
        <w:instrText xml:space="preserve"> NOTEREF _Ref135998387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63</w:t>
      </w:r>
      <w:r w:rsidRPr="003F6C13">
        <w:rPr>
          <w:sz w:val="28"/>
        </w:rPr>
        <w:fldChar w:fldCharType="end"/>
      </w:r>
      <w:r w:rsidRPr="003F6C13">
        <w:rPr>
          <w:sz w:val="28"/>
        </w:rPr>
        <w:t>], поскольку в нескольких статьях цитируется примерно 5-15% [</w:t>
      </w:r>
      <w:r w:rsidRPr="003F6C13">
        <w:rPr>
          <w:sz w:val="28"/>
        </w:rPr>
        <w:fldChar w:fldCharType="begin"/>
      </w:r>
      <w:r w:rsidRPr="003F6C13">
        <w:rPr>
          <w:sz w:val="28"/>
        </w:rPr>
        <w:instrText xml:space="preserve"> NOTEREF _Ref136003272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253</w:t>
      </w:r>
      <w:r w:rsidRPr="003F6C13">
        <w:rPr>
          <w:sz w:val="28"/>
        </w:rPr>
        <w:fldChar w:fldCharType="end"/>
      </w:r>
      <w:r w:rsidRPr="003F6C13">
        <w:rPr>
          <w:sz w:val="28"/>
        </w:rPr>
        <w:t>,</w:t>
      </w:r>
      <w:r w:rsidRPr="003F6C13">
        <w:rPr>
          <w:rStyle w:val="a7"/>
          <w:sz w:val="28"/>
          <w:vertAlign w:val="baseline"/>
        </w:rPr>
        <w:endnoteReference w:id="264"/>
      </w:r>
      <w:r w:rsidRPr="003F6C13">
        <w:rPr>
          <w:sz w:val="28"/>
        </w:rPr>
        <w:t>,</w:t>
      </w:r>
      <w:r w:rsidRPr="003F6C13">
        <w:rPr>
          <w:rStyle w:val="a7"/>
          <w:sz w:val="28"/>
          <w:vertAlign w:val="baseline"/>
        </w:rPr>
        <w:endnoteReference w:id="265"/>
      </w:r>
      <w:r w:rsidRPr="003F6C13">
        <w:rPr>
          <w:sz w:val="28"/>
        </w:rPr>
        <w:t>] но высокие концентрации 40-50% PRP приводят к гибели клеток [</w:t>
      </w:r>
      <w:r w:rsidRPr="003F6C13">
        <w:rPr>
          <w:sz w:val="28"/>
        </w:rPr>
        <w:fldChar w:fldCharType="begin"/>
      </w:r>
      <w:r w:rsidRPr="003F6C13">
        <w:rPr>
          <w:sz w:val="28"/>
        </w:rPr>
        <w:instrText xml:space="preserve"> NOTEREF _Ref136003203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252</w:t>
      </w:r>
      <w:r w:rsidRPr="003F6C13">
        <w:rPr>
          <w:sz w:val="28"/>
        </w:rPr>
        <w:fldChar w:fldCharType="end"/>
      </w:r>
      <w:r w:rsidRPr="003F6C13">
        <w:rPr>
          <w:sz w:val="28"/>
        </w:rPr>
        <w:t>] из-за отрицательного регулирующего влияния тромбоцитов на факторы роста [</w:t>
      </w:r>
      <w:r w:rsidRPr="003F6C13">
        <w:rPr>
          <w:rStyle w:val="a7"/>
          <w:sz w:val="28"/>
          <w:vertAlign w:val="baseline"/>
        </w:rPr>
        <w:endnoteReference w:id="266"/>
      </w:r>
      <w:r w:rsidRPr="003F6C13">
        <w:rPr>
          <w:sz w:val="28"/>
        </w:rPr>
        <w:t>]. Кроме того, некоторые исследования показали, что, хотя пролиферация и увеличивает пролиферацию, одной PRP недостаточно для увеличения адипогенеза [</w:t>
      </w:r>
      <w:r w:rsidRPr="003F6C13">
        <w:rPr>
          <w:sz w:val="28"/>
        </w:rPr>
        <w:fldChar w:fldCharType="begin"/>
      </w:r>
      <w:r w:rsidRPr="003F6C13">
        <w:rPr>
          <w:sz w:val="28"/>
        </w:rPr>
        <w:instrText xml:space="preserve"> NOTEREF _Ref136003418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256</w:t>
      </w:r>
      <w:r w:rsidRPr="003F6C13">
        <w:rPr>
          <w:sz w:val="28"/>
        </w:rPr>
        <w:fldChar w:fldCharType="end"/>
      </w:r>
      <w:r w:rsidRPr="003F6C13">
        <w:rPr>
          <w:sz w:val="28"/>
        </w:rPr>
        <w:t>,</w:t>
      </w:r>
      <w:r w:rsidRPr="003F6C13">
        <w:rPr>
          <w:rStyle w:val="a7"/>
          <w:sz w:val="28"/>
          <w:vertAlign w:val="baseline"/>
        </w:rPr>
        <w:endnoteReference w:id="267"/>
      </w:r>
      <w:r w:rsidRPr="003F6C13">
        <w:rPr>
          <w:sz w:val="28"/>
        </w:rPr>
        <w:t xml:space="preserve">]. Amable </w:t>
      </w:r>
      <w:r w:rsidRPr="003F6C13">
        <w:rPr>
          <w:sz w:val="28"/>
          <w:lang w:val="de-DE"/>
        </w:rPr>
        <w:t>P</w:t>
      </w:r>
      <w:r w:rsidRPr="003F6C13">
        <w:rPr>
          <w:sz w:val="28"/>
        </w:rPr>
        <w:t>. также обнаружил, что PRP не увеличивает адипогенный потенциал стволовых клеток жировой ткани или стволовых клеток костного мозга [</w:t>
      </w:r>
      <w:r w:rsidRPr="003F6C13">
        <w:rPr>
          <w:sz w:val="28"/>
        </w:rPr>
        <w:fldChar w:fldCharType="begin"/>
      </w:r>
      <w:r w:rsidRPr="003F6C13">
        <w:rPr>
          <w:sz w:val="28"/>
        </w:rPr>
        <w:instrText xml:space="preserve"> NOTEREF _Ref136003203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252</w:t>
      </w:r>
      <w:r w:rsidRPr="003F6C13">
        <w:rPr>
          <w:sz w:val="28"/>
        </w:rPr>
        <w:fldChar w:fldCharType="end"/>
      </w:r>
      <w:r w:rsidRPr="003F6C13">
        <w:rPr>
          <w:sz w:val="28"/>
        </w:rPr>
        <w:t xml:space="preserve">], а Chignon-Sicard </w:t>
      </w:r>
      <w:r w:rsidRPr="003F6C13">
        <w:rPr>
          <w:sz w:val="28"/>
          <w:lang w:val="de-DE"/>
        </w:rPr>
        <w:t>B</w:t>
      </w:r>
      <w:r w:rsidRPr="003F6C13">
        <w:rPr>
          <w:sz w:val="28"/>
        </w:rPr>
        <w:t>. писал, что при концентрации 20% PRP может фактически ингибировать адипогенную дифференцировку [</w:t>
      </w:r>
      <w:r w:rsidRPr="003F6C13">
        <w:rPr>
          <w:rStyle w:val="a7"/>
          <w:sz w:val="28"/>
          <w:vertAlign w:val="baseline"/>
        </w:rPr>
        <w:endnoteReference w:id="268"/>
      </w:r>
      <w:r w:rsidRPr="003F6C13">
        <w:rPr>
          <w:sz w:val="28"/>
        </w:rPr>
        <w:t xml:space="preserve">]. </w:t>
      </w:r>
    </w:p>
    <w:p w14:paraId="76F48212" w14:textId="02745E9F" w:rsidR="00522024" w:rsidRPr="003F6C13" w:rsidRDefault="00522024" w:rsidP="00493E44">
      <w:pPr>
        <w:spacing w:line="20" w:lineRule="atLeast"/>
        <w:ind w:firstLine="709"/>
        <w:jc w:val="both"/>
        <w:rPr>
          <w:sz w:val="28"/>
        </w:rPr>
      </w:pPr>
      <w:r w:rsidRPr="003F6C13">
        <w:rPr>
          <w:sz w:val="28"/>
        </w:rPr>
        <w:t>Также было показано, что стволовые клетки из жировой ткани обладают потенциалом дифференцироваться в эндотелиальные клетки, которые продолжают формировать капиллярные трубки, что является решающим этапом в ангиогенезе [</w:t>
      </w:r>
      <w:r w:rsidRPr="003F6C13">
        <w:rPr>
          <w:rStyle w:val="a7"/>
          <w:sz w:val="28"/>
          <w:vertAlign w:val="baseline"/>
        </w:rPr>
        <w:endnoteReference w:id="269"/>
      </w:r>
      <w:r w:rsidRPr="003F6C13">
        <w:rPr>
          <w:sz w:val="28"/>
        </w:rPr>
        <w:t>,</w:t>
      </w:r>
      <w:r w:rsidRPr="003F6C13">
        <w:rPr>
          <w:rStyle w:val="a7"/>
          <w:sz w:val="28"/>
          <w:vertAlign w:val="baseline"/>
        </w:rPr>
        <w:endnoteReference w:id="270"/>
      </w:r>
      <w:r w:rsidRPr="003F6C13">
        <w:rPr>
          <w:sz w:val="28"/>
        </w:rPr>
        <w:t xml:space="preserve">]. </w:t>
      </w:r>
      <w:r w:rsidR="00EC6969">
        <w:rPr>
          <w:sz w:val="28"/>
        </w:rPr>
        <w:t>И</w:t>
      </w:r>
      <w:r w:rsidRPr="003F6C13">
        <w:rPr>
          <w:sz w:val="28"/>
        </w:rPr>
        <w:t>сследования in vitro показывают, что при комбинированном культивировании PRP и стволовых клеток из жировой ткани рост сосудистых сетей увеличивается [</w:t>
      </w:r>
      <w:r w:rsidRPr="003F6C13">
        <w:rPr>
          <w:rStyle w:val="a7"/>
          <w:sz w:val="28"/>
          <w:vertAlign w:val="baseline"/>
        </w:rPr>
        <w:endnoteReference w:id="271"/>
      </w:r>
      <w:r w:rsidRPr="003F6C13">
        <w:rPr>
          <w:sz w:val="28"/>
        </w:rPr>
        <w:t>]. Исследование на мышах также показало, что пересадка жира в сочетании с PRP увеличивает неоваскуляризацию жировой ткани [</w:t>
      </w:r>
      <w:r w:rsidRPr="003F6C13">
        <w:rPr>
          <w:rStyle w:val="a7"/>
          <w:sz w:val="28"/>
          <w:vertAlign w:val="baseline"/>
        </w:rPr>
        <w:endnoteReference w:id="272"/>
      </w:r>
      <w:r w:rsidRPr="003F6C13">
        <w:rPr>
          <w:sz w:val="28"/>
        </w:rPr>
        <w:t>]. Было показано, что PRP стимулирует дифференцировку стволовых клеток в фибробласты и кератиноциты [</w:t>
      </w:r>
      <w:r w:rsidRPr="003F6C13">
        <w:rPr>
          <w:rStyle w:val="a7"/>
          <w:sz w:val="28"/>
          <w:vertAlign w:val="baseline"/>
        </w:rPr>
        <w:endnoteReference w:id="273"/>
      </w:r>
      <w:r w:rsidRPr="003F6C13">
        <w:rPr>
          <w:sz w:val="28"/>
        </w:rPr>
        <w:t>], которые являются ключевыми клетками в процессе заживления ран. PRP также способствует миграции фибробластов к месту раны [</w:t>
      </w:r>
      <w:r w:rsidRPr="003F6C13">
        <w:rPr>
          <w:rStyle w:val="a7"/>
          <w:sz w:val="28"/>
          <w:vertAlign w:val="baseline"/>
        </w:rPr>
        <w:endnoteReference w:id="274"/>
      </w:r>
      <w:r w:rsidRPr="003F6C13">
        <w:rPr>
          <w:sz w:val="28"/>
        </w:rPr>
        <w:t>]. Стволовые клетки жировой ткани, культивированные с PRP, экспрессируют гены MMP1 и MMP2, которые участвуют в ремоделировании тканей, что предполагает положительный эффект на заживление ран [</w:t>
      </w:r>
      <w:r w:rsidRPr="003F6C13">
        <w:rPr>
          <w:sz w:val="28"/>
        </w:rPr>
        <w:fldChar w:fldCharType="begin"/>
      </w:r>
      <w:r w:rsidRPr="003F6C13">
        <w:rPr>
          <w:sz w:val="28"/>
        </w:rPr>
        <w:instrText xml:space="preserve"> NOTEREF _Ref136003272 \h </w:instrText>
      </w:r>
      <w:r w:rsidR="002357D1" w:rsidRPr="003F6C13">
        <w:rPr>
          <w:sz w:val="28"/>
        </w:rPr>
        <w:instrText xml:space="preserve"> \* MERGEFORMAT </w:instrText>
      </w:r>
      <w:r w:rsidRPr="003F6C13">
        <w:rPr>
          <w:sz w:val="28"/>
        </w:rPr>
      </w:r>
      <w:r w:rsidRPr="003F6C13">
        <w:rPr>
          <w:sz w:val="28"/>
        </w:rPr>
        <w:fldChar w:fldCharType="separate"/>
      </w:r>
      <w:r w:rsidR="00980D89">
        <w:rPr>
          <w:sz w:val="28"/>
        </w:rPr>
        <w:t>253</w:t>
      </w:r>
      <w:r w:rsidRPr="003F6C13">
        <w:rPr>
          <w:sz w:val="28"/>
        </w:rPr>
        <w:fldChar w:fldCharType="end"/>
      </w:r>
      <w:r w:rsidRPr="003F6C13">
        <w:rPr>
          <w:sz w:val="28"/>
        </w:rPr>
        <w:t xml:space="preserve">].  </w:t>
      </w:r>
    </w:p>
    <w:p w14:paraId="1D2EF19D" w14:textId="2251559E" w:rsidR="002A7053" w:rsidRPr="003F6C13" w:rsidRDefault="00522024" w:rsidP="00493E44">
      <w:pPr>
        <w:spacing w:line="20" w:lineRule="atLeast"/>
        <w:ind w:firstLine="709"/>
        <w:jc w:val="both"/>
        <w:rPr>
          <w:sz w:val="28"/>
        </w:rPr>
      </w:pPr>
      <w:r w:rsidRPr="003F6C13">
        <w:rPr>
          <w:sz w:val="28"/>
        </w:rPr>
        <w:t>Таким образом, фибриновый компонент PRP может действовать как каркас для адипоцитов, PRP обладает противовоспалительными свойствами, которые могут уменьшить воспаление и отек, которые способствуют дегенерации жирового трансплантата, стволовые клетки из жировой ткани обладают потенциалом дифференцироваться в эндотелиальные клетки, что способствует ангиогенезу</w:t>
      </w:r>
      <w:r w:rsidR="001B2B53" w:rsidRPr="003F6C13">
        <w:rPr>
          <w:sz w:val="28"/>
        </w:rPr>
        <w:t>.</w:t>
      </w:r>
    </w:p>
    <w:p w14:paraId="2CF7DE4A" w14:textId="6F6F4873" w:rsidR="00522024" w:rsidRPr="003F6C13" w:rsidRDefault="00522024" w:rsidP="00493E44">
      <w:pPr>
        <w:spacing w:line="20" w:lineRule="atLeast"/>
        <w:ind w:firstLine="709"/>
        <w:jc w:val="both"/>
        <w:rPr>
          <w:sz w:val="28"/>
        </w:rPr>
      </w:pPr>
      <w:r w:rsidRPr="003F6C13">
        <w:rPr>
          <w:sz w:val="28"/>
          <w:szCs w:val="28"/>
        </w:rPr>
        <w:t>В двух исследованиях сообщалось, что добавление PRP улучшило организацию трансплантатов [</w:t>
      </w:r>
      <w:bookmarkStart w:id="65" w:name="_Ref136021418"/>
      <w:r w:rsidRPr="003F6C13">
        <w:rPr>
          <w:rStyle w:val="a7"/>
          <w:sz w:val="28"/>
          <w:szCs w:val="28"/>
          <w:vertAlign w:val="baseline"/>
        </w:rPr>
        <w:endnoteReference w:id="275"/>
      </w:r>
      <w:bookmarkEnd w:id="65"/>
      <w:r w:rsidRPr="003F6C13">
        <w:rPr>
          <w:sz w:val="28"/>
          <w:szCs w:val="28"/>
        </w:rPr>
        <w:t>,</w:t>
      </w:r>
      <w:bookmarkStart w:id="66" w:name="_Ref136021506"/>
      <w:r w:rsidRPr="003F6C13">
        <w:rPr>
          <w:rStyle w:val="a7"/>
          <w:sz w:val="28"/>
          <w:szCs w:val="28"/>
          <w:vertAlign w:val="baseline"/>
        </w:rPr>
        <w:endnoteReference w:id="276"/>
      </w:r>
      <w:bookmarkEnd w:id="66"/>
      <w:r w:rsidRPr="003F6C13">
        <w:rPr>
          <w:sz w:val="28"/>
          <w:szCs w:val="28"/>
        </w:rPr>
        <w:t xml:space="preserve">], что было показано на гистологических фотографиях более регулярным распределением клеток, чем в контрольной группе. Хотя фотографии ясно демонстрировали эту корреляцию, трудно </w:t>
      </w:r>
      <w:r w:rsidRPr="003F6C13">
        <w:rPr>
          <w:sz w:val="28"/>
          <w:szCs w:val="28"/>
        </w:rPr>
        <w:lastRenderedPageBreak/>
        <w:t>количественно оценить этот эффект</w:t>
      </w:r>
      <w:r w:rsidRPr="003F6C13">
        <w:rPr>
          <w:sz w:val="28"/>
          <w:szCs w:val="28"/>
          <w:lang w:val="kk-KZ"/>
        </w:rPr>
        <w:t xml:space="preserve"> </w:t>
      </w:r>
      <w:r w:rsidRPr="003F6C13">
        <w:rPr>
          <w:sz w:val="28"/>
          <w:szCs w:val="28"/>
        </w:rPr>
        <w:t>и никаких статистических данных представлено не было. Тем не менее, это дает некоторые доказательства того, что фибриновый компонент действует как каркас для трансплантированных клеток, что может дополнительно способствовать повышению выживаемости трансплантата. Другая гипотеза, лежащая в основе этого наблюдения, заключается в том, что более высокая плотность клеток заставляет клетки казаться «организованными», тогда как на самом деле они просто очень плотные из-за более высокой выживаемости от PRP, и эта плотность создает иллюзию организации.</w:t>
      </w:r>
    </w:p>
    <w:p w14:paraId="3C1796F2" w14:textId="4AAB0800" w:rsidR="00522024" w:rsidRPr="003F6C13" w:rsidRDefault="00522024" w:rsidP="00493E44">
      <w:pPr>
        <w:spacing w:line="20" w:lineRule="atLeast"/>
        <w:ind w:firstLine="709"/>
        <w:jc w:val="both"/>
        <w:rPr>
          <w:sz w:val="28"/>
          <w:szCs w:val="28"/>
        </w:rPr>
      </w:pPr>
      <w:r w:rsidRPr="003F6C13">
        <w:rPr>
          <w:sz w:val="28"/>
          <w:szCs w:val="28"/>
        </w:rPr>
        <w:t>В ряде исследований было показано, что PRP вызывала усиление ангиогенеза [</w:t>
      </w:r>
      <w:r w:rsidRPr="003F6C13">
        <w:rPr>
          <w:rStyle w:val="a7"/>
          <w:sz w:val="28"/>
          <w:szCs w:val="28"/>
          <w:vertAlign w:val="baseline"/>
        </w:rPr>
        <w:endnoteReference w:id="277"/>
      </w:r>
      <w:r w:rsidRPr="003F6C13">
        <w:rPr>
          <w:sz w:val="28"/>
          <w:szCs w:val="28"/>
        </w:rPr>
        <w:t>,</w:t>
      </w:r>
      <w:r w:rsidRPr="003F6C13">
        <w:rPr>
          <w:rStyle w:val="a7"/>
          <w:sz w:val="28"/>
          <w:szCs w:val="28"/>
          <w:vertAlign w:val="baseline"/>
        </w:rPr>
        <w:endnoteReference w:id="278"/>
      </w:r>
      <w:r w:rsidRPr="003F6C13">
        <w:rPr>
          <w:sz w:val="28"/>
          <w:szCs w:val="28"/>
        </w:rPr>
        <w:t xml:space="preserve"> ,</w:t>
      </w:r>
      <w:bookmarkStart w:id="67" w:name="_Ref136021639"/>
      <w:r w:rsidRPr="003F6C13">
        <w:rPr>
          <w:rStyle w:val="a7"/>
          <w:sz w:val="28"/>
          <w:szCs w:val="28"/>
          <w:vertAlign w:val="baseline"/>
        </w:rPr>
        <w:endnoteReference w:id="279"/>
      </w:r>
      <w:bookmarkEnd w:id="67"/>
      <w:r w:rsidRPr="003F6C13">
        <w:rPr>
          <w:sz w:val="28"/>
          <w:szCs w:val="28"/>
        </w:rPr>
        <w:t>], увеличивая плотность сосудов на 60% до 260% [</w:t>
      </w:r>
      <w:bookmarkStart w:id="68" w:name="_Ref136021698"/>
      <w:r w:rsidRPr="003F6C13">
        <w:rPr>
          <w:rStyle w:val="a7"/>
          <w:sz w:val="28"/>
          <w:szCs w:val="28"/>
          <w:vertAlign w:val="baseline"/>
        </w:rPr>
        <w:endnoteReference w:id="280"/>
      </w:r>
      <w:bookmarkEnd w:id="68"/>
      <w:r w:rsidRPr="003F6C13">
        <w:rPr>
          <w:sz w:val="28"/>
          <w:szCs w:val="28"/>
        </w:rPr>
        <w:t>] в период от 7 до 14 дней. Кроме того, несколько исследований продемонстрировали более высокую экспрессию ангиогенных факторов роста, которые можно обнаружить в α-гранулах тромбоцитов после инъекции PRP [</w:t>
      </w:r>
      <w:r w:rsidRPr="003F6C13">
        <w:rPr>
          <w:sz w:val="28"/>
          <w:szCs w:val="28"/>
        </w:rPr>
        <w:fldChar w:fldCharType="begin"/>
      </w:r>
      <w:r w:rsidRPr="003F6C13">
        <w:rPr>
          <w:sz w:val="28"/>
          <w:szCs w:val="28"/>
        </w:rPr>
        <w:instrText xml:space="preserve"> NOTEREF _Ref136021639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279</w:t>
      </w:r>
      <w:r w:rsidRPr="003F6C13">
        <w:rPr>
          <w:sz w:val="28"/>
          <w:szCs w:val="28"/>
        </w:rPr>
        <w:fldChar w:fldCharType="end"/>
      </w:r>
      <w:r w:rsidRPr="003F6C13">
        <w:rPr>
          <w:sz w:val="28"/>
          <w:szCs w:val="28"/>
        </w:rPr>
        <w:t>,</w:t>
      </w:r>
      <w:r w:rsidRPr="003F6C13">
        <w:rPr>
          <w:sz w:val="28"/>
          <w:szCs w:val="28"/>
        </w:rPr>
        <w:fldChar w:fldCharType="begin"/>
      </w:r>
      <w:r w:rsidRPr="003F6C13">
        <w:rPr>
          <w:sz w:val="28"/>
          <w:szCs w:val="28"/>
        </w:rPr>
        <w:instrText xml:space="preserve"> NOTEREF _Ref136021698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280</w:t>
      </w:r>
      <w:r w:rsidRPr="003F6C13">
        <w:rPr>
          <w:sz w:val="28"/>
          <w:szCs w:val="28"/>
        </w:rPr>
        <w:fldChar w:fldCharType="end"/>
      </w:r>
      <w:r w:rsidRPr="003F6C13">
        <w:rPr>
          <w:sz w:val="28"/>
          <w:szCs w:val="28"/>
        </w:rPr>
        <w:t>]. PRP также вызывала увеличение толщины грануляционной ткани [</w:t>
      </w:r>
      <w:r w:rsidRPr="003F6C13">
        <w:rPr>
          <w:sz w:val="28"/>
          <w:szCs w:val="28"/>
        </w:rPr>
        <w:fldChar w:fldCharType="begin"/>
      </w:r>
      <w:r w:rsidRPr="003F6C13">
        <w:rPr>
          <w:sz w:val="28"/>
          <w:szCs w:val="28"/>
        </w:rPr>
        <w:instrText xml:space="preserve"> NOTEREF _Ref136021639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279</w:t>
      </w:r>
      <w:r w:rsidRPr="003F6C13">
        <w:rPr>
          <w:sz w:val="28"/>
          <w:szCs w:val="28"/>
        </w:rPr>
        <w:fldChar w:fldCharType="end"/>
      </w:r>
      <w:r w:rsidRPr="003F6C13">
        <w:rPr>
          <w:sz w:val="28"/>
          <w:szCs w:val="28"/>
        </w:rPr>
        <w:t>].</w:t>
      </w:r>
    </w:p>
    <w:p w14:paraId="7006A87D" w14:textId="31F1E14A" w:rsidR="00522024" w:rsidRPr="003F6C13" w:rsidRDefault="00522024" w:rsidP="00493E44">
      <w:pPr>
        <w:spacing w:line="20" w:lineRule="atLeast"/>
        <w:ind w:firstLine="709"/>
        <w:jc w:val="both"/>
        <w:rPr>
          <w:sz w:val="28"/>
          <w:szCs w:val="28"/>
        </w:rPr>
      </w:pPr>
      <w:r w:rsidRPr="003F6C13">
        <w:rPr>
          <w:sz w:val="28"/>
          <w:szCs w:val="28"/>
        </w:rPr>
        <w:t>Известно, что наличие нежизнеспособной ткани в хронической ране препятствует спонтанному заживлению, а санация раны с удалением всего инородного материала является одним из основных принципов заживления раны, поэтому крайне важно, чтобы большая часть трансплантированного жира сохранилась, чтобы не препятствовать процессу заживления. Гистологические изменения изучались в нескольких исследованиях</w:t>
      </w:r>
      <w:r w:rsidR="001B2B53" w:rsidRPr="003F6C13">
        <w:rPr>
          <w:sz w:val="28"/>
          <w:szCs w:val="28"/>
        </w:rPr>
        <w:t>,</w:t>
      </w:r>
      <w:r w:rsidRPr="003F6C13">
        <w:rPr>
          <w:sz w:val="28"/>
          <w:szCs w:val="28"/>
        </w:rPr>
        <w:t xml:space="preserve"> где жир (содержащий адипоциты и стволовые клетки из жировой ткани) трансплантировали в здоровую кожу без PRP [</w:t>
      </w:r>
      <w:r w:rsidRPr="003F6C13">
        <w:rPr>
          <w:sz w:val="28"/>
          <w:szCs w:val="28"/>
        </w:rPr>
        <w:fldChar w:fldCharType="begin"/>
      </w:r>
      <w:r w:rsidRPr="003F6C13">
        <w:rPr>
          <w:sz w:val="28"/>
          <w:szCs w:val="28"/>
        </w:rPr>
        <w:instrText xml:space="preserve"> NOTEREF _Ref136021783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126</w:t>
      </w:r>
      <w:r w:rsidRPr="003F6C13">
        <w:rPr>
          <w:sz w:val="28"/>
          <w:szCs w:val="28"/>
        </w:rPr>
        <w:fldChar w:fldCharType="end"/>
      </w:r>
      <w:r w:rsidRPr="003F6C13">
        <w:rPr>
          <w:sz w:val="28"/>
          <w:szCs w:val="28"/>
        </w:rPr>
        <w:t>,</w:t>
      </w:r>
      <w:r w:rsidRPr="003F6C13">
        <w:rPr>
          <w:rStyle w:val="a7"/>
          <w:sz w:val="28"/>
          <w:szCs w:val="28"/>
          <w:vertAlign w:val="baseline"/>
        </w:rPr>
        <w:endnoteReference w:id="281"/>
      </w:r>
      <w:r w:rsidRPr="003F6C13">
        <w:rPr>
          <w:sz w:val="28"/>
          <w:szCs w:val="28"/>
        </w:rPr>
        <w:t xml:space="preserve">]. </w:t>
      </w:r>
    </w:p>
    <w:p w14:paraId="4A7AB6CD" w14:textId="648F8C21" w:rsidR="00522024" w:rsidRPr="003F6C13" w:rsidRDefault="00522024" w:rsidP="00493E44">
      <w:pPr>
        <w:spacing w:line="20" w:lineRule="atLeast"/>
        <w:ind w:firstLine="709"/>
        <w:jc w:val="both"/>
        <w:rPr>
          <w:sz w:val="28"/>
          <w:szCs w:val="28"/>
        </w:rPr>
      </w:pPr>
      <w:r w:rsidRPr="003F6C13">
        <w:rPr>
          <w:sz w:val="28"/>
          <w:szCs w:val="28"/>
        </w:rPr>
        <w:t>Первоначально привитые адипоциты и стволовые клетки жировой ткани повреждаются из-за механических сил, применяемых во время сбора и инъекции. На 1-й день</w:t>
      </w:r>
      <w:r w:rsidR="001B2B53" w:rsidRPr="003F6C13">
        <w:rPr>
          <w:sz w:val="28"/>
          <w:szCs w:val="28"/>
        </w:rPr>
        <w:t>,</w:t>
      </w:r>
      <w:r w:rsidRPr="003F6C13">
        <w:rPr>
          <w:sz w:val="28"/>
          <w:szCs w:val="28"/>
        </w:rPr>
        <w:t xml:space="preserve"> жировые трансплантаты были инфильтрированы иммунологическими клетками (нейтрофилами, затем макрофагами, гистоцитами и гигантскими клетками), которые удаляли клеточный дебрис, в то время как часть адипоцитов некрозирова</w:t>
      </w:r>
      <w:r w:rsidRPr="003F6C13">
        <w:rPr>
          <w:sz w:val="28"/>
          <w:szCs w:val="28"/>
          <w:lang w:val="kk-KZ"/>
        </w:rPr>
        <w:t>лась</w:t>
      </w:r>
      <w:r w:rsidRPr="003F6C13">
        <w:rPr>
          <w:sz w:val="28"/>
          <w:szCs w:val="28"/>
        </w:rPr>
        <w:t>. На 4-й день</w:t>
      </w:r>
      <w:r w:rsidR="001B2B53" w:rsidRPr="003F6C13">
        <w:rPr>
          <w:sz w:val="28"/>
          <w:szCs w:val="28"/>
        </w:rPr>
        <w:t>,</w:t>
      </w:r>
      <w:r w:rsidRPr="003F6C13">
        <w:rPr>
          <w:sz w:val="28"/>
          <w:szCs w:val="28"/>
        </w:rPr>
        <w:t xml:space="preserve"> произошла васкуляризация трансплантата за счет неоангиогенеза на периферии трансплантата. Вакуоли и масляно-жировые кисты (признаки ишемии адипоцитов) не обнаруживались в центральных адипоцитах после 8-го дня. </w:t>
      </w:r>
      <w:r w:rsidRPr="003F6C13">
        <w:rPr>
          <w:sz w:val="28"/>
          <w:szCs w:val="28"/>
          <w:lang w:val="kk-KZ"/>
        </w:rPr>
        <w:t>В эксперименте</w:t>
      </w:r>
      <w:r w:rsidRPr="003F6C13">
        <w:rPr>
          <w:sz w:val="28"/>
          <w:szCs w:val="28"/>
        </w:rPr>
        <w:t xml:space="preserve"> на мышах было показано, что адипоциты, расположенные более</w:t>
      </w:r>
      <w:r w:rsidR="001B2B53" w:rsidRPr="003F6C13">
        <w:rPr>
          <w:sz w:val="28"/>
          <w:szCs w:val="28"/>
        </w:rPr>
        <w:t>,</w:t>
      </w:r>
      <w:r w:rsidRPr="003F6C13">
        <w:rPr>
          <w:sz w:val="28"/>
          <w:szCs w:val="28"/>
        </w:rPr>
        <w:t xml:space="preserve"> чем в 300 мкм от периферии жирового трансплантата, становятся нежизнеспособными через 1 день.</w:t>
      </w:r>
    </w:p>
    <w:p w14:paraId="60C3A5D2" w14:textId="298FC33C" w:rsidR="00522024" w:rsidRPr="003F6C13" w:rsidRDefault="00522024" w:rsidP="00493E44">
      <w:pPr>
        <w:spacing w:line="20" w:lineRule="atLeast"/>
        <w:ind w:firstLine="709"/>
        <w:jc w:val="both"/>
        <w:rPr>
          <w:sz w:val="28"/>
          <w:szCs w:val="28"/>
        </w:rPr>
      </w:pPr>
      <w:r w:rsidRPr="003F6C13">
        <w:rPr>
          <w:sz w:val="28"/>
          <w:szCs w:val="28"/>
        </w:rPr>
        <w:t xml:space="preserve">Eto </w:t>
      </w:r>
      <w:r w:rsidRPr="003F6C13">
        <w:rPr>
          <w:sz w:val="28"/>
          <w:szCs w:val="28"/>
          <w:lang w:val="kk-KZ"/>
        </w:rPr>
        <w:t>Н</w:t>
      </w:r>
      <w:r w:rsidRPr="003F6C13">
        <w:rPr>
          <w:sz w:val="28"/>
          <w:szCs w:val="28"/>
        </w:rPr>
        <w:t>. продемонстрировал, что после 7-го дня наблюдается повторное появление жизнеспособных адипоцитов, расположенных чуть дальше 300 мкм от периферии трансплантата (примерно еще 50 мкм вглубь трансплантата), и маркеры клеточной пролиферации, такие как Ki67, увеличиваются [</w:t>
      </w:r>
      <w:r w:rsidRPr="003F6C13">
        <w:rPr>
          <w:sz w:val="28"/>
          <w:szCs w:val="28"/>
        </w:rPr>
        <w:fldChar w:fldCharType="begin"/>
      </w:r>
      <w:r w:rsidRPr="003F6C13">
        <w:rPr>
          <w:sz w:val="28"/>
          <w:szCs w:val="28"/>
        </w:rPr>
        <w:instrText xml:space="preserve"> NOTEREF _Ref136021783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126</w:t>
      </w:r>
      <w:r w:rsidRPr="003F6C13">
        <w:rPr>
          <w:sz w:val="28"/>
          <w:szCs w:val="28"/>
        </w:rPr>
        <w:fldChar w:fldCharType="end"/>
      </w:r>
      <w:r w:rsidRPr="003F6C13">
        <w:rPr>
          <w:sz w:val="28"/>
          <w:szCs w:val="28"/>
        </w:rPr>
        <w:t xml:space="preserve">]. </w:t>
      </w:r>
    </w:p>
    <w:p w14:paraId="4CBD50D7" w14:textId="31D71B45" w:rsidR="00522024" w:rsidRPr="003F6C13" w:rsidRDefault="00522024" w:rsidP="00493E44">
      <w:pPr>
        <w:spacing w:line="20" w:lineRule="atLeast"/>
        <w:ind w:firstLine="709"/>
        <w:jc w:val="both"/>
        <w:rPr>
          <w:sz w:val="28"/>
          <w:szCs w:val="28"/>
        </w:rPr>
      </w:pPr>
      <w:r w:rsidRPr="003F6C13">
        <w:rPr>
          <w:sz w:val="28"/>
          <w:szCs w:val="28"/>
        </w:rPr>
        <w:t>В то время</w:t>
      </w:r>
      <w:r w:rsidR="001B2B53" w:rsidRPr="003F6C13">
        <w:rPr>
          <w:sz w:val="28"/>
          <w:szCs w:val="28"/>
        </w:rPr>
        <w:t>,</w:t>
      </w:r>
      <w:r w:rsidRPr="003F6C13">
        <w:rPr>
          <w:sz w:val="28"/>
          <w:szCs w:val="28"/>
        </w:rPr>
        <w:t xml:space="preserve"> как в шести исследованиях сообщалось об изменении объема </w:t>
      </w:r>
      <w:r w:rsidRPr="003F6C13">
        <w:rPr>
          <w:sz w:val="28"/>
          <w:szCs w:val="28"/>
          <w:lang w:val="kk-KZ"/>
        </w:rPr>
        <w:t xml:space="preserve">и </w:t>
      </w:r>
      <w:r w:rsidRPr="003F6C13">
        <w:rPr>
          <w:sz w:val="28"/>
          <w:szCs w:val="28"/>
        </w:rPr>
        <w:t>выживаемости жирового трансплантата при добавлении PRP [</w:t>
      </w:r>
      <w:r w:rsidRPr="003F6C13">
        <w:rPr>
          <w:sz w:val="28"/>
          <w:szCs w:val="28"/>
        </w:rPr>
        <w:fldChar w:fldCharType="begin"/>
      </w:r>
      <w:r w:rsidRPr="003F6C13">
        <w:rPr>
          <w:sz w:val="28"/>
          <w:szCs w:val="28"/>
        </w:rPr>
        <w:instrText xml:space="preserve"> NOTEREF _Ref136021506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276</w:t>
      </w:r>
      <w:r w:rsidRPr="003F6C13">
        <w:rPr>
          <w:sz w:val="28"/>
          <w:szCs w:val="28"/>
        </w:rPr>
        <w:fldChar w:fldCharType="end"/>
      </w:r>
      <w:r w:rsidRPr="003F6C13">
        <w:rPr>
          <w:sz w:val="28"/>
          <w:szCs w:val="28"/>
        </w:rPr>
        <w:t>,</w:t>
      </w:r>
      <w:bookmarkStart w:id="69" w:name="_Ref136021879"/>
      <w:r w:rsidRPr="003F6C13">
        <w:rPr>
          <w:rStyle w:val="a7"/>
          <w:sz w:val="28"/>
          <w:szCs w:val="28"/>
          <w:vertAlign w:val="baseline"/>
        </w:rPr>
        <w:endnoteReference w:id="282"/>
      </w:r>
      <w:bookmarkEnd w:id="69"/>
      <w:r w:rsidRPr="003F6C13">
        <w:rPr>
          <w:sz w:val="28"/>
          <w:szCs w:val="28"/>
        </w:rPr>
        <w:t>,</w:t>
      </w:r>
      <w:bookmarkStart w:id="70" w:name="_Ref136021923"/>
      <w:r w:rsidRPr="003F6C13">
        <w:rPr>
          <w:rStyle w:val="a7"/>
          <w:sz w:val="28"/>
          <w:szCs w:val="28"/>
          <w:vertAlign w:val="baseline"/>
        </w:rPr>
        <w:endnoteReference w:id="283"/>
      </w:r>
      <w:bookmarkEnd w:id="70"/>
      <w:r w:rsidRPr="003F6C13">
        <w:rPr>
          <w:sz w:val="28"/>
          <w:szCs w:val="28"/>
        </w:rPr>
        <w:t>,</w:t>
      </w:r>
      <w:bookmarkStart w:id="71" w:name="_Ref136021978"/>
      <w:r w:rsidRPr="003F6C13">
        <w:rPr>
          <w:rStyle w:val="a7"/>
          <w:sz w:val="28"/>
          <w:szCs w:val="28"/>
          <w:vertAlign w:val="baseline"/>
        </w:rPr>
        <w:endnoteReference w:id="284"/>
      </w:r>
      <w:bookmarkEnd w:id="71"/>
      <w:r w:rsidRPr="003F6C13">
        <w:rPr>
          <w:sz w:val="28"/>
          <w:szCs w:val="28"/>
        </w:rPr>
        <w:t>,</w:t>
      </w:r>
      <w:bookmarkStart w:id="72" w:name="_Ref136022041"/>
      <w:r w:rsidRPr="003F6C13">
        <w:rPr>
          <w:rStyle w:val="a7"/>
          <w:sz w:val="28"/>
          <w:szCs w:val="28"/>
          <w:vertAlign w:val="baseline"/>
        </w:rPr>
        <w:endnoteReference w:id="285"/>
      </w:r>
      <w:bookmarkEnd w:id="72"/>
      <w:r w:rsidRPr="003F6C13">
        <w:rPr>
          <w:sz w:val="28"/>
          <w:szCs w:val="28"/>
        </w:rPr>
        <w:t>,</w:t>
      </w:r>
      <w:bookmarkStart w:id="73" w:name="_Ref136022064"/>
      <w:r w:rsidRPr="003F6C13">
        <w:rPr>
          <w:rStyle w:val="a7"/>
          <w:sz w:val="28"/>
          <w:szCs w:val="28"/>
          <w:vertAlign w:val="baseline"/>
        </w:rPr>
        <w:endnoteReference w:id="286"/>
      </w:r>
      <w:bookmarkEnd w:id="73"/>
      <w:r w:rsidRPr="003F6C13">
        <w:rPr>
          <w:sz w:val="28"/>
          <w:szCs w:val="28"/>
        </w:rPr>
        <w:t>].</w:t>
      </w:r>
      <w:r w:rsidRPr="003F6C13">
        <w:rPr>
          <w:sz w:val="28"/>
          <w:szCs w:val="28"/>
          <w:lang w:val="kk-KZ"/>
        </w:rPr>
        <w:t xml:space="preserve"> </w:t>
      </w:r>
      <w:r w:rsidRPr="003F6C13">
        <w:rPr>
          <w:sz w:val="28"/>
          <w:szCs w:val="28"/>
        </w:rPr>
        <w:t>В четырех исследованиях применение PRP увеличивало жизнеспособность адипоцитов [</w:t>
      </w:r>
      <w:r w:rsidRPr="003F6C13">
        <w:rPr>
          <w:sz w:val="28"/>
          <w:szCs w:val="28"/>
        </w:rPr>
        <w:fldChar w:fldCharType="begin"/>
      </w:r>
      <w:r w:rsidRPr="003F6C13">
        <w:rPr>
          <w:sz w:val="28"/>
          <w:szCs w:val="28"/>
        </w:rPr>
        <w:instrText xml:space="preserve"> NOTEREF _Ref136021879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282</w:t>
      </w:r>
      <w:r w:rsidRPr="003F6C13">
        <w:rPr>
          <w:sz w:val="28"/>
          <w:szCs w:val="28"/>
        </w:rPr>
        <w:fldChar w:fldCharType="end"/>
      </w:r>
      <w:r w:rsidRPr="003F6C13">
        <w:rPr>
          <w:sz w:val="28"/>
          <w:szCs w:val="28"/>
        </w:rPr>
        <w:t>,</w:t>
      </w:r>
      <w:r w:rsidRPr="003F6C13">
        <w:rPr>
          <w:sz w:val="28"/>
          <w:szCs w:val="28"/>
        </w:rPr>
        <w:fldChar w:fldCharType="begin"/>
      </w:r>
      <w:r w:rsidRPr="003F6C13">
        <w:rPr>
          <w:sz w:val="28"/>
          <w:szCs w:val="28"/>
        </w:rPr>
        <w:instrText xml:space="preserve"> NOTEREF _Ref136021978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284</w:t>
      </w:r>
      <w:r w:rsidRPr="003F6C13">
        <w:rPr>
          <w:sz w:val="28"/>
          <w:szCs w:val="28"/>
        </w:rPr>
        <w:fldChar w:fldCharType="end"/>
      </w:r>
      <w:r w:rsidRPr="003F6C13">
        <w:rPr>
          <w:sz w:val="28"/>
          <w:szCs w:val="28"/>
        </w:rPr>
        <w:t>,</w:t>
      </w:r>
      <w:r w:rsidRPr="003F6C13">
        <w:rPr>
          <w:sz w:val="28"/>
          <w:szCs w:val="28"/>
        </w:rPr>
        <w:fldChar w:fldCharType="begin"/>
      </w:r>
      <w:r w:rsidRPr="003F6C13">
        <w:rPr>
          <w:sz w:val="28"/>
          <w:szCs w:val="28"/>
        </w:rPr>
        <w:instrText xml:space="preserve"> NOTEREF _Ref136022041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285</w:t>
      </w:r>
      <w:r w:rsidRPr="003F6C13">
        <w:rPr>
          <w:sz w:val="28"/>
          <w:szCs w:val="28"/>
        </w:rPr>
        <w:fldChar w:fldCharType="end"/>
      </w:r>
      <w:r w:rsidRPr="003F6C13">
        <w:rPr>
          <w:sz w:val="28"/>
          <w:szCs w:val="28"/>
        </w:rPr>
        <w:t xml:space="preserve">]. Как указывалось, ранее, реваскуляризация трансплантата должна происходить быстро, чтобы </w:t>
      </w:r>
      <w:r w:rsidRPr="003F6C13">
        <w:rPr>
          <w:sz w:val="28"/>
          <w:szCs w:val="28"/>
        </w:rPr>
        <w:lastRenderedPageBreak/>
        <w:t xml:space="preserve">адипоциты и стволовые клетки жировой ткани выжили. Эти исследования на животных не были предназначены для выявления изменений в течение первых 72 </w:t>
      </w:r>
      <w:r w:rsidR="008C5F1C" w:rsidRPr="003F6C13">
        <w:rPr>
          <w:sz w:val="28"/>
          <w:szCs w:val="28"/>
        </w:rPr>
        <w:t>часов, вместо того чтобы</w:t>
      </w:r>
      <w:r w:rsidRPr="003F6C13">
        <w:rPr>
          <w:sz w:val="28"/>
          <w:szCs w:val="28"/>
        </w:rPr>
        <w:t xml:space="preserve"> сосредоточиться на долгосрочной жизнеспособности клеток от 3 до 6 месяцев. Только в одном исследовании гистология выполнялась через 10 дней, и они не сообщали о своих результатах в этот момент времени с точки зрения жизнеспособности адипоцитов [</w:t>
      </w:r>
      <w:r w:rsidRPr="003F6C13">
        <w:rPr>
          <w:sz w:val="28"/>
          <w:szCs w:val="28"/>
        </w:rPr>
        <w:fldChar w:fldCharType="begin"/>
      </w:r>
      <w:r w:rsidRPr="003F6C13">
        <w:rPr>
          <w:sz w:val="28"/>
          <w:szCs w:val="28"/>
        </w:rPr>
        <w:instrText xml:space="preserve"> NOTEREF _Ref136021418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275</w:t>
      </w:r>
      <w:r w:rsidRPr="003F6C13">
        <w:rPr>
          <w:sz w:val="28"/>
          <w:szCs w:val="28"/>
        </w:rPr>
        <w:fldChar w:fldCharType="end"/>
      </w:r>
      <w:r w:rsidRPr="003F6C13">
        <w:rPr>
          <w:sz w:val="28"/>
          <w:szCs w:val="28"/>
        </w:rPr>
        <w:t xml:space="preserve">]. </w:t>
      </w:r>
      <w:r w:rsidR="008C5F1C" w:rsidRPr="003F6C13">
        <w:rPr>
          <w:sz w:val="28"/>
          <w:szCs w:val="28"/>
        </w:rPr>
        <w:t>Логически,</w:t>
      </w:r>
      <w:r w:rsidRPr="003F6C13">
        <w:rPr>
          <w:sz w:val="28"/>
          <w:szCs w:val="28"/>
        </w:rPr>
        <w:t xml:space="preserve"> однако, долгосрочная жизнеспособность клеток зависит от начальной реваскуляризации, поэтому любое время после 7 дней, когда неваскуляризированные клетки станут гипоксическими и погибнут, можно разумно принять в качестве косвенного показателя. Еще в двух исследованиях сообщалось о других косвенных показателях повышения жизнеспособности [</w:t>
      </w:r>
      <w:r w:rsidRPr="003F6C13">
        <w:rPr>
          <w:sz w:val="28"/>
          <w:szCs w:val="28"/>
        </w:rPr>
        <w:fldChar w:fldCharType="begin"/>
      </w:r>
      <w:r w:rsidRPr="003F6C13">
        <w:rPr>
          <w:sz w:val="28"/>
          <w:szCs w:val="28"/>
        </w:rPr>
        <w:instrText xml:space="preserve"> NOTEREF _Ref136021506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276</w:t>
      </w:r>
      <w:r w:rsidRPr="003F6C13">
        <w:rPr>
          <w:sz w:val="28"/>
          <w:szCs w:val="28"/>
        </w:rPr>
        <w:fldChar w:fldCharType="end"/>
      </w:r>
      <w:r w:rsidRPr="003F6C13">
        <w:rPr>
          <w:sz w:val="28"/>
          <w:szCs w:val="28"/>
        </w:rPr>
        <w:t>,</w:t>
      </w:r>
      <w:r w:rsidRPr="003F6C13">
        <w:rPr>
          <w:sz w:val="28"/>
          <w:szCs w:val="28"/>
        </w:rPr>
        <w:fldChar w:fldCharType="begin"/>
      </w:r>
      <w:r w:rsidRPr="003F6C13">
        <w:rPr>
          <w:sz w:val="28"/>
          <w:szCs w:val="28"/>
        </w:rPr>
        <w:instrText xml:space="preserve"> NOTEREF _Ref136021923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283</w:t>
      </w:r>
      <w:r w:rsidRPr="003F6C13">
        <w:rPr>
          <w:sz w:val="28"/>
          <w:szCs w:val="28"/>
        </w:rPr>
        <w:fldChar w:fldCharType="end"/>
      </w:r>
      <w:r w:rsidRPr="003F6C13">
        <w:rPr>
          <w:sz w:val="28"/>
          <w:szCs w:val="28"/>
        </w:rPr>
        <w:t>], например, уменьшение количества вакуолей с помощью PRP по сравнению с одним исследованием, не показавшим никакой разницы [</w:t>
      </w:r>
      <w:r w:rsidRPr="003F6C13">
        <w:rPr>
          <w:sz w:val="28"/>
          <w:szCs w:val="28"/>
        </w:rPr>
        <w:fldChar w:fldCharType="begin"/>
      </w:r>
      <w:r w:rsidRPr="003F6C13">
        <w:rPr>
          <w:sz w:val="28"/>
          <w:szCs w:val="28"/>
        </w:rPr>
        <w:instrText xml:space="preserve"> NOTEREF _Ref136022064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286</w:t>
      </w:r>
      <w:r w:rsidRPr="003F6C13">
        <w:rPr>
          <w:sz w:val="28"/>
          <w:szCs w:val="28"/>
        </w:rPr>
        <w:fldChar w:fldCharType="end"/>
      </w:r>
      <w:r w:rsidRPr="003F6C13">
        <w:rPr>
          <w:sz w:val="28"/>
          <w:szCs w:val="28"/>
        </w:rPr>
        <w:t>].</w:t>
      </w:r>
    </w:p>
    <w:p w14:paraId="15D322FF" w14:textId="7A3031B5" w:rsidR="00522024" w:rsidRPr="003F6C13" w:rsidRDefault="00522024" w:rsidP="00493E44">
      <w:pPr>
        <w:spacing w:line="20" w:lineRule="atLeast"/>
        <w:ind w:firstLine="709"/>
        <w:jc w:val="both"/>
        <w:rPr>
          <w:sz w:val="28"/>
          <w:szCs w:val="28"/>
        </w:rPr>
      </w:pPr>
      <w:r w:rsidRPr="003F6C13">
        <w:rPr>
          <w:sz w:val="28"/>
          <w:szCs w:val="28"/>
        </w:rPr>
        <w:t>Обычно</w:t>
      </w:r>
      <w:r w:rsidR="001B2B53" w:rsidRPr="003F6C13">
        <w:rPr>
          <w:sz w:val="28"/>
          <w:szCs w:val="28"/>
        </w:rPr>
        <w:t>,</w:t>
      </w:r>
      <w:r w:rsidRPr="003F6C13">
        <w:rPr>
          <w:sz w:val="28"/>
          <w:szCs w:val="28"/>
        </w:rPr>
        <w:t xml:space="preserve"> активация PRP оказывала большее положительное влияние на среднюю жизнеспособность клеток, чем инактивация PRP. В исследовании </w:t>
      </w:r>
      <w:r w:rsidRPr="003F6C13">
        <w:rPr>
          <w:color w:val="212121"/>
          <w:sz w:val="28"/>
          <w:szCs w:val="28"/>
          <w:shd w:val="clear" w:color="auto" w:fill="FFFFFF"/>
          <w:lang w:val="en-US"/>
        </w:rPr>
        <w:t>Hersant</w:t>
      </w:r>
      <w:r w:rsidRPr="003F6C13">
        <w:rPr>
          <w:color w:val="212121"/>
          <w:sz w:val="28"/>
          <w:szCs w:val="28"/>
          <w:shd w:val="clear" w:color="auto" w:fill="FFFFFF"/>
        </w:rPr>
        <w:t xml:space="preserve"> </w:t>
      </w:r>
      <w:r w:rsidRPr="003F6C13">
        <w:rPr>
          <w:color w:val="212121"/>
          <w:sz w:val="28"/>
          <w:szCs w:val="28"/>
          <w:shd w:val="clear" w:color="auto" w:fill="FFFFFF"/>
          <w:lang w:val="en-US"/>
        </w:rPr>
        <w:t>B</w:t>
      </w:r>
      <w:r w:rsidRPr="003F6C13">
        <w:rPr>
          <w:color w:val="212121"/>
          <w:sz w:val="28"/>
          <w:szCs w:val="28"/>
          <w:shd w:val="clear" w:color="auto" w:fill="FFFFFF"/>
        </w:rPr>
        <w:t>.</w:t>
      </w:r>
      <w:r w:rsidRPr="003F6C13">
        <w:rPr>
          <w:sz w:val="28"/>
          <w:szCs w:val="28"/>
        </w:rPr>
        <w:t xml:space="preserve"> [</w:t>
      </w:r>
      <w:r w:rsidRPr="003F6C13">
        <w:rPr>
          <w:sz w:val="28"/>
          <w:szCs w:val="28"/>
        </w:rPr>
        <w:fldChar w:fldCharType="begin"/>
      </w:r>
      <w:r w:rsidRPr="003F6C13">
        <w:rPr>
          <w:sz w:val="28"/>
          <w:szCs w:val="28"/>
        </w:rPr>
        <w:instrText xml:space="preserve"> NOTEREF _Ref136021418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275</w:t>
      </w:r>
      <w:r w:rsidRPr="003F6C13">
        <w:rPr>
          <w:sz w:val="28"/>
          <w:szCs w:val="28"/>
        </w:rPr>
        <w:fldChar w:fldCharType="end"/>
      </w:r>
      <w:r w:rsidRPr="003F6C13">
        <w:rPr>
          <w:sz w:val="28"/>
          <w:szCs w:val="28"/>
        </w:rPr>
        <w:t xml:space="preserve">], было проведено прямое сравнение активированной и неактивированной PRP, и они показали, что активация PRP хлоридом кальция значительно увеличивает среднюю жизнеспособность жирового трансплантата до 24% по сравнению с 13% и 14% в жировых трансплантатах, обработанных физиологическим раствором, и инактивированных PRP, соответственно.  </w:t>
      </w:r>
    </w:p>
    <w:p w14:paraId="5FF250C6" w14:textId="0F054B71" w:rsidR="00522024" w:rsidRPr="003F6C13" w:rsidRDefault="00522024" w:rsidP="00493E44">
      <w:pPr>
        <w:spacing w:line="20" w:lineRule="atLeast"/>
        <w:ind w:firstLine="709"/>
        <w:jc w:val="both"/>
        <w:rPr>
          <w:sz w:val="28"/>
          <w:szCs w:val="28"/>
        </w:rPr>
      </w:pPr>
      <w:r w:rsidRPr="003F6C13">
        <w:rPr>
          <w:sz w:val="28"/>
          <w:szCs w:val="28"/>
        </w:rPr>
        <w:t>Было замечено, что жировые трансплантаты, которые применялись с PRP, увеличивали плотность кровеносных сосудов на 91-97% [</w:t>
      </w:r>
      <w:r w:rsidRPr="003F6C13">
        <w:rPr>
          <w:sz w:val="28"/>
          <w:szCs w:val="28"/>
        </w:rPr>
        <w:fldChar w:fldCharType="begin"/>
      </w:r>
      <w:r w:rsidRPr="003F6C13">
        <w:rPr>
          <w:sz w:val="28"/>
          <w:szCs w:val="28"/>
        </w:rPr>
        <w:instrText xml:space="preserve"> NOTEREF _Ref136021879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282</w:t>
      </w:r>
      <w:r w:rsidRPr="003F6C13">
        <w:rPr>
          <w:sz w:val="28"/>
          <w:szCs w:val="28"/>
        </w:rPr>
        <w:fldChar w:fldCharType="end"/>
      </w:r>
      <w:r w:rsidRPr="003F6C13">
        <w:rPr>
          <w:sz w:val="28"/>
          <w:szCs w:val="28"/>
        </w:rPr>
        <w:t>,</w:t>
      </w:r>
      <w:r w:rsidRPr="003F6C13">
        <w:rPr>
          <w:sz w:val="28"/>
          <w:szCs w:val="28"/>
        </w:rPr>
        <w:fldChar w:fldCharType="begin"/>
      </w:r>
      <w:r w:rsidRPr="003F6C13">
        <w:rPr>
          <w:sz w:val="28"/>
          <w:szCs w:val="28"/>
        </w:rPr>
        <w:instrText xml:space="preserve"> NOTEREF _Ref136021923 \h </w:instrText>
      </w:r>
      <w:r w:rsidR="002357D1" w:rsidRPr="003F6C13">
        <w:rPr>
          <w:sz w:val="28"/>
          <w:szCs w:val="28"/>
        </w:rPr>
        <w:instrText xml:space="preserve"> \* MERGEFORMAT </w:instrText>
      </w:r>
      <w:r w:rsidRPr="003F6C13">
        <w:rPr>
          <w:sz w:val="28"/>
          <w:szCs w:val="28"/>
        </w:rPr>
      </w:r>
      <w:r w:rsidRPr="003F6C13">
        <w:rPr>
          <w:sz w:val="28"/>
          <w:szCs w:val="28"/>
        </w:rPr>
        <w:fldChar w:fldCharType="separate"/>
      </w:r>
      <w:r w:rsidR="00980D89">
        <w:rPr>
          <w:sz w:val="28"/>
          <w:szCs w:val="28"/>
        </w:rPr>
        <w:t>283</w:t>
      </w:r>
      <w:r w:rsidRPr="003F6C13">
        <w:rPr>
          <w:sz w:val="28"/>
          <w:szCs w:val="28"/>
        </w:rPr>
        <w:fldChar w:fldCharType="end"/>
      </w:r>
      <w:r w:rsidRPr="003F6C13">
        <w:rPr>
          <w:sz w:val="28"/>
          <w:szCs w:val="28"/>
        </w:rPr>
        <w:t xml:space="preserve">]. Это менее важно для заживления ран; однако, поскольку жизнеспособность клеток является важным интересующим результатом. Неясно, ответственны ли PRP или стволовые клетки из жировой ткани за увеличение плотности кровеносных сосудов, и, кроме того, из данных неясно, произошло бы это изменение в течение короткого промежутка времени для предотвращения ишемии трансплантата. PRP, которая, как известно, влияет на ангиогенез, может искажать результаты и вызывать повышенный неоангиогенез, но после критического времени для реваскуляризации жирового трансплантата, вызывая более высокую васкуляризацию в более поздний момент времени, но со сниженной жизнеспособностью клеток жирового трансплантата. </w:t>
      </w:r>
    </w:p>
    <w:p w14:paraId="6E11A859" w14:textId="77777777" w:rsidR="00522024" w:rsidRPr="003F6C13" w:rsidRDefault="00522024" w:rsidP="00493E44">
      <w:pPr>
        <w:spacing w:line="20" w:lineRule="atLeast"/>
        <w:ind w:firstLine="709"/>
        <w:jc w:val="both"/>
        <w:rPr>
          <w:sz w:val="28"/>
          <w:szCs w:val="28"/>
        </w:rPr>
      </w:pPr>
      <w:r w:rsidRPr="003F6C13">
        <w:rPr>
          <w:sz w:val="28"/>
          <w:szCs w:val="28"/>
        </w:rPr>
        <w:t xml:space="preserve">Таким образом, </w:t>
      </w:r>
      <w:r w:rsidR="002A7053" w:rsidRPr="003F6C13">
        <w:rPr>
          <w:sz w:val="28"/>
          <w:szCs w:val="28"/>
        </w:rPr>
        <w:t>многочисленные исследования</w:t>
      </w:r>
      <w:r w:rsidR="00830B9A" w:rsidRPr="003F6C13">
        <w:rPr>
          <w:sz w:val="28"/>
          <w:szCs w:val="28"/>
        </w:rPr>
        <w:t xml:space="preserve"> показали, что </w:t>
      </w:r>
      <w:r w:rsidRPr="003F6C13">
        <w:rPr>
          <w:sz w:val="28"/>
          <w:szCs w:val="28"/>
        </w:rPr>
        <w:t xml:space="preserve">комбинация PRP с жировым трансплантатом в экспериментальных </w:t>
      </w:r>
      <w:r w:rsidRPr="003F6C13">
        <w:rPr>
          <w:sz w:val="28"/>
          <w:szCs w:val="28"/>
          <w:lang w:val="kk-KZ"/>
        </w:rPr>
        <w:t>исследованиях может улучшать организацию жирового трансплантата</w:t>
      </w:r>
      <w:r w:rsidRPr="003F6C13">
        <w:rPr>
          <w:sz w:val="28"/>
          <w:szCs w:val="28"/>
        </w:rPr>
        <w:t xml:space="preserve"> </w:t>
      </w:r>
      <w:r w:rsidR="00403B8B" w:rsidRPr="003F6C13">
        <w:rPr>
          <w:sz w:val="28"/>
          <w:szCs w:val="28"/>
        </w:rPr>
        <w:t>и ангиогенез</w:t>
      </w:r>
      <w:r w:rsidRPr="003F6C13">
        <w:rPr>
          <w:sz w:val="28"/>
          <w:szCs w:val="28"/>
        </w:rPr>
        <w:t>, а также жизнеспособность адипоцитов и маркеры клеточной пролиферации</w:t>
      </w:r>
      <w:r w:rsidR="00830B9A" w:rsidRPr="003F6C13">
        <w:rPr>
          <w:sz w:val="28"/>
          <w:szCs w:val="28"/>
        </w:rPr>
        <w:t>, тем не менее, на сегодняшний ден</w:t>
      </w:r>
      <w:r w:rsidR="00A85AEC" w:rsidRPr="003F6C13">
        <w:rPr>
          <w:sz w:val="28"/>
          <w:szCs w:val="28"/>
        </w:rPr>
        <w:t>ь</w:t>
      </w:r>
      <w:r w:rsidR="00830B9A" w:rsidRPr="003F6C13">
        <w:rPr>
          <w:sz w:val="28"/>
          <w:szCs w:val="28"/>
        </w:rPr>
        <w:t xml:space="preserve"> ак</w:t>
      </w:r>
      <w:r w:rsidR="00A85AEC" w:rsidRPr="003F6C13">
        <w:rPr>
          <w:sz w:val="28"/>
          <w:szCs w:val="28"/>
        </w:rPr>
        <w:t>т</w:t>
      </w:r>
      <w:r w:rsidR="00830B9A" w:rsidRPr="003F6C13">
        <w:rPr>
          <w:sz w:val="28"/>
          <w:szCs w:val="28"/>
        </w:rPr>
        <w:t>уален поиск оптимального протокола использования PRP при липофилинге.</w:t>
      </w:r>
    </w:p>
    <w:p w14:paraId="3674582B" w14:textId="77777777" w:rsidR="00522024" w:rsidRPr="003F6C13" w:rsidRDefault="00522024" w:rsidP="00493E44">
      <w:pPr>
        <w:spacing w:line="20" w:lineRule="atLeast"/>
      </w:pPr>
      <w:r w:rsidRPr="003F6C13">
        <w:br w:type="page"/>
      </w:r>
    </w:p>
    <w:p w14:paraId="28672A96" w14:textId="77777777" w:rsidR="00DB03BA" w:rsidRPr="003F6C13" w:rsidRDefault="00C370B3" w:rsidP="00493E44">
      <w:pPr>
        <w:spacing w:line="20" w:lineRule="atLeast"/>
        <w:ind w:firstLine="709"/>
        <w:rPr>
          <w:b/>
          <w:sz w:val="28"/>
        </w:rPr>
      </w:pPr>
      <w:r w:rsidRPr="003F6C13">
        <w:rPr>
          <w:b/>
          <w:sz w:val="28"/>
        </w:rPr>
        <w:lastRenderedPageBreak/>
        <w:t>2</w:t>
      </w:r>
      <w:r w:rsidR="00DB03BA" w:rsidRPr="003F6C13">
        <w:rPr>
          <w:b/>
          <w:sz w:val="28"/>
        </w:rPr>
        <w:t xml:space="preserve"> МАТЕРИАЛЫ И МЕТОДЫ ИССЛЕДОВАНИЯ </w:t>
      </w:r>
    </w:p>
    <w:p w14:paraId="18D9827A" w14:textId="77777777" w:rsidR="00DB03BA" w:rsidRPr="003F6C13" w:rsidRDefault="00DB03BA" w:rsidP="00493E44">
      <w:pPr>
        <w:spacing w:line="20" w:lineRule="atLeast"/>
        <w:ind w:firstLine="709"/>
        <w:rPr>
          <w:b/>
          <w:sz w:val="28"/>
        </w:rPr>
      </w:pPr>
    </w:p>
    <w:p w14:paraId="6B6F4ED2" w14:textId="77777777" w:rsidR="00DB03BA" w:rsidRPr="003F6C13" w:rsidRDefault="00DB03BA" w:rsidP="00493E44">
      <w:pPr>
        <w:spacing w:line="20" w:lineRule="atLeast"/>
        <w:ind w:firstLine="709"/>
        <w:rPr>
          <w:b/>
          <w:sz w:val="28"/>
        </w:rPr>
      </w:pPr>
      <w:r w:rsidRPr="003F6C13">
        <w:rPr>
          <w:b/>
          <w:sz w:val="28"/>
        </w:rPr>
        <w:t>2.1 Дизайн исследования</w:t>
      </w:r>
    </w:p>
    <w:p w14:paraId="5401E129" w14:textId="77777777" w:rsidR="00381889" w:rsidRDefault="00DB03BA" w:rsidP="00493E44">
      <w:pPr>
        <w:spacing w:line="20" w:lineRule="atLeast"/>
        <w:ind w:firstLine="709"/>
        <w:jc w:val="both"/>
        <w:rPr>
          <w:color w:val="000000"/>
          <w:sz w:val="28"/>
          <w:szCs w:val="28"/>
          <w:lang w:val="kk-KZ"/>
        </w:rPr>
      </w:pPr>
      <w:r w:rsidRPr="003F6C13">
        <w:rPr>
          <w:color w:val="000000"/>
          <w:sz w:val="28"/>
          <w:szCs w:val="28"/>
          <w:lang w:val="kk-KZ"/>
        </w:rPr>
        <w:t xml:space="preserve">Протокол слепого рандомизированного исследования был одобрен </w:t>
      </w:r>
      <w:r w:rsidRPr="003F6C13">
        <w:rPr>
          <w:color w:val="000000"/>
          <w:sz w:val="28"/>
          <w:szCs w:val="28"/>
        </w:rPr>
        <w:t>комиссией по биоэтике НАО «Медицинский университет Караганды»</w:t>
      </w:r>
      <w:r w:rsidRPr="003F6C13">
        <w:rPr>
          <w:color w:val="000000"/>
          <w:sz w:val="28"/>
          <w:szCs w:val="28"/>
          <w:lang w:val="kk-KZ"/>
        </w:rPr>
        <w:t xml:space="preserve"> (протокол </w:t>
      </w:r>
      <w:r w:rsidR="005B2D78" w:rsidRPr="003F6C13">
        <w:rPr>
          <w:color w:val="000000" w:themeColor="text1"/>
          <w:sz w:val="28"/>
          <w:szCs w:val="28"/>
        </w:rPr>
        <w:t>№ 53 от 15.03.2021</w:t>
      </w:r>
      <w:r w:rsidRPr="003F6C13">
        <w:rPr>
          <w:color w:val="000000"/>
          <w:sz w:val="28"/>
          <w:szCs w:val="28"/>
          <w:lang w:val="kk-KZ"/>
        </w:rPr>
        <w:t xml:space="preserve">). Условия содержания животных во время эксперимента соответствовали международным и национальным рекомендациям </w:t>
      </w:r>
      <w:r w:rsidRPr="003F6C13">
        <w:rPr>
          <w:color w:val="000000"/>
          <w:sz w:val="28"/>
          <w:szCs w:val="28"/>
        </w:rPr>
        <w:t>[</w:t>
      </w:r>
      <w:r w:rsidRPr="003F6C13">
        <w:rPr>
          <w:rStyle w:val="a7"/>
          <w:color w:val="000000"/>
          <w:sz w:val="28"/>
          <w:szCs w:val="28"/>
          <w:vertAlign w:val="baseline"/>
        </w:rPr>
        <w:endnoteReference w:id="287"/>
      </w:r>
      <w:r w:rsidRPr="003F6C13">
        <w:rPr>
          <w:color w:val="000000"/>
          <w:sz w:val="28"/>
          <w:szCs w:val="28"/>
        </w:rPr>
        <w:t>,</w:t>
      </w:r>
      <w:r w:rsidRPr="003F6C13">
        <w:rPr>
          <w:rStyle w:val="a7"/>
          <w:color w:val="000000"/>
          <w:sz w:val="28"/>
          <w:szCs w:val="28"/>
          <w:vertAlign w:val="baseline"/>
        </w:rPr>
        <w:endnoteReference w:id="288"/>
      </w:r>
      <w:r w:rsidRPr="003F6C13">
        <w:rPr>
          <w:color w:val="000000"/>
          <w:sz w:val="28"/>
          <w:szCs w:val="28"/>
        </w:rPr>
        <w:t>,</w:t>
      </w:r>
      <w:r w:rsidRPr="003F6C13">
        <w:rPr>
          <w:rStyle w:val="a7"/>
          <w:color w:val="000000"/>
          <w:sz w:val="28"/>
          <w:szCs w:val="28"/>
          <w:vertAlign w:val="baseline"/>
        </w:rPr>
        <w:endnoteReference w:id="289"/>
      </w:r>
      <w:r w:rsidRPr="003F6C13">
        <w:rPr>
          <w:color w:val="000000"/>
          <w:sz w:val="28"/>
          <w:szCs w:val="28"/>
        </w:rPr>
        <w:t>]</w:t>
      </w:r>
      <w:r w:rsidRPr="003F6C13">
        <w:rPr>
          <w:color w:val="000000"/>
          <w:sz w:val="28"/>
          <w:szCs w:val="28"/>
          <w:lang w:val="kk-KZ"/>
        </w:rPr>
        <w:t>.</w:t>
      </w:r>
      <w:r w:rsidR="00292562" w:rsidRPr="003F6C13">
        <w:rPr>
          <w:color w:val="000000"/>
          <w:sz w:val="28"/>
          <w:szCs w:val="28"/>
          <w:lang w:val="kk-KZ"/>
        </w:rPr>
        <w:t xml:space="preserve"> </w:t>
      </w:r>
    </w:p>
    <w:p w14:paraId="282FB997" w14:textId="6FCAD95E" w:rsidR="00A85AEC" w:rsidRPr="003F6C13" w:rsidRDefault="00292562" w:rsidP="00493E44">
      <w:pPr>
        <w:spacing w:line="20" w:lineRule="atLeast"/>
        <w:ind w:firstLine="709"/>
        <w:jc w:val="both"/>
        <w:rPr>
          <w:color w:val="000000"/>
          <w:sz w:val="28"/>
          <w:szCs w:val="28"/>
          <w:lang w:val="kk-KZ"/>
        </w:rPr>
      </w:pPr>
      <w:r w:rsidRPr="003F6C13">
        <w:rPr>
          <w:color w:val="000000"/>
          <w:sz w:val="28"/>
          <w:szCs w:val="28"/>
          <w:lang w:val="kk-KZ"/>
        </w:rPr>
        <w:t xml:space="preserve">Эксперимент состоял из двух частей:  </w:t>
      </w:r>
    </w:p>
    <w:p w14:paraId="49EF8D87" w14:textId="77777777" w:rsidR="00A85AEC" w:rsidRPr="003F6C13" w:rsidRDefault="00A85AEC" w:rsidP="00493E44">
      <w:pPr>
        <w:pStyle w:val="a9"/>
        <w:numPr>
          <w:ilvl w:val="0"/>
          <w:numId w:val="25"/>
        </w:numPr>
        <w:spacing w:after="0" w:line="20" w:lineRule="atLeast"/>
        <w:contextualSpacing w:val="0"/>
        <w:jc w:val="both"/>
        <w:rPr>
          <w:rFonts w:ascii="Times New Roman" w:hAnsi="Times New Roman" w:cs="Times New Roman"/>
          <w:color w:val="000000"/>
          <w:sz w:val="28"/>
          <w:szCs w:val="28"/>
          <w:lang w:val="kk-KZ"/>
        </w:rPr>
      </w:pPr>
      <w:r w:rsidRPr="003F6C13">
        <w:rPr>
          <w:rFonts w:ascii="Times New Roman" w:hAnsi="Times New Roman" w:cs="Times New Roman"/>
          <w:color w:val="000000"/>
          <w:sz w:val="28"/>
          <w:szCs w:val="28"/>
          <w:lang w:val="kk-KZ"/>
        </w:rPr>
        <w:t xml:space="preserve">Первая часть эксперимента посвящена </w:t>
      </w:r>
      <w:r w:rsidR="00292562" w:rsidRPr="003F6C13">
        <w:rPr>
          <w:rFonts w:ascii="Times New Roman" w:hAnsi="Times New Roman" w:cs="Times New Roman"/>
          <w:color w:val="000000"/>
          <w:sz w:val="28"/>
          <w:szCs w:val="28"/>
          <w:lang w:val="kk-KZ"/>
        </w:rPr>
        <w:t>определени</w:t>
      </w:r>
      <w:r w:rsidRPr="003F6C13">
        <w:rPr>
          <w:rFonts w:ascii="Times New Roman" w:hAnsi="Times New Roman" w:cs="Times New Roman"/>
          <w:color w:val="000000"/>
          <w:sz w:val="28"/>
          <w:szCs w:val="28"/>
          <w:lang w:val="kk-KZ"/>
        </w:rPr>
        <w:t>ю</w:t>
      </w:r>
      <w:r w:rsidR="00292562" w:rsidRPr="003F6C13">
        <w:rPr>
          <w:rFonts w:ascii="Times New Roman" w:hAnsi="Times New Roman" w:cs="Times New Roman"/>
          <w:color w:val="000000"/>
          <w:sz w:val="28"/>
          <w:szCs w:val="28"/>
          <w:lang w:val="kk-KZ"/>
        </w:rPr>
        <w:t xml:space="preserve"> оптимального диаметра канюли для забора пахового липоаспирата кроликов</w:t>
      </w:r>
      <w:r w:rsidRPr="003F6C13">
        <w:rPr>
          <w:rFonts w:ascii="Times New Roman" w:hAnsi="Times New Roman" w:cs="Times New Roman"/>
          <w:color w:val="000000"/>
          <w:sz w:val="28"/>
          <w:szCs w:val="28"/>
          <w:lang w:val="kk-KZ"/>
        </w:rPr>
        <w:t>;</w:t>
      </w:r>
    </w:p>
    <w:p w14:paraId="06154C50" w14:textId="77777777" w:rsidR="00DB03BA" w:rsidRPr="003F6C13" w:rsidRDefault="00A85AEC" w:rsidP="00493E44">
      <w:pPr>
        <w:pStyle w:val="a9"/>
        <w:numPr>
          <w:ilvl w:val="0"/>
          <w:numId w:val="25"/>
        </w:numPr>
        <w:spacing w:after="0" w:line="20" w:lineRule="atLeast"/>
        <w:contextualSpacing w:val="0"/>
        <w:jc w:val="both"/>
        <w:rPr>
          <w:rFonts w:ascii="Times New Roman" w:hAnsi="Times New Roman" w:cs="Times New Roman"/>
          <w:color w:val="000000"/>
          <w:sz w:val="28"/>
          <w:szCs w:val="28"/>
          <w:lang w:val="kk-KZ"/>
        </w:rPr>
      </w:pPr>
      <w:r w:rsidRPr="003F6C13">
        <w:rPr>
          <w:rFonts w:ascii="Times New Roman" w:hAnsi="Times New Roman" w:cs="Times New Roman"/>
          <w:color w:val="000000"/>
          <w:sz w:val="28"/>
          <w:szCs w:val="28"/>
          <w:lang w:val="kk-KZ"/>
        </w:rPr>
        <w:t>Вторая часть эксперимента посвящена комплексной</w:t>
      </w:r>
      <w:r w:rsidR="00292562" w:rsidRPr="003F6C13">
        <w:rPr>
          <w:rFonts w:ascii="Times New Roman" w:hAnsi="Times New Roman" w:cs="Times New Roman"/>
          <w:color w:val="000000"/>
          <w:sz w:val="28"/>
          <w:szCs w:val="28"/>
          <w:lang w:val="kk-KZ"/>
        </w:rPr>
        <w:t xml:space="preserve"> </w:t>
      </w:r>
      <w:r w:rsidRPr="003F6C13">
        <w:rPr>
          <w:rFonts w:ascii="Times New Roman" w:hAnsi="Times New Roman" w:cs="Times New Roman"/>
          <w:color w:val="000000"/>
          <w:sz w:val="28"/>
          <w:szCs w:val="28"/>
          <w:lang w:val="kk-KZ"/>
        </w:rPr>
        <w:t>оценке</w:t>
      </w:r>
      <w:r w:rsidR="00292562" w:rsidRPr="003F6C13">
        <w:rPr>
          <w:rFonts w:ascii="Times New Roman" w:hAnsi="Times New Roman" w:cs="Times New Roman"/>
          <w:color w:val="000000"/>
          <w:sz w:val="28"/>
          <w:szCs w:val="28"/>
          <w:lang w:val="kk-KZ"/>
        </w:rPr>
        <w:t xml:space="preserve"> выживаемости жирового трансплантата при липофилинге.</w:t>
      </w:r>
    </w:p>
    <w:p w14:paraId="7A1D4B7C" w14:textId="77777777" w:rsidR="00DB03BA" w:rsidRPr="003F6C13" w:rsidRDefault="00DB03BA" w:rsidP="00493E44">
      <w:pPr>
        <w:autoSpaceDE w:val="0"/>
        <w:autoSpaceDN w:val="0"/>
        <w:adjustRightInd w:val="0"/>
        <w:spacing w:line="20" w:lineRule="atLeast"/>
        <w:ind w:firstLine="709"/>
        <w:jc w:val="both"/>
        <w:rPr>
          <w:color w:val="000000"/>
          <w:sz w:val="28"/>
          <w:szCs w:val="28"/>
          <w:lang w:val="kk-KZ"/>
        </w:rPr>
      </w:pPr>
      <w:r w:rsidRPr="003F6C13">
        <w:rPr>
          <w:color w:val="000000"/>
          <w:sz w:val="28"/>
          <w:szCs w:val="28"/>
          <w:lang w:val="kk-KZ"/>
        </w:rPr>
        <w:t xml:space="preserve">Размер выборки был расчитан с использованием метода Монте-Карло с марковскими цепями </w:t>
      </w:r>
      <w:r w:rsidRPr="003F6C13">
        <w:rPr>
          <w:color w:val="000000"/>
          <w:sz w:val="28"/>
          <w:szCs w:val="28"/>
        </w:rPr>
        <w:t>[</w:t>
      </w:r>
      <w:r w:rsidRPr="003F6C13">
        <w:rPr>
          <w:rStyle w:val="a7"/>
          <w:color w:val="000000"/>
          <w:sz w:val="28"/>
          <w:szCs w:val="28"/>
          <w:vertAlign w:val="baseline"/>
        </w:rPr>
        <w:endnoteReference w:id="290"/>
      </w:r>
      <w:r w:rsidRPr="003F6C13">
        <w:rPr>
          <w:color w:val="000000"/>
          <w:sz w:val="28"/>
          <w:szCs w:val="28"/>
        </w:rPr>
        <w:t xml:space="preserve">] </w:t>
      </w:r>
      <w:r w:rsidRPr="003F6C13">
        <w:rPr>
          <w:color w:val="000000"/>
          <w:sz w:val="28"/>
          <w:szCs w:val="28"/>
          <w:lang w:val="kk-KZ"/>
        </w:rPr>
        <w:t xml:space="preserve">с учетом наличия животных в виварии клиники медицинского университета, обоснованного увеличения количества случаев и этических соображений по минимизации использования на животных в экспериментах. </w:t>
      </w:r>
    </w:p>
    <w:p w14:paraId="50E5DD9D" w14:textId="77777777" w:rsidR="00C87CAE" w:rsidRPr="003F6C13" w:rsidRDefault="00C87CAE" w:rsidP="00493E44">
      <w:pPr>
        <w:spacing w:line="20" w:lineRule="atLeast"/>
        <w:ind w:firstLine="709"/>
        <w:jc w:val="both"/>
        <w:rPr>
          <w:color w:val="000000"/>
          <w:sz w:val="28"/>
          <w:szCs w:val="28"/>
        </w:rPr>
      </w:pPr>
      <w:r w:rsidRPr="003F6C13">
        <w:rPr>
          <w:color w:val="000000"/>
          <w:sz w:val="28"/>
          <w:szCs w:val="28"/>
          <w:lang w:val="kk-KZ"/>
        </w:rPr>
        <w:t xml:space="preserve">Гистологическое и гистохимическое исследования микропрепаратов проводились на базе патологоанатомической лаборатории Клиники </w:t>
      </w:r>
      <w:r w:rsidRPr="003F6C13">
        <w:rPr>
          <w:color w:val="000000"/>
          <w:sz w:val="28"/>
          <w:szCs w:val="28"/>
        </w:rPr>
        <w:t>НАО «Медицинский университет Караганды» под руководством заведующего блоком, P</w:t>
      </w:r>
      <w:r w:rsidRPr="003F6C13">
        <w:rPr>
          <w:color w:val="000000"/>
          <w:sz w:val="28"/>
          <w:szCs w:val="28"/>
          <w:lang w:val="en-US"/>
        </w:rPr>
        <w:t>h</w:t>
      </w:r>
      <w:r w:rsidRPr="003F6C13">
        <w:rPr>
          <w:color w:val="000000"/>
          <w:sz w:val="28"/>
          <w:szCs w:val="28"/>
        </w:rPr>
        <w:t>.</w:t>
      </w:r>
      <w:r w:rsidRPr="003F6C13">
        <w:rPr>
          <w:color w:val="000000"/>
          <w:sz w:val="28"/>
          <w:szCs w:val="28"/>
          <w:lang w:val="en-US"/>
        </w:rPr>
        <w:t>D</w:t>
      </w:r>
      <w:r w:rsidRPr="003F6C13">
        <w:rPr>
          <w:color w:val="000000"/>
          <w:sz w:val="28"/>
          <w:szCs w:val="28"/>
        </w:rPr>
        <w:t xml:space="preserve">. врача патологоанатома Камышанского Е.К. </w:t>
      </w:r>
    </w:p>
    <w:p w14:paraId="1D73BCC2" w14:textId="77777777" w:rsidR="00292562" w:rsidRPr="003F6C13" w:rsidRDefault="00292562" w:rsidP="00493E44">
      <w:pPr>
        <w:autoSpaceDE w:val="0"/>
        <w:autoSpaceDN w:val="0"/>
        <w:adjustRightInd w:val="0"/>
        <w:spacing w:line="20" w:lineRule="atLeast"/>
        <w:ind w:firstLine="709"/>
        <w:jc w:val="both"/>
        <w:rPr>
          <w:color w:val="000000"/>
          <w:sz w:val="28"/>
          <w:szCs w:val="28"/>
          <w:lang w:val="kk-KZ"/>
        </w:rPr>
      </w:pPr>
      <w:r w:rsidRPr="003F6C13">
        <w:rPr>
          <w:color w:val="000000"/>
          <w:sz w:val="28"/>
          <w:szCs w:val="28"/>
          <w:lang w:val="kk-KZ"/>
        </w:rPr>
        <w:t xml:space="preserve">В первой части для определения оптимального диаметра канюли для липофилинга были использованы 32 беспородных кролика в возрасте 4-5 месяцев. </w:t>
      </w:r>
    </w:p>
    <w:p w14:paraId="7C1D2774" w14:textId="73FFF9E5" w:rsidR="00292562" w:rsidRPr="003F6C13" w:rsidRDefault="00292562" w:rsidP="00493E44">
      <w:pPr>
        <w:autoSpaceDE w:val="0"/>
        <w:autoSpaceDN w:val="0"/>
        <w:adjustRightInd w:val="0"/>
        <w:spacing w:line="20" w:lineRule="atLeast"/>
        <w:ind w:firstLine="709"/>
        <w:jc w:val="both"/>
        <w:rPr>
          <w:color w:val="000000"/>
          <w:sz w:val="28"/>
          <w:szCs w:val="28"/>
          <w:lang w:val="kk-KZ"/>
        </w:rPr>
      </w:pPr>
      <w:r w:rsidRPr="003F6C13">
        <w:rPr>
          <w:color w:val="000000"/>
          <w:sz w:val="28"/>
          <w:szCs w:val="28"/>
          <w:lang w:val="kk-KZ"/>
        </w:rPr>
        <w:t>Животные были случаным образом были разделены на четыре равные группы</w:t>
      </w:r>
      <w:r w:rsidR="00724BEC" w:rsidRPr="003F6C13">
        <w:rPr>
          <w:color w:val="000000"/>
          <w:sz w:val="28"/>
          <w:szCs w:val="28"/>
          <w:lang w:val="kk-KZ"/>
        </w:rPr>
        <w:t>, по 8 животных в каждой</w:t>
      </w:r>
      <w:r w:rsidR="00C87CAE" w:rsidRPr="003F6C13">
        <w:rPr>
          <w:color w:val="000000"/>
          <w:sz w:val="28"/>
          <w:szCs w:val="28"/>
          <w:lang w:val="kk-KZ"/>
        </w:rPr>
        <w:t>, которым проводили лип</w:t>
      </w:r>
      <w:r w:rsidR="00A85AEC" w:rsidRPr="003F6C13">
        <w:rPr>
          <w:color w:val="000000"/>
          <w:sz w:val="28"/>
          <w:szCs w:val="28"/>
          <w:lang w:val="kk-KZ"/>
        </w:rPr>
        <w:t>оаспирацию при помощи канюль раз</w:t>
      </w:r>
      <w:r w:rsidR="00C87CAE" w:rsidRPr="003F6C13">
        <w:rPr>
          <w:color w:val="000000"/>
          <w:sz w:val="28"/>
          <w:szCs w:val="28"/>
          <w:lang w:val="kk-KZ"/>
        </w:rPr>
        <w:t>личного диаметра</w:t>
      </w:r>
      <w:r w:rsidRPr="003F6C13">
        <w:rPr>
          <w:color w:val="000000"/>
          <w:sz w:val="28"/>
          <w:szCs w:val="28"/>
          <w:lang w:val="kk-KZ"/>
        </w:rPr>
        <w:t>:</w:t>
      </w:r>
      <w:r w:rsidR="00C87CAE" w:rsidRPr="003F6C13">
        <w:rPr>
          <w:color w:val="000000"/>
          <w:sz w:val="28"/>
          <w:szCs w:val="28"/>
          <w:lang w:val="kk-KZ"/>
        </w:rPr>
        <w:t xml:space="preserve"> </w:t>
      </w:r>
    </w:p>
    <w:p w14:paraId="057F8A33" w14:textId="77777777" w:rsidR="00292562" w:rsidRPr="003F6C13" w:rsidRDefault="00C87CAE" w:rsidP="00493E44">
      <w:pPr>
        <w:pStyle w:val="a9"/>
        <w:numPr>
          <w:ilvl w:val="0"/>
          <w:numId w:val="24"/>
        </w:numPr>
        <w:spacing w:after="0" w:line="20" w:lineRule="atLeast"/>
        <w:contextualSpacing w:val="0"/>
        <w:jc w:val="both"/>
        <w:rPr>
          <w:rFonts w:ascii="Times New Roman" w:hAnsi="Times New Roman" w:cs="Times New Roman"/>
          <w:color w:val="000000"/>
          <w:sz w:val="28"/>
          <w:szCs w:val="28"/>
          <w:lang w:val="kk-KZ"/>
        </w:rPr>
      </w:pPr>
      <w:r w:rsidRPr="003F6C13">
        <w:rPr>
          <w:rFonts w:ascii="Times New Roman" w:hAnsi="Times New Roman" w:cs="Times New Roman"/>
          <w:color w:val="000000"/>
          <w:sz w:val="28"/>
          <w:szCs w:val="28"/>
          <w:lang w:val="kk-KZ"/>
        </w:rPr>
        <w:t>1 мм диаметр канюли;</w:t>
      </w:r>
    </w:p>
    <w:p w14:paraId="08E58027" w14:textId="77777777" w:rsidR="00C87CAE" w:rsidRPr="003F6C13" w:rsidRDefault="00C87CAE" w:rsidP="00493E44">
      <w:pPr>
        <w:pStyle w:val="a9"/>
        <w:numPr>
          <w:ilvl w:val="0"/>
          <w:numId w:val="24"/>
        </w:numPr>
        <w:spacing w:after="0" w:line="20" w:lineRule="atLeast"/>
        <w:contextualSpacing w:val="0"/>
        <w:jc w:val="both"/>
        <w:rPr>
          <w:rFonts w:ascii="Times New Roman" w:hAnsi="Times New Roman" w:cs="Times New Roman"/>
          <w:color w:val="000000"/>
          <w:sz w:val="28"/>
          <w:szCs w:val="28"/>
          <w:lang w:val="kk-KZ"/>
        </w:rPr>
      </w:pPr>
      <w:r w:rsidRPr="003F6C13">
        <w:rPr>
          <w:rFonts w:ascii="Times New Roman" w:hAnsi="Times New Roman" w:cs="Times New Roman"/>
          <w:color w:val="000000"/>
          <w:sz w:val="28"/>
          <w:szCs w:val="28"/>
          <w:lang w:val="kk-KZ"/>
        </w:rPr>
        <w:t>2 мм диаметр канюли;</w:t>
      </w:r>
    </w:p>
    <w:p w14:paraId="6771FF6E" w14:textId="77777777" w:rsidR="00292562" w:rsidRPr="003F6C13" w:rsidRDefault="00C87CAE" w:rsidP="00493E44">
      <w:pPr>
        <w:pStyle w:val="a9"/>
        <w:numPr>
          <w:ilvl w:val="0"/>
          <w:numId w:val="24"/>
        </w:numPr>
        <w:spacing w:after="0" w:line="20" w:lineRule="atLeast"/>
        <w:contextualSpacing w:val="0"/>
        <w:jc w:val="both"/>
        <w:rPr>
          <w:rFonts w:ascii="Times New Roman" w:hAnsi="Times New Roman" w:cs="Times New Roman"/>
          <w:color w:val="000000"/>
          <w:sz w:val="28"/>
          <w:szCs w:val="28"/>
          <w:lang w:val="kk-KZ"/>
        </w:rPr>
      </w:pPr>
      <w:r w:rsidRPr="003F6C13">
        <w:rPr>
          <w:rFonts w:ascii="Times New Roman" w:hAnsi="Times New Roman" w:cs="Times New Roman"/>
          <w:color w:val="000000"/>
          <w:sz w:val="28"/>
          <w:szCs w:val="28"/>
          <w:lang w:val="kk-KZ"/>
        </w:rPr>
        <w:t>3 мм диаметр канюли;</w:t>
      </w:r>
    </w:p>
    <w:p w14:paraId="1B60FFB2" w14:textId="77777777" w:rsidR="00C87CAE" w:rsidRPr="003F6C13" w:rsidRDefault="00C87CAE" w:rsidP="00493E44">
      <w:pPr>
        <w:pStyle w:val="a9"/>
        <w:numPr>
          <w:ilvl w:val="0"/>
          <w:numId w:val="24"/>
        </w:numPr>
        <w:spacing w:after="0" w:line="20" w:lineRule="atLeast"/>
        <w:contextualSpacing w:val="0"/>
        <w:jc w:val="both"/>
        <w:rPr>
          <w:rFonts w:ascii="Times New Roman" w:hAnsi="Times New Roman" w:cs="Times New Roman"/>
          <w:color w:val="000000"/>
          <w:sz w:val="28"/>
          <w:szCs w:val="28"/>
          <w:lang w:val="kk-KZ"/>
        </w:rPr>
      </w:pPr>
      <w:r w:rsidRPr="003F6C13">
        <w:rPr>
          <w:rFonts w:ascii="Times New Roman" w:hAnsi="Times New Roman" w:cs="Times New Roman"/>
          <w:color w:val="000000"/>
          <w:sz w:val="28"/>
          <w:szCs w:val="28"/>
          <w:lang w:val="kk-KZ"/>
        </w:rPr>
        <w:t>4 мм диаметр канюли.</w:t>
      </w:r>
    </w:p>
    <w:p w14:paraId="733E163E" w14:textId="77777777" w:rsidR="00C87CAE" w:rsidRPr="003F6C13" w:rsidRDefault="00C87CAE" w:rsidP="00493E44">
      <w:pPr>
        <w:spacing w:line="20" w:lineRule="atLeast"/>
        <w:ind w:firstLine="708"/>
        <w:jc w:val="both"/>
        <w:rPr>
          <w:color w:val="000000"/>
          <w:sz w:val="28"/>
          <w:szCs w:val="28"/>
        </w:rPr>
      </w:pPr>
      <w:r w:rsidRPr="003F6C13">
        <w:rPr>
          <w:color w:val="000000"/>
          <w:sz w:val="28"/>
          <w:szCs w:val="28"/>
        </w:rPr>
        <w:t>Все кролики получили одинаковые хирургические процедуры. Общая анестезия индуцировалась с помощью комбинации кетамина 35 мг/кг и ксилазина 5 мг/кг, который вводили внутримышечно. Липоаспират собирали из паховой области животных с использованием канюль с одним центральным и двумя боковыми отверстиями.</w:t>
      </w:r>
    </w:p>
    <w:p w14:paraId="2FE84CC6" w14:textId="77777777" w:rsidR="00C87CAE" w:rsidRPr="003F6C13" w:rsidRDefault="00C87CAE" w:rsidP="00493E44">
      <w:pPr>
        <w:spacing w:line="20" w:lineRule="atLeast"/>
        <w:ind w:firstLine="709"/>
        <w:jc w:val="both"/>
        <w:rPr>
          <w:color w:val="000000"/>
          <w:sz w:val="28"/>
          <w:szCs w:val="28"/>
        </w:rPr>
      </w:pPr>
      <w:r w:rsidRPr="003F6C13">
        <w:rPr>
          <w:color w:val="000000"/>
          <w:sz w:val="28"/>
          <w:szCs w:val="28"/>
        </w:rPr>
        <w:t>Оценка резуль</w:t>
      </w:r>
      <w:r w:rsidR="00A85AEC" w:rsidRPr="003F6C13">
        <w:rPr>
          <w:color w:val="000000"/>
          <w:sz w:val="28"/>
          <w:szCs w:val="28"/>
        </w:rPr>
        <w:t xml:space="preserve">татов проводилась </w:t>
      </w:r>
      <w:r w:rsidRPr="003F6C13">
        <w:rPr>
          <w:color w:val="000000"/>
          <w:sz w:val="28"/>
          <w:szCs w:val="28"/>
        </w:rPr>
        <w:t>сразу после оперативного вмешательства.</w:t>
      </w:r>
    </w:p>
    <w:p w14:paraId="7DD61254" w14:textId="6606079A" w:rsidR="00FB45DC" w:rsidRPr="003F6C13" w:rsidRDefault="00A85AEC" w:rsidP="00493E44">
      <w:pPr>
        <w:spacing w:line="20" w:lineRule="atLeast"/>
        <w:ind w:firstLine="709"/>
        <w:jc w:val="both"/>
        <w:rPr>
          <w:color w:val="000000"/>
          <w:sz w:val="28"/>
          <w:szCs w:val="28"/>
          <w:lang w:val="kk-KZ"/>
        </w:rPr>
      </w:pPr>
      <w:r w:rsidRPr="003F6C13">
        <w:rPr>
          <w:color w:val="000000"/>
          <w:sz w:val="28"/>
          <w:szCs w:val="28"/>
        </w:rPr>
        <w:t>Дизайн второй чати эксперимента, посвященной оценке выживаемости жирового трансплантата</w:t>
      </w:r>
      <w:r w:rsidR="001B2B53" w:rsidRPr="003F6C13">
        <w:rPr>
          <w:color w:val="000000"/>
          <w:sz w:val="28"/>
          <w:szCs w:val="28"/>
        </w:rPr>
        <w:t>,</w:t>
      </w:r>
      <w:r w:rsidRPr="003F6C13">
        <w:rPr>
          <w:color w:val="000000"/>
          <w:sz w:val="28"/>
          <w:szCs w:val="28"/>
        </w:rPr>
        <w:t xml:space="preserve"> </w:t>
      </w:r>
      <w:r w:rsidR="001B2B53" w:rsidRPr="003F6C13">
        <w:rPr>
          <w:color w:val="000000"/>
          <w:sz w:val="28"/>
          <w:szCs w:val="28"/>
        </w:rPr>
        <w:t>в</w:t>
      </w:r>
      <w:r w:rsidRPr="003F6C13">
        <w:rPr>
          <w:color w:val="000000"/>
          <w:sz w:val="28"/>
          <w:szCs w:val="28"/>
        </w:rPr>
        <w:t>о второй части эксперимента</w:t>
      </w:r>
      <w:r w:rsidR="001B2B53" w:rsidRPr="003F6C13">
        <w:rPr>
          <w:color w:val="000000"/>
          <w:sz w:val="28"/>
          <w:szCs w:val="28"/>
        </w:rPr>
        <w:t>,</w:t>
      </w:r>
      <w:r w:rsidRPr="003F6C13">
        <w:rPr>
          <w:color w:val="000000"/>
          <w:sz w:val="28"/>
          <w:szCs w:val="28"/>
        </w:rPr>
        <w:t xml:space="preserve"> д</w:t>
      </w:r>
      <w:r w:rsidR="00C87CAE" w:rsidRPr="003F6C13">
        <w:rPr>
          <w:color w:val="000000"/>
          <w:sz w:val="28"/>
          <w:szCs w:val="28"/>
        </w:rPr>
        <w:t xml:space="preserve">ля оценки выживаемости жирового </w:t>
      </w:r>
      <w:r w:rsidRPr="003F6C13">
        <w:rPr>
          <w:color w:val="000000"/>
          <w:sz w:val="28"/>
          <w:szCs w:val="28"/>
        </w:rPr>
        <w:t xml:space="preserve">представлен на рисунке 1. В качестве экспериментального объекта </w:t>
      </w:r>
      <w:r w:rsidR="00FB45DC" w:rsidRPr="003F6C13">
        <w:rPr>
          <w:color w:val="000000"/>
          <w:sz w:val="28"/>
          <w:szCs w:val="28"/>
          <w:lang w:val="kk-KZ"/>
        </w:rPr>
        <w:t xml:space="preserve">были использованы 32 самца кроликов </w:t>
      </w:r>
      <w:r w:rsidR="00AB5A92" w:rsidRPr="003F6C13">
        <w:rPr>
          <w:color w:val="000000"/>
          <w:sz w:val="28"/>
          <w:szCs w:val="28"/>
          <w:lang w:val="kk-KZ"/>
        </w:rPr>
        <w:t>«Калифорнийской</w:t>
      </w:r>
      <w:r w:rsidR="00862444" w:rsidRPr="003F6C13">
        <w:rPr>
          <w:color w:val="000000"/>
          <w:sz w:val="28"/>
          <w:szCs w:val="28"/>
          <w:lang w:val="kk-KZ"/>
        </w:rPr>
        <w:t>»</w:t>
      </w:r>
      <w:r w:rsidRPr="003F6C13">
        <w:rPr>
          <w:color w:val="000000"/>
          <w:sz w:val="28"/>
          <w:szCs w:val="28"/>
          <w:lang w:val="kk-KZ"/>
        </w:rPr>
        <w:t xml:space="preserve"> по</w:t>
      </w:r>
      <w:r w:rsidR="00AB5A92" w:rsidRPr="003F6C13">
        <w:rPr>
          <w:color w:val="000000"/>
          <w:sz w:val="28"/>
          <w:szCs w:val="28"/>
          <w:lang w:val="kk-KZ"/>
        </w:rPr>
        <w:t xml:space="preserve">роды </w:t>
      </w:r>
      <w:r w:rsidR="00FB45DC" w:rsidRPr="003F6C13">
        <w:rPr>
          <w:color w:val="000000"/>
          <w:sz w:val="28"/>
          <w:szCs w:val="28"/>
          <w:lang w:val="kk-KZ"/>
        </w:rPr>
        <w:t xml:space="preserve">в возрасте </w:t>
      </w:r>
      <w:r w:rsidR="00937F2C" w:rsidRPr="003F6C13">
        <w:rPr>
          <w:color w:val="000000"/>
          <w:sz w:val="28"/>
          <w:szCs w:val="28"/>
        </w:rPr>
        <w:t>4</w:t>
      </w:r>
      <w:r w:rsidR="00E85B0D" w:rsidRPr="003F6C13">
        <w:rPr>
          <w:color w:val="000000"/>
          <w:sz w:val="28"/>
          <w:szCs w:val="28"/>
        </w:rPr>
        <w:t>-5</w:t>
      </w:r>
      <w:r w:rsidR="00FB45DC" w:rsidRPr="003F6C13">
        <w:rPr>
          <w:color w:val="000000"/>
          <w:sz w:val="28"/>
          <w:szCs w:val="28"/>
          <w:lang w:val="kk-KZ"/>
        </w:rPr>
        <w:t xml:space="preserve"> месяцев, массой тела </w:t>
      </w:r>
      <w:r w:rsidR="00937F2C" w:rsidRPr="003F6C13">
        <w:rPr>
          <w:color w:val="000000"/>
          <w:sz w:val="28"/>
          <w:szCs w:val="28"/>
        </w:rPr>
        <w:t>2</w:t>
      </w:r>
      <w:r w:rsidR="00FB45DC" w:rsidRPr="003F6C13">
        <w:rPr>
          <w:color w:val="000000"/>
          <w:sz w:val="28"/>
          <w:szCs w:val="28"/>
        </w:rPr>
        <w:t>.</w:t>
      </w:r>
      <w:r w:rsidR="00937F2C" w:rsidRPr="003F6C13">
        <w:rPr>
          <w:color w:val="000000"/>
          <w:sz w:val="28"/>
          <w:szCs w:val="28"/>
        </w:rPr>
        <w:t>4</w:t>
      </w:r>
      <w:r w:rsidR="00FB45DC" w:rsidRPr="003F6C13">
        <w:rPr>
          <w:color w:val="000000"/>
          <w:sz w:val="28"/>
          <w:szCs w:val="28"/>
        </w:rPr>
        <w:t>-3.</w:t>
      </w:r>
      <w:r w:rsidR="00937F2C" w:rsidRPr="003F6C13">
        <w:rPr>
          <w:color w:val="000000"/>
          <w:sz w:val="28"/>
          <w:szCs w:val="28"/>
        </w:rPr>
        <w:t>3</w:t>
      </w:r>
      <w:r w:rsidR="00FB45DC" w:rsidRPr="003F6C13">
        <w:rPr>
          <w:color w:val="000000"/>
          <w:sz w:val="28"/>
          <w:szCs w:val="28"/>
        </w:rPr>
        <w:t>к</w:t>
      </w:r>
      <w:r w:rsidR="00FB45DC" w:rsidRPr="003F6C13">
        <w:rPr>
          <w:color w:val="000000"/>
          <w:sz w:val="28"/>
          <w:szCs w:val="28"/>
          <w:lang w:val="kk-KZ"/>
        </w:rPr>
        <w:t xml:space="preserve">г. </w:t>
      </w:r>
      <w:r w:rsidR="00D21302" w:rsidRPr="003F6C13">
        <w:rPr>
          <w:color w:val="000000"/>
          <w:sz w:val="28"/>
          <w:szCs w:val="28"/>
          <w:lang w:val="kk-KZ"/>
        </w:rPr>
        <w:lastRenderedPageBreak/>
        <w:t>Животные</w:t>
      </w:r>
      <w:r w:rsidR="00FB45DC" w:rsidRPr="003F6C13">
        <w:rPr>
          <w:color w:val="000000"/>
          <w:sz w:val="28"/>
          <w:szCs w:val="28"/>
          <w:lang w:val="kk-KZ"/>
        </w:rPr>
        <w:t xml:space="preserve"> размещались в клетках по одному животному в стерильной среде с регулируемой температурой 22±2С</w:t>
      </w:r>
      <w:r w:rsidR="00FB45DC" w:rsidRPr="003F6C13">
        <w:rPr>
          <w:color w:val="000000"/>
          <w:sz w:val="28"/>
          <w:szCs w:val="28"/>
          <w:lang w:val="kk-KZ"/>
        </w:rPr>
        <w:sym w:font="Symbol" w:char="F0B0"/>
      </w:r>
      <w:r w:rsidR="00FB45DC" w:rsidRPr="003F6C13">
        <w:rPr>
          <w:color w:val="000000"/>
          <w:sz w:val="28"/>
          <w:szCs w:val="28"/>
          <w:lang w:val="kk-KZ"/>
        </w:rPr>
        <w:t xml:space="preserve"> с 12-часовым циклом свет/темнота и минимальной относительной влажности 40%. Кроликов кормили стандартным гранулированным кормом, доступ к воде был свободным. </w:t>
      </w:r>
    </w:p>
    <w:p w14:paraId="188A2EE2" w14:textId="77777777" w:rsidR="00DB03BA" w:rsidRPr="003F6C13" w:rsidRDefault="00DB03BA" w:rsidP="00493E44">
      <w:pPr>
        <w:autoSpaceDE w:val="0"/>
        <w:autoSpaceDN w:val="0"/>
        <w:adjustRightInd w:val="0"/>
        <w:spacing w:line="20" w:lineRule="atLeast"/>
        <w:ind w:firstLine="709"/>
        <w:jc w:val="both"/>
        <w:rPr>
          <w:color w:val="000000"/>
          <w:sz w:val="28"/>
          <w:szCs w:val="28"/>
          <w:lang w:val="kk-KZ"/>
        </w:rPr>
      </w:pPr>
      <w:r w:rsidRPr="003F6C13">
        <w:rPr>
          <w:color w:val="000000"/>
          <w:sz w:val="28"/>
          <w:szCs w:val="28"/>
          <w:lang w:val="kk-KZ"/>
        </w:rPr>
        <w:t xml:space="preserve">Животные </w:t>
      </w:r>
      <w:r w:rsidRPr="003F6C13">
        <w:rPr>
          <w:sz w:val="28"/>
          <w:szCs w:val="28"/>
        </w:rPr>
        <w:t xml:space="preserve">случайным образом </w:t>
      </w:r>
      <w:r w:rsidRPr="003F6C13">
        <w:rPr>
          <w:color w:val="000000"/>
          <w:sz w:val="28"/>
          <w:szCs w:val="28"/>
          <w:lang w:val="kk-KZ"/>
        </w:rPr>
        <w:t xml:space="preserve">были разделены на четыре равные группы по 8 животных: </w:t>
      </w:r>
    </w:p>
    <w:p w14:paraId="08354C14" w14:textId="77777777" w:rsidR="00DB03BA" w:rsidRPr="003F6C13" w:rsidRDefault="00DB03BA" w:rsidP="00493E44">
      <w:pPr>
        <w:pStyle w:val="a9"/>
        <w:numPr>
          <w:ilvl w:val="0"/>
          <w:numId w:val="1"/>
        </w:numPr>
        <w:autoSpaceDE w:val="0"/>
        <w:autoSpaceDN w:val="0"/>
        <w:adjustRightInd w:val="0"/>
        <w:spacing w:after="0" w:line="20" w:lineRule="atLeast"/>
        <w:contextualSpacing w:val="0"/>
        <w:jc w:val="both"/>
        <w:rPr>
          <w:rFonts w:ascii="Times New Roman" w:hAnsi="Times New Roman" w:cs="Times New Roman"/>
          <w:color w:val="000000"/>
          <w:sz w:val="28"/>
          <w:szCs w:val="28"/>
          <w:lang w:val="kk-KZ"/>
        </w:rPr>
      </w:pPr>
      <w:r w:rsidRPr="003F6C13">
        <w:rPr>
          <w:rFonts w:ascii="Times New Roman" w:hAnsi="Times New Roman" w:cs="Times New Roman"/>
          <w:color w:val="000000"/>
          <w:sz w:val="28"/>
          <w:szCs w:val="28"/>
          <w:lang w:val="kk-KZ"/>
        </w:rPr>
        <w:t>без PRP ( - / - ) - группа без PRP</w:t>
      </w:r>
      <w:r w:rsidR="00DA3727" w:rsidRPr="003F6C13">
        <w:rPr>
          <w:rFonts w:ascii="Times New Roman" w:hAnsi="Times New Roman" w:cs="Times New Roman"/>
          <w:color w:val="000000"/>
          <w:sz w:val="28"/>
          <w:szCs w:val="28"/>
          <w:lang w:val="kk-KZ"/>
        </w:rPr>
        <w:t>-</w:t>
      </w:r>
      <w:r w:rsidRPr="003F6C13">
        <w:rPr>
          <w:rFonts w:ascii="Times New Roman" w:hAnsi="Times New Roman" w:cs="Times New Roman"/>
          <w:color w:val="000000"/>
          <w:sz w:val="28"/>
          <w:szCs w:val="28"/>
          <w:lang w:val="kk-KZ"/>
        </w:rPr>
        <w:t xml:space="preserve">обработки зоны трансплантации и жирового </w:t>
      </w:r>
      <w:r w:rsidR="00497620" w:rsidRPr="003F6C13">
        <w:rPr>
          <w:rFonts w:ascii="Times New Roman" w:hAnsi="Times New Roman" w:cs="Times New Roman"/>
          <w:color w:val="000000"/>
          <w:sz w:val="28"/>
          <w:szCs w:val="28"/>
          <w:lang w:val="kk-KZ"/>
        </w:rPr>
        <w:t>аутотрансплантата</w:t>
      </w:r>
      <w:r w:rsidRPr="003F6C13">
        <w:rPr>
          <w:rFonts w:ascii="Times New Roman" w:hAnsi="Times New Roman" w:cs="Times New Roman"/>
          <w:color w:val="000000"/>
          <w:sz w:val="28"/>
          <w:szCs w:val="28"/>
          <w:lang w:val="kk-KZ"/>
        </w:rPr>
        <w:t xml:space="preserve">; </w:t>
      </w:r>
    </w:p>
    <w:p w14:paraId="7FB442AD" w14:textId="77777777" w:rsidR="00DB03BA" w:rsidRPr="003F6C13" w:rsidRDefault="00DB03BA" w:rsidP="00493E44">
      <w:pPr>
        <w:pStyle w:val="a9"/>
        <w:numPr>
          <w:ilvl w:val="0"/>
          <w:numId w:val="1"/>
        </w:numPr>
        <w:autoSpaceDE w:val="0"/>
        <w:autoSpaceDN w:val="0"/>
        <w:adjustRightInd w:val="0"/>
        <w:spacing w:after="0" w:line="20" w:lineRule="atLeast"/>
        <w:contextualSpacing w:val="0"/>
        <w:jc w:val="both"/>
        <w:rPr>
          <w:rFonts w:ascii="Times New Roman" w:hAnsi="Times New Roman" w:cs="Times New Roman"/>
          <w:color w:val="000000"/>
          <w:sz w:val="28"/>
          <w:szCs w:val="28"/>
          <w:lang w:val="kk-KZ"/>
        </w:rPr>
      </w:pPr>
      <w:r w:rsidRPr="003F6C13">
        <w:rPr>
          <w:rFonts w:ascii="Times New Roman" w:hAnsi="Times New Roman" w:cs="Times New Roman"/>
          <w:color w:val="000000"/>
          <w:sz w:val="28"/>
          <w:szCs w:val="28"/>
          <w:lang w:val="kk-KZ"/>
        </w:rPr>
        <w:t xml:space="preserve">PRP ( - / + ) </w:t>
      </w:r>
      <w:r w:rsidR="00C11F7A" w:rsidRPr="003F6C13">
        <w:rPr>
          <w:rFonts w:ascii="Times New Roman" w:hAnsi="Times New Roman" w:cs="Times New Roman"/>
          <w:color w:val="000000"/>
          <w:sz w:val="28"/>
          <w:szCs w:val="28"/>
          <w:lang w:val="kk-KZ"/>
        </w:rPr>
        <w:t>-</w:t>
      </w:r>
      <w:r w:rsidRPr="003F6C13">
        <w:rPr>
          <w:rFonts w:ascii="Times New Roman" w:hAnsi="Times New Roman" w:cs="Times New Roman"/>
          <w:color w:val="000000"/>
          <w:sz w:val="28"/>
          <w:szCs w:val="28"/>
          <w:lang w:val="kk-KZ"/>
        </w:rPr>
        <w:t xml:space="preserve"> группа с интраоперационной PRP</w:t>
      </w:r>
      <w:r w:rsidR="00DA3727" w:rsidRPr="003F6C13">
        <w:rPr>
          <w:rFonts w:ascii="Times New Roman" w:hAnsi="Times New Roman" w:cs="Times New Roman"/>
          <w:color w:val="000000"/>
          <w:sz w:val="28"/>
          <w:szCs w:val="28"/>
          <w:lang w:val="kk-KZ"/>
        </w:rPr>
        <w:t>-</w:t>
      </w:r>
      <w:r w:rsidRPr="003F6C13">
        <w:rPr>
          <w:rFonts w:ascii="Times New Roman" w:hAnsi="Times New Roman" w:cs="Times New Roman"/>
          <w:color w:val="000000"/>
          <w:sz w:val="28"/>
          <w:szCs w:val="28"/>
          <w:lang w:val="kk-KZ"/>
        </w:rPr>
        <w:t xml:space="preserve">обработкой жирового </w:t>
      </w:r>
      <w:r w:rsidR="00497620" w:rsidRPr="003F6C13">
        <w:rPr>
          <w:rFonts w:ascii="Times New Roman" w:hAnsi="Times New Roman" w:cs="Times New Roman"/>
          <w:color w:val="000000"/>
          <w:sz w:val="28"/>
          <w:szCs w:val="28"/>
          <w:lang w:val="kk-KZ"/>
        </w:rPr>
        <w:t>аутотрансплантата</w:t>
      </w:r>
      <w:r w:rsidRPr="003F6C13">
        <w:rPr>
          <w:rFonts w:ascii="Times New Roman" w:hAnsi="Times New Roman" w:cs="Times New Roman"/>
          <w:color w:val="000000"/>
          <w:sz w:val="28"/>
          <w:szCs w:val="28"/>
          <w:lang w:val="kk-KZ"/>
        </w:rPr>
        <w:t>;</w:t>
      </w:r>
    </w:p>
    <w:p w14:paraId="416ED584" w14:textId="77777777" w:rsidR="00DB03BA" w:rsidRPr="003F6C13" w:rsidRDefault="00DB03BA" w:rsidP="00493E44">
      <w:pPr>
        <w:pStyle w:val="a9"/>
        <w:numPr>
          <w:ilvl w:val="0"/>
          <w:numId w:val="1"/>
        </w:numPr>
        <w:autoSpaceDE w:val="0"/>
        <w:autoSpaceDN w:val="0"/>
        <w:adjustRightInd w:val="0"/>
        <w:spacing w:after="0" w:line="20" w:lineRule="atLeast"/>
        <w:contextualSpacing w:val="0"/>
        <w:jc w:val="both"/>
        <w:rPr>
          <w:rFonts w:ascii="Times New Roman" w:hAnsi="Times New Roman" w:cs="Times New Roman"/>
          <w:color w:val="000000"/>
          <w:sz w:val="28"/>
          <w:szCs w:val="28"/>
          <w:lang w:val="kk-KZ"/>
        </w:rPr>
      </w:pPr>
      <w:r w:rsidRPr="003F6C13">
        <w:rPr>
          <w:rFonts w:ascii="Times New Roman" w:hAnsi="Times New Roman" w:cs="Times New Roman"/>
          <w:color w:val="000000"/>
          <w:sz w:val="28"/>
          <w:szCs w:val="28"/>
          <w:lang w:val="kk-KZ"/>
        </w:rPr>
        <w:t xml:space="preserve">PRP ( + / - ) </w:t>
      </w:r>
      <w:r w:rsidR="00C11F7A" w:rsidRPr="003F6C13">
        <w:rPr>
          <w:rFonts w:ascii="Times New Roman" w:hAnsi="Times New Roman" w:cs="Times New Roman"/>
          <w:color w:val="000000"/>
          <w:sz w:val="28"/>
          <w:szCs w:val="28"/>
          <w:lang w:val="kk-KZ"/>
        </w:rPr>
        <w:t>-</w:t>
      </w:r>
      <w:r w:rsidRPr="003F6C13">
        <w:rPr>
          <w:rFonts w:ascii="Times New Roman" w:hAnsi="Times New Roman" w:cs="Times New Roman"/>
          <w:color w:val="000000"/>
          <w:sz w:val="28"/>
          <w:szCs w:val="28"/>
          <w:lang w:val="kk-KZ"/>
        </w:rPr>
        <w:t xml:space="preserve"> группа с предоперационной PRP</w:t>
      </w:r>
      <w:r w:rsidR="00DA3727" w:rsidRPr="003F6C13">
        <w:rPr>
          <w:rFonts w:ascii="Times New Roman" w:hAnsi="Times New Roman" w:cs="Times New Roman"/>
          <w:color w:val="000000"/>
          <w:sz w:val="28"/>
          <w:szCs w:val="28"/>
          <w:lang w:val="kk-KZ"/>
        </w:rPr>
        <w:t>-</w:t>
      </w:r>
      <w:r w:rsidRPr="003F6C13">
        <w:rPr>
          <w:rFonts w:ascii="Times New Roman" w:hAnsi="Times New Roman" w:cs="Times New Roman"/>
          <w:color w:val="000000"/>
          <w:sz w:val="28"/>
          <w:szCs w:val="28"/>
          <w:lang w:val="kk-KZ"/>
        </w:rPr>
        <w:t>обработкой зоны трансплантации;</w:t>
      </w:r>
    </w:p>
    <w:p w14:paraId="54020DBB" w14:textId="77777777" w:rsidR="00DB03BA" w:rsidRPr="003F6C13" w:rsidRDefault="00DB03BA" w:rsidP="00493E44">
      <w:pPr>
        <w:pStyle w:val="a9"/>
        <w:numPr>
          <w:ilvl w:val="0"/>
          <w:numId w:val="1"/>
        </w:numPr>
        <w:autoSpaceDE w:val="0"/>
        <w:autoSpaceDN w:val="0"/>
        <w:adjustRightInd w:val="0"/>
        <w:spacing w:after="0" w:line="20" w:lineRule="atLeast"/>
        <w:contextualSpacing w:val="0"/>
        <w:jc w:val="both"/>
        <w:rPr>
          <w:rFonts w:ascii="Times New Roman" w:hAnsi="Times New Roman" w:cs="Times New Roman"/>
          <w:color w:val="000000"/>
          <w:sz w:val="28"/>
          <w:szCs w:val="28"/>
        </w:rPr>
      </w:pPr>
      <w:r w:rsidRPr="003F6C13">
        <w:rPr>
          <w:rFonts w:ascii="Times New Roman" w:hAnsi="Times New Roman" w:cs="Times New Roman"/>
          <w:color w:val="000000"/>
          <w:sz w:val="28"/>
          <w:szCs w:val="28"/>
          <w:lang w:val="kk-KZ"/>
        </w:rPr>
        <w:t>PRP ( + / + ) - группа с предоперационной PRP</w:t>
      </w:r>
      <w:r w:rsidR="00DA3727" w:rsidRPr="003F6C13">
        <w:rPr>
          <w:rFonts w:ascii="Times New Roman" w:hAnsi="Times New Roman" w:cs="Times New Roman"/>
          <w:color w:val="000000"/>
          <w:sz w:val="28"/>
          <w:szCs w:val="28"/>
          <w:lang w:val="kk-KZ"/>
        </w:rPr>
        <w:t>-</w:t>
      </w:r>
      <w:r w:rsidRPr="003F6C13">
        <w:rPr>
          <w:rFonts w:ascii="Times New Roman" w:hAnsi="Times New Roman" w:cs="Times New Roman"/>
          <w:color w:val="000000"/>
          <w:sz w:val="28"/>
          <w:szCs w:val="28"/>
          <w:lang w:val="kk-KZ"/>
        </w:rPr>
        <w:t>обработкой зоны трансплантации и интраоперационной PRP</w:t>
      </w:r>
      <w:r w:rsidR="00DA3727" w:rsidRPr="003F6C13">
        <w:rPr>
          <w:rFonts w:ascii="Times New Roman" w:hAnsi="Times New Roman" w:cs="Times New Roman"/>
          <w:color w:val="000000"/>
          <w:sz w:val="28"/>
          <w:szCs w:val="28"/>
          <w:lang w:val="kk-KZ"/>
        </w:rPr>
        <w:t>-</w:t>
      </w:r>
      <w:r w:rsidRPr="003F6C13">
        <w:rPr>
          <w:rFonts w:ascii="Times New Roman" w:hAnsi="Times New Roman" w:cs="Times New Roman"/>
          <w:color w:val="000000"/>
          <w:sz w:val="28"/>
          <w:szCs w:val="28"/>
          <w:lang w:val="kk-KZ"/>
        </w:rPr>
        <w:t xml:space="preserve">обработкой жирового </w:t>
      </w:r>
      <w:r w:rsidR="00497620" w:rsidRPr="003F6C13">
        <w:rPr>
          <w:rFonts w:ascii="Times New Roman" w:hAnsi="Times New Roman" w:cs="Times New Roman"/>
          <w:color w:val="000000"/>
          <w:sz w:val="28"/>
          <w:szCs w:val="28"/>
          <w:lang w:val="kk-KZ"/>
        </w:rPr>
        <w:t>аутотрансплантата</w:t>
      </w:r>
      <w:r w:rsidRPr="003F6C13">
        <w:rPr>
          <w:rFonts w:ascii="Times New Roman" w:hAnsi="Times New Roman" w:cs="Times New Roman"/>
          <w:color w:val="000000"/>
          <w:sz w:val="28"/>
          <w:szCs w:val="28"/>
          <w:lang w:val="kk-KZ"/>
        </w:rPr>
        <w:t xml:space="preserve"> </w:t>
      </w:r>
      <w:r w:rsidRPr="003F6C13">
        <w:rPr>
          <w:rFonts w:ascii="Times New Roman" w:hAnsi="Times New Roman" w:cs="Times New Roman"/>
          <w:color w:val="000000"/>
          <w:sz w:val="28"/>
          <w:szCs w:val="28"/>
        </w:rPr>
        <w:t xml:space="preserve">(Рисунок </w:t>
      </w:r>
      <w:r w:rsidR="009509DB" w:rsidRPr="003F6C13">
        <w:rPr>
          <w:rFonts w:ascii="Times New Roman" w:hAnsi="Times New Roman" w:cs="Times New Roman"/>
          <w:color w:val="000000"/>
          <w:sz w:val="28"/>
          <w:szCs w:val="28"/>
        </w:rPr>
        <w:t>1</w:t>
      </w:r>
      <w:r w:rsidRPr="003F6C13">
        <w:rPr>
          <w:rFonts w:ascii="Times New Roman" w:hAnsi="Times New Roman" w:cs="Times New Roman"/>
          <w:color w:val="000000"/>
          <w:sz w:val="28"/>
          <w:szCs w:val="28"/>
        </w:rPr>
        <w:t>)</w:t>
      </w:r>
      <w:r w:rsidRPr="003F6C13">
        <w:rPr>
          <w:rFonts w:ascii="Times New Roman" w:hAnsi="Times New Roman" w:cs="Times New Roman"/>
          <w:color w:val="000000"/>
          <w:sz w:val="28"/>
          <w:szCs w:val="28"/>
          <w:lang w:val="kk-KZ"/>
        </w:rPr>
        <w:t xml:space="preserve">. </w:t>
      </w:r>
    </w:p>
    <w:p w14:paraId="6DD5A489" w14:textId="77777777" w:rsidR="00957E1D" w:rsidRPr="003F6C13" w:rsidRDefault="00BC2CEE" w:rsidP="00493E44">
      <w:pPr>
        <w:autoSpaceDE w:val="0"/>
        <w:autoSpaceDN w:val="0"/>
        <w:adjustRightInd w:val="0"/>
        <w:spacing w:line="20" w:lineRule="atLeast"/>
        <w:ind w:firstLine="709"/>
        <w:jc w:val="both"/>
        <w:rPr>
          <w:color w:val="000000"/>
          <w:sz w:val="28"/>
          <w:szCs w:val="28"/>
        </w:rPr>
      </w:pPr>
      <w:r w:rsidRPr="003F6C13">
        <w:rPr>
          <w:color w:val="000000"/>
          <w:sz w:val="28"/>
          <w:szCs w:val="28"/>
        </w:rPr>
        <w:t xml:space="preserve">Все кролики получили одинаковые хирургические процедуры. Общая анестезия индуцировалась с помощью комбинации кетамина 35 мг/кг и ксилазина 5 мг/кг, который вводили внутримышечно. Липоаспират собирали из паховой области животных с использованием канюль с одним центральным и двумя боковыми отверстиями, внутренний диаметр канюли и диаметр каждого из отверстий составлял 3.0мм. Объём липоаспирата измеряли стерильным шприцем. </w:t>
      </w:r>
    </w:p>
    <w:p w14:paraId="3816014C" w14:textId="77777777" w:rsidR="00BC2CEE" w:rsidRPr="003F6C13" w:rsidRDefault="00BC2CEE" w:rsidP="00493E44">
      <w:pPr>
        <w:spacing w:line="20" w:lineRule="atLeast"/>
        <w:ind w:firstLine="709"/>
        <w:jc w:val="both"/>
        <w:rPr>
          <w:color w:val="000000"/>
          <w:sz w:val="28"/>
          <w:szCs w:val="28"/>
          <w:lang w:val="kk-KZ"/>
        </w:rPr>
      </w:pPr>
    </w:p>
    <w:p w14:paraId="3F3C9F3F" w14:textId="77777777" w:rsidR="00BC2CEE" w:rsidRPr="003F6C13" w:rsidRDefault="00BC2CEE" w:rsidP="00493E44">
      <w:pPr>
        <w:spacing w:line="20" w:lineRule="atLeast"/>
        <w:ind w:firstLine="709"/>
        <w:jc w:val="both"/>
        <w:rPr>
          <w:color w:val="000000"/>
          <w:sz w:val="28"/>
          <w:szCs w:val="28"/>
          <w:lang w:val="kk-KZ"/>
        </w:rPr>
      </w:pPr>
    </w:p>
    <w:p w14:paraId="13B5F72D" w14:textId="77777777" w:rsidR="00FF197A" w:rsidRPr="003F6C13" w:rsidRDefault="00FF197A" w:rsidP="00493E44">
      <w:pPr>
        <w:spacing w:line="20" w:lineRule="atLeast"/>
        <w:ind w:firstLine="709"/>
        <w:jc w:val="both"/>
        <w:rPr>
          <w:b/>
          <w:color w:val="000000"/>
          <w:sz w:val="28"/>
          <w:szCs w:val="28"/>
        </w:rPr>
      </w:pPr>
    </w:p>
    <w:p w14:paraId="46D8312B" w14:textId="77777777" w:rsidR="00FF197A" w:rsidRPr="003F6C13" w:rsidRDefault="00FF197A" w:rsidP="00493E44">
      <w:pPr>
        <w:spacing w:line="20" w:lineRule="atLeast"/>
        <w:rPr>
          <w:sz w:val="28"/>
        </w:rPr>
        <w:sectPr w:rsidR="00FF197A" w:rsidRPr="003F6C13" w:rsidSect="00493E44">
          <w:footerReference w:type="even" r:id="rId8"/>
          <w:footerReference w:type="default" r:id="rId9"/>
          <w:endnotePr>
            <w:numFmt w:val="decimal"/>
          </w:endnotePr>
          <w:pgSz w:w="11906" w:h="16838"/>
          <w:pgMar w:top="1134" w:right="567" w:bottom="1134" w:left="1701" w:header="709" w:footer="709" w:gutter="0"/>
          <w:pgNumType w:start="1"/>
          <w:cols w:space="708"/>
          <w:titlePg/>
          <w:docGrid w:linePitch="360"/>
        </w:sectPr>
      </w:pPr>
    </w:p>
    <w:p w14:paraId="1B088334" w14:textId="71E7ED2C" w:rsidR="00F91E2B" w:rsidRPr="003F6C13" w:rsidRDefault="007F5111" w:rsidP="007F5111">
      <w:pPr>
        <w:spacing w:line="20" w:lineRule="atLeast"/>
        <w:rPr>
          <w:sz w:val="28"/>
        </w:rPr>
      </w:pPr>
      <w:r w:rsidRPr="003F6C13">
        <w:rPr>
          <w:noProof/>
        </w:rPr>
        <w:lastRenderedPageBreak/>
        <mc:AlternateContent>
          <mc:Choice Requires="wps">
            <w:drawing>
              <wp:anchor distT="0" distB="0" distL="114300" distR="114300" simplePos="0" relativeHeight="251747328" behindDoc="0" locked="0" layoutInCell="1" allowOverlap="1" wp14:anchorId="7354FD07" wp14:editId="6FAA1A4B">
                <wp:simplePos x="0" y="0"/>
                <wp:positionH relativeFrom="column">
                  <wp:posOffset>3051810</wp:posOffset>
                </wp:positionH>
                <wp:positionV relativeFrom="paragraph">
                  <wp:posOffset>4379072</wp:posOffset>
                </wp:positionV>
                <wp:extent cx="241300" cy="274320"/>
                <wp:effectExtent l="0" t="0" r="0" b="0"/>
                <wp:wrapNone/>
                <wp:docPr id="4" name="Надпись 4"/>
                <wp:cNvGraphicFramePr/>
                <a:graphic xmlns:a="http://schemas.openxmlformats.org/drawingml/2006/main">
                  <a:graphicData uri="http://schemas.microsoft.com/office/word/2010/wordprocessingShape">
                    <wps:wsp>
                      <wps:cNvSpPr txBox="1"/>
                      <wps:spPr>
                        <a:xfrm flipH="1">
                          <a:off x="0" y="0"/>
                          <a:ext cx="241300" cy="274320"/>
                        </a:xfrm>
                        <a:prstGeom prst="rect">
                          <a:avLst/>
                        </a:prstGeom>
                        <a:noFill/>
                        <a:ln w="6350">
                          <a:noFill/>
                        </a:ln>
                      </wps:spPr>
                      <wps:txbx>
                        <w:txbxContent>
                          <w:p w14:paraId="44D3D286" w14:textId="77777777" w:rsidR="005C4873" w:rsidRPr="008A137C" w:rsidRDefault="005C4873" w:rsidP="007F5111">
                            <w:pPr>
                              <w:rPr>
                                <w:lang w:val="en-US"/>
                              </w:rPr>
                            </w:pPr>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54FD07" id="_x0000_t202" coordsize="21600,21600" o:spt="202" path="m,l,21600r21600,l21600,xe">
                <v:stroke joinstyle="miter"/>
                <v:path gradientshapeok="t" o:connecttype="rect"/>
              </v:shapetype>
              <v:shape id="Надпись 4" o:spid="_x0000_s1026" type="#_x0000_t202" style="position:absolute;margin-left:240.3pt;margin-top:344.8pt;width:19pt;height:21.6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" filled="f" stroked="f" strokeweight=".5pt">
                <v:textbox>
                  <w:txbxContent>
                    <w:p w14:paraId="44D3D286" w14:textId="77777777" w:rsidR="005C4873" w:rsidRPr="008A137C" w:rsidRDefault="005C4873" w:rsidP="007F5111">
                      <w:pPr>
                        <w:rPr>
                          <w:lang w:val="en-US"/>
                        </w:rPr>
                      </w:pPr>
                      <w:r>
                        <w:rPr>
                          <w:lang w:val="en-US"/>
                        </w:rPr>
                        <w:t>*</w:t>
                      </w:r>
                    </w:p>
                  </w:txbxContent>
                </v:textbox>
              </v:shape>
            </w:pict>
          </mc:Fallback>
        </mc:AlternateContent>
      </w:r>
      <w:r w:rsidR="00D21302" w:rsidRPr="003F6C13">
        <w:rPr>
          <w:noProof/>
          <w:sz w:val="28"/>
        </w:rPr>
        <w:drawing>
          <wp:inline distT="0" distB="0" distL="0" distR="0" wp14:anchorId="7BADD6C3" wp14:editId="5714F5C4">
            <wp:extent cx="8879664" cy="4936476"/>
            <wp:effectExtent l="0" t="0" r="0" b="4445"/>
            <wp:docPr id="13986356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35690" name=""/>
                    <pic:cNvPicPr/>
                  </pic:nvPicPr>
                  <pic:blipFill>
                    <a:blip r:embed="rId10"/>
                    <a:stretch>
                      <a:fillRect/>
                    </a:stretch>
                  </pic:blipFill>
                  <pic:spPr>
                    <a:xfrm>
                      <a:off x="0" y="0"/>
                      <a:ext cx="9146785" cy="5084977"/>
                    </a:xfrm>
                    <a:prstGeom prst="rect">
                      <a:avLst/>
                    </a:prstGeom>
                  </pic:spPr>
                </pic:pic>
              </a:graphicData>
            </a:graphic>
          </wp:inline>
        </w:drawing>
      </w:r>
    </w:p>
    <w:p w14:paraId="500FF8D0" w14:textId="77777777" w:rsidR="007F5111" w:rsidRPr="003F6C13" w:rsidRDefault="007F5111" w:rsidP="007F5111">
      <w:pPr>
        <w:tabs>
          <w:tab w:val="left" w:pos="2899"/>
        </w:tabs>
        <w:spacing w:line="20" w:lineRule="atLeast"/>
        <w:jc w:val="center"/>
        <w:rPr>
          <w:b/>
          <w:bCs/>
          <w:sz w:val="28"/>
        </w:rPr>
      </w:pPr>
    </w:p>
    <w:p w14:paraId="16039497" w14:textId="420AAB4F" w:rsidR="007F5111" w:rsidRPr="003F6C13" w:rsidRDefault="00F91E2B" w:rsidP="00540453">
      <w:pPr>
        <w:tabs>
          <w:tab w:val="left" w:pos="2899"/>
        </w:tabs>
        <w:spacing w:line="20" w:lineRule="atLeast"/>
        <w:jc w:val="center"/>
        <w:rPr>
          <w:b/>
          <w:bCs/>
          <w:sz w:val="28"/>
        </w:rPr>
      </w:pPr>
      <w:r w:rsidRPr="003F6C13">
        <w:rPr>
          <w:b/>
          <w:bCs/>
          <w:sz w:val="28"/>
        </w:rPr>
        <w:t xml:space="preserve">Рисунок </w:t>
      </w:r>
      <w:r w:rsidR="009509DB" w:rsidRPr="003F6C13">
        <w:rPr>
          <w:b/>
          <w:bCs/>
          <w:sz w:val="28"/>
        </w:rPr>
        <w:t>1</w:t>
      </w:r>
      <w:r w:rsidRPr="003F6C13">
        <w:rPr>
          <w:b/>
          <w:bCs/>
          <w:sz w:val="28"/>
        </w:rPr>
        <w:t xml:space="preserve"> </w:t>
      </w:r>
      <w:r w:rsidR="00C11F7A" w:rsidRPr="003F6C13">
        <w:rPr>
          <w:b/>
          <w:bCs/>
          <w:sz w:val="28"/>
        </w:rPr>
        <w:t>-</w:t>
      </w:r>
      <w:r w:rsidRPr="003F6C13">
        <w:rPr>
          <w:b/>
          <w:bCs/>
          <w:sz w:val="28"/>
        </w:rPr>
        <w:t xml:space="preserve"> Дизайн исследования</w:t>
      </w:r>
    </w:p>
    <w:p w14:paraId="6FC7C791" w14:textId="77777777" w:rsidR="007F5111" w:rsidRPr="003F6C13" w:rsidRDefault="007F5111" w:rsidP="00540453">
      <w:pPr>
        <w:jc w:val="center"/>
      </w:pPr>
      <w:r w:rsidRPr="003F6C13">
        <w:rPr>
          <w:noProof/>
        </w:rPr>
        <mc:AlternateContent>
          <mc:Choice Requires="wps">
            <w:drawing>
              <wp:anchor distT="0" distB="0" distL="114300" distR="114300" simplePos="0" relativeHeight="251749376" behindDoc="0" locked="0" layoutInCell="1" allowOverlap="1" wp14:anchorId="5E3FFE9C" wp14:editId="581786F4">
                <wp:simplePos x="0" y="0"/>
                <wp:positionH relativeFrom="column">
                  <wp:posOffset>3143250</wp:posOffset>
                </wp:positionH>
                <wp:positionV relativeFrom="paragraph">
                  <wp:posOffset>4398645</wp:posOffset>
                </wp:positionV>
                <wp:extent cx="182880" cy="228600"/>
                <wp:effectExtent l="0" t="0" r="7620" b="0"/>
                <wp:wrapNone/>
                <wp:docPr id="48242396" name="Надпись 48242396"/>
                <wp:cNvGraphicFramePr/>
                <a:graphic xmlns:a="http://schemas.openxmlformats.org/drawingml/2006/main">
                  <a:graphicData uri="http://schemas.microsoft.com/office/word/2010/wordprocessingShape">
                    <wps:wsp>
                      <wps:cNvSpPr txBox="1"/>
                      <wps:spPr>
                        <a:xfrm>
                          <a:off x="0" y="0"/>
                          <a:ext cx="182880" cy="228600"/>
                        </a:xfrm>
                        <a:prstGeom prst="rect">
                          <a:avLst/>
                        </a:prstGeom>
                        <a:solidFill>
                          <a:schemeClr val="lt1"/>
                        </a:solidFill>
                        <a:ln w="6350">
                          <a:noFill/>
                        </a:ln>
                      </wps:spPr>
                      <wps:txbx>
                        <w:txbxContent>
                          <w:p w14:paraId="58B4E2EB" w14:textId="77777777" w:rsidR="005C4873" w:rsidRPr="00AD11AE" w:rsidRDefault="005C4873" w:rsidP="007F5111">
                            <w:pPr>
                              <w:ind w:left="-142"/>
                              <w:rPr>
                                <w:lang w:val="en-US"/>
                              </w:rPr>
                            </w:pPr>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FFE9C" id="Надпись 48242396" o:spid="_x0000_s1027" type="#_x0000_t202" style="position:absolute;left:0;text-align:left;margin-left:247.5pt;margin-top:346.35pt;width:14.4pt;height: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" fillcolor="white [3201]" stroked="f" strokeweight=".5pt">
                <v:textbox>
                  <w:txbxContent>
                    <w:p w14:paraId="58B4E2EB" w14:textId="77777777" w:rsidR="005C4873" w:rsidRPr="00AD11AE" w:rsidRDefault="005C4873" w:rsidP="007F5111">
                      <w:pPr>
                        <w:ind w:left="-142"/>
                        <w:rPr>
                          <w:lang w:val="en-US"/>
                        </w:rPr>
                      </w:pPr>
                      <w:r>
                        <w:rPr>
                          <w:lang w:val="en-US"/>
                        </w:rPr>
                        <w:t>*</w:t>
                      </w:r>
                    </w:p>
                  </w:txbxContent>
                </v:textbox>
              </v:shape>
            </w:pict>
          </mc:Fallback>
        </mc:AlternateContent>
      </w:r>
      <w:r w:rsidRPr="003F6C13">
        <w:rPr>
          <w:noProof/>
        </w:rPr>
        <w:t xml:space="preserve">*- </w:t>
      </w:r>
      <w:r w:rsidRPr="003F6C13">
        <w:rPr>
          <w:color w:val="000000" w:themeColor="text1"/>
        </w:rPr>
        <w:t xml:space="preserve">Уравнение расчета выживаемости жирового трансплантата по </w:t>
      </w:r>
      <w:r w:rsidRPr="003F6C13">
        <w:rPr>
          <w:lang w:val="de-DE"/>
        </w:rPr>
        <w:t>Lee JW, Han YS, Kim SR</w:t>
      </w:r>
      <w:r w:rsidRPr="003F6C13">
        <w:t xml:space="preserve"> </w:t>
      </w:r>
      <w:r w:rsidRPr="003F6C13">
        <w:rPr>
          <w:lang w:val="en-US"/>
        </w:rPr>
        <w:t>at</w:t>
      </w:r>
      <w:r w:rsidRPr="003F6C13">
        <w:t xml:space="preserve"> </w:t>
      </w:r>
      <w:r w:rsidRPr="003F6C13">
        <w:rPr>
          <w:lang w:val="en-US"/>
        </w:rPr>
        <w:t>all</w:t>
      </w:r>
      <w:r w:rsidRPr="003F6C13">
        <w:t xml:space="preserve"> [296] </w:t>
      </w:r>
      <w:r w:rsidRPr="003F6C13">
        <w:br w:type="page"/>
      </w:r>
    </w:p>
    <w:p w14:paraId="309E1F8F" w14:textId="4F7F4A75" w:rsidR="007F5111" w:rsidRPr="003F6C13" w:rsidRDefault="007F5111" w:rsidP="00493E44">
      <w:pPr>
        <w:tabs>
          <w:tab w:val="left" w:pos="2899"/>
        </w:tabs>
        <w:spacing w:line="20" w:lineRule="atLeast"/>
        <w:jc w:val="center"/>
        <w:rPr>
          <w:b/>
          <w:bCs/>
          <w:sz w:val="28"/>
        </w:rPr>
        <w:sectPr w:rsidR="007F5111" w:rsidRPr="003F6C13" w:rsidSect="00403B8B">
          <w:endnotePr>
            <w:numFmt w:val="decimal"/>
          </w:endnotePr>
          <w:pgSz w:w="16838" w:h="11906" w:orient="landscape"/>
          <w:pgMar w:top="1701" w:right="851" w:bottom="851" w:left="1134" w:header="709" w:footer="709" w:gutter="0"/>
          <w:cols w:space="708"/>
          <w:docGrid w:linePitch="360"/>
        </w:sectPr>
      </w:pPr>
    </w:p>
    <w:p w14:paraId="3D2D773C" w14:textId="18E94028" w:rsidR="00AA4D94" w:rsidRPr="003F6C13" w:rsidRDefault="00AA4D94" w:rsidP="00493E44">
      <w:pPr>
        <w:autoSpaceDE w:val="0"/>
        <w:autoSpaceDN w:val="0"/>
        <w:adjustRightInd w:val="0"/>
        <w:spacing w:line="20" w:lineRule="atLeast"/>
        <w:ind w:firstLine="709"/>
        <w:jc w:val="both"/>
        <w:rPr>
          <w:color w:val="000000"/>
          <w:sz w:val="28"/>
          <w:szCs w:val="28"/>
        </w:rPr>
      </w:pPr>
      <w:r w:rsidRPr="003F6C13">
        <w:rPr>
          <w:color w:val="000000"/>
          <w:sz w:val="28"/>
          <w:szCs w:val="28"/>
        </w:rPr>
        <w:lastRenderedPageBreak/>
        <w:t xml:space="preserve">Реципиентный участок представлял собой подкожную область выпуклой поверхности уха кролика. Отсутствие подкожной жировой клетчатки в этой области облегчает иссечение трансплантатов. В каждый участок вводили в общей сложности 3 мл жировой ткани, образуя цилиндрический отложение по пути инъекции. Каждому кролику прививали жировой </w:t>
      </w:r>
      <w:r w:rsidR="00497620" w:rsidRPr="003F6C13">
        <w:rPr>
          <w:color w:val="000000"/>
          <w:sz w:val="28"/>
          <w:szCs w:val="28"/>
        </w:rPr>
        <w:t>аутотра</w:t>
      </w:r>
      <w:r w:rsidRPr="003F6C13">
        <w:rPr>
          <w:color w:val="000000"/>
          <w:sz w:val="28"/>
          <w:szCs w:val="28"/>
        </w:rPr>
        <w:t xml:space="preserve">нсплантат в подкожную жировую клетчатку обеих ушей.  </w:t>
      </w:r>
      <w:r w:rsidRPr="000662B7">
        <w:rPr>
          <w:color w:val="000000"/>
          <w:sz w:val="28"/>
          <w:szCs w:val="28"/>
        </w:rPr>
        <w:t>Подкожная имплантация 3мл (2.76</w:t>
      </w:r>
      <w:r w:rsidRPr="000662B7">
        <w:rPr>
          <w:color w:val="000000"/>
          <w:sz w:val="28"/>
          <w:szCs w:val="28"/>
          <w:lang w:val="en-US"/>
        </w:rPr>
        <w:t>mlg</w:t>
      </w:r>
      <w:r w:rsidRPr="000662B7">
        <w:rPr>
          <w:color w:val="000000"/>
          <w:sz w:val="28"/>
          <w:szCs w:val="28"/>
        </w:rPr>
        <w:t xml:space="preserve">) липоаспирата выполнялась канюлей 3.0мм. </w:t>
      </w:r>
      <w:r w:rsidR="00381889" w:rsidRPr="000662B7">
        <w:rPr>
          <w:sz w:val="28"/>
          <w:szCs w:val="28"/>
        </w:rPr>
        <w:t xml:space="preserve">Выбор канюли диаметром 3 мм обоснован полученными нами данными </w:t>
      </w:r>
      <w:r w:rsidR="000662B7">
        <w:rPr>
          <w:sz w:val="28"/>
          <w:szCs w:val="28"/>
        </w:rPr>
        <w:t>по результатам</w:t>
      </w:r>
      <w:r w:rsidR="00381889" w:rsidRPr="000662B7">
        <w:rPr>
          <w:sz w:val="28"/>
          <w:szCs w:val="28"/>
        </w:rPr>
        <w:t xml:space="preserve"> первого этапа научной работы.</w:t>
      </w:r>
      <w:r w:rsidR="00381889" w:rsidRPr="003F6C13">
        <w:rPr>
          <w:sz w:val="28"/>
          <w:szCs w:val="28"/>
        </w:rPr>
        <w:t xml:space="preserve"> </w:t>
      </w:r>
      <w:r w:rsidRPr="00381889">
        <w:rPr>
          <w:color w:val="000000"/>
          <w:sz w:val="28"/>
          <w:szCs w:val="28"/>
        </w:rPr>
        <w:t>Вс</w:t>
      </w:r>
      <w:r w:rsidRPr="003F6C13">
        <w:rPr>
          <w:color w:val="000000"/>
          <w:sz w:val="28"/>
          <w:szCs w:val="28"/>
        </w:rPr>
        <w:t>е хирургические вмешательства выполнялись одним и тем же лицом.</w:t>
      </w:r>
      <w:r w:rsidRPr="003F6C13">
        <w:rPr>
          <w:color w:val="000000"/>
        </w:rPr>
        <w:t xml:space="preserve"> </w:t>
      </w:r>
      <w:r w:rsidRPr="003F6C13">
        <w:rPr>
          <w:color w:val="000000"/>
          <w:sz w:val="28"/>
          <w:szCs w:val="28"/>
        </w:rPr>
        <w:t xml:space="preserve"> Антибиотики не применялись.</w:t>
      </w:r>
    </w:p>
    <w:p w14:paraId="1443FAD0" w14:textId="77777777" w:rsidR="00AA4D94" w:rsidRPr="003F6C13" w:rsidRDefault="00AA4D94" w:rsidP="00493E44">
      <w:pPr>
        <w:spacing w:line="20" w:lineRule="atLeast"/>
        <w:ind w:firstLine="709"/>
        <w:jc w:val="both"/>
        <w:rPr>
          <w:color w:val="000000"/>
          <w:sz w:val="28"/>
          <w:szCs w:val="28"/>
        </w:rPr>
      </w:pPr>
      <w:r w:rsidRPr="003F6C13">
        <w:rPr>
          <w:color w:val="000000"/>
          <w:sz w:val="28"/>
          <w:szCs w:val="28"/>
        </w:rPr>
        <w:t>Во всех группах еженедельно оценивали ректальную температуру и массу тела. Область оперативного вмешательства также осматривали ежедневно.</w:t>
      </w:r>
    </w:p>
    <w:p w14:paraId="0EF9B204" w14:textId="77777777" w:rsidR="009509DB" w:rsidRPr="003F6C13" w:rsidRDefault="00AA4D94" w:rsidP="00493E44">
      <w:pPr>
        <w:spacing w:line="20" w:lineRule="atLeast"/>
        <w:ind w:firstLine="709"/>
        <w:jc w:val="both"/>
        <w:rPr>
          <w:color w:val="000000"/>
          <w:sz w:val="28"/>
          <w:szCs w:val="28"/>
        </w:rPr>
      </w:pPr>
      <w:r w:rsidRPr="003F6C13">
        <w:rPr>
          <w:color w:val="000000"/>
          <w:sz w:val="28"/>
          <w:szCs w:val="28"/>
        </w:rPr>
        <w:t>Оценка результатов проводилась через 12 недель после оперативного вмешательства, так как это срок, по прошествии которого, можно судить о приживаемости жировой ткани [</w:t>
      </w:r>
      <w:r w:rsidRPr="003F6C13">
        <w:rPr>
          <w:rStyle w:val="a7"/>
          <w:color w:val="000000"/>
          <w:sz w:val="28"/>
          <w:szCs w:val="28"/>
          <w:vertAlign w:val="baseline"/>
        </w:rPr>
        <w:endnoteReference w:id="291"/>
      </w:r>
      <w:r w:rsidRPr="003F6C13">
        <w:rPr>
          <w:color w:val="000000"/>
          <w:sz w:val="28"/>
          <w:szCs w:val="28"/>
        </w:rPr>
        <w:t xml:space="preserve">]. Каждое животное было умерщвлено инъекцией кетамина / ксилазина (35+5мг/кг) в/м с последующей </w:t>
      </w:r>
      <w:r w:rsidR="005A7B9E" w:rsidRPr="003F6C13">
        <w:rPr>
          <w:color w:val="000000"/>
          <w:sz w:val="28"/>
          <w:szCs w:val="28"/>
        </w:rPr>
        <w:t>инъекцией пентобарбитала</w:t>
      </w:r>
      <w:r w:rsidRPr="003F6C13">
        <w:rPr>
          <w:color w:val="000000"/>
          <w:sz w:val="28"/>
          <w:szCs w:val="28"/>
        </w:rPr>
        <w:t xml:space="preserve"> 150 мг/кг внутрисердечно. </w:t>
      </w:r>
    </w:p>
    <w:p w14:paraId="1C2EFCA0" w14:textId="77777777" w:rsidR="009509DB" w:rsidRPr="003F6C13" w:rsidRDefault="009509DB" w:rsidP="00493E44">
      <w:pPr>
        <w:spacing w:line="20" w:lineRule="atLeast"/>
        <w:jc w:val="both"/>
        <w:rPr>
          <w:b/>
          <w:sz w:val="28"/>
        </w:rPr>
      </w:pPr>
    </w:p>
    <w:p w14:paraId="519E504E" w14:textId="77777777" w:rsidR="00DB03BA" w:rsidRPr="003F6C13" w:rsidRDefault="00DB03BA" w:rsidP="00493E44">
      <w:pPr>
        <w:spacing w:line="20" w:lineRule="atLeast"/>
        <w:ind w:firstLine="709"/>
        <w:rPr>
          <w:b/>
          <w:sz w:val="28"/>
        </w:rPr>
      </w:pPr>
      <w:r w:rsidRPr="003F6C13">
        <w:rPr>
          <w:b/>
          <w:sz w:val="28"/>
        </w:rPr>
        <w:t xml:space="preserve">2.2 </w:t>
      </w:r>
      <w:r w:rsidR="003364A5" w:rsidRPr="003F6C13">
        <w:rPr>
          <w:b/>
          <w:sz w:val="28"/>
        </w:rPr>
        <w:t>Методы оперативного вмешательства</w:t>
      </w:r>
      <w:r w:rsidRPr="003F6C13">
        <w:rPr>
          <w:b/>
          <w:sz w:val="28"/>
        </w:rPr>
        <w:t xml:space="preserve"> </w:t>
      </w:r>
    </w:p>
    <w:p w14:paraId="417B936F" w14:textId="77777777" w:rsidR="00DB03BA" w:rsidRPr="003F6C13" w:rsidRDefault="00DB03BA" w:rsidP="00493E44">
      <w:pPr>
        <w:spacing w:line="20" w:lineRule="atLeast"/>
        <w:ind w:firstLine="709"/>
        <w:rPr>
          <w:b/>
          <w:sz w:val="28"/>
        </w:rPr>
      </w:pPr>
      <w:r w:rsidRPr="003F6C13">
        <w:rPr>
          <w:b/>
          <w:sz w:val="28"/>
        </w:rPr>
        <w:t>2.2.1   Методы забора жирового аутотрансплантата</w:t>
      </w:r>
    </w:p>
    <w:p w14:paraId="3CD3CDA9" w14:textId="77777777" w:rsidR="00AB5A92" w:rsidRPr="003F6C13" w:rsidRDefault="00B35D14" w:rsidP="00493E44">
      <w:pPr>
        <w:spacing w:line="20" w:lineRule="atLeast"/>
        <w:ind w:left="-15" w:right="2"/>
        <w:rPr>
          <w:sz w:val="28"/>
          <w:szCs w:val="28"/>
        </w:rPr>
      </w:pPr>
      <w:r w:rsidRPr="003F6C13">
        <w:rPr>
          <w:noProof/>
        </w:rPr>
        <w:drawing>
          <wp:anchor distT="0" distB="0" distL="114300" distR="114300" simplePos="0" relativeHeight="251738112" behindDoc="0" locked="0" layoutInCell="1" allowOverlap="1" wp14:anchorId="5A255504" wp14:editId="03BA2D5B">
            <wp:simplePos x="0" y="0"/>
            <wp:positionH relativeFrom="margin">
              <wp:posOffset>-27940</wp:posOffset>
            </wp:positionH>
            <wp:positionV relativeFrom="margin">
              <wp:posOffset>5112128</wp:posOffset>
            </wp:positionV>
            <wp:extent cx="5727065" cy="3489960"/>
            <wp:effectExtent l="0" t="0" r="635" b="2540"/>
            <wp:wrapSquare wrapText="bothSides"/>
            <wp:docPr id="1718916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916407" name="Рисунок 171891640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065" cy="3489960"/>
                    </a:xfrm>
                    <a:prstGeom prst="rect">
                      <a:avLst/>
                    </a:prstGeom>
                  </pic:spPr>
                </pic:pic>
              </a:graphicData>
            </a:graphic>
            <wp14:sizeRelH relativeFrom="margin">
              <wp14:pctWidth>0</wp14:pctWidth>
            </wp14:sizeRelH>
            <wp14:sizeRelV relativeFrom="margin">
              <wp14:pctHeight>0</wp14:pctHeight>
            </wp14:sizeRelV>
          </wp:anchor>
        </w:drawing>
      </w:r>
      <w:r w:rsidR="00AB5A92" w:rsidRPr="003F6C13">
        <w:rPr>
          <w:sz w:val="28"/>
          <w:szCs w:val="28"/>
        </w:rPr>
        <w:t>Забор жировой ткани осуществлялся из паховой области, где расположены жировые мешочки</w:t>
      </w:r>
      <w:r w:rsidR="00862444" w:rsidRPr="003F6C13">
        <w:rPr>
          <w:sz w:val="28"/>
          <w:szCs w:val="28"/>
        </w:rPr>
        <w:t>. Хирургическая процедура липосакции была идентична во всех группах</w:t>
      </w:r>
      <w:r w:rsidRPr="003F6C13">
        <w:rPr>
          <w:sz w:val="28"/>
          <w:szCs w:val="28"/>
        </w:rPr>
        <w:t xml:space="preserve"> </w:t>
      </w:r>
      <w:r w:rsidR="00AB5A92" w:rsidRPr="003F6C13">
        <w:rPr>
          <w:sz w:val="28"/>
          <w:szCs w:val="28"/>
        </w:rPr>
        <w:t>(рис</w:t>
      </w:r>
      <w:r w:rsidRPr="003F6C13">
        <w:rPr>
          <w:sz w:val="28"/>
          <w:szCs w:val="28"/>
        </w:rPr>
        <w:t>унок</w:t>
      </w:r>
      <w:r w:rsidR="00AB5A92" w:rsidRPr="003F6C13">
        <w:rPr>
          <w:sz w:val="28"/>
          <w:szCs w:val="28"/>
        </w:rPr>
        <w:t xml:space="preserve"> 2).  </w:t>
      </w:r>
    </w:p>
    <w:p w14:paraId="2485990C" w14:textId="77777777" w:rsidR="00AB5A92" w:rsidRPr="003F6C13" w:rsidRDefault="00AB5A92" w:rsidP="00493E44">
      <w:pPr>
        <w:spacing w:after="245" w:line="20" w:lineRule="atLeast"/>
        <w:ind w:left="1860"/>
      </w:pPr>
    </w:p>
    <w:p w14:paraId="344D343B" w14:textId="77CF2387" w:rsidR="00AB5A92" w:rsidRPr="003F6C13" w:rsidRDefault="00AB5A92" w:rsidP="00540453">
      <w:pPr>
        <w:spacing w:after="303" w:line="20" w:lineRule="atLeast"/>
        <w:ind w:left="-5" w:hanging="10"/>
        <w:jc w:val="center"/>
        <w:rPr>
          <w:b/>
          <w:bCs/>
          <w:iCs/>
          <w:sz w:val="28"/>
          <w:szCs w:val="28"/>
        </w:rPr>
      </w:pPr>
      <w:r w:rsidRPr="003F6C13">
        <w:rPr>
          <w:b/>
          <w:bCs/>
          <w:iCs/>
          <w:sz w:val="28"/>
          <w:szCs w:val="28"/>
        </w:rPr>
        <w:t>Рис</w:t>
      </w:r>
      <w:r w:rsidR="00956294" w:rsidRPr="003F6C13">
        <w:rPr>
          <w:b/>
          <w:bCs/>
          <w:iCs/>
          <w:sz w:val="28"/>
          <w:szCs w:val="28"/>
        </w:rPr>
        <w:t>унок</w:t>
      </w:r>
      <w:r w:rsidRPr="003F6C13">
        <w:rPr>
          <w:b/>
          <w:bCs/>
          <w:iCs/>
          <w:sz w:val="28"/>
          <w:szCs w:val="28"/>
        </w:rPr>
        <w:t xml:space="preserve"> 2</w:t>
      </w:r>
      <w:r w:rsidR="00540453" w:rsidRPr="003F6C13">
        <w:rPr>
          <w:b/>
          <w:bCs/>
          <w:iCs/>
          <w:sz w:val="28"/>
          <w:szCs w:val="28"/>
        </w:rPr>
        <w:t xml:space="preserve"> -</w:t>
      </w:r>
      <w:r w:rsidRPr="003F6C13">
        <w:rPr>
          <w:b/>
          <w:bCs/>
          <w:iCs/>
          <w:sz w:val="28"/>
          <w:szCs w:val="28"/>
        </w:rPr>
        <w:t xml:space="preserve"> Паховый жировой мешочек</w:t>
      </w:r>
    </w:p>
    <w:p w14:paraId="10D9913B" w14:textId="77777777" w:rsidR="00AB5A92" w:rsidRPr="003F6C13" w:rsidRDefault="005B2D78" w:rsidP="00493E44">
      <w:pPr>
        <w:spacing w:line="20" w:lineRule="atLeast"/>
        <w:ind w:right="2"/>
        <w:jc w:val="both"/>
        <w:rPr>
          <w:sz w:val="28"/>
          <w:szCs w:val="28"/>
        </w:rPr>
      </w:pPr>
      <w:r w:rsidRPr="003F6C13">
        <w:rPr>
          <w:sz w:val="28"/>
          <w:szCs w:val="28"/>
        </w:rPr>
        <w:lastRenderedPageBreak/>
        <w:t xml:space="preserve">Животное укладывали на спину с зафиксированными лапами и удаляли шерсть с паховых областей. </w:t>
      </w:r>
      <w:r w:rsidR="00AB5A92" w:rsidRPr="003F6C13">
        <w:rPr>
          <w:sz w:val="28"/>
          <w:szCs w:val="28"/>
        </w:rPr>
        <w:t>После премедикации и седации, антисептической обработки операционного поля</w:t>
      </w:r>
      <w:r w:rsidRPr="003F6C13">
        <w:rPr>
          <w:sz w:val="28"/>
          <w:szCs w:val="28"/>
        </w:rPr>
        <w:t xml:space="preserve">, раствор Кляйна объемом до 5 мл вводили в зону забора жира с каждой стороны. Время </w:t>
      </w:r>
      <w:r w:rsidR="00E85B0D" w:rsidRPr="003F6C13">
        <w:rPr>
          <w:sz w:val="28"/>
          <w:szCs w:val="28"/>
        </w:rPr>
        <w:t>экспозиции</w:t>
      </w:r>
      <w:r w:rsidRPr="003F6C13">
        <w:rPr>
          <w:sz w:val="28"/>
          <w:szCs w:val="28"/>
        </w:rPr>
        <w:t xml:space="preserve"> выдерживали в течение 15 минут. </w:t>
      </w:r>
      <w:r w:rsidR="00AB5A92" w:rsidRPr="003F6C13">
        <w:rPr>
          <w:sz w:val="28"/>
          <w:szCs w:val="28"/>
        </w:rPr>
        <w:t xml:space="preserve">Далее в паховой области, в проекции расположения жировых мешочков, проводились проколы мягких тканей с помощью скальпеля N11. В работе использовались канюли Coleman (Mentor, США): </w:t>
      </w:r>
    </w:p>
    <w:p w14:paraId="05A53717" w14:textId="6DDB6DE5" w:rsidR="00AB5A92" w:rsidRPr="003F6C13" w:rsidRDefault="00AB5A92" w:rsidP="00493E44">
      <w:pPr>
        <w:numPr>
          <w:ilvl w:val="0"/>
          <w:numId w:val="22"/>
        </w:numPr>
        <w:spacing w:after="5" w:line="20" w:lineRule="atLeast"/>
        <w:ind w:right="4" w:firstLine="100"/>
        <w:jc w:val="both"/>
        <w:rPr>
          <w:sz w:val="28"/>
          <w:szCs w:val="28"/>
        </w:rPr>
      </w:pPr>
      <w:r w:rsidRPr="003F6C13">
        <w:rPr>
          <w:sz w:val="28"/>
          <w:szCs w:val="28"/>
        </w:rPr>
        <w:t xml:space="preserve">Универсальная тупоконечная канюля для липоаспирации с </w:t>
      </w:r>
      <w:r w:rsidR="005B2D78" w:rsidRPr="003F6C13">
        <w:rPr>
          <w:color w:val="000000"/>
          <w:sz w:val="28"/>
          <w:szCs w:val="28"/>
        </w:rPr>
        <w:t xml:space="preserve">одним центральным и двумя боковыми отверстиями. </w:t>
      </w:r>
      <w:r w:rsidRPr="003F6C13">
        <w:rPr>
          <w:sz w:val="28"/>
          <w:szCs w:val="28"/>
        </w:rPr>
        <w:t>Диаметр 3 мм, длина 15 см.</w:t>
      </w:r>
      <w:r w:rsidR="006C7C41" w:rsidRPr="003F6C13">
        <w:rPr>
          <w:sz w:val="28"/>
          <w:szCs w:val="28"/>
        </w:rPr>
        <w:t xml:space="preserve"> </w:t>
      </w:r>
    </w:p>
    <w:p w14:paraId="2E3F18BE" w14:textId="77777777" w:rsidR="00AB5A92" w:rsidRPr="003F6C13" w:rsidRDefault="00AB5A92" w:rsidP="00493E44">
      <w:pPr>
        <w:numPr>
          <w:ilvl w:val="0"/>
          <w:numId w:val="22"/>
        </w:numPr>
        <w:spacing w:after="126" w:line="20" w:lineRule="atLeast"/>
        <w:ind w:right="4" w:firstLine="100"/>
        <w:jc w:val="both"/>
        <w:rPr>
          <w:sz w:val="28"/>
          <w:szCs w:val="28"/>
        </w:rPr>
      </w:pPr>
      <w:r w:rsidRPr="003F6C13">
        <w:rPr>
          <w:sz w:val="28"/>
          <w:szCs w:val="28"/>
        </w:rPr>
        <w:t>Канюля для инфильтрации N1 (тупоконечная). Диаметр 1 мм, длина</w:t>
      </w:r>
      <w:r w:rsidR="00956294" w:rsidRPr="003F6C13">
        <w:rPr>
          <w:sz w:val="28"/>
          <w:szCs w:val="28"/>
        </w:rPr>
        <w:t xml:space="preserve"> </w:t>
      </w:r>
      <w:r w:rsidRPr="003F6C13">
        <w:rPr>
          <w:sz w:val="28"/>
          <w:szCs w:val="28"/>
        </w:rPr>
        <w:t xml:space="preserve">9 см. </w:t>
      </w:r>
    </w:p>
    <w:p w14:paraId="45A4EB05" w14:textId="7559D83B" w:rsidR="00AB5A92" w:rsidRPr="003F6C13" w:rsidRDefault="00AB5A92" w:rsidP="00493E44">
      <w:pPr>
        <w:spacing w:line="20" w:lineRule="atLeast"/>
        <w:ind w:right="2"/>
        <w:jc w:val="both"/>
        <w:rPr>
          <w:sz w:val="28"/>
          <w:szCs w:val="28"/>
        </w:rPr>
      </w:pPr>
      <w:r w:rsidRPr="003F6C13">
        <w:rPr>
          <w:sz w:val="28"/>
          <w:szCs w:val="28"/>
        </w:rPr>
        <w:t xml:space="preserve">Забор жировой ткани выполнялся по технике Coleman с помощью универсальной канюли для липоаспирации и шприцов объемом 10 </w:t>
      </w:r>
      <w:r w:rsidR="005B2D78" w:rsidRPr="003F6C13">
        <w:rPr>
          <w:sz w:val="28"/>
          <w:szCs w:val="28"/>
        </w:rPr>
        <w:t>мл</w:t>
      </w:r>
      <w:r w:rsidR="00281546" w:rsidRPr="003F6C13">
        <w:rPr>
          <w:sz w:val="28"/>
          <w:szCs w:val="28"/>
        </w:rPr>
        <w:t xml:space="preserve"> методом ручной аспирации</w:t>
      </w:r>
      <w:r w:rsidR="005B2D78" w:rsidRPr="003F6C13">
        <w:rPr>
          <w:sz w:val="28"/>
          <w:szCs w:val="28"/>
        </w:rPr>
        <w:t xml:space="preserve"> </w:t>
      </w:r>
      <w:r w:rsidRPr="003F6C13">
        <w:rPr>
          <w:sz w:val="28"/>
          <w:szCs w:val="28"/>
        </w:rPr>
        <w:t>(рис</w:t>
      </w:r>
      <w:r w:rsidR="00B35D14" w:rsidRPr="003F6C13">
        <w:rPr>
          <w:sz w:val="28"/>
          <w:szCs w:val="28"/>
        </w:rPr>
        <w:t>унок 3</w:t>
      </w:r>
      <w:r w:rsidR="00281546" w:rsidRPr="003F6C13">
        <w:rPr>
          <w:sz w:val="28"/>
          <w:szCs w:val="28"/>
        </w:rPr>
        <w:t>)</w:t>
      </w:r>
      <w:r w:rsidR="00B35D14" w:rsidRPr="003F6C13">
        <w:rPr>
          <w:sz w:val="28"/>
          <w:szCs w:val="28"/>
        </w:rPr>
        <w:t>.</w:t>
      </w:r>
      <w:r w:rsidR="00281546" w:rsidRPr="003F6C13">
        <w:rPr>
          <w:sz w:val="28"/>
          <w:szCs w:val="28"/>
        </w:rPr>
        <w:t xml:space="preserve"> Шприцы с липоаспиратом закрывались заглушками Luer-Lok (Tulip, США), после чего удалялся поршень. </w:t>
      </w:r>
      <w:r w:rsidR="00281546" w:rsidRPr="003F6C13">
        <w:rPr>
          <w:sz w:val="28"/>
        </w:rPr>
        <w:t xml:space="preserve">Шприц центрифугировали в течение 3 минут при 3000 об/мин (800 g). После центрифугирования нижний слой дренировали, оставляя клеточную фракцию. </w:t>
      </w:r>
      <w:r w:rsidR="00281546" w:rsidRPr="003F6C13">
        <w:rPr>
          <w:sz w:val="28"/>
          <w:szCs w:val="28"/>
        </w:rPr>
        <w:t>После обработки аутотрансплантата проводили взвешивание при помощи лабораторных весов (</w:t>
      </w:r>
      <w:r w:rsidR="00281546" w:rsidRPr="003F6C13">
        <w:rPr>
          <w:sz w:val="28"/>
          <w:szCs w:val="28"/>
          <w:lang w:val="en-US"/>
        </w:rPr>
        <w:t>Shimadzu</w:t>
      </w:r>
      <w:r w:rsidR="00281546" w:rsidRPr="003F6C13">
        <w:rPr>
          <w:sz w:val="28"/>
          <w:szCs w:val="28"/>
        </w:rPr>
        <w:t xml:space="preserve"> </w:t>
      </w:r>
      <w:r w:rsidR="00281546" w:rsidRPr="003F6C13">
        <w:rPr>
          <w:sz w:val="28"/>
          <w:szCs w:val="28"/>
          <w:lang w:val="en-US"/>
        </w:rPr>
        <w:t>AY</w:t>
      </w:r>
      <w:r w:rsidR="00281546" w:rsidRPr="003F6C13">
        <w:rPr>
          <w:sz w:val="28"/>
          <w:szCs w:val="28"/>
        </w:rPr>
        <w:t>120), средняя масса жировой ткани достигала 3гр</w:t>
      </w:r>
      <w:r w:rsidR="00281546" w:rsidRPr="003F6C13">
        <w:rPr>
          <w:sz w:val="28"/>
        </w:rPr>
        <w:t>. Затем собран</w:t>
      </w:r>
      <w:r w:rsidR="00B35D14" w:rsidRPr="003F6C13">
        <w:rPr>
          <w:sz w:val="28"/>
        </w:rPr>
        <w:t>н</w:t>
      </w:r>
      <w:r w:rsidR="00281546" w:rsidRPr="003F6C13">
        <w:rPr>
          <w:sz w:val="28"/>
        </w:rPr>
        <w:t xml:space="preserve">ую жировую ткань перемещали в шприцы 1мл. </w:t>
      </w:r>
      <w:r w:rsidR="00281546" w:rsidRPr="003F6C13">
        <w:rPr>
          <w:sz w:val="28"/>
          <w:szCs w:val="28"/>
        </w:rPr>
        <w:t>Область рассечения была ушита 1 узловым швом (</w:t>
      </w:r>
      <w:r w:rsidR="00281546" w:rsidRPr="003F6C13">
        <w:rPr>
          <w:sz w:val="28"/>
          <w:szCs w:val="28"/>
          <w:lang w:val="en-US"/>
        </w:rPr>
        <w:t>Vicryl</w:t>
      </w:r>
      <w:r w:rsidR="00281546" w:rsidRPr="003F6C13">
        <w:rPr>
          <w:sz w:val="28"/>
          <w:szCs w:val="28"/>
        </w:rPr>
        <w:t xml:space="preserve"> </w:t>
      </w:r>
      <w:r w:rsidR="006E2461" w:rsidRPr="003F6C13">
        <w:rPr>
          <w:sz w:val="28"/>
          <w:szCs w:val="28"/>
        </w:rPr>
        <w:t>5</w:t>
      </w:r>
      <w:r w:rsidR="00281546" w:rsidRPr="003F6C13">
        <w:rPr>
          <w:sz w:val="28"/>
          <w:szCs w:val="28"/>
        </w:rPr>
        <w:t>/0).</w:t>
      </w:r>
      <w:r w:rsidR="00E048C3" w:rsidRPr="003F6C13">
        <w:rPr>
          <w:sz w:val="28"/>
          <w:szCs w:val="28"/>
        </w:rPr>
        <w:t xml:space="preserve"> </w:t>
      </w:r>
    </w:p>
    <w:p w14:paraId="62D8E8EB" w14:textId="12C94F1D" w:rsidR="00B35D14" w:rsidRPr="003F6C13" w:rsidRDefault="00540453" w:rsidP="00493E44">
      <w:pPr>
        <w:spacing w:line="20" w:lineRule="atLeast"/>
        <w:ind w:left="-15" w:right="2" w:firstLine="15"/>
        <w:jc w:val="both"/>
        <w:rPr>
          <w:sz w:val="28"/>
          <w:szCs w:val="28"/>
        </w:rPr>
      </w:pPr>
      <w:r w:rsidRPr="003F6C13">
        <w:rPr>
          <w:noProof/>
        </w:rPr>
        <w:drawing>
          <wp:anchor distT="0" distB="0" distL="114300" distR="114300" simplePos="0" relativeHeight="251739136" behindDoc="0" locked="0" layoutInCell="1" allowOverlap="1" wp14:anchorId="31232727" wp14:editId="0D30E183">
            <wp:simplePos x="0" y="0"/>
            <wp:positionH relativeFrom="margin">
              <wp:posOffset>-17145</wp:posOffset>
            </wp:positionH>
            <wp:positionV relativeFrom="margin">
              <wp:posOffset>4858991</wp:posOffset>
            </wp:positionV>
            <wp:extent cx="5386070" cy="3646805"/>
            <wp:effectExtent l="0" t="0" r="0" b="0"/>
            <wp:wrapSquare wrapText="bothSides"/>
            <wp:docPr id="4774563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56348" name="Рисунок 47745634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86070" cy="3646805"/>
                    </a:xfrm>
                    <a:prstGeom prst="rect">
                      <a:avLst/>
                    </a:prstGeom>
                  </pic:spPr>
                </pic:pic>
              </a:graphicData>
            </a:graphic>
            <wp14:sizeRelH relativeFrom="margin">
              <wp14:pctWidth>0</wp14:pctWidth>
            </wp14:sizeRelH>
            <wp14:sizeRelV relativeFrom="margin">
              <wp14:pctHeight>0</wp14:pctHeight>
            </wp14:sizeRelV>
          </wp:anchor>
        </w:drawing>
      </w:r>
    </w:p>
    <w:p w14:paraId="366C71DD" w14:textId="4A384555" w:rsidR="00B35D14" w:rsidRPr="003F6C13" w:rsidRDefault="00B35D14" w:rsidP="00540453">
      <w:pPr>
        <w:spacing w:after="303" w:line="20" w:lineRule="atLeast"/>
        <w:ind w:left="-5" w:hanging="10"/>
        <w:jc w:val="center"/>
        <w:rPr>
          <w:b/>
          <w:bCs/>
          <w:iCs/>
          <w:sz w:val="28"/>
          <w:szCs w:val="28"/>
        </w:rPr>
      </w:pPr>
      <w:r w:rsidRPr="003F6C13">
        <w:rPr>
          <w:b/>
          <w:bCs/>
          <w:iCs/>
          <w:sz w:val="28"/>
          <w:szCs w:val="28"/>
        </w:rPr>
        <w:t>Рисунок 3</w:t>
      </w:r>
      <w:r w:rsidR="00540453" w:rsidRPr="003F6C13">
        <w:rPr>
          <w:b/>
          <w:bCs/>
          <w:iCs/>
          <w:sz w:val="28"/>
          <w:szCs w:val="28"/>
        </w:rPr>
        <w:t xml:space="preserve"> - </w:t>
      </w:r>
      <w:r w:rsidRPr="003F6C13">
        <w:rPr>
          <w:b/>
          <w:bCs/>
          <w:iCs/>
          <w:sz w:val="28"/>
          <w:szCs w:val="28"/>
        </w:rPr>
        <w:t>Липоаспирация</w:t>
      </w:r>
    </w:p>
    <w:p w14:paraId="7958F3BD" w14:textId="5B7B9636" w:rsidR="00AB5A92" w:rsidRPr="003F6C13" w:rsidRDefault="00AB5A92" w:rsidP="00493E44">
      <w:pPr>
        <w:spacing w:line="20" w:lineRule="atLeast"/>
        <w:ind w:firstLine="709"/>
        <w:rPr>
          <w:b/>
          <w:sz w:val="28"/>
          <w:highlight w:val="yellow"/>
        </w:rPr>
      </w:pPr>
    </w:p>
    <w:p w14:paraId="648B8C4C" w14:textId="77777777" w:rsidR="00DB03BA" w:rsidRPr="003F6C13" w:rsidRDefault="00DB03BA" w:rsidP="00493E44">
      <w:pPr>
        <w:spacing w:line="20" w:lineRule="atLeast"/>
        <w:ind w:firstLine="709"/>
        <w:rPr>
          <w:b/>
          <w:sz w:val="28"/>
          <w:szCs w:val="28"/>
        </w:rPr>
      </w:pPr>
      <w:r w:rsidRPr="003F6C13">
        <w:rPr>
          <w:b/>
          <w:sz w:val="28"/>
          <w:szCs w:val="28"/>
        </w:rPr>
        <w:t>2.2.2   Аутотрансплантация жировой ткани без PRP</w:t>
      </w:r>
    </w:p>
    <w:p w14:paraId="58923C83" w14:textId="023A8257" w:rsidR="000A23A1" w:rsidRPr="003F6C13" w:rsidRDefault="00E048C3" w:rsidP="00493E44">
      <w:pPr>
        <w:spacing w:line="20" w:lineRule="atLeast"/>
        <w:ind w:left="-15" w:right="2"/>
        <w:jc w:val="both"/>
        <w:rPr>
          <w:sz w:val="28"/>
          <w:szCs w:val="28"/>
        </w:rPr>
      </w:pPr>
      <w:r w:rsidRPr="003F6C13">
        <w:rPr>
          <w:sz w:val="28"/>
          <w:szCs w:val="28"/>
        </w:rPr>
        <w:t xml:space="preserve">Уши кроликов были выбраны в качестве реципиентной зоны </w:t>
      </w:r>
      <w:r w:rsidR="00281546" w:rsidRPr="003F6C13">
        <w:rPr>
          <w:sz w:val="28"/>
          <w:szCs w:val="28"/>
        </w:rPr>
        <w:t>ввиду</w:t>
      </w:r>
      <w:r w:rsidRPr="003F6C13">
        <w:rPr>
          <w:sz w:val="28"/>
          <w:szCs w:val="28"/>
        </w:rPr>
        <w:t xml:space="preserve"> отсутствия</w:t>
      </w:r>
      <w:r w:rsidR="00381889">
        <w:rPr>
          <w:sz w:val="28"/>
          <w:szCs w:val="28"/>
        </w:rPr>
        <w:t xml:space="preserve"> </w:t>
      </w:r>
      <w:r w:rsidR="00381889" w:rsidRPr="001714C3">
        <w:rPr>
          <w:sz w:val="28"/>
          <w:szCs w:val="28"/>
        </w:rPr>
        <w:t>выраженного</w:t>
      </w:r>
      <w:r w:rsidRPr="001714C3">
        <w:rPr>
          <w:sz w:val="28"/>
          <w:szCs w:val="28"/>
        </w:rPr>
        <w:t xml:space="preserve"> подкожного жира в этой области. После обработки зоны</w:t>
      </w:r>
      <w:r w:rsidRPr="003F6C13">
        <w:rPr>
          <w:sz w:val="28"/>
          <w:szCs w:val="28"/>
        </w:rPr>
        <w:t xml:space="preserve"> </w:t>
      </w:r>
      <w:r w:rsidRPr="003F6C13">
        <w:rPr>
          <w:sz w:val="28"/>
          <w:szCs w:val="28"/>
        </w:rPr>
        <w:lastRenderedPageBreak/>
        <w:t>планируемой имплантации</w:t>
      </w:r>
      <w:r w:rsidR="00281546" w:rsidRPr="003F6C13">
        <w:rPr>
          <w:sz w:val="28"/>
          <w:szCs w:val="28"/>
        </w:rPr>
        <w:t xml:space="preserve"> растворами антисептиков</w:t>
      </w:r>
      <w:r w:rsidRPr="003F6C13">
        <w:rPr>
          <w:sz w:val="28"/>
          <w:szCs w:val="28"/>
        </w:rPr>
        <w:t xml:space="preserve">, по центру левого и правого уха проводились проколы мягких тканей с помощью скальпеля N11. </w:t>
      </w:r>
    </w:p>
    <w:p w14:paraId="7D2865EC" w14:textId="0B5C4177" w:rsidR="00AF20AA" w:rsidRPr="003F6C13" w:rsidRDefault="0036349F" w:rsidP="00493E44">
      <w:pPr>
        <w:spacing w:line="20" w:lineRule="atLeast"/>
        <w:ind w:left="-15" w:right="2"/>
        <w:jc w:val="both"/>
        <w:rPr>
          <w:sz w:val="28"/>
          <w:szCs w:val="28"/>
        </w:rPr>
      </w:pPr>
      <w:r w:rsidRPr="003F6C13">
        <w:rPr>
          <w:noProof/>
          <w:sz w:val="28"/>
          <w:szCs w:val="28"/>
        </w:rPr>
        <w:drawing>
          <wp:anchor distT="0" distB="0" distL="114300" distR="114300" simplePos="0" relativeHeight="251742208" behindDoc="0" locked="0" layoutInCell="1" allowOverlap="1" wp14:anchorId="5421FB84" wp14:editId="5E0ACA87">
            <wp:simplePos x="0" y="0"/>
            <wp:positionH relativeFrom="margin">
              <wp:posOffset>228600</wp:posOffset>
            </wp:positionH>
            <wp:positionV relativeFrom="margin">
              <wp:posOffset>1303020</wp:posOffset>
            </wp:positionV>
            <wp:extent cx="5519420" cy="3429000"/>
            <wp:effectExtent l="0" t="0" r="5080" b="0"/>
            <wp:wrapSquare wrapText="bothSides"/>
            <wp:docPr id="8639994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99407" name="Рисунок 86399940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19420" cy="3429000"/>
                    </a:xfrm>
                    <a:prstGeom prst="rect">
                      <a:avLst/>
                    </a:prstGeom>
                  </pic:spPr>
                </pic:pic>
              </a:graphicData>
            </a:graphic>
            <wp14:sizeRelH relativeFrom="margin">
              <wp14:pctWidth>0</wp14:pctWidth>
            </wp14:sizeRelH>
            <wp14:sizeRelV relativeFrom="margin">
              <wp14:pctHeight>0</wp14:pctHeight>
            </wp14:sizeRelV>
          </wp:anchor>
        </w:drawing>
      </w:r>
      <w:r w:rsidR="00E048C3" w:rsidRPr="003F6C13">
        <w:rPr>
          <w:sz w:val="28"/>
          <w:szCs w:val="28"/>
        </w:rPr>
        <w:t>Очищенная жировая ткань</w:t>
      </w:r>
      <w:r w:rsidR="009C0BA9" w:rsidRPr="003F6C13">
        <w:rPr>
          <w:sz w:val="28"/>
          <w:szCs w:val="28"/>
        </w:rPr>
        <w:t xml:space="preserve"> </w:t>
      </w:r>
      <w:r w:rsidR="009C0BA9" w:rsidRPr="003F6C13">
        <w:rPr>
          <w:sz w:val="28"/>
          <w:szCs w:val="28"/>
        </w:rPr>
        <w:sym w:font="Symbol" w:char="F0BB"/>
      </w:r>
      <w:r w:rsidR="009C0BA9" w:rsidRPr="003F6C13">
        <w:rPr>
          <w:sz w:val="28"/>
          <w:szCs w:val="28"/>
        </w:rPr>
        <w:t xml:space="preserve"> 3 гр.</w:t>
      </w:r>
      <w:r w:rsidR="00E048C3" w:rsidRPr="003F6C13">
        <w:rPr>
          <w:sz w:val="28"/>
          <w:szCs w:val="28"/>
        </w:rPr>
        <w:t xml:space="preserve"> трансплантировалась в подкожные слои обоих ушей </w:t>
      </w:r>
      <w:r w:rsidR="001E4306" w:rsidRPr="003F6C13">
        <w:rPr>
          <w:sz w:val="28"/>
          <w:szCs w:val="28"/>
        </w:rPr>
        <w:t xml:space="preserve">шприцом 1 мл </w:t>
      </w:r>
      <w:r w:rsidR="00E048C3" w:rsidRPr="003F6C13">
        <w:rPr>
          <w:sz w:val="28"/>
          <w:szCs w:val="28"/>
        </w:rPr>
        <w:t xml:space="preserve">с помощью канюли для инфильтрации N1 в </w:t>
      </w:r>
      <w:r w:rsidR="00281546" w:rsidRPr="003F6C13">
        <w:rPr>
          <w:sz w:val="28"/>
          <w:szCs w:val="28"/>
        </w:rPr>
        <w:t xml:space="preserve">линейной </w:t>
      </w:r>
      <w:r w:rsidR="00E048C3" w:rsidRPr="003F6C13">
        <w:rPr>
          <w:sz w:val="28"/>
          <w:szCs w:val="28"/>
        </w:rPr>
        <w:t>технике. Операционные раны были ушиты 1 узловым швом (</w:t>
      </w:r>
      <w:r w:rsidR="00E048C3" w:rsidRPr="003F6C13">
        <w:rPr>
          <w:sz w:val="28"/>
          <w:szCs w:val="28"/>
          <w:lang w:val="en-US"/>
        </w:rPr>
        <w:t>Vicryl</w:t>
      </w:r>
      <w:r w:rsidR="00E048C3" w:rsidRPr="003F6C13">
        <w:rPr>
          <w:sz w:val="28"/>
          <w:szCs w:val="28"/>
        </w:rPr>
        <w:t xml:space="preserve"> </w:t>
      </w:r>
      <w:r w:rsidR="006E2461" w:rsidRPr="003F6C13">
        <w:rPr>
          <w:sz w:val="28"/>
          <w:szCs w:val="28"/>
        </w:rPr>
        <w:t>5</w:t>
      </w:r>
      <w:r w:rsidR="00862444" w:rsidRPr="003F6C13">
        <w:rPr>
          <w:sz w:val="28"/>
          <w:szCs w:val="28"/>
        </w:rPr>
        <w:t>/</w:t>
      </w:r>
      <w:r w:rsidR="00E048C3" w:rsidRPr="003F6C13">
        <w:rPr>
          <w:sz w:val="28"/>
          <w:szCs w:val="28"/>
        </w:rPr>
        <w:t>0)</w:t>
      </w:r>
      <w:r w:rsidR="00B35D14" w:rsidRPr="003F6C13">
        <w:rPr>
          <w:sz w:val="28"/>
          <w:szCs w:val="28"/>
        </w:rPr>
        <w:t xml:space="preserve"> </w:t>
      </w:r>
      <w:r w:rsidR="00E048C3" w:rsidRPr="003F6C13">
        <w:rPr>
          <w:sz w:val="28"/>
          <w:szCs w:val="28"/>
        </w:rPr>
        <w:t>(рис</w:t>
      </w:r>
      <w:r w:rsidR="00B35D14" w:rsidRPr="003F6C13">
        <w:rPr>
          <w:sz w:val="28"/>
          <w:szCs w:val="28"/>
        </w:rPr>
        <w:t>унок 4</w:t>
      </w:r>
      <w:r w:rsidR="00E048C3" w:rsidRPr="003F6C13">
        <w:rPr>
          <w:sz w:val="28"/>
          <w:szCs w:val="28"/>
        </w:rPr>
        <w:t xml:space="preserve">). </w:t>
      </w:r>
    </w:p>
    <w:p w14:paraId="11DB0400" w14:textId="7DFA6E09" w:rsidR="00E048C3" w:rsidRPr="003F6C13" w:rsidRDefault="00E048C3" w:rsidP="00540453">
      <w:pPr>
        <w:spacing w:after="466" w:line="20" w:lineRule="atLeast"/>
        <w:ind w:left="-5" w:hanging="10"/>
        <w:jc w:val="center"/>
        <w:rPr>
          <w:b/>
          <w:bCs/>
          <w:iCs/>
          <w:sz w:val="28"/>
          <w:szCs w:val="28"/>
        </w:rPr>
      </w:pPr>
      <w:r w:rsidRPr="003F6C13">
        <w:rPr>
          <w:b/>
          <w:bCs/>
          <w:iCs/>
          <w:sz w:val="28"/>
          <w:szCs w:val="28"/>
        </w:rPr>
        <w:t>Рис</w:t>
      </w:r>
      <w:r w:rsidR="00956294" w:rsidRPr="003F6C13">
        <w:rPr>
          <w:b/>
          <w:bCs/>
          <w:iCs/>
          <w:sz w:val="28"/>
          <w:szCs w:val="28"/>
        </w:rPr>
        <w:t xml:space="preserve">унок </w:t>
      </w:r>
      <w:r w:rsidR="00B35D14" w:rsidRPr="003F6C13">
        <w:rPr>
          <w:b/>
          <w:bCs/>
          <w:iCs/>
          <w:sz w:val="28"/>
          <w:szCs w:val="28"/>
        </w:rPr>
        <w:t>4</w:t>
      </w:r>
      <w:r w:rsidR="00540453" w:rsidRPr="003F6C13">
        <w:rPr>
          <w:b/>
          <w:bCs/>
          <w:iCs/>
          <w:sz w:val="28"/>
          <w:szCs w:val="28"/>
        </w:rPr>
        <w:t xml:space="preserve"> -</w:t>
      </w:r>
      <w:r w:rsidRPr="003F6C13">
        <w:rPr>
          <w:b/>
          <w:bCs/>
          <w:iCs/>
          <w:sz w:val="28"/>
          <w:szCs w:val="28"/>
        </w:rPr>
        <w:t xml:space="preserve"> Введение жировой ткани</w:t>
      </w:r>
    </w:p>
    <w:p w14:paraId="1A3531D2" w14:textId="2F518A9F" w:rsidR="000A23A1" w:rsidRPr="003F6C13" w:rsidRDefault="005A7B9E" w:rsidP="00493E44">
      <w:pPr>
        <w:spacing w:line="20" w:lineRule="atLeast"/>
        <w:ind w:firstLine="709"/>
        <w:rPr>
          <w:b/>
          <w:sz w:val="28"/>
        </w:rPr>
      </w:pPr>
      <w:r w:rsidRPr="003F6C13">
        <w:rPr>
          <w:b/>
          <w:sz w:val="28"/>
        </w:rPr>
        <w:t xml:space="preserve">2.2.3 </w:t>
      </w:r>
      <w:r w:rsidR="00DB03BA" w:rsidRPr="003F6C13">
        <w:rPr>
          <w:b/>
          <w:sz w:val="28"/>
        </w:rPr>
        <w:t>Аутолипотрансплантация с интраоперационной PRP</w:t>
      </w:r>
      <w:r w:rsidRPr="003F6C13">
        <w:rPr>
          <w:b/>
          <w:sz w:val="28"/>
        </w:rPr>
        <w:t>-</w:t>
      </w:r>
      <w:r w:rsidR="00DB03BA" w:rsidRPr="003F6C13">
        <w:rPr>
          <w:b/>
          <w:sz w:val="28"/>
        </w:rPr>
        <w:t xml:space="preserve">обработкой </w:t>
      </w:r>
      <w:r w:rsidR="007304E6" w:rsidRPr="003F6C13">
        <w:rPr>
          <w:b/>
          <w:sz w:val="28"/>
        </w:rPr>
        <w:t xml:space="preserve">жирового трансплантата </w:t>
      </w:r>
    </w:p>
    <w:p w14:paraId="05C4F326" w14:textId="2CE39078" w:rsidR="00AF20AA" w:rsidRPr="003F6C13" w:rsidRDefault="00AF20AA" w:rsidP="00493E44">
      <w:pPr>
        <w:spacing w:line="20" w:lineRule="atLeast"/>
        <w:ind w:firstLine="709"/>
        <w:rPr>
          <w:b/>
          <w:sz w:val="28"/>
        </w:rPr>
      </w:pPr>
    </w:p>
    <w:p w14:paraId="6FB0B292" w14:textId="4FEE4D68" w:rsidR="00AF20AA" w:rsidRPr="003F6C13" w:rsidRDefault="000A23A1" w:rsidP="00493E44">
      <w:pPr>
        <w:spacing w:line="20" w:lineRule="atLeast"/>
        <w:ind w:left="-15" w:right="2"/>
        <w:jc w:val="both"/>
        <w:rPr>
          <w:sz w:val="28"/>
          <w:szCs w:val="28"/>
        </w:rPr>
      </w:pPr>
      <w:r w:rsidRPr="003F6C13">
        <w:rPr>
          <w:sz w:val="28"/>
          <w:szCs w:val="28"/>
        </w:rPr>
        <w:t xml:space="preserve">После обработки зоны планируемой имплантации растворами антисептиков, по центру левого и правого уха проводились проколы мягких тканей с помощью скальпеля N11. </w:t>
      </w:r>
    </w:p>
    <w:p w14:paraId="68BF8CF6" w14:textId="231B25C5" w:rsidR="000A23A1" w:rsidRPr="003F6C13" w:rsidRDefault="000A23A1" w:rsidP="00493E44">
      <w:pPr>
        <w:spacing w:line="20" w:lineRule="atLeast"/>
        <w:ind w:left="-15" w:right="2"/>
        <w:jc w:val="both"/>
        <w:rPr>
          <w:sz w:val="28"/>
          <w:szCs w:val="28"/>
        </w:rPr>
      </w:pPr>
      <w:r w:rsidRPr="003F6C13">
        <w:rPr>
          <w:sz w:val="28"/>
          <w:szCs w:val="28"/>
        </w:rPr>
        <w:t xml:space="preserve">Для приготовления препарата PRP проводился забор венозной крови из ушной вены в объеме </w:t>
      </w:r>
      <w:r w:rsidR="00350DE1" w:rsidRPr="003F6C13">
        <w:rPr>
          <w:sz w:val="28"/>
          <w:szCs w:val="28"/>
        </w:rPr>
        <w:t xml:space="preserve">9 мл в пробирку с </w:t>
      </w:r>
      <w:r w:rsidRPr="003F6C13">
        <w:rPr>
          <w:sz w:val="28"/>
          <w:szCs w:val="28"/>
        </w:rPr>
        <w:t>объемом 6 мл с 1 мл 3,8% цитратом натрия (рис</w:t>
      </w:r>
      <w:r w:rsidR="00AF20AA" w:rsidRPr="003F6C13">
        <w:rPr>
          <w:sz w:val="28"/>
          <w:szCs w:val="28"/>
        </w:rPr>
        <w:t>унок 5</w:t>
      </w:r>
      <w:r w:rsidRPr="003F6C13">
        <w:rPr>
          <w:sz w:val="28"/>
          <w:szCs w:val="28"/>
        </w:rPr>
        <w:t xml:space="preserve">). </w:t>
      </w:r>
    </w:p>
    <w:p w14:paraId="178FB860" w14:textId="46494460" w:rsidR="00AF20AA" w:rsidRPr="003F6C13" w:rsidRDefault="00AF20AA" w:rsidP="00493E44">
      <w:pPr>
        <w:spacing w:line="20" w:lineRule="atLeast"/>
        <w:ind w:left="-15" w:right="2"/>
        <w:jc w:val="both"/>
        <w:rPr>
          <w:sz w:val="28"/>
          <w:szCs w:val="28"/>
        </w:rPr>
      </w:pPr>
    </w:p>
    <w:p w14:paraId="361272E6" w14:textId="77777777" w:rsidR="00381889" w:rsidRDefault="00381889" w:rsidP="00493E44">
      <w:pPr>
        <w:spacing w:after="303" w:line="20" w:lineRule="atLeast"/>
        <w:ind w:left="-5" w:hanging="10"/>
        <w:jc w:val="both"/>
        <w:rPr>
          <w:sz w:val="28"/>
          <w:szCs w:val="28"/>
        </w:rPr>
      </w:pPr>
    </w:p>
    <w:p w14:paraId="1E65CC7E" w14:textId="77777777" w:rsidR="00381889" w:rsidRDefault="00381889" w:rsidP="00493E44">
      <w:pPr>
        <w:spacing w:after="303" w:line="20" w:lineRule="atLeast"/>
        <w:ind w:left="-5" w:hanging="10"/>
        <w:jc w:val="both"/>
        <w:rPr>
          <w:sz w:val="28"/>
          <w:szCs w:val="28"/>
        </w:rPr>
      </w:pPr>
    </w:p>
    <w:p w14:paraId="60112C17" w14:textId="77777777" w:rsidR="00381889" w:rsidRDefault="00381889" w:rsidP="00493E44">
      <w:pPr>
        <w:spacing w:after="303" w:line="20" w:lineRule="atLeast"/>
        <w:ind w:left="-5" w:hanging="10"/>
        <w:jc w:val="both"/>
        <w:rPr>
          <w:sz w:val="28"/>
          <w:szCs w:val="28"/>
        </w:rPr>
      </w:pPr>
    </w:p>
    <w:p w14:paraId="4EFC8143" w14:textId="77777777" w:rsidR="00381889" w:rsidRDefault="00381889" w:rsidP="00493E44">
      <w:pPr>
        <w:spacing w:after="303" w:line="20" w:lineRule="atLeast"/>
        <w:ind w:left="-5" w:hanging="10"/>
        <w:jc w:val="both"/>
        <w:rPr>
          <w:sz w:val="28"/>
          <w:szCs w:val="28"/>
        </w:rPr>
      </w:pPr>
    </w:p>
    <w:p w14:paraId="04C0EA26" w14:textId="77777777" w:rsidR="00381889" w:rsidRDefault="00381889" w:rsidP="00493E44">
      <w:pPr>
        <w:spacing w:after="303" w:line="20" w:lineRule="atLeast"/>
        <w:ind w:left="-5" w:hanging="10"/>
        <w:jc w:val="both"/>
        <w:rPr>
          <w:sz w:val="28"/>
          <w:szCs w:val="28"/>
        </w:rPr>
      </w:pPr>
    </w:p>
    <w:p w14:paraId="6962CDCF" w14:textId="4AE4F511" w:rsidR="00381889" w:rsidRDefault="00381889" w:rsidP="00493E44">
      <w:pPr>
        <w:spacing w:after="303" w:line="20" w:lineRule="atLeast"/>
        <w:ind w:left="-5" w:hanging="10"/>
        <w:jc w:val="both"/>
        <w:rPr>
          <w:sz w:val="28"/>
          <w:szCs w:val="28"/>
        </w:rPr>
      </w:pPr>
      <w:r w:rsidRPr="003F6C13">
        <w:rPr>
          <w:b/>
          <w:bCs/>
          <w:noProof/>
        </w:rPr>
        <w:lastRenderedPageBreak/>
        <w:drawing>
          <wp:anchor distT="0" distB="0" distL="114300" distR="114300" simplePos="0" relativeHeight="251740160" behindDoc="0" locked="0" layoutInCell="1" allowOverlap="1" wp14:anchorId="3983DAED" wp14:editId="5158AB54">
            <wp:simplePos x="0" y="0"/>
            <wp:positionH relativeFrom="margin">
              <wp:posOffset>596265</wp:posOffset>
            </wp:positionH>
            <wp:positionV relativeFrom="margin">
              <wp:posOffset>-46355</wp:posOffset>
            </wp:positionV>
            <wp:extent cx="4874260" cy="3630930"/>
            <wp:effectExtent l="0" t="0" r="2540" b="7620"/>
            <wp:wrapSquare wrapText="bothSides"/>
            <wp:docPr id="1036056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56197" name="Рисунок 1036056197"/>
                    <pic:cNvPicPr/>
                  </pic:nvPicPr>
                  <pic:blipFill>
                    <a:blip r:embed="rId14">
                      <a:extLst>
                        <a:ext uri="{28A0092B-C50C-407E-A947-70E740481C1C}">
                          <a14:useLocalDpi xmlns:a14="http://schemas.microsoft.com/office/drawing/2010/main" val="0"/>
                        </a:ext>
                      </a:extLst>
                    </a:blip>
                    <a:stretch>
                      <a:fillRect/>
                    </a:stretch>
                  </pic:blipFill>
                  <pic:spPr>
                    <a:xfrm>
                      <a:off x="0" y="0"/>
                      <a:ext cx="4874260" cy="3630930"/>
                    </a:xfrm>
                    <a:prstGeom prst="rect">
                      <a:avLst/>
                    </a:prstGeom>
                  </pic:spPr>
                </pic:pic>
              </a:graphicData>
            </a:graphic>
            <wp14:sizeRelH relativeFrom="margin">
              <wp14:pctWidth>0</wp14:pctWidth>
            </wp14:sizeRelH>
            <wp14:sizeRelV relativeFrom="margin">
              <wp14:pctHeight>0</wp14:pctHeight>
            </wp14:sizeRelV>
          </wp:anchor>
        </w:drawing>
      </w:r>
    </w:p>
    <w:p w14:paraId="248D950F" w14:textId="77777777" w:rsidR="00381889" w:rsidRDefault="00381889" w:rsidP="00493E44">
      <w:pPr>
        <w:spacing w:after="303" w:line="20" w:lineRule="atLeast"/>
        <w:ind w:left="-5" w:hanging="10"/>
        <w:jc w:val="both"/>
        <w:rPr>
          <w:sz w:val="28"/>
          <w:szCs w:val="28"/>
        </w:rPr>
      </w:pPr>
    </w:p>
    <w:p w14:paraId="101955B7" w14:textId="77777777" w:rsidR="00381889" w:rsidRDefault="00381889" w:rsidP="00493E44">
      <w:pPr>
        <w:spacing w:after="303" w:line="20" w:lineRule="atLeast"/>
        <w:ind w:left="-5" w:hanging="10"/>
        <w:jc w:val="both"/>
        <w:rPr>
          <w:sz w:val="28"/>
          <w:szCs w:val="28"/>
        </w:rPr>
      </w:pPr>
    </w:p>
    <w:p w14:paraId="33286477" w14:textId="77777777" w:rsidR="00381889" w:rsidRDefault="00381889" w:rsidP="00493E44">
      <w:pPr>
        <w:spacing w:after="303" w:line="20" w:lineRule="atLeast"/>
        <w:ind w:left="-5" w:hanging="10"/>
        <w:jc w:val="both"/>
        <w:rPr>
          <w:sz w:val="28"/>
          <w:szCs w:val="28"/>
        </w:rPr>
      </w:pPr>
    </w:p>
    <w:p w14:paraId="1B35612A" w14:textId="77777777" w:rsidR="00381889" w:rsidRDefault="00381889" w:rsidP="00493E44">
      <w:pPr>
        <w:spacing w:after="303" w:line="20" w:lineRule="atLeast"/>
        <w:ind w:left="-5" w:hanging="10"/>
        <w:jc w:val="both"/>
        <w:rPr>
          <w:sz w:val="28"/>
          <w:szCs w:val="28"/>
        </w:rPr>
      </w:pPr>
    </w:p>
    <w:p w14:paraId="66E1F19F" w14:textId="77777777" w:rsidR="00381889" w:rsidRDefault="00381889" w:rsidP="00493E44">
      <w:pPr>
        <w:spacing w:after="303" w:line="20" w:lineRule="atLeast"/>
        <w:ind w:left="-5" w:hanging="10"/>
        <w:jc w:val="both"/>
        <w:rPr>
          <w:sz w:val="28"/>
          <w:szCs w:val="28"/>
        </w:rPr>
      </w:pPr>
    </w:p>
    <w:p w14:paraId="5362FEF9" w14:textId="77777777" w:rsidR="00381889" w:rsidRDefault="00381889" w:rsidP="00493E44">
      <w:pPr>
        <w:spacing w:after="303" w:line="20" w:lineRule="atLeast"/>
        <w:ind w:left="-5" w:hanging="10"/>
        <w:jc w:val="both"/>
        <w:rPr>
          <w:sz w:val="28"/>
          <w:szCs w:val="28"/>
        </w:rPr>
      </w:pPr>
    </w:p>
    <w:p w14:paraId="7E70E96B" w14:textId="77777777" w:rsidR="00381889" w:rsidRDefault="00381889" w:rsidP="00493E44">
      <w:pPr>
        <w:spacing w:after="303" w:line="20" w:lineRule="atLeast"/>
        <w:ind w:left="-5" w:hanging="10"/>
        <w:jc w:val="both"/>
        <w:rPr>
          <w:sz w:val="28"/>
          <w:szCs w:val="28"/>
        </w:rPr>
      </w:pPr>
    </w:p>
    <w:p w14:paraId="3A50C6AC" w14:textId="77777777" w:rsidR="00381889" w:rsidRDefault="00381889" w:rsidP="00493E44">
      <w:pPr>
        <w:spacing w:after="303" w:line="20" w:lineRule="atLeast"/>
        <w:ind w:left="-5" w:hanging="10"/>
        <w:jc w:val="both"/>
        <w:rPr>
          <w:sz w:val="28"/>
          <w:szCs w:val="28"/>
        </w:rPr>
      </w:pPr>
    </w:p>
    <w:p w14:paraId="4C581178" w14:textId="4C9A593A" w:rsidR="00381889" w:rsidRPr="00381889" w:rsidRDefault="00381889" w:rsidP="00381889">
      <w:pPr>
        <w:spacing w:after="303" w:line="20" w:lineRule="atLeast"/>
        <w:ind w:left="-5" w:hanging="10"/>
        <w:jc w:val="center"/>
        <w:rPr>
          <w:b/>
          <w:bCs/>
          <w:iCs/>
          <w:sz w:val="28"/>
          <w:szCs w:val="28"/>
        </w:rPr>
      </w:pPr>
      <w:r w:rsidRPr="003F6C13">
        <w:rPr>
          <w:b/>
          <w:bCs/>
          <w:iCs/>
          <w:sz w:val="28"/>
          <w:szCs w:val="28"/>
        </w:rPr>
        <w:t>Рисунок 5 - Забор венозной крови</w:t>
      </w:r>
    </w:p>
    <w:p w14:paraId="5B356C41" w14:textId="2E8427BB" w:rsidR="00E048C3" w:rsidRPr="003F6C13" w:rsidRDefault="00C54A83" w:rsidP="00493E44">
      <w:pPr>
        <w:spacing w:after="303" w:line="20" w:lineRule="atLeast"/>
        <w:ind w:left="-5" w:hanging="10"/>
        <w:jc w:val="both"/>
        <w:rPr>
          <w:sz w:val="28"/>
          <w:szCs w:val="28"/>
        </w:rPr>
      </w:pPr>
      <w:r w:rsidRPr="003F6C13">
        <w:rPr>
          <w:iCs/>
          <w:noProof/>
          <w:sz w:val="28"/>
          <w:szCs w:val="28"/>
        </w:rPr>
        <w:drawing>
          <wp:anchor distT="0" distB="0" distL="114300" distR="114300" simplePos="0" relativeHeight="251743232" behindDoc="0" locked="0" layoutInCell="1" allowOverlap="1" wp14:anchorId="4DE3B48F" wp14:editId="2D4ABADD">
            <wp:simplePos x="0" y="0"/>
            <wp:positionH relativeFrom="margin">
              <wp:posOffset>224155</wp:posOffset>
            </wp:positionH>
            <wp:positionV relativeFrom="margin">
              <wp:posOffset>5349240</wp:posOffset>
            </wp:positionV>
            <wp:extent cx="5265420" cy="3531235"/>
            <wp:effectExtent l="0" t="0" r="0" b="0"/>
            <wp:wrapSquare wrapText="bothSides"/>
            <wp:docPr id="2855013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01325" name="Рисунок 28550132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65420" cy="3531235"/>
                    </a:xfrm>
                    <a:prstGeom prst="rect">
                      <a:avLst/>
                    </a:prstGeom>
                  </pic:spPr>
                </pic:pic>
              </a:graphicData>
            </a:graphic>
            <wp14:sizeRelH relativeFrom="margin">
              <wp14:pctWidth>0</wp14:pctWidth>
            </wp14:sizeRelH>
            <wp14:sizeRelV relativeFrom="margin">
              <wp14:pctHeight>0</wp14:pctHeight>
            </wp14:sizeRelV>
          </wp:anchor>
        </w:drawing>
      </w:r>
      <w:r w:rsidR="000A23A1" w:rsidRPr="003F6C13">
        <w:rPr>
          <w:sz w:val="28"/>
          <w:szCs w:val="28"/>
        </w:rPr>
        <w:t>Очищенную жировую ткань</w:t>
      </w:r>
      <w:r w:rsidR="009C0BA9" w:rsidRPr="003F6C13">
        <w:rPr>
          <w:sz w:val="28"/>
          <w:szCs w:val="28"/>
        </w:rPr>
        <w:t xml:space="preserve"> </w:t>
      </w:r>
      <w:r w:rsidR="009C0BA9" w:rsidRPr="003F6C13">
        <w:rPr>
          <w:sz w:val="28"/>
          <w:szCs w:val="28"/>
        </w:rPr>
        <w:sym w:font="Symbol" w:char="F0BB"/>
      </w:r>
      <w:r w:rsidR="009C0BA9" w:rsidRPr="003F6C13">
        <w:rPr>
          <w:sz w:val="28"/>
          <w:szCs w:val="28"/>
        </w:rPr>
        <w:t xml:space="preserve"> 3 гр. </w:t>
      </w:r>
      <w:r w:rsidR="000A23A1" w:rsidRPr="003F6C13">
        <w:rPr>
          <w:sz w:val="28"/>
          <w:szCs w:val="28"/>
        </w:rPr>
        <w:t>смешивали с полученным после двухэтапного центрифугирования PRP в объеме 1 мл</w:t>
      </w:r>
      <w:r w:rsidR="008B0B08" w:rsidRPr="003F6C13">
        <w:rPr>
          <w:sz w:val="28"/>
          <w:szCs w:val="28"/>
        </w:rPr>
        <w:t>. Смесь жирового аутотрансплантата в комбинации с обогащенной тромбоцитами плазмой</w:t>
      </w:r>
      <w:r w:rsidR="000A23A1" w:rsidRPr="003F6C13">
        <w:rPr>
          <w:sz w:val="28"/>
          <w:szCs w:val="28"/>
        </w:rPr>
        <w:t xml:space="preserve"> трансплантировалась в подкожные слои обоих ушей шприцом 5 мл с помощью канюли для инфильтрации N1 в линейной технике</w:t>
      </w:r>
      <w:r w:rsidR="00AF20AA" w:rsidRPr="003F6C13">
        <w:rPr>
          <w:sz w:val="28"/>
          <w:szCs w:val="28"/>
        </w:rPr>
        <w:t xml:space="preserve"> (рисунок 6)</w:t>
      </w:r>
      <w:r w:rsidR="000A23A1" w:rsidRPr="003F6C13">
        <w:rPr>
          <w:sz w:val="28"/>
          <w:szCs w:val="28"/>
        </w:rPr>
        <w:t>. Операционные раны были ушиты 1 узловым швом (</w:t>
      </w:r>
      <w:r w:rsidR="000A23A1" w:rsidRPr="003F6C13">
        <w:rPr>
          <w:sz w:val="28"/>
          <w:szCs w:val="28"/>
          <w:lang w:val="en-US"/>
        </w:rPr>
        <w:t>Vicryl</w:t>
      </w:r>
      <w:r w:rsidR="000A23A1" w:rsidRPr="003F6C13">
        <w:rPr>
          <w:sz w:val="28"/>
          <w:szCs w:val="28"/>
        </w:rPr>
        <w:t xml:space="preserve"> </w:t>
      </w:r>
      <w:r w:rsidR="006E2461" w:rsidRPr="003F6C13">
        <w:rPr>
          <w:sz w:val="28"/>
          <w:szCs w:val="28"/>
        </w:rPr>
        <w:t>5</w:t>
      </w:r>
      <w:r w:rsidR="000A23A1" w:rsidRPr="003F6C13">
        <w:rPr>
          <w:sz w:val="28"/>
          <w:szCs w:val="28"/>
        </w:rPr>
        <w:t>/0).</w:t>
      </w:r>
      <w:r w:rsidR="00E048C3" w:rsidRPr="003F6C13">
        <w:rPr>
          <w:sz w:val="28"/>
          <w:szCs w:val="28"/>
        </w:rPr>
        <w:t xml:space="preserve">  </w:t>
      </w:r>
    </w:p>
    <w:p w14:paraId="2B86E849" w14:textId="4159D66F" w:rsidR="00AF20AA" w:rsidRPr="003F6C13" w:rsidRDefault="00AF20AA" w:rsidP="00493E44">
      <w:pPr>
        <w:spacing w:after="303" w:line="20" w:lineRule="atLeast"/>
        <w:ind w:left="-5" w:hanging="10"/>
        <w:jc w:val="both"/>
        <w:rPr>
          <w:iCs/>
          <w:sz w:val="28"/>
          <w:szCs w:val="28"/>
        </w:rPr>
      </w:pPr>
    </w:p>
    <w:p w14:paraId="54D0348E" w14:textId="5DA3F54D" w:rsidR="00E048C3" w:rsidRPr="003F6C13" w:rsidRDefault="00E048C3" w:rsidP="00540453">
      <w:pPr>
        <w:spacing w:after="466" w:line="20" w:lineRule="atLeast"/>
        <w:jc w:val="center"/>
        <w:rPr>
          <w:b/>
          <w:bCs/>
          <w:iCs/>
          <w:sz w:val="28"/>
          <w:szCs w:val="28"/>
        </w:rPr>
      </w:pPr>
      <w:r w:rsidRPr="003F6C13">
        <w:rPr>
          <w:b/>
          <w:bCs/>
          <w:iCs/>
          <w:sz w:val="28"/>
          <w:szCs w:val="28"/>
        </w:rPr>
        <w:t>Рис</w:t>
      </w:r>
      <w:r w:rsidR="00956294" w:rsidRPr="003F6C13">
        <w:rPr>
          <w:b/>
          <w:bCs/>
          <w:iCs/>
          <w:sz w:val="28"/>
          <w:szCs w:val="28"/>
        </w:rPr>
        <w:t>унок</w:t>
      </w:r>
      <w:r w:rsidRPr="003F6C13">
        <w:rPr>
          <w:b/>
          <w:bCs/>
          <w:iCs/>
          <w:sz w:val="28"/>
          <w:szCs w:val="28"/>
        </w:rPr>
        <w:t xml:space="preserve"> </w:t>
      </w:r>
      <w:r w:rsidR="00AF20AA" w:rsidRPr="003F6C13">
        <w:rPr>
          <w:b/>
          <w:bCs/>
          <w:iCs/>
          <w:sz w:val="28"/>
          <w:szCs w:val="28"/>
        </w:rPr>
        <w:t>6</w:t>
      </w:r>
      <w:r w:rsidR="00540453" w:rsidRPr="003F6C13">
        <w:rPr>
          <w:b/>
          <w:bCs/>
          <w:iCs/>
          <w:sz w:val="28"/>
          <w:szCs w:val="28"/>
        </w:rPr>
        <w:t xml:space="preserve"> -</w:t>
      </w:r>
      <w:r w:rsidR="00AF20AA" w:rsidRPr="003F6C13">
        <w:rPr>
          <w:b/>
          <w:bCs/>
          <w:iCs/>
          <w:sz w:val="28"/>
          <w:szCs w:val="28"/>
        </w:rPr>
        <w:t xml:space="preserve"> Введение жировой ткани в комбинации с </w:t>
      </w:r>
      <w:r w:rsidR="00AF20AA" w:rsidRPr="003F6C13">
        <w:rPr>
          <w:b/>
          <w:bCs/>
          <w:iCs/>
          <w:sz w:val="28"/>
          <w:szCs w:val="28"/>
          <w:lang w:val="en-US"/>
        </w:rPr>
        <w:t>PRP</w:t>
      </w:r>
    </w:p>
    <w:p w14:paraId="527D154F" w14:textId="10F826BD" w:rsidR="00DB03BA" w:rsidRPr="003F6C13" w:rsidRDefault="00DB03BA" w:rsidP="00493E44">
      <w:pPr>
        <w:spacing w:line="20" w:lineRule="atLeast"/>
        <w:ind w:firstLine="709"/>
        <w:rPr>
          <w:b/>
          <w:sz w:val="28"/>
        </w:rPr>
      </w:pPr>
      <w:r w:rsidRPr="003F6C13">
        <w:rPr>
          <w:b/>
          <w:sz w:val="28"/>
        </w:rPr>
        <w:lastRenderedPageBreak/>
        <w:t>2.2.4  Аутолипотрансплантация с предопера</w:t>
      </w:r>
      <w:r w:rsidR="008B4ABB" w:rsidRPr="003F6C13">
        <w:rPr>
          <w:b/>
          <w:sz w:val="28"/>
        </w:rPr>
        <w:t>ц</w:t>
      </w:r>
      <w:r w:rsidRPr="003F6C13">
        <w:rPr>
          <w:b/>
          <w:sz w:val="28"/>
        </w:rPr>
        <w:t>ионной PRP</w:t>
      </w:r>
      <w:r w:rsidR="005A7B9E" w:rsidRPr="003F6C13">
        <w:rPr>
          <w:b/>
          <w:sz w:val="28"/>
        </w:rPr>
        <w:t>-</w:t>
      </w:r>
      <w:r w:rsidRPr="003F6C13">
        <w:rPr>
          <w:b/>
          <w:sz w:val="28"/>
        </w:rPr>
        <w:t xml:space="preserve">обработкой </w:t>
      </w:r>
      <w:r w:rsidR="007304E6" w:rsidRPr="003F6C13">
        <w:rPr>
          <w:b/>
          <w:sz w:val="28"/>
        </w:rPr>
        <w:t>зоны трансплантации</w:t>
      </w:r>
    </w:p>
    <w:p w14:paraId="23A75CDB" w14:textId="25914A1C" w:rsidR="00547833" w:rsidRPr="003F6C13" w:rsidRDefault="008B0B08" w:rsidP="00493E44">
      <w:pPr>
        <w:spacing w:line="20" w:lineRule="atLeast"/>
        <w:ind w:left="-15" w:right="2"/>
        <w:jc w:val="both"/>
        <w:rPr>
          <w:sz w:val="28"/>
          <w:szCs w:val="28"/>
        </w:rPr>
      </w:pPr>
      <w:r w:rsidRPr="003F6C13">
        <w:rPr>
          <w:sz w:val="28"/>
          <w:szCs w:val="28"/>
        </w:rPr>
        <w:t xml:space="preserve">Для приготовления препарата PRP проводился забор венозной крови из ушной вены в объеме </w:t>
      </w:r>
      <w:r w:rsidR="00350DE1" w:rsidRPr="003F6C13">
        <w:rPr>
          <w:sz w:val="28"/>
          <w:szCs w:val="28"/>
        </w:rPr>
        <w:t xml:space="preserve">9 мл в пробирку с </w:t>
      </w:r>
      <w:r w:rsidRPr="003F6C13">
        <w:rPr>
          <w:sz w:val="28"/>
          <w:szCs w:val="28"/>
        </w:rPr>
        <w:t>объемом 6 мл с 1 мл 3,8% цитратом натрия (рис</w:t>
      </w:r>
      <w:r w:rsidR="00547833" w:rsidRPr="003F6C13">
        <w:rPr>
          <w:sz w:val="28"/>
          <w:szCs w:val="28"/>
        </w:rPr>
        <w:t>унок 5</w:t>
      </w:r>
      <w:r w:rsidRPr="003F6C13">
        <w:rPr>
          <w:sz w:val="28"/>
          <w:szCs w:val="28"/>
        </w:rPr>
        <w:t xml:space="preserve">). </w:t>
      </w:r>
    </w:p>
    <w:p w14:paraId="66A1F946" w14:textId="120C673C" w:rsidR="00E2090F" w:rsidRPr="003F6C13" w:rsidRDefault="008B0B08" w:rsidP="00493E44">
      <w:pPr>
        <w:spacing w:line="20" w:lineRule="atLeast"/>
        <w:ind w:left="-15" w:right="2"/>
        <w:jc w:val="both"/>
        <w:rPr>
          <w:bCs/>
          <w:sz w:val="28"/>
        </w:rPr>
      </w:pPr>
      <w:r w:rsidRPr="003F6C13">
        <w:rPr>
          <w:bCs/>
          <w:sz w:val="28"/>
        </w:rPr>
        <w:t xml:space="preserve">Предоперационную </w:t>
      </w:r>
      <w:r w:rsidRPr="003F6C13">
        <w:rPr>
          <w:bCs/>
          <w:sz w:val="28"/>
          <w:lang w:val="en-US"/>
        </w:rPr>
        <w:t>PRP</w:t>
      </w:r>
      <w:r w:rsidRPr="003F6C13">
        <w:rPr>
          <w:bCs/>
          <w:sz w:val="28"/>
        </w:rPr>
        <w:t xml:space="preserve"> обработку зоны имплантации проводили за 24 часа до липофилинга. </w:t>
      </w:r>
      <w:r w:rsidR="00CD0260" w:rsidRPr="003F6C13">
        <w:rPr>
          <w:bCs/>
          <w:sz w:val="28"/>
        </w:rPr>
        <w:t>В</w:t>
      </w:r>
      <w:r w:rsidR="00E2090F" w:rsidRPr="003F6C13">
        <w:rPr>
          <w:bCs/>
          <w:sz w:val="28"/>
        </w:rPr>
        <w:t xml:space="preserve"> зону</w:t>
      </w:r>
      <w:r w:rsidR="008B4ABB" w:rsidRPr="003F6C13">
        <w:rPr>
          <w:bCs/>
          <w:sz w:val="28"/>
        </w:rPr>
        <w:t xml:space="preserve"> планируемой</w:t>
      </w:r>
      <w:r w:rsidR="00E2090F" w:rsidRPr="003F6C13">
        <w:rPr>
          <w:bCs/>
          <w:sz w:val="28"/>
        </w:rPr>
        <w:t xml:space="preserve"> имплантации подкожно вводили PRP</w:t>
      </w:r>
      <w:r w:rsidRPr="003F6C13">
        <w:rPr>
          <w:bCs/>
          <w:sz w:val="28"/>
        </w:rPr>
        <w:t xml:space="preserve">, </w:t>
      </w:r>
      <w:r w:rsidRPr="003F6C13">
        <w:rPr>
          <w:sz w:val="28"/>
          <w:szCs w:val="28"/>
        </w:rPr>
        <w:t xml:space="preserve">полученную после </w:t>
      </w:r>
      <w:r w:rsidR="008B4ABB" w:rsidRPr="003F6C13">
        <w:rPr>
          <w:sz w:val="28"/>
          <w:szCs w:val="28"/>
        </w:rPr>
        <w:t>двухэтапного</w:t>
      </w:r>
      <w:r w:rsidRPr="003F6C13">
        <w:rPr>
          <w:sz w:val="28"/>
          <w:szCs w:val="28"/>
        </w:rPr>
        <w:t xml:space="preserve"> центрифугирования</w:t>
      </w:r>
      <w:r w:rsidR="00E2090F" w:rsidRPr="003F6C13">
        <w:rPr>
          <w:bCs/>
          <w:sz w:val="28"/>
        </w:rPr>
        <w:t xml:space="preserve"> в объеме 1 мл.</w:t>
      </w:r>
      <w:r w:rsidR="00CD0260" w:rsidRPr="003F6C13">
        <w:rPr>
          <w:bCs/>
          <w:sz w:val="28"/>
        </w:rPr>
        <w:t xml:space="preserve"> Инъекции проводились в папульной технике</w:t>
      </w:r>
      <w:r w:rsidRPr="003F6C13">
        <w:rPr>
          <w:bCs/>
          <w:sz w:val="28"/>
        </w:rPr>
        <w:t xml:space="preserve"> с интнервалами 0,5 см</w:t>
      </w:r>
      <w:r w:rsidR="00CD0260" w:rsidRPr="003F6C13">
        <w:rPr>
          <w:bCs/>
          <w:sz w:val="28"/>
        </w:rPr>
        <w:t>.</w:t>
      </w:r>
    </w:p>
    <w:p w14:paraId="6EE4E9B7" w14:textId="0ED5DBA5" w:rsidR="008B0B08" w:rsidRPr="003F6C13" w:rsidRDefault="008B0B08" w:rsidP="00493E44">
      <w:pPr>
        <w:spacing w:line="20" w:lineRule="atLeast"/>
        <w:ind w:left="-15" w:right="2"/>
        <w:jc w:val="both"/>
        <w:rPr>
          <w:sz w:val="28"/>
          <w:szCs w:val="28"/>
        </w:rPr>
      </w:pPr>
      <w:r w:rsidRPr="003F6C13">
        <w:rPr>
          <w:bCs/>
          <w:sz w:val="28"/>
        </w:rPr>
        <w:t>По прошествии 24 часов</w:t>
      </w:r>
      <w:r w:rsidR="009C0BA9" w:rsidRPr="003F6C13">
        <w:rPr>
          <w:bCs/>
          <w:sz w:val="28"/>
        </w:rPr>
        <w:t xml:space="preserve"> после введения P</w:t>
      </w:r>
      <w:r w:rsidR="009C0BA9" w:rsidRPr="003F6C13">
        <w:rPr>
          <w:bCs/>
          <w:sz w:val="28"/>
          <w:lang w:val="en-US"/>
        </w:rPr>
        <w:t>RP</w:t>
      </w:r>
      <w:r w:rsidRPr="003F6C13">
        <w:rPr>
          <w:bCs/>
          <w:sz w:val="28"/>
        </w:rPr>
        <w:t>, п</w:t>
      </w:r>
      <w:r w:rsidRPr="003F6C13">
        <w:rPr>
          <w:sz w:val="28"/>
          <w:szCs w:val="28"/>
        </w:rPr>
        <w:t xml:space="preserve">осле обработки зоны планируемой имплантации растворами антисептиков, по центру левого и правого уха проводились проколы мягких тканей с помощью скальпеля N11. </w:t>
      </w:r>
    </w:p>
    <w:p w14:paraId="5EE6F1E9" w14:textId="52748450" w:rsidR="00E2090F" w:rsidRPr="003F6C13" w:rsidRDefault="009C0BA9" w:rsidP="00493E44">
      <w:pPr>
        <w:spacing w:line="20" w:lineRule="atLeast"/>
        <w:jc w:val="both"/>
        <w:rPr>
          <w:sz w:val="28"/>
          <w:szCs w:val="28"/>
        </w:rPr>
      </w:pPr>
      <w:r w:rsidRPr="003F6C13">
        <w:rPr>
          <w:sz w:val="28"/>
          <w:szCs w:val="28"/>
        </w:rPr>
        <w:t xml:space="preserve">Очищенную жировую ткань </w:t>
      </w:r>
      <w:r w:rsidRPr="003F6C13">
        <w:rPr>
          <w:sz w:val="28"/>
          <w:szCs w:val="28"/>
        </w:rPr>
        <w:sym w:font="Symbol" w:char="F0BB"/>
      </w:r>
      <w:r w:rsidRPr="003F6C13">
        <w:rPr>
          <w:sz w:val="28"/>
          <w:szCs w:val="28"/>
        </w:rPr>
        <w:t xml:space="preserve"> 3 гр. трансплантирова</w:t>
      </w:r>
      <w:r w:rsidR="00724BEC" w:rsidRPr="003F6C13">
        <w:rPr>
          <w:sz w:val="28"/>
          <w:szCs w:val="28"/>
        </w:rPr>
        <w:t>ли</w:t>
      </w:r>
      <w:r w:rsidRPr="003F6C13">
        <w:rPr>
          <w:sz w:val="28"/>
          <w:szCs w:val="28"/>
        </w:rPr>
        <w:t xml:space="preserve"> в подкожные слои обоих ушей шприцом 5 мл с помощью канюли для инфильтрации N1 в линейной технике. Операционные раны были ушиты 1 узловым швом (</w:t>
      </w:r>
      <w:r w:rsidRPr="003F6C13">
        <w:rPr>
          <w:sz w:val="28"/>
          <w:szCs w:val="28"/>
          <w:lang w:val="en-US"/>
        </w:rPr>
        <w:t>Vicryl</w:t>
      </w:r>
      <w:r w:rsidRPr="003F6C13">
        <w:rPr>
          <w:sz w:val="28"/>
          <w:szCs w:val="28"/>
        </w:rPr>
        <w:t xml:space="preserve"> </w:t>
      </w:r>
      <w:r w:rsidR="006E2461" w:rsidRPr="003F6C13">
        <w:rPr>
          <w:sz w:val="28"/>
          <w:szCs w:val="28"/>
        </w:rPr>
        <w:t>5</w:t>
      </w:r>
      <w:r w:rsidRPr="003F6C13">
        <w:rPr>
          <w:sz w:val="28"/>
          <w:szCs w:val="28"/>
        </w:rPr>
        <w:t>/0).</w:t>
      </w:r>
    </w:p>
    <w:p w14:paraId="5CDB6F27" w14:textId="77777777" w:rsidR="009C0BA9" w:rsidRPr="00DB4E3A" w:rsidRDefault="009C0BA9" w:rsidP="00493E44">
      <w:pPr>
        <w:spacing w:line="20" w:lineRule="atLeast"/>
        <w:jc w:val="both"/>
        <w:rPr>
          <w:bCs/>
          <w:sz w:val="28"/>
          <w:highlight w:val="yellow"/>
        </w:rPr>
      </w:pPr>
    </w:p>
    <w:p w14:paraId="69442081" w14:textId="7F5A09B4" w:rsidR="00DB03BA" w:rsidRPr="003F6C13" w:rsidRDefault="00DB03BA" w:rsidP="00493E44">
      <w:pPr>
        <w:spacing w:line="20" w:lineRule="atLeast"/>
        <w:ind w:firstLine="709"/>
        <w:jc w:val="both"/>
        <w:rPr>
          <w:b/>
          <w:sz w:val="28"/>
        </w:rPr>
      </w:pPr>
      <w:r w:rsidRPr="003F6C13">
        <w:rPr>
          <w:b/>
          <w:sz w:val="28"/>
        </w:rPr>
        <w:t>2.2.5</w:t>
      </w:r>
      <w:r w:rsidR="00131904" w:rsidRPr="003F6C13">
        <w:rPr>
          <w:b/>
          <w:sz w:val="28"/>
        </w:rPr>
        <w:t xml:space="preserve"> </w:t>
      </w:r>
      <w:r w:rsidRPr="003F6C13">
        <w:rPr>
          <w:b/>
          <w:sz w:val="28"/>
        </w:rPr>
        <w:t xml:space="preserve">Аутолипотрансплантация с комбинированным (модифицированным) PRP использованием: </w:t>
      </w:r>
      <w:r w:rsidR="00BB7D46" w:rsidRPr="003F6C13">
        <w:rPr>
          <w:b/>
          <w:sz w:val="28"/>
        </w:rPr>
        <w:t>предимплантационная PRP</w:t>
      </w:r>
      <w:r w:rsidR="005A7B9E" w:rsidRPr="003F6C13">
        <w:rPr>
          <w:b/>
          <w:sz w:val="28"/>
        </w:rPr>
        <w:t>-</w:t>
      </w:r>
      <w:r w:rsidRPr="003F6C13">
        <w:rPr>
          <w:b/>
          <w:sz w:val="28"/>
        </w:rPr>
        <w:t>обработк</w:t>
      </w:r>
      <w:r w:rsidR="005A7B9E" w:rsidRPr="003F6C13">
        <w:rPr>
          <w:b/>
          <w:sz w:val="28"/>
        </w:rPr>
        <w:t xml:space="preserve">ой </w:t>
      </w:r>
      <w:r w:rsidRPr="003F6C13">
        <w:rPr>
          <w:b/>
          <w:sz w:val="28"/>
        </w:rPr>
        <w:t xml:space="preserve">зоны </w:t>
      </w:r>
      <w:r w:rsidR="008D4514" w:rsidRPr="003F6C13">
        <w:rPr>
          <w:b/>
          <w:sz w:val="28"/>
        </w:rPr>
        <w:t>имплантации и</w:t>
      </w:r>
      <w:r w:rsidRPr="003F6C13">
        <w:rPr>
          <w:b/>
          <w:sz w:val="28"/>
        </w:rPr>
        <w:t xml:space="preserve"> интраоперационн</w:t>
      </w:r>
      <w:r w:rsidR="005A7B9E" w:rsidRPr="003F6C13">
        <w:rPr>
          <w:b/>
          <w:sz w:val="28"/>
        </w:rPr>
        <w:t>ая</w:t>
      </w:r>
      <w:r w:rsidRPr="003F6C13">
        <w:rPr>
          <w:b/>
          <w:sz w:val="28"/>
        </w:rPr>
        <w:t xml:space="preserve"> PRP- подготовк</w:t>
      </w:r>
      <w:r w:rsidR="005A7B9E" w:rsidRPr="003F6C13">
        <w:rPr>
          <w:b/>
          <w:sz w:val="28"/>
        </w:rPr>
        <w:t>ой жирового трансплантата</w:t>
      </w:r>
    </w:p>
    <w:p w14:paraId="759FDFEF" w14:textId="77777777" w:rsidR="0085249F" w:rsidRPr="003F6C13" w:rsidRDefault="0085249F" w:rsidP="00493E44">
      <w:pPr>
        <w:spacing w:line="20" w:lineRule="atLeast"/>
        <w:ind w:left="-15" w:right="2"/>
        <w:jc w:val="both"/>
        <w:rPr>
          <w:bCs/>
          <w:sz w:val="28"/>
        </w:rPr>
      </w:pPr>
      <w:r w:rsidRPr="003F6C13">
        <w:rPr>
          <w:sz w:val="28"/>
          <w:szCs w:val="28"/>
        </w:rPr>
        <w:t xml:space="preserve">Для приготовления препарата PRP проводился забор венозной крови из ушной вены в объеме </w:t>
      </w:r>
      <w:r w:rsidR="00350DE1" w:rsidRPr="003F6C13">
        <w:rPr>
          <w:sz w:val="28"/>
          <w:szCs w:val="28"/>
        </w:rPr>
        <w:t>9</w:t>
      </w:r>
      <w:r w:rsidRPr="003F6C13">
        <w:rPr>
          <w:sz w:val="28"/>
          <w:szCs w:val="28"/>
        </w:rPr>
        <w:t xml:space="preserve"> мл </w:t>
      </w:r>
      <w:r w:rsidR="00350DE1" w:rsidRPr="003F6C13">
        <w:rPr>
          <w:sz w:val="28"/>
          <w:szCs w:val="28"/>
        </w:rPr>
        <w:t xml:space="preserve">в пробирку </w:t>
      </w:r>
      <w:r w:rsidRPr="003F6C13">
        <w:rPr>
          <w:sz w:val="28"/>
          <w:szCs w:val="28"/>
        </w:rPr>
        <w:t xml:space="preserve">с 1 мл 3,8% цитратом натрия </w:t>
      </w:r>
      <w:r w:rsidR="00547833" w:rsidRPr="003F6C13">
        <w:rPr>
          <w:sz w:val="28"/>
          <w:szCs w:val="28"/>
        </w:rPr>
        <w:t xml:space="preserve">(рисунок 5). </w:t>
      </w:r>
      <w:r w:rsidRPr="003F6C13">
        <w:rPr>
          <w:bCs/>
          <w:sz w:val="28"/>
        </w:rPr>
        <w:t xml:space="preserve">Предоперационную </w:t>
      </w:r>
      <w:r w:rsidRPr="003F6C13">
        <w:rPr>
          <w:bCs/>
          <w:sz w:val="28"/>
          <w:lang w:val="en-US"/>
        </w:rPr>
        <w:t>PRP</w:t>
      </w:r>
      <w:r w:rsidRPr="003F6C13">
        <w:rPr>
          <w:bCs/>
          <w:sz w:val="28"/>
        </w:rPr>
        <w:t xml:space="preserve"> обработку зоны имплантации проводили за 24 часа до липофилинга. В зону </w:t>
      </w:r>
      <w:r w:rsidR="008B4ABB" w:rsidRPr="003F6C13">
        <w:rPr>
          <w:bCs/>
          <w:sz w:val="28"/>
        </w:rPr>
        <w:t xml:space="preserve">планируемой </w:t>
      </w:r>
      <w:r w:rsidRPr="003F6C13">
        <w:rPr>
          <w:bCs/>
          <w:sz w:val="28"/>
        </w:rPr>
        <w:t xml:space="preserve">имплантации подкожно вводили PRP, </w:t>
      </w:r>
      <w:r w:rsidRPr="003F6C13">
        <w:rPr>
          <w:sz w:val="28"/>
          <w:szCs w:val="28"/>
        </w:rPr>
        <w:t xml:space="preserve">полученную после </w:t>
      </w:r>
      <w:r w:rsidR="008B4ABB" w:rsidRPr="003F6C13">
        <w:rPr>
          <w:sz w:val="28"/>
          <w:szCs w:val="28"/>
        </w:rPr>
        <w:t>двухэтапного</w:t>
      </w:r>
      <w:r w:rsidRPr="003F6C13">
        <w:rPr>
          <w:sz w:val="28"/>
          <w:szCs w:val="28"/>
        </w:rPr>
        <w:t xml:space="preserve"> центрифугирования</w:t>
      </w:r>
      <w:r w:rsidRPr="003F6C13">
        <w:rPr>
          <w:bCs/>
          <w:sz w:val="28"/>
        </w:rPr>
        <w:t xml:space="preserve"> в объеме 1 мл. Инъекции проводились в папульной технике с интервалами 0,5 см.</w:t>
      </w:r>
    </w:p>
    <w:p w14:paraId="115EC352" w14:textId="77777777" w:rsidR="009C0BA9" w:rsidRPr="003F6C13" w:rsidRDefault="0085249F" w:rsidP="00493E44">
      <w:pPr>
        <w:spacing w:line="20" w:lineRule="atLeast"/>
        <w:ind w:left="-15" w:right="2"/>
        <w:jc w:val="both"/>
        <w:rPr>
          <w:sz w:val="28"/>
          <w:szCs w:val="28"/>
        </w:rPr>
      </w:pPr>
      <w:r w:rsidRPr="003F6C13">
        <w:rPr>
          <w:bCs/>
          <w:sz w:val="28"/>
        </w:rPr>
        <w:t>По прошествии 24 часов</w:t>
      </w:r>
      <w:r w:rsidR="008B4ABB" w:rsidRPr="003F6C13">
        <w:rPr>
          <w:bCs/>
          <w:sz w:val="28"/>
        </w:rPr>
        <w:t xml:space="preserve"> после введения P</w:t>
      </w:r>
      <w:r w:rsidR="008B4ABB" w:rsidRPr="003F6C13">
        <w:rPr>
          <w:bCs/>
          <w:sz w:val="28"/>
          <w:lang w:val="en-US"/>
        </w:rPr>
        <w:t>RP</w:t>
      </w:r>
      <w:r w:rsidRPr="003F6C13">
        <w:rPr>
          <w:bCs/>
          <w:sz w:val="28"/>
        </w:rPr>
        <w:t>, п</w:t>
      </w:r>
      <w:r w:rsidRPr="003F6C13">
        <w:rPr>
          <w:sz w:val="28"/>
          <w:szCs w:val="28"/>
        </w:rPr>
        <w:t>осле обработки зоны планируемой имплантации растворами антисептиков, по центру левого и правого уха проводились проколы мягких тканей с помощью скальпеля N11.</w:t>
      </w:r>
    </w:p>
    <w:p w14:paraId="7B77DF0D" w14:textId="77777777" w:rsidR="0085249F" w:rsidRPr="003F6C13" w:rsidRDefault="009C0BA9" w:rsidP="00493E44">
      <w:pPr>
        <w:spacing w:line="20" w:lineRule="atLeast"/>
        <w:ind w:left="-15" w:right="2"/>
        <w:jc w:val="both"/>
        <w:rPr>
          <w:sz w:val="28"/>
          <w:szCs w:val="28"/>
        </w:rPr>
      </w:pPr>
      <w:r w:rsidRPr="003F6C13">
        <w:rPr>
          <w:sz w:val="28"/>
          <w:szCs w:val="28"/>
        </w:rPr>
        <w:t xml:space="preserve">Очищенную жировую ткань </w:t>
      </w:r>
      <w:r w:rsidRPr="003F6C13">
        <w:rPr>
          <w:sz w:val="28"/>
          <w:szCs w:val="28"/>
        </w:rPr>
        <w:sym w:font="Symbol" w:char="F0BB"/>
      </w:r>
      <w:r w:rsidRPr="003F6C13">
        <w:rPr>
          <w:sz w:val="28"/>
          <w:szCs w:val="28"/>
        </w:rPr>
        <w:t xml:space="preserve"> 3 гр. смешивали с полученным после двухэтапного центрифугирования PRP в объеме 1 мл. Смесь жирового аутотрансплантата в комбинации с обогащенной тромбоцитами плазмой трансплантировалась в подкожные слои обоих ушей шприцом 5 мл с помощью канюли для инфильтрации N1 в линейной технике. Операционные раны были ушиты 1 узловым швом (</w:t>
      </w:r>
      <w:r w:rsidRPr="003F6C13">
        <w:rPr>
          <w:sz w:val="28"/>
          <w:szCs w:val="28"/>
          <w:lang w:val="en-US"/>
        </w:rPr>
        <w:t>Vicryl</w:t>
      </w:r>
      <w:r w:rsidRPr="003F6C13">
        <w:rPr>
          <w:sz w:val="28"/>
          <w:szCs w:val="28"/>
        </w:rPr>
        <w:t xml:space="preserve"> </w:t>
      </w:r>
      <w:r w:rsidR="006E2461" w:rsidRPr="003F6C13">
        <w:rPr>
          <w:sz w:val="28"/>
          <w:szCs w:val="28"/>
        </w:rPr>
        <w:t>5</w:t>
      </w:r>
      <w:r w:rsidRPr="003F6C13">
        <w:rPr>
          <w:sz w:val="28"/>
          <w:szCs w:val="28"/>
        </w:rPr>
        <w:t>/0).</w:t>
      </w:r>
      <w:r w:rsidR="0085249F" w:rsidRPr="003F6C13">
        <w:rPr>
          <w:sz w:val="28"/>
          <w:szCs w:val="28"/>
        </w:rPr>
        <w:t xml:space="preserve"> </w:t>
      </w:r>
    </w:p>
    <w:p w14:paraId="78F7FAAB" w14:textId="77777777" w:rsidR="00A3775B" w:rsidRPr="003F6C13" w:rsidRDefault="00A3775B" w:rsidP="008D4514">
      <w:pPr>
        <w:spacing w:line="20" w:lineRule="atLeast"/>
        <w:rPr>
          <w:b/>
          <w:sz w:val="28"/>
          <w:highlight w:val="yellow"/>
        </w:rPr>
      </w:pPr>
    </w:p>
    <w:p w14:paraId="434EBA4D" w14:textId="3E4DE76D" w:rsidR="00222D5B" w:rsidRPr="003F6C13" w:rsidRDefault="00DB03BA" w:rsidP="00493E44">
      <w:pPr>
        <w:spacing w:line="20" w:lineRule="atLeast"/>
        <w:ind w:firstLine="709"/>
        <w:rPr>
          <w:b/>
          <w:sz w:val="28"/>
        </w:rPr>
      </w:pPr>
      <w:r w:rsidRPr="003F6C13">
        <w:rPr>
          <w:b/>
          <w:sz w:val="28"/>
        </w:rPr>
        <w:t>2.</w:t>
      </w:r>
      <w:r w:rsidR="00C370B3" w:rsidRPr="003F6C13">
        <w:rPr>
          <w:b/>
          <w:sz w:val="28"/>
        </w:rPr>
        <w:t>3 Метод</w:t>
      </w:r>
      <w:r w:rsidRPr="003F6C13">
        <w:rPr>
          <w:b/>
          <w:sz w:val="28"/>
        </w:rPr>
        <w:t xml:space="preserve"> выделения плазмы, обогащенной тромбоцитами</w:t>
      </w:r>
    </w:p>
    <w:p w14:paraId="75896AA1" w14:textId="3B72BC30" w:rsidR="009509DB" w:rsidRPr="003F6C13" w:rsidRDefault="00680755" w:rsidP="00493E44">
      <w:pPr>
        <w:spacing w:line="20" w:lineRule="atLeast"/>
        <w:ind w:firstLine="709"/>
        <w:jc w:val="both"/>
        <w:rPr>
          <w:b/>
          <w:sz w:val="28"/>
          <w:szCs w:val="28"/>
        </w:rPr>
      </w:pPr>
      <w:r w:rsidRPr="003F6C13">
        <w:rPr>
          <w:bCs/>
          <w:sz w:val="28"/>
          <w:szCs w:val="28"/>
        </w:rPr>
        <w:t xml:space="preserve">PRP был получен с использованием </w:t>
      </w:r>
      <w:r w:rsidR="00306F1C" w:rsidRPr="003F6C13">
        <w:rPr>
          <w:bCs/>
          <w:sz w:val="28"/>
          <w:szCs w:val="28"/>
        </w:rPr>
        <w:t>обычных лабораторных</w:t>
      </w:r>
      <w:r w:rsidRPr="003F6C13">
        <w:rPr>
          <w:bCs/>
          <w:sz w:val="28"/>
          <w:szCs w:val="28"/>
        </w:rPr>
        <w:t xml:space="preserve"> пробирок</w:t>
      </w:r>
      <w:r w:rsidR="00306F1C" w:rsidRPr="003F6C13">
        <w:rPr>
          <w:bCs/>
          <w:sz w:val="28"/>
          <w:szCs w:val="28"/>
        </w:rPr>
        <w:t>, объемом 10 мл</w:t>
      </w:r>
      <w:r w:rsidRPr="003F6C13">
        <w:rPr>
          <w:bCs/>
          <w:sz w:val="28"/>
          <w:szCs w:val="28"/>
        </w:rPr>
        <w:t xml:space="preserve">, </w:t>
      </w:r>
      <w:r w:rsidR="00306F1C" w:rsidRPr="003F6C13">
        <w:rPr>
          <w:bCs/>
          <w:sz w:val="28"/>
          <w:szCs w:val="28"/>
        </w:rPr>
        <w:t>в которые добавляли</w:t>
      </w:r>
      <w:r w:rsidRPr="003F6C13">
        <w:rPr>
          <w:bCs/>
          <w:sz w:val="28"/>
          <w:szCs w:val="28"/>
        </w:rPr>
        <w:t xml:space="preserve"> 1 мл </w:t>
      </w:r>
      <w:r w:rsidR="00DB4E3A" w:rsidRPr="003F6C13">
        <w:rPr>
          <w:sz w:val="28"/>
          <w:szCs w:val="28"/>
        </w:rPr>
        <w:t xml:space="preserve">3,8% </w:t>
      </w:r>
      <w:r w:rsidRPr="003F6C13">
        <w:rPr>
          <w:bCs/>
          <w:sz w:val="28"/>
          <w:szCs w:val="28"/>
        </w:rPr>
        <w:t xml:space="preserve">цитрата натрия в качестве антикоагулянта. </w:t>
      </w:r>
      <w:r w:rsidR="00306F1C" w:rsidRPr="003F6C13">
        <w:rPr>
          <w:bCs/>
          <w:sz w:val="28"/>
          <w:szCs w:val="28"/>
        </w:rPr>
        <w:t xml:space="preserve">Далее, </w:t>
      </w:r>
      <w:r w:rsidR="005010AD" w:rsidRPr="003F6C13">
        <w:rPr>
          <w:bCs/>
          <w:sz w:val="28"/>
          <w:szCs w:val="28"/>
        </w:rPr>
        <w:t>9</w:t>
      </w:r>
      <w:r w:rsidRPr="003F6C13">
        <w:rPr>
          <w:bCs/>
          <w:sz w:val="28"/>
          <w:szCs w:val="28"/>
        </w:rPr>
        <w:t xml:space="preserve"> мл периферической крови, взятой из краевой вены уха кролика, центрифугировали в течение 10 минут при 1700 G. Использовали средний слой PRP, после чего полученную массу центрифугировали при 800 g еще в течение 10 минут для отделения осадка PRP от плазмы, бедной </w:t>
      </w:r>
      <w:r w:rsidRPr="003F6C13">
        <w:rPr>
          <w:bCs/>
          <w:sz w:val="28"/>
          <w:szCs w:val="28"/>
        </w:rPr>
        <w:lastRenderedPageBreak/>
        <w:t>тромбоцитами, получая PRP с плотностью тромбоцитов 1,2×10</w:t>
      </w:r>
      <w:r w:rsidRPr="00DB4E3A">
        <w:rPr>
          <w:bCs/>
          <w:sz w:val="28"/>
          <w:szCs w:val="28"/>
          <w:vertAlign w:val="superscript"/>
        </w:rPr>
        <w:t>8</w:t>
      </w:r>
      <w:r w:rsidRPr="003F6C13">
        <w:rPr>
          <w:bCs/>
          <w:sz w:val="28"/>
          <w:szCs w:val="28"/>
        </w:rPr>
        <w:t xml:space="preserve"> клеток [</w:t>
      </w:r>
      <w:r w:rsidR="00862444" w:rsidRPr="00C54A83">
        <w:rPr>
          <w:rStyle w:val="a7"/>
          <w:bCs/>
          <w:sz w:val="28"/>
          <w:szCs w:val="28"/>
          <w:vertAlign w:val="baseline"/>
        </w:rPr>
        <w:endnoteReference w:id="292"/>
      </w:r>
      <w:r w:rsidRPr="003F6C13">
        <w:rPr>
          <w:bCs/>
          <w:sz w:val="28"/>
          <w:szCs w:val="28"/>
        </w:rPr>
        <w:t>]. Полученный объем плазмы составил 4 мл.</w:t>
      </w:r>
    </w:p>
    <w:p w14:paraId="33CC9BA6" w14:textId="77777777" w:rsidR="00CD0260" w:rsidRPr="003F6C13" w:rsidRDefault="00CD0260" w:rsidP="00493E44">
      <w:pPr>
        <w:spacing w:line="20" w:lineRule="atLeast"/>
        <w:rPr>
          <w:b/>
          <w:sz w:val="28"/>
        </w:rPr>
      </w:pPr>
    </w:p>
    <w:p w14:paraId="4B7BFE34" w14:textId="77777777" w:rsidR="00DB03BA" w:rsidRPr="003F6C13" w:rsidRDefault="009509DB" w:rsidP="00493E44">
      <w:pPr>
        <w:spacing w:line="20" w:lineRule="atLeast"/>
        <w:ind w:firstLine="709"/>
        <w:rPr>
          <w:b/>
          <w:sz w:val="28"/>
        </w:rPr>
      </w:pPr>
      <w:r w:rsidRPr="003F6C13">
        <w:rPr>
          <w:b/>
          <w:sz w:val="28"/>
        </w:rPr>
        <w:t>2.4 Методы</w:t>
      </w:r>
      <w:r w:rsidR="00DB03BA" w:rsidRPr="003F6C13">
        <w:rPr>
          <w:b/>
          <w:sz w:val="28"/>
        </w:rPr>
        <w:t xml:space="preserve"> морфологического исследования </w:t>
      </w:r>
    </w:p>
    <w:p w14:paraId="6ED3F4FE" w14:textId="77777777" w:rsidR="00AA4D94" w:rsidRPr="003F6C13" w:rsidRDefault="00AA4D94" w:rsidP="00493E44">
      <w:pPr>
        <w:spacing w:line="20" w:lineRule="atLeast"/>
        <w:ind w:firstLine="709"/>
        <w:rPr>
          <w:b/>
          <w:sz w:val="28"/>
        </w:rPr>
      </w:pPr>
    </w:p>
    <w:p w14:paraId="546AA7E3" w14:textId="77777777" w:rsidR="00DB03BA" w:rsidRPr="003F6C13" w:rsidRDefault="00DB03BA" w:rsidP="00493E44">
      <w:pPr>
        <w:spacing w:line="20" w:lineRule="atLeast"/>
        <w:ind w:firstLine="709"/>
        <w:jc w:val="both"/>
        <w:rPr>
          <w:b/>
          <w:sz w:val="28"/>
        </w:rPr>
      </w:pPr>
      <w:r w:rsidRPr="003F6C13">
        <w:rPr>
          <w:b/>
          <w:sz w:val="28"/>
        </w:rPr>
        <w:t xml:space="preserve">2.4.1 Макроскопическое исследование </w:t>
      </w:r>
      <w:r w:rsidR="001C5BC5" w:rsidRPr="003F6C13">
        <w:rPr>
          <w:b/>
          <w:sz w:val="28"/>
        </w:rPr>
        <w:t xml:space="preserve">жирового </w:t>
      </w:r>
      <w:r w:rsidR="00497620" w:rsidRPr="003F6C13">
        <w:rPr>
          <w:b/>
          <w:sz w:val="28"/>
        </w:rPr>
        <w:t>аутотрансплантата</w:t>
      </w:r>
    </w:p>
    <w:p w14:paraId="1AB793CC" w14:textId="20771150" w:rsidR="007C43E2" w:rsidRPr="003F6C13" w:rsidRDefault="00522CD9" w:rsidP="00493E44">
      <w:pPr>
        <w:spacing w:line="20" w:lineRule="atLeast"/>
        <w:ind w:firstLine="709"/>
        <w:jc w:val="both"/>
        <w:rPr>
          <w:color w:val="000000"/>
          <w:sz w:val="28"/>
          <w:szCs w:val="28"/>
        </w:rPr>
      </w:pPr>
      <w:r w:rsidRPr="003F6C13">
        <w:rPr>
          <w:color w:val="000000"/>
          <w:sz w:val="28"/>
          <w:szCs w:val="28"/>
        </w:rPr>
        <w:t xml:space="preserve">Жировые </w:t>
      </w:r>
      <w:r w:rsidR="00497620" w:rsidRPr="003F6C13">
        <w:rPr>
          <w:color w:val="000000"/>
          <w:sz w:val="28"/>
          <w:szCs w:val="28"/>
        </w:rPr>
        <w:t>ауто</w:t>
      </w:r>
      <w:r w:rsidRPr="003F6C13">
        <w:rPr>
          <w:color w:val="000000"/>
          <w:sz w:val="28"/>
          <w:szCs w:val="28"/>
        </w:rPr>
        <w:t>трансплантаты были исследованы</w:t>
      </w:r>
      <w:r w:rsidR="006333AA" w:rsidRPr="003F6C13">
        <w:rPr>
          <w:color w:val="000000"/>
          <w:sz w:val="28"/>
          <w:szCs w:val="28"/>
        </w:rPr>
        <w:t xml:space="preserve"> через 3 месяца после липофилинга,</w:t>
      </w:r>
      <w:r w:rsidRPr="003F6C13">
        <w:rPr>
          <w:color w:val="000000"/>
          <w:sz w:val="28"/>
          <w:szCs w:val="28"/>
        </w:rPr>
        <w:t xml:space="preserve"> в операционной</w:t>
      </w:r>
      <w:r w:rsidR="006333AA" w:rsidRPr="003F6C13">
        <w:rPr>
          <w:color w:val="000000"/>
          <w:sz w:val="28"/>
          <w:szCs w:val="28"/>
        </w:rPr>
        <w:t>,</w:t>
      </w:r>
      <w:r w:rsidRPr="003F6C13">
        <w:rPr>
          <w:color w:val="000000"/>
          <w:sz w:val="28"/>
          <w:szCs w:val="28"/>
        </w:rPr>
        <w:t xml:space="preserve"> сразу после иссечения и сфотографированы. Жировой </w:t>
      </w:r>
      <w:r w:rsidR="00497620" w:rsidRPr="003F6C13">
        <w:rPr>
          <w:color w:val="000000"/>
          <w:sz w:val="28"/>
          <w:szCs w:val="28"/>
        </w:rPr>
        <w:t>ауто</w:t>
      </w:r>
      <w:r w:rsidRPr="003F6C13">
        <w:rPr>
          <w:color w:val="000000"/>
          <w:sz w:val="28"/>
          <w:szCs w:val="28"/>
        </w:rPr>
        <w:t xml:space="preserve">трансплантат из левого уха каждого из животных отделяли от фиброзной ткани и фасций. </w:t>
      </w:r>
      <w:r w:rsidR="007C43E2" w:rsidRPr="003F6C13">
        <w:rPr>
          <w:color w:val="000000"/>
          <w:sz w:val="28"/>
          <w:szCs w:val="28"/>
        </w:rPr>
        <w:t xml:space="preserve">Проводился визуальный макроскопический </w:t>
      </w:r>
      <w:r w:rsidR="005A7B9E" w:rsidRPr="003F6C13">
        <w:rPr>
          <w:color w:val="000000"/>
          <w:sz w:val="28"/>
          <w:szCs w:val="28"/>
        </w:rPr>
        <w:t>осмотр нативного</w:t>
      </w:r>
      <w:r w:rsidR="007C43E2" w:rsidRPr="003F6C13">
        <w:rPr>
          <w:color w:val="000000"/>
          <w:sz w:val="28"/>
          <w:szCs w:val="28"/>
        </w:rPr>
        <w:t xml:space="preserve"> жирового трансплантата и сравнение всех поверхностей имплантата с окружающей жировой тканью</w:t>
      </w:r>
      <w:r w:rsidR="009D410C" w:rsidRPr="003F6C13">
        <w:rPr>
          <w:color w:val="000000"/>
          <w:sz w:val="28"/>
          <w:szCs w:val="28"/>
        </w:rPr>
        <w:t>.</w:t>
      </w:r>
      <w:r w:rsidR="007C43E2" w:rsidRPr="003F6C13">
        <w:rPr>
          <w:color w:val="000000"/>
          <w:sz w:val="28"/>
          <w:szCs w:val="28"/>
        </w:rPr>
        <w:t xml:space="preserve"> </w:t>
      </w:r>
    </w:p>
    <w:p w14:paraId="0FADB4E8" w14:textId="3E2FC95E" w:rsidR="00A22E7A" w:rsidRPr="003F6C13" w:rsidRDefault="00522CD9" w:rsidP="00493E44">
      <w:pPr>
        <w:spacing w:line="20" w:lineRule="atLeast"/>
        <w:ind w:firstLine="709"/>
        <w:jc w:val="both"/>
        <w:rPr>
          <w:sz w:val="28"/>
          <w:szCs w:val="28"/>
        </w:rPr>
      </w:pPr>
      <w:r w:rsidRPr="003F6C13">
        <w:rPr>
          <w:color w:val="000000"/>
          <w:sz w:val="28"/>
          <w:szCs w:val="28"/>
        </w:rPr>
        <w:t>После визуальной макроскопической оценки измеряли объём жирового трансплантата путём погружения его в мерную пробирку с физиологическим раствором [</w:t>
      </w:r>
      <w:r w:rsidRPr="003F6C13">
        <w:rPr>
          <w:rStyle w:val="a7"/>
          <w:color w:val="000000"/>
          <w:sz w:val="28"/>
          <w:szCs w:val="28"/>
          <w:vertAlign w:val="baseline"/>
        </w:rPr>
        <w:endnoteReference w:id="293"/>
      </w:r>
      <w:r w:rsidRPr="003F6C13">
        <w:rPr>
          <w:color w:val="000000"/>
          <w:sz w:val="28"/>
          <w:szCs w:val="28"/>
        </w:rPr>
        <w:t>,</w:t>
      </w:r>
      <w:r w:rsidRPr="003F6C13">
        <w:rPr>
          <w:rStyle w:val="a7"/>
          <w:color w:val="000000"/>
          <w:sz w:val="28"/>
          <w:szCs w:val="28"/>
          <w:vertAlign w:val="baseline"/>
        </w:rPr>
        <w:endnoteReference w:id="294"/>
      </w:r>
      <w:r w:rsidRPr="003F6C13">
        <w:rPr>
          <w:color w:val="000000"/>
          <w:sz w:val="28"/>
          <w:szCs w:val="28"/>
        </w:rPr>
        <w:t>,</w:t>
      </w:r>
      <w:r w:rsidRPr="003F6C13">
        <w:rPr>
          <w:rStyle w:val="a7"/>
          <w:color w:val="000000"/>
          <w:sz w:val="28"/>
          <w:szCs w:val="28"/>
          <w:vertAlign w:val="baseline"/>
        </w:rPr>
        <w:endnoteReference w:id="295"/>
      </w:r>
      <w:r w:rsidRPr="003F6C13">
        <w:rPr>
          <w:color w:val="000000"/>
          <w:sz w:val="28"/>
          <w:szCs w:val="28"/>
        </w:rPr>
        <w:t>] и затем взвешивали его с помощью настольных электронных весов.</w:t>
      </w:r>
      <w:r w:rsidR="00A22E7A" w:rsidRPr="003F6C13">
        <w:rPr>
          <w:color w:val="000000"/>
          <w:sz w:val="28"/>
          <w:szCs w:val="28"/>
        </w:rPr>
        <w:t xml:space="preserve"> </w:t>
      </w:r>
      <w:r w:rsidR="00A22E7A" w:rsidRPr="003F6C13">
        <w:rPr>
          <w:sz w:val="28"/>
          <w:szCs w:val="28"/>
        </w:rPr>
        <w:t>Выживаемость</w:t>
      </w:r>
      <w:r w:rsidR="00A22E7A" w:rsidRPr="003F6C13">
        <w:rPr>
          <w:sz w:val="28"/>
          <w:szCs w:val="28"/>
          <w:lang w:val="kk-KZ"/>
        </w:rPr>
        <w:t xml:space="preserve"> жирового трансплантата </w:t>
      </w:r>
      <w:r w:rsidR="00A22E7A" w:rsidRPr="003F6C13">
        <w:rPr>
          <w:sz w:val="28"/>
          <w:szCs w:val="28"/>
        </w:rPr>
        <w:t>рассчитывалась с использованием следующего уравнения [</w:t>
      </w:r>
      <w:r w:rsidR="00A22E7A" w:rsidRPr="003F6C13">
        <w:rPr>
          <w:rStyle w:val="a7"/>
          <w:sz w:val="28"/>
          <w:szCs w:val="28"/>
          <w:vertAlign w:val="baseline"/>
        </w:rPr>
        <w:endnoteReference w:id="296"/>
      </w:r>
      <w:r w:rsidR="00A22E7A" w:rsidRPr="003F6C13">
        <w:rPr>
          <w:sz w:val="28"/>
          <w:szCs w:val="28"/>
        </w:rPr>
        <w:t>]:</w:t>
      </w:r>
    </w:p>
    <w:p w14:paraId="1601D9D0" w14:textId="77777777" w:rsidR="00A22E7A" w:rsidRPr="003F6C13" w:rsidRDefault="00A22E7A" w:rsidP="00493E44">
      <w:pPr>
        <w:spacing w:line="20" w:lineRule="atLeast"/>
        <w:ind w:firstLine="709"/>
        <w:jc w:val="both"/>
        <w:rPr>
          <w:sz w:val="28"/>
          <w:szCs w:val="28"/>
        </w:rPr>
      </w:pPr>
    </w:p>
    <w:p w14:paraId="600DB682" w14:textId="77777777" w:rsidR="00A22E7A" w:rsidRPr="003F6C13" w:rsidRDefault="00A22E7A" w:rsidP="00493E44">
      <w:pPr>
        <w:spacing w:line="20" w:lineRule="atLeast"/>
        <w:ind w:firstLine="709"/>
        <w:jc w:val="both"/>
        <w:rPr>
          <w:sz w:val="28"/>
          <w:szCs w:val="28"/>
        </w:rPr>
      </w:pPr>
      <m:oMath>
        <m:r>
          <w:rPr>
            <w:rFonts w:ascii="Cambria Math" w:hAnsi="Cambria Math"/>
            <w:sz w:val="28"/>
            <w:szCs w:val="28"/>
          </w:rPr>
          <m:t xml:space="preserve">Выживаемость </m:t>
        </m:r>
        <m:d>
          <m:dPr>
            <m:ctrlPr>
              <w:rPr>
                <w:rFonts w:ascii="Cambria Math" w:hAnsi="Cambria Math"/>
                <w:i/>
                <w:sz w:val="28"/>
                <w:szCs w:val="28"/>
              </w:rPr>
            </m:ctrlPr>
          </m:dPr>
          <m:e>
            <m:r>
              <w:rPr>
                <w:rFonts w:ascii="Cambria Math" w:hAnsi="Cambria Math"/>
                <w:sz w:val="28"/>
                <w:szCs w:val="28"/>
              </w:rPr>
              <m:t>%</m:t>
            </m:r>
          </m:e>
        </m:d>
        <m:r>
          <w:rPr>
            <w:rFonts w:ascii="Cambria Math" w:hAnsi="Cambria Math"/>
            <w:sz w:val="28"/>
            <w:szCs w:val="28"/>
          </w:rPr>
          <m:t>=</m:t>
        </m:r>
      </m:oMath>
      <w:r w:rsidRPr="003F6C13">
        <w:rPr>
          <w:sz w:val="28"/>
          <w:szCs w:val="28"/>
        </w:rPr>
        <w:t xml:space="preserve"> </w:t>
      </w:r>
      <m:oMath>
        <m:f>
          <m:fPr>
            <m:ctrlPr>
              <w:rPr>
                <w:rFonts w:ascii="Cambria Math" w:hAnsi="Cambria Math"/>
                <w:i/>
                <w:sz w:val="28"/>
                <w:szCs w:val="28"/>
              </w:rPr>
            </m:ctrlPr>
          </m:fPr>
          <m:num>
            <m:r>
              <w:rPr>
                <w:rFonts w:ascii="Cambria Math" w:hAnsi="Cambria Math"/>
                <w:sz w:val="28"/>
                <w:szCs w:val="28"/>
              </w:rPr>
              <m:t xml:space="preserve">масса после трансплантатации </m:t>
            </m:r>
          </m:num>
          <m:den>
            <m:r>
              <m:rPr>
                <m:sty m:val="p"/>
              </m:rPr>
              <w:rPr>
                <w:rFonts w:ascii="Cambria Math" w:hAnsi="Cambria Math"/>
                <w:sz w:val="28"/>
                <w:szCs w:val="28"/>
              </w:rPr>
              <m:t>масса перед трансплантатацией</m:t>
            </m:r>
          </m:den>
        </m:f>
      </m:oMath>
      <w:r w:rsidRPr="003F6C13">
        <w:rPr>
          <w:sz w:val="28"/>
          <w:szCs w:val="28"/>
        </w:rPr>
        <w:t xml:space="preserve"> х 100</w:t>
      </w:r>
    </w:p>
    <w:p w14:paraId="091F910A" w14:textId="77777777" w:rsidR="00522CD9" w:rsidRPr="003F6C13" w:rsidRDefault="00522CD9" w:rsidP="00493E44">
      <w:pPr>
        <w:spacing w:line="20" w:lineRule="atLeast"/>
        <w:rPr>
          <w:sz w:val="28"/>
        </w:rPr>
      </w:pPr>
    </w:p>
    <w:p w14:paraId="1B0BF11F" w14:textId="77777777" w:rsidR="00DB03BA" w:rsidRPr="003F6C13" w:rsidRDefault="00DB03BA" w:rsidP="00493E44">
      <w:pPr>
        <w:spacing w:line="20" w:lineRule="atLeast"/>
        <w:ind w:firstLine="709"/>
        <w:rPr>
          <w:b/>
          <w:sz w:val="28"/>
        </w:rPr>
      </w:pPr>
      <w:r w:rsidRPr="003F6C13">
        <w:rPr>
          <w:b/>
          <w:sz w:val="28"/>
        </w:rPr>
        <w:t>2.4.2 Гистологическое исследование</w:t>
      </w:r>
      <w:r w:rsidR="001C5BC5" w:rsidRPr="003F6C13">
        <w:rPr>
          <w:b/>
          <w:sz w:val="28"/>
        </w:rPr>
        <w:t xml:space="preserve"> жирового </w:t>
      </w:r>
      <w:r w:rsidR="00497620" w:rsidRPr="003F6C13">
        <w:rPr>
          <w:b/>
          <w:sz w:val="28"/>
        </w:rPr>
        <w:t>аутотрансплантата</w:t>
      </w:r>
    </w:p>
    <w:p w14:paraId="342DE67D" w14:textId="77777777" w:rsidR="004E4509" w:rsidRPr="003F6C13" w:rsidRDefault="004E4509" w:rsidP="00493E44">
      <w:pPr>
        <w:spacing w:line="20" w:lineRule="atLeast"/>
        <w:ind w:firstLine="709"/>
        <w:jc w:val="both"/>
        <w:rPr>
          <w:i/>
          <w:color w:val="000000"/>
          <w:sz w:val="28"/>
          <w:u w:val="single"/>
        </w:rPr>
      </w:pPr>
      <w:r w:rsidRPr="003F6C13">
        <w:rPr>
          <w:i/>
          <w:color w:val="000000"/>
          <w:sz w:val="28"/>
          <w:u w:val="single"/>
        </w:rPr>
        <w:t xml:space="preserve">Подготовка и обработка объектов исследования </w:t>
      </w:r>
    </w:p>
    <w:p w14:paraId="5FF0140A" w14:textId="12DFE5DC" w:rsidR="0006105E" w:rsidRPr="003F6C13" w:rsidRDefault="004E4509" w:rsidP="00493E44">
      <w:pPr>
        <w:spacing w:line="20" w:lineRule="atLeast"/>
        <w:ind w:firstLine="709"/>
        <w:jc w:val="both"/>
        <w:rPr>
          <w:iCs/>
          <w:sz w:val="28"/>
          <w:szCs w:val="28"/>
        </w:rPr>
      </w:pPr>
      <w:r w:rsidRPr="003F6C13">
        <w:rPr>
          <w:color w:val="000000"/>
          <w:sz w:val="28"/>
        </w:rPr>
        <w:t>Объектом для гистологического исследования являлся иссеченный из контралатерального (правого) уха каждого из животных</w:t>
      </w:r>
      <w:r w:rsidR="009D410C" w:rsidRPr="003F6C13">
        <w:rPr>
          <w:color w:val="000000"/>
          <w:sz w:val="28"/>
        </w:rPr>
        <w:t>,</w:t>
      </w:r>
      <w:r w:rsidRPr="003F6C13">
        <w:rPr>
          <w:color w:val="000000"/>
          <w:sz w:val="28"/>
        </w:rPr>
        <w:t xml:space="preserve"> жировой трансплантат. </w:t>
      </w:r>
    </w:p>
    <w:p w14:paraId="183D9A2E" w14:textId="77777777" w:rsidR="004E4509" w:rsidRPr="003F6C13" w:rsidRDefault="004E4509" w:rsidP="00493E44">
      <w:pPr>
        <w:spacing w:line="20" w:lineRule="atLeast"/>
        <w:ind w:firstLine="709"/>
        <w:jc w:val="both"/>
        <w:rPr>
          <w:color w:val="000000"/>
          <w:sz w:val="28"/>
        </w:rPr>
      </w:pPr>
      <w:r w:rsidRPr="003F6C13">
        <w:rPr>
          <w:iCs/>
          <w:sz w:val="28"/>
          <w:szCs w:val="28"/>
          <w:lang w:val="kk-KZ"/>
        </w:rPr>
        <w:t xml:space="preserve">Окраску </w:t>
      </w:r>
      <w:r w:rsidRPr="003F6C13">
        <w:rPr>
          <w:i/>
          <w:iCs/>
          <w:sz w:val="28"/>
          <w:szCs w:val="28"/>
          <w:lang w:val="kk-KZ"/>
        </w:rPr>
        <w:t>гематоксилином и эозином</w:t>
      </w:r>
      <w:r w:rsidRPr="003F6C13">
        <w:rPr>
          <w:iCs/>
          <w:sz w:val="28"/>
          <w:szCs w:val="28"/>
          <w:lang w:val="kk-KZ"/>
        </w:rPr>
        <w:t xml:space="preserve"> использовали для определения </w:t>
      </w:r>
      <w:r w:rsidRPr="003F6C13">
        <w:rPr>
          <w:sz w:val="28"/>
          <w:szCs w:val="28"/>
        </w:rPr>
        <w:t xml:space="preserve">общего морфологического паттерна, </w:t>
      </w:r>
      <w:r w:rsidRPr="003F6C13">
        <w:rPr>
          <w:iCs/>
          <w:sz w:val="28"/>
          <w:szCs w:val="28"/>
        </w:rPr>
        <w:t>оценки воспаления и ангиогенеза.</w:t>
      </w:r>
    </w:p>
    <w:p w14:paraId="0E508253" w14:textId="3E1B3F7B" w:rsidR="0006105E" w:rsidRPr="003F6C13" w:rsidRDefault="0006105E" w:rsidP="00493E44">
      <w:pPr>
        <w:spacing w:line="20" w:lineRule="atLeast"/>
        <w:ind w:firstLine="709"/>
        <w:jc w:val="both"/>
        <w:rPr>
          <w:iCs/>
          <w:sz w:val="28"/>
          <w:szCs w:val="28"/>
        </w:rPr>
      </w:pPr>
      <w:r w:rsidRPr="003F6C13">
        <w:rPr>
          <w:iCs/>
          <w:sz w:val="28"/>
          <w:szCs w:val="28"/>
        </w:rPr>
        <w:t xml:space="preserve">Ткань </w:t>
      </w:r>
      <w:r w:rsidRPr="003F6C13">
        <w:rPr>
          <w:sz w:val="28"/>
          <w:szCs w:val="28"/>
        </w:rPr>
        <w:t xml:space="preserve">фиксировали в 10% формалине при 4°С 24 часа, промывали водопроводной водой и обезвоживали серией возрастающих концентраций спирта (70%, 90%, 95%, 100%), затем погружали в ксилол и заливали в парафиновые блоки. Срезы тканей толщиной 5 мкм делали </w:t>
      </w:r>
      <w:r w:rsidRPr="003F6C13">
        <w:rPr>
          <w:sz w:val="28"/>
          <w:szCs w:val="28"/>
          <w:lang w:val="kk-KZ"/>
        </w:rPr>
        <w:t>на с</w:t>
      </w:r>
      <w:r w:rsidRPr="003F6C13">
        <w:rPr>
          <w:sz w:val="28"/>
          <w:szCs w:val="28"/>
        </w:rPr>
        <w:t>анн</w:t>
      </w:r>
      <w:r w:rsidRPr="003F6C13">
        <w:rPr>
          <w:sz w:val="28"/>
          <w:szCs w:val="28"/>
          <w:lang w:val="kk-KZ"/>
        </w:rPr>
        <w:t>ом</w:t>
      </w:r>
      <w:r w:rsidRPr="003F6C13">
        <w:rPr>
          <w:sz w:val="28"/>
          <w:szCs w:val="28"/>
        </w:rPr>
        <w:t xml:space="preserve"> микротом</w:t>
      </w:r>
      <w:r w:rsidRPr="003F6C13">
        <w:rPr>
          <w:sz w:val="28"/>
          <w:szCs w:val="28"/>
          <w:lang w:val="kk-KZ"/>
        </w:rPr>
        <w:t>е</w:t>
      </w:r>
      <w:r w:rsidRPr="003F6C13">
        <w:rPr>
          <w:sz w:val="28"/>
          <w:szCs w:val="28"/>
        </w:rPr>
        <w:t xml:space="preserve"> «Leica SM 2000R». Срезы трижды промывали водопроводной водой и окрашивали гематоксилином в течение 40 секунд. </w:t>
      </w:r>
      <w:r w:rsidRPr="003F6C13">
        <w:rPr>
          <w:iCs/>
          <w:sz w:val="28"/>
          <w:szCs w:val="28"/>
        </w:rPr>
        <w:t>Срезы депарафинировали</w:t>
      </w:r>
      <w:r w:rsidR="001714C3">
        <w:rPr>
          <w:iCs/>
          <w:sz w:val="28"/>
          <w:szCs w:val="28"/>
        </w:rPr>
        <w:t xml:space="preserve"> в </w:t>
      </w:r>
      <w:r w:rsidRPr="003F6C13">
        <w:rPr>
          <w:iCs/>
          <w:sz w:val="28"/>
          <w:szCs w:val="28"/>
        </w:rPr>
        <w:t>ксилоле, а затем обезвоживали в серии спиртов со снижающейся концентрацией (100%, 96% и 70%). Затем срезы окрашивали эозином. Потом</w:t>
      </w:r>
      <w:r w:rsidR="009D410C" w:rsidRPr="003F6C13">
        <w:rPr>
          <w:iCs/>
          <w:sz w:val="28"/>
          <w:szCs w:val="28"/>
        </w:rPr>
        <w:t>,</w:t>
      </w:r>
      <w:r w:rsidRPr="003F6C13">
        <w:rPr>
          <w:iCs/>
          <w:sz w:val="28"/>
          <w:szCs w:val="28"/>
        </w:rPr>
        <w:t xml:space="preserve"> срезы обрабатывали ксилолом и закрепляли с помощью монтажной среды. </w:t>
      </w:r>
    </w:p>
    <w:p w14:paraId="41A452B0" w14:textId="77777777" w:rsidR="0006105E" w:rsidRPr="003F6C13" w:rsidRDefault="0006105E" w:rsidP="00493E44">
      <w:pPr>
        <w:spacing w:line="20" w:lineRule="atLeast"/>
        <w:ind w:firstLine="709"/>
        <w:jc w:val="both"/>
        <w:rPr>
          <w:i/>
          <w:color w:val="000000" w:themeColor="text1"/>
          <w:sz w:val="28"/>
          <w:szCs w:val="28"/>
          <w:u w:val="single"/>
        </w:rPr>
      </w:pPr>
    </w:p>
    <w:p w14:paraId="58050E0A" w14:textId="77777777" w:rsidR="00A22E7A" w:rsidRPr="003F6C13" w:rsidRDefault="00A22E7A" w:rsidP="00493E44">
      <w:pPr>
        <w:spacing w:line="20" w:lineRule="atLeast"/>
        <w:ind w:firstLine="709"/>
        <w:jc w:val="both"/>
        <w:rPr>
          <w:i/>
          <w:color w:val="000000" w:themeColor="text1"/>
          <w:sz w:val="28"/>
          <w:szCs w:val="28"/>
          <w:u w:val="single"/>
        </w:rPr>
      </w:pPr>
      <w:r w:rsidRPr="003F6C13">
        <w:rPr>
          <w:i/>
          <w:color w:val="000000" w:themeColor="text1"/>
          <w:sz w:val="28"/>
          <w:szCs w:val="28"/>
          <w:u w:val="single"/>
        </w:rPr>
        <w:t>Морфологическое определение оптимального диаметра канюли для забора пахового липоаспирата у кроликов</w:t>
      </w:r>
    </w:p>
    <w:p w14:paraId="54F8893F" w14:textId="77777777" w:rsidR="00A22E7A" w:rsidRPr="003F6C13" w:rsidRDefault="00A22E7A" w:rsidP="00493E44">
      <w:pPr>
        <w:spacing w:line="20" w:lineRule="atLeast"/>
        <w:ind w:firstLine="709"/>
        <w:jc w:val="both"/>
        <w:rPr>
          <w:color w:val="000000" w:themeColor="text1"/>
          <w:sz w:val="28"/>
          <w:szCs w:val="28"/>
        </w:rPr>
      </w:pPr>
      <w:r w:rsidRPr="003F6C13">
        <w:rPr>
          <w:color w:val="000000" w:themeColor="text1"/>
          <w:sz w:val="28"/>
          <w:szCs w:val="28"/>
        </w:rPr>
        <w:t xml:space="preserve">Критерии полуколичественной оценки гистологических срезов представлены в таблице </w:t>
      </w:r>
      <w:r w:rsidR="00AC721E" w:rsidRPr="003F6C13">
        <w:rPr>
          <w:color w:val="000000" w:themeColor="text1"/>
          <w:sz w:val="28"/>
          <w:szCs w:val="28"/>
        </w:rPr>
        <w:t>1</w:t>
      </w:r>
      <w:r w:rsidRPr="003F6C13">
        <w:rPr>
          <w:color w:val="000000" w:themeColor="text1"/>
          <w:sz w:val="28"/>
          <w:szCs w:val="28"/>
        </w:rPr>
        <w:t xml:space="preserve">. </w:t>
      </w:r>
    </w:p>
    <w:p w14:paraId="5DB61A24" w14:textId="77777777" w:rsidR="009509DB" w:rsidRPr="003F6C13" w:rsidRDefault="009509DB" w:rsidP="00493E44">
      <w:pPr>
        <w:spacing w:line="20" w:lineRule="atLeast"/>
        <w:rPr>
          <w:color w:val="000000" w:themeColor="text1"/>
          <w:sz w:val="28"/>
          <w:szCs w:val="28"/>
        </w:rPr>
      </w:pPr>
    </w:p>
    <w:p w14:paraId="2E15B244" w14:textId="77777777" w:rsidR="00A22E7A" w:rsidRPr="003F6C13" w:rsidRDefault="00A22E7A" w:rsidP="00493E44">
      <w:pPr>
        <w:spacing w:line="20" w:lineRule="atLeast"/>
        <w:jc w:val="both"/>
        <w:rPr>
          <w:color w:val="000000" w:themeColor="text1"/>
          <w:sz w:val="28"/>
          <w:szCs w:val="28"/>
        </w:rPr>
      </w:pPr>
      <w:r w:rsidRPr="003F6C13">
        <w:rPr>
          <w:color w:val="000000" w:themeColor="text1"/>
          <w:sz w:val="28"/>
          <w:szCs w:val="28"/>
        </w:rPr>
        <w:lastRenderedPageBreak/>
        <w:t xml:space="preserve">Таблица </w:t>
      </w:r>
      <w:r w:rsidR="00AC721E" w:rsidRPr="003F6C13">
        <w:rPr>
          <w:color w:val="000000" w:themeColor="text1"/>
          <w:sz w:val="28"/>
          <w:szCs w:val="28"/>
        </w:rPr>
        <w:t>1</w:t>
      </w:r>
      <w:r w:rsidRPr="003F6C13">
        <w:rPr>
          <w:color w:val="000000" w:themeColor="text1"/>
        </w:rPr>
        <w:t xml:space="preserve"> - </w:t>
      </w:r>
      <w:r w:rsidRPr="003F6C13">
        <w:rPr>
          <w:color w:val="000000" w:themeColor="text1"/>
          <w:sz w:val="28"/>
          <w:szCs w:val="28"/>
        </w:rPr>
        <w:t xml:space="preserve">Система полуколичественной </w:t>
      </w:r>
      <w:r w:rsidR="005A7B9E" w:rsidRPr="003F6C13">
        <w:rPr>
          <w:color w:val="000000" w:themeColor="text1"/>
          <w:sz w:val="28"/>
          <w:szCs w:val="28"/>
        </w:rPr>
        <w:t>оценки гистологических</w:t>
      </w:r>
      <w:r w:rsidRPr="003F6C13">
        <w:rPr>
          <w:color w:val="000000" w:themeColor="text1"/>
          <w:sz w:val="28"/>
          <w:szCs w:val="28"/>
        </w:rPr>
        <w:t xml:space="preserve"> срезов</w:t>
      </w:r>
      <w:r w:rsidR="00A227CC" w:rsidRPr="003F6C13">
        <w:rPr>
          <w:color w:val="000000" w:themeColor="text1"/>
          <w:sz w:val="28"/>
          <w:szCs w:val="28"/>
        </w:rPr>
        <w:t xml:space="preserve"> для определения оптимального диаметра канюли </w:t>
      </w:r>
    </w:p>
    <w:tbl>
      <w:tblPr>
        <w:tblStyle w:val="a3"/>
        <w:tblW w:w="0" w:type="auto"/>
        <w:tblInd w:w="-5" w:type="dxa"/>
        <w:tblLook w:val="04A0" w:firstRow="1" w:lastRow="0" w:firstColumn="1" w:lastColumn="0" w:noHBand="0" w:noVBand="1"/>
      </w:tblPr>
      <w:tblGrid>
        <w:gridCol w:w="2528"/>
        <w:gridCol w:w="1651"/>
        <w:gridCol w:w="1655"/>
        <w:gridCol w:w="1655"/>
        <w:gridCol w:w="1854"/>
        <w:gridCol w:w="6"/>
      </w:tblGrid>
      <w:tr w:rsidR="00A22E7A" w:rsidRPr="003F6C13" w14:paraId="3FDFEBD7" w14:textId="77777777" w:rsidTr="00C546BA">
        <w:trPr>
          <w:trHeight w:val="146"/>
        </w:trPr>
        <w:tc>
          <w:tcPr>
            <w:tcW w:w="2534" w:type="dxa"/>
            <w:vAlign w:val="center"/>
          </w:tcPr>
          <w:p w14:paraId="1164B6B8"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Критерии оценки</w:t>
            </w:r>
          </w:p>
        </w:tc>
        <w:tc>
          <w:tcPr>
            <w:tcW w:w="6322" w:type="dxa"/>
            <w:gridSpan w:val="5"/>
            <w:vAlign w:val="center"/>
          </w:tcPr>
          <w:p w14:paraId="5FC2666A"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Шкала оценки</w:t>
            </w:r>
          </w:p>
        </w:tc>
      </w:tr>
      <w:tr w:rsidR="00A22E7A" w:rsidRPr="003F6C13" w14:paraId="20D509DF" w14:textId="77777777" w:rsidTr="00C546BA">
        <w:trPr>
          <w:gridAfter w:val="1"/>
          <w:wAfter w:w="6" w:type="dxa"/>
          <w:trHeight w:val="129"/>
        </w:trPr>
        <w:tc>
          <w:tcPr>
            <w:tcW w:w="2534" w:type="dxa"/>
          </w:tcPr>
          <w:p w14:paraId="0C677033"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Описание</w:t>
            </w:r>
          </w:p>
        </w:tc>
        <w:tc>
          <w:tcPr>
            <w:tcW w:w="1152" w:type="dxa"/>
          </w:tcPr>
          <w:p w14:paraId="774806E0"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0</w:t>
            </w:r>
          </w:p>
        </w:tc>
        <w:tc>
          <w:tcPr>
            <w:tcW w:w="1655" w:type="dxa"/>
          </w:tcPr>
          <w:p w14:paraId="213CC1FA"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1</w:t>
            </w:r>
          </w:p>
        </w:tc>
        <w:tc>
          <w:tcPr>
            <w:tcW w:w="1655" w:type="dxa"/>
          </w:tcPr>
          <w:p w14:paraId="32EA5E60"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2</w:t>
            </w:r>
          </w:p>
        </w:tc>
        <w:tc>
          <w:tcPr>
            <w:tcW w:w="1854" w:type="dxa"/>
          </w:tcPr>
          <w:p w14:paraId="64335872"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3</w:t>
            </w:r>
          </w:p>
        </w:tc>
      </w:tr>
      <w:tr w:rsidR="00A22E7A" w:rsidRPr="003F6C13" w14:paraId="1D4B3566" w14:textId="77777777" w:rsidTr="00C546BA">
        <w:tc>
          <w:tcPr>
            <w:tcW w:w="8856" w:type="dxa"/>
            <w:gridSpan w:val="6"/>
          </w:tcPr>
          <w:p w14:paraId="27E87E8A" w14:textId="77777777" w:rsidR="00A22E7A" w:rsidRPr="003F6C13" w:rsidRDefault="00A22E7A" w:rsidP="00493E44">
            <w:pPr>
              <w:spacing w:line="20" w:lineRule="atLeast"/>
              <w:rPr>
                <w:color w:val="000000" w:themeColor="text1"/>
                <w:sz w:val="28"/>
                <w:szCs w:val="28"/>
              </w:rPr>
            </w:pPr>
            <w:r w:rsidRPr="003F6C13">
              <w:rPr>
                <w:i/>
                <w:color w:val="000000" w:themeColor="text1"/>
                <w:sz w:val="28"/>
                <w:szCs w:val="28"/>
              </w:rPr>
              <w:t>Качественные характеристики полученного липоаспирата</w:t>
            </w:r>
          </w:p>
        </w:tc>
      </w:tr>
      <w:tr w:rsidR="00A22E7A" w:rsidRPr="003F6C13" w14:paraId="7351A2D8" w14:textId="77777777" w:rsidTr="00C546BA">
        <w:trPr>
          <w:gridAfter w:val="1"/>
          <w:wAfter w:w="6" w:type="dxa"/>
        </w:trPr>
        <w:tc>
          <w:tcPr>
            <w:tcW w:w="2534" w:type="dxa"/>
          </w:tcPr>
          <w:p w14:paraId="694C458C" w14:textId="77777777" w:rsidR="00A22E7A" w:rsidRPr="003F6C13" w:rsidRDefault="00A22E7A" w:rsidP="00493E44">
            <w:pPr>
              <w:spacing w:line="20" w:lineRule="atLeast"/>
              <w:jc w:val="both"/>
              <w:rPr>
                <w:color w:val="000000" w:themeColor="text1"/>
                <w:sz w:val="28"/>
                <w:szCs w:val="28"/>
              </w:rPr>
            </w:pPr>
            <w:r w:rsidRPr="003F6C13">
              <w:rPr>
                <w:color w:val="000000" w:themeColor="text1"/>
                <w:sz w:val="28"/>
                <w:szCs w:val="28"/>
              </w:rPr>
              <w:t>Относительное количество жировой ткани в липоаспирате, %</w:t>
            </w:r>
          </w:p>
        </w:tc>
        <w:tc>
          <w:tcPr>
            <w:tcW w:w="1152" w:type="dxa"/>
            <w:vAlign w:val="center"/>
          </w:tcPr>
          <w:p w14:paraId="2E14EE3E"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lang w:val="en-US"/>
              </w:rPr>
              <w:t>&lt;</w:t>
            </w:r>
            <w:r w:rsidRPr="003F6C13">
              <w:rPr>
                <w:color w:val="000000" w:themeColor="text1"/>
                <w:sz w:val="28"/>
                <w:szCs w:val="28"/>
              </w:rPr>
              <w:t xml:space="preserve"> </w:t>
            </w:r>
            <w:r w:rsidRPr="003F6C13">
              <w:rPr>
                <w:color w:val="000000" w:themeColor="text1"/>
                <w:sz w:val="28"/>
                <w:szCs w:val="28"/>
                <w:lang w:val="kk-KZ"/>
              </w:rPr>
              <w:t>5</w:t>
            </w:r>
            <w:r w:rsidRPr="003F6C13">
              <w:rPr>
                <w:color w:val="000000" w:themeColor="text1"/>
                <w:sz w:val="28"/>
                <w:szCs w:val="28"/>
              </w:rPr>
              <w:t>0</w:t>
            </w:r>
          </w:p>
        </w:tc>
        <w:tc>
          <w:tcPr>
            <w:tcW w:w="1655" w:type="dxa"/>
            <w:vAlign w:val="center"/>
          </w:tcPr>
          <w:p w14:paraId="740486F4" w14:textId="77777777" w:rsidR="00A22E7A" w:rsidRPr="003F6C13" w:rsidRDefault="00A22E7A" w:rsidP="00493E44">
            <w:pPr>
              <w:spacing w:line="20" w:lineRule="atLeast"/>
              <w:jc w:val="center"/>
              <w:rPr>
                <w:color w:val="000000" w:themeColor="text1"/>
                <w:sz w:val="28"/>
                <w:szCs w:val="28"/>
                <w:lang w:val="kk-KZ"/>
              </w:rPr>
            </w:pPr>
            <w:r w:rsidRPr="003F6C13">
              <w:rPr>
                <w:color w:val="000000" w:themeColor="text1"/>
                <w:sz w:val="28"/>
                <w:szCs w:val="28"/>
                <w:lang w:val="kk-KZ"/>
              </w:rPr>
              <w:t>50</w:t>
            </w:r>
            <w:r w:rsidRPr="003F6C13">
              <w:rPr>
                <w:color w:val="000000" w:themeColor="text1"/>
                <w:sz w:val="28"/>
                <w:szCs w:val="28"/>
              </w:rPr>
              <w:t>-</w:t>
            </w:r>
            <w:r w:rsidRPr="003F6C13">
              <w:rPr>
                <w:color w:val="000000" w:themeColor="text1"/>
                <w:sz w:val="28"/>
                <w:szCs w:val="28"/>
                <w:lang w:val="kk-KZ"/>
              </w:rPr>
              <w:t>75</w:t>
            </w:r>
          </w:p>
        </w:tc>
        <w:tc>
          <w:tcPr>
            <w:tcW w:w="1655" w:type="dxa"/>
            <w:vAlign w:val="center"/>
          </w:tcPr>
          <w:p w14:paraId="6CBA34F3" w14:textId="77777777" w:rsidR="00A22E7A" w:rsidRPr="003F6C13" w:rsidRDefault="00A22E7A" w:rsidP="00493E44">
            <w:pPr>
              <w:spacing w:line="20" w:lineRule="atLeast"/>
              <w:jc w:val="center"/>
              <w:rPr>
                <w:color w:val="000000" w:themeColor="text1"/>
                <w:sz w:val="28"/>
                <w:szCs w:val="28"/>
                <w:lang w:val="kk-KZ"/>
              </w:rPr>
            </w:pPr>
            <w:r w:rsidRPr="003F6C13">
              <w:rPr>
                <w:color w:val="000000" w:themeColor="text1"/>
                <w:sz w:val="28"/>
                <w:szCs w:val="28"/>
                <w:lang w:val="kk-KZ"/>
              </w:rPr>
              <w:t>75</w:t>
            </w:r>
            <w:r w:rsidRPr="003F6C13">
              <w:rPr>
                <w:color w:val="000000" w:themeColor="text1"/>
                <w:sz w:val="28"/>
                <w:szCs w:val="28"/>
              </w:rPr>
              <w:t>-</w:t>
            </w:r>
            <w:r w:rsidRPr="003F6C13">
              <w:rPr>
                <w:color w:val="000000" w:themeColor="text1"/>
                <w:sz w:val="28"/>
                <w:szCs w:val="28"/>
                <w:lang w:val="kk-KZ"/>
              </w:rPr>
              <w:t>90</w:t>
            </w:r>
          </w:p>
        </w:tc>
        <w:tc>
          <w:tcPr>
            <w:tcW w:w="1854" w:type="dxa"/>
            <w:vAlign w:val="center"/>
          </w:tcPr>
          <w:p w14:paraId="3E8E4749" w14:textId="77777777" w:rsidR="00A22E7A" w:rsidRPr="003F6C13" w:rsidRDefault="00A22E7A" w:rsidP="00493E44">
            <w:pPr>
              <w:spacing w:line="20" w:lineRule="atLeast"/>
              <w:ind w:left="-41"/>
              <w:jc w:val="center"/>
              <w:rPr>
                <w:color w:val="000000" w:themeColor="text1"/>
                <w:sz w:val="28"/>
                <w:szCs w:val="28"/>
              </w:rPr>
            </w:pPr>
            <w:r w:rsidRPr="003F6C13">
              <w:rPr>
                <w:color w:val="000000" w:themeColor="text1"/>
                <w:sz w:val="28"/>
                <w:szCs w:val="28"/>
                <w:lang w:val="en-US"/>
              </w:rPr>
              <w:t>&gt;</w:t>
            </w:r>
            <w:r w:rsidRPr="003F6C13">
              <w:rPr>
                <w:color w:val="000000" w:themeColor="text1"/>
                <w:sz w:val="28"/>
                <w:szCs w:val="28"/>
              </w:rPr>
              <w:t xml:space="preserve"> </w:t>
            </w:r>
            <w:r w:rsidRPr="003F6C13">
              <w:rPr>
                <w:color w:val="000000" w:themeColor="text1"/>
                <w:sz w:val="28"/>
                <w:szCs w:val="28"/>
                <w:lang w:val="kk-KZ"/>
              </w:rPr>
              <w:t>9</w:t>
            </w:r>
            <w:r w:rsidRPr="003F6C13">
              <w:rPr>
                <w:color w:val="000000" w:themeColor="text1"/>
                <w:sz w:val="28"/>
                <w:szCs w:val="28"/>
              </w:rPr>
              <w:t>0</w:t>
            </w:r>
          </w:p>
        </w:tc>
      </w:tr>
      <w:tr w:rsidR="00A22E7A" w:rsidRPr="003F6C13" w14:paraId="38CA28C5" w14:textId="77777777" w:rsidTr="00C546BA">
        <w:trPr>
          <w:gridAfter w:val="1"/>
          <w:wAfter w:w="6" w:type="dxa"/>
        </w:trPr>
        <w:tc>
          <w:tcPr>
            <w:tcW w:w="2534" w:type="dxa"/>
          </w:tcPr>
          <w:p w14:paraId="1DE124D1" w14:textId="77777777" w:rsidR="00A22E7A" w:rsidRPr="003F6C13" w:rsidRDefault="00A22E7A" w:rsidP="00493E44">
            <w:pPr>
              <w:spacing w:line="20" w:lineRule="atLeast"/>
              <w:jc w:val="both"/>
              <w:rPr>
                <w:color w:val="000000" w:themeColor="text1"/>
                <w:sz w:val="28"/>
                <w:szCs w:val="28"/>
              </w:rPr>
            </w:pPr>
            <w:r w:rsidRPr="003F6C13">
              <w:rPr>
                <w:color w:val="000000" w:themeColor="text1"/>
                <w:sz w:val="28"/>
                <w:szCs w:val="28"/>
              </w:rPr>
              <w:t xml:space="preserve">Относительное количество </w:t>
            </w:r>
            <w:r w:rsidRPr="003F6C13">
              <w:rPr>
                <w:color w:val="000000" w:themeColor="text1"/>
                <w:sz w:val="28"/>
                <w:szCs w:val="28"/>
                <w:lang w:val="kk-KZ"/>
              </w:rPr>
              <w:t xml:space="preserve">фиброзной ткани </w:t>
            </w:r>
            <w:r w:rsidRPr="003F6C13">
              <w:rPr>
                <w:color w:val="000000" w:themeColor="text1"/>
                <w:sz w:val="28"/>
                <w:szCs w:val="28"/>
              </w:rPr>
              <w:t>в липоаспирате, %</w:t>
            </w:r>
          </w:p>
        </w:tc>
        <w:tc>
          <w:tcPr>
            <w:tcW w:w="1152" w:type="dxa"/>
            <w:vAlign w:val="center"/>
          </w:tcPr>
          <w:p w14:paraId="614E3293" w14:textId="77777777" w:rsidR="00A22E7A" w:rsidRPr="003F6C13" w:rsidRDefault="00A22E7A" w:rsidP="00493E44">
            <w:pPr>
              <w:spacing w:line="20" w:lineRule="atLeast"/>
              <w:jc w:val="center"/>
              <w:rPr>
                <w:color w:val="000000" w:themeColor="text1"/>
                <w:sz w:val="28"/>
                <w:szCs w:val="28"/>
                <w:lang w:val="kk-KZ"/>
              </w:rPr>
            </w:pPr>
            <w:r w:rsidRPr="003F6C13">
              <w:rPr>
                <w:color w:val="000000" w:themeColor="text1"/>
                <w:sz w:val="28"/>
                <w:szCs w:val="28"/>
                <w:lang w:val="en-US"/>
              </w:rPr>
              <w:t>&lt;</w:t>
            </w:r>
            <w:r w:rsidRPr="003F6C13">
              <w:rPr>
                <w:color w:val="000000" w:themeColor="text1"/>
                <w:sz w:val="28"/>
                <w:szCs w:val="28"/>
              </w:rPr>
              <w:t xml:space="preserve"> </w:t>
            </w:r>
            <w:r w:rsidRPr="003F6C13">
              <w:rPr>
                <w:color w:val="000000" w:themeColor="text1"/>
                <w:sz w:val="28"/>
                <w:szCs w:val="28"/>
                <w:lang w:val="kk-KZ"/>
              </w:rPr>
              <w:t>10</w:t>
            </w:r>
          </w:p>
        </w:tc>
        <w:tc>
          <w:tcPr>
            <w:tcW w:w="1655" w:type="dxa"/>
            <w:vAlign w:val="center"/>
          </w:tcPr>
          <w:p w14:paraId="0FF72AA4" w14:textId="77777777" w:rsidR="00A22E7A" w:rsidRPr="003F6C13" w:rsidRDefault="002B7F83" w:rsidP="00493E44">
            <w:pPr>
              <w:spacing w:line="20" w:lineRule="atLeast"/>
              <w:jc w:val="center"/>
              <w:rPr>
                <w:color w:val="000000" w:themeColor="text1"/>
                <w:sz w:val="28"/>
                <w:szCs w:val="28"/>
                <w:lang w:val="kk-KZ"/>
              </w:rPr>
            </w:pPr>
            <w:r w:rsidRPr="003F6C13">
              <w:rPr>
                <w:color w:val="000000" w:themeColor="text1"/>
                <w:sz w:val="28"/>
                <w:szCs w:val="28"/>
                <w:lang w:val="kk-KZ"/>
              </w:rPr>
              <w:t>10</w:t>
            </w:r>
            <w:r w:rsidR="00A22E7A" w:rsidRPr="003F6C13">
              <w:rPr>
                <w:color w:val="000000" w:themeColor="text1"/>
                <w:sz w:val="28"/>
                <w:szCs w:val="28"/>
                <w:lang w:val="kk-KZ"/>
              </w:rPr>
              <w:t>-</w:t>
            </w:r>
            <w:r w:rsidRPr="003F6C13">
              <w:rPr>
                <w:color w:val="000000" w:themeColor="text1"/>
                <w:sz w:val="28"/>
                <w:szCs w:val="28"/>
                <w:lang w:val="kk-KZ"/>
              </w:rPr>
              <w:t>50</w:t>
            </w:r>
          </w:p>
        </w:tc>
        <w:tc>
          <w:tcPr>
            <w:tcW w:w="1655" w:type="dxa"/>
            <w:vAlign w:val="center"/>
          </w:tcPr>
          <w:p w14:paraId="182B8503" w14:textId="77777777" w:rsidR="00A22E7A" w:rsidRPr="003F6C13" w:rsidRDefault="002B7F83" w:rsidP="00493E44">
            <w:pPr>
              <w:spacing w:line="20" w:lineRule="atLeast"/>
              <w:jc w:val="center"/>
              <w:rPr>
                <w:color w:val="000000" w:themeColor="text1"/>
                <w:sz w:val="28"/>
                <w:szCs w:val="28"/>
                <w:lang w:val="kk-KZ"/>
              </w:rPr>
            </w:pPr>
            <w:r w:rsidRPr="003F6C13">
              <w:rPr>
                <w:color w:val="000000" w:themeColor="text1"/>
                <w:sz w:val="28"/>
                <w:szCs w:val="28"/>
                <w:lang w:val="kk-KZ"/>
              </w:rPr>
              <w:t>50</w:t>
            </w:r>
            <w:r w:rsidR="00A22E7A" w:rsidRPr="003F6C13">
              <w:rPr>
                <w:color w:val="000000" w:themeColor="text1"/>
                <w:sz w:val="28"/>
                <w:szCs w:val="28"/>
                <w:lang w:val="kk-KZ"/>
              </w:rPr>
              <w:t>-90</w:t>
            </w:r>
          </w:p>
        </w:tc>
        <w:tc>
          <w:tcPr>
            <w:tcW w:w="1854" w:type="dxa"/>
            <w:vAlign w:val="center"/>
          </w:tcPr>
          <w:p w14:paraId="589A76BD" w14:textId="77777777" w:rsidR="00A22E7A" w:rsidRPr="003F6C13" w:rsidRDefault="00A22E7A" w:rsidP="00493E44">
            <w:pPr>
              <w:spacing w:line="20" w:lineRule="atLeast"/>
              <w:jc w:val="center"/>
              <w:rPr>
                <w:color w:val="000000" w:themeColor="text1"/>
                <w:sz w:val="28"/>
                <w:szCs w:val="28"/>
                <w:lang w:val="kk-KZ"/>
              </w:rPr>
            </w:pPr>
            <w:r w:rsidRPr="003F6C13">
              <w:rPr>
                <w:color w:val="000000" w:themeColor="text1"/>
                <w:sz w:val="28"/>
                <w:szCs w:val="28"/>
                <w:lang w:val="en-US"/>
              </w:rPr>
              <w:t>&gt;</w:t>
            </w:r>
            <w:r w:rsidRPr="003F6C13">
              <w:rPr>
                <w:color w:val="000000" w:themeColor="text1"/>
                <w:sz w:val="28"/>
                <w:szCs w:val="28"/>
              </w:rPr>
              <w:t xml:space="preserve"> </w:t>
            </w:r>
            <w:r w:rsidRPr="003F6C13">
              <w:rPr>
                <w:color w:val="000000" w:themeColor="text1"/>
                <w:sz w:val="28"/>
                <w:szCs w:val="28"/>
                <w:lang w:val="kk-KZ"/>
              </w:rPr>
              <w:t>90</w:t>
            </w:r>
          </w:p>
        </w:tc>
      </w:tr>
      <w:tr w:rsidR="00A22E7A" w:rsidRPr="003F6C13" w14:paraId="11554D26" w14:textId="77777777" w:rsidTr="00C546BA">
        <w:trPr>
          <w:gridAfter w:val="1"/>
          <w:wAfter w:w="6" w:type="dxa"/>
        </w:trPr>
        <w:tc>
          <w:tcPr>
            <w:tcW w:w="2534" w:type="dxa"/>
          </w:tcPr>
          <w:p w14:paraId="3E8AEDED" w14:textId="77777777" w:rsidR="00A22E7A" w:rsidRPr="003F6C13" w:rsidRDefault="00A22E7A" w:rsidP="00493E44">
            <w:pPr>
              <w:spacing w:line="20" w:lineRule="atLeast"/>
              <w:jc w:val="both"/>
              <w:rPr>
                <w:color w:val="000000" w:themeColor="text1"/>
                <w:sz w:val="28"/>
                <w:szCs w:val="28"/>
              </w:rPr>
            </w:pPr>
            <w:r w:rsidRPr="003F6C13">
              <w:rPr>
                <w:color w:val="000000" w:themeColor="text1"/>
                <w:sz w:val="28"/>
                <w:szCs w:val="28"/>
                <w:lang w:val="kk-KZ"/>
              </w:rPr>
              <w:t>Размер</w:t>
            </w:r>
            <w:r w:rsidRPr="003F6C13">
              <w:rPr>
                <w:color w:val="000000" w:themeColor="text1"/>
                <w:sz w:val="28"/>
                <w:szCs w:val="28"/>
              </w:rPr>
              <w:t xml:space="preserve"> фрагментов </w:t>
            </w:r>
            <w:r w:rsidRPr="003F6C13">
              <w:rPr>
                <w:color w:val="000000" w:themeColor="text1"/>
                <w:sz w:val="28"/>
                <w:szCs w:val="28"/>
                <w:lang w:val="kk-KZ"/>
              </w:rPr>
              <w:t>стромы</w:t>
            </w:r>
            <w:r w:rsidRPr="003F6C13">
              <w:rPr>
                <w:color w:val="000000" w:themeColor="text1"/>
                <w:sz w:val="28"/>
                <w:szCs w:val="28"/>
              </w:rPr>
              <w:t xml:space="preserve"> (фиброзной ткани, коллагеновых волокон), мм</w:t>
            </w:r>
          </w:p>
        </w:tc>
        <w:tc>
          <w:tcPr>
            <w:tcW w:w="1152" w:type="dxa"/>
            <w:vAlign w:val="center"/>
          </w:tcPr>
          <w:p w14:paraId="72D66733" w14:textId="77777777" w:rsidR="00A22E7A" w:rsidRPr="003F6C13" w:rsidRDefault="00A22E7A" w:rsidP="00493E44">
            <w:pPr>
              <w:spacing w:line="20" w:lineRule="atLeast"/>
              <w:jc w:val="center"/>
              <w:rPr>
                <w:color w:val="000000" w:themeColor="text1"/>
                <w:sz w:val="28"/>
                <w:szCs w:val="28"/>
                <w:lang w:val="kk-KZ"/>
              </w:rPr>
            </w:pPr>
            <w:r w:rsidRPr="003F6C13">
              <w:rPr>
                <w:color w:val="000000" w:themeColor="text1"/>
                <w:sz w:val="28"/>
                <w:szCs w:val="28"/>
                <w:lang w:val="kk-KZ"/>
              </w:rPr>
              <w:t>-</w:t>
            </w:r>
          </w:p>
        </w:tc>
        <w:tc>
          <w:tcPr>
            <w:tcW w:w="1655" w:type="dxa"/>
            <w:vAlign w:val="center"/>
          </w:tcPr>
          <w:p w14:paraId="26420205" w14:textId="77777777" w:rsidR="00A22E7A" w:rsidRPr="003F6C13" w:rsidRDefault="00A22E7A" w:rsidP="00493E44">
            <w:pPr>
              <w:spacing w:line="20" w:lineRule="atLeast"/>
              <w:jc w:val="center"/>
              <w:rPr>
                <w:color w:val="000000" w:themeColor="text1"/>
                <w:sz w:val="28"/>
                <w:szCs w:val="28"/>
                <w:lang w:val="kk-KZ"/>
              </w:rPr>
            </w:pPr>
            <w:r w:rsidRPr="003F6C13">
              <w:rPr>
                <w:color w:val="000000" w:themeColor="text1"/>
                <w:sz w:val="28"/>
                <w:szCs w:val="28"/>
                <w:lang w:val="en-US"/>
              </w:rPr>
              <w:t>&lt; 1</w:t>
            </w:r>
          </w:p>
        </w:tc>
        <w:tc>
          <w:tcPr>
            <w:tcW w:w="1655" w:type="dxa"/>
            <w:vAlign w:val="center"/>
          </w:tcPr>
          <w:p w14:paraId="4D544246" w14:textId="77777777" w:rsidR="00A22E7A" w:rsidRPr="003F6C13" w:rsidRDefault="00A22E7A" w:rsidP="00493E44">
            <w:pPr>
              <w:spacing w:line="20" w:lineRule="atLeast"/>
              <w:jc w:val="center"/>
              <w:rPr>
                <w:color w:val="000000" w:themeColor="text1"/>
                <w:sz w:val="28"/>
                <w:szCs w:val="28"/>
                <w:lang w:val="en-US"/>
              </w:rPr>
            </w:pPr>
            <w:r w:rsidRPr="003F6C13">
              <w:rPr>
                <w:color w:val="000000" w:themeColor="text1"/>
                <w:sz w:val="28"/>
                <w:szCs w:val="28"/>
                <w:lang w:val="kk-KZ"/>
              </w:rPr>
              <w:t>1-1,5</w:t>
            </w:r>
          </w:p>
        </w:tc>
        <w:tc>
          <w:tcPr>
            <w:tcW w:w="1854" w:type="dxa"/>
            <w:vAlign w:val="center"/>
          </w:tcPr>
          <w:p w14:paraId="347F43B5" w14:textId="77777777" w:rsidR="00A22E7A" w:rsidRPr="003F6C13" w:rsidRDefault="00A22E7A" w:rsidP="00493E44">
            <w:pPr>
              <w:spacing w:line="20" w:lineRule="atLeast"/>
              <w:jc w:val="center"/>
              <w:rPr>
                <w:color w:val="000000" w:themeColor="text1"/>
                <w:sz w:val="28"/>
                <w:szCs w:val="28"/>
                <w:lang w:val="en-US"/>
              </w:rPr>
            </w:pPr>
            <w:r w:rsidRPr="003F6C13">
              <w:rPr>
                <w:color w:val="000000" w:themeColor="text1"/>
                <w:sz w:val="28"/>
                <w:szCs w:val="28"/>
                <w:lang w:val="en-US"/>
              </w:rPr>
              <w:t>&gt;</w:t>
            </w:r>
            <w:r w:rsidRPr="003F6C13">
              <w:rPr>
                <w:color w:val="000000" w:themeColor="text1"/>
                <w:sz w:val="28"/>
                <w:szCs w:val="28"/>
              </w:rPr>
              <w:t xml:space="preserve"> 1,5</w:t>
            </w:r>
          </w:p>
        </w:tc>
      </w:tr>
      <w:tr w:rsidR="00A22E7A" w:rsidRPr="003F6C13" w14:paraId="0FE0DFFD" w14:textId="77777777" w:rsidTr="00C546BA">
        <w:trPr>
          <w:gridAfter w:val="1"/>
          <w:wAfter w:w="6" w:type="dxa"/>
        </w:trPr>
        <w:tc>
          <w:tcPr>
            <w:tcW w:w="2534" w:type="dxa"/>
          </w:tcPr>
          <w:p w14:paraId="107D6ED8" w14:textId="77777777" w:rsidR="00A22E7A" w:rsidRPr="003F6C13" w:rsidRDefault="00A22E7A" w:rsidP="00493E44">
            <w:pPr>
              <w:spacing w:line="20" w:lineRule="atLeast"/>
              <w:jc w:val="both"/>
              <w:rPr>
                <w:color w:val="000000" w:themeColor="text1"/>
                <w:sz w:val="28"/>
                <w:szCs w:val="28"/>
              </w:rPr>
            </w:pPr>
            <w:r w:rsidRPr="003F6C13">
              <w:rPr>
                <w:color w:val="000000" w:themeColor="text1"/>
                <w:sz w:val="28"/>
                <w:szCs w:val="28"/>
              </w:rPr>
              <w:t>Относительное количество а</w:t>
            </w:r>
            <w:r w:rsidRPr="003F6C13">
              <w:rPr>
                <w:color w:val="000000" w:themeColor="text1"/>
                <w:sz w:val="28"/>
                <w:szCs w:val="28"/>
                <w:lang w:val="kk-KZ"/>
              </w:rPr>
              <w:t>ртефактов (деструированная жировая ткань)</w:t>
            </w:r>
            <w:r w:rsidRPr="003F6C13">
              <w:rPr>
                <w:color w:val="000000" w:themeColor="text1"/>
                <w:sz w:val="28"/>
                <w:szCs w:val="28"/>
              </w:rPr>
              <w:t xml:space="preserve">, % </w:t>
            </w:r>
          </w:p>
        </w:tc>
        <w:tc>
          <w:tcPr>
            <w:tcW w:w="1152" w:type="dxa"/>
            <w:vAlign w:val="center"/>
          </w:tcPr>
          <w:p w14:paraId="3712053F" w14:textId="77777777" w:rsidR="00A22E7A" w:rsidRPr="003F6C13" w:rsidRDefault="00A22E7A" w:rsidP="00493E44">
            <w:pPr>
              <w:spacing w:line="20" w:lineRule="atLeast"/>
              <w:jc w:val="center"/>
              <w:rPr>
                <w:color w:val="000000" w:themeColor="text1"/>
                <w:sz w:val="28"/>
                <w:szCs w:val="28"/>
                <w:lang w:val="en-US"/>
              </w:rPr>
            </w:pPr>
            <w:r w:rsidRPr="003F6C13">
              <w:rPr>
                <w:color w:val="000000" w:themeColor="text1"/>
                <w:sz w:val="28"/>
                <w:szCs w:val="28"/>
                <w:lang w:val="en-US"/>
              </w:rPr>
              <w:t>&lt;</w:t>
            </w:r>
            <w:r w:rsidRPr="003F6C13">
              <w:rPr>
                <w:color w:val="000000" w:themeColor="text1"/>
                <w:sz w:val="28"/>
                <w:szCs w:val="28"/>
              </w:rPr>
              <w:t xml:space="preserve"> 2</w:t>
            </w:r>
          </w:p>
        </w:tc>
        <w:tc>
          <w:tcPr>
            <w:tcW w:w="1655" w:type="dxa"/>
            <w:vAlign w:val="center"/>
          </w:tcPr>
          <w:p w14:paraId="4960253E"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2-10</w:t>
            </w:r>
          </w:p>
        </w:tc>
        <w:tc>
          <w:tcPr>
            <w:tcW w:w="1655" w:type="dxa"/>
            <w:vAlign w:val="center"/>
          </w:tcPr>
          <w:p w14:paraId="08818FD2"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10-30</w:t>
            </w:r>
          </w:p>
        </w:tc>
        <w:tc>
          <w:tcPr>
            <w:tcW w:w="1854" w:type="dxa"/>
            <w:vAlign w:val="center"/>
          </w:tcPr>
          <w:p w14:paraId="6D772C06" w14:textId="77777777" w:rsidR="00A22E7A" w:rsidRPr="003F6C13" w:rsidRDefault="00A22E7A" w:rsidP="00493E44">
            <w:pPr>
              <w:spacing w:line="20" w:lineRule="atLeast"/>
              <w:jc w:val="center"/>
              <w:rPr>
                <w:color w:val="000000" w:themeColor="text1"/>
                <w:sz w:val="28"/>
                <w:szCs w:val="28"/>
                <w:lang w:val="en-US"/>
              </w:rPr>
            </w:pPr>
            <w:r w:rsidRPr="003F6C13">
              <w:rPr>
                <w:color w:val="000000" w:themeColor="text1"/>
                <w:sz w:val="28"/>
                <w:szCs w:val="28"/>
                <w:lang w:val="en-US"/>
              </w:rPr>
              <w:t>&lt;</w:t>
            </w:r>
            <w:r w:rsidRPr="003F6C13">
              <w:rPr>
                <w:color w:val="000000" w:themeColor="text1"/>
                <w:sz w:val="28"/>
                <w:szCs w:val="28"/>
              </w:rPr>
              <w:t xml:space="preserve"> 30</w:t>
            </w:r>
          </w:p>
        </w:tc>
      </w:tr>
      <w:tr w:rsidR="00A22E7A" w:rsidRPr="003F6C13" w14:paraId="5CDC4930" w14:textId="77777777" w:rsidTr="00C546BA">
        <w:tc>
          <w:tcPr>
            <w:tcW w:w="8856" w:type="dxa"/>
            <w:gridSpan w:val="6"/>
          </w:tcPr>
          <w:p w14:paraId="40FD9F7D" w14:textId="77777777" w:rsidR="00A22E7A" w:rsidRPr="003F6C13" w:rsidRDefault="00A22E7A" w:rsidP="00493E44">
            <w:pPr>
              <w:spacing w:line="20" w:lineRule="atLeast"/>
              <w:rPr>
                <w:color w:val="000000" w:themeColor="text1"/>
                <w:sz w:val="28"/>
                <w:szCs w:val="28"/>
              </w:rPr>
            </w:pPr>
            <w:r w:rsidRPr="003F6C13">
              <w:rPr>
                <w:i/>
                <w:color w:val="000000" w:themeColor="text1"/>
                <w:sz w:val="28"/>
                <w:szCs w:val="28"/>
              </w:rPr>
              <w:t>Практичность использования на единицу времени (</w:t>
            </w:r>
            <w:r w:rsidRPr="003F6C13">
              <w:rPr>
                <w:i/>
                <w:color w:val="000000" w:themeColor="text1"/>
                <w:sz w:val="28"/>
                <w:szCs w:val="28"/>
                <w:lang w:val="kk-KZ"/>
              </w:rPr>
              <w:t xml:space="preserve">1 </w:t>
            </w:r>
            <w:r w:rsidRPr="003F6C13">
              <w:rPr>
                <w:i/>
                <w:color w:val="000000" w:themeColor="text1"/>
                <w:sz w:val="28"/>
                <w:szCs w:val="28"/>
              </w:rPr>
              <w:t>мин)*</w:t>
            </w:r>
          </w:p>
        </w:tc>
      </w:tr>
      <w:tr w:rsidR="00A22E7A" w:rsidRPr="003F6C13" w14:paraId="59831F34" w14:textId="77777777" w:rsidTr="00C546BA">
        <w:trPr>
          <w:gridAfter w:val="1"/>
          <w:wAfter w:w="6" w:type="dxa"/>
        </w:trPr>
        <w:tc>
          <w:tcPr>
            <w:tcW w:w="2534" w:type="dxa"/>
          </w:tcPr>
          <w:p w14:paraId="09F09AEC" w14:textId="77777777" w:rsidR="00A22E7A" w:rsidRPr="003F6C13" w:rsidRDefault="00A22E7A" w:rsidP="00493E44">
            <w:pPr>
              <w:spacing w:line="20" w:lineRule="atLeast"/>
              <w:jc w:val="both"/>
              <w:rPr>
                <w:color w:val="000000" w:themeColor="text1"/>
                <w:sz w:val="28"/>
                <w:szCs w:val="28"/>
              </w:rPr>
            </w:pPr>
            <w:r w:rsidRPr="003F6C13">
              <w:rPr>
                <w:color w:val="000000" w:themeColor="text1"/>
                <w:sz w:val="28"/>
                <w:szCs w:val="28"/>
                <w:lang w:val="kk-KZ"/>
              </w:rPr>
              <w:t xml:space="preserve">Трудозатраты на выполнение одной операции </w:t>
            </w:r>
          </w:p>
        </w:tc>
        <w:tc>
          <w:tcPr>
            <w:tcW w:w="1152" w:type="dxa"/>
          </w:tcPr>
          <w:p w14:paraId="6E73F319"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Легкое напряжение</w:t>
            </w:r>
          </w:p>
          <w:p w14:paraId="7141FC17"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 xml:space="preserve">без усилия </w:t>
            </w:r>
          </w:p>
        </w:tc>
        <w:tc>
          <w:tcPr>
            <w:tcW w:w="1655" w:type="dxa"/>
          </w:tcPr>
          <w:p w14:paraId="0B7101DC"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Требует у</w:t>
            </w:r>
            <w:r w:rsidRPr="003F6C13">
              <w:rPr>
                <w:color w:val="000000" w:themeColor="text1"/>
                <w:sz w:val="28"/>
                <w:szCs w:val="28"/>
                <w:lang w:val="kk-KZ"/>
              </w:rPr>
              <w:t>меренного</w:t>
            </w:r>
            <w:r w:rsidRPr="003F6C13">
              <w:rPr>
                <w:color w:val="000000" w:themeColor="text1"/>
                <w:sz w:val="28"/>
                <w:szCs w:val="28"/>
              </w:rPr>
              <w:t xml:space="preserve"> напряжения и затрат сил</w:t>
            </w:r>
          </w:p>
        </w:tc>
        <w:tc>
          <w:tcPr>
            <w:tcW w:w="1655" w:type="dxa"/>
          </w:tcPr>
          <w:p w14:paraId="09610002"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Требует у</w:t>
            </w:r>
            <w:r w:rsidRPr="003F6C13">
              <w:rPr>
                <w:color w:val="000000" w:themeColor="text1"/>
                <w:sz w:val="28"/>
                <w:szCs w:val="28"/>
                <w:lang w:val="kk-KZ"/>
              </w:rPr>
              <w:t>силенного</w:t>
            </w:r>
            <w:r w:rsidRPr="003F6C13">
              <w:rPr>
                <w:color w:val="000000" w:themeColor="text1"/>
                <w:sz w:val="28"/>
                <w:szCs w:val="28"/>
              </w:rPr>
              <w:t xml:space="preserve"> напряжения и затрат сил</w:t>
            </w:r>
          </w:p>
        </w:tc>
        <w:tc>
          <w:tcPr>
            <w:tcW w:w="1854" w:type="dxa"/>
          </w:tcPr>
          <w:p w14:paraId="694A1135"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Сложно применять в рутинной практической деятельности</w:t>
            </w:r>
          </w:p>
        </w:tc>
      </w:tr>
      <w:tr w:rsidR="00A22E7A" w:rsidRPr="003F6C13" w14:paraId="4FF89337" w14:textId="77777777" w:rsidTr="00C546BA">
        <w:trPr>
          <w:gridAfter w:val="1"/>
          <w:wAfter w:w="6" w:type="dxa"/>
        </w:trPr>
        <w:tc>
          <w:tcPr>
            <w:tcW w:w="2534" w:type="dxa"/>
          </w:tcPr>
          <w:p w14:paraId="1650FEE3" w14:textId="77777777" w:rsidR="00A22E7A" w:rsidRPr="003F6C13" w:rsidRDefault="00A22E7A" w:rsidP="00493E44">
            <w:pPr>
              <w:spacing w:line="20" w:lineRule="atLeast"/>
              <w:jc w:val="both"/>
              <w:rPr>
                <w:color w:val="000000" w:themeColor="text1"/>
                <w:sz w:val="28"/>
                <w:szCs w:val="28"/>
              </w:rPr>
            </w:pPr>
            <w:r w:rsidRPr="003F6C13">
              <w:rPr>
                <w:color w:val="000000" w:themeColor="text1"/>
                <w:sz w:val="28"/>
                <w:szCs w:val="28"/>
                <w:lang w:val="kk-KZ"/>
              </w:rPr>
              <w:t>Ч</w:t>
            </w:r>
            <w:r w:rsidRPr="003F6C13">
              <w:rPr>
                <w:color w:val="000000" w:themeColor="text1"/>
                <w:sz w:val="28"/>
                <w:szCs w:val="28"/>
              </w:rPr>
              <w:t>астота возвратно-поступательных движений</w:t>
            </w:r>
          </w:p>
        </w:tc>
        <w:tc>
          <w:tcPr>
            <w:tcW w:w="1152" w:type="dxa"/>
          </w:tcPr>
          <w:p w14:paraId="3C4EFAA5"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lang w:val="en-US"/>
              </w:rPr>
              <w:t>&lt;</w:t>
            </w:r>
            <w:r w:rsidRPr="003F6C13">
              <w:rPr>
                <w:color w:val="000000" w:themeColor="text1"/>
                <w:sz w:val="28"/>
                <w:szCs w:val="28"/>
              </w:rPr>
              <w:t xml:space="preserve"> </w:t>
            </w:r>
            <w:r w:rsidRPr="003F6C13">
              <w:rPr>
                <w:color w:val="000000" w:themeColor="text1"/>
                <w:sz w:val="28"/>
                <w:szCs w:val="28"/>
                <w:lang w:val="en-US"/>
              </w:rPr>
              <w:t>300</w:t>
            </w:r>
          </w:p>
        </w:tc>
        <w:tc>
          <w:tcPr>
            <w:tcW w:w="1655" w:type="dxa"/>
          </w:tcPr>
          <w:p w14:paraId="3CF25DEA" w14:textId="77777777" w:rsidR="00A22E7A" w:rsidRPr="003F6C13" w:rsidRDefault="00A22E7A" w:rsidP="00493E44">
            <w:pPr>
              <w:spacing w:line="20" w:lineRule="atLeast"/>
              <w:jc w:val="center"/>
              <w:rPr>
                <w:color w:val="000000" w:themeColor="text1"/>
                <w:sz w:val="28"/>
                <w:szCs w:val="28"/>
                <w:lang w:val="en-US"/>
              </w:rPr>
            </w:pPr>
            <w:r w:rsidRPr="003F6C13">
              <w:rPr>
                <w:color w:val="000000" w:themeColor="text1"/>
                <w:sz w:val="28"/>
                <w:szCs w:val="28"/>
                <w:lang w:val="de-DE"/>
              </w:rPr>
              <w:t>3</w:t>
            </w:r>
            <w:r w:rsidRPr="003F6C13">
              <w:rPr>
                <w:color w:val="000000" w:themeColor="text1"/>
                <w:sz w:val="28"/>
                <w:szCs w:val="28"/>
                <w:lang w:val="en-US"/>
              </w:rPr>
              <w:t>00-400</w:t>
            </w:r>
          </w:p>
        </w:tc>
        <w:tc>
          <w:tcPr>
            <w:tcW w:w="1655" w:type="dxa"/>
          </w:tcPr>
          <w:p w14:paraId="3909A8E8" w14:textId="77777777" w:rsidR="00A22E7A" w:rsidRPr="003F6C13" w:rsidRDefault="00A22E7A" w:rsidP="00493E44">
            <w:pPr>
              <w:spacing w:line="20" w:lineRule="atLeast"/>
              <w:jc w:val="center"/>
              <w:rPr>
                <w:color w:val="000000" w:themeColor="text1"/>
                <w:sz w:val="28"/>
                <w:szCs w:val="28"/>
                <w:lang w:val="en-US"/>
              </w:rPr>
            </w:pPr>
            <w:r w:rsidRPr="003F6C13">
              <w:rPr>
                <w:color w:val="000000" w:themeColor="text1"/>
                <w:sz w:val="28"/>
                <w:szCs w:val="28"/>
                <w:lang w:val="en-US"/>
              </w:rPr>
              <w:t>400-500</w:t>
            </w:r>
          </w:p>
        </w:tc>
        <w:tc>
          <w:tcPr>
            <w:tcW w:w="1854" w:type="dxa"/>
          </w:tcPr>
          <w:p w14:paraId="42A1B063" w14:textId="77777777" w:rsidR="00A22E7A" w:rsidRPr="003F6C13" w:rsidRDefault="00A22E7A" w:rsidP="00493E44">
            <w:pPr>
              <w:spacing w:line="20" w:lineRule="atLeast"/>
              <w:jc w:val="center"/>
              <w:rPr>
                <w:color w:val="000000" w:themeColor="text1"/>
                <w:sz w:val="28"/>
                <w:szCs w:val="28"/>
                <w:lang w:val="en-US"/>
              </w:rPr>
            </w:pPr>
            <w:r w:rsidRPr="003F6C13">
              <w:rPr>
                <w:color w:val="000000" w:themeColor="text1"/>
                <w:sz w:val="28"/>
                <w:szCs w:val="28"/>
                <w:lang w:val="en-US"/>
              </w:rPr>
              <w:t>&gt;</w:t>
            </w:r>
            <w:r w:rsidRPr="003F6C13">
              <w:rPr>
                <w:color w:val="000000" w:themeColor="text1"/>
                <w:sz w:val="28"/>
                <w:szCs w:val="28"/>
              </w:rPr>
              <w:t xml:space="preserve"> 500</w:t>
            </w:r>
          </w:p>
        </w:tc>
      </w:tr>
      <w:tr w:rsidR="00A22E7A" w:rsidRPr="003F6C13" w14:paraId="6559E969" w14:textId="77777777" w:rsidTr="00C546BA">
        <w:trPr>
          <w:gridAfter w:val="1"/>
          <w:wAfter w:w="6" w:type="dxa"/>
        </w:trPr>
        <w:tc>
          <w:tcPr>
            <w:tcW w:w="2534" w:type="dxa"/>
          </w:tcPr>
          <w:p w14:paraId="0E34893D" w14:textId="77777777" w:rsidR="00A22E7A" w:rsidRPr="003F6C13" w:rsidRDefault="00A22E7A" w:rsidP="00493E44">
            <w:pPr>
              <w:spacing w:line="20" w:lineRule="atLeast"/>
              <w:jc w:val="both"/>
              <w:rPr>
                <w:color w:val="000000" w:themeColor="text1"/>
                <w:sz w:val="28"/>
                <w:szCs w:val="28"/>
              </w:rPr>
            </w:pPr>
            <w:r w:rsidRPr="003F6C13">
              <w:rPr>
                <w:color w:val="000000" w:themeColor="text1"/>
                <w:sz w:val="28"/>
                <w:szCs w:val="28"/>
                <w:lang w:val="kk-KZ"/>
              </w:rPr>
              <w:t>Ч</w:t>
            </w:r>
            <w:r w:rsidRPr="003F6C13">
              <w:rPr>
                <w:color w:val="000000" w:themeColor="text1"/>
                <w:sz w:val="28"/>
                <w:szCs w:val="28"/>
              </w:rPr>
              <w:t>астота закупорки канюли</w:t>
            </w:r>
          </w:p>
        </w:tc>
        <w:tc>
          <w:tcPr>
            <w:tcW w:w="1152" w:type="dxa"/>
          </w:tcPr>
          <w:p w14:paraId="10819DFD"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w:t>
            </w:r>
          </w:p>
        </w:tc>
        <w:tc>
          <w:tcPr>
            <w:tcW w:w="1655" w:type="dxa"/>
          </w:tcPr>
          <w:p w14:paraId="5796A88F"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1-2</w:t>
            </w:r>
          </w:p>
        </w:tc>
        <w:tc>
          <w:tcPr>
            <w:tcW w:w="1655" w:type="dxa"/>
          </w:tcPr>
          <w:p w14:paraId="49CD51E3" w14:textId="77777777" w:rsidR="00A22E7A" w:rsidRPr="003F6C13" w:rsidRDefault="00A22E7A" w:rsidP="00493E44">
            <w:pPr>
              <w:spacing w:line="20" w:lineRule="atLeast"/>
              <w:jc w:val="center"/>
              <w:rPr>
                <w:color w:val="000000" w:themeColor="text1"/>
                <w:sz w:val="28"/>
                <w:szCs w:val="28"/>
              </w:rPr>
            </w:pPr>
            <w:r w:rsidRPr="003F6C13">
              <w:rPr>
                <w:color w:val="000000" w:themeColor="text1"/>
                <w:sz w:val="28"/>
                <w:szCs w:val="28"/>
              </w:rPr>
              <w:t>3-4</w:t>
            </w:r>
          </w:p>
        </w:tc>
        <w:tc>
          <w:tcPr>
            <w:tcW w:w="1854" w:type="dxa"/>
          </w:tcPr>
          <w:p w14:paraId="64CB466E" w14:textId="77777777" w:rsidR="00A22E7A" w:rsidRPr="003F6C13" w:rsidRDefault="00A22E7A" w:rsidP="00493E44">
            <w:pPr>
              <w:spacing w:line="20" w:lineRule="atLeast"/>
              <w:jc w:val="center"/>
              <w:rPr>
                <w:color w:val="000000" w:themeColor="text1"/>
                <w:sz w:val="28"/>
                <w:szCs w:val="28"/>
                <w:lang w:val="en-US"/>
              </w:rPr>
            </w:pPr>
            <w:r w:rsidRPr="003F6C13">
              <w:rPr>
                <w:color w:val="000000" w:themeColor="text1"/>
                <w:sz w:val="28"/>
                <w:szCs w:val="28"/>
                <w:lang w:val="en-US"/>
              </w:rPr>
              <w:t>&gt;</w:t>
            </w:r>
            <w:r w:rsidRPr="003F6C13">
              <w:rPr>
                <w:color w:val="000000" w:themeColor="text1"/>
                <w:sz w:val="28"/>
                <w:szCs w:val="28"/>
              </w:rPr>
              <w:t xml:space="preserve"> 5</w:t>
            </w:r>
          </w:p>
        </w:tc>
      </w:tr>
      <w:tr w:rsidR="00A22E7A" w:rsidRPr="003F6C13" w14:paraId="03E446F3" w14:textId="77777777" w:rsidTr="00C546BA">
        <w:tc>
          <w:tcPr>
            <w:tcW w:w="8856" w:type="dxa"/>
            <w:gridSpan w:val="6"/>
          </w:tcPr>
          <w:p w14:paraId="455C6039" w14:textId="77777777" w:rsidR="00A22E7A" w:rsidRPr="003F6C13" w:rsidRDefault="00A22E7A" w:rsidP="00493E44">
            <w:pPr>
              <w:spacing w:line="20" w:lineRule="atLeast"/>
              <w:jc w:val="both"/>
              <w:rPr>
                <w:color w:val="000000" w:themeColor="text1"/>
                <w:sz w:val="28"/>
                <w:szCs w:val="28"/>
              </w:rPr>
            </w:pPr>
            <w:r w:rsidRPr="003F6C13">
              <w:rPr>
                <w:szCs w:val="28"/>
              </w:rPr>
              <w:t>*- средний балл, включающий среднее арифметическое трудозатрат на единицу времени, частоты возвратно-поступательных движений, частоты повторного введения канюли после промывания</w:t>
            </w:r>
          </w:p>
        </w:tc>
      </w:tr>
    </w:tbl>
    <w:p w14:paraId="67827C64" w14:textId="77777777" w:rsidR="00A22E7A" w:rsidRPr="003F6C13" w:rsidRDefault="00A22E7A" w:rsidP="00493E44">
      <w:pPr>
        <w:spacing w:line="20" w:lineRule="atLeast"/>
        <w:ind w:firstLine="709"/>
        <w:jc w:val="both"/>
        <w:rPr>
          <w:color w:val="000000" w:themeColor="text1"/>
          <w:sz w:val="28"/>
          <w:szCs w:val="28"/>
          <w:lang w:val="kk-KZ"/>
        </w:rPr>
      </w:pPr>
    </w:p>
    <w:p w14:paraId="13EAF74D" w14:textId="77777777" w:rsidR="00A22E7A" w:rsidRPr="003F6C13" w:rsidRDefault="00A22E7A" w:rsidP="00493E44">
      <w:pPr>
        <w:spacing w:line="20" w:lineRule="atLeast"/>
        <w:ind w:firstLine="709"/>
        <w:jc w:val="both"/>
        <w:rPr>
          <w:color w:val="000000" w:themeColor="text1"/>
          <w:sz w:val="28"/>
          <w:szCs w:val="28"/>
        </w:rPr>
      </w:pPr>
      <w:r w:rsidRPr="003F6C13">
        <w:rPr>
          <w:color w:val="000000" w:themeColor="text1"/>
          <w:sz w:val="28"/>
          <w:szCs w:val="28"/>
          <w:lang w:val="kk-KZ"/>
        </w:rPr>
        <w:t xml:space="preserve">Относительное количество </w:t>
      </w:r>
      <w:r w:rsidRPr="003F6C13">
        <w:rPr>
          <w:color w:val="000000" w:themeColor="text1"/>
          <w:sz w:val="28"/>
          <w:szCs w:val="28"/>
        </w:rPr>
        <w:t xml:space="preserve"> жировой и стромально-сосудистой фракций в составе липоаспирата рассчитывали по суммарной площади, занимаемой тканями на гистологических срезах по отношению к площади гистологического среза. </w:t>
      </w:r>
      <w:r w:rsidRPr="003F6C13">
        <w:rPr>
          <w:color w:val="000000" w:themeColor="text1"/>
          <w:sz w:val="28"/>
          <w:szCs w:val="28"/>
          <w:lang w:val="kk-KZ"/>
        </w:rPr>
        <w:t>К а</w:t>
      </w:r>
      <w:r w:rsidRPr="003F6C13">
        <w:rPr>
          <w:color w:val="000000" w:themeColor="text1"/>
          <w:sz w:val="28"/>
          <w:szCs w:val="28"/>
        </w:rPr>
        <w:t>ртефакт</w:t>
      </w:r>
      <w:r w:rsidRPr="003F6C13">
        <w:rPr>
          <w:color w:val="000000" w:themeColor="text1"/>
          <w:sz w:val="28"/>
          <w:szCs w:val="28"/>
          <w:lang w:val="kk-KZ"/>
        </w:rPr>
        <w:t>ам</w:t>
      </w:r>
      <w:r w:rsidRPr="003F6C13">
        <w:rPr>
          <w:color w:val="000000" w:themeColor="text1"/>
          <w:sz w:val="28"/>
          <w:szCs w:val="28"/>
        </w:rPr>
        <w:t xml:space="preserve"> </w:t>
      </w:r>
      <w:r w:rsidRPr="003F6C13">
        <w:rPr>
          <w:color w:val="000000" w:themeColor="text1"/>
          <w:sz w:val="28"/>
          <w:szCs w:val="28"/>
          <w:lang w:val="kk-KZ"/>
        </w:rPr>
        <w:t xml:space="preserve">относили ткань с нарушенным морфологическим патерном, характерным для мехнического повреждения </w:t>
      </w:r>
      <w:r w:rsidRPr="003F6C13">
        <w:rPr>
          <w:color w:val="000000" w:themeColor="text1"/>
          <w:sz w:val="28"/>
          <w:szCs w:val="28"/>
        </w:rPr>
        <w:t>(деструкция жировой ткани)</w:t>
      </w:r>
      <w:r w:rsidRPr="003F6C13">
        <w:rPr>
          <w:color w:val="000000" w:themeColor="text1"/>
          <w:sz w:val="28"/>
          <w:szCs w:val="28"/>
          <w:lang w:val="kk-KZ"/>
        </w:rPr>
        <w:t>.</w:t>
      </w:r>
    </w:p>
    <w:p w14:paraId="381DF8D3" w14:textId="77777777" w:rsidR="004E4509" w:rsidRPr="003F6C13" w:rsidRDefault="004E4509" w:rsidP="00493E44">
      <w:pPr>
        <w:spacing w:line="20" w:lineRule="atLeast"/>
        <w:ind w:firstLine="709"/>
        <w:jc w:val="both"/>
        <w:rPr>
          <w:i/>
          <w:iCs/>
          <w:sz w:val="28"/>
          <w:szCs w:val="28"/>
          <w:u w:val="single"/>
        </w:rPr>
      </w:pPr>
      <w:r w:rsidRPr="003F6C13">
        <w:rPr>
          <w:i/>
          <w:iCs/>
          <w:sz w:val="28"/>
          <w:szCs w:val="28"/>
          <w:u w:val="single"/>
        </w:rPr>
        <w:lastRenderedPageBreak/>
        <w:t>Гистоморфометрическая оценка гистологического паттерна, воспаления и ангиогенеза</w:t>
      </w:r>
    </w:p>
    <w:p w14:paraId="70DF84CD" w14:textId="77777777" w:rsidR="004E4509" w:rsidRPr="003F6C13" w:rsidRDefault="004E4509" w:rsidP="00493E44">
      <w:pPr>
        <w:spacing w:line="20" w:lineRule="atLeast"/>
        <w:ind w:firstLine="709"/>
        <w:jc w:val="both"/>
        <w:rPr>
          <w:iCs/>
          <w:sz w:val="28"/>
          <w:szCs w:val="28"/>
        </w:rPr>
      </w:pPr>
      <w:r w:rsidRPr="003F6C13">
        <w:rPr>
          <w:iCs/>
          <w:sz w:val="28"/>
          <w:szCs w:val="28"/>
        </w:rPr>
        <w:t xml:space="preserve">Морфометрический анализ проводился двумя независимыми исследователями без информации о принадлежности животного к группе и проведенном вмешательстве. </w:t>
      </w:r>
    </w:p>
    <w:p w14:paraId="49F6979F" w14:textId="77777777" w:rsidR="004E4509" w:rsidRPr="003F6C13" w:rsidRDefault="004E4509" w:rsidP="00493E44">
      <w:pPr>
        <w:spacing w:line="20" w:lineRule="atLeast"/>
        <w:ind w:firstLine="709"/>
        <w:jc w:val="both"/>
        <w:rPr>
          <w:color w:val="000000"/>
          <w:sz w:val="28"/>
          <w:szCs w:val="28"/>
        </w:rPr>
      </w:pPr>
      <w:r w:rsidRPr="003F6C13">
        <w:rPr>
          <w:color w:val="000000"/>
          <w:sz w:val="28"/>
          <w:szCs w:val="28"/>
        </w:rPr>
        <w:t xml:space="preserve">Гистопатологический анализ проводился на продольном сечении жировой ткани, </w:t>
      </w:r>
      <w:r w:rsidRPr="003F6C13">
        <w:rPr>
          <w:color w:val="000000"/>
          <w:sz w:val="28"/>
        </w:rPr>
        <w:t xml:space="preserve">включающем центральную «некротическую» зону и парацентральную «регенерирующую» зону </w:t>
      </w:r>
      <w:r w:rsidRPr="003F6C13">
        <w:rPr>
          <w:color w:val="000000"/>
          <w:sz w:val="28"/>
          <w:szCs w:val="28"/>
        </w:rPr>
        <w:t>для каждого образца в каждой группе на увеличении x400.</w:t>
      </w:r>
    </w:p>
    <w:p w14:paraId="14237F03" w14:textId="77777777" w:rsidR="00360080" w:rsidRPr="003F6C13" w:rsidRDefault="00360080" w:rsidP="00493E44">
      <w:pPr>
        <w:spacing w:line="20" w:lineRule="atLeast"/>
        <w:ind w:firstLine="709"/>
        <w:jc w:val="both"/>
        <w:rPr>
          <w:color w:val="000000"/>
          <w:sz w:val="28"/>
          <w:szCs w:val="28"/>
        </w:rPr>
      </w:pPr>
      <w:r w:rsidRPr="003F6C13">
        <w:rPr>
          <w:color w:val="000000"/>
          <w:sz w:val="28"/>
          <w:szCs w:val="28"/>
        </w:rPr>
        <w:t xml:space="preserve">Система гистопатологических паттернов оценки </w:t>
      </w:r>
      <w:r w:rsidRPr="003F6C13">
        <w:rPr>
          <w:color w:val="000000" w:themeColor="text1"/>
          <w:sz w:val="28"/>
          <w:szCs w:val="28"/>
        </w:rPr>
        <w:t xml:space="preserve">выживаемости жирового трансплантата представлена в таблице </w:t>
      </w:r>
      <w:r w:rsidR="00AC721E" w:rsidRPr="003F6C13">
        <w:rPr>
          <w:color w:val="000000" w:themeColor="text1"/>
          <w:sz w:val="28"/>
          <w:szCs w:val="28"/>
        </w:rPr>
        <w:t>2</w:t>
      </w:r>
      <w:r w:rsidR="009A0C19" w:rsidRPr="003F6C13">
        <w:rPr>
          <w:color w:val="000000" w:themeColor="text1"/>
          <w:sz w:val="28"/>
          <w:szCs w:val="28"/>
        </w:rPr>
        <w:t>.</w:t>
      </w:r>
      <w:r w:rsidRPr="003F6C13">
        <w:rPr>
          <w:color w:val="000000" w:themeColor="text1"/>
          <w:sz w:val="28"/>
          <w:szCs w:val="28"/>
        </w:rPr>
        <w:t xml:space="preserve"> </w:t>
      </w:r>
    </w:p>
    <w:p w14:paraId="30CC5E2C" w14:textId="77777777" w:rsidR="00C546BA" w:rsidRPr="003F6C13" w:rsidRDefault="00C546BA" w:rsidP="00493E44">
      <w:pPr>
        <w:spacing w:line="20" w:lineRule="atLeast"/>
        <w:jc w:val="both"/>
        <w:rPr>
          <w:color w:val="000000" w:themeColor="text1"/>
          <w:sz w:val="28"/>
          <w:szCs w:val="28"/>
        </w:rPr>
      </w:pPr>
    </w:p>
    <w:p w14:paraId="2B458DC9" w14:textId="026EBF15" w:rsidR="00A227CC" w:rsidRPr="003F6C13" w:rsidRDefault="00A227CC" w:rsidP="00493E44">
      <w:pPr>
        <w:spacing w:line="20" w:lineRule="atLeast"/>
        <w:jc w:val="both"/>
        <w:rPr>
          <w:color w:val="000000" w:themeColor="text1"/>
          <w:sz w:val="28"/>
          <w:szCs w:val="28"/>
        </w:rPr>
      </w:pPr>
      <w:r w:rsidRPr="003F6C13">
        <w:rPr>
          <w:color w:val="000000" w:themeColor="text1"/>
          <w:sz w:val="28"/>
          <w:szCs w:val="28"/>
        </w:rPr>
        <w:t xml:space="preserve">Таблица </w:t>
      </w:r>
      <w:r w:rsidR="00AC721E" w:rsidRPr="003F6C13">
        <w:rPr>
          <w:color w:val="000000" w:themeColor="text1"/>
          <w:sz w:val="28"/>
          <w:szCs w:val="28"/>
        </w:rPr>
        <w:t>2</w:t>
      </w:r>
      <w:r w:rsidRPr="003F6C13">
        <w:rPr>
          <w:color w:val="000000" w:themeColor="text1"/>
        </w:rPr>
        <w:t xml:space="preserve"> - </w:t>
      </w:r>
      <w:r w:rsidRPr="003F6C13">
        <w:rPr>
          <w:color w:val="000000" w:themeColor="text1"/>
          <w:sz w:val="28"/>
          <w:szCs w:val="28"/>
        </w:rPr>
        <w:t xml:space="preserve">Система полуколичественной оценки гистологических срезов для определения </w:t>
      </w:r>
      <w:r w:rsidR="00360080" w:rsidRPr="003F6C13">
        <w:rPr>
          <w:color w:val="000000" w:themeColor="text1"/>
          <w:sz w:val="28"/>
          <w:szCs w:val="28"/>
        </w:rPr>
        <w:t>выживаемости жирового трансплантата</w:t>
      </w:r>
      <w:r w:rsidRPr="003F6C13">
        <w:rPr>
          <w:color w:val="000000" w:themeColor="text1"/>
          <w:sz w:val="28"/>
          <w:szCs w:val="28"/>
        </w:rPr>
        <w:t xml:space="preserve"> </w:t>
      </w:r>
    </w:p>
    <w:tbl>
      <w:tblPr>
        <w:tblStyle w:val="a3"/>
        <w:tblW w:w="0" w:type="auto"/>
        <w:tblInd w:w="-5" w:type="dxa"/>
        <w:tblLook w:val="04A0" w:firstRow="1" w:lastRow="0" w:firstColumn="1" w:lastColumn="0" w:noHBand="0" w:noVBand="1"/>
      </w:tblPr>
      <w:tblGrid>
        <w:gridCol w:w="3081"/>
        <w:gridCol w:w="976"/>
        <w:gridCol w:w="1018"/>
        <w:gridCol w:w="1081"/>
        <w:gridCol w:w="1112"/>
        <w:gridCol w:w="1079"/>
        <w:gridCol w:w="1002"/>
      </w:tblGrid>
      <w:tr w:rsidR="00360080" w:rsidRPr="003F6C13" w14:paraId="5A1D0F8D" w14:textId="77777777" w:rsidTr="003C5553">
        <w:trPr>
          <w:trHeight w:val="512"/>
        </w:trPr>
        <w:tc>
          <w:tcPr>
            <w:tcW w:w="3082" w:type="dxa"/>
            <w:vAlign w:val="center"/>
          </w:tcPr>
          <w:p w14:paraId="265D1CA8"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Критерии оценки</w:t>
            </w:r>
          </w:p>
        </w:tc>
        <w:tc>
          <w:tcPr>
            <w:tcW w:w="6268" w:type="dxa"/>
            <w:gridSpan w:val="6"/>
            <w:vAlign w:val="center"/>
          </w:tcPr>
          <w:p w14:paraId="5D211B31"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Шкала оценки, %</w:t>
            </w:r>
          </w:p>
        </w:tc>
      </w:tr>
      <w:tr w:rsidR="003C5553" w:rsidRPr="003F6C13" w14:paraId="180D2D56" w14:textId="77777777" w:rsidTr="003C5553">
        <w:trPr>
          <w:trHeight w:val="129"/>
        </w:trPr>
        <w:tc>
          <w:tcPr>
            <w:tcW w:w="3082" w:type="dxa"/>
          </w:tcPr>
          <w:p w14:paraId="27EA6B84"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Описание</w:t>
            </w:r>
          </w:p>
        </w:tc>
        <w:tc>
          <w:tcPr>
            <w:tcW w:w="976" w:type="dxa"/>
          </w:tcPr>
          <w:p w14:paraId="672B71E1"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0</w:t>
            </w:r>
          </w:p>
        </w:tc>
        <w:tc>
          <w:tcPr>
            <w:tcW w:w="1018" w:type="dxa"/>
          </w:tcPr>
          <w:p w14:paraId="08BCB728"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1</w:t>
            </w:r>
          </w:p>
        </w:tc>
        <w:tc>
          <w:tcPr>
            <w:tcW w:w="1081" w:type="dxa"/>
          </w:tcPr>
          <w:p w14:paraId="4ACB3B05"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2</w:t>
            </w:r>
          </w:p>
        </w:tc>
        <w:tc>
          <w:tcPr>
            <w:tcW w:w="1112" w:type="dxa"/>
          </w:tcPr>
          <w:p w14:paraId="71A3FF36"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3</w:t>
            </w:r>
          </w:p>
        </w:tc>
        <w:tc>
          <w:tcPr>
            <w:tcW w:w="1079" w:type="dxa"/>
          </w:tcPr>
          <w:p w14:paraId="3B82B700"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4</w:t>
            </w:r>
          </w:p>
        </w:tc>
        <w:tc>
          <w:tcPr>
            <w:tcW w:w="1002" w:type="dxa"/>
          </w:tcPr>
          <w:p w14:paraId="20B3428F"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5</w:t>
            </w:r>
          </w:p>
        </w:tc>
      </w:tr>
      <w:tr w:rsidR="00360080" w:rsidRPr="003F6C13" w14:paraId="706E6A52" w14:textId="77777777" w:rsidTr="00882D62">
        <w:tc>
          <w:tcPr>
            <w:tcW w:w="9350" w:type="dxa"/>
            <w:gridSpan w:val="7"/>
          </w:tcPr>
          <w:p w14:paraId="4C90F75C" w14:textId="77777777" w:rsidR="00360080" w:rsidRPr="003F6C13" w:rsidRDefault="00360080" w:rsidP="00493E44">
            <w:pPr>
              <w:spacing w:line="20" w:lineRule="atLeast"/>
              <w:ind w:left="-41"/>
              <w:rPr>
                <w:i/>
                <w:color w:val="000000" w:themeColor="text1"/>
                <w:sz w:val="28"/>
                <w:szCs w:val="28"/>
                <w:lang w:val="en-US"/>
              </w:rPr>
            </w:pPr>
            <w:r w:rsidRPr="003F6C13">
              <w:rPr>
                <w:i/>
                <w:color w:val="000000"/>
                <w:sz w:val="28"/>
                <w:szCs w:val="28"/>
              </w:rPr>
              <w:t>Гистопатологические паттерны</w:t>
            </w:r>
            <w:r w:rsidR="003C5553" w:rsidRPr="003F6C13">
              <w:rPr>
                <w:i/>
                <w:color w:val="000000"/>
                <w:sz w:val="28"/>
                <w:szCs w:val="28"/>
              </w:rPr>
              <w:t>*</w:t>
            </w:r>
          </w:p>
        </w:tc>
      </w:tr>
      <w:tr w:rsidR="003C5553" w:rsidRPr="003F6C13" w14:paraId="72C8DA2A" w14:textId="77777777" w:rsidTr="003C5553">
        <w:tc>
          <w:tcPr>
            <w:tcW w:w="3082" w:type="dxa"/>
          </w:tcPr>
          <w:p w14:paraId="56F1CD30" w14:textId="77777777" w:rsidR="00360080" w:rsidRPr="003F6C13" w:rsidRDefault="00360080" w:rsidP="00493E44">
            <w:pPr>
              <w:spacing w:line="20" w:lineRule="atLeast"/>
              <w:jc w:val="both"/>
              <w:rPr>
                <w:color w:val="000000" w:themeColor="text1"/>
                <w:sz w:val="28"/>
                <w:szCs w:val="28"/>
              </w:rPr>
            </w:pPr>
            <w:r w:rsidRPr="003F6C13">
              <w:rPr>
                <w:color w:val="000000" w:themeColor="text1"/>
                <w:sz w:val="28"/>
                <w:szCs w:val="28"/>
              </w:rPr>
              <w:t>Физиологическая жировая ткань</w:t>
            </w:r>
          </w:p>
        </w:tc>
        <w:tc>
          <w:tcPr>
            <w:tcW w:w="976" w:type="dxa"/>
            <w:vAlign w:val="center"/>
          </w:tcPr>
          <w:p w14:paraId="15599EF4"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w:t>
            </w:r>
          </w:p>
        </w:tc>
        <w:tc>
          <w:tcPr>
            <w:tcW w:w="1018" w:type="dxa"/>
            <w:vAlign w:val="center"/>
          </w:tcPr>
          <w:p w14:paraId="2A33BB6D" w14:textId="77777777" w:rsidR="00360080" w:rsidRPr="003F6C13" w:rsidRDefault="00360080" w:rsidP="00493E44">
            <w:pPr>
              <w:spacing w:line="20" w:lineRule="atLeast"/>
              <w:jc w:val="center"/>
              <w:rPr>
                <w:sz w:val="28"/>
                <w:szCs w:val="28"/>
              </w:rPr>
            </w:pPr>
            <w:r w:rsidRPr="003F6C13">
              <w:rPr>
                <w:color w:val="000000" w:themeColor="text1"/>
                <w:sz w:val="28"/>
                <w:szCs w:val="28"/>
                <w:lang w:val="en-US"/>
              </w:rPr>
              <w:t>&lt; 1</w:t>
            </w:r>
            <w:r w:rsidRPr="003F6C13">
              <w:rPr>
                <w:color w:val="000000" w:themeColor="text1"/>
                <w:sz w:val="28"/>
                <w:szCs w:val="28"/>
              </w:rPr>
              <w:t>5</w:t>
            </w:r>
          </w:p>
        </w:tc>
        <w:tc>
          <w:tcPr>
            <w:tcW w:w="1081" w:type="dxa"/>
            <w:vAlign w:val="center"/>
          </w:tcPr>
          <w:p w14:paraId="1DAA14B3" w14:textId="77777777" w:rsidR="00360080" w:rsidRPr="003F6C13" w:rsidRDefault="00360080" w:rsidP="00493E44">
            <w:pPr>
              <w:spacing w:line="20" w:lineRule="atLeast"/>
              <w:jc w:val="center"/>
              <w:rPr>
                <w:sz w:val="28"/>
                <w:szCs w:val="28"/>
              </w:rPr>
            </w:pPr>
            <w:r w:rsidRPr="003F6C13">
              <w:rPr>
                <w:color w:val="000000" w:themeColor="text1"/>
                <w:sz w:val="28"/>
                <w:szCs w:val="28"/>
                <w:lang w:val="kk-KZ"/>
              </w:rPr>
              <w:t>16-30</w:t>
            </w:r>
          </w:p>
        </w:tc>
        <w:tc>
          <w:tcPr>
            <w:tcW w:w="1112" w:type="dxa"/>
            <w:vAlign w:val="center"/>
          </w:tcPr>
          <w:p w14:paraId="20E8D12D" w14:textId="77777777" w:rsidR="00360080" w:rsidRPr="003F6C13" w:rsidRDefault="00360080" w:rsidP="00493E44">
            <w:pPr>
              <w:spacing w:line="20" w:lineRule="atLeast"/>
              <w:ind w:left="-41"/>
              <w:jc w:val="center"/>
              <w:rPr>
                <w:color w:val="000000" w:themeColor="text1"/>
                <w:sz w:val="28"/>
                <w:szCs w:val="28"/>
              </w:rPr>
            </w:pPr>
            <w:r w:rsidRPr="003F6C13">
              <w:rPr>
                <w:color w:val="000000" w:themeColor="text1"/>
                <w:sz w:val="28"/>
                <w:szCs w:val="28"/>
              </w:rPr>
              <w:t>31-50</w:t>
            </w:r>
          </w:p>
        </w:tc>
        <w:tc>
          <w:tcPr>
            <w:tcW w:w="1079" w:type="dxa"/>
            <w:vAlign w:val="center"/>
          </w:tcPr>
          <w:p w14:paraId="1EAD5D07" w14:textId="77777777" w:rsidR="00360080" w:rsidRPr="003F6C13" w:rsidRDefault="00360080" w:rsidP="00493E44">
            <w:pPr>
              <w:spacing w:line="20" w:lineRule="atLeast"/>
              <w:ind w:left="-41"/>
              <w:jc w:val="center"/>
              <w:rPr>
                <w:color w:val="000000" w:themeColor="text1"/>
                <w:sz w:val="28"/>
                <w:szCs w:val="28"/>
              </w:rPr>
            </w:pPr>
            <w:r w:rsidRPr="003F6C13">
              <w:rPr>
                <w:color w:val="000000" w:themeColor="text1"/>
                <w:sz w:val="28"/>
                <w:szCs w:val="28"/>
              </w:rPr>
              <w:t>51-90</w:t>
            </w:r>
          </w:p>
        </w:tc>
        <w:tc>
          <w:tcPr>
            <w:tcW w:w="1002" w:type="dxa"/>
            <w:vAlign w:val="center"/>
          </w:tcPr>
          <w:p w14:paraId="7BD6996D" w14:textId="77777777" w:rsidR="00360080" w:rsidRPr="003F6C13" w:rsidRDefault="00360080" w:rsidP="00493E44">
            <w:pPr>
              <w:spacing w:line="20" w:lineRule="atLeast"/>
              <w:ind w:left="-41"/>
              <w:jc w:val="center"/>
              <w:rPr>
                <w:color w:val="000000" w:themeColor="text1"/>
                <w:sz w:val="28"/>
                <w:szCs w:val="28"/>
                <w:lang w:val="en-US"/>
              </w:rPr>
            </w:pPr>
            <w:r w:rsidRPr="003F6C13">
              <w:rPr>
                <w:color w:val="000000" w:themeColor="text1"/>
                <w:sz w:val="28"/>
                <w:szCs w:val="28"/>
                <w:lang w:val="en-US"/>
              </w:rPr>
              <w:t>&gt;</w:t>
            </w:r>
            <w:r w:rsidRPr="003F6C13">
              <w:rPr>
                <w:color w:val="000000" w:themeColor="text1"/>
                <w:sz w:val="28"/>
                <w:szCs w:val="28"/>
              </w:rPr>
              <w:t xml:space="preserve"> </w:t>
            </w:r>
            <w:r w:rsidRPr="003F6C13">
              <w:rPr>
                <w:color w:val="000000" w:themeColor="text1"/>
                <w:sz w:val="28"/>
                <w:szCs w:val="28"/>
                <w:lang w:val="kk-KZ"/>
              </w:rPr>
              <w:t>90</w:t>
            </w:r>
          </w:p>
        </w:tc>
      </w:tr>
      <w:tr w:rsidR="003C5553" w:rsidRPr="003F6C13" w14:paraId="3E5D8D4F" w14:textId="77777777" w:rsidTr="003C5553">
        <w:tc>
          <w:tcPr>
            <w:tcW w:w="3082" w:type="dxa"/>
          </w:tcPr>
          <w:p w14:paraId="1E6668EF" w14:textId="77777777" w:rsidR="00360080" w:rsidRPr="003F6C13" w:rsidRDefault="00360080" w:rsidP="00493E44">
            <w:pPr>
              <w:spacing w:line="20" w:lineRule="atLeast"/>
              <w:jc w:val="both"/>
              <w:rPr>
                <w:color w:val="000000" w:themeColor="text1"/>
                <w:sz w:val="28"/>
                <w:szCs w:val="28"/>
              </w:rPr>
            </w:pPr>
            <w:r w:rsidRPr="003F6C13">
              <w:rPr>
                <w:color w:val="000000" w:themeColor="text1"/>
                <w:sz w:val="28"/>
                <w:szCs w:val="28"/>
              </w:rPr>
              <w:t>Кистозная дегенерация</w:t>
            </w:r>
          </w:p>
        </w:tc>
        <w:tc>
          <w:tcPr>
            <w:tcW w:w="976" w:type="dxa"/>
            <w:vAlign w:val="center"/>
          </w:tcPr>
          <w:p w14:paraId="59D44D0C"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w:t>
            </w:r>
          </w:p>
        </w:tc>
        <w:tc>
          <w:tcPr>
            <w:tcW w:w="1018" w:type="dxa"/>
            <w:vAlign w:val="center"/>
          </w:tcPr>
          <w:p w14:paraId="409CB65A" w14:textId="77777777" w:rsidR="00360080" w:rsidRPr="003F6C13" w:rsidRDefault="00360080" w:rsidP="00493E44">
            <w:pPr>
              <w:spacing w:line="20" w:lineRule="atLeast"/>
              <w:jc w:val="center"/>
              <w:rPr>
                <w:sz w:val="28"/>
                <w:szCs w:val="28"/>
              </w:rPr>
            </w:pPr>
            <w:r w:rsidRPr="003F6C13">
              <w:rPr>
                <w:color w:val="000000" w:themeColor="text1"/>
                <w:sz w:val="28"/>
                <w:szCs w:val="28"/>
                <w:lang w:val="en-US"/>
              </w:rPr>
              <w:t>&lt; 1</w:t>
            </w:r>
            <w:r w:rsidRPr="003F6C13">
              <w:rPr>
                <w:color w:val="000000" w:themeColor="text1"/>
                <w:sz w:val="28"/>
                <w:szCs w:val="28"/>
              </w:rPr>
              <w:t>5</w:t>
            </w:r>
          </w:p>
        </w:tc>
        <w:tc>
          <w:tcPr>
            <w:tcW w:w="1081" w:type="dxa"/>
            <w:vAlign w:val="center"/>
          </w:tcPr>
          <w:p w14:paraId="570C713D" w14:textId="77777777" w:rsidR="00360080" w:rsidRPr="003F6C13" w:rsidRDefault="00360080" w:rsidP="00493E44">
            <w:pPr>
              <w:spacing w:line="20" w:lineRule="atLeast"/>
              <w:jc w:val="center"/>
              <w:rPr>
                <w:sz w:val="28"/>
                <w:szCs w:val="28"/>
              </w:rPr>
            </w:pPr>
            <w:r w:rsidRPr="003F6C13">
              <w:rPr>
                <w:color w:val="000000" w:themeColor="text1"/>
                <w:sz w:val="28"/>
                <w:szCs w:val="28"/>
                <w:lang w:val="kk-KZ"/>
              </w:rPr>
              <w:t>16-30</w:t>
            </w:r>
          </w:p>
        </w:tc>
        <w:tc>
          <w:tcPr>
            <w:tcW w:w="1112" w:type="dxa"/>
            <w:vAlign w:val="center"/>
          </w:tcPr>
          <w:p w14:paraId="13610322" w14:textId="77777777" w:rsidR="00360080" w:rsidRPr="003F6C13" w:rsidRDefault="00360080" w:rsidP="00493E44">
            <w:pPr>
              <w:spacing w:line="20" w:lineRule="atLeast"/>
              <w:ind w:left="-41"/>
              <w:jc w:val="center"/>
              <w:rPr>
                <w:color w:val="000000" w:themeColor="text1"/>
                <w:sz w:val="28"/>
                <w:szCs w:val="28"/>
              </w:rPr>
            </w:pPr>
            <w:r w:rsidRPr="003F6C13">
              <w:rPr>
                <w:color w:val="000000" w:themeColor="text1"/>
                <w:sz w:val="28"/>
                <w:szCs w:val="28"/>
              </w:rPr>
              <w:t>31-50</w:t>
            </w:r>
          </w:p>
        </w:tc>
        <w:tc>
          <w:tcPr>
            <w:tcW w:w="1079" w:type="dxa"/>
            <w:vAlign w:val="center"/>
          </w:tcPr>
          <w:p w14:paraId="0BC1FE41" w14:textId="77777777" w:rsidR="00360080" w:rsidRPr="003F6C13" w:rsidRDefault="00360080" w:rsidP="00493E44">
            <w:pPr>
              <w:spacing w:line="20" w:lineRule="atLeast"/>
              <w:ind w:left="-41"/>
              <w:jc w:val="center"/>
              <w:rPr>
                <w:color w:val="000000" w:themeColor="text1"/>
                <w:sz w:val="28"/>
                <w:szCs w:val="28"/>
              </w:rPr>
            </w:pPr>
            <w:r w:rsidRPr="003F6C13">
              <w:rPr>
                <w:color w:val="000000" w:themeColor="text1"/>
                <w:sz w:val="28"/>
                <w:szCs w:val="28"/>
              </w:rPr>
              <w:t>51-90</w:t>
            </w:r>
          </w:p>
        </w:tc>
        <w:tc>
          <w:tcPr>
            <w:tcW w:w="1002" w:type="dxa"/>
            <w:vAlign w:val="center"/>
          </w:tcPr>
          <w:p w14:paraId="2C43C15B" w14:textId="77777777" w:rsidR="00360080" w:rsidRPr="003F6C13" w:rsidRDefault="00360080" w:rsidP="00493E44">
            <w:pPr>
              <w:spacing w:line="20" w:lineRule="atLeast"/>
              <w:ind w:left="-41"/>
              <w:jc w:val="center"/>
              <w:rPr>
                <w:color w:val="000000" w:themeColor="text1"/>
                <w:sz w:val="28"/>
                <w:szCs w:val="28"/>
                <w:lang w:val="en-US"/>
              </w:rPr>
            </w:pPr>
            <w:r w:rsidRPr="003F6C13">
              <w:rPr>
                <w:color w:val="000000" w:themeColor="text1"/>
                <w:sz w:val="28"/>
                <w:szCs w:val="28"/>
                <w:lang w:val="en-US"/>
              </w:rPr>
              <w:t>&gt;</w:t>
            </w:r>
            <w:r w:rsidRPr="003F6C13">
              <w:rPr>
                <w:color w:val="000000" w:themeColor="text1"/>
                <w:sz w:val="28"/>
                <w:szCs w:val="28"/>
              </w:rPr>
              <w:t xml:space="preserve"> </w:t>
            </w:r>
            <w:r w:rsidRPr="003F6C13">
              <w:rPr>
                <w:color w:val="000000" w:themeColor="text1"/>
                <w:sz w:val="28"/>
                <w:szCs w:val="28"/>
                <w:lang w:val="kk-KZ"/>
              </w:rPr>
              <w:t>90</w:t>
            </w:r>
          </w:p>
        </w:tc>
      </w:tr>
      <w:tr w:rsidR="003C5553" w:rsidRPr="003F6C13" w14:paraId="7EC1D009" w14:textId="77777777" w:rsidTr="003C5553">
        <w:tc>
          <w:tcPr>
            <w:tcW w:w="3082" w:type="dxa"/>
          </w:tcPr>
          <w:p w14:paraId="2602F3F5" w14:textId="77777777" w:rsidR="00360080" w:rsidRPr="003F6C13" w:rsidRDefault="00360080" w:rsidP="00493E44">
            <w:pPr>
              <w:spacing w:line="20" w:lineRule="atLeast"/>
              <w:jc w:val="both"/>
              <w:rPr>
                <w:color w:val="000000" w:themeColor="text1"/>
                <w:sz w:val="28"/>
                <w:szCs w:val="28"/>
              </w:rPr>
            </w:pPr>
            <w:r w:rsidRPr="003F6C13">
              <w:rPr>
                <w:color w:val="000000" w:themeColor="text1"/>
                <w:sz w:val="28"/>
                <w:szCs w:val="28"/>
                <w:lang w:val="kk-KZ"/>
              </w:rPr>
              <w:t>Фиброзная ткань</w:t>
            </w:r>
          </w:p>
        </w:tc>
        <w:tc>
          <w:tcPr>
            <w:tcW w:w="976" w:type="dxa"/>
            <w:vAlign w:val="center"/>
          </w:tcPr>
          <w:p w14:paraId="5A55B2D4" w14:textId="77777777" w:rsidR="00360080" w:rsidRPr="003F6C13" w:rsidRDefault="00360080" w:rsidP="00493E44">
            <w:pPr>
              <w:spacing w:line="20" w:lineRule="atLeast"/>
              <w:jc w:val="center"/>
              <w:rPr>
                <w:color w:val="000000" w:themeColor="text1"/>
                <w:sz w:val="28"/>
                <w:szCs w:val="28"/>
              </w:rPr>
            </w:pPr>
            <w:r w:rsidRPr="003F6C13">
              <w:rPr>
                <w:color w:val="000000" w:themeColor="text1"/>
                <w:sz w:val="28"/>
                <w:szCs w:val="28"/>
              </w:rPr>
              <w:t>-</w:t>
            </w:r>
          </w:p>
        </w:tc>
        <w:tc>
          <w:tcPr>
            <w:tcW w:w="1018" w:type="dxa"/>
            <w:vAlign w:val="center"/>
          </w:tcPr>
          <w:p w14:paraId="24BA4B08" w14:textId="77777777" w:rsidR="00360080" w:rsidRPr="003F6C13" w:rsidRDefault="00360080" w:rsidP="00493E44">
            <w:pPr>
              <w:spacing w:line="20" w:lineRule="atLeast"/>
              <w:jc w:val="center"/>
              <w:rPr>
                <w:sz w:val="28"/>
                <w:szCs w:val="28"/>
              </w:rPr>
            </w:pPr>
            <w:r w:rsidRPr="003F6C13">
              <w:rPr>
                <w:color w:val="000000" w:themeColor="text1"/>
                <w:sz w:val="28"/>
                <w:szCs w:val="28"/>
                <w:lang w:val="en-US"/>
              </w:rPr>
              <w:t>&lt; 1</w:t>
            </w:r>
            <w:r w:rsidRPr="003F6C13">
              <w:rPr>
                <w:color w:val="000000" w:themeColor="text1"/>
                <w:sz w:val="28"/>
                <w:szCs w:val="28"/>
              </w:rPr>
              <w:t>5</w:t>
            </w:r>
          </w:p>
        </w:tc>
        <w:tc>
          <w:tcPr>
            <w:tcW w:w="1081" w:type="dxa"/>
            <w:vAlign w:val="center"/>
          </w:tcPr>
          <w:p w14:paraId="19DD277C" w14:textId="77777777" w:rsidR="00360080" w:rsidRPr="003F6C13" w:rsidRDefault="00360080" w:rsidP="00493E44">
            <w:pPr>
              <w:spacing w:line="20" w:lineRule="atLeast"/>
              <w:jc w:val="center"/>
              <w:rPr>
                <w:sz w:val="28"/>
                <w:szCs w:val="28"/>
              </w:rPr>
            </w:pPr>
            <w:r w:rsidRPr="003F6C13">
              <w:rPr>
                <w:color w:val="000000" w:themeColor="text1"/>
                <w:sz w:val="28"/>
                <w:szCs w:val="28"/>
                <w:lang w:val="kk-KZ"/>
              </w:rPr>
              <w:t>16-30</w:t>
            </w:r>
          </w:p>
        </w:tc>
        <w:tc>
          <w:tcPr>
            <w:tcW w:w="1112" w:type="dxa"/>
            <w:vAlign w:val="center"/>
          </w:tcPr>
          <w:p w14:paraId="54406EA7" w14:textId="77777777" w:rsidR="00360080" w:rsidRPr="003F6C13" w:rsidRDefault="00360080" w:rsidP="00493E44">
            <w:pPr>
              <w:spacing w:line="20" w:lineRule="atLeast"/>
              <w:ind w:left="-41"/>
              <w:jc w:val="center"/>
              <w:rPr>
                <w:color w:val="000000" w:themeColor="text1"/>
                <w:sz w:val="28"/>
                <w:szCs w:val="28"/>
              </w:rPr>
            </w:pPr>
            <w:r w:rsidRPr="003F6C13">
              <w:rPr>
                <w:color w:val="000000" w:themeColor="text1"/>
                <w:sz w:val="28"/>
                <w:szCs w:val="28"/>
              </w:rPr>
              <w:t>31-50</w:t>
            </w:r>
          </w:p>
        </w:tc>
        <w:tc>
          <w:tcPr>
            <w:tcW w:w="1079" w:type="dxa"/>
            <w:vAlign w:val="center"/>
          </w:tcPr>
          <w:p w14:paraId="46E1D5C2" w14:textId="77777777" w:rsidR="00360080" w:rsidRPr="003F6C13" w:rsidRDefault="00360080" w:rsidP="00493E44">
            <w:pPr>
              <w:spacing w:line="20" w:lineRule="atLeast"/>
              <w:ind w:left="-41"/>
              <w:jc w:val="center"/>
              <w:rPr>
                <w:color w:val="000000" w:themeColor="text1"/>
                <w:sz w:val="28"/>
                <w:szCs w:val="28"/>
              </w:rPr>
            </w:pPr>
            <w:r w:rsidRPr="003F6C13">
              <w:rPr>
                <w:color w:val="000000" w:themeColor="text1"/>
                <w:sz w:val="28"/>
                <w:szCs w:val="28"/>
              </w:rPr>
              <w:t>51-90</w:t>
            </w:r>
          </w:p>
        </w:tc>
        <w:tc>
          <w:tcPr>
            <w:tcW w:w="1002" w:type="dxa"/>
            <w:vAlign w:val="center"/>
          </w:tcPr>
          <w:p w14:paraId="60D24C31" w14:textId="77777777" w:rsidR="00360080" w:rsidRPr="003F6C13" w:rsidRDefault="00360080" w:rsidP="00493E44">
            <w:pPr>
              <w:spacing w:line="20" w:lineRule="atLeast"/>
              <w:ind w:left="-41"/>
              <w:jc w:val="center"/>
              <w:rPr>
                <w:color w:val="000000" w:themeColor="text1"/>
                <w:sz w:val="28"/>
                <w:szCs w:val="28"/>
                <w:lang w:val="en-US"/>
              </w:rPr>
            </w:pPr>
            <w:r w:rsidRPr="003F6C13">
              <w:rPr>
                <w:color w:val="000000" w:themeColor="text1"/>
                <w:sz w:val="28"/>
                <w:szCs w:val="28"/>
                <w:lang w:val="en-US"/>
              </w:rPr>
              <w:t>&gt;</w:t>
            </w:r>
            <w:r w:rsidRPr="003F6C13">
              <w:rPr>
                <w:color w:val="000000" w:themeColor="text1"/>
                <w:sz w:val="28"/>
                <w:szCs w:val="28"/>
              </w:rPr>
              <w:t xml:space="preserve"> </w:t>
            </w:r>
            <w:r w:rsidRPr="003F6C13">
              <w:rPr>
                <w:color w:val="000000" w:themeColor="text1"/>
                <w:sz w:val="28"/>
                <w:szCs w:val="28"/>
                <w:lang w:val="kk-KZ"/>
              </w:rPr>
              <w:t>90</w:t>
            </w:r>
          </w:p>
        </w:tc>
      </w:tr>
      <w:tr w:rsidR="003C5553" w:rsidRPr="003F6C13" w14:paraId="4F9FF563" w14:textId="77777777" w:rsidTr="003C5553">
        <w:tc>
          <w:tcPr>
            <w:tcW w:w="3082" w:type="dxa"/>
          </w:tcPr>
          <w:p w14:paraId="6C56DA1C" w14:textId="77777777" w:rsidR="003C5553" w:rsidRPr="003F6C13" w:rsidRDefault="003C5553" w:rsidP="00493E44">
            <w:pPr>
              <w:spacing w:line="20" w:lineRule="atLeast"/>
              <w:rPr>
                <w:i/>
                <w:sz w:val="28"/>
                <w:szCs w:val="28"/>
              </w:rPr>
            </w:pPr>
            <w:r w:rsidRPr="003F6C13">
              <w:rPr>
                <w:i/>
                <w:sz w:val="28"/>
                <w:szCs w:val="28"/>
              </w:rPr>
              <w:t>Воспаление **</w:t>
            </w:r>
          </w:p>
        </w:tc>
        <w:tc>
          <w:tcPr>
            <w:tcW w:w="976" w:type="dxa"/>
            <w:vAlign w:val="center"/>
          </w:tcPr>
          <w:p w14:paraId="5AFA534A" w14:textId="77777777" w:rsidR="003C5553" w:rsidRPr="003F6C13" w:rsidRDefault="003C5553" w:rsidP="00493E44">
            <w:pPr>
              <w:spacing w:line="20" w:lineRule="atLeast"/>
              <w:jc w:val="center"/>
              <w:rPr>
                <w:color w:val="000000" w:themeColor="text1"/>
                <w:sz w:val="28"/>
                <w:szCs w:val="28"/>
              </w:rPr>
            </w:pPr>
          </w:p>
        </w:tc>
        <w:tc>
          <w:tcPr>
            <w:tcW w:w="1018" w:type="dxa"/>
            <w:vAlign w:val="center"/>
          </w:tcPr>
          <w:p w14:paraId="505A261B" w14:textId="77777777" w:rsidR="003C5553" w:rsidRPr="003F6C13" w:rsidRDefault="003C5553" w:rsidP="00493E44">
            <w:pPr>
              <w:spacing w:line="20" w:lineRule="atLeast"/>
              <w:jc w:val="center"/>
              <w:rPr>
                <w:color w:val="000000" w:themeColor="text1"/>
                <w:sz w:val="28"/>
                <w:szCs w:val="28"/>
                <w:lang w:val="en-US"/>
              </w:rPr>
            </w:pPr>
          </w:p>
        </w:tc>
        <w:tc>
          <w:tcPr>
            <w:tcW w:w="1081" w:type="dxa"/>
            <w:vAlign w:val="center"/>
          </w:tcPr>
          <w:p w14:paraId="2D74CD0D" w14:textId="77777777" w:rsidR="003C5553" w:rsidRPr="003F6C13" w:rsidRDefault="003C5553" w:rsidP="00493E44">
            <w:pPr>
              <w:spacing w:line="20" w:lineRule="atLeast"/>
              <w:jc w:val="center"/>
              <w:rPr>
                <w:color w:val="000000" w:themeColor="text1"/>
                <w:sz w:val="28"/>
                <w:szCs w:val="28"/>
                <w:lang w:val="kk-KZ"/>
              </w:rPr>
            </w:pPr>
          </w:p>
        </w:tc>
        <w:tc>
          <w:tcPr>
            <w:tcW w:w="1112" w:type="dxa"/>
            <w:vAlign w:val="center"/>
          </w:tcPr>
          <w:p w14:paraId="74EB2D22" w14:textId="77777777" w:rsidR="003C5553" w:rsidRPr="003F6C13" w:rsidRDefault="003C5553" w:rsidP="00493E44">
            <w:pPr>
              <w:spacing w:line="20" w:lineRule="atLeast"/>
              <w:ind w:left="-41"/>
              <w:jc w:val="center"/>
              <w:rPr>
                <w:color w:val="000000" w:themeColor="text1"/>
                <w:sz w:val="28"/>
                <w:szCs w:val="28"/>
              </w:rPr>
            </w:pPr>
          </w:p>
        </w:tc>
        <w:tc>
          <w:tcPr>
            <w:tcW w:w="1079" w:type="dxa"/>
            <w:vAlign w:val="center"/>
          </w:tcPr>
          <w:p w14:paraId="7D2F6124" w14:textId="77777777" w:rsidR="003C5553" w:rsidRPr="003F6C13" w:rsidRDefault="003C5553" w:rsidP="00493E44">
            <w:pPr>
              <w:spacing w:line="20" w:lineRule="atLeast"/>
              <w:ind w:left="-41"/>
              <w:jc w:val="center"/>
              <w:rPr>
                <w:color w:val="000000" w:themeColor="text1"/>
                <w:sz w:val="28"/>
                <w:szCs w:val="28"/>
              </w:rPr>
            </w:pPr>
          </w:p>
        </w:tc>
        <w:tc>
          <w:tcPr>
            <w:tcW w:w="1002" w:type="dxa"/>
            <w:vAlign w:val="center"/>
          </w:tcPr>
          <w:p w14:paraId="1DAEA295" w14:textId="77777777" w:rsidR="003C5553" w:rsidRPr="003F6C13" w:rsidRDefault="003C5553" w:rsidP="00493E44">
            <w:pPr>
              <w:spacing w:line="20" w:lineRule="atLeast"/>
              <w:ind w:left="-41"/>
              <w:jc w:val="center"/>
              <w:rPr>
                <w:color w:val="000000" w:themeColor="text1"/>
                <w:sz w:val="28"/>
                <w:szCs w:val="28"/>
                <w:lang w:val="en-US"/>
              </w:rPr>
            </w:pPr>
          </w:p>
        </w:tc>
      </w:tr>
      <w:tr w:rsidR="003C5553" w:rsidRPr="003F6C13" w14:paraId="3BA26989" w14:textId="77777777" w:rsidTr="003C5553">
        <w:tc>
          <w:tcPr>
            <w:tcW w:w="3082" w:type="dxa"/>
          </w:tcPr>
          <w:p w14:paraId="4695A6D7" w14:textId="77777777" w:rsidR="003C5553" w:rsidRPr="003F6C13" w:rsidRDefault="003C5553" w:rsidP="00493E44">
            <w:pPr>
              <w:spacing w:line="20" w:lineRule="atLeast"/>
              <w:rPr>
                <w:sz w:val="28"/>
                <w:szCs w:val="28"/>
              </w:rPr>
            </w:pPr>
            <w:r w:rsidRPr="003F6C13">
              <w:rPr>
                <w:sz w:val="28"/>
                <w:szCs w:val="28"/>
              </w:rPr>
              <w:t>Полиморфноядерные гранулоциты</w:t>
            </w:r>
          </w:p>
        </w:tc>
        <w:tc>
          <w:tcPr>
            <w:tcW w:w="976" w:type="dxa"/>
            <w:vAlign w:val="center"/>
          </w:tcPr>
          <w:p w14:paraId="762E51B5" w14:textId="77777777" w:rsidR="003C5553" w:rsidRPr="003F6C13" w:rsidRDefault="003C5553" w:rsidP="00493E44">
            <w:pPr>
              <w:spacing w:line="20" w:lineRule="atLeast"/>
              <w:jc w:val="center"/>
              <w:rPr>
                <w:color w:val="000000" w:themeColor="text1"/>
                <w:sz w:val="28"/>
                <w:szCs w:val="28"/>
              </w:rPr>
            </w:pPr>
            <w:r w:rsidRPr="003F6C13">
              <w:rPr>
                <w:color w:val="000000" w:themeColor="text1"/>
                <w:sz w:val="28"/>
                <w:szCs w:val="28"/>
              </w:rPr>
              <w:t>-</w:t>
            </w:r>
          </w:p>
        </w:tc>
        <w:tc>
          <w:tcPr>
            <w:tcW w:w="1018" w:type="dxa"/>
            <w:vAlign w:val="center"/>
          </w:tcPr>
          <w:p w14:paraId="6A017128" w14:textId="77777777" w:rsidR="003C5553" w:rsidRPr="003F6C13" w:rsidRDefault="003C5553" w:rsidP="00493E44">
            <w:pPr>
              <w:spacing w:line="20" w:lineRule="atLeast"/>
              <w:jc w:val="center"/>
              <w:rPr>
                <w:color w:val="000000" w:themeColor="text1"/>
                <w:sz w:val="28"/>
                <w:szCs w:val="28"/>
              </w:rPr>
            </w:pPr>
            <w:r w:rsidRPr="003F6C13">
              <w:rPr>
                <w:color w:val="000000" w:themeColor="text1"/>
                <w:sz w:val="28"/>
                <w:szCs w:val="28"/>
                <w:lang w:val="en-US"/>
              </w:rPr>
              <w:t>&lt;</w:t>
            </w:r>
            <w:r w:rsidRPr="003F6C13">
              <w:rPr>
                <w:color w:val="000000" w:themeColor="text1"/>
                <w:sz w:val="28"/>
                <w:szCs w:val="28"/>
              </w:rPr>
              <w:t xml:space="preserve"> 10 </w:t>
            </w:r>
          </w:p>
        </w:tc>
        <w:tc>
          <w:tcPr>
            <w:tcW w:w="1081" w:type="dxa"/>
            <w:vAlign w:val="center"/>
          </w:tcPr>
          <w:p w14:paraId="545EF4A8" w14:textId="77777777" w:rsidR="003C5553" w:rsidRPr="003F6C13" w:rsidRDefault="003C5553" w:rsidP="00493E44">
            <w:pPr>
              <w:spacing w:line="20" w:lineRule="atLeast"/>
              <w:jc w:val="center"/>
              <w:rPr>
                <w:color w:val="000000" w:themeColor="text1"/>
                <w:sz w:val="28"/>
                <w:szCs w:val="28"/>
                <w:lang w:val="kk-KZ"/>
              </w:rPr>
            </w:pPr>
            <w:r w:rsidRPr="003F6C13">
              <w:rPr>
                <w:color w:val="000000" w:themeColor="text1"/>
                <w:sz w:val="28"/>
                <w:szCs w:val="28"/>
                <w:lang w:val="kk-KZ"/>
              </w:rPr>
              <w:t>11 -30</w:t>
            </w:r>
          </w:p>
        </w:tc>
        <w:tc>
          <w:tcPr>
            <w:tcW w:w="1112" w:type="dxa"/>
            <w:vAlign w:val="center"/>
          </w:tcPr>
          <w:p w14:paraId="59DCA4CD" w14:textId="77777777" w:rsidR="003C5553" w:rsidRPr="003F6C13" w:rsidRDefault="003C5553" w:rsidP="00493E44">
            <w:pPr>
              <w:spacing w:line="20" w:lineRule="atLeast"/>
              <w:ind w:left="-41"/>
              <w:jc w:val="center"/>
              <w:rPr>
                <w:color w:val="000000" w:themeColor="text1"/>
                <w:sz w:val="28"/>
                <w:szCs w:val="28"/>
              </w:rPr>
            </w:pPr>
            <w:r w:rsidRPr="003F6C13">
              <w:rPr>
                <w:color w:val="000000" w:themeColor="text1"/>
                <w:sz w:val="28"/>
                <w:szCs w:val="28"/>
              </w:rPr>
              <w:t>31-50</w:t>
            </w:r>
          </w:p>
        </w:tc>
        <w:tc>
          <w:tcPr>
            <w:tcW w:w="1079" w:type="dxa"/>
            <w:vAlign w:val="center"/>
          </w:tcPr>
          <w:p w14:paraId="00AB292A" w14:textId="77777777" w:rsidR="003C5553" w:rsidRPr="003F6C13" w:rsidRDefault="003C5553" w:rsidP="00493E44">
            <w:pPr>
              <w:spacing w:line="20" w:lineRule="atLeast"/>
              <w:ind w:left="-41"/>
              <w:jc w:val="center"/>
              <w:rPr>
                <w:color w:val="000000" w:themeColor="text1"/>
                <w:sz w:val="28"/>
                <w:szCs w:val="28"/>
                <w:lang w:val="en-US"/>
              </w:rPr>
            </w:pPr>
            <w:r w:rsidRPr="003F6C13">
              <w:rPr>
                <w:color w:val="000000" w:themeColor="text1"/>
                <w:sz w:val="28"/>
                <w:szCs w:val="28"/>
                <w:lang w:val="en-US"/>
              </w:rPr>
              <w:t>&gt;50</w:t>
            </w:r>
          </w:p>
        </w:tc>
        <w:tc>
          <w:tcPr>
            <w:tcW w:w="1002" w:type="dxa"/>
            <w:vAlign w:val="center"/>
          </w:tcPr>
          <w:p w14:paraId="4156D7D2" w14:textId="77777777" w:rsidR="003C5553" w:rsidRPr="003F6C13" w:rsidRDefault="003C5553" w:rsidP="00493E44">
            <w:pPr>
              <w:spacing w:line="20" w:lineRule="atLeast"/>
              <w:ind w:left="-41"/>
              <w:jc w:val="center"/>
              <w:rPr>
                <w:color w:val="000000" w:themeColor="text1"/>
                <w:sz w:val="28"/>
                <w:szCs w:val="28"/>
                <w:lang w:val="en-US"/>
              </w:rPr>
            </w:pPr>
          </w:p>
        </w:tc>
      </w:tr>
      <w:tr w:rsidR="003C5553" w:rsidRPr="003F6C13" w14:paraId="3C52587D" w14:textId="77777777" w:rsidTr="003C5553">
        <w:tc>
          <w:tcPr>
            <w:tcW w:w="3082" w:type="dxa"/>
          </w:tcPr>
          <w:p w14:paraId="60B76E55" w14:textId="77777777" w:rsidR="003C5553" w:rsidRPr="003F6C13" w:rsidRDefault="003C5553" w:rsidP="00493E44">
            <w:pPr>
              <w:spacing w:line="20" w:lineRule="atLeast"/>
              <w:rPr>
                <w:sz w:val="28"/>
                <w:szCs w:val="28"/>
              </w:rPr>
            </w:pPr>
            <w:r w:rsidRPr="003F6C13">
              <w:rPr>
                <w:sz w:val="28"/>
                <w:szCs w:val="28"/>
              </w:rPr>
              <w:t>Лимфоциты и макрофаги</w:t>
            </w:r>
          </w:p>
        </w:tc>
        <w:tc>
          <w:tcPr>
            <w:tcW w:w="976" w:type="dxa"/>
            <w:vAlign w:val="center"/>
          </w:tcPr>
          <w:p w14:paraId="78108A3E" w14:textId="77777777" w:rsidR="003C5553" w:rsidRPr="003F6C13" w:rsidRDefault="003C5553" w:rsidP="00493E44">
            <w:pPr>
              <w:spacing w:line="20" w:lineRule="atLeast"/>
              <w:jc w:val="center"/>
              <w:rPr>
                <w:color w:val="000000" w:themeColor="text1"/>
                <w:sz w:val="28"/>
                <w:szCs w:val="28"/>
              </w:rPr>
            </w:pPr>
            <w:r w:rsidRPr="003F6C13">
              <w:rPr>
                <w:color w:val="000000" w:themeColor="text1"/>
                <w:sz w:val="28"/>
                <w:szCs w:val="28"/>
              </w:rPr>
              <w:t>-</w:t>
            </w:r>
          </w:p>
        </w:tc>
        <w:tc>
          <w:tcPr>
            <w:tcW w:w="1018" w:type="dxa"/>
            <w:vAlign w:val="center"/>
          </w:tcPr>
          <w:p w14:paraId="2D9464C9" w14:textId="77777777" w:rsidR="003C5553" w:rsidRPr="003F6C13" w:rsidRDefault="003C5553" w:rsidP="00493E44">
            <w:pPr>
              <w:spacing w:line="20" w:lineRule="atLeast"/>
              <w:jc w:val="center"/>
              <w:rPr>
                <w:color w:val="000000" w:themeColor="text1"/>
                <w:sz w:val="28"/>
                <w:szCs w:val="28"/>
              </w:rPr>
            </w:pPr>
            <w:r w:rsidRPr="003F6C13">
              <w:rPr>
                <w:color w:val="000000" w:themeColor="text1"/>
                <w:sz w:val="28"/>
                <w:szCs w:val="28"/>
                <w:lang w:val="en-US"/>
              </w:rPr>
              <w:t>&lt;</w:t>
            </w:r>
            <w:r w:rsidRPr="003F6C13">
              <w:rPr>
                <w:color w:val="000000" w:themeColor="text1"/>
                <w:sz w:val="28"/>
                <w:szCs w:val="28"/>
              </w:rPr>
              <w:t xml:space="preserve"> 10 </w:t>
            </w:r>
          </w:p>
        </w:tc>
        <w:tc>
          <w:tcPr>
            <w:tcW w:w="1081" w:type="dxa"/>
            <w:vAlign w:val="center"/>
          </w:tcPr>
          <w:p w14:paraId="30EB3B07" w14:textId="77777777" w:rsidR="003C5553" w:rsidRPr="003F6C13" w:rsidRDefault="003C5553" w:rsidP="00493E44">
            <w:pPr>
              <w:spacing w:line="20" w:lineRule="atLeast"/>
              <w:jc w:val="center"/>
              <w:rPr>
                <w:color w:val="000000" w:themeColor="text1"/>
                <w:sz w:val="28"/>
                <w:szCs w:val="28"/>
                <w:lang w:val="kk-KZ"/>
              </w:rPr>
            </w:pPr>
            <w:r w:rsidRPr="003F6C13">
              <w:rPr>
                <w:color w:val="000000" w:themeColor="text1"/>
                <w:sz w:val="28"/>
                <w:szCs w:val="28"/>
                <w:lang w:val="kk-KZ"/>
              </w:rPr>
              <w:t>11 -30</w:t>
            </w:r>
          </w:p>
        </w:tc>
        <w:tc>
          <w:tcPr>
            <w:tcW w:w="1112" w:type="dxa"/>
            <w:vAlign w:val="center"/>
          </w:tcPr>
          <w:p w14:paraId="4B44445F" w14:textId="77777777" w:rsidR="003C5553" w:rsidRPr="003F6C13" w:rsidRDefault="003C5553" w:rsidP="00493E44">
            <w:pPr>
              <w:spacing w:line="20" w:lineRule="atLeast"/>
              <w:ind w:left="-41"/>
              <w:jc w:val="center"/>
              <w:rPr>
                <w:color w:val="000000" w:themeColor="text1"/>
                <w:sz w:val="28"/>
                <w:szCs w:val="28"/>
              </w:rPr>
            </w:pPr>
            <w:r w:rsidRPr="003F6C13">
              <w:rPr>
                <w:color w:val="000000" w:themeColor="text1"/>
                <w:sz w:val="28"/>
                <w:szCs w:val="28"/>
              </w:rPr>
              <w:t>31-50</w:t>
            </w:r>
          </w:p>
        </w:tc>
        <w:tc>
          <w:tcPr>
            <w:tcW w:w="1079" w:type="dxa"/>
            <w:vAlign w:val="center"/>
          </w:tcPr>
          <w:p w14:paraId="14FFDFA2" w14:textId="77777777" w:rsidR="003C5553" w:rsidRPr="003F6C13" w:rsidRDefault="003C5553" w:rsidP="00493E44">
            <w:pPr>
              <w:spacing w:line="20" w:lineRule="atLeast"/>
              <w:ind w:left="-41"/>
              <w:jc w:val="center"/>
              <w:rPr>
                <w:color w:val="000000" w:themeColor="text1"/>
                <w:sz w:val="28"/>
                <w:szCs w:val="28"/>
                <w:lang w:val="en-US"/>
              </w:rPr>
            </w:pPr>
            <w:r w:rsidRPr="003F6C13">
              <w:rPr>
                <w:color w:val="000000" w:themeColor="text1"/>
                <w:sz w:val="28"/>
                <w:szCs w:val="28"/>
                <w:lang w:val="en-US"/>
              </w:rPr>
              <w:t>&gt;50</w:t>
            </w:r>
          </w:p>
        </w:tc>
        <w:tc>
          <w:tcPr>
            <w:tcW w:w="1002" w:type="dxa"/>
            <w:vAlign w:val="center"/>
          </w:tcPr>
          <w:p w14:paraId="37330BA4" w14:textId="77777777" w:rsidR="003C5553" w:rsidRPr="003F6C13" w:rsidRDefault="003C5553" w:rsidP="00493E44">
            <w:pPr>
              <w:spacing w:line="20" w:lineRule="atLeast"/>
              <w:ind w:left="-41"/>
              <w:jc w:val="center"/>
              <w:rPr>
                <w:color w:val="000000" w:themeColor="text1"/>
                <w:sz w:val="28"/>
                <w:szCs w:val="28"/>
                <w:lang w:val="en-US"/>
              </w:rPr>
            </w:pPr>
          </w:p>
        </w:tc>
      </w:tr>
      <w:tr w:rsidR="003C5553" w:rsidRPr="003F6C13" w14:paraId="5EC722B1" w14:textId="77777777" w:rsidTr="00882D62">
        <w:tc>
          <w:tcPr>
            <w:tcW w:w="9350" w:type="dxa"/>
            <w:gridSpan w:val="7"/>
          </w:tcPr>
          <w:p w14:paraId="3E1978F2" w14:textId="77777777" w:rsidR="003C5553" w:rsidRPr="003F6C13" w:rsidRDefault="003C5553" w:rsidP="00493E44">
            <w:pPr>
              <w:spacing w:line="20" w:lineRule="atLeast"/>
              <w:jc w:val="both"/>
              <w:rPr>
                <w:szCs w:val="28"/>
              </w:rPr>
            </w:pPr>
            <w:r w:rsidRPr="003F6C13">
              <w:rPr>
                <w:szCs w:val="28"/>
              </w:rPr>
              <w:t xml:space="preserve">* «физиологическая жировая ткань» - жировая ткань без морфологических отклонений, состоящая из адипоцитов правильной формы и одинакового размера;  </w:t>
            </w:r>
          </w:p>
          <w:p w14:paraId="7241A4F7" w14:textId="77777777" w:rsidR="003C5553" w:rsidRPr="003F6C13" w:rsidRDefault="003C5553" w:rsidP="00493E44">
            <w:pPr>
              <w:spacing w:line="20" w:lineRule="atLeast"/>
              <w:jc w:val="both"/>
              <w:rPr>
                <w:szCs w:val="28"/>
              </w:rPr>
            </w:pPr>
            <w:r w:rsidRPr="003F6C13">
              <w:rPr>
                <w:szCs w:val="28"/>
              </w:rPr>
              <w:t xml:space="preserve">«кистозная дегенерация» - жировая ткань, состоящая из кист малого/среднего размера, а также адипоцитов, имеющих больший диаметр по сравнению с нормальными адипоцитами и неправильную форму;  </w:t>
            </w:r>
          </w:p>
          <w:p w14:paraId="5B629BC1" w14:textId="77777777" w:rsidR="003C5553" w:rsidRPr="003F6C13" w:rsidRDefault="003C5553" w:rsidP="00493E44">
            <w:pPr>
              <w:spacing w:line="20" w:lineRule="atLeast"/>
              <w:jc w:val="both"/>
              <w:rPr>
                <w:szCs w:val="28"/>
              </w:rPr>
            </w:pPr>
            <w:r w:rsidRPr="003F6C13">
              <w:rPr>
                <w:szCs w:val="28"/>
              </w:rPr>
              <w:t xml:space="preserve">«фиброзная ткань» - аморфная и дезорганизованная соединительная ткани, развивающаяся, как правило, из-за некротического события, а также соединительная ткань, сходная с физиологической соединительной тканью. </w:t>
            </w:r>
          </w:p>
          <w:p w14:paraId="70FE170C" w14:textId="77777777" w:rsidR="00FB0D84" w:rsidRPr="003F6C13" w:rsidRDefault="003C5553" w:rsidP="00493E44">
            <w:pPr>
              <w:spacing w:line="20" w:lineRule="atLeast"/>
              <w:jc w:val="both"/>
              <w:rPr>
                <w:sz w:val="28"/>
                <w:szCs w:val="28"/>
              </w:rPr>
            </w:pPr>
            <w:r w:rsidRPr="003F6C13">
              <w:rPr>
                <w:szCs w:val="28"/>
              </w:rPr>
              <w:t>** подсчет в наиболее изменённом участке гистологического среза x100</w:t>
            </w:r>
          </w:p>
        </w:tc>
      </w:tr>
    </w:tbl>
    <w:p w14:paraId="188AB98B" w14:textId="77777777" w:rsidR="00A227CC" w:rsidRPr="003F6C13" w:rsidRDefault="003C5553" w:rsidP="00493E44">
      <w:pPr>
        <w:spacing w:line="20" w:lineRule="atLeast"/>
        <w:ind w:firstLine="709"/>
        <w:jc w:val="both"/>
        <w:rPr>
          <w:color w:val="000000" w:themeColor="text1"/>
          <w:sz w:val="28"/>
          <w:szCs w:val="28"/>
        </w:rPr>
      </w:pPr>
      <w:r w:rsidRPr="003F6C13">
        <w:rPr>
          <w:color w:val="000000"/>
          <w:sz w:val="28"/>
          <w:szCs w:val="28"/>
        </w:rPr>
        <w:t xml:space="preserve"> </w:t>
      </w:r>
      <w:r w:rsidRPr="003F6C13">
        <w:rPr>
          <w:sz w:val="28"/>
          <w:szCs w:val="28"/>
        </w:rPr>
        <w:t xml:space="preserve"> </w:t>
      </w:r>
    </w:p>
    <w:p w14:paraId="1CFCC9C9" w14:textId="77777777" w:rsidR="00360080" w:rsidRPr="003F6C13" w:rsidRDefault="00360080" w:rsidP="00493E44">
      <w:pPr>
        <w:spacing w:line="20" w:lineRule="atLeast"/>
        <w:ind w:firstLine="709"/>
        <w:jc w:val="both"/>
        <w:rPr>
          <w:color w:val="000000"/>
          <w:sz w:val="28"/>
          <w:szCs w:val="28"/>
        </w:rPr>
      </w:pPr>
      <w:r w:rsidRPr="003F6C13">
        <w:rPr>
          <w:i/>
          <w:color w:val="000000"/>
          <w:sz w:val="28"/>
          <w:szCs w:val="28"/>
          <w:u w:val="single"/>
        </w:rPr>
        <w:t>Гистопатологические паттерны</w:t>
      </w:r>
      <w:r w:rsidRPr="003F6C13">
        <w:rPr>
          <w:color w:val="000000"/>
          <w:sz w:val="28"/>
          <w:szCs w:val="28"/>
        </w:rPr>
        <w:t xml:space="preserve">: </w:t>
      </w:r>
    </w:p>
    <w:p w14:paraId="28D5F804" w14:textId="77777777" w:rsidR="00360080" w:rsidRPr="003F6C13" w:rsidRDefault="00360080" w:rsidP="00493E44">
      <w:pPr>
        <w:spacing w:line="20" w:lineRule="atLeast"/>
        <w:ind w:firstLine="709"/>
        <w:jc w:val="both"/>
        <w:rPr>
          <w:color w:val="000000"/>
          <w:sz w:val="28"/>
          <w:szCs w:val="28"/>
        </w:rPr>
      </w:pPr>
      <w:r w:rsidRPr="003F6C13">
        <w:rPr>
          <w:color w:val="000000"/>
          <w:sz w:val="28"/>
          <w:szCs w:val="28"/>
        </w:rPr>
        <w:t>«</w:t>
      </w:r>
      <w:r w:rsidRPr="003F6C13">
        <w:rPr>
          <w:i/>
          <w:color w:val="000000"/>
          <w:sz w:val="28"/>
          <w:szCs w:val="28"/>
        </w:rPr>
        <w:t>физиологическая жировая ткань</w:t>
      </w:r>
      <w:r w:rsidRPr="003F6C13">
        <w:rPr>
          <w:color w:val="000000"/>
          <w:sz w:val="28"/>
          <w:szCs w:val="28"/>
        </w:rPr>
        <w:t xml:space="preserve">» - жировая ткань без морфологических отклонений, состоящая из адипоцитов правильной формы и одинакового размера;  </w:t>
      </w:r>
    </w:p>
    <w:p w14:paraId="33987CAF" w14:textId="77777777" w:rsidR="00360080" w:rsidRPr="003F6C13" w:rsidRDefault="00360080" w:rsidP="00493E44">
      <w:pPr>
        <w:spacing w:line="20" w:lineRule="atLeast"/>
        <w:ind w:firstLine="709"/>
        <w:jc w:val="both"/>
        <w:rPr>
          <w:color w:val="000000"/>
          <w:sz w:val="28"/>
          <w:szCs w:val="28"/>
        </w:rPr>
      </w:pPr>
      <w:r w:rsidRPr="003F6C13">
        <w:rPr>
          <w:color w:val="000000"/>
          <w:sz w:val="28"/>
          <w:szCs w:val="28"/>
        </w:rPr>
        <w:t>«</w:t>
      </w:r>
      <w:r w:rsidRPr="003F6C13">
        <w:rPr>
          <w:i/>
          <w:color w:val="000000"/>
          <w:sz w:val="28"/>
          <w:szCs w:val="28"/>
        </w:rPr>
        <w:t>кистозная дегенерация</w:t>
      </w:r>
      <w:r w:rsidRPr="003F6C13">
        <w:rPr>
          <w:color w:val="000000"/>
          <w:sz w:val="28"/>
          <w:szCs w:val="28"/>
        </w:rPr>
        <w:t xml:space="preserve">» - жировая ткань, состоящая из кист малого/среднего размера, а также адипоцитов, имеющих больший диаметр по сравнению с нормальными адипоцитами и неправильную форму;  </w:t>
      </w:r>
    </w:p>
    <w:p w14:paraId="7BF40722" w14:textId="77777777" w:rsidR="00360080" w:rsidRPr="003F6C13" w:rsidRDefault="00360080" w:rsidP="00493E44">
      <w:pPr>
        <w:spacing w:line="20" w:lineRule="atLeast"/>
        <w:ind w:firstLine="709"/>
        <w:jc w:val="both"/>
        <w:rPr>
          <w:color w:val="000000"/>
          <w:sz w:val="28"/>
          <w:szCs w:val="28"/>
        </w:rPr>
      </w:pPr>
      <w:r w:rsidRPr="003F6C13">
        <w:rPr>
          <w:color w:val="000000"/>
          <w:sz w:val="28"/>
          <w:szCs w:val="28"/>
        </w:rPr>
        <w:lastRenderedPageBreak/>
        <w:t>«</w:t>
      </w:r>
      <w:r w:rsidRPr="003F6C13">
        <w:rPr>
          <w:i/>
          <w:color w:val="000000"/>
          <w:sz w:val="28"/>
          <w:szCs w:val="28"/>
        </w:rPr>
        <w:t>фиброзная ткань</w:t>
      </w:r>
      <w:r w:rsidRPr="003F6C13">
        <w:rPr>
          <w:color w:val="000000"/>
          <w:sz w:val="28"/>
          <w:szCs w:val="28"/>
        </w:rPr>
        <w:t xml:space="preserve">» - аморфная и дезорганизованная соединительная ткани, развивающаяся, как правило, из-за некротического события, а также соединительная ткань, сходная с физиологической соединительной тканью. </w:t>
      </w:r>
    </w:p>
    <w:p w14:paraId="5BC2A114" w14:textId="77777777" w:rsidR="00360080" w:rsidRPr="003F6C13" w:rsidRDefault="00360080" w:rsidP="00493E44">
      <w:pPr>
        <w:spacing w:line="20" w:lineRule="atLeast"/>
        <w:ind w:firstLine="709"/>
        <w:jc w:val="both"/>
        <w:rPr>
          <w:color w:val="000000"/>
          <w:sz w:val="28"/>
          <w:szCs w:val="28"/>
        </w:rPr>
      </w:pPr>
      <w:r w:rsidRPr="003F6C13">
        <w:rPr>
          <w:color w:val="000000"/>
          <w:sz w:val="28"/>
          <w:szCs w:val="28"/>
        </w:rPr>
        <w:t xml:space="preserve">Каждый гистопатологический паттерн оценивался на всей площади среза в парацентральной и центральной зоне: 0 баллов </w:t>
      </w:r>
      <w:r w:rsidR="00C11F7A" w:rsidRPr="003F6C13">
        <w:rPr>
          <w:color w:val="000000"/>
          <w:sz w:val="28"/>
          <w:szCs w:val="28"/>
        </w:rPr>
        <w:t>-</w:t>
      </w:r>
      <w:r w:rsidRPr="003F6C13">
        <w:rPr>
          <w:color w:val="000000"/>
          <w:sz w:val="28"/>
          <w:szCs w:val="28"/>
        </w:rPr>
        <w:t xml:space="preserve"> отсутствует, 1 балл </w:t>
      </w:r>
      <w:r w:rsidR="00C11F7A" w:rsidRPr="003F6C13">
        <w:rPr>
          <w:color w:val="000000"/>
          <w:sz w:val="28"/>
          <w:szCs w:val="28"/>
        </w:rPr>
        <w:t>-</w:t>
      </w:r>
      <w:r w:rsidRPr="003F6C13">
        <w:rPr>
          <w:color w:val="000000"/>
          <w:sz w:val="28"/>
          <w:szCs w:val="28"/>
        </w:rPr>
        <w:t xml:space="preserve"> менее 15%, 2 балла </w:t>
      </w:r>
      <w:r w:rsidR="00C11F7A" w:rsidRPr="003F6C13">
        <w:rPr>
          <w:color w:val="000000"/>
          <w:sz w:val="28"/>
          <w:szCs w:val="28"/>
        </w:rPr>
        <w:t>-</w:t>
      </w:r>
      <w:r w:rsidRPr="003F6C13">
        <w:rPr>
          <w:color w:val="000000"/>
          <w:sz w:val="28"/>
          <w:szCs w:val="28"/>
        </w:rPr>
        <w:t xml:space="preserve"> 16-30%, 3 балла </w:t>
      </w:r>
      <w:r w:rsidR="00C11F7A" w:rsidRPr="003F6C13">
        <w:rPr>
          <w:color w:val="000000"/>
          <w:sz w:val="28"/>
          <w:szCs w:val="28"/>
        </w:rPr>
        <w:t>-</w:t>
      </w:r>
      <w:r w:rsidRPr="003F6C13">
        <w:rPr>
          <w:color w:val="000000"/>
          <w:sz w:val="28"/>
          <w:szCs w:val="28"/>
        </w:rPr>
        <w:t xml:space="preserve"> 31-50%, 4 балла </w:t>
      </w:r>
      <w:r w:rsidR="00C11F7A" w:rsidRPr="003F6C13">
        <w:rPr>
          <w:color w:val="000000"/>
          <w:sz w:val="28"/>
          <w:szCs w:val="28"/>
        </w:rPr>
        <w:t>-</w:t>
      </w:r>
      <w:r w:rsidRPr="003F6C13">
        <w:rPr>
          <w:color w:val="000000"/>
          <w:sz w:val="28"/>
          <w:szCs w:val="28"/>
        </w:rPr>
        <w:t xml:space="preserve"> 51-90%, 5 баллов </w:t>
      </w:r>
      <w:r w:rsidR="00C11F7A" w:rsidRPr="003F6C13">
        <w:rPr>
          <w:color w:val="000000"/>
          <w:sz w:val="28"/>
          <w:szCs w:val="28"/>
        </w:rPr>
        <w:t>-</w:t>
      </w:r>
      <w:r w:rsidRPr="003F6C13">
        <w:rPr>
          <w:color w:val="000000"/>
          <w:sz w:val="28"/>
          <w:szCs w:val="28"/>
        </w:rPr>
        <w:t xml:space="preserve"> более 85% площади гистологического среза. </w:t>
      </w:r>
    </w:p>
    <w:p w14:paraId="54AA74AD" w14:textId="77777777" w:rsidR="004E4509" w:rsidRPr="003F6C13" w:rsidRDefault="004E4509" w:rsidP="00493E44">
      <w:pPr>
        <w:spacing w:line="20" w:lineRule="atLeast"/>
        <w:ind w:firstLine="709"/>
        <w:jc w:val="both"/>
        <w:rPr>
          <w:color w:val="000000"/>
          <w:sz w:val="28"/>
          <w:szCs w:val="28"/>
        </w:rPr>
      </w:pPr>
      <w:r w:rsidRPr="003F6C13">
        <w:rPr>
          <w:color w:val="000000"/>
          <w:sz w:val="28"/>
          <w:szCs w:val="28"/>
        </w:rPr>
        <w:t xml:space="preserve">Интерпретация шкалирования паттерна жирового </w:t>
      </w:r>
      <w:r w:rsidR="00497620" w:rsidRPr="003F6C13">
        <w:rPr>
          <w:color w:val="000000"/>
          <w:sz w:val="28"/>
          <w:szCs w:val="28"/>
        </w:rPr>
        <w:t>аутотрансплантата</w:t>
      </w:r>
      <w:r w:rsidRPr="003F6C13">
        <w:rPr>
          <w:color w:val="000000"/>
          <w:sz w:val="28"/>
          <w:szCs w:val="28"/>
        </w:rPr>
        <w:t xml:space="preserve">: </w:t>
      </w:r>
    </w:p>
    <w:p w14:paraId="2A4AE6B8" w14:textId="77777777" w:rsidR="004E4509" w:rsidRPr="003F6C13" w:rsidRDefault="004E4509" w:rsidP="00493E44">
      <w:pPr>
        <w:spacing w:line="20" w:lineRule="atLeast"/>
        <w:ind w:firstLine="709"/>
        <w:jc w:val="both"/>
        <w:rPr>
          <w:color w:val="000000"/>
          <w:sz w:val="28"/>
          <w:szCs w:val="28"/>
        </w:rPr>
      </w:pPr>
      <w:r w:rsidRPr="003F6C13">
        <w:rPr>
          <w:color w:val="000000"/>
          <w:sz w:val="28"/>
          <w:szCs w:val="28"/>
        </w:rPr>
        <w:t>0 балл</w:t>
      </w:r>
      <w:r w:rsidR="00EB42F8" w:rsidRPr="003F6C13">
        <w:rPr>
          <w:color w:val="000000"/>
          <w:sz w:val="28"/>
          <w:szCs w:val="28"/>
        </w:rPr>
        <w:t>ов</w:t>
      </w:r>
      <w:r w:rsidRPr="003F6C13">
        <w:rPr>
          <w:color w:val="000000"/>
          <w:sz w:val="28"/>
          <w:szCs w:val="28"/>
        </w:rPr>
        <w:t xml:space="preserve"> </w:t>
      </w:r>
      <w:r w:rsidR="00EB42F8" w:rsidRPr="003F6C13">
        <w:rPr>
          <w:color w:val="000000"/>
          <w:sz w:val="28"/>
          <w:szCs w:val="28"/>
        </w:rPr>
        <w:t>–</w:t>
      </w:r>
      <w:r w:rsidRPr="003F6C13">
        <w:rPr>
          <w:color w:val="000000"/>
          <w:sz w:val="28"/>
          <w:szCs w:val="28"/>
        </w:rPr>
        <w:t xml:space="preserve"> паттерн</w:t>
      </w:r>
      <w:r w:rsidR="00EB42F8" w:rsidRPr="003F6C13">
        <w:rPr>
          <w:color w:val="000000"/>
          <w:sz w:val="28"/>
          <w:szCs w:val="28"/>
        </w:rPr>
        <w:t xml:space="preserve"> </w:t>
      </w:r>
      <w:r w:rsidRPr="003F6C13">
        <w:rPr>
          <w:color w:val="000000"/>
          <w:sz w:val="28"/>
          <w:szCs w:val="28"/>
        </w:rPr>
        <w:t>отсутствует;</w:t>
      </w:r>
    </w:p>
    <w:p w14:paraId="1681DA77" w14:textId="77777777" w:rsidR="00EB42F8" w:rsidRPr="003F6C13" w:rsidRDefault="00EB42F8" w:rsidP="00493E44">
      <w:pPr>
        <w:spacing w:line="20" w:lineRule="atLeast"/>
        <w:ind w:firstLine="709"/>
        <w:jc w:val="both"/>
        <w:rPr>
          <w:color w:val="000000"/>
          <w:sz w:val="28"/>
          <w:szCs w:val="28"/>
        </w:rPr>
      </w:pPr>
      <w:r w:rsidRPr="003F6C13">
        <w:rPr>
          <w:color w:val="000000"/>
          <w:sz w:val="28"/>
          <w:szCs w:val="28"/>
        </w:rPr>
        <w:t>1 балл –минимальный паттерн;</w:t>
      </w:r>
    </w:p>
    <w:p w14:paraId="0EA6D4DC" w14:textId="77777777" w:rsidR="00EB42F8" w:rsidRPr="003F6C13" w:rsidRDefault="00EB42F8" w:rsidP="00493E44">
      <w:pPr>
        <w:spacing w:line="20" w:lineRule="atLeast"/>
        <w:ind w:firstLine="709"/>
        <w:jc w:val="both"/>
        <w:rPr>
          <w:color w:val="000000"/>
          <w:sz w:val="28"/>
          <w:szCs w:val="28"/>
        </w:rPr>
      </w:pPr>
      <w:r w:rsidRPr="003F6C13">
        <w:rPr>
          <w:color w:val="000000"/>
          <w:sz w:val="28"/>
          <w:szCs w:val="28"/>
        </w:rPr>
        <w:t xml:space="preserve">2 балла – мелкоочаговый паттерн; </w:t>
      </w:r>
    </w:p>
    <w:p w14:paraId="3140B64B" w14:textId="77777777" w:rsidR="00EB42F8" w:rsidRPr="003F6C13" w:rsidRDefault="00EB42F8" w:rsidP="00493E44">
      <w:pPr>
        <w:spacing w:line="20" w:lineRule="atLeast"/>
        <w:ind w:firstLine="709"/>
        <w:jc w:val="both"/>
        <w:rPr>
          <w:color w:val="000000"/>
          <w:sz w:val="28"/>
          <w:szCs w:val="28"/>
        </w:rPr>
      </w:pPr>
      <w:r w:rsidRPr="003F6C13">
        <w:rPr>
          <w:color w:val="000000"/>
          <w:sz w:val="28"/>
          <w:szCs w:val="28"/>
        </w:rPr>
        <w:t xml:space="preserve">3 балла – крупночаговый паттерн; </w:t>
      </w:r>
    </w:p>
    <w:p w14:paraId="1A9E21D5" w14:textId="77777777" w:rsidR="004E4509" w:rsidRPr="003F6C13" w:rsidRDefault="004E4509" w:rsidP="00493E44">
      <w:pPr>
        <w:spacing w:line="20" w:lineRule="atLeast"/>
        <w:ind w:firstLine="709"/>
        <w:jc w:val="both"/>
        <w:rPr>
          <w:color w:val="000000"/>
          <w:sz w:val="28"/>
          <w:szCs w:val="28"/>
        </w:rPr>
      </w:pPr>
      <w:r w:rsidRPr="003F6C13">
        <w:rPr>
          <w:color w:val="000000"/>
          <w:sz w:val="28"/>
          <w:szCs w:val="28"/>
        </w:rPr>
        <w:t xml:space="preserve">4 балла </w:t>
      </w:r>
      <w:r w:rsidR="00C11F7A" w:rsidRPr="003F6C13">
        <w:rPr>
          <w:color w:val="000000"/>
          <w:sz w:val="28"/>
          <w:szCs w:val="28"/>
        </w:rPr>
        <w:t>-</w:t>
      </w:r>
      <w:r w:rsidRPr="003F6C13">
        <w:rPr>
          <w:color w:val="000000"/>
          <w:sz w:val="28"/>
          <w:szCs w:val="28"/>
        </w:rPr>
        <w:t xml:space="preserve"> диффузный паттерн;</w:t>
      </w:r>
    </w:p>
    <w:p w14:paraId="3F849FE7" w14:textId="77777777" w:rsidR="004E4509" w:rsidRPr="003F6C13" w:rsidRDefault="004E4509" w:rsidP="00493E44">
      <w:pPr>
        <w:spacing w:line="20" w:lineRule="atLeast"/>
        <w:ind w:firstLine="709"/>
        <w:jc w:val="both"/>
        <w:rPr>
          <w:color w:val="000000"/>
          <w:sz w:val="28"/>
          <w:szCs w:val="28"/>
        </w:rPr>
      </w:pPr>
      <w:r w:rsidRPr="003F6C13">
        <w:rPr>
          <w:color w:val="000000"/>
          <w:sz w:val="28"/>
          <w:szCs w:val="28"/>
        </w:rPr>
        <w:t xml:space="preserve">5 баллов </w:t>
      </w:r>
      <w:r w:rsidR="00C11F7A" w:rsidRPr="003F6C13">
        <w:rPr>
          <w:color w:val="000000"/>
          <w:sz w:val="28"/>
          <w:szCs w:val="28"/>
        </w:rPr>
        <w:t>-</w:t>
      </w:r>
      <w:r w:rsidRPr="003F6C13">
        <w:rPr>
          <w:color w:val="000000"/>
          <w:sz w:val="28"/>
          <w:szCs w:val="28"/>
        </w:rPr>
        <w:t xml:space="preserve"> преобладающий паттерн.</w:t>
      </w:r>
    </w:p>
    <w:p w14:paraId="5DF72B3F" w14:textId="77777777" w:rsidR="004E4509" w:rsidRPr="003F6C13" w:rsidRDefault="004E4509" w:rsidP="00493E44">
      <w:pPr>
        <w:spacing w:line="20" w:lineRule="atLeast"/>
        <w:ind w:firstLine="709"/>
        <w:jc w:val="both"/>
        <w:rPr>
          <w:sz w:val="28"/>
          <w:szCs w:val="28"/>
        </w:rPr>
      </w:pPr>
      <w:r w:rsidRPr="003F6C13">
        <w:rPr>
          <w:i/>
          <w:sz w:val="28"/>
          <w:szCs w:val="28"/>
          <w:u w:val="single"/>
        </w:rPr>
        <w:t>Воспаление</w:t>
      </w:r>
      <w:r w:rsidRPr="003F6C13">
        <w:rPr>
          <w:sz w:val="28"/>
          <w:szCs w:val="28"/>
        </w:rPr>
        <w:t xml:space="preserve"> - к</w:t>
      </w:r>
      <w:r w:rsidRPr="003F6C13">
        <w:rPr>
          <w:iCs/>
          <w:sz w:val="28"/>
          <w:szCs w:val="28"/>
        </w:rPr>
        <w:t xml:space="preserve">оличественная оценка воспалительных клеток (полиморфноядерные гранулоциты, лимфоциты и </w:t>
      </w:r>
      <w:r w:rsidR="00173F1B" w:rsidRPr="003F6C13">
        <w:rPr>
          <w:iCs/>
          <w:sz w:val="28"/>
          <w:szCs w:val="28"/>
        </w:rPr>
        <w:t>макрофаги) проводилась</w:t>
      </w:r>
      <w:r w:rsidRPr="003F6C13">
        <w:rPr>
          <w:iCs/>
          <w:sz w:val="28"/>
          <w:szCs w:val="28"/>
        </w:rPr>
        <w:t xml:space="preserve"> на всей площади среза парацентральной и центральной зоны: </w:t>
      </w:r>
      <w:r w:rsidRPr="003F6C13">
        <w:rPr>
          <w:sz w:val="28"/>
          <w:szCs w:val="28"/>
        </w:rPr>
        <w:t xml:space="preserve">0 </w:t>
      </w:r>
      <w:r w:rsidR="00C11F7A" w:rsidRPr="003F6C13">
        <w:rPr>
          <w:sz w:val="28"/>
          <w:szCs w:val="28"/>
        </w:rPr>
        <w:t>-</w:t>
      </w:r>
      <w:r w:rsidRPr="003F6C13">
        <w:rPr>
          <w:sz w:val="28"/>
          <w:szCs w:val="28"/>
        </w:rPr>
        <w:t xml:space="preserve"> отсутствует, 1 </w:t>
      </w:r>
      <w:r w:rsidR="00C11F7A" w:rsidRPr="003F6C13">
        <w:rPr>
          <w:sz w:val="28"/>
          <w:szCs w:val="28"/>
        </w:rPr>
        <w:t>-</w:t>
      </w:r>
      <w:r w:rsidRPr="003F6C13">
        <w:rPr>
          <w:sz w:val="28"/>
          <w:szCs w:val="28"/>
        </w:rPr>
        <w:t xml:space="preserve"> до 10 клеток, 2 </w:t>
      </w:r>
      <w:r w:rsidR="00C11F7A" w:rsidRPr="003F6C13">
        <w:rPr>
          <w:sz w:val="28"/>
          <w:szCs w:val="28"/>
        </w:rPr>
        <w:t>-</w:t>
      </w:r>
      <w:r w:rsidRPr="003F6C13">
        <w:rPr>
          <w:sz w:val="28"/>
          <w:szCs w:val="28"/>
        </w:rPr>
        <w:t xml:space="preserve"> от 11 до 30 клеток, 3- от 31 до 50 клеток, 4 </w:t>
      </w:r>
      <w:r w:rsidR="00C11F7A" w:rsidRPr="003F6C13">
        <w:rPr>
          <w:sz w:val="28"/>
          <w:szCs w:val="28"/>
        </w:rPr>
        <w:t>-</w:t>
      </w:r>
      <w:r w:rsidRPr="003F6C13">
        <w:rPr>
          <w:sz w:val="28"/>
          <w:szCs w:val="28"/>
        </w:rPr>
        <w:t xml:space="preserve"> более 50 клеток, подсчет в наиболее изменённом участке гистологического среза x100. </w:t>
      </w:r>
    </w:p>
    <w:p w14:paraId="6E42F0EB" w14:textId="77777777" w:rsidR="004E4509" w:rsidRPr="003F6C13" w:rsidRDefault="004E4509" w:rsidP="00493E44">
      <w:pPr>
        <w:spacing w:line="20" w:lineRule="atLeast"/>
        <w:ind w:firstLine="709"/>
        <w:jc w:val="both"/>
        <w:rPr>
          <w:sz w:val="28"/>
          <w:szCs w:val="28"/>
        </w:rPr>
      </w:pPr>
      <w:r w:rsidRPr="003F6C13">
        <w:rPr>
          <w:i/>
          <w:sz w:val="28"/>
          <w:szCs w:val="28"/>
          <w:u w:val="single"/>
        </w:rPr>
        <w:t>Ангиогенез</w:t>
      </w:r>
      <w:r w:rsidRPr="003F6C13">
        <w:rPr>
          <w:sz w:val="28"/>
          <w:szCs w:val="28"/>
        </w:rPr>
        <w:t xml:space="preserve"> оценивали путём подсчёта среднего количества сосудов для каждого образца в центральной и парацентральной зоне в каждой группе на 10 полей зрения на увеличении </w:t>
      </w:r>
      <w:r w:rsidRPr="003F6C13">
        <w:rPr>
          <w:sz w:val="28"/>
          <w:szCs w:val="28"/>
          <w:lang w:val="en-US"/>
        </w:rPr>
        <w:t>x</w:t>
      </w:r>
      <w:r w:rsidRPr="003F6C13">
        <w:rPr>
          <w:sz w:val="28"/>
          <w:szCs w:val="28"/>
        </w:rPr>
        <w:t xml:space="preserve">10. </w:t>
      </w:r>
    </w:p>
    <w:p w14:paraId="192149D4" w14:textId="77777777" w:rsidR="004E4509" w:rsidRPr="003F6C13" w:rsidRDefault="004E4509" w:rsidP="00493E44">
      <w:pPr>
        <w:spacing w:line="20" w:lineRule="atLeast"/>
        <w:ind w:firstLine="709"/>
        <w:jc w:val="both"/>
        <w:rPr>
          <w:color w:val="000000"/>
          <w:sz w:val="28"/>
          <w:szCs w:val="28"/>
        </w:rPr>
      </w:pPr>
      <w:r w:rsidRPr="003F6C13">
        <w:rPr>
          <w:color w:val="000000"/>
          <w:sz w:val="28"/>
          <w:szCs w:val="28"/>
        </w:rPr>
        <w:t>Основные морфометрические измерения и фотографирование проводилось с помощью микроскопа «С</w:t>
      </w:r>
      <w:r w:rsidRPr="003F6C13">
        <w:rPr>
          <w:color w:val="000000"/>
          <w:sz w:val="28"/>
          <w:szCs w:val="28"/>
          <w:lang w:val="en-US"/>
        </w:rPr>
        <w:t>arl</w:t>
      </w:r>
      <w:r w:rsidRPr="003F6C13">
        <w:rPr>
          <w:color w:val="000000"/>
          <w:sz w:val="28"/>
          <w:szCs w:val="28"/>
        </w:rPr>
        <w:t xml:space="preserve"> </w:t>
      </w:r>
      <w:r w:rsidRPr="003F6C13">
        <w:rPr>
          <w:color w:val="000000"/>
          <w:sz w:val="28"/>
          <w:szCs w:val="28"/>
          <w:lang w:val="en-US"/>
        </w:rPr>
        <w:t>Zeiss</w:t>
      </w:r>
      <w:r w:rsidRPr="003F6C13">
        <w:rPr>
          <w:color w:val="000000"/>
          <w:sz w:val="28"/>
          <w:szCs w:val="28"/>
        </w:rPr>
        <w:t>» с цифровым цветным микрофотографированием и программным обеспечением «Image».  Гистоморфометрическая оценка гистологических препаратов проводилась слепым методом двумя независимыми патологами на увеличении объектива микроскопа (</w:t>
      </w:r>
      <w:r w:rsidRPr="003F6C13">
        <w:rPr>
          <w:color w:val="000000"/>
          <w:sz w:val="28"/>
          <w:szCs w:val="28"/>
          <w:lang w:val="kk-KZ"/>
        </w:rPr>
        <w:t>х40</w:t>
      </w:r>
      <w:r w:rsidRPr="003F6C13">
        <w:rPr>
          <w:color w:val="000000"/>
          <w:sz w:val="28"/>
          <w:szCs w:val="28"/>
        </w:rPr>
        <w:t>, х100), за результат был принят балл, составляющий среднее арифметическое значение.</w:t>
      </w:r>
    </w:p>
    <w:p w14:paraId="2D1A1791" w14:textId="77777777" w:rsidR="00131904" w:rsidRPr="003F6C13" w:rsidRDefault="00131904" w:rsidP="00493E44">
      <w:pPr>
        <w:spacing w:line="20" w:lineRule="atLeast"/>
        <w:ind w:firstLine="567"/>
        <w:rPr>
          <w:sz w:val="28"/>
        </w:rPr>
      </w:pPr>
    </w:p>
    <w:p w14:paraId="5D06EF70" w14:textId="77777777" w:rsidR="00DB03BA" w:rsidRPr="003F6C13" w:rsidRDefault="00DB03BA" w:rsidP="00493E44">
      <w:pPr>
        <w:spacing w:line="20" w:lineRule="atLeast"/>
        <w:ind w:firstLine="709"/>
        <w:rPr>
          <w:b/>
          <w:sz w:val="28"/>
        </w:rPr>
      </w:pPr>
      <w:r w:rsidRPr="003F6C13">
        <w:rPr>
          <w:b/>
          <w:sz w:val="28"/>
        </w:rPr>
        <w:t>2.4.3 Гистохимическое исследование</w:t>
      </w:r>
      <w:r w:rsidR="001C5BC5" w:rsidRPr="003F6C13">
        <w:rPr>
          <w:b/>
          <w:sz w:val="28"/>
        </w:rPr>
        <w:t xml:space="preserve"> жирового </w:t>
      </w:r>
      <w:r w:rsidR="00497620" w:rsidRPr="003F6C13">
        <w:rPr>
          <w:b/>
          <w:sz w:val="28"/>
        </w:rPr>
        <w:t>аутотрансплантата</w:t>
      </w:r>
    </w:p>
    <w:p w14:paraId="6E1C8CC0" w14:textId="77777777" w:rsidR="000367CE" w:rsidRPr="003F6C13" w:rsidRDefault="0006105E" w:rsidP="00493E44">
      <w:pPr>
        <w:spacing w:line="20" w:lineRule="atLeast"/>
        <w:ind w:firstLine="709"/>
        <w:jc w:val="both"/>
        <w:rPr>
          <w:color w:val="000000" w:themeColor="text1"/>
          <w:sz w:val="28"/>
          <w:szCs w:val="28"/>
          <w:bdr w:val="none" w:sz="0" w:space="0" w:color="auto" w:frame="1"/>
          <w:shd w:val="clear" w:color="auto" w:fill="FFFFFF"/>
        </w:rPr>
      </w:pPr>
      <w:r w:rsidRPr="003F6C13">
        <w:rPr>
          <w:sz w:val="28"/>
          <w:szCs w:val="28"/>
        </w:rPr>
        <w:t>Для гистологической оценки фиброза (увеличения коллагеновых волокон</w:t>
      </w:r>
      <w:r w:rsidR="00C349D7" w:rsidRPr="003F6C13">
        <w:rPr>
          <w:sz w:val="28"/>
          <w:szCs w:val="28"/>
        </w:rPr>
        <w:t xml:space="preserve"> </w:t>
      </w:r>
      <w:r w:rsidR="00C349D7" w:rsidRPr="003F6C13">
        <w:rPr>
          <w:color w:val="000000" w:themeColor="text1"/>
          <w:sz w:val="28"/>
          <w:szCs w:val="28"/>
          <w:shd w:val="clear" w:color="auto" w:fill="FFFFFF"/>
        </w:rPr>
        <w:t>I типа</w:t>
      </w:r>
      <w:r w:rsidRPr="003F6C13">
        <w:rPr>
          <w:sz w:val="28"/>
          <w:szCs w:val="28"/>
        </w:rPr>
        <w:t xml:space="preserve">) использовали окраску </w:t>
      </w:r>
      <w:r w:rsidRPr="003F6C13">
        <w:rPr>
          <w:i/>
          <w:sz w:val="28"/>
          <w:szCs w:val="28"/>
        </w:rPr>
        <w:t>трихромом Массона</w:t>
      </w:r>
      <w:r w:rsidRPr="003F6C13">
        <w:rPr>
          <w:sz w:val="28"/>
          <w:szCs w:val="28"/>
        </w:rPr>
        <w:t xml:space="preserve">. </w:t>
      </w:r>
    </w:p>
    <w:p w14:paraId="5850A59F" w14:textId="77777777" w:rsidR="000367CE" w:rsidRPr="003F6C13" w:rsidRDefault="000367CE" w:rsidP="00493E44">
      <w:pPr>
        <w:spacing w:line="20" w:lineRule="atLeast"/>
        <w:ind w:firstLine="709"/>
        <w:jc w:val="both"/>
        <w:rPr>
          <w:color w:val="000000" w:themeColor="text1"/>
          <w:sz w:val="28"/>
          <w:szCs w:val="28"/>
          <w:shd w:val="clear" w:color="auto" w:fill="FFFFFF"/>
        </w:rPr>
      </w:pPr>
      <w:r w:rsidRPr="003F6C13">
        <w:rPr>
          <w:color w:val="000000" w:themeColor="text1"/>
          <w:sz w:val="28"/>
          <w:szCs w:val="28"/>
          <w:bdr w:val="none" w:sz="0" w:space="0" w:color="auto" w:frame="1"/>
          <w:shd w:val="clear" w:color="auto" w:fill="FFFFFF"/>
        </w:rPr>
        <w:t xml:space="preserve">Трихром Массона </w:t>
      </w:r>
      <w:r w:rsidR="0006105E" w:rsidRPr="003F6C13">
        <w:rPr>
          <w:color w:val="000000" w:themeColor="text1"/>
          <w:sz w:val="28"/>
          <w:szCs w:val="28"/>
          <w:shd w:val="clear" w:color="auto" w:fill="FFFFFF"/>
        </w:rPr>
        <w:t xml:space="preserve">служит для обнаружения повышенного количества </w:t>
      </w:r>
      <w:r w:rsidR="00EB42F8" w:rsidRPr="003F6C13">
        <w:rPr>
          <w:color w:val="000000" w:themeColor="text1"/>
          <w:sz w:val="28"/>
          <w:szCs w:val="28"/>
          <w:shd w:val="clear" w:color="auto" w:fill="FFFFFF"/>
        </w:rPr>
        <w:t>коллагена I типа (зрелый коллаген)</w:t>
      </w:r>
      <w:r w:rsidR="0006105E" w:rsidRPr="003F6C13">
        <w:rPr>
          <w:color w:val="000000" w:themeColor="text1"/>
          <w:sz w:val="28"/>
          <w:szCs w:val="28"/>
          <w:shd w:val="clear" w:color="auto" w:fill="FFFFFF"/>
        </w:rPr>
        <w:t xml:space="preserve"> [</w:t>
      </w:r>
      <w:r w:rsidR="0006105E" w:rsidRPr="003F6C13">
        <w:rPr>
          <w:rStyle w:val="a7"/>
          <w:color w:val="000000" w:themeColor="text1"/>
          <w:sz w:val="28"/>
          <w:szCs w:val="28"/>
          <w:shd w:val="clear" w:color="auto" w:fill="FFFFFF"/>
          <w:vertAlign w:val="baseline"/>
        </w:rPr>
        <w:endnoteReference w:id="297"/>
      </w:r>
      <w:r w:rsidRPr="003F6C13">
        <w:rPr>
          <w:color w:val="000000" w:themeColor="text1"/>
          <w:sz w:val="28"/>
          <w:szCs w:val="28"/>
          <w:shd w:val="clear" w:color="auto" w:fill="FFFFFF"/>
        </w:rPr>
        <w:t>], окрашивающ</w:t>
      </w:r>
      <w:r w:rsidR="00EB42F8" w:rsidRPr="003F6C13">
        <w:rPr>
          <w:color w:val="000000" w:themeColor="text1"/>
          <w:sz w:val="28"/>
          <w:szCs w:val="28"/>
          <w:shd w:val="clear" w:color="auto" w:fill="FFFFFF"/>
        </w:rPr>
        <w:t>егося</w:t>
      </w:r>
      <w:r w:rsidRPr="003F6C13">
        <w:rPr>
          <w:color w:val="000000" w:themeColor="text1"/>
          <w:sz w:val="28"/>
          <w:szCs w:val="28"/>
          <w:shd w:val="clear" w:color="auto" w:fill="FFFFFF"/>
        </w:rPr>
        <w:t xml:space="preserve"> в синий цвет. </w:t>
      </w:r>
    </w:p>
    <w:p w14:paraId="28EEB8FA" w14:textId="77777777" w:rsidR="00EB42F8" w:rsidRPr="003F6C13" w:rsidRDefault="000367CE" w:rsidP="00493E44">
      <w:pPr>
        <w:spacing w:line="20" w:lineRule="atLeast"/>
        <w:ind w:firstLine="709"/>
        <w:jc w:val="both"/>
        <w:rPr>
          <w:iCs/>
          <w:sz w:val="28"/>
          <w:szCs w:val="28"/>
        </w:rPr>
      </w:pPr>
      <w:r w:rsidRPr="003F6C13">
        <w:rPr>
          <w:color w:val="000000" w:themeColor="text1"/>
          <w:sz w:val="28"/>
          <w:szCs w:val="28"/>
          <w:shd w:val="clear" w:color="auto" w:fill="FFFFFF"/>
        </w:rPr>
        <w:t xml:space="preserve"> </w:t>
      </w:r>
      <w:r w:rsidR="00EB42F8" w:rsidRPr="003F6C13">
        <w:rPr>
          <w:iCs/>
          <w:sz w:val="28"/>
          <w:szCs w:val="28"/>
        </w:rPr>
        <w:t xml:space="preserve">Коллаген </w:t>
      </w:r>
      <w:r w:rsidR="00EB42F8" w:rsidRPr="003F6C13">
        <w:rPr>
          <w:iCs/>
          <w:sz w:val="28"/>
          <w:szCs w:val="28"/>
          <w:lang w:val="en-US"/>
        </w:rPr>
        <w:t>I</w:t>
      </w:r>
      <w:r w:rsidR="00EB42F8" w:rsidRPr="003F6C13">
        <w:rPr>
          <w:iCs/>
          <w:sz w:val="28"/>
          <w:szCs w:val="28"/>
        </w:rPr>
        <w:t xml:space="preserve"> типа (зрелый коллаген) – наиболее распространенный коллаген, являющийся структурным компонентом соединительной ткани и преобладающим компонентом интерстициальной мембраны, образующих структурную и механическую основу (матрицу) костей, кожи, сухожилий, роговицы, стенок кровеносных сосудов и других соединительных тканей.</w:t>
      </w:r>
    </w:p>
    <w:p w14:paraId="693B1E18" w14:textId="77777777" w:rsidR="00C349D7" w:rsidRPr="003F6C13" w:rsidRDefault="00EB42F8" w:rsidP="00493E44">
      <w:pPr>
        <w:spacing w:line="20" w:lineRule="atLeast"/>
        <w:ind w:firstLine="709"/>
        <w:jc w:val="both"/>
        <w:rPr>
          <w:iCs/>
          <w:sz w:val="28"/>
          <w:szCs w:val="28"/>
        </w:rPr>
      </w:pPr>
      <w:r w:rsidRPr="003F6C13">
        <w:rPr>
          <w:iCs/>
          <w:sz w:val="28"/>
          <w:szCs w:val="28"/>
        </w:rPr>
        <w:t xml:space="preserve">Степень фибротического поражения оценивали полуколичественно в соответствии со шкалой: </w:t>
      </w:r>
    </w:p>
    <w:p w14:paraId="1BFE5F4E" w14:textId="77777777" w:rsidR="00C349D7" w:rsidRPr="003F6C13" w:rsidRDefault="00EB42F8" w:rsidP="00493E44">
      <w:pPr>
        <w:spacing w:line="20" w:lineRule="atLeast"/>
        <w:ind w:firstLine="709"/>
        <w:jc w:val="both"/>
        <w:rPr>
          <w:color w:val="000000"/>
          <w:sz w:val="28"/>
          <w:szCs w:val="28"/>
        </w:rPr>
      </w:pPr>
      <w:r w:rsidRPr="003F6C13">
        <w:rPr>
          <w:color w:val="000000"/>
          <w:sz w:val="28"/>
          <w:szCs w:val="28"/>
        </w:rPr>
        <w:t xml:space="preserve">0 баллов – паттерн отсутствует, </w:t>
      </w:r>
    </w:p>
    <w:p w14:paraId="089AEBFC" w14:textId="77777777" w:rsidR="00C349D7" w:rsidRPr="003F6C13" w:rsidRDefault="00EB42F8" w:rsidP="00493E44">
      <w:pPr>
        <w:spacing w:line="20" w:lineRule="atLeast"/>
        <w:ind w:firstLine="709"/>
        <w:jc w:val="both"/>
        <w:rPr>
          <w:color w:val="000000"/>
          <w:sz w:val="28"/>
          <w:szCs w:val="28"/>
        </w:rPr>
      </w:pPr>
      <w:r w:rsidRPr="003F6C13">
        <w:rPr>
          <w:color w:val="000000"/>
          <w:sz w:val="28"/>
          <w:szCs w:val="28"/>
        </w:rPr>
        <w:t xml:space="preserve">1 балл –минимальный паттерн, </w:t>
      </w:r>
    </w:p>
    <w:p w14:paraId="3A5BE250" w14:textId="77777777" w:rsidR="00C349D7" w:rsidRPr="003F6C13" w:rsidRDefault="00EB42F8" w:rsidP="00493E44">
      <w:pPr>
        <w:spacing w:line="20" w:lineRule="atLeast"/>
        <w:ind w:firstLine="709"/>
        <w:jc w:val="both"/>
        <w:rPr>
          <w:color w:val="000000"/>
          <w:sz w:val="28"/>
          <w:szCs w:val="28"/>
        </w:rPr>
      </w:pPr>
      <w:r w:rsidRPr="003F6C13">
        <w:rPr>
          <w:color w:val="000000"/>
          <w:sz w:val="28"/>
          <w:szCs w:val="28"/>
        </w:rPr>
        <w:lastRenderedPageBreak/>
        <w:t xml:space="preserve">2 балла – мелкоочаговый паттерн, </w:t>
      </w:r>
    </w:p>
    <w:p w14:paraId="7205E0A4" w14:textId="77777777" w:rsidR="00C349D7" w:rsidRPr="003F6C13" w:rsidRDefault="00EB42F8" w:rsidP="00493E44">
      <w:pPr>
        <w:spacing w:line="20" w:lineRule="atLeast"/>
        <w:ind w:firstLine="709"/>
        <w:jc w:val="both"/>
        <w:rPr>
          <w:color w:val="000000"/>
          <w:sz w:val="28"/>
          <w:szCs w:val="28"/>
        </w:rPr>
      </w:pPr>
      <w:r w:rsidRPr="003F6C13">
        <w:rPr>
          <w:color w:val="000000"/>
          <w:sz w:val="28"/>
          <w:szCs w:val="28"/>
        </w:rPr>
        <w:t xml:space="preserve">3 балла – крупночаговый паттерн, </w:t>
      </w:r>
    </w:p>
    <w:p w14:paraId="6687DBA7" w14:textId="77777777" w:rsidR="00C349D7" w:rsidRPr="003F6C13" w:rsidRDefault="00EB42F8" w:rsidP="00493E44">
      <w:pPr>
        <w:spacing w:line="20" w:lineRule="atLeast"/>
        <w:ind w:firstLine="709"/>
        <w:jc w:val="both"/>
        <w:rPr>
          <w:color w:val="000000"/>
          <w:sz w:val="28"/>
          <w:szCs w:val="28"/>
        </w:rPr>
      </w:pPr>
      <w:r w:rsidRPr="003F6C13">
        <w:rPr>
          <w:color w:val="000000"/>
          <w:sz w:val="28"/>
          <w:szCs w:val="28"/>
        </w:rPr>
        <w:t xml:space="preserve">4 балла - диффузный паттерн, </w:t>
      </w:r>
    </w:p>
    <w:p w14:paraId="05027B0D" w14:textId="77777777" w:rsidR="00EB42F8" w:rsidRPr="003F6C13" w:rsidRDefault="00EB42F8" w:rsidP="00493E44">
      <w:pPr>
        <w:spacing w:line="20" w:lineRule="atLeast"/>
        <w:ind w:firstLine="709"/>
        <w:jc w:val="both"/>
        <w:rPr>
          <w:color w:val="000000"/>
          <w:sz w:val="28"/>
          <w:szCs w:val="28"/>
        </w:rPr>
      </w:pPr>
      <w:r w:rsidRPr="003F6C13">
        <w:rPr>
          <w:color w:val="000000"/>
          <w:sz w:val="28"/>
          <w:szCs w:val="28"/>
        </w:rPr>
        <w:t>5 баллов - преобладающий паттерн.</w:t>
      </w:r>
    </w:p>
    <w:p w14:paraId="4B374BFB" w14:textId="77777777" w:rsidR="00EB42F8" w:rsidRPr="003F6C13" w:rsidRDefault="00EB42F8" w:rsidP="00493E44">
      <w:pPr>
        <w:spacing w:line="20" w:lineRule="atLeast"/>
        <w:ind w:firstLine="709"/>
        <w:jc w:val="both"/>
        <w:rPr>
          <w:iCs/>
          <w:sz w:val="28"/>
          <w:szCs w:val="28"/>
        </w:rPr>
      </w:pPr>
      <w:r w:rsidRPr="003F6C13">
        <w:rPr>
          <w:iCs/>
          <w:sz w:val="28"/>
          <w:szCs w:val="28"/>
        </w:rPr>
        <w:t>Степень повреждения определялась максимальн</w:t>
      </w:r>
      <w:r w:rsidR="00C349D7" w:rsidRPr="003F6C13">
        <w:rPr>
          <w:iCs/>
          <w:sz w:val="28"/>
          <w:szCs w:val="28"/>
        </w:rPr>
        <w:t xml:space="preserve">ым баллом </w:t>
      </w:r>
      <w:r w:rsidRPr="003F6C13">
        <w:rPr>
          <w:iCs/>
          <w:sz w:val="28"/>
          <w:szCs w:val="28"/>
        </w:rPr>
        <w:t>повреждения, полученн</w:t>
      </w:r>
      <w:r w:rsidR="00C349D7" w:rsidRPr="003F6C13">
        <w:rPr>
          <w:iCs/>
          <w:sz w:val="28"/>
          <w:szCs w:val="28"/>
        </w:rPr>
        <w:t>ым</w:t>
      </w:r>
      <w:r w:rsidRPr="003F6C13">
        <w:rPr>
          <w:iCs/>
          <w:sz w:val="28"/>
          <w:szCs w:val="28"/>
        </w:rPr>
        <w:t xml:space="preserve"> при гистологическом исследовании ткани среза. Все результаты были сгруппированы в 6 степеней в зависимости от общего объема поражения. Вся поверхность каждого </w:t>
      </w:r>
      <w:r w:rsidR="00C349D7" w:rsidRPr="003F6C13">
        <w:rPr>
          <w:iCs/>
          <w:sz w:val="28"/>
          <w:szCs w:val="28"/>
        </w:rPr>
        <w:t xml:space="preserve">гистологического </w:t>
      </w:r>
      <w:r w:rsidRPr="003F6C13">
        <w:rPr>
          <w:iCs/>
          <w:sz w:val="28"/>
          <w:szCs w:val="28"/>
        </w:rPr>
        <w:t>среза была изучена при х40-кратном и х100- кратном увеличении окуляра.</w:t>
      </w:r>
    </w:p>
    <w:p w14:paraId="236AC71C" w14:textId="77777777" w:rsidR="0006105E" w:rsidRPr="003F6C13" w:rsidRDefault="0006105E" w:rsidP="00493E44">
      <w:pPr>
        <w:spacing w:line="20" w:lineRule="atLeast"/>
        <w:ind w:firstLine="709"/>
        <w:jc w:val="both"/>
        <w:rPr>
          <w:color w:val="2A2A2A"/>
          <w:sz w:val="23"/>
          <w:szCs w:val="23"/>
          <w:shd w:val="clear" w:color="auto" w:fill="FFFFFF"/>
        </w:rPr>
      </w:pPr>
    </w:p>
    <w:p w14:paraId="5265385D" w14:textId="77777777" w:rsidR="00DB03BA" w:rsidRPr="003F6C13" w:rsidRDefault="00DB03BA" w:rsidP="00493E44">
      <w:pPr>
        <w:spacing w:line="20" w:lineRule="atLeast"/>
        <w:ind w:firstLine="709"/>
        <w:rPr>
          <w:b/>
          <w:sz w:val="28"/>
        </w:rPr>
      </w:pPr>
      <w:r w:rsidRPr="003F6C13">
        <w:rPr>
          <w:b/>
          <w:sz w:val="28"/>
        </w:rPr>
        <w:t xml:space="preserve">2.5 </w:t>
      </w:r>
      <w:r w:rsidR="001C5BC5" w:rsidRPr="003F6C13">
        <w:rPr>
          <w:b/>
          <w:sz w:val="28"/>
          <w:szCs w:val="28"/>
        </w:rPr>
        <w:t>Методы статистической обработки данных</w:t>
      </w:r>
    </w:p>
    <w:p w14:paraId="103034A9" w14:textId="0349EF66" w:rsidR="007B1572" w:rsidRPr="003F6C13" w:rsidRDefault="003364A5" w:rsidP="00493E44">
      <w:pPr>
        <w:spacing w:line="20" w:lineRule="atLeast"/>
        <w:ind w:firstLine="709"/>
        <w:jc w:val="both"/>
        <w:rPr>
          <w:sz w:val="28"/>
          <w:szCs w:val="28"/>
        </w:rPr>
      </w:pPr>
      <w:r w:rsidRPr="003F6C13">
        <w:rPr>
          <w:sz w:val="28"/>
          <w:szCs w:val="28"/>
        </w:rPr>
        <w:t xml:space="preserve">Данные представлены </w:t>
      </w:r>
      <w:r w:rsidR="00173F1B" w:rsidRPr="003F6C13">
        <w:rPr>
          <w:sz w:val="28"/>
          <w:szCs w:val="28"/>
        </w:rPr>
        <w:t xml:space="preserve">как медиана и Q1-Q3 для </w:t>
      </w:r>
      <w:r w:rsidR="007B1572" w:rsidRPr="003F6C13">
        <w:rPr>
          <w:sz w:val="28"/>
          <w:szCs w:val="28"/>
        </w:rPr>
        <w:t xml:space="preserve">количественных непрерывных </w:t>
      </w:r>
      <w:r w:rsidR="00173F1B" w:rsidRPr="003F6C13">
        <w:rPr>
          <w:sz w:val="28"/>
          <w:szCs w:val="28"/>
        </w:rPr>
        <w:t xml:space="preserve">данных с </w:t>
      </w:r>
      <w:r w:rsidR="00540453" w:rsidRPr="003F6C13">
        <w:rPr>
          <w:sz w:val="28"/>
          <w:szCs w:val="28"/>
        </w:rPr>
        <w:t xml:space="preserve">отличным от нормального </w:t>
      </w:r>
      <w:r w:rsidR="007B1572" w:rsidRPr="003F6C13">
        <w:rPr>
          <w:sz w:val="28"/>
          <w:szCs w:val="28"/>
        </w:rPr>
        <w:t>распределением или</w:t>
      </w:r>
      <w:r w:rsidR="00173F1B" w:rsidRPr="003F6C13">
        <w:rPr>
          <w:sz w:val="28"/>
          <w:szCs w:val="28"/>
        </w:rPr>
        <w:t xml:space="preserve"> среднее и стандартное отклонение</w:t>
      </w:r>
      <w:r w:rsidR="005304C3" w:rsidRPr="003F6C13">
        <w:rPr>
          <w:sz w:val="28"/>
          <w:szCs w:val="28"/>
        </w:rPr>
        <w:t xml:space="preserve"> </w:t>
      </w:r>
      <w:r w:rsidRPr="003F6C13">
        <w:rPr>
          <w:sz w:val="28"/>
          <w:szCs w:val="28"/>
        </w:rPr>
        <w:t>для</w:t>
      </w:r>
      <w:r w:rsidR="007B1572" w:rsidRPr="003F6C13">
        <w:rPr>
          <w:sz w:val="28"/>
          <w:szCs w:val="28"/>
        </w:rPr>
        <w:t xml:space="preserve"> количественных непрерывных данных с нормальным распределением </w:t>
      </w:r>
      <w:r w:rsidRPr="003F6C13">
        <w:rPr>
          <w:sz w:val="28"/>
          <w:szCs w:val="28"/>
        </w:rPr>
        <w:t>переменных и</w:t>
      </w:r>
      <w:r w:rsidR="007B1572" w:rsidRPr="003F6C13">
        <w:rPr>
          <w:sz w:val="28"/>
          <w:szCs w:val="28"/>
        </w:rPr>
        <w:t>ли</w:t>
      </w:r>
      <w:r w:rsidRPr="003F6C13">
        <w:rPr>
          <w:sz w:val="28"/>
          <w:szCs w:val="28"/>
        </w:rPr>
        <w:t xml:space="preserve"> частота </w:t>
      </w:r>
      <w:r w:rsidR="007B1572" w:rsidRPr="003F6C13">
        <w:rPr>
          <w:sz w:val="28"/>
          <w:szCs w:val="28"/>
        </w:rPr>
        <w:t>± процент</w:t>
      </w:r>
      <w:r w:rsidRPr="003F6C13">
        <w:rPr>
          <w:sz w:val="28"/>
          <w:szCs w:val="28"/>
        </w:rPr>
        <w:t xml:space="preserve"> для категориальных переменных. </w:t>
      </w:r>
    </w:p>
    <w:p w14:paraId="2460E7F3" w14:textId="77777777" w:rsidR="007B1572" w:rsidRPr="003F6C13" w:rsidRDefault="003364A5" w:rsidP="00493E44">
      <w:pPr>
        <w:spacing w:line="20" w:lineRule="atLeast"/>
        <w:ind w:firstLine="709"/>
        <w:jc w:val="both"/>
        <w:rPr>
          <w:color w:val="000000"/>
          <w:shd w:val="clear" w:color="auto" w:fill="FFFFFF"/>
        </w:rPr>
      </w:pPr>
      <w:r w:rsidRPr="003F6C13">
        <w:rPr>
          <w:sz w:val="28"/>
          <w:szCs w:val="28"/>
        </w:rPr>
        <w:t xml:space="preserve">Определение </w:t>
      </w:r>
      <w:r w:rsidR="007B1572" w:rsidRPr="003F6C13">
        <w:rPr>
          <w:sz w:val="28"/>
          <w:szCs w:val="28"/>
        </w:rPr>
        <w:t xml:space="preserve">статистически значимых </w:t>
      </w:r>
      <w:r w:rsidRPr="003F6C13">
        <w:rPr>
          <w:sz w:val="28"/>
          <w:szCs w:val="28"/>
        </w:rPr>
        <w:t xml:space="preserve">различий между группами рассчитывалось при помощи U-критерия Манна </w:t>
      </w:r>
      <w:r w:rsidR="00C11F7A" w:rsidRPr="003F6C13">
        <w:rPr>
          <w:sz w:val="28"/>
          <w:szCs w:val="28"/>
        </w:rPr>
        <w:t>-</w:t>
      </w:r>
      <w:r w:rsidRPr="003F6C13">
        <w:rPr>
          <w:sz w:val="28"/>
          <w:szCs w:val="28"/>
        </w:rPr>
        <w:t xml:space="preserve"> Уитни, критерия χ2 с применением поправки на непрерывность Йетса и точного критерия Фишера.</w:t>
      </w:r>
      <w:r w:rsidRPr="003F6C13">
        <w:rPr>
          <w:color w:val="000000" w:themeColor="text1"/>
          <w:sz w:val="28"/>
          <w:szCs w:val="28"/>
        </w:rPr>
        <w:t xml:space="preserve"> </w:t>
      </w:r>
      <w:r w:rsidR="007B1572" w:rsidRPr="003F6C13">
        <w:rPr>
          <w:color w:val="000000" w:themeColor="text1"/>
          <w:sz w:val="28"/>
          <w:szCs w:val="28"/>
        </w:rPr>
        <w:t xml:space="preserve">Множественные сравнения были выполнены с помощью критерия хи-квадрат Пирсона или критерия Краскела-Уоллиса. </w:t>
      </w:r>
      <w:r w:rsidRPr="003F6C13">
        <w:rPr>
          <w:color w:val="000000" w:themeColor="text1"/>
          <w:sz w:val="28"/>
          <w:szCs w:val="28"/>
        </w:rPr>
        <w:t xml:space="preserve">Статистически значимым считалось значение </w:t>
      </w:r>
      <w:r w:rsidR="007B1572" w:rsidRPr="003F6C13">
        <w:rPr>
          <w:color w:val="000000" w:themeColor="text1"/>
          <w:sz w:val="28"/>
          <w:szCs w:val="28"/>
        </w:rPr>
        <w:t>p&lt;</w:t>
      </w:r>
      <w:r w:rsidRPr="003F6C13">
        <w:rPr>
          <w:color w:val="000000" w:themeColor="text1"/>
          <w:sz w:val="28"/>
          <w:szCs w:val="28"/>
        </w:rPr>
        <w:t>0,05.</w:t>
      </w:r>
      <w:r w:rsidRPr="003F6C13">
        <w:rPr>
          <w:color w:val="000000"/>
          <w:shd w:val="clear" w:color="auto" w:fill="FFFFFF"/>
        </w:rPr>
        <w:t xml:space="preserve"> </w:t>
      </w:r>
    </w:p>
    <w:p w14:paraId="34AF23BA" w14:textId="77777777" w:rsidR="003364A5" w:rsidRPr="003F6C13" w:rsidRDefault="003364A5" w:rsidP="00493E44">
      <w:pPr>
        <w:spacing w:line="20" w:lineRule="atLeast"/>
        <w:ind w:firstLine="709"/>
        <w:jc w:val="both"/>
        <w:rPr>
          <w:color w:val="000000" w:themeColor="text1"/>
          <w:sz w:val="28"/>
          <w:szCs w:val="28"/>
        </w:rPr>
      </w:pPr>
      <w:r w:rsidRPr="003F6C13">
        <w:rPr>
          <w:color w:val="000000"/>
          <w:sz w:val="28"/>
          <w:szCs w:val="28"/>
          <w:shd w:val="clear" w:color="auto" w:fill="FFFFFF"/>
        </w:rPr>
        <w:t>Статистический анализ проводился с использованием SPSS (v.25.00, IBM Statistics, Armonk/NY, USA).</w:t>
      </w:r>
    </w:p>
    <w:p w14:paraId="3DFA773A" w14:textId="77777777" w:rsidR="004E4509" w:rsidRPr="003F6C13" w:rsidRDefault="004E4509" w:rsidP="00493E44">
      <w:pPr>
        <w:spacing w:line="20" w:lineRule="atLeast"/>
        <w:ind w:firstLine="567"/>
        <w:rPr>
          <w:sz w:val="28"/>
        </w:rPr>
      </w:pPr>
    </w:p>
    <w:p w14:paraId="4CBCD20C" w14:textId="77777777" w:rsidR="00BC1AD0" w:rsidRPr="003F6C13" w:rsidRDefault="00BC1AD0" w:rsidP="00493E44">
      <w:pPr>
        <w:spacing w:line="20" w:lineRule="atLeast"/>
        <w:rPr>
          <w:sz w:val="28"/>
        </w:rPr>
      </w:pPr>
    </w:p>
    <w:p w14:paraId="02D2F85F" w14:textId="77777777" w:rsidR="00AC721E" w:rsidRPr="003F6C13" w:rsidRDefault="00AC721E" w:rsidP="00493E44">
      <w:pPr>
        <w:spacing w:line="20" w:lineRule="atLeast"/>
        <w:rPr>
          <w:b/>
          <w:sz w:val="28"/>
        </w:rPr>
      </w:pPr>
      <w:r w:rsidRPr="003F6C13">
        <w:rPr>
          <w:b/>
          <w:sz w:val="28"/>
        </w:rPr>
        <w:br w:type="page"/>
      </w:r>
    </w:p>
    <w:p w14:paraId="728EF81A" w14:textId="77777777" w:rsidR="00BC1AD0" w:rsidRPr="003F6C13" w:rsidRDefault="00BC1AD0" w:rsidP="00493E44">
      <w:pPr>
        <w:spacing w:line="20" w:lineRule="atLeast"/>
        <w:ind w:firstLine="709"/>
        <w:jc w:val="both"/>
        <w:rPr>
          <w:b/>
          <w:sz w:val="28"/>
        </w:rPr>
      </w:pPr>
      <w:r w:rsidRPr="003F6C13">
        <w:rPr>
          <w:b/>
          <w:sz w:val="28"/>
        </w:rPr>
        <w:lastRenderedPageBreak/>
        <w:t>3 РЕЗУЛЬТАТЫ ЭКСПЕРИМЕНТАЛЬНОГО ИССЛЕДОВАНИЯ</w:t>
      </w:r>
      <w:r w:rsidR="005F5074" w:rsidRPr="003F6C13">
        <w:rPr>
          <w:b/>
          <w:sz w:val="28"/>
        </w:rPr>
        <w:t xml:space="preserve"> </w:t>
      </w:r>
    </w:p>
    <w:p w14:paraId="71D0E200" w14:textId="77777777" w:rsidR="00BC1AD0" w:rsidRPr="003F6C13" w:rsidRDefault="00BC1AD0" w:rsidP="00493E44">
      <w:pPr>
        <w:spacing w:line="20" w:lineRule="atLeast"/>
        <w:ind w:firstLine="709"/>
        <w:jc w:val="both"/>
        <w:rPr>
          <w:b/>
          <w:i/>
          <w:sz w:val="28"/>
          <w:szCs w:val="28"/>
        </w:rPr>
      </w:pPr>
    </w:p>
    <w:p w14:paraId="757B01C6" w14:textId="77777777" w:rsidR="00BC1AD0" w:rsidRPr="003F6C13" w:rsidRDefault="00BC1AD0" w:rsidP="00493E44">
      <w:pPr>
        <w:spacing w:line="20" w:lineRule="atLeast"/>
        <w:ind w:firstLine="709"/>
        <w:jc w:val="both"/>
        <w:rPr>
          <w:b/>
          <w:i/>
          <w:sz w:val="28"/>
          <w:szCs w:val="28"/>
        </w:rPr>
      </w:pPr>
      <w:r w:rsidRPr="003F6C13">
        <w:rPr>
          <w:b/>
          <w:sz w:val="28"/>
        </w:rPr>
        <w:t xml:space="preserve">3.1 </w:t>
      </w:r>
      <w:r w:rsidR="00105F68" w:rsidRPr="003F6C13">
        <w:rPr>
          <w:b/>
          <w:i/>
          <w:sz w:val="28"/>
          <w:szCs w:val="28"/>
        </w:rPr>
        <w:t xml:space="preserve"> </w:t>
      </w:r>
      <w:r w:rsidRPr="003F6C13">
        <w:rPr>
          <w:b/>
          <w:sz w:val="28"/>
        </w:rPr>
        <w:t>Стандартизация оптимального диаметра канюли для получения аутолипоаспирата</w:t>
      </w:r>
    </w:p>
    <w:p w14:paraId="0AFFF8CD" w14:textId="77777777" w:rsidR="0090397F" w:rsidRPr="003F6C13" w:rsidRDefault="0090397F" w:rsidP="00493E44">
      <w:pPr>
        <w:spacing w:line="20" w:lineRule="atLeast"/>
        <w:ind w:firstLine="709"/>
        <w:jc w:val="both"/>
        <w:rPr>
          <w:i/>
          <w:sz w:val="28"/>
          <w:szCs w:val="28"/>
          <w:u w:val="single"/>
        </w:rPr>
      </w:pPr>
      <w:r w:rsidRPr="003F6C13">
        <w:rPr>
          <w:i/>
          <w:sz w:val="28"/>
          <w:szCs w:val="28"/>
          <w:u w:val="single"/>
        </w:rPr>
        <w:t xml:space="preserve">Сравнительная характеристика качества полученного </w:t>
      </w:r>
      <w:r w:rsidRPr="003F6C13">
        <w:rPr>
          <w:i/>
          <w:sz w:val="28"/>
          <w:szCs w:val="28"/>
          <w:u w:val="single"/>
          <w:lang w:val="kk-KZ"/>
        </w:rPr>
        <w:t xml:space="preserve">материала </w:t>
      </w:r>
      <w:r w:rsidRPr="003F6C13">
        <w:rPr>
          <w:i/>
          <w:sz w:val="28"/>
          <w:szCs w:val="28"/>
          <w:u w:val="single"/>
        </w:rPr>
        <w:t>в группах с различным диаметром канюли для получения аутолипоаспирата</w:t>
      </w:r>
    </w:p>
    <w:p w14:paraId="18F88B4B" w14:textId="77777777" w:rsidR="00581BEE" w:rsidRPr="003F6C13" w:rsidRDefault="00013AB9" w:rsidP="00493E44">
      <w:pPr>
        <w:spacing w:line="20" w:lineRule="atLeast"/>
        <w:ind w:firstLine="709"/>
        <w:jc w:val="both"/>
        <w:rPr>
          <w:sz w:val="28"/>
          <w:szCs w:val="28"/>
        </w:rPr>
      </w:pPr>
      <w:r w:rsidRPr="003F6C13">
        <w:rPr>
          <w:sz w:val="28"/>
          <w:szCs w:val="28"/>
        </w:rPr>
        <w:t xml:space="preserve">В группе с диаметром канюли </w:t>
      </w:r>
      <w:r w:rsidR="005304C3" w:rsidRPr="003F6C13">
        <w:rPr>
          <w:sz w:val="28"/>
          <w:szCs w:val="28"/>
        </w:rPr>
        <w:t>1</w:t>
      </w:r>
      <w:r w:rsidR="004213A9" w:rsidRPr="003F6C13">
        <w:rPr>
          <w:sz w:val="28"/>
          <w:szCs w:val="28"/>
        </w:rPr>
        <w:t>м</w:t>
      </w:r>
      <w:r w:rsidR="00576532" w:rsidRPr="003F6C13">
        <w:rPr>
          <w:sz w:val="28"/>
          <w:szCs w:val="28"/>
        </w:rPr>
        <w:t xml:space="preserve">м </w:t>
      </w:r>
      <w:r w:rsidRPr="003F6C13">
        <w:rPr>
          <w:sz w:val="28"/>
          <w:szCs w:val="28"/>
        </w:rPr>
        <w:t xml:space="preserve">микроскопическая картина </w:t>
      </w:r>
      <w:r w:rsidR="00955398" w:rsidRPr="003F6C13">
        <w:rPr>
          <w:sz w:val="28"/>
          <w:szCs w:val="28"/>
        </w:rPr>
        <w:t>полученного липоаспирата характеризовалась очень мелкими фрагментами преимущественно жировой ткани, представленной адипоцитами различной формы и размера, часть из которых</w:t>
      </w:r>
      <w:r w:rsidR="00746089" w:rsidRPr="003F6C13">
        <w:rPr>
          <w:sz w:val="28"/>
          <w:szCs w:val="28"/>
        </w:rPr>
        <w:t xml:space="preserve"> была</w:t>
      </w:r>
      <w:r w:rsidR="00955398" w:rsidRPr="003F6C13">
        <w:rPr>
          <w:sz w:val="28"/>
          <w:szCs w:val="28"/>
        </w:rPr>
        <w:t xml:space="preserve"> разрушена (Рисунок </w:t>
      </w:r>
      <w:r w:rsidR="00547833" w:rsidRPr="003F6C13">
        <w:rPr>
          <w:sz w:val="28"/>
          <w:szCs w:val="28"/>
        </w:rPr>
        <w:t>7</w:t>
      </w:r>
      <w:r w:rsidR="00955398" w:rsidRPr="003F6C13">
        <w:rPr>
          <w:sz w:val="28"/>
          <w:szCs w:val="28"/>
        </w:rPr>
        <w:t xml:space="preserve">). </w:t>
      </w:r>
    </w:p>
    <w:p w14:paraId="12048647" w14:textId="77777777" w:rsidR="00DD0552" w:rsidRPr="003F6C13" w:rsidRDefault="00DD0552" w:rsidP="00493E44">
      <w:pPr>
        <w:spacing w:line="20" w:lineRule="atLeast"/>
        <w:ind w:firstLine="709"/>
        <w:jc w:val="both"/>
        <w:rPr>
          <w:sz w:val="28"/>
          <w:szCs w:val="28"/>
        </w:rPr>
      </w:pPr>
      <w:r w:rsidRPr="003F6C13">
        <w:rPr>
          <w:sz w:val="28"/>
          <w:szCs w:val="28"/>
        </w:rPr>
        <w:t>Средний объем полученного материала составил 0.5±0.5см</w:t>
      </w:r>
      <w:r w:rsidRPr="003F6C13">
        <w:rPr>
          <w:sz w:val="28"/>
          <w:szCs w:val="28"/>
          <w:vertAlign w:val="superscript"/>
        </w:rPr>
        <w:t>3</w:t>
      </w:r>
      <w:r w:rsidR="002B7F83" w:rsidRPr="003F6C13">
        <w:rPr>
          <w:sz w:val="28"/>
          <w:szCs w:val="28"/>
        </w:rPr>
        <w:t>. У 7 животных (87.5%) среднее о</w:t>
      </w:r>
      <w:r w:rsidRPr="003F6C13">
        <w:rPr>
          <w:sz w:val="28"/>
          <w:szCs w:val="28"/>
        </w:rPr>
        <w:t xml:space="preserve">тносительное количество жировой ткани в липоаспирате составило </w:t>
      </w:r>
      <w:r w:rsidR="002B7F83" w:rsidRPr="003F6C13">
        <w:rPr>
          <w:sz w:val="28"/>
          <w:szCs w:val="28"/>
        </w:rPr>
        <w:t xml:space="preserve">более 90% площади гистологического среза, у одного животного </w:t>
      </w:r>
      <w:r w:rsidR="00C11F7A" w:rsidRPr="003F6C13">
        <w:rPr>
          <w:sz w:val="28"/>
          <w:szCs w:val="28"/>
        </w:rPr>
        <w:t>-</w:t>
      </w:r>
      <w:r w:rsidR="002B7F83" w:rsidRPr="003F6C13">
        <w:rPr>
          <w:sz w:val="28"/>
          <w:szCs w:val="28"/>
        </w:rPr>
        <w:t xml:space="preserve"> 87% площади поверхности гистологического среза (среднее значение в группе </w:t>
      </w:r>
      <w:r w:rsidRPr="003F6C13">
        <w:rPr>
          <w:sz w:val="28"/>
          <w:szCs w:val="28"/>
        </w:rPr>
        <w:t>2.9±0.4</w:t>
      </w:r>
      <w:r w:rsidR="002B7F83" w:rsidRPr="003F6C13">
        <w:rPr>
          <w:sz w:val="28"/>
          <w:szCs w:val="28"/>
        </w:rPr>
        <w:t xml:space="preserve"> баллов)</w:t>
      </w:r>
      <w:r w:rsidRPr="003F6C13">
        <w:rPr>
          <w:sz w:val="28"/>
          <w:szCs w:val="28"/>
        </w:rPr>
        <w:t xml:space="preserve">. </w:t>
      </w:r>
    </w:p>
    <w:p w14:paraId="52A016F3" w14:textId="77777777" w:rsidR="000C3764" w:rsidRPr="003F6C13" w:rsidRDefault="000C3764" w:rsidP="00493E44">
      <w:pPr>
        <w:spacing w:line="20" w:lineRule="atLeast"/>
        <w:ind w:firstLine="709"/>
        <w:jc w:val="both"/>
        <w:rPr>
          <w:sz w:val="28"/>
          <w:szCs w:val="28"/>
        </w:rPr>
      </w:pPr>
      <w:r w:rsidRPr="003F6C13">
        <w:rPr>
          <w:noProof/>
        </w:rPr>
        <w:drawing>
          <wp:anchor distT="0" distB="0" distL="114300" distR="114300" simplePos="0" relativeHeight="251637760" behindDoc="0" locked="0" layoutInCell="1" allowOverlap="1" wp14:anchorId="1FBDB490" wp14:editId="4BC4B228">
            <wp:simplePos x="0" y="0"/>
            <wp:positionH relativeFrom="margin">
              <wp:posOffset>53030</wp:posOffset>
            </wp:positionH>
            <wp:positionV relativeFrom="paragraph">
              <wp:posOffset>84588</wp:posOffset>
            </wp:positionV>
            <wp:extent cx="5940425" cy="3948430"/>
            <wp:effectExtent l="0" t="0" r="3175" b="0"/>
            <wp:wrapNone/>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940425" cy="3948430"/>
                    </a:xfrm>
                    <a:prstGeom prst="rect">
                      <a:avLst/>
                    </a:prstGeom>
                  </pic:spPr>
                </pic:pic>
              </a:graphicData>
            </a:graphic>
            <wp14:sizeRelH relativeFrom="page">
              <wp14:pctWidth>0</wp14:pctWidth>
            </wp14:sizeRelH>
            <wp14:sizeRelV relativeFrom="page">
              <wp14:pctHeight>0</wp14:pctHeight>
            </wp14:sizeRelV>
          </wp:anchor>
        </w:drawing>
      </w:r>
    </w:p>
    <w:p w14:paraId="629D5B37" w14:textId="77777777" w:rsidR="000C3764" w:rsidRPr="003F6C13" w:rsidRDefault="000C3764" w:rsidP="00493E44">
      <w:pPr>
        <w:spacing w:line="20" w:lineRule="atLeast"/>
        <w:ind w:firstLine="709"/>
        <w:jc w:val="both"/>
        <w:rPr>
          <w:sz w:val="28"/>
          <w:szCs w:val="28"/>
        </w:rPr>
      </w:pPr>
    </w:p>
    <w:p w14:paraId="49C13F3F" w14:textId="77777777" w:rsidR="000C3764" w:rsidRPr="003F6C13" w:rsidRDefault="000C3764" w:rsidP="00493E44">
      <w:pPr>
        <w:spacing w:line="20" w:lineRule="atLeast"/>
        <w:ind w:firstLine="709"/>
        <w:jc w:val="both"/>
        <w:rPr>
          <w:sz w:val="28"/>
          <w:szCs w:val="28"/>
        </w:rPr>
      </w:pPr>
    </w:p>
    <w:p w14:paraId="15A42DCE" w14:textId="77777777" w:rsidR="000C3764" w:rsidRPr="003F6C13" w:rsidRDefault="000C3764" w:rsidP="00493E44">
      <w:pPr>
        <w:spacing w:line="20" w:lineRule="atLeast"/>
        <w:ind w:firstLine="709"/>
        <w:jc w:val="both"/>
        <w:rPr>
          <w:sz w:val="28"/>
          <w:szCs w:val="28"/>
        </w:rPr>
      </w:pPr>
    </w:p>
    <w:p w14:paraId="567DEA1D" w14:textId="77777777" w:rsidR="000C3764" w:rsidRPr="003F6C13" w:rsidRDefault="000C3764" w:rsidP="00493E44">
      <w:pPr>
        <w:spacing w:line="20" w:lineRule="atLeast"/>
        <w:ind w:firstLine="709"/>
        <w:jc w:val="both"/>
        <w:rPr>
          <w:sz w:val="28"/>
          <w:szCs w:val="28"/>
        </w:rPr>
      </w:pPr>
    </w:p>
    <w:p w14:paraId="378B2FCE" w14:textId="77777777" w:rsidR="000C3764" w:rsidRPr="003F6C13" w:rsidRDefault="000C3764" w:rsidP="00493E44">
      <w:pPr>
        <w:spacing w:line="20" w:lineRule="atLeast"/>
        <w:ind w:firstLine="709"/>
        <w:jc w:val="both"/>
        <w:rPr>
          <w:sz w:val="28"/>
          <w:szCs w:val="28"/>
        </w:rPr>
      </w:pPr>
    </w:p>
    <w:p w14:paraId="71B5C06F" w14:textId="77777777" w:rsidR="000C3764" w:rsidRPr="003F6C13" w:rsidRDefault="000C3764" w:rsidP="00493E44">
      <w:pPr>
        <w:spacing w:line="20" w:lineRule="atLeast"/>
        <w:ind w:firstLine="709"/>
        <w:jc w:val="both"/>
        <w:rPr>
          <w:sz w:val="28"/>
          <w:szCs w:val="28"/>
        </w:rPr>
      </w:pPr>
    </w:p>
    <w:p w14:paraId="64A450EB" w14:textId="77777777" w:rsidR="000C3764" w:rsidRPr="003F6C13" w:rsidRDefault="000C3764" w:rsidP="00493E44">
      <w:pPr>
        <w:spacing w:line="20" w:lineRule="atLeast"/>
        <w:ind w:firstLine="709"/>
        <w:jc w:val="both"/>
        <w:rPr>
          <w:sz w:val="28"/>
          <w:szCs w:val="28"/>
        </w:rPr>
      </w:pPr>
    </w:p>
    <w:p w14:paraId="0EC1251C" w14:textId="77777777" w:rsidR="000C3764" w:rsidRPr="003F6C13" w:rsidRDefault="000C3764" w:rsidP="00493E44">
      <w:pPr>
        <w:spacing w:line="20" w:lineRule="atLeast"/>
        <w:ind w:firstLine="709"/>
        <w:jc w:val="both"/>
        <w:rPr>
          <w:sz w:val="28"/>
          <w:szCs w:val="28"/>
        </w:rPr>
      </w:pPr>
    </w:p>
    <w:p w14:paraId="22B95F91" w14:textId="77777777" w:rsidR="000C3764" w:rsidRPr="003F6C13" w:rsidRDefault="000C3764" w:rsidP="00493E44">
      <w:pPr>
        <w:spacing w:line="20" w:lineRule="atLeast"/>
        <w:ind w:firstLine="709"/>
        <w:jc w:val="both"/>
        <w:rPr>
          <w:sz w:val="28"/>
          <w:szCs w:val="28"/>
        </w:rPr>
      </w:pPr>
    </w:p>
    <w:p w14:paraId="3C940096" w14:textId="77777777" w:rsidR="000C3764" w:rsidRPr="003F6C13" w:rsidRDefault="000C3764" w:rsidP="00493E44">
      <w:pPr>
        <w:spacing w:line="20" w:lineRule="atLeast"/>
        <w:ind w:firstLine="709"/>
        <w:jc w:val="both"/>
        <w:rPr>
          <w:sz w:val="28"/>
          <w:szCs w:val="28"/>
        </w:rPr>
      </w:pPr>
    </w:p>
    <w:p w14:paraId="14E75C34" w14:textId="77777777" w:rsidR="000C3764" w:rsidRPr="003F6C13" w:rsidRDefault="000C3764" w:rsidP="00493E44">
      <w:pPr>
        <w:spacing w:line="20" w:lineRule="atLeast"/>
        <w:ind w:firstLine="709"/>
        <w:jc w:val="both"/>
        <w:rPr>
          <w:sz w:val="28"/>
          <w:szCs w:val="28"/>
        </w:rPr>
      </w:pPr>
    </w:p>
    <w:p w14:paraId="0AC8E4FA" w14:textId="77777777" w:rsidR="000C3764" w:rsidRPr="003F6C13" w:rsidRDefault="000C3764" w:rsidP="00493E44">
      <w:pPr>
        <w:spacing w:line="20" w:lineRule="atLeast"/>
        <w:ind w:firstLine="709"/>
        <w:jc w:val="both"/>
        <w:rPr>
          <w:sz w:val="28"/>
          <w:szCs w:val="28"/>
        </w:rPr>
      </w:pPr>
    </w:p>
    <w:p w14:paraId="5804F321" w14:textId="77777777" w:rsidR="000C3764" w:rsidRPr="003F6C13" w:rsidRDefault="000C3764" w:rsidP="00493E44">
      <w:pPr>
        <w:spacing w:line="20" w:lineRule="atLeast"/>
        <w:ind w:firstLine="709"/>
        <w:jc w:val="both"/>
        <w:rPr>
          <w:sz w:val="28"/>
          <w:szCs w:val="28"/>
        </w:rPr>
      </w:pPr>
    </w:p>
    <w:p w14:paraId="50F02E8D" w14:textId="77777777" w:rsidR="000C3764" w:rsidRPr="003F6C13" w:rsidRDefault="000C3764" w:rsidP="00493E44">
      <w:pPr>
        <w:spacing w:line="20" w:lineRule="atLeast"/>
        <w:ind w:firstLine="709"/>
        <w:jc w:val="both"/>
        <w:rPr>
          <w:sz w:val="28"/>
          <w:szCs w:val="28"/>
        </w:rPr>
      </w:pPr>
    </w:p>
    <w:p w14:paraId="2936B0D7" w14:textId="77777777" w:rsidR="000C3764" w:rsidRPr="003F6C13" w:rsidRDefault="000C3764" w:rsidP="00493E44">
      <w:pPr>
        <w:spacing w:line="20" w:lineRule="atLeast"/>
        <w:ind w:firstLine="709"/>
        <w:jc w:val="both"/>
        <w:rPr>
          <w:sz w:val="28"/>
          <w:szCs w:val="28"/>
        </w:rPr>
      </w:pPr>
    </w:p>
    <w:p w14:paraId="322AE4E0" w14:textId="77777777" w:rsidR="000C3764" w:rsidRPr="003F6C13" w:rsidRDefault="000C3764" w:rsidP="00493E44">
      <w:pPr>
        <w:spacing w:line="20" w:lineRule="atLeast"/>
        <w:ind w:firstLine="709"/>
        <w:jc w:val="both"/>
        <w:rPr>
          <w:sz w:val="28"/>
          <w:szCs w:val="28"/>
        </w:rPr>
      </w:pPr>
    </w:p>
    <w:p w14:paraId="329B24C4" w14:textId="77777777" w:rsidR="000C3764" w:rsidRPr="003F6C13" w:rsidRDefault="000C3764" w:rsidP="00493E44">
      <w:pPr>
        <w:spacing w:line="20" w:lineRule="atLeast"/>
        <w:ind w:firstLine="709"/>
        <w:jc w:val="both"/>
        <w:rPr>
          <w:sz w:val="28"/>
          <w:szCs w:val="28"/>
        </w:rPr>
      </w:pPr>
    </w:p>
    <w:p w14:paraId="04DE404F" w14:textId="77777777" w:rsidR="000C3764" w:rsidRPr="003F6C13" w:rsidRDefault="000C3764" w:rsidP="00493E44">
      <w:pPr>
        <w:spacing w:line="20" w:lineRule="atLeast"/>
        <w:ind w:firstLine="709"/>
        <w:jc w:val="both"/>
        <w:rPr>
          <w:sz w:val="28"/>
          <w:szCs w:val="28"/>
        </w:rPr>
      </w:pPr>
    </w:p>
    <w:p w14:paraId="5D55C6A7" w14:textId="77777777" w:rsidR="000C3764" w:rsidRPr="003F6C13" w:rsidRDefault="000C3764" w:rsidP="00493E44">
      <w:pPr>
        <w:tabs>
          <w:tab w:val="left" w:pos="709"/>
        </w:tabs>
        <w:spacing w:line="20" w:lineRule="atLeast"/>
        <w:jc w:val="both"/>
        <w:rPr>
          <w:sz w:val="28"/>
          <w:szCs w:val="28"/>
        </w:rPr>
      </w:pPr>
    </w:p>
    <w:p w14:paraId="5E748E46" w14:textId="409AD24C" w:rsidR="00540453" w:rsidRPr="003F6C13" w:rsidRDefault="00540453" w:rsidP="00C54A83">
      <w:pPr>
        <w:tabs>
          <w:tab w:val="left" w:pos="709"/>
        </w:tabs>
        <w:spacing w:line="20" w:lineRule="atLeast"/>
        <w:jc w:val="both"/>
        <w:rPr>
          <w:b/>
          <w:bCs/>
          <w:sz w:val="28"/>
          <w:szCs w:val="28"/>
        </w:rPr>
      </w:pPr>
      <w:r w:rsidRPr="003F6C13">
        <w:rPr>
          <w:sz w:val="28"/>
          <w:szCs w:val="28"/>
        </w:rPr>
        <w:t>Представлены мелкие фрагменты жировой ткани, образованной адипоцитами неправильной формы и различного размера, часть адипоцитов повреждена и разрушена (черные стрелки).  Окраска гематоксилин и эозин. х100.</w:t>
      </w:r>
    </w:p>
    <w:p w14:paraId="6A77CC6C" w14:textId="77777777" w:rsidR="00BA5EA8" w:rsidRPr="003F6C13" w:rsidRDefault="00BA5EA8" w:rsidP="00540453">
      <w:pPr>
        <w:tabs>
          <w:tab w:val="left" w:pos="709"/>
        </w:tabs>
        <w:spacing w:line="20" w:lineRule="atLeast"/>
        <w:jc w:val="center"/>
        <w:rPr>
          <w:b/>
          <w:bCs/>
          <w:sz w:val="28"/>
          <w:szCs w:val="28"/>
        </w:rPr>
      </w:pPr>
    </w:p>
    <w:p w14:paraId="3EB2D819" w14:textId="28449794" w:rsidR="000C3764" w:rsidRPr="003F6C13" w:rsidRDefault="000C3764" w:rsidP="00540453">
      <w:pPr>
        <w:tabs>
          <w:tab w:val="left" w:pos="709"/>
        </w:tabs>
        <w:spacing w:line="20" w:lineRule="atLeast"/>
        <w:jc w:val="center"/>
        <w:rPr>
          <w:sz w:val="28"/>
          <w:szCs w:val="28"/>
        </w:rPr>
      </w:pPr>
      <w:r w:rsidRPr="003F6C13">
        <w:rPr>
          <w:b/>
          <w:bCs/>
          <w:sz w:val="28"/>
          <w:szCs w:val="28"/>
        </w:rPr>
        <w:t xml:space="preserve">Рисунок </w:t>
      </w:r>
      <w:r w:rsidR="00547833" w:rsidRPr="003F6C13">
        <w:rPr>
          <w:b/>
          <w:bCs/>
          <w:sz w:val="28"/>
          <w:szCs w:val="28"/>
        </w:rPr>
        <w:t>7</w:t>
      </w:r>
      <w:r w:rsidRPr="003F6C13">
        <w:rPr>
          <w:b/>
          <w:bCs/>
          <w:sz w:val="28"/>
          <w:szCs w:val="28"/>
        </w:rPr>
        <w:t xml:space="preserve"> </w:t>
      </w:r>
      <w:r w:rsidR="005304C3" w:rsidRPr="003F6C13">
        <w:rPr>
          <w:b/>
          <w:bCs/>
          <w:sz w:val="28"/>
          <w:szCs w:val="28"/>
        </w:rPr>
        <w:t>–</w:t>
      </w:r>
      <w:r w:rsidRPr="003F6C13">
        <w:rPr>
          <w:b/>
          <w:bCs/>
          <w:sz w:val="28"/>
          <w:szCs w:val="28"/>
        </w:rPr>
        <w:t xml:space="preserve"> </w:t>
      </w:r>
      <w:r w:rsidR="005304C3" w:rsidRPr="003F6C13">
        <w:rPr>
          <w:b/>
          <w:bCs/>
          <w:sz w:val="28"/>
          <w:szCs w:val="28"/>
        </w:rPr>
        <w:t>Репрезентативные микрофотографии л</w:t>
      </w:r>
      <w:r w:rsidRPr="003F6C13">
        <w:rPr>
          <w:b/>
          <w:bCs/>
          <w:sz w:val="28"/>
          <w:szCs w:val="28"/>
        </w:rPr>
        <w:t>ипоаспират</w:t>
      </w:r>
      <w:r w:rsidR="005304C3" w:rsidRPr="003F6C13">
        <w:rPr>
          <w:b/>
          <w:bCs/>
          <w:sz w:val="28"/>
          <w:szCs w:val="28"/>
        </w:rPr>
        <w:t>а,</w:t>
      </w:r>
      <w:r w:rsidRPr="003F6C13">
        <w:rPr>
          <w:b/>
          <w:bCs/>
          <w:sz w:val="28"/>
          <w:szCs w:val="28"/>
        </w:rPr>
        <w:t xml:space="preserve"> полученн</w:t>
      </w:r>
      <w:r w:rsidR="005304C3" w:rsidRPr="003F6C13">
        <w:rPr>
          <w:b/>
          <w:bCs/>
          <w:sz w:val="28"/>
          <w:szCs w:val="28"/>
        </w:rPr>
        <w:t>ого</w:t>
      </w:r>
      <w:r w:rsidRPr="003F6C13">
        <w:rPr>
          <w:b/>
          <w:bCs/>
          <w:sz w:val="28"/>
          <w:szCs w:val="28"/>
        </w:rPr>
        <w:t xml:space="preserve"> канюлей с диаметром 1 мм</w:t>
      </w:r>
    </w:p>
    <w:p w14:paraId="6E191258" w14:textId="77777777" w:rsidR="000C3764" w:rsidRPr="003F6C13" w:rsidRDefault="000C3764" w:rsidP="00493E44">
      <w:pPr>
        <w:spacing w:line="20" w:lineRule="atLeast"/>
        <w:ind w:firstLine="709"/>
        <w:jc w:val="both"/>
        <w:rPr>
          <w:sz w:val="28"/>
          <w:szCs w:val="28"/>
        </w:rPr>
      </w:pPr>
    </w:p>
    <w:p w14:paraId="52E19CF3" w14:textId="77777777" w:rsidR="00DD0552" w:rsidRPr="003F6C13" w:rsidRDefault="00955398" w:rsidP="00493E44">
      <w:pPr>
        <w:spacing w:line="20" w:lineRule="atLeast"/>
        <w:ind w:firstLine="709"/>
        <w:jc w:val="both"/>
        <w:rPr>
          <w:sz w:val="28"/>
          <w:szCs w:val="28"/>
        </w:rPr>
      </w:pPr>
      <w:r w:rsidRPr="003F6C13">
        <w:rPr>
          <w:sz w:val="28"/>
          <w:szCs w:val="28"/>
        </w:rPr>
        <w:t xml:space="preserve">Фиброзная ткань в липоаспирате представлена единичными </w:t>
      </w:r>
      <w:r w:rsidR="00741CBF" w:rsidRPr="003F6C13">
        <w:rPr>
          <w:sz w:val="28"/>
          <w:szCs w:val="28"/>
        </w:rPr>
        <w:t xml:space="preserve">разрозненными и фрагментированными </w:t>
      </w:r>
      <w:r w:rsidR="0062609A" w:rsidRPr="003F6C13">
        <w:rPr>
          <w:sz w:val="28"/>
          <w:szCs w:val="28"/>
        </w:rPr>
        <w:t xml:space="preserve">фиброзными </w:t>
      </w:r>
      <w:r w:rsidRPr="003F6C13">
        <w:rPr>
          <w:sz w:val="28"/>
          <w:szCs w:val="28"/>
        </w:rPr>
        <w:t xml:space="preserve">волокнами, </w:t>
      </w:r>
      <w:r w:rsidRPr="003F6C13">
        <w:rPr>
          <w:sz w:val="28"/>
          <w:szCs w:val="28"/>
        </w:rPr>
        <w:lastRenderedPageBreak/>
        <w:t xml:space="preserve">расположенными в </w:t>
      </w:r>
      <w:r w:rsidR="00741CBF" w:rsidRPr="003F6C13">
        <w:rPr>
          <w:sz w:val="28"/>
          <w:szCs w:val="28"/>
        </w:rPr>
        <w:t>отдельных</w:t>
      </w:r>
      <w:r w:rsidRPr="003F6C13">
        <w:rPr>
          <w:sz w:val="28"/>
          <w:szCs w:val="28"/>
        </w:rPr>
        <w:t xml:space="preserve"> гистологических срезах. </w:t>
      </w:r>
      <w:r w:rsidR="00DD0552" w:rsidRPr="003F6C13">
        <w:rPr>
          <w:sz w:val="28"/>
          <w:szCs w:val="28"/>
        </w:rPr>
        <w:t xml:space="preserve">Относительное количество фиброзной ткани в липоаспирате </w:t>
      </w:r>
      <w:r w:rsidR="000C3764" w:rsidRPr="003F6C13">
        <w:rPr>
          <w:sz w:val="28"/>
          <w:szCs w:val="28"/>
        </w:rPr>
        <w:t xml:space="preserve">у 7 животных составило менее 10% (87.5%), средний балл в фиброзной ткани в исследуемой группе составил </w:t>
      </w:r>
      <w:r w:rsidR="00DD0552" w:rsidRPr="003F6C13">
        <w:rPr>
          <w:sz w:val="28"/>
          <w:szCs w:val="28"/>
        </w:rPr>
        <w:t>0</w:t>
      </w:r>
      <w:r w:rsidR="000C3764" w:rsidRPr="003F6C13">
        <w:rPr>
          <w:sz w:val="28"/>
          <w:szCs w:val="28"/>
        </w:rPr>
        <w:t>.</w:t>
      </w:r>
      <w:r w:rsidR="00DD0552" w:rsidRPr="003F6C13">
        <w:rPr>
          <w:sz w:val="28"/>
          <w:szCs w:val="28"/>
        </w:rPr>
        <w:t>1±0</w:t>
      </w:r>
      <w:r w:rsidR="000C3764" w:rsidRPr="003F6C13">
        <w:rPr>
          <w:sz w:val="28"/>
          <w:szCs w:val="28"/>
        </w:rPr>
        <w:t>.</w:t>
      </w:r>
      <w:r w:rsidR="00DD0552" w:rsidRPr="003F6C13">
        <w:rPr>
          <w:sz w:val="28"/>
          <w:szCs w:val="28"/>
        </w:rPr>
        <w:t>4</w:t>
      </w:r>
      <w:r w:rsidR="000C3764" w:rsidRPr="003F6C13">
        <w:rPr>
          <w:sz w:val="28"/>
          <w:szCs w:val="28"/>
        </w:rPr>
        <w:t>, а средний балл размера фрагментов фиброзной стромы</w:t>
      </w:r>
      <w:r w:rsidR="00FC3FF7" w:rsidRPr="003F6C13">
        <w:rPr>
          <w:sz w:val="28"/>
          <w:szCs w:val="28"/>
        </w:rPr>
        <w:t xml:space="preserve"> 0.4±0.5. </w:t>
      </w:r>
    </w:p>
    <w:p w14:paraId="344EEE2B" w14:textId="77777777" w:rsidR="00013AB9" w:rsidRPr="003F6C13" w:rsidRDefault="0062609A" w:rsidP="00493E44">
      <w:pPr>
        <w:spacing w:line="20" w:lineRule="atLeast"/>
        <w:ind w:firstLine="709"/>
        <w:jc w:val="both"/>
        <w:rPr>
          <w:sz w:val="28"/>
          <w:szCs w:val="28"/>
        </w:rPr>
      </w:pPr>
      <w:r w:rsidRPr="003F6C13">
        <w:rPr>
          <w:sz w:val="28"/>
          <w:szCs w:val="28"/>
        </w:rPr>
        <w:t>В материале встречалось большое количество артефактов, представленных д</w:t>
      </w:r>
      <w:r w:rsidR="00556F68" w:rsidRPr="003F6C13">
        <w:rPr>
          <w:sz w:val="28"/>
          <w:szCs w:val="28"/>
        </w:rPr>
        <w:t xml:space="preserve">еструированной жировой тканью, нарушением целостности адипоцитов </w:t>
      </w:r>
      <w:r w:rsidR="00AA2218" w:rsidRPr="003F6C13">
        <w:rPr>
          <w:sz w:val="28"/>
          <w:szCs w:val="28"/>
        </w:rPr>
        <w:t>с разрывами и микрокистами</w:t>
      </w:r>
      <w:r w:rsidR="00741CBF" w:rsidRPr="003F6C13">
        <w:rPr>
          <w:sz w:val="28"/>
          <w:szCs w:val="28"/>
        </w:rPr>
        <w:t xml:space="preserve">. </w:t>
      </w:r>
      <w:r w:rsidR="00AA2218" w:rsidRPr="003F6C13">
        <w:rPr>
          <w:sz w:val="28"/>
          <w:szCs w:val="28"/>
        </w:rPr>
        <w:t xml:space="preserve"> </w:t>
      </w:r>
      <w:r w:rsidR="000C3764" w:rsidRPr="003F6C13">
        <w:rPr>
          <w:sz w:val="28"/>
          <w:szCs w:val="28"/>
        </w:rPr>
        <w:t>Деструированная жировая ткань составила около 10% (средний балл 1.0±0.0).</w:t>
      </w:r>
    </w:p>
    <w:p w14:paraId="5313C3EF" w14:textId="3AA64A17" w:rsidR="00DE69D3" w:rsidRPr="003F6C13" w:rsidRDefault="000C3764" w:rsidP="00493E44">
      <w:pPr>
        <w:spacing w:line="20" w:lineRule="atLeast"/>
        <w:ind w:firstLine="709"/>
        <w:jc w:val="both"/>
        <w:rPr>
          <w:sz w:val="28"/>
          <w:szCs w:val="28"/>
        </w:rPr>
      </w:pPr>
      <w:r w:rsidRPr="003F6C13">
        <w:rPr>
          <w:sz w:val="28"/>
          <w:szCs w:val="28"/>
        </w:rPr>
        <w:t>В</w:t>
      </w:r>
      <w:r w:rsidR="00741CBF" w:rsidRPr="003F6C13">
        <w:rPr>
          <w:sz w:val="28"/>
          <w:szCs w:val="28"/>
        </w:rPr>
        <w:t xml:space="preserve"> группе с диаметром канюли </w:t>
      </w:r>
      <w:r w:rsidR="00576532" w:rsidRPr="003F6C13">
        <w:rPr>
          <w:sz w:val="28"/>
          <w:szCs w:val="28"/>
        </w:rPr>
        <w:t xml:space="preserve">2 </w:t>
      </w:r>
      <w:r w:rsidR="004213A9" w:rsidRPr="003F6C13">
        <w:rPr>
          <w:sz w:val="28"/>
          <w:szCs w:val="28"/>
        </w:rPr>
        <w:t>м</w:t>
      </w:r>
      <w:r w:rsidR="00576532" w:rsidRPr="003F6C13">
        <w:rPr>
          <w:sz w:val="28"/>
          <w:szCs w:val="28"/>
        </w:rPr>
        <w:t xml:space="preserve">м </w:t>
      </w:r>
      <w:r w:rsidR="00741CBF" w:rsidRPr="003F6C13">
        <w:rPr>
          <w:sz w:val="28"/>
          <w:szCs w:val="28"/>
        </w:rPr>
        <w:t>для получения липоаспирата</w:t>
      </w:r>
      <w:r w:rsidR="009D410C" w:rsidRPr="003F6C13">
        <w:rPr>
          <w:sz w:val="28"/>
          <w:szCs w:val="28"/>
        </w:rPr>
        <w:t>,</w:t>
      </w:r>
      <w:r w:rsidR="00741CBF" w:rsidRPr="003F6C13">
        <w:rPr>
          <w:sz w:val="28"/>
          <w:szCs w:val="28"/>
        </w:rPr>
        <w:t xml:space="preserve"> микроскопическая картина полученного липоаспирата характеризовалась мелкими фрагментами жировой ткани</w:t>
      </w:r>
      <w:r w:rsidR="00685C08" w:rsidRPr="003F6C13">
        <w:rPr>
          <w:sz w:val="28"/>
          <w:szCs w:val="28"/>
        </w:rPr>
        <w:t xml:space="preserve"> и фиброзной ткани. Жировая ткань была представлена</w:t>
      </w:r>
      <w:r w:rsidR="00741CBF" w:rsidRPr="003F6C13">
        <w:rPr>
          <w:sz w:val="28"/>
          <w:szCs w:val="28"/>
        </w:rPr>
        <w:t xml:space="preserve"> </w:t>
      </w:r>
      <w:r w:rsidR="00B85EF3" w:rsidRPr="003F6C13">
        <w:rPr>
          <w:sz w:val="28"/>
          <w:szCs w:val="28"/>
        </w:rPr>
        <w:t>равномерными фрагментами</w:t>
      </w:r>
      <w:r w:rsidR="00741CBF" w:rsidRPr="003F6C13">
        <w:rPr>
          <w:sz w:val="28"/>
          <w:szCs w:val="28"/>
        </w:rPr>
        <w:t xml:space="preserve"> (Рисунок </w:t>
      </w:r>
      <w:r w:rsidR="00547833" w:rsidRPr="003F6C13">
        <w:rPr>
          <w:sz w:val="28"/>
          <w:szCs w:val="28"/>
        </w:rPr>
        <w:t>8</w:t>
      </w:r>
      <w:r w:rsidR="00741CBF" w:rsidRPr="003F6C13">
        <w:rPr>
          <w:sz w:val="28"/>
          <w:szCs w:val="28"/>
        </w:rPr>
        <w:t xml:space="preserve">). </w:t>
      </w:r>
    </w:p>
    <w:p w14:paraId="38507946" w14:textId="77777777" w:rsidR="00604620" w:rsidRPr="003F6C13" w:rsidRDefault="00604620" w:rsidP="00493E44">
      <w:pPr>
        <w:spacing w:line="20" w:lineRule="atLeast"/>
        <w:ind w:firstLine="709"/>
        <w:jc w:val="both"/>
        <w:rPr>
          <w:sz w:val="28"/>
          <w:szCs w:val="28"/>
        </w:rPr>
      </w:pPr>
    </w:p>
    <w:p w14:paraId="024936EB" w14:textId="77777777" w:rsidR="00FC3FF7" w:rsidRPr="003F6C13" w:rsidRDefault="00FC3FF7" w:rsidP="00493E44">
      <w:pPr>
        <w:spacing w:line="20" w:lineRule="atLeast"/>
        <w:ind w:firstLine="709"/>
        <w:jc w:val="both"/>
        <w:rPr>
          <w:sz w:val="28"/>
          <w:szCs w:val="28"/>
        </w:rPr>
      </w:pPr>
      <w:r w:rsidRPr="003F6C13">
        <w:rPr>
          <w:noProof/>
        </w:rPr>
        <w:drawing>
          <wp:anchor distT="0" distB="0" distL="114300" distR="114300" simplePos="0" relativeHeight="251633664" behindDoc="0" locked="0" layoutInCell="1" allowOverlap="1" wp14:anchorId="53F38B10" wp14:editId="412AB92F">
            <wp:simplePos x="0" y="0"/>
            <wp:positionH relativeFrom="margin">
              <wp:align>left</wp:align>
            </wp:positionH>
            <wp:positionV relativeFrom="paragraph">
              <wp:posOffset>11430</wp:posOffset>
            </wp:positionV>
            <wp:extent cx="5940425" cy="3896995"/>
            <wp:effectExtent l="0" t="0" r="3175" b="8255"/>
            <wp:wrapNone/>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940425" cy="3896995"/>
                    </a:xfrm>
                    <a:prstGeom prst="rect">
                      <a:avLst/>
                    </a:prstGeom>
                  </pic:spPr>
                </pic:pic>
              </a:graphicData>
            </a:graphic>
            <wp14:sizeRelH relativeFrom="page">
              <wp14:pctWidth>0</wp14:pctWidth>
            </wp14:sizeRelH>
            <wp14:sizeRelV relativeFrom="page">
              <wp14:pctHeight>0</wp14:pctHeight>
            </wp14:sizeRelV>
          </wp:anchor>
        </w:drawing>
      </w:r>
    </w:p>
    <w:p w14:paraId="4DCC8998" w14:textId="77777777" w:rsidR="00FC3FF7" w:rsidRPr="003F6C13" w:rsidRDefault="00FC3FF7" w:rsidP="00493E44">
      <w:pPr>
        <w:spacing w:line="20" w:lineRule="atLeast"/>
        <w:ind w:firstLine="709"/>
        <w:jc w:val="both"/>
        <w:rPr>
          <w:sz w:val="28"/>
          <w:szCs w:val="28"/>
        </w:rPr>
      </w:pPr>
    </w:p>
    <w:p w14:paraId="3AC77D37" w14:textId="77777777" w:rsidR="00DE69D3" w:rsidRPr="003F6C13" w:rsidRDefault="00DE69D3" w:rsidP="00493E44">
      <w:pPr>
        <w:tabs>
          <w:tab w:val="left" w:pos="709"/>
        </w:tabs>
        <w:spacing w:line="20" w:lineRule="atLeast"/>
        <w:jc w:val="center"/>
        <w:rPr>
          <w:sz w:val="28"/>
          <w:szCs w:val="28"/>
        </w:rPr>
      </w:pPr>
    </w:p>
    <w:p w14:paraId="121B6E2A" w14:textId="77777777" w:rsidR="00DE69D3" w:rsidRPr="003F6C13" w:rsidRDefault="00DE69D3" w:rsidP="00493E44">
      <w:pPr>
        <w:spacing w:line="20" w:lineRule="atLeast"/>
        <w:ind w:firstLine="709"/>
        <w:jc w:val="both"/>
        <w:rPr>
          <w:sz w:val="28"/>
          <w:szCs w:val="28"/>
        </w:rPr>
      </w:pPr>
    </w:p>
    <w:p w14:paraId="415E0A2A" w14:textId="77777777" w:rsidR="00DE69D3" w:rsidRPr="003F6C13" w:rsidRDefault="00DE69D3" w:rsidP="00493E44">
      <w:pPr>
        <w:spacing w:line="20" w:lineRule="atLeast"/>
        <w:ind w:firstLine="709"/>
        <w:jc w:val="both"/>
        <w:rPr>
          <w:sz w:val="28"/>
          <w:szCs w:val="28"/>
        </w:rPr>
      </w:pPr>
    </w:p>
    <w:p w14:paraId="4FB8BCFB" w14:textId="77777777" w:rsidR="00DE69D3" w:rsidRPr="003F6C13" w:rsidRDefault="00DE69D3" w:rsidP="00493E44">
      <w:pPr>
        <w:spacing w:line="20" w:lineRule="atLeast"/>
        <w:ind w:firstLine="709"/>
        <w:jc w:val="both"/>
        <w:rPr>
          <w:sz w:val="28"/>
          <w:szCs w:val="28"/>
        </w:rPr>
      </w:pPr>
    </w:p>
    <w:p w14:paraId="7D36CD36" w14:textId="77777777" w:rsidR="00DE69D3" w:rsidRPr="003F6C13" w:rsidRDefault="00DE69D3" w:rsidP="00493E44">
      <w:pPr>
        <w:spacing w:line="20" w:lineRule="atLeast"/>
        <w:ind w:firstLine="709"/>
        <w:jc w:val="both"/>
        <w:rPr>
          <w:sz w:val="28"/>
          <w:szCs w:val="28"/>
        </w:rPr>
      </w:pPr>
    </w:p>
    <w:p w14:paraId="3A6B7D44" w14:textId="77777777" w:rsidR="00DE69D3" w:rsidRPr="003F6C13" w:rsidRDefault="00DE69D3" w:rsidP="00493E44">
      <w:pPr>
        <w:spacing w:line="20" w:lineRule="atLeast"/>
        <w:ind w:firstLine="709"/>
        <w:jc w:val="both"/>
        <w:rPr>
          <w:sz w:val="28"/>
          <w:szCs w:val="28"/>
        </w:rPr>
      </w:pPr>
    </w:p>
    <w:p w14:paraId="48B15BDD" w14:textId="77777777" w:rsidR="00DE69D3" w:rsidRPr="003F6C13" w:rsidRDefault="00DE69D3" w:rsidP="00493E44">
      <w:pPr>
        <w:spacing w:line="20" w:lineRule="atLeast"/>
        <w:ind w:firstLine="709"/>
        <w:jc w:val="both"/>
        <w:rPr>
          <w:sz w:val="28"/>
          <w:szCs w:val="28"/>
        </w:rPr>
      </w:pPr>
    </w:p>
    <w:p w14:paraId="571E1609" w14:textId="77777777" w:rsidR="00DE69D3" w:rsidRPr="003F6C13" w:rsidRDefault="00DE69D3" w:rsidP="00493E44">
      <w:pPr>
        <w:spacing w:line="20" w:lineRule="atLeast"/>
        <w:ind w:firstLine="709"/>
        <w:jc w:val="both"/>
        <w:rPr>
          <w:sz w:val="28"/>
          <w:szCs w:val="28"/>
        </w:rPr>
      </w:pPr>
    </w:p>
    <w:p w14:paraId="38402E90" w14:textId="77777777" w:rsidR="00DE69D3" w:rsidRPr="003F6C13" w:rsidRDefault="00DE69D3" w:rsidP="00493E44">
      <w:pPr>
        <w:spacing w:line="20" w:lineRule="atLeast"/>
        <w:ind w:firstLine="709"/>
        <w:jc w:val="both"/>
        <w:rPr>
          <w:sz w:val="28"/>
          <w:szCs w:val="28"/>
        </w:rPr>
      </w:pPr>
    </w:p>
    <w:p w14:paraId="1147153E" w14:textId="77777777" w:rsidR="00DE69D3" w:rsidRPr="003F6C13" w:rsidRDefault="00DE69D3" w:rsidP="00493E44">
      <w:pPr>
        <w:spacing w:line="20" w:lineRule="atLeast"/>
        <w:ind w:firstLine="709"/>
        <w:jc w:val="both"/>
        <w:rPr>
          <w:sz w:val="28"/>
          <w:szCs w:val="28"/>
        </w:rPr>
      </w:pPr>
    </w:p>
    <w:p w14:paraId="6F06B793" w14:textId="77777777" w:rsidR="00DE69D3" w:rsidRPr="003F6C13" w:rsidRDefault="00DE69D3" w:rsidP="00493E44">
      <w:pPr>
        <w:spacing w:line="20" w:lineRule="atLeast"/>
        <w:ind w:firstLine="709"/>
        <w:jc w:val="both"/>
        <w:rPr>
          <w:sz w:val="28"/>
          <w:szCs w:val="28"/>
        </w:rPr>
      </w:pPr>
    </w:p>
    <w:p w14:paraId="6FBD6A40" w14:textId="77777777" w:rsidR="00DE69D3" w:rsidRPr="003F6C13" w:rsidRDefault="00DE69D3" w:rsidP="00493E44">
      <w:pPr>
        <w:spacing w:line="20" w:lineRule="atLeast"/>
        <w:ind w:firstLine="709"/>
        <w:jc w:val="both"/>
        <w:rPr>
          <w:sz w:val="28"/>
          <w:szCs w:val="28"/>
        </w:rPr>
      </w:pPr>
    </w:p>
    <w:p w14:paraId="50A21029" w14:textId="77777777" w:rsidR="00DE69D3" w:rsidRPr="003F6C13" w:rsidRDefault="00DE69D3" w:rsidP="00493E44">
      <w:pPr>
        <w:spacing w:line="20" w:lineRule="atLeast"/>
        <w:ind w:firstLine="709"/>
        <w:jc w:val="both"/>
        <w:rPr>
          <w:sz w:val="28"/>
          <w:szCs w:val="28"/>
        </w:rPr>
      </w:pPr>
    </w:p>
    <w:p w14:paraId="7452D8EC" w14:textId="77777777" w:rsidR="00DE69D3" w:rsidRPr="003F6C13" w:rsidRDefault="00DE69D3" w:rsidP="00493E44">
      <w:pPr>
        <w:spacing w:line="20" w:lineRule="atLeast"/>
        <w:ind w:firstLine="709"/>
        <w:jc w:val="both"/>
        <w:rPr>
          <w:sz w:val="28"/>
          <w:szCs w:val="28"/>
        </w:rPr>
      </w:pPr>
    </w:p>
    <w:p w14:paraId="2958C262" w14:textId="77777777" w:rsidR="00DE69D3" w:rsidRPr="003F6C13" w:rsidRDefault="00DE69D3" w:rsidP="00493E44">
      <w:pPr>
        <w:spacing w:line="20" w:lineRule="atLeast"/>
        <w:ind w:firstLine="709"/>
        <w:jc w:val="both"/>
        <w:rPr>
          <w:sz w:val="28"/>
          <w:szCs w:val="28"/>
        </w:rPr>
      </w:pPr>
    </w:p>
    <w:p w14:paraId="4D25EBC3" w14:textId="77777777" w:rsidR="00DE69D3" w:rsidRPr="003F6C13" w:rsidRDefault="00DE69D3" w:rsidP="00493E44">
      <w:pPr>
        <w:spacing w:line="20" w:lineRule="atLeast"/>
        <w:ind w:firstLine="709"/>
        <w:jc w:val="both"/>
        <w:rPr>
          <w:sz w:val="28"/>
          <w:szCs w:val="28"/>
        </w:rPr>
      </w:pPr>
    </w:p>
    <w:p w14:paraId="42D28097" w14:textId="77777777" w:rsidR="00DE69D3" w:rsidRPr="003F6C13" w:rsidRDefault="00DE69D3" w:rsidP="00493E44">
      <w:pPr>
        <w:spacing w:line="20" w:lineRule="atLeast"/>
        <w:ind w:firstLine="709"/>
        <w:jc w:val="both"/>
        <w:rPr>
          <w:sz w:val="28"/>
          <w:szCs w:val="28"/>
        </w:rPr>
      </w:pPr>
    </w:p>
    <w:p w14:paraId="209BF826" w14:textId="5A7A9071" w:rsidR="00DE69D3" w:rsidRPr="003F6C13" w:rsidRDefault="00DE69D3" w:rsidP="00C54A83">
      <w:pPr>
        <w:spacing w:line="20" w:lineRule="atLeast"/>
        <w:jc w:val="both"/>
        <w:rPr>
          <w:sz w:val="28"/>
          <w:szCs w:val="28"/>
        </w:rPr>
      </w:pPr>
      <w:r w:rsidRPr="003F6C13">
        <w:rPr>
          <w:sz w:val="28"/>
          <w:szCs w:val="28"/>
        </w:rPr>
        <w:t>Мелкие фрагменты деструированной жировой ткани и фиброзной ткани (</w:t>
      </w:r>
      <w:r w:rsidR="00604620" w:rsidRPr="003F6C13">
        <w:rPr>
          <w:sz w:val="28"/>
          <w:szCs w:val="28"/>
        </w:rPr>
        <w:t xml:space="preserve">черные </w:t>
      </w:r>
      <w:r w:rsidRPr="003F6C13">
        <w:rPr>
          <w:sz w:val="28"/>
          <w:szCs w:val="28"/>
        </w:rPr>
        <w:t>стрелк</w:t>
      </w:r>
      <w:r w:rsidR="00604620" w:rsidRPr="003F6C13">
        <w:rPr>
          <w:sz w:val="28"/>
          <w:szCs w:val="28"/>
        </w:rPr>
        <w:t>и</w:t>
      </w:r>
      <w:r w:rsidRPr="003F6C13">
        <w:rPr>
          <w:sz w:val="28"/>
          <w:szCs w:val="28"/>
        </w:rPr>
        <w:t>). Окраска гематоксилин и эозин. х100</w:t>
      </w:r>
    </w:p>
    <w:p w14:paraId="1F9EC051" w14:textId="77777777" w:rsidR="00BA5EA8" w:rsidRPr="003F6C13" w:rsidRDefault="00BA5EA8" w:rsidP="00540453">
      <w:pPr>
        <w:spacing w:line="20" w:lineRule="atLeast"/>
        <w:jc w:val="center"/>
        <w:rPr>
          <w:b/>
          <w:bCs/>
          <w:color w:val="000000" w:themeColor="text1"/>
          <w:sz w:val="28"/>
          <w:szCs w:val="28"/>
        </w:rPr>
      </w:pPr>
    </w:p>
    <w:p w14:paraId="57559356" w14:textId="544614F4" w:rsidR="00540453" w:rsidRPr="003F6C13" w:rsidRDefault="00540453" w:rsidP="00540453">
      <w:pPr>
        <w:spacing w:line="20" w:lineRule="atLeast"/>
        <w:jc w:val="center"/>
        <w:rPr>
          <w:b/>
          <w:bCs/>
          <w:color w:val="000000" w:themeColor="text1"/>
          <w:sz w:val="28"/>
          <w:szCs w:val="28"/>
        </w:rPr>
      </w:pPr>
      <w:r w:rsidRPr="003F6C13">
        <w:rPr>
          <w:b/>
          <w:bCs/>
          <w:color w:val="000000" w:themeColor="text1"/>
          <w:sz w:val="28"/>
          <w:szCs w:val="28"/>
        </w:rPr>
        <w:t>Рисунок 8 - Липоаспират полученный канюлей с диаметром 2 мм</w:t>
      </w:r>
    </w:p>
    <w:p w14:paraId="1A8B94BC" w14:textId="77777777" w:rsidR="00FC3FF7" w:rsidRPr="003F6C13" w:rsidRDefault="00FC3FF7" w:rsidP="00493E44">
      <w:pPr>
        <w:spacing w:line="20" w:lineRule="atLeast"/>
        <w:ind w:firstLine="709"/>
        <w:jc w:val="both"/>
        <w:rPr>
          <w:sz w:val="28"/>
          <w:szCs w:val="28"/>
        </w:rPr>
      </w:pPr>
    </w:p>
    <w:p w14:paraId="77D5BC59" w14:textId="77777777" w:rsidR="00FC3FF7" w:rsidRPr="003F6C13" w:rsidRDefault="00FC3FF7" w:rsidP="00493E44">
      <w:pPr>
        <w:spacing w:line="20" w:lineRule="atLeast"/>
        <w:ind w:firstLine="709"/>
        <w:jc w:val="both"/>
        <w:rPr>
          <w:sz w:val="28"/>
          <w:szCs w:val="28"/>
        </w:rPr>
      </w:pPr>
      <w:r w:rsidRPr="003F6C13">
        <w:rPr>
          <w:sz w:val="28"/>
          <w:szCs w:val="28"/>
        </w:rPr>
        <w:t xml:space="preserve">Средний объем полученного материала в группе составил 1.6±0.5 см3. У 6 животных (80%) среднее относительное количество жировой ткани в липоаспирате составило более 90% площади гистологического среза, у 2 животных </w:t>
      </w:r>
      <w:r w:rsidR="00C11F7A" w:rsidRPr="003F6C13">
        <w:rPr>
          <w:sz w:val="28"/>
          <w:szCs w:val="28"/>
        </w:rPr>
        <w:t>-</w:t>
      </w:r>
      <w:r w:rsidRPr="003F6C13">
        <w:rPr>
          <w:sz w:val="28"/>
          <w:szCs w:val="28"/>
        </w:rPr>
        <w:t xml:space="preserve"> </w:t>
      </w:r>
      <w:r w:rsidR="00746089" w:rsidRPr="003F6C13">
        <w:rPr>
          <w:sz w:val="28"/>
          <w:szCs w:val="28"/>
        </w:rPr>
        <w:t>85-89</w:t>
      </w:r>
      <w:r w:rsidRPr="003F6C13">
        <w:rPr>
          <w:sz w:val="28"/>
          <w:szCs w:val="28"/>
        </w:rPr>
        <w:t xml:space="preserve">% площади поверхности гистологического среза (среднее значение в группе 2.8±0.5 баллов). </w:t>
      </w:r>
    </w:p>
    <w:p w14:paraId="5DA78A2E" w14:textId="77777777" w:rsidR="00FC3FF7" w:rsidRPr="003F6C13" w:rsidRDefault="00FC3FF7" w:rsidP="00493E44">
      <w:pPr>
        <w:spacing w:line="20" w:lineRule="atLeast"/>
        <w:ind w:firstLine="709"/>
        <w:jc w:val="both"/>
        <w:rPr>
          <w:sz w:val="28"/>
          <w:szCs w:val="28"/>
        </w:rPr>
      </w:pPr>
      <w:r w:rsidRPr="003F6C13">
        <w:rPr>
          <w:sz w:val="28"/>
          <w:szCs w:val="28"/>
        </w:rPr>
        <w:t>Фиброзная ткань в липоаспирате представлена фрагментами фиброзной ткани</w:t>
      </w:r>
      <w:r w:rsidR="00746089" w:rsidRPr="003F6C13">
        <w:rPr>
          <w:sz w:val="28"/>
          <w:szCs w:val="28"/>
        </w:rPr>
        <w:t xml:space="preserve"> с миксоидной дегенерацией, разволокнением и механическим </w:t>
      </w:r>
      <w:r w:rsidR="00746089" w:rsidRPr="003F6C13">
        <w:rPr>
          <w:sz w:val="28"/>
          <w:szCs w:val="28"/>
        </w:rPr>
        <w:lastRenderedPageBreak/>
        <w:t xml:space="preserve">поврежденим волокон, </w:t>
      </w:r>
      <w:r w:rsidRPr="003F6C13">
        <w:rPr>
          <w:sz w:val="28"/>
          <w:szCs w:val="28"/>
        </w:rPr>
        <w:t>средни</w:t>
      </w:r>
      <w:r w:rsidR="00746089" w:rsidRPr="003F6C13">
        <w:rPr>
          <w:sz w:val="28"/>
          <w:szCs w:val="28"/>
        </w:rPr>
        <w:t>й</w:t>
      </w:r>
      <w:r w:rsidRPr="003F6C13">
        <w:rPr>
          <w:sz w:val="28"/>
          <w:szCs w:val="28"/>
        </w:rPr>
        <w:t xml:space="preserve"> размер</w:t>
      </w:r>
      <w:r w:rsidR="00746089" w:rsidRPr="003F6C13">
        <w:rPr>
          <w:sz w:val="28"/>
          <w:szCs w:val="28"/>
        </w:rPr>
        <w:t xml:space="preserve"> фрагментов фиброзной стромы в гистологических срезах составил</w:t>
      </w:r>
      <w:r w:rsidRPr="003F6C13">
        <w:rPr>
          <w:sz w:val="28"/>
          <w:szCs w:val="28"/>
        </w:rPr>
        <w:t xml:space="preserve"> 0.6±0.5 баллов. Относительное количество фиброзной ткани в липоаспирате составило 0.3±0.5. </w:t>
      </w:r>
    </w:p>
    <w:p w14:paraId="7F6CFD9E" w14:textId="77777777" w:rsidR="00FC3FF7" w:rsidRPr="003F6C13" w:rsidRDefault="00FC3FF7" w:rsidP="00493E44">
      <w:pPr>
        <w:spacing w:line="20" w:lineRule="atLeast"/>
        <w:ind w:firstLine="709"/>
        <w:jc w:val="both"/>
        <w:rPr>
          <w:sz w:val="28"/>
          <w:szCs w:val="28"/>
        </w:rPr>
      </w:pPr>
      <w:r w:rsidRPr="003F6C13">
        <w:rPr>
          <w:sz w:val="28"/>
          <w:szCs w:val="28"/>
        </w:rPr>
        <w:t xml:space="preserve">В материале встречалось </w:t>
      </w:r>
      <w:r w:rsidR="00685C08" w:rsidRPr="003F6C13">
        <w:rPr>
          <w:sz w:val="28"/>
          <w:szCs w:val="28"/>
        </w:rPr>
        <w:t>небольшое</w:t>
      </w:r>
      <w:r w:rsidRPr="003F6C13">
        <w:rPr>
          <w:sz w:val="28"/>
          <w:szCs w:val="28"/>
        </w:rPr>
        <w:t xml:space="preserve"> количество артефактов, представленных деструированной жировой тканью</w:t>
      </w:r>
      <w:r w:rsidR="00685C08" w:rsidRPr="003F6C13">
        <w:rPr>
          <w:sz w:val="28"/>
          <w:szCs w:val="28"/>
        </w:rPr>
        <w:t>, которая</w:t>
      </w:r>
      <w:r w:rsidRPr="003F6C13">
        <w:rPr>
          <w:sz w:val="28"/>
          <w:szCs w:val="28"/>
        </w:rPr>
        <w:t xml:space="preserve"> составила </w:t>
      </w:r>
      <w:r w:rsidR="00685C08" w:rsidRPr="003F6C13">
        <w:rPr>
          <w:sz w:val="28"/>
          <w:szCs w:val="28"/>
        </w:rPr>
        <w:t xml:space="preserve">менее </w:t>
      </w:r>
      <w:r w:rsidRPr="003F6C13">
        <w:rPr>
          <w:sz w:val="28"/>
          <w:szCs w:val="28"/>
        </w:rPr>
        <w:t xml:space="preserve">10% (средний балл </w:t>
      </w:r>
      <w:r w:rsidR="00685C08" w:rsidRPr="003F6C13">
        <w:rPr>
          <w:sz w:val="28"/>
          <w:szCs w:val="28"/>
        </w:rPr>
        <w:t>0</w:t>
      </w:r>
      <w:r w:rsidRPr="003F6C13">
        <w:rPr>
          <w:sz w:val="28"/>
          <w:szCs w:val="28"/>
        </w:rPr>
        <w:t>.</w:t>
      </w:r>
      <w:r w:rsidR="00685C08" w:rsidRPr="003F6C13">
        <w:rPr>
          <w:sz w:val="28"/>
          <w:szCs w:val="28"/>
        </w:rPr>
        <w:t>4</w:t>
      </w:r>
      <w:r w:rsidRPr="003F6C13">
        <w:rPr>
          <w:sz w:val="28"/>
          <w:szCs w:val="28"/>
        </w:rPr>
        <w:t>±0.</w:t>
      </w:r>
      <w:r w:rsidR="00685C08" w:rsidRPr="003F6C13">
        <w:rPr>
          <w:sz w:val="28"/>
          <w:szCs w:val="28"/>
        </w:rPr>
        <w:t>5</w:t>
      </w:r>
      <w:r w:rsidRPr="003F6C13">
        <w:rPr>
          <w:sz w:val="28"/>
          <w:szCs w:val="28"/>
        </w:rPr>
        <w:t>).</w:t>
      </w:r>
    </w:p>
    <w:p w14:paraId="134AA0B8" w14:textId="77777777" w:rsidR="00685C08" w:rsidRPr="003F6C13" w:rsidRDefault="00685C08" w:rsidP="00493E44">
      <w:pPr>
        <w:spacing w:line="20" w:lineRule="atLeast"/>
        <w:ind w:firstLine="709"/>
        <w:jc w:val="both"/>
        <w:rPr>
          <w:sz w:val="28"/>
          <w:szCs w:val="28"/>
        </w:rPr>
      </w:pPr>
      <w:r w:rsidRPr="003F6C13">
        <w:rPr>
          <w:sz w:val="28"/>
          <w:szCs w:val="28"/>
        </w:rPr>
        <w:t xml:space="preserve">В группе с диаметром канюли </w:t>
      </w:r>
      <w:r w:rsidR="00576532" w:rsidRPr="003F6C13">
        <w:rPr>
          <w:sz w:val="28"/>
          <w:szCs w:val="28"/>
        </w:rPr>
        <w:t xml:space="preserve">3 </w:t>
      </w:r>
      <w:r w:rsidR="004213A9" w:rsidRPr="003F6C13">
        <w:rPr>
          <w:sz w:val="28"/>
          <w:szCs w:val="28"/>
        </w:rPr>
        <w:t>м</w:t>
      </w:r>
      <w:r w:rsidR="00576532" w:rsidRPr="003F6C13">
        <w:rPr>
          <w:sz w:val="28"/>
          <w:szCs w:val="28"/>
        </w:rPr>
        <w:t xml:space="preserve">м </w:t>
      </w:r>
      <w:r w:rsidRPr="003F6C13">
        <w:rPr>
          <w:sz w:val="28"/>
          <w:szCs w:val="28"/>
        </w:rPr>
        <w:t xml:space="preserve">для получения липоаспирата микроскопическая картина полученного липоаспирата характеризовалась фрагментами жировой ткани, представленной </w:t>
      </w:r>
      <w:r w:rsidR="00990BDF" w:rsidRPr="003F6C13">
        <w:rPr>
          <w:sz w:val="28"/>
          <w:szCs w:val="28"/>
        </w:rPr>
        <w:t>адипоцитами различной формы и размерами, а также небольших гомогенных фрагментов фиброзной ткани</w:t>
      </w:r>
      <w:r w:rsidRPr="003F6C13">
        <w:rPr>
          <w:sz w:val="28"/>
          <w:szCs w:val="28"/>
        </w:rPr>
        <w:t xml:space="preserve"> (Рисунок </w:t>
      </w:r>
      <w:r w:rsidR="00547833" w:rsidRPr="003F6C13">
        <w:rPr>
          <w:sz w:val="28"/>
          <w:szCs w:val="28"/>
        </w:rPr>
        <w:t>9</w:t>
      </w:r>
      <w:r w:rsidRPr="003F6C13">
        <w:rPr>
          <w:sz w:val="28"/>
          <w:szCs w:val="28"/>
        </w:rPr>
        <w:t xml:space="preserve">). Средний объем полученного материала в группе составил </w:t>
      </w:r>
      <w:r w:rsidR="00990BDF" w:rsidRPr="003F6C13">
        <w:rPr>
          <w:sz w:val="28"/>
          <w:szCs w:val="28"/>
        </w:rPr>
        <w:t xml:space="preserve">2.5±0.5 </w:t>
      </w:r>
      <w:r w:rsidRPr="003F6C13">
        <w:rPr>
          <w:sz w:val="28"/>
          <w:szCs w:val="28"/>
        </w:rPr>
        <w:t>см</w:t>
      </w:r>
      <w:r w:rsidRPr="003F6C13">
        <w:rPr>
          <w:sz w:val="28"/>
          <w:szCs w:val="28"/>
          <w:vertAlign w:val="superscript"/>
        </w:rPr>
        <w:t>3</w:t>
      </w:r>
      <w:r w:rsidRPr="003F6C13">
        <w:rPr>
          <w:sz w:val="28"/>
          <w:szCs w:val="28"/>
        </w:rPr>
        <w:t xml:space="preserve">. </w:t>
      </w:r>
      <w:r w:rsidR="00990BDF" w:rsidRPr="003F6C13">
        <w:rPr>
          <w:sz w:val="28"/>
          <w:szCs w:val="28"/>
        </w:rPr>
        <w:t xml:space="preserve">Относительное количество жировой ткани в липоаспирате составило 2.9±0.4 баллов. </w:t>
      </w:r>
      <w:r w:rsidRPr="003F6C13">
        <w:rPr>
          <w:sz w:val="28"/>
          <w:szCs w:val="28"/>
        </w:rPr>
        <w:t xml:space="preserve">У 7 животных (87.5%) среднее относительное количество жировой ткани в липоаспирате </w:t>
      </w:r>
      <w:r w:rsidR="00990BDF" w:rsidRPr="003F6C13">
        <w:rPr>
          <w:sz w:val="28"/>
          <w:szCs w:val="28"/>
        </w:rPr>
        <w:t xml:space="preserve">на всех гистологических срезах </w:t>
      </w:r>
      <w:r w:rsidRPr="003F6C13">
        <w:rPr>
          <w:sz w:val="28"/>
          <w:szCs w:val="28"/>
        </w:rPr>
        <w:t xml:space="preserve">составило более 90% площади гистологического среза, у одного животного </w:t>
      </w:r>
      <w:r w:rsidR="00C11F7A" w:rsidRPr="003F6C13">
        <w:rPr>
          <w:sz w:val="28"/>
          <w:szCs w:val="28"/>
        </w:rPr>
        <w:t>-</w:t>
      </w:r>
      <w:r w:rsidRPr="003F6C13">
        <w:rPr>
          <w:sz w:val="28"/>
          <w:szCs w:val="28"/>
        </w:rPr>
        <w:t xml:space="preserve"> </w:t>
      </w:r>
      <w:r w:rsidR="00990BDF" w:rsidRPr="003F6C13">
        <w:rPr>
          <w:sz w:val="28"/>
          <w:szCs w:val="28"/>
        </w:rPr>
        <w:t>85</w:t>
      </w:r>
      <w:r w:rsidRPr="003F6C13">
        <w:rPr>
          <w:sz w:val="28"/>
          <w:szCs w:val="28"/>
        </w:rPr>
        <w:t>% площади поверхности гистологического среза</w:t>
      </w:r>
      <w:r w:rsidR="00990BDF" w:rsidRPr="003F6C13">
        <w:rPr>
          <w:sz w:val="28"/>
          <w:szCs w:val="28"/>
        </w:rPr>
        <w:t>.</w:t>
      </w:r>
    </w:p>
    <w:p w14:paraId="3104724F" w14:textId="77777777" w:rsidR="00604620" w:rsidRPr="003F6C13" w:rsidRDefault="00604620" w:rsidP="00493E44">
      <w:pPr>
        <w:spacing w:line="20" w:lineRule="atLeast"/>
        <w:ind w:firstLine="709"/>
        <w:jc w:val="both"/>
        <w:rPr>
          <w:sz w:val="28"/>
          <w:szCs w:val="28"/>
        </w:rPr>
      </w:pPr>
    </w:p>
    <w:p w14:paraId="12A214C6" w14:textId="77777777" w:rsidR="00685C08" w:rsidRPr="003F6C13" w:rsidRDefault="00685C08" w:rsidP="00493E44">
      <w:pPr>
        <w:spacing w:line="20" w:lineRule="atLeast"/>
        <w:jc w:val="both"/>
        <w:rPr>
          <w:sz w:val="28"/>
          <w:szCs w:val="28"/>
        </w:rPr>
      </w:pPr>
      <w:r w:rsidRPr="003F6C13">
        <w:rPr>
          <w:noProof/>
        </w:rPr>
        <w:drawing>
          <wp:anchor distT="0" distB="0" distL="114300" distR="114300" simplePos="0" relativeHeight="251638784" behindDoc="0" locked="0" layoutInCell="1" allowOverlap="1" wp14:anchorId="1F0F07C8" wp14:editId="1EAA56FB">
            <wp:simplePos x="0" y="0"/>
            <wp:positionH relativeFrom="column">
              <wp:posOffset>0</wp:posOffset>
            </wp:positionH>
            <wp:positionV relativeFrom="paragraph">
              <wp:posOffset>-635</wp:posOffset>
            </wp:positionV>
            <wp:extent cx="5940425" cy="3896995"/>
            <wp:effectExtent l="0" t="0" r="3175" b="8255"/>
            <wp:wrapNone/>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40425" cy="3896995"/>
                    </a:xfrm>
                    <a:prstGeom prst="rect">
                      <a:avLst/>
                    </a:prstGeom>
                  </pic:spPr>
                </pic:pic>
              </a:graphicData>
            </a:graphic>
            <wp14:sizeRelH relativeFrom="page">
              <wp14:pctWidth>0</wp14:pctWidth>
            </wp14:sizeRelH>
            <wp14:sizeRelV relativeFrom="page">
              <wp14:pctHeight>0</wp14:pctHeight>
            </wp14:sizeRelV>
          </wp:anchor>
        </w:drawing>
      </w:r>
    </w:p>
    <w:p w14:paraId="6F039BC3" w14:textId="77777777" w:rsidR="00685C08" w:rsidRPr="003F6C13" w:rsidRDefault="00685C08" w:rsidP="00493E44">
      <w:pPr>
        <w:spacing w:line="20" w:lineRule="atLeast"/>
        <w:jc w:val="both"/>
        <w:rPr>
          <w:sz w:val="28"/>
          <w:szCs w:val="28"/>
        </w:rPr>
      </w:pPr>
    </w:p>
    <w:p w14:paraId="787B6BA4" w14:textId="77777777" w:rsidR="00685C08" w:rsidRPr="003F6C13" w:rsidRDefault="00685C08" w:rsidP="00493E44">
      <w:pPr>
        <w:spacing w:line="20" w:lineRule="atLeast"/>
        <w:jc w:val="both"/>
        <w:rPr>
          <w:sz w:val="28"/>
          <w:szCs w:val="28"/>
        </w:rPr>
      </w:pPr>
    </w:p>
    <w:p w14:paraId="31DD70AF" w14:textId="77777777" w:rsidR="00685C08" w:rsidRPr="003F6C13" w:rsidRDefault="00685C08" w:rsidP="00493E44">
      <w:pPr>
        <w:spacing w:line="20" w:lineRule="atLeast"/>
        <w:jc w:val="both"/>
        <w:rPr>
          <w:sz w:val="28"/>
          <w:szCs w:val="28"/>
        </w:rPr>
      </w:pPr>
    </w:p>
    <w:p w14:paraId="1738B807" w14:textId="77777777" w:rsidR="00685C08" w:rsidRPr="003F6C13" w:rsidRDefault="00685C08" w:rsidP="00493E44">
      <w:pPr>
        <w:spacing w:line="20" w:lineRule="atLeast"/>
        <w:jc w:val="both"/>
        <w:rPr>
          <w:sz w:val="28"/>
          <w:szCs w:val="28"/>
        </w:rPr>
      </w:pPr>
    </w:p>
    <w:p w14:paraId="75F89ED6" w14:textId="77777777" w:rsidR="00685C08" w:rsidRPr="003F6C13" w:rsidRDefault="00685C08" w:rsidP="00493E44">
      <w:pPr>
        <w:spacing w:line="20" w:lineRule="atLeast"/>
        <w:jc w:val="both"/>
        <w:rPr>
          <w:sz w:val="28"/>
          <w:szCs w:val="28"/>
        </w:rPr>
      </w:pPr>
    </w:p>
    <w:p w14:paraId="5DF25DB8" w14:textId="77777777" w:rsidR="00685C08" w:rsidRPr="003F6C13" w:rsidRDefault="00685C08" w:rsidP="00493E44">
      <w:pPr>
        <w:spacing w:line="20" w:lineRule="atLeast"/>
        <w:jc w:val="both"/>
        <w:rPr>
          <w:sz w:val="28"/>
          <w:szCs w:val="28"/>
        </w:rPr>
      </w:pPr>
    </w:p>
    <w:p w14:paraId="36023DED" w14:textId="77777777" w:rsidR="00685C08" w:rsidRPr="003F6C13" w:rsidRDefault="00685C08" w:rsidP="00493E44">
      <w:pPr>
        <w:spacing w:line="20" w:lineRule="atLeast"/>
        <w:jc w:val="both"/>
        <w:rPr>
          <w:sz w:val="28"/>
          <w:szCs w:val="28"/>
        </w:rPr>
      </w:pPr>
    </w:p>
    <w:p w14:paraId="0F0E7E06" w14:textId="77777777" w:rsidR="00685C08" w:rsidRPr="003F6C13" w:rsidRDefault="00685C08" w:rsidP="00493E44">
      <w:pPr>
        <w:spacing w:line="20" w:lineRule="atLeast"/>
        <w:jc w:val="both"/>
        <w:rPr>
          <w:sz w:val="28"/>
          <w:szCs w:val="28"/>
        </w:rPr>
      </w:pPr>
    </w:p>
    <w:p w14:paraId="3A056640" w14:textId="77777777" w:rsidR="00685C08" w:rsidRPr="003F6C13" w:rsidRDefault="00685C08" w:rsidP="00493E44">
      <w:pPr>
        <w:spacing w:line="20" w:lineRule="atLeast"/>
        <w:jc w:val="both"/>
        <w:rPr>
          <w:sz w:val="28"/>
          <w:szCs w:val="28"/>
        </w:rPr>
      </w:pPr>
    </w:p>
    <w:p w14:paraId="7C307652" w14:textId="77777777" w:rsidR="00685C08" w:rsidRPr="003F6C13" w:rsidRDefault="00685C08" w:rsidP="00493E44">
      <w:pPr>
        <w:spacing w:line="20" w:lineRule="atLeast"/>
        <w:jc w:val="both"/>
        <w:rPr>
          <w:sz w:val="28"/>
          <w:szCs w:val="28"/>
        </w:rPr>
      </w:pPr>
    </w:p>
    <w:p w14:paraId="6A381628" w14:textId="77777777" w:rsidR="00685C08" w:rsidRPr="003F6C13" w:rsidRDefault="00685C08" w:rsidP="00493E44">
      <w:pPr>
        <w:spacing w:line="20" w:lineRule="atLeast"/>
        <w:jc w:val="both"/>
        <w:rPr>
          <w:sz w:val="28"/>
          <w:szCs w:val="28"/>
        </w:rPr>
      </w:pPr>
    </w:p>
    <w:p w14:paraId="04B6EBCE" w14:textId="77777777" w:rsidR="00685C08" w:rsidRPr="003F6C13" w:rsidRDefault="00685C08" w:rsidP="00493E44">
      <w:pPr>
        <w:spacing w:line="20" w:lineRule="atLeast"/>
        <w:jc w:val="both"/>
        <w:rPr>
          <w:sz w:val="28"/>
          <w:szCs w:val="28"/>
        </w:rPr>
      </w:pPr>
    </w:p>
    <w:p w14:paraId="7880E731" w14:textId="77777777" w:rsidR="00685C08" w:rsidRPr="003F6C13" w:rsidRDefault="00685C08" w:rsidP="00493E44">
      <w:pPr>
        <w:spacing w:line="20" w:lineRule="atLeast"/>
        <w:jc w:val="both"/>
        <w:rPr>
          <w:sz w:val="28"/>
          <w:szCs w:val="28"/>
        </w:rPr>
      </w:pPr>
    </w:p>
    <w:p w14:paraId="04324D33" w14:textId="77777777" w:rsidR="00685C08" w:rsidRPr="003F6C13" w:rsidRDefault="00685C08" w:rsidP="00493E44">
      <w:pPr>
        <w:spacing w:line="20" w:lineRule="atLeast"/>
        <w:jc w:val="both"/>
        <w:rPr>
          <w:sz w:val="28"/>
          <w:szCs w:val="28"/>
        </w:rPr>
      </w:pPr>
    </w:p>
    <w:p w14:paraId="18C83D86" w14:textId="77777777" w:rsidR="00685C08" w:rsidRPr="003F6C13" w:rsidRDefault="00685C08" w:rsidP="00493E44">
      <w:pPr>
        <w:spacing w:line="20" w:lineRule="atLeast"/>
        <w:jc w:val="both"/>
        <w:rPr>
          <w:sz w:val="28"/>
          <w:szCs w:val="28"/>
        </w:rPr>
      </w:pPr>
    </w:p>
    <w:p w14:paraId="54ED06A9" w14:textId="77777777" w:rsidR="00685C08" w:rsidRPr="003F6C13" w:rsidRDefault="00685C08" w:rsidP="00493E44">
      <w:pPr>
        <w:spacing w:line="20" w:lineRule="atLeast"/>
        <w:jc w:val="both"/>
        <w:rPr>
          <w:sz w:val="28"/>
          <w:szCs w:val="28"/>
        </w:rPr>
      </w:pPr>
    </w:p>
    <w:p w14:paraId="24255817" w14:textId="77777777" w:rsidR="00685C08" w:rsidRPr="003F6C13" w:rsidRDefault="00685C08" w:rsidP="00493E44">
      <w:pPr>
        <w:spacing w:line="20" w:lineRule="atLeast"/>
        <w:jc w:val="both"/>
        <w:rPr>
          <w:sz w:val="28"/>
          <w:szCs w:val="28"/>
        </w:rPr>
      </w:pPr>
    </w:p>
    <w:p w14:paraId="47B123E6" w14:textId="77777777" w:rsidR="00685C08" w:rsidRPr="003F6C13" w:rsidRDefault="00685C08" w:rsidP="00493E44">
      <w:pPr>
        <w:spacing w:line="20" w:lineRule="atLeast"/>
        <w:jc w:val="both"/>
        <w:rPr>
          <w:sz w:val="28"/>
          <w:szCs w:val="28"/>
        </w:rPr>
      </w:pPr>
    </w:p>
    <w:p w14:paraId="71BB1B93" w14:textId="5F453F87" w:rsidR="00DE69D3" w:rsidRPr="003F6C13" w:rsidRDefault="00DE69D3" w:rsidP="00C54A83">
      <w:pPr>
        <w:spacing w:line="20" w:lineRule="atLeast"/>
        <w:jc w:val="both"/>
        <w:rPr>
          <w:sz w:val="28"/>
          <w:szCs w:val="28"/>
        </w:rPr>
      </w:pPr>
      <w:r w:rsidRPr="003F6C13">
        <w:rPr>
          <w:sz w:val="28"/>
          <w:szCs w:val="28"/>
        </w:rPr>
        <w:t>Фрагмент жировой ткани и мелкие фрагменты фрагментированной</w:t>
      </w:r>
      <w:r w:rsidR="00604620" w:rsidRPr="003F6C13">
        <w:rPr>
          <w:sz w:val="28"/>
          <w:szCs w:val="28"/>
        </w:rPr>
        <w:t xml:space="preserve"> фиброзной фракции размером до 1</w:t>
      </w:r>
      <w:r w:rsidRPr="003F6C13">
        <w:rPr>
          <w:sz w:val="28"/>
          <w:szCs w:val="28"/>
        </w:rPr>
        <w:t>мм (стрелка). Окраска гематоксилин и эозин. х100.</w:t>
      </w:r>
    </w:p>
    <w:p w14:paraId="31242FAF" w14:textId="77777777" w:rsidR="00BA5EA8" w:rsidRPr="003F6C13" w:rsidRDefault="00BA5EA8" w:rsidP="00540453">
      <w:pPr>
        <w:spacing w:line="20" w:lineRule="atLeast"/>
        <w:jc w:val="center"/>
        <w:rPr>
          <w:b/>
          <w:bCs/>
          <w:sz w:val="28"/>
          <w:szCs w:val="28"/>
        </w:rPr>
      </w:pPr>
    </w:p>
    <w:p w14:paraId="5F91AE71" w14:textId="3BF7EBF7" w:rsidR="00540453" w:rsidRPr="003F6C13" w:rsidRDefault="00540453" w:rsidP="00540453">
      <w:pPr>
        <w:spacing w:line="20" w:lineRule="atLeast"/>
        <w:jc w:val="center"/>
        <w:rPr>
          <w:b/>
          <w:bCs/>
          <w:sz w:val="28"/>
          <w:szCs w:val="28"/>
        </w:rPr>
      </w:pPr>
      <w:r w:rsidRPr="003F6C13">
        <w:rPr>
          <w:b/>
          <w:bCs/>
          <w:sz w:val="28"/>
          <w:szCs w:val="28"/>
        </w:rPr>
        <w:t>Рисунок 9 - Липоаспират полученный канюлей с диаметром 3мм</w:t>
      </w:r>
    </w:p>
    <w:p w14:paraId="321DBB42" w14:textId="77777777" w:rsidR="00990BDF" w:rsidRPr="003F6C13" w:rsidRDefault="00990BDF" w:rsidP="00540453">
      <w:pPr>
        <w:spacing w:line="20" w:lineRule="atLeast"/>
        <w:rPr>
          <w:sz w:val="28"/>
          <w:szCs w:val="28"/>
        </w:rPr>
      </w:pPr>
    </w:p>
    <w:p w14:paraId="39A59956" w14:textId="77777777" w:rsidR="00685C08" w:rsidRPr="003F6C13" w:rsidRDefault="00B85EF3" w:rsidP="00493E44">
      <w:pPr>
        <w:spacing w:line="20" w:lineRule="atLeast"/>
        <w:ind w:firstLine="709"/>
        <w:jc w:val="both"/>
        <w:rPr>
          <w:sz w:val="28"/>
          <w:szCs w:val="28"/>
        </w:rPr>
      </w:pPr>
      <w:r w:rsidRPr="003F6C13">
        <w:rPr>
          <w:sz w:val="28"/>
          <w:szCs w:val="28"/>
        </w:rPr>
        <w:t>Среднее значение относительно</w:t>
      </w:r>
      <w:r w:rsidR="00261101" w:rsidRPr="003F6C13">
        <w:rPr>
          <w:sz w:val="28"/>
          <w:szCs w:val="28"/>
        </w:rPr>
        <w:t>го</w:t>
      </w:r>
      <w:r w:rsidRPr="003F6C13">
        <w:rPr>
          <w:sz w:val="28"/>
          <w:szCs w:val="28"/>
        </w:rPr>
        <w:t xml:space="preserve"> количеств</w:t>
      </w:r>
      <w:r w:rsidR="00261101" w:rsidRPr="003F6C13">
        <w:rPr>
          <w:sz w:val="28"/>
          <w:szCs w:val="28"/>
        </w:rPr>
        <w:t>а</w:t>
      </w:r>
      <w:r w:rsidRPr="003F6C13">
        <w:rPr>
          <w:sz w:val="28"/>
          <w:szCs w:val="28"/>
        </w:rPr>
        <w:t xml:space="preserve"> фиброзной ткани в липоаспирате </w:t>
      </w:r>
      <w:r w:rsidR="00261101" w:rsidRPr="003F6C13">
        <w:rPr>
          <w:sz w:val="28"/>
          <w:szCs w:val="28"/>
        </w:rPr>
        <w:t xml:space="preserve">составило 0.3±0.5. </w:t>
      </w:r>
      <w:r w:rsidR="00685C08" w:rsidRPr="003F6C13">
        <w:rPr>
          <w:sz w:val="28"/>
          <w:szCs w:val="28"/>
        </w:rPr>
        <w:t xml:space="preserve">Фиброзная ткань в липоаспирате представлена </w:t>
      </w:r>
      <w:r w:rsidR="00261101" w:rsidRPr="003F6C13">
        <w:rPr>
          <w:sz w:val="28"/>
          <w:szCs w:val="28"/>
        </w:rPr>
        <w:t xml:space="preserve">равномерно </w:t>
      </w:r>
      <w:r w:rsidR="00685C08" w:rsidRPr="003F6C13">
        <w:rPr>
          <w:sz w:val="28"/>
          <w:szCs w:val="28"/>
        </w:rPr>
        <w:t xml:space="preserve">фрагментированными фиброзными волокнами, </w:t>
      </w:r>
      <w:r w:rsidR="00685C08" w:rsidRPr="003F6C13">
        <w:rPr>
          <w:sz w:val="28"/>
          <w:szCs w:val="28"/>
        </w:rPr>
        <w:lastRenderedPageBreak/>
        <w:t>расположенными в отдельных гистологических срезах. Относительное количество фиброзной ткани в липоаспирате у 7 животных составило менее 10% (87.5%), а средний балл размера фрагментов фиброзной стромы 0.</w:t>
      </w:r>
      <w:r w:rsidR="00261101" w:rsidRPr="003F6C13">
        <w:rPr>
          <w:sz w:val="28"/>
          <w:szCs w:val="28"/>
        </w:rPr>
        <w:t>9</w:t>
      </w:r>
      <w:r w:rsidR="00685C08" w:rsidRPr="003F6C13">
        <w:rPr>
          <w:sz w:val="28"/>
          <w:szCs w:val="28"/>
        </w:rPr>
        <w:t>±0.</w:t>
      </w:r>
      <w:r w:rsidR="00261101" w:rsidRPr="003F6C13">
        <w:rPr>
          <w:sz w:val="28"/>
          <w:szCs w:val="28"/>
        </w:rPr>
        <w:t>4</w:t>
      </w:r>
      <w:r w:rsidR="00685C08" w:rsidRPr="003F6C13">
        <w:rPr>
          <w:sz w:val="28"/>
          <w:szCs w:val="28"/>
        </w:rPr>
        <w:t xml:space="preserve">. </w:t>
      </w:r>
    </w:p>
    <w:p w14:paraId="20F84139" w14:textId="77777777" w:rsidR="00576532" w:rsidRPr="003F6C13" w:rsidRDefault="00685C08" w:rsidP="00493E44">
      <w:pPr>
        <w:spacing w:line="20" w:lineRule="atLeast"/>
        <w:ind w:firstLine="709"/>
        <w:jc w:val="both"/>
        <w:rPr>
          <w:sz w:val="28"/>
          <w:szCs w:val="28"/>
        </w:rPr>
      </w:pPr>
      <w:r w:rsidRPr="003F6C13">
        <w:rPr>
          <w:sz w:val="28"/>
          <w:szCs w:val="28"/>
        </w:rPr>
        <w:t>В материале встречал</w:t>
      </w:r>
      <w:r w:rsidR="00261101" w:rsidRPr="003F6C13">
        <w:rPr>
          <w:sz w:val="28"/>
          <w:szCs w:val="28"/>
        </w:rPr>
        <w:t>ись</w:t>
      </w:r>
      <w:r w:rsidRPr="003F6C13">
        <w:rPr>
          <w:sz w:val="28"/>
          <w:szCs w:val="28"/>
        </w:rPr>
        <w:t xml:space="preserve"> </w:t>
      </w:r>
      <w:r w:rsidR="00261101" w:rsidRPr="003F6C13">
        <w:rPr>
          <w:sz w:val="28"/>
          <w:szCs w:val="28"/>
        </w:rPr>
        <w:t xml:space="preserve">единичные </w:t>
      </w:r>
      <w:r w:rsidRPr="003F6C13">
        <w:rPr>
          <w:sz w:val="28"/>
          <w:szCs w:val="28"/>
        </w:rPr>
        <w:t>артефакт</w:t>
      </w:r>
      <w:r w:rsidR="00261101" w:rsidRPr="003F6C13">
        <w:rPr>
          <w:sz w:val="28"/>
          <w:szCs w:val="28"/>
        </w:rPr>
        <w:t>ы</w:t>
      </w:r>
      <w:r w:rsidRPr="003F6C13">
        <w:rPr>
          <w:sz w:val="28"/>
          <w:szCs w:val="28"/>
        </w:rPr>
        <w:t>, представленны</w:t>
      </w:r>
      <w:r w:rsidR="00261101" w:rsidRPr="003F6C13">
        <w:rPr>
          <w:sz w:val="28"/>
          <w:szCs w:val="28"/>
        </w:rPr>
        <w:t>е</w:t>
      </w:r>
      <w:r w:rsidRPr="003F6C13">
        <w:rPr>
          <w:sz w:val="28"/>
          <w:szCs w:val="28"/>
        </w:rPr>
        <w:t xml:space="preserve"> деструированной жировой тканью</w:t>
      </w:r>
      <w:r w:rsidR="00261101" w:rsidRPr="003F6C13">
        <w:rPr>
          <w:sz w:val="28"/>
          <w:szCs w:val="28"/>
        </w:rPr>
        <w:t xml:space="preserve">, </w:t>
      </w:r>
      <w:r w:rsidRPr="003F6C13">
        <w:rPr>
          <w:sz w:val="28"/>
          <w:szCs w:val="28"/>
        </w:rPr>
        <w:t xml:space="preserve">средний балл </w:t>
      </w:r>
      <w:r w:rsidR="00261101" w:rsidRPr="003F6C13">
        <w:rPr>
          <w:sz w:val="28"/>
          <w:szCs w:val="28"/>
        </w:rPr>
        <w:t>0.5</w:t>
      </w:r>
      <w:r w:rsidRPr="003F6C13">
        <w:rPr>
          <w:sz w:val="28"/>
          <w:szCs w:val="28"/>
        </w:rPr>
        <w:t>±0.</w:t>
      </w:r>
      <w:r w:rsidR="00261101" w:rsidRPr="003F6C13">
        <w:rPr>
          <w:sz w:val="28"/>
          <w:szCs w:val="28"/>
        </w:rPr>
        <w:t>5.</w:t>
      </w:r>
    </w:p>
    <w:p w14:paraId="6EEAFE66" w14:textId="77777777" w:rsidR="001C11BE" w:rsidRPr="003F6C13" w:rsidRDefault="00576532" w:rsidP="00493E44">
      <w:pPr>
        <w:spacing w:line="20" w:lineRule="atLeast"/>
        <w:ind w:firstLine="709"/>
        <w:jc w:val="both"/>
        <w:rPr>
          <w:sz w:val="28"/>
          <w:szCs w:val="28"/>
        </w:rPr>
      </w:pPr>
      <w:r w:rsidRPr="003F6C13">
        <w:rPr>
          <w:sz w:val="28"/>
          <w:szCs w:val="28"/>
        </w:rPr>
        <w:t xml:space="preserve">В группе с диаметром канюли 4 </w:t>
      </w:r>
      <w:r w:rsidR="004213A9" w:rsidRPr="003F6C13">
        <w:rPr>
          <w:sz w:val="28"/>
          <w:szCs w:val="28"/>
        </w:rPr>
        <w:t>м</w:t>
      </w:r>
      <w:r w:rsidRPr="003F6C13">
        <w:rPr>
          <w:sz w:val="28"/>
          <w:szCs w:val="28"/>
        </w:rPr>
        <w:t xml:space="preserve">м для получения липоаспирата микроскопическая картина полученного липоаспирата характеризовалась крупными фрагментами жировой ткани и фиброзной ткани (Рисунок </w:t>
      </w:r>
      <w:r w:rsidR="00547833" w:rsidRPr="003F6C13">
        <w:rPr>
          <w:sz w:val="28"/>
          <w:szCs w:val="28"/>
        </w:rPr>
        <w:t>10</w:t>
      </w:r>
      <w:r w:rsidRPr="003F6C13">
        <w:rPr>
          <w:sz w:val="28"/>
          <w:szCs w:val="28"/>
        </w:rPr>
        <w:t>). Средний объем полученного материала в группе составил 2,8±0,5см</w:t>
      </w:r>
      <w:r w:rsidRPr="003F6C13">
        <w:rPr>
          <w:sz w:val="28"/>
          <w:szCs w:val="28"/>
          <w:vertAlign w:val="superscript"/>
        </w:rPr>
        <w:t>3</w:t>
      </w:r>
      <w:r w:rsidRPr="003F6C13">
        <w:rPr>
          <w:sz w:val="28"/>
          <w:szCs w:val="28"/>
        </w:rPr>
        <w:t xml:space="preserve">. </w:t>
      </w:r>
      <w:r w:rsidR="00BE1E47" w:rsidRPr="003F6C13">
        <w:rPr>
          <w:sz w:val="28"/>
          <w:szCs w:val="28"/>
        </w:rPr>
        <w:t xml:space="preserve"> </w:t>
      </w:r>
    </w:p>
    <w:p w14:paraId="482E6EF6" w14:textId="77777777" w:rsidR="00604620" w:rsidRPr="003F6C13" w:rsidRDefault="00604620" w:rsidP="00493E44">
      <w:pPr>
        <w:spacing w:line="20" w:lineRule="atLeast"/>
        <w:ind w:firstLine="709"/>
        <w:jc w:val="both"/>
        <w:rPr>
          <w:sz w:val="28"/>
          <w:szCs w:val="28"/>
        </w:rPr>
      </w:pPr>
    </w:p>
    <w:p w14:paraId="3863C063" w14:textId="77777777" w:rsidR="00BE1E47" w:rsidRPr="003F6C13" w:rsidRDefault="00BE1E47" w:rsidP="00493E44">
      <w:pPr>
        <w:spacing w:line="20" w:lineRule="atLeast"/>
        <w:ind w:firstLine="709"/>
        <w:jc w:val="both"/>
        <w:rPr>
          <w:sz w:val="28"/>
          <w:szCs w:val="28"/>
        </w:rPr>
      </w:pPr>
      <w:r w:rsidRPr="003F6C13">
        <w:rPr>
          <w:noProof/>
        </w:rPr>
        <w:drawing>
          <wp:anchor distT="0" distB="0" distL="114300" distR="114300" simplePos="0" relativeHeight="251639808" behindDoc="0" locked="0" layoutInCell="1" allowOverlap="1" wp14:anchorId="07D78E10" wp14:editId="7371BC19">
            <wp:simplePos x="0" y="0"/>
            <wp:positionH relativeFrom="margin">
              <wp:align>left</wp:align>
            </wp:positionH>
            <wp:positionV relativeFrom="paragraph">
              <wp:posOffset>13005</wp:posOffset>
            </wp:positionV>
            <wp:extent cx="5940425" cy="3891915"/>
            <wp:effectExtent l="0" t="0" r="3175" b="0"/>
            <wp:wrapNone/>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940425" cy="3891915"/>
                    </a:xfrm>
                    <a:prstGeom prst="rect">
                      <a:avLst/>
                    </a:prstGeom>
                  </pic:spPr>
                </pic:pic>
              </a:graphicData>
            </a:graphic>
            <wp14:sizeRelH relativeFrom="page">
              <wp14:pctWidth>0</wp14:pctWidth>
            </wp14:sizeRelH>
            <wp14:sizeRelV relativeFrom="page">
              <wp14:pctHeight>0</wp14:pctHeight>
            </wp14:sizeRelV>
          </wp:anchor>
        </w:drawing>
      </w:r>
    </w:p>
    <w:p w14:paraId="65D87AD1" w14:textId="77777777" w:rsidR="00BE1E47" w:rsidRPr="003F6C13" w:rsidRDefault="00BE1E47" w:rsidP="00493E44">
      <w:pPr>
        <w:spacing w:line="20" w:lineRule="atLeast"/>
        <w:ind w:firstLine="709"/>
        <w:jc w:val="both"/>
        <w:rPr>
          <w:sz w:val="28"/>
          <w:szCs w:val="28"/>
        </w:rPr>
      </w:pPr>
    </w:p>
    <w:p w14:paraId="3CEC907F" w14:textId="77777777" w:rsidR="00BE1E47" w:rsidRPr="003F6C13" w:rsidRDefault="00BE1E47" w:rsidP="00493E44">
      <w:pPr>
        <w:spacing w:line="20" w:lineRule="atLeast"/>
        <w:ind w:firstLine="709"/>
        <w:jc w:val="both"/>
        <w:rPr>
          <w:sz w:val="28"/>
          <w:szCs w:val="28"/>
        </w:rPr>
      </w:pPr>
    </w:p>
    <w:p w14:paraId="5A70398B" w14:textId="77777777" w:rsidR="00BE1E47" w:rsidRPr="003F6C13" w:rsidRDefault="00BE1E47" w:rsidP="00493E44">
      <w:pPr>
        <w:spacing w:line="20" w:lineRule="atLeast"/>
        <w:ind w:firstLine="709"/>
        <w:jc w:val="both"/>
        <w:rPr>
          <w:sz w:val="28"/>
          <w:szCs w:val="28"/>
        </w:rPr>
      </w:pPr>
    </w:p>
    <w:p w14:paraId="1E5C686F" w14:textId="77777777" w:rsidR="00BE1E47" w:rsidRPr="003F6C13" w:rsidRDefault="00BE1E47" w:rsidP="00493E44">
      <w:pPr>
        <w:spacing w:line="20" w:lineRule="atLeast"/>
        <w:ind w:firstLine="709"/>
        <w:jc w:val="both"/>
        <w:rPr>
          <w:sz w:val="28"/>
          <w:szCs w:val="28"/>
        </w:rPr>
      </w:pPr>
    </w:p>
    <w:p w14:paraId="5A1F231E" w14:textId="77777777" w:rsidR="00BE1E47" w:rsidRPr="003F6C13" w:rsidRDefault="00BE1E47" w:rsidP="00493E44">
      <w:pPr>
        <w:spacing w:line="20" w:lineRule="atLeast"/>
        <w:ind w:firstLine="709"/>
        <w:jc w:val="both"/>
        <w:rPr>
          <w:sz w:val="28"/>
          <w:szCs w:val="28"/>
        </w:rPr>
      </w:pPr>
    </w:p>
    <w:p w14:paraId="779329F6" w14:textId="77777777" w:rsidR="00BE1E47" w:rsidRPr="003F6C13" w:rsidRDefault="00BE1E47" w:rsidP="00493E44">
      <w:pPr>
        <w:spacing w:line="20" w:lineRule="atLeast"/>
        <w:ind w:firstLine="709"/>
        <w:jc w:val="both"/>
        <w:rPr>
          <w:sz w:val="28"/>
          <w:szCs w:val="28"/>
        </w:rPr>
      </w:pPr>
    </w:p>
    <w:p w14:paraId="63BDAA11" w14:textId="77777777" w:rsidR="00BE1E47" w:rsidRPr="003F6C13" w:rsidRDefault="00BE1E47" w:rsidP="00493E44">
      <w:pPr>
        <w:spacing w:line="20" w:lineRule="atLeast"/>
        <w:ind w:firstLine="709"/>
        <w:jc w:val="both"/>
        <w:rPr>
          <w:sz w:val="28"/>
          <w:szCs w:val="28"/>
        </w:rPr>
      </w:pPr>
    </w:p>
    <w:p w14:paraId="7E3236FF" w14:textId="77777777" w:rsidR="00BE1E47" w:rsidRPr="003F6C13" w:rsidRDefault="00BE1E47" w:rsidP="00493E44">
      <w:pPr>
        <w:spacing w:line="20" w:lineRule="atLeast"/>
        <w:ind w:firstLine="709"/>
        <w:jc w:val="both"/>
        <w:rPr>
          <w:sz w:val="28"/>
          <w:szCs w:val="28"/>
        </w:rPr>
      </w:pPr>
    </w:p>
    <w:p w14:paraId="6774D942" w14:textId="77777777" w:rsidR="00BE1E47" w:rsidRPr="003F6C13" w:rsidRDefault="00BE1E47" w:rsidP="00493E44">
      <w:pPr>
        <w:spacing w:line="20" w:lineRule="atLeast"/>
        <w:ind w:firstLine="709"/>
        <w:jc w:val="both"/>
        <w:rPr>
          <w:sz w:val="28"/>
          <w:szCs w:val="28"/>
        </w:rPr>
      </w:pPr>
    </w:p>
    <w:p w14:paraId="08BFA64D" w14:textId="77777777" w:rsidR="00BE1E47" w:rsidRPr="003F6C13" w:rsidRDefault="00BE1E47" w:rsidP="00493E44">
      <w:pPr>
        <w:spacing w:line="20" w:lineRule="atLeast"/>
        <w:ind w:firstLine="709"/>
        <w:jc w:val="both"/>
        <w:rPr>
          <w:sz w:val="28"/>
          <w:szCs w:val="28"/>
        </w:rPr>
      </w:pPr>
    </w:p>
    <w:p w14:paraId="3B5B8BF9" w14:textId="77777777" w:rsidR="00BE1E47" w:rsidRPr="003F6C13" w:rsidRDefault="00BE1E47" w:rsidP="00493E44">
      <w:pPr>
        <w:spacing w:line="20" w:lineRule="atLeast"/>
        <w:ind w:firstLine="709"/>
        <w:jc w:val="both"/>
        <w:rPr>
          <w:sz w:val="28"/>
          <w:szCs w:val="28"/>
        </w:rPr>
      </w:pPr>
    </w:p>
    <w:p w14:paraId="4215AB8B" w14:textId="77777777" w:rsidR="00BE1E47" w:rsidRPr="003F6C13" w:rsidRDefault="00BE1E47" w:rsidP="00493E44">
      <w:pPr>
        <w:spacing w:line="20" w:lineRule="atLeast"/>
        <w:ind w:firstLine="709"/>
        <w:jc w:val="both"/>
        <w:rPr>
          <w:sz w:val="28"/>
          <w:szCs w:val="28"/>
        </w:rPr>
      </w:pPr>
    </w:p>
    <w:p w14:paraId="5462D667" w14:textId="77777777" w:rsidR="00BE1E47" w:rsidRPr="003F6C13" w:rsidRDefault="00BE1E47" w:rsidP="00493E44">
      <w:pPr>
        <w:spacing w:line="20" w:lineRule="atLeast"/>
        <w:ind w:firstLine="709"/>
        <w:jc w:val="both"/>
        <w:rPr>
          <w:sz w:val="28"/>
          <w:szCs w:val="28"/>
        </w:rPr>
      </w:pPr>
    </w:p>
    <w:p w14:paraId="6EC7FE43" w14:textId="77777777" w:rsidR="00BE1E47" w:rsidRPr="003F6C13" w:rsidRDefault="00BE1E47" w:rsidP="00493E44">
      <w:pPr>
        <w:spacing w:line="20" w:lineRule="atLeast"/>
        <w:ind w:firstLine="709"/>
        <w:jc w:val="both"/>
        <w:rPr>
          <w:sz w:val="28"/>
          <w:szCs w:val="28"/>
        </w:rPr>
      </w:pPr>
    </w:p>
    <w:p w14:paraId="0972502C" w14:textId="77777777" w:rsidR="00BE1E47" w:rsidRPr="003F6C13" w:rsidRDefault="00BE1E47" w:rsidP="00493E44">
      <w:pPr>
        <w:spacing w:line="20" w:lineRule="atLeast"/>
        <w:ind w:firstLine="709"/>
        <w:jc w:val="both"/>
        <w:rPr>
          <w:sz w:val="28"/>
          <w:szCs w:val="28"/>
        </w:rPr>
      </w:pPr>
    </w:p>
    <w:p w14:paraId="017A56F8" w14:textId="77777777" w:rsidR="00BE1E47" w:rsidRPr="003F6C13" w:rsidRDefault="00BE1E47" w:rsidP="00493E44">
      <w:pPr>
        <w:spacing w:line="20" w:lineRule="atLeast"/>
        <w:ind w:firstLine="709"/>
        <w:jc w:val="both"/>
        <w:rPr>
          <w:sz w:val="28"/>
          <w:szCs w:val="28"/>
        </w:rPr>
      </w:pPr>
    </w:p>
    <w:p w14:paraId="4D67174C" w14:textId="77777777" w:rsidR="00BE1E47" w:rsidRPr="003F6C13" w:rsidRDefault="00BE1E47" w:rsidP="00493E44">
      <w:pPr>
        <w:spacing w:line="20" w:lineRule="atLeast"/>
        <w:ind w:firstLine="709"/>
        <w:jc w:val="both"/>
        <w:rPr>
          <w:sz w:val="28"/>
          <w:szCs w:val="28"/>
        </w:rPr>
      </w:pPr>
    </w:p>
    <w:p w14:paraId="06F5A916" w14:textId="77777777" w:rsidR="00BE1E47" w:rsidRPr="003F6C13" w:rsidRDefault="00BE1E47" w:rsidP="00493E44">
      <w:pPr>
        <w:spacing w:line="20" w:lineRule="atLeast"/>
        <w:ind w:firstLine="709"/>
        <w:jc w:val="both"/>
        <w:rPr>
          <w:sz w:val="28"/>
          <w:szCs w:val="28"/>
        </w:rPr>
      </w:pPr>
    </w:p>
    <w:p w14:paraId="19647435" w14:textId="2C55F32D" w:rsidR="00DE69D3" w:rsidRPr="003F6C13" w:rsidRDefault="00DE69D3" w:rsidP="00C54A83">
      <w:pPr>
        <w:tabs>
          <w:tab w:val="left" w:pos="709"/>
        </w:tabs>
        <w:spacing w:line="20" w:lineRule="atLeast"/>
        <w:jc w:val="both"/>
        <w:rPr>
          <w:sz w:val="28"/>
          <w:szCs w:val="28"/>
        </w:rPr>
      </w:pPr>
      <w:r w:rsidRPr="003F6C13">
        <w:rPr>
          <w:sz w:val="28"/>
          <w:szCs w:val="28"/>
        </w:rPr>
        <w:t>Мелкие фрагменты жировой ткани, образованные адипоцитами различной формы и размера, а также крупный фрагмент фиброзной фракции размером более 1,5мм (стрелка). Окраска гематоксилин и эозин. х100</w:t>
      </w:r>
    </w:p>
    <w:p w14:paraId="7341BCE1" w14:textId="77777777" w:rsidR="00BA5EA8" w:rsidRPr="003F6C13" w:rsidRDefault="00BA5EA8" w:rsidP="00540453">
      <w:pPr>
        <w:tabs>
          <w:tab w:val="left" w:pos="709"/>
        </w:tabs>
        <w:spacing w:line="20" w:lineRule="atLeast"/>
        <w:jc w:val="center"/>
        <w:rPr>
          <w:b/>
          <w:bCs/>
          <w:sz w:val="28"/>
          <w:szCs w:val="28"/>
        </w:rPr>
      </w:pPr>
    </w:p>
    <w:p w14:paraId="2EC37718" w14:textId="34B7338F" w:rsidR="00540453" w:rsidRPr="003F6C13" w:rsidRDefault="00540453" w:rsidP="00540453">
      <w:pPr>
        <w:tabs>
          <w:tab w:val="left" w:pos="709"/>
        </w:tabs>
        <w:spacing w:line="20" w:lineRule="atLeast"/>
        <w:jc w:val="center"/>
        <w:rPr>
          <w:b/>
          <w:bCs/>
          <w:sz w:val="28"/>
          <w:szCs w:val="28"/>
        </w:rPr>
      </w:pPr>
      <w:r w:rsidRPr="003F6C13">
        <w:rPr>
          <w:b/>
          <w:bCs/>
          <w:sz w:val="28"/>
          <w:szCs w:val="28"/>
        </w:rPr>
        <w:t>Рисунок 10 - Липоаспират полученный канюлей с диаметром 4мм</w:t>
      </w:r>
    </w:p>
    <w:p w14:paraId="3DCAC61C" w14:textId="77777777" w:rsidR="00BE1E47" w:rsidRPr="003F6C13" w:rsidRDefault="00BE1E47" w:rsidP="00493E44">
      <w:pPr>
        <w:spacing w:line="20" w:lineRule="atLeast"/>
        <w:ind w:firstLine="709"/>
        <w:jc w:val="both"/>
        <w:rPr>
          <w:sz w:val="28"/>
          <w:szCs w:val="28"/>
        </w:rPr>
      </w:pPr>
    </w:p>
    <w:p w14:paraId="271EE422" w14:textId="5373DDF8" w:rsidR="00BE1E47" w:rsidRPr="003F6C13" w:rsidRDefault="00BE1E47" w:rsidP="00493E44">
      <w:pPr>
        <w:spacing w:line="20" w:lineRule="atLeast"/>
        <w:ind w:firstLine="709"/>
        <w:jc w:val="both"/>
        <w:rPr>
          <w:sz w:val="28"/>
          <w:szCs w:val="28"/>
        </w:rPr>
      </w:pPr>
      <w:r w:rsidRPr="003F6C13">
        <w:rPr>
          <w:sz w:val="28"/>
          <w:szCs w:val="28"/>
        </w:rPr>
        <w:t xml:space="preserve">Среднее значение относительного количества фиброзной ткани в липоаспирате составило 0.3±0.5. Фиброзная ткань в липоаспирате представлена крупными фрагментами фиброзной ткани, размерами более 1,5 </w:t>
      </w:r>
      <w:r w:rsidR="004213A9" w:rsidRPr="003F6C13">
        <w:rPr>
          <w:sz w:val="28"/>
          <w:szCs w:val="28"/>
        </w:rPr>
        <w:t>м</w:t>
      </w:r>
      <w:r w:rsidRPr="003F6C13">
        <w:rPr>
          <w:sz w:val="28"/>
          <w:szCs w:val="28"/>
        </w:rPr>
        <w:t xml:space="preserve">м. </w:t>
      </w:r>
      <w:r w:rsidR="0078300E" w:rsidRPr="003F6C13">
        <w:rPr>
          <w:sz w:val="28"/>
          <w:szCs w:val="28"/>
        </w:rPr>
        <w:t>Среднее</w:t>
      </w:r>
      <w:r w:rsidRPr="003F6C13">
        <w:rPr>
          <w:sz w:val="28"/>
          <w:szCs w:val="28"/>
        </w:rPr>
        <w:t xml:space="preserve"> </w:t>
      </w:r>
      <w:r w:rsidR="00DD0D7A" w:rsidRPr="003F6C13">
        <w:rPr>
          <w:sz w:val="28"/>
          <w:szCs w:val="28"/>
        </w:rPr>
        <w:t>количество фиброзной</w:t>
      </w:r>
      <w:r w:rsidR="0078300E" w:rsidRPr="003F6C13">
        <w:rPr>
          <w:sz w:val="28"/>
          <w:szCs w:val="28"/>
        </w:rPr>
        <w:t xml:space="preserve"> ткани составило 0.5±0.5.</w:t>
      </w:r>
    </w:p>
    <w:p w14:paraId="6722BC86" w14:textId="77777777" w:rsidR="00BE1E47" w:rsidRPr="003F6C13" w:rsidRDefault="00BE1E47" w:rsidP="00493E44">
      <w:pPr>
        <w:spacing w:line="20" w:lineRule="atLeast"/>
        <w:ind w:firstLine="709"/>
        <w:jc w:val="both"/>
        <w:rPr>
          <w:sz w:val="28"/>
          <w:szCs w:val="28"/>
        </w:rPr>
      </w:pPr>
      <w:r w:rsidRPr="003F6C13">
        <w:rPr>
          <w:sz w:val="28"/>
          <w:szCs w:val="28"/>
        </w:rPr>
        <w:t>В материале встречались единичные артефакты, представленные деструированной жировой тканью, средний балл 0.</w:t>
      </w:r>
      <w:r w:rsidR="0078300E" w:rsidRPr="003F6C13">
        <w:rPr>
          <w:sz w:val="28"/>
          <w:szCs w:val="28"/>
        </w:rPr>
        <w:t>4</w:t>
      </w:r>
      <w:r w:rsidRPr="003F6C13">
        <w:rPr>
          <w:sz w:val="28"/>
          <w:szCs w:val="28"/>
        </w:rPr>
        <w:t>±0.5.</w:t>
      </w:r>
    </w:p>
    <w:p w14:paraId="3AA74828" w14:textId="77777777" w:rsidR="00BC1AD0" w:rsidRPr="003F6C13" w:rsidRDefault="00BC1AD0" w:rsidP="00493E44">
      <w:pPr>
        <w:spacing w:line="20" w:lineRule="atLeast"/>
        <w:ind w:firstLine="709"/>
        <w:jc w:val="both"/>
        <w:rPr>
          <w:sz w:val="28"/>
          <w:szCs w:val="28"/>
        </w:rPr>
      </w:pPr>
      <w:r w:rsidRPr="003F6C13">
        <w:rPr>
          <w:sz w:val="28"/>
          <w:szCs w:val="28"/>
        </w:rPr>
        <w:t xml:space="preserve">В таблице </w:t>
      </w:r>
      <w:r w:rsidR="00AC721E" w:rsidRPr="003F6C13">
        <w:rPr>
          <w:sz w:val="28"/>
          <w:szCs w:val="28"/>
        </w:rPr>
        <w:t>3</w:t>
      </w:r>
      <w:r w:rsidRPr="003F6C13">
        <w:rPr>
          <w:sz w:val="28"/>
          <w:szCs w:val="28"/>
        </w:rPr>
        <w:t xml:space="preserve"> и </w:t>
      </w:r>
      <w:r w:rsidR="0031170C" w:rsidRPr="003F6C13">
        <w:rPr>
          <w:sz w:val="28"/>
          <w:szCs w:val="28"/>
        </w:rPr>
        <w:t>на рисунке</w:t>
      </w:r>
      <w:r w:rsidR="00246DD5" w:rsidRPr="003F6C13">
        <w:rPr>
          <w:sz w:val="28"/>
          <w:szCs w:val="28"/>
        </w:rPr>
        <w:t xml:space="preserve"> </w:t>
      </w:r>
      <w:r w:rsidR="00547833" w:rsidRPr="003F6C13">
        <w:rPr>
          <w:sz w:val="28"/>
          <w:szCs w:val="28"/>
        </w:rPr>
        <w:t>11</w:t>
      </w:r>
      <w:r w:rsidRPr="003F6C13">
        <w:rPr>
          <w:sz w:val="28"/>
          <w:szCs w:val="28"/>
        </w:rPr>
        <w:t xml:space="preserve"> представлены средние балы полуколичественной оценки качественных характеристик полученного липоаспирата при использовании канюль различного диаметра.</w:t>
      </w:r>
    </w:p>
    <w:p w14:paraId="3E87FA74" w14:textId="600EE7F1" w:rsidR="00246DD5" w:rsidRPr="003F6C13" w:rsidRDefault="00246DD5" w:rsidP="00493E44">
      <w:pPr>
        <w:spacing w:line="20" w:lineRule="atLeast"/>
        <w:jc w:val="both"/>
        <w:rPr>
          <w:sz w:val="28"/>
          <w:szCs w:val="28"/>
        </w:rPr>
      </w:pPr>
      <w:r w:rsidRPr="003F6C13">
        <w:rPr>
          <w:sz w:val="28"/>
          <w:szCs w:val="28"/>
        </w:rPr>
        <w:lastRenderedPageBreak/>
        <w:t xml:space="preserve">Таблица </w:t>
      </w:r>
      <w:r w:rsidR="00AC721E" w:rsidRPr="003F6C13">
        <w:rPr>
          <w:sz w:val="28"/>
          <w:szCs w:val="28"/>
        </w:rPr>
        <w:t>3</w:t>
      </w:r>
      <w:r w:rsidRPr="003F6C13">
        <w:rPr>
          <w:sz w:val="28"/>
          <w:szCs w:val="28"/>
        </w:rPr>
        <w:t xml:space="preserve"> </w:t>
      </w:r>
      <w:r w:rsidR="00C11F7A" w:rsidRPr="003F6C13">
        <w:rPr>
          <w:sz w:val="28"/>
          <w:szCs w:val="28"/>
        </w:rPr>
        <w:t>-</w:t>
      </w:r>
      <w:r w:rsidRPr="003F6C13">
        <w:rPr>
          <w:sz w:val="28"/>
          <w:szCs w:val="28"/>
        </w:rPr>
        <w:t xml:space="preserve"> Сравнительная характеристика качественных характеристик полученного липоаспирата при использовании канюль различного диаметра</w:t>
      </w:r>
      <w:r w:rsidR="00A52101" w:rsidRPr="003F6C13">
        <w:rPr>
          <w:sz w:val="28"/>
          <w:szCs w:val="28"/>
        </w:rPr>
        <w:t>:</w:t>
      </w:r>
    </w:p>
    <w:tbl>
      <w:tblPr>
        <w:tblStyle w:val="a3"/>
        <w:tblW w:w="9444" w:type="dxa"/>
        <w:tblInd w:w="-5" w:type="dxa"/>
        <w:tblLayout w:type="fixed"/>
        <w:tblLook w:val="04A0" w:firstRow="1" w:lastRow="0" w:firstColumn="1" w:lastColumn="0" w:noHBand="0" w:noVBand="1"/>
      </w:tblPr>
      <w:tblGrid>
        <w:gridCol w:w="4536"/>
        <w:gridCol w:w="1364"/>
        <w:gridCol w:w="1134"/>
        <w:gridCol w:w="1187"/>
        <w:gridCol w:w="1223"/>
      </w:tblGrid>
      <w:tr w:rsidR="00246DD5" w:rsidRPr="003F6C13" w14:paraId="0CDFB571" w14:textId="77777777" w:rsidTr="00581BEE">
        <w:trPr>
          <w:trHeight w:val="169"/>
        </w:trPr>
        <w:tc>
          <w:tcPr>
            <w:tcW w:w="4536" w:type="dxa"/>
          </w:tcPr>
          <w:p w14:paraId="019FF868" w14:textId="77777777" w:rsidR="00246DD5" w:rsidRPr="003F6C13" w:rsidRDefault="00246DD5" w:rsidP="00493E44">
            <w:pPr>
              <w:spacing w:line="20" w:lineRule="atLeast"/>
              <w:jc w:val="center"/>
              <w:rPr>
                <w:sz w:val="28"/>
                <w:szCs w:val="28"/>
              </w:rPr>
            </w:pPr>
            <w:r w:rsidRPr="003F6C13">
              <w:rPr>
                <w:sz w:val="28"/>
                <w:szCs w:val="28"/>
              </w:rPr>
              <w:t>Критерии оценки</w:t>
            </w:r>
          </w:p>
        </w:tc>
        <w:tc>
          <w:tcPr>
            <w:tcW w:w="4908" w:type="dxa"/>
            <w:gridSpan w:val="4"/>
          </w:tcPr>
          <w:p w14:paraId="71094D19" w14:textId="77777777" w:rsidR="00246DD5" w:rsidRPr="003F6C13" w:rsidRDefault="00246DD5" w:rsidP="00493E44">
            <w:pPr>
              <w:spacing w:line="20" w:lineRule="atLeast"/>
              <w:jc w:val="center"/>
              <w:rPr>
                <w:sz w:val="28"/>
                <w:szCs w:val="28"/>
              </w:rPr>
            </w:pPr>
            <w:r w:rsidRPr="003F6C13">
              <w:rPr>
                <w:sz w:val="28"/>
                <w:szCs w:val="28"/>
              </w:rPr>
              <w:t>Тип канюли</w:t>
            </w:r>
          </w:p>
        </w:tc>
      </w:tr>
      <w:tr w:rsidR="00246DD5" w:rsidRPr="003F6C13" w14:paraId="34C8B427" w14:textId="77777777" w:rsidTr="00581BEE">
        <w:trPr>
          <w:trHeight w:val="77"/>
        </w:trPr>
        <w:tc>
          <w:tcPr>
            <w:tcW w:w="4536" w:type="dxa"/>
          </w:tcPr>
          <w:p w14:paraId="7D406AB7" w14:textId="77777777" w:rsidR="00246DD5" w:rsidRPr="003F6C13" w:rsidRDefault="00246DD5" w:rsidP="00493E44">
            <w:pPr>
              <w:spacing w:line="20" w:lineRule="atLeast"/>
              <w:jc w:val="center"/>
              <w:rPr>
                <w:sz w:val="28"/>
                <w:szCs w:val="28"/>
              </w:rPr>
            </w:pPr>
            <w:r w:rsidRPr="003F6C13">
              <w:rPr>
                <w:sz w:val="28"/>
                <w:szCs w:val="28"/>
              </w:rPr>
              <w:t>Описание</w:t>
            </w:r>
          </w:p>
        </w:tc>
        <w:tc>
          <w:tcPr>
            <w:tcW w:w="1364" w:type="dxa"/>
          </w:tcPr>
          <w:p w14:paraId="2B4AF74D" w14:textId="77777777" w:rsidR="00246DD5" w:rsidRPr="003F6C13" w:rsidRDefault="00246DD5" w:rsidP="00493E44">
            <w:pPr>
              <w:spacing w:line="20" w:lineRule="atLeast"/>
              <w:jc w:val="center"/>
              <w:rPr>
                <w:sz w:val="28"/>
                <w:szCs w:val="28"/>
              </w:rPr>
            </w:pPr>
            <w:r w:rsidRPr="003F6C13">
              <w:rPr>
                <w:sz w:val="28"/>
                <w:szCs w:val="28"/>
              </w:rPr>
              <w:t>1</w:t>
            </w:r>
            <w:r w:rsidR="00581BEE" w:rsidRPr="003F6C13">
              <w:rPr>
                <w:sz w:val="28"/>
                <w:szCs w:val="28"/>
              </w:rPr>
              <w:t>мм</w:t>
            </w:r>
          </w:p>
        </w:tc>
        <w:tc>
          <w:tcPr>
            <w:tcW w:w="1134" w:type="dxa"/>
          </w:tcPr>
          <w:p w14:paraId="75FE1285" w14:textId="77777777" w:rsidR="00246DD5" w:rsidRPr="003F6C13" w:rsidRDefault="00246DD5" w:rsidP="00493E44">
            <w:pPr>
              <w:spacing w:line="20" w:lineRule="atLeast"/>
              <w:jc w:val="center"/>
              <w:rPr>
                <w:sz w:val="28"/>
                <w:szCs w:val="28"/>
              </w:rPr>
            </w:pPr>
            <w:r w:rsidRPr="003F6C13">
              <w:rPr>
                <w:sz w:val="28"/>
                <w:szCs w:val="28"/>
              </w:rPr>
              <w:t>2</w:t>
            </w:r>
            <w:r w:rsidR="00581BEE" w:rsidRPr="003F6C13">
              <w:rPr>
                <w:sz w:val="28"/>
                <w:szCs w:val="28"/>
              </w:rPr>
              <w:t>мм</w:t>
            </w:r>
          </w:p>
        </w:tc>
        <w:tc>
          <w:tcPr>
            <w:tcW w:w="1187" w:type="dxa"/>
          </w:tcPr>
          <w:p w14:paraId="2F197872" w14:textId="77777777" w:rsidR="00246DD5" w:rsidRPr="003F6C13" w:rsidRDefault="00246DD5" w:rsidP="00493E44">
            <w:pPr>
              <w:spacing w:line="20" w:lineRule="atLeast"/>
              <w:jc w:val="center"/>
              <w:rPr>
                <w:sz w:val="28"/>
                <w:szCs w:val="28"/>
              </w:rPr>
            </w:pPr>
            <w:r w:rsidRPr="003F6C13">
              <w:rPr>
                <w:sz w:val="28"/>
                <w:szCs w:val="28"/>
              </w:rPr>
              <w:t>3</w:t>
            </w:r>
            <w:r w:rsidR="00581BEE" w:rsidRPr="003F6C13">
              <w:rPr>
                <w:sz w:val="28"/>
                <w:szCs w:val="28"/>
              </w:rPr>
              <w:t>мм</w:t>
            </w:r>
          </w:p>
        </w:tc>
        <w:tc>
          <w:tcPr>
            <w:tcW w:w="1222" w:type="dxa"/>
          </w:tcPr>
          <w:p w14:paraId="7F2E7844" w14:textId="77777777" w:rsidR="00246DD5" w:rsidRPr="003F6C13" w:rsidRDefault="00246DD5" w:rsidP="00493E44">
            <w:pPr>
              <w:spacing w:line="20" w:lineRule="atLeast"/>
              <w:jc w:val="center"/>
              <w:rPr>
                <w:sz w:val="28"/>
                <w:szCs w:val="28"/>
              </w:rPr>
            </w:pPr>
            <w:r w:rsidRPr="003F6C13">
              <w:rPr>
                <w:sz w:val="28"/>
                <w:szCs w:val="28"/>
              </w:rPr>
              <w:t>4</w:t>
            </w:r>
            <w:r w:rsidR="00581BEE" w:rsidRPr="003F6C13">
              <w:rPr>
                <w:sz w:val="28"/>
                <w:szCs w:val="28"/>
              </w:rPr>
              <w:t>мм</w:t>
            </w:r>
          </w:p>
        </w:tc>
      </w:tr>
      <w:tr w:rsidR="00246DD5" w:rsidRPr="003F6C13" w14:paraId="1A8BC1EF" w14:textId="77777777" w:rsidTr="00581BEE">
        <w:trPr>
          <w:trHeight w:val="340"/>
        </w:trPr>
        <w:tc>
          <w:tcPr>
            <w:tcW w:w="4536" w:type="dxa"/>
          </w:tcPr>
          <w:p w14:paraId="12B401EE" w14:textId="77777777" w:rsidR="00246DD5" w:rsidRPr="003F6C13" w:rsidRDefault="00246DD5" w:rsidP="00493E44">
            <w:pPr>
              <w:spacing w:line="20" w:lineRule="atLeast"/>
              <w:jc w:val="both"/>
              <w:rPr>
                <w:sz w:val="28"/>
                <w:szCs w:val="28"/>
              </w:rPr>
            </w:pPr>
            <w:r w:rsidRPr="003F6C13">
              <w:rPr>
                <w:sz w:val="28"/>
                <w:szCs w:val="28"/>
              </w:rPr>
              <w:t>Объем полученного материала, см</w:t>
            </w:r>
            <w:r w:rsidRPr="003F6C13">
              <w:rPr>
                <w:sz w:val="28"/>
                <w:szCs w:val="28"/>
                <w:vertAlign w:val="superscript"/>
              </w:rPr>
              <w:t>3</w:t>
            </w:r>
          </w:p>
        </w:tc>
        <w:tc>
          <w:tcPr>
            <w:tcW w:w="1364" w:type="dxa"/>
            <w:vAlign w:val="center"/>
          </w:tcPr>
          <w:p w14:paraId="1EBABF0F" w14:textId="77777777" w:rsidR="00246DD5" w:rsidRPr="003F6C13" w:rsidRDefault="00246DD5" w:rsidP="00493E44">
            <w:pPr>
              <w:spacing w:line="20" w:lineRule="atLeast"/>
              <w:jc w:val="center"/>
              <w:rPr>
                <w:sz w:val="28"/>
                <w:szCs w:val="28"/>
              </w:rPr>
            </w:pPr>
            <w:r w:rsidRPr="003F6C13">
              <w:rPr>
                <w:sz w:val="28"/>
                <w:szCs w:val="28"/>
              </w:rPr>
              <w:t>0</w:t>
            </w:r>
            <w:r w:rsidR="0078300E" w:rsidRPr="003F6C13">
              <w:rPr>
                <w:sz w:val="28"/>
                <w:szCs w:val="28"/>
              </w:rPr>
              <w:t>.</w:t>
            </w:r>
            <w:r w:rsidRPr="003F6C13">
              <w:rPr>
                <w:sz w:val="28"/>
                <w:szCs w:val="28"/>
              </w:rPr>
              <w:t>5±0</w:t>
            </w:r>
            <w:r w:rsidR="0078300E" w:rsidRPr="003F6C13">
              <w:rPr>
                <w:sz w:val="28"/>
                <w:szCs w:val="28"/>
              </w:rPr>
              <w:t>.</w:t>
            </w:r>
            <w:r w:rsidRPr="003F6C13">
              <w:rPr>
                <w:sz w:val="28"/>
                <w:szCs w:val="28"/>
              </w:rPr>
              <w:t>5</w:t>
            </w:r>
          </w:p>
        </w:tc>
        <w:tc>
          <w:tcPr>
            <w:tcW w:w="1134" w:type="dxa"/>
            <w:vAlign w:val="center"/>
          </w:tcPr>
          <w:p w14:paraId="7D4073BE" w14:textId="77777777" w:rsidR="00246DD5" w:rsidRPr="003F6C13" w:rsidRDefault="00246DD5" w:rsidP="00493E44">
            <w:pPr>
              <w:spacing w:line="20" w:lineRule="atLeast"/>
              <w:jc w:val="center"/>
              <w:rPr>
                <w:sz w:val="28"/>
                <w:szCs w:val="28"/>
              </w:rPr>
            </w:pPr>
            <w:r w:rsidRPr="003F6C13">
              <w:rPr>
                <w:sz w:val="28"/>
                <w:szCs w:val="28"/>
              </w:rPr>
              <w:t>1</w:t>
            </w:r>
            <w:r w:rsidR="0078300E" w:rsidRPr="003F6C13">
              <w:rPr>
                <w:sz w:val="28"/>
                <w:szCs w:val="28"/>
              </w:rPr>
              <w:t>.</w:t>
            </w:r>
            <w:r w:rsidRPr="003F6C13">
              <w:rPr>
                <w:sz w:val="28"/>
                <w:szCs w:val="28"/>
              </w:rPr>
              <w:t>6±0</w:t>
            </w:r>
            <w:r w:rsidR="0078300E" w:rsidRPr="003F6C13">
              <w:rPr>
                <w:sz w:val="28"/>
                <w:szCs w:val="28"/>
              </w:rPr>
              <w:t>.</w:t>
            </w:r>
            <w:r w:rsidRPr="003F6C13">
              <w:rPr>
                <w:sz w:val="28"/>
                <w:szCs w:val="28"/>
              </w:rPr>
              <w:t>5</w:t>
            </w:r>
          </w:p>
        </w:tc>
        <w:tc>
          <w:tcPr>
            <w:tcW w:w="1187" w:type="dxa"/>
            <w:vAlign w:val="center"/>
          </w:tcPr>
          <w:p w14:paraId="2CA5434D" w14:textId="77777777" w:rsidR="00246DD5" w:rsidRPr="003F6C13" w:rsidRDefault="00246DD5" w:rsidP="00493E44">
            <w:pPr>
              <w:spacing w:line="20" w:lineRule="atLeast"/>
              <w:jc w:val="center"/>
              <w:rPr>
                <w:sz w:val="28"/>
                <w:szCs w:val="28"/>
              </w:rPr>
            </w:pPr>
            <w:r w:rsidRPr="003F6C13">
              <w:rPr>
                <w:sz w:val="28"/>
                <w:szCs w:val="28"/>
              </w:rPr>
              <w:t>2</w:t>
            </w:r>
            <w:r w:rsidR="0078300E" w:rsidRPr="003F6C13">
              <w:rPr>
                <w:sz w:val="28"/>
                <w:szCs w:val="28"/>
              </w:rPr>
              <w:t>.</w:t>
            </w:r>
            <w:r w:rsidRPr="003F6C13">
              <w:rPr>
                <w:sz w:val="28"/>
                <w:szCs w:val="28"/>
              </w:rPr>
              <w:t>5±0</w:t>
            </w:r>
            <w:r w:rsidR="0078300E" w:rsidRPr="003F6C13">
              <w:rPr>
                <w:sz w:val="28"/>
                <w:szCs w:val="28"/>
              </w:rPr>
              <w:t>.</w:t>
            </w:r>
            <w:r w:rsidRPr="003F6C13">
              <w:rPr>
                <w:sz w:val="28"/>
                <w:szCs w:val="28"/>
              </w:rPr>
              <w:t>5</w:t>
            </w:r>
          </w:p>
        </w:tc>
        <w:tc>
          <w:tcPr>
            <w:tcW w:w="1222" w:type="dxa"/>
            <w:vAlign w:val="center"/>
          </w:tcPr>
          <w:p w14:paraId="5B139D70" w14:textId="77777777" w:rsidR="00246DD5" w:rsidRPr="003F6C13" w:rsidRDefault="00246DD5" w:rsidP="00493E44">
            <w:pPr>
              <w:spacing w:line="20" w:lineRule="atLeast"/>
              <w:jc w:val="center"/>
              <w:rPr>
                <w:sz w:val="28"/>
                <w:szCs w:val="28"/>
              </w:rPr>
            </w:pPr>
            <w:r w:rsidRPr="003F6C13">
              <w:rPr>
                <w:sz w:val="28"/>
                <w:szCs w:val="28"/>
              </w:rPr>
              <w:t>2</w:t>
            </w:r>
            <w:r w:rsidR="0078300E" w:rsidRPr="003F6C13">
              <w:rPr>
                <w:sz w:val="28"/>
                <w:szCs w:val="28"/>
              </w:rPr>
              <w:t>.</w:t>
            </w:r>
            <w:r w:rsidRPr="003F6C13">
              <w:rPr>
                <w:sz w:val="28"/>
                <w:szCs w:val="28"/>
              </w:rPr>
              <w:t>8±0</w:t>
            </w:r>
            <w:r w:rsidR="0078300E" w:rsidRPr="003F6C13">
              <w:rPr>
                <w:sz w:val="28"/>
                <w:szCs w:val="28"/>
              </w:rPr>
              <w:t>.</w:t>
            </w:r>
            <w:r w:rsidRPr="003F6C13">
              <w:rPr>
                <w:sz w:val="28"/>
                <w:szCs w:val="28"/>
              </w:rPr>
              <w:t>5</w:t>
            </w:r>
          </w:p>
        </w:tc>
      </w:tr>
      <w:tr w:rsidR="00246DD5" w:rsidRPr="003F6C13" w14:paraId="3133E69D" w14:textId="77777777" w:rsidTr="00581BEE">
        <w:trPr>
          <w:trHeight w:val="455"/>
        </w:trPr>
        <w:tc>
          <w:tcPr>
            <w:tcW w:w="4536" w:type="dxa"/>
          </w:tcPr>
          <w:p w14:paraId="7E9BA50B" w14:textId="77777777" w:rsidR="00246DD5" w:rsidRPr="003F6C13" w:rsidRDefault="00246DD5" w:rsidP="00493E44">
            <w:pPr>
              <w:spacing w:line="20" w:lineRule="atLeast"/>
              <w:jc w:val="both"/>
              <w:rPr>
                <w:sz w:val="28"/>
                <w:szCs w:val="28"/>
              </w:rPr>
            </w:pPr>
            <w:r w:rsidRPr="003F6C13">
              <w:rPr>
                <w:sz w:val="28"/>
                <w:szCs w:val="28"/>
              </w:rPr>
              <w:t>Относительное количество жировой ткани в липоаспирате, %</w:t>
            </w:r>
          </w:p>
        </w:tc>
        <w:tc>
          <w:tcPr>
            <w:tcW w:w="1364" w:type="dxa"/>
            <w:vAlign w:val="center"/>
          </w:tcPr>
          <w:p w14:paraId="3417922E" w14:textId="77777777" w:rsidR="00246DD5" w:rsidRPr="003F6C13" w:rsidRDefault="00246DD5" w:rsidP="00493E44">
            <w:pPr>
              <w:spacing w:line="20" w:lineRule="atLeast"/>
              <w:jc w:val="center"/>
              <w:rPr>
                <w:sz w:val="28"/>
                <w:szCs w:val="28"/>
                <w:lang w:val="kk-KZ"/>
              </w:rPr>
            </w:pPr>
            <w:r w:rsidRPr="003F6C13">
              <w:rPr>
                <w:sz w:val="28"/>
                <w:szCs w:val="28"/>
              </w:rPr>
              <w:t>2</w:t>
            </w:r>
            <w:r w:rsidR="0078300E" w:rsidRPr="003F6C13">
              <w:rPr>
                <w:sz w:val="28"/>
                <w:szCs w:val="28"/>
              </w:rPr>
              <w:t>.</w:t>
            </w:r>
            <w:r w:rsidRPr="003F6C13">
              <w:rPr>
                <w:sz w:val="28"/>
                <w:szCs w:val="28"/>
              </w:rPr>
              <w:t>9±0</w:t>
            </w:r>
            <w:r w:rsidR="0078300E" w:rsidRPr="003F6C13">
              <w:rPr>
                <w:sz w:val="28"/>
                <w:szCs w:val="28"/>
              </w:rPr>
              <w:t>.</w:t>
            </w:r>
            <w:r w:rsidRPr="003F6C13">
              <w:rPr>
                <w:sz w:val="28"/>
                <w:szCs w:val="28"/>
              </w:rPr>
              <w:t>4</w:t>
            </w:r>
          </w:p>
        </w:tc>
        <w:tc>
          <w:tcPr>
            <w:tcW w:w="1134" w:type="dxa"/>
            <w:vAlign w:val="center"/>
          </w:tcPr>
          <w:p w14:paraId="074FB9DE" w14:textId="77777777" w:rsidR="00246DD5" w:rsidRPr="003F6C13" w:rsidRDefault="00246DD5" w:rsidP="00493E44">
            <w:pPr>
              <w:spacing w:line="20" w:lineRule="atLeast"/>
              <w:jc w:val="center"/>
              <w:rPr>
                <w:sz w:val="28"/>
                <w:szCs w:val="28"/>
              </w:rPr>
            </w:pPr>
            <w:r w:rsidRPr="003F6C13">
              <w:rPr>
                <w:sz w:val="28"/>
                <w:szCs w:val="28"/>
              </w:rPr>
              <w:t>2</w:t>
            </w:r>
            <w:r w:rsidR="0078300E" w:rsidRPr="003F6C13">
              <w:rPr>
                <w:sz w:val="28"/>
                <w:szCs w:val="28"/>
              </w:rPr>
              <w:t>.</w:t>
            </w:r>
            <w:r w:rsidRPr="003F6C13">
              <w:rPr>
                <w:sz w:val="28"/>
                <w:szCs w:val="28"/>
              </w:rPr>
              <w:t>8±0</w:t>
            </w:r>
            <w:r w:rsidR="0078300E" w:rsidRPr="003F6C13">
              <w:rPr>
                <w:sz w:val="28"/>
                <w:szCs w:val="28"/>
              </w:rPr>
              <w:t>.</w:t>
            </w:r>
            <w:r w:rsidRPr="003F6C13">
              <w:rPr>
                <w:sz w:val="28"/>
                <w:szCs w:val="28"/>
              </w:rPr>
              <w:t>5</w:t>
            </w:r>
          </w:p>
        </w:tc>
        <w:tc>
          <w:tcPr>
            <w:tcW w:w="1187" w:type="dxa"/>
            <w:vAlign w:val="center"/>
          </w:tcPr>
          <w:p w14:paraId="189A343F" w14:textId="77777777" w:rsidR="00246DD5" w:rsidRPr="003F6C13" w:rsidRDefault="00246DD5" w:rsidP="00493E44">
            <w:pPr>
              <w:spacing w:line="20" w:lineRule="atLeast"/>
              <w:jc w:val="center"/>
              <w:rPr>
                <w:sz w:val="28"/>
                <w:szCs w:val="28"/>
              </w:rPr>
            </w:pPr>
            <w:r w:rsidRPr="003F6C13">
              <w:rPr>
                <w:sz w:val="28"/>
                <w:szCs w:val="28"/>
              </w:rPr>
              <w:t>2</w:t>
            </w:r>
            <w:r w:rsidR="0078300E" w:rsidRPr="003F6C13">
              <w:rPr>
                <w:sz w:val="28"/>
                <w:szCs w:val="28"/>
              </w:rPr>
              <w:t>.</w:t>
            </w:r>
            <w:r w:rsidRPr="003F6C13">
              <w:rPr>
                <w:sz w:val="28"/>
                <w:szCs w:val="28"/>
              </w:rPr>
              <w:t>9±0</w:t>
            </w:r>
            <w:r w:rsidR="0078300E" w:rsidRPr="003F6C13">
              <w:rPr>
                <w:sz w:val="28"/>
                <w:szCs w:val="28"/>
              </w:rPr>
              <w:t>.</w:t>
            </w:r>
            <w:r w:rsidRPr="003F6C13">
              <w:rPr>
                <w:sz w:val="28"/>
                <w:szCs w:val="28"/>
              </w:rPr>
              <w:t>4</w:t>
            </w:r>
          </w:p>
        </w:tc>
        <w:tc>
          <w:tcPr>
            <w:tcW w:w="1222" w:type="dxa"/>
            <w:vAlign w:val="center"/>
          </w:tcPr>
          <w:p w14:paraId="6ED30A02" w14:textId="77777777" w:rsidR="00246DD5" w:rsidRPr="003F6C13" w:rsidRDefault="00246DD5" w:rsidP="00493E44">
            <w:pPr>
              <w:spacing w:line="20" w:lineRule="atLeast"/>
              <w:jc w:val="center"/>
              <w:rPr>
                <w:sz w:val="28"/>
                <w:szCs w:val="28"/>
              </w:rPr>
            </w:pPr>
            <w:r w:rsidRPr="003F6C13">
              <w:rPr>
                <w:sz w:val="28"/>
                <w:szCs w:val="28"/>
              </w:rPr>
              <w:t>2</w:t>
            </w:r>
            <w:r w:rsidR="0078300E" w:rsidRPr="003F6C13">
              <w:rPr>
                <w:sz w:val="28"/>
                <w:szCs w:val="28"/>
              </w:rPr>
              <w:t>.</w:t>
            </w:r>
            <w:r w:rsidRPr="003F6C13">
              <w:rPr>
                <w:sz w:val="28"/>
                <w:szCs w:val="28"/>
              </w:rPr>
              <w:t>6±0</w:t>
            </w:r>
            <w:r w:rsidR="0078300E" w:rsidRPr="003F6C13">
              <w:rPr>
                <w:sz w:val="28"/>
                <w:szCs w:val="28"/>
              </w:rPr>
              <w:t>.</w:t>
            </w:r>
            <w:r w:rsidRPr="003F6C13">
              <w:rPr>
                <w:sz w:val="28"/>
                <w:szCs w:val="28"/>
              </w:rPr>
              <w:t>5</w:t>
            </w:r>
          </w:p>
        </w:tc>
      </w:tr>
      <w:tr w:rsidR="00246DD5" w:rsidRPr="003F6C13" w14:paraId="17AD6C6C" w14:textId="77777777" w:rsidTr="00581BEE">
        <w:tc>
          <w:tcPr>
            <w:tcW w:w="4536" w:type="dxa"/>
          </w:tcPr>
          <w:p w14:paraId="2F22E07D" w14:textId="77777777" w:rsidR="00246DD5" w:rsidRPr="003F6C13" w:rsidRDefault="00246DD5" w:rsidP="00493E44">
            <w:pPr>
              <w:spacing w:line="20" w:lineRule="atLeast"/>
              <w:jc w:val="both"/>
              <w:rPr>
                <w:sz w:val="28"/>
                <w:szCs w:val="28"/>
              </w:rPr>
            </w:pPr>
            <w:r w:rsidRPr="003F6C13">
              <w:rPr>
                <w:sz w:val="28"/>
                <w:szCs w:val="28"/>
              </w:rPr>
              <w:t>Относительное количество фиброзной ткани в липоаспирате, %</w:t>
            </w:r>
          </w:p>
        </w:tc>
        <w:tc>
          <w:tcPr>
            <w:tcW w:w="1364" w:type="dxa"/>
            <w:vAlign w:val="center"/>
          </w:tcPr>
          <w:p w14:paraId="680AF1E0" w14:textId="77777777" w:rsidR="00246DD5" w:rsidRPr="003F6C13" w:rsidRDefault="00246DD5" w:rsidP="00493E44">
            <w:pPr>
              <w:spacing w:line="20" w:lineRule="atLeast"/>
              <w:jc w:val="center"/>
              <w:rPr>
                <w:sz w:val="28"/>
                <w:szCs w:val="28"/>
                <w:lang w:val="en-US"/>
              </w:rPr>
            </w:pPr>
            <w:r w:rsidRPr="003F6C13">
              <w:rPr>
                <w:sz w:val="28"/>
                <w:szCs w:val="28"/>
              </w:rPr>
              <w:t>0</w:t>
            </w:r>
            <w:r w:rsidR="0078300E" w:rsidRPr="003F6C13">
              <w:rPr>
                <w:sz w:val="28"/>
                <w:szCs w:val="28"/>
              </w:rPr>
              <w:t>.</w:t>
            </w:r>
            <w:r w:rsidRPr="003F6C13">
              <w:rPr>
                <w:sz w:val="28"/>
                <w:szCs w:val="28"/>
              </w:rPr>
              <w:t>1±0</w:t>
            </w:r>
            <w:r w:rsidR="0078300E" w:rsidRPr="003F6C13">
              <w:rPr>
                <w:sz w:val="28"/>
                <w:szCs w:val="28"/>
              </w:rPr>
              <w:t>.</w:t>
            </w:r>
            <w:r w:rsidRPr="003F6C13">
              <w:rPr>
                <w:sz w:val="28"/>
                <w:szCs w:val="28"/>
              </w:rPr>
              <w:t>4</w:t>
            </w:r>
          </w:p>
        </w:tc>
        <w:tc>
          <w:tcPr>
            <w:tcW w:w="1134" w:type="dxa"/>
            <w:vAlign w:val="center"/>
          </w:tcPr>
          <w:p w14:paraId="06EE0FBF" w14:textId="77777777" w:rsidR="00246DD5" w:rsidRPr="003F6C13" w:rsidRDefault="00246DD5" w:rsidP="00493E44">
            <w:pPr>
              <w:spacing w:line="20" w:lineRule="atLeast"/>
              <w:jc w:val="center"/>
              <w:rPr>
                <w:sz w:val="28"/>
                <w:szCs w:val="28"/>
                <w:lang w:val="en-US"/>
              </w:rPr>
            </w:pPr>
            <w:r w:rsidRPr="003F6C13">
              <w:rPr>
                <w:sz w:val="28"/>
                <w:szCs w:val="28"/>
              </w:rPr>
              <w:t>0</w:t>
            </w:r>
            <w:r w:rsidR="0078300E" w:rsidRPr="003F6C13">
              <w:rPr>
                <w:sz w:val="28"/>
                <w:szCs w:val="28"/>
              </w:rPr>
              <w:t>.</w:t>
            </w:r>
            <w:r w:rsidRPr="003F6C13">
              <w:rPr>
                <w:sz w:val="28"/>
                <w:szCs w:val="28"/>
              </w:rPr>
              <w:t>3±0</w:t>
            </w:r>
            <w:r w:rsidR="0078300E" w:rsidRPr="003F6C13">
              <w:rPr>
                <w:sz w:val="28"/>
                <w:szCs w:val="28"/>
              </w:rPr>
              <w:t>.</w:t>
            </w:r>
            <w:r w:rsidRPr="003F6C13">
              <w:rPr>
                <w:sz w:val="28"/>
                <w:szCs w:val="28"/>
              </w:rPr>
              <w:t>5</w:t>
            </w:r>
          </w:p>
        </w:tc>
        <w:tc>
          <w:tcPr>
            <w:tcW w:w="1187" w:type="dxa"/>
            <w:vAlign w:val="center"/>
          </w:tcPr>
          <w:p w14:paraId="75DEBF0B" w14:textId="77777777" w:rsidR="00246DD5" w:rsidRPr="003F6C13" w:rsidRDefault="00246DD5" w:rsidP="00493E44">
            <w:pPr>
              <w:spacing w:line="20" w:lineRule="atLeast"/>
              <w:jc w:val="center"/>
              <w:rPr>
                <w:sz w:val="28"/>
                <w:szCs w:val="28"/>
                <w:lang w:val="en-US"/>
              </w:rPr>
            </w:pPr>
            <w:r w:rsidRPr="003F6C13">
              <w:rPr>
                <w:sz w:val="28"/>
                <w:szCs w:val="28"/>
              </w:rPr>
              <w:t>0</w:t>
            </w:r>
            <w:r w:rsidR="0078300E" w:rsidRPr="003F6C13">
              <w:rPr>
                <w:sz w:val="28"/>
                <w:szCs w:val="28"/>
              </w:rPr>
              <w:t>.</w:t>
            </w:r>
            <w:r w:rsidRPr="003F6C13">
              <w:rPr>
                <w:sz w:val="28"/>
                <w:szCs w:val="28"/>
              </w:rPr>
              <w:t>3±0</w:t>
            </w:r>
            <w:r w:rsidR="0078300E" w:rsidRPr="003F6C13">
              <w:rPr>
                <w:sz w:val="28"/>
                <w:szCs w:val="28"/>
              </w:rPr>
              <w:t>.</w:t>
            </w:r>
            <w:r w:rsidRPr="003F6C13">
              <w:rPr>
                <w:sz w:val="28"/>
                <w:szCs w:val="28"/>
              </w:rPr>
              <w:t>5</w:t>
            </w:r>
          </w:p>
        </w:tc>
        <w:tc>
          <w:tcPr>
            <w:tcW w:w="1222" w:type="dxa"/>
            <w:vAlign w:val="center"/>
          </w:tcPr>
          <w:p w14:paraId="7D53ECB9" w14:textId="77777777" w:rsidR="00246DD5" w:rsidRPr="003F6C13" w:rsidRDefault="00246DD5" w:rsidP="00493E44">
            <w:pPr>
              <w:spacing w:line="20" w:lineRule="atLeast"/>
              <w:jc w:val="center"/>
              <w:rPr>
                <w:sz w:val="28"/>
                <w:szCs w:val="28"/>
              </w:rPr>
            </w:pPr>
            <w:r w:rsidRPr="003F6C13">
              <w:rPr>
                <w:sz w:val="28"/>
                <w:szCs w:val="28"/>
                <w:lang w:val="kk-KZ"/>
              </w:rPr>
              <w:t>0</w:t>
            </w:r>
            <w:r w:rsidR="0078300E" w:rsidRPr="003F6C13">
              <w:rPr>
                <w:sz w:val="28"/>
                <w:szCs w:val="28"/>
              </w:rPr>
              <w:t>.</w:t>
            </w:r>
            <w:r w:rsidRPr="003F6C13">
              <w:rPr>
                <w:sz w:val="28"/>
                <w:szCs w:val="28"/>
                <w:lang w:val="de-DE"/>
              </w:rPr>
              <w:t>5</w:t>
            </w:r>
            <w:r w:rsidRPr="003F6C13">
              <w:rPr>
                <w:sz w:val="28"/>
                <w:szCs w:val="28"/>
              </w:rPr>
              <w:t>±0</w:t>
            </w:r>
            <w:r w:rsidR="0078300E" w:rsidRPr="003F6C13">
              <w:rPr>
                <w:sz w:val="28"/>
                <w:szCs w:val="28"/>
              </w:rPr>
              <w:t>.</w:t>
            </w:r>
            <w:r w:rsidRPr="003F6C13">
              <w:rPr>
                <w:sz w:val="28"/>
                <w:szCs w:val="28"/>
              </w:rPr>
              <w:t>5</w:t>
            </w:r>
          </w:p>
        </w:tc>
      </w:tr>
      <w:tr w:rsidR="00246DD5" w:rsidRPr="003F6C13" w14:paraId="22410A2B" w14:textId="77777777" w:rsidTr="00581BEE">
        <w:tc>
          <w:tcPr>
            <w:tcW w:w="4536" w:type="dxa"/>
          </w:tcPr>
          <w:p w14:paraId="73251E68" w14:textId="77777777" w:rsidR="00246DD5" w:rsidRPr="003F6C13" w:rsidRDefault="00246DD5" w:rsidP="00493E44">
            <w:pPr>
              <w:spacing w:line="20" w:lineRule="atLeast"/>
              <w:jc w:val="both"/>
              <w:rPr>
                <w:sz w:val="28"/>
                <w:szCs w:val="28"/>
              </w:rPr>
            </w:pPr>
            <w:r w:rsidRPr="003F6C13">
              <w:rPr>
                <w:sz w:val="28"/>
                <w:szCs w:val="28"/>
                <w:lang w:val="kk-KZ"/>
              </w:rPr>
              <w:t>Размер</w:t>
            </w:r>
            <w:r w:rsidRPr="003F6C13">
              <w:rPr>
                <w:sz w:val="28"/>
                <w:szCs w:val="28"/>
              </w:rPr>
              <w:t xml:space="preserve"> фрагментов </w:t>
            </w:r>
            <w:r w:rsidRPr="003F6C13">
              <w:rPr>
                <w:sz w:val="28"/>
                <w:szCs w:val="28"/>
                <w:lang w:val="kk-KZ"/>
              </w:rPr>
              <w:t>стромы</w:t>
            </w:r>
            <w:r w:rsidRPr="003F6C13">
              <w:rPr>
                <w:sz w:val="28"/>
                <w:szCs w:val="28"/>
              </w:rPr>
              <w:t xml:space="preserve"> (фиброзной ткани, коллагеновых волокон), мм</w:t>
            </w:r>
          </w:p>
        </w:tc>
        <w:tc>
          <w:tcPr>
            <w:tcW w:w="1364" w:type="dxa"/>
            <w:vAlign w:val="center"/>
          </w:tcPr>
          <w:p w14:paraId="720C7E4E" w14:textId="77777777" w:rsidR="00246DD5" w:rsidRPr="003F6C13" w:rsidRDefault="00246DD5" w:rsidP="00493E44">
            <w:pPr>
              <w:spacing w:line="20" w:lineRule="atLeast"/>
              <w:jc w:val="center"/>
              <w:rPr>
                <w:sz w:val="28"/>
                <w:szCs w:val="28"/>
              </w:rPr>
            </w:pPr>
            <w:r w:rsidRPr="003F6C13">
              <w:rPr>
                <w:sz w:val="28"/>
                <w:szCs w:val="28"/>
              </w:rPr>
              <w:t>0</w:t>
            </w:r>
            <w:r w:rsidR="0078300E" w:rsidRPr="003F6C13">
              <w:rPr>
                <w:sz w:val="28"/>
                <w:szCs w:val="28"/>
              </w:rPr>
              <w:t>.</w:t>
            </w:r>
            <w:r w:rsidRPr="003F6C13">
              <w:rPr>
                <w:sz w:val="28"/>
                <w:szCs w:val="28"/>
              </w:rPr>
              <w:t>4±0</w:t>
            </w:r>
            <w:r w:rsidR="0078300E" w:rsidRPr="003F6C13">
              <w:rPr>
                <w:sz w:val="28"/>
                <w:szCs w:val="28"/>
              </w:rPr>
              <w:t>.</w:t>
            </w:r>
            <w:r w:rsidRPr="003F6C13">
              <w:rPr>
                <w:sz w:val="28"/>
                <w:szCs w:val="28"/>
              </w:rPr>
              <w:t>5</w:t>
            </w:r>
          </w:p>
        </w:tc>
        <w:tc>
          <w:tcPr>
            <w:tcW w:w="1134" w:type="dxa"/>
            <w:vAlign w:val="center"/>
          </w:tcPr>
          <w:p w14:paraId="6456605C" w14:textId="77777777" w:rsidR="00246DD5" w:rsidRPr="003F6C13" w:rsidRDefault="00246DD5" w:rsidP="00493E44">
            <w:pPr>
              <w:spacing w:line="20" w:lineRule="atLeast"/>
              <w:jc w:val="center"/>
              <w:rPr>
                <w:sz w:val="28"/>
                <w:szCs w:val="28"/>
              </w:rPr>
            </w:pPr>
            <w:r w:rsidRPr="003F6C13">
              <w:rPr>
                <w:sz w:val="28"/>
                <w:szCs w:val="28"/>
              </w:rPr>
              <w:t>0</w:t>
            </w:r>
            <w:r w:rsidR="0078300E" w:rsidRPr="003F6C13">
              <w:rPr>
                <w:sz w:val="28"/>
                <w:szCs w:val="28"/>
              </w:rPr>
              <w:t>.</w:t>
            </w:r>
            <w:r w:rsidRPr="003F6C13">
              <w:rPr>
                <w:sz w:val="28"/>
                <w:szCs w:val="28"/>
              </w:rPr>
              <w:t>6±0</w:t>
            </w:r>
            <w:r w:rsidR="0078300E" w:rsidRPr="003F6C13">
              <w:rPr>
                <w:sz w:val="28"/>
                <w:szCs w:val="28"/>
              </w:rPr>
              <w:t>.</w:t>
            </w:r>
            <w:r w:rsidRPr="003F6C13">
              <w:rPr>
                <w:sz w:val="28"/>
                <w:szCs w:val="28"/>
              </w:rPr>
              <w:t>5</w:t>
            </w:r>
          </w:p>
        </w:tc>
        <w:tc>
          <w:tcPr>
            <w:tcW w:w="1187" w:type="dxa"/>
            <w:vAlign w:val="center"/>
          </w:tcPr>
          <w:p w14:paraId="60BB8429" w14:textId="77777777" w:rsidR="00246DD5" w:rsidRPr="003F6C13" w:rsidRDefault="00246DD5" w:rsidP="00493E44">
            <w:pPr>
              <w:spacing w:line="20" w:lineRule="atLeast"/>
              <w:jc w:val="center"/>
              <w:rPr>
                <w:sz w:val="28"/>
                <w:szCs w:val="28"/>
              </w:rPr>
            </w:pPr>
            <w:r w:rsidRPr="003F6C13">
              <w:rPr>
                <w:sz w:val="28"/>
                <w:szCs w:val="28"/>
              </w:rPr>
              <w:t>0</w:t>
            </w:r>
            <w:r w:rsidR="0078300E" w:rsidRPr="003F6C13">
              <w:rPr>
                <w:sz w:val="28"/>
                <w:szCs w:val="28"/>
              </w:rPr>
              <w:t>.</w:t>
            </w:r>
            <w:r w:rsidRPr="003F6C13">
              <w:rPr>
                <w:sz w:val="28"/>
                <w:szCs w:val="28"/>
              </w:rPr>
              <w:t>9±0</w:t>
            </w:r>
            <w:r w:rsidR="0078300E" w:rsidRPr="003F6C13">
              <w:rPr>
                <w:sz w:val="28"/>
                <w:szCs w:val="28"/>
              </w:rPr>
              <w:t>.</w:t>
            </w:r>
            <w:r w:rsidRPr="003F6C13">
              <w:rPr>
                <w:sz w:val="28"/>
                <w:szCs w:val="28"/>
              </w:rPr>
              <w:t>4</w:t>
            </w:r>
          </w:p>
        </w:tc>
        <w:tc>
          <w:tcPr>
            <w:tcW w:w="1222" w:type="dxa"/>
            <w:vAlign w:val="center"/>
          </w:tcPr>
          <w:p w14:paraId="14C9F176" w14:textId="77777777" w:rsidR="00246DD5" w:rsidRPr="003F6C13" w:rsidRDefault="00246DD5" w:rsidP="00493E44">
            <w:pPr>
              <w:spacing w:line="20" w:lineRule="atLeast"/>
              <w:jc w:val="center"/>
              <w:rPr>
                <w:sz w:val="28"/>
                <w:szCs w:val="28"/>
              </w:rPr>
            </w:pPr>
            <w:r w:rsidRPr="003F6C13">
              <w:rPr>
                <w:sz w:val="28"/>
                <w:szCs w:val="28"/>
              </w:rPr>
              <w:t>1</w:t>
            </w:r>
            <w:r w:rsidR="0078300E" w:rsidRPr="003F6C13">
              <w:rPr>
                <w:sz w:val="28"/>
                <w:szCs w:val="28"/>
              </w:rPr>
              <w:t>.</w:t>
            </w:r>
            <w:r w:rsidRPr="003F6C13">
              <w:rPr>
                <w:sz w:val="28"/>
                <w:szCs w:val="28"/>
              </w:rPr>
              <w:t>8±1</w:t>
            </w:r>
            <w:r w:rsidR="0078300E" w:rsidRPr="003F6C13">
              <w:rPr>
                <w:sz w:val="28"/>
                <w:szCs w:val="28"/>
              </w:rPr>
              <w:t>.</w:t>
            </w:r>
            <w:r w:rsidRPr="003F6C13">
              <w:rPr>
                <w:sz w:val="28"/>
                <w:szCs w:val="28"/>
              </w:rPr>
              <w:t>0</w:t>
            </w:r>
          </w:p>
        </w:tc>
      </w:tr>
      <w:tr w:rsidR="00246DD5" w:rsidRPr="003F6C13" w14:paraId="5E5E9F22" w14:textId="77777777" w:rsidTr="00581BEE">
        <w:tc>
          <w:tcPr>
            <w:tcW w:w="4536" w:type="dxa"/>
          </w:tcPr>
          <w:p w14:paraId="342FE658" w14:textId="77777777" w:rsidR="00246DD5" w:rsidRPr="003F6C13" w:rsidRDefault="00246DD5" w:rsidP="00493E44">
            <w:pPr>
              <w:spacing w:line="20" w:lineRule="atLeast"/>
              <w:jc w:val="both"/>
              <w:rPr>
                <w:sz w:val="28"/>
                <w:szCs w:val="28"/>
              </w:rPr>
            </w:pPr>
            <w:r w:rsidRPr="003F6C13">
              <w:rPr>
                <w:sz w:val="28"/>
                <w:szCs w:val="28"/>
                <w:lang w:val="kk-KZ"/>
              </w:rPr>
              <w:t>Артефакты (деструированная жировая ткань)</w:t>
            </w:r>
            <w:r w:rsidRPr="003F6C13">
              <w:rPr>
                <w:sz w:val="28"/>
                <w:szCs w:val="28"/>
              </w:rPr>
              <w:t xml:space="preserve">, % </w:t>
            </w:r>
          </w:p>
        </w:tc>
        <w:tc>
          <w:tcPr>
            <w:tcW w:w="1364" w:type="dxa"/>
            <w:vAlign w:val="center"/>
          </w:tcPr>
          <w:p w14:paraId="2CA485D4" w14:textId="77777777" w:rsidR="00246DD5" w:rsidRPr="003F6C13" w:rsidRDefault="00246DD5" w:rsidP="00493E44">
            <w:pPr>
              <w:spacing w:line="20" w:lineRule="atLeast"/>
              <w:jc w:val="center"/>
              <w:rPr>
                <w:sz w:val="28"/>
                <w:szCs w:val="28"/>
              </w:rPr>
            </w:pPr>
            <w:r w:rsidRPr="003F6C13">
              <w:rPr>
                <w:sz w:val="28"/>
                <w:szCs w:val="28"/>
              </w:rPr>
              <w:t>1</w:t>
            </w:r>
            <w:r w:rsidR="0078300E" w:rsidRPr="003F6C13">
              <w:rPr>
                <w:sz w:val="28"/>
                <w:szCs w:val="28"/>
              </w:rPr>
              <w:t>.</w:t>
            </w:r>
            <w:r w:rsidRPr="003F6C13">
              <w:rPr>
                <w:sz w:val="28"/>
                <w:szCs w:val="28"/>
              </w:rPr>
              <w:t>0±0</w:t>
            </w:r>
            <w:r w:rsidR="0078300E" w:rsidRPr="003F6C13">
              <w:rPr>
                <w:sz w:val="28"/>
                <w:szCs w:val="28"/>
              </w:rPr>
              <w:t>.</w:t>
            </w:r>
            <w:r w:rsidRPr="003F6C13">
              <w:rPr>
                <w:sz w:val="28"/>
                <w:szCs w:val="28"/>
              </w:rPr>
              <w:t>0</w:t>
            </w:r>
          </w:p>
        </w:tc>
        <w:tc>
          <w:tcPr>
            <w:tcW w:w="1134" w:type="dxa"/>
            <w:vAlign w:val="center"/>
          </w:tcPr>
          <w:p w14:paraId="3EAED0E9" w14:textId="77777777" w:rsidR="00246DD5" w:rsidRPr="003F6C13" w:rsidRDefault="00246DD5" w:rsidP="00493E44">
            <w:pPr>
              <w:spacing w:line="20" w:lineRule="atLeast"/>
              <w:jc w:val="center"/>
              <w:rPr>
                <w:sz w:val="28"/>
                <w:szCs w:val="28"/>
              </w:rPr>
            </w:pPr>
            <w:r w:rsidRPr="003F6C13">
              <w:rPr>
                <w:sz w:val="28"/>
                <w:szCs w:val="28"/>
              </w:rPr>
              <w:t>0</w:t>
            </w:r>
            <w:r w:rsidR="0078300E" w:rsidRPr="003F6C13">
              <w:rPr>
                <w:sz w:val="28"/>
                <w:szCs w:val="28"/>
              </w:rPr>
              <w:t>.</w:t>
            </w:r>
            <w:r w:rsidRPr="003F6C13">
              <w:rPr>
                <w:sz w:val="28"/>
                <w:szCs w:val="28"/>
              </w:rPr>
              <w:t>4±0</w:t>
            </w:r>
            <w:r w:rsidR="0078300E" w:rsidRPr="003F6C13">
              <w:rPr>
                <w:sz w:val="28"/>
                <w:szCs w:val="28"/>
              </w:rPr>
              <w:t>.</w:t>
            </w:r>
            <w:r w:rsidRPr="003F6C13">
              <w:rPr>
                <w:sz w:val="28"/>
                <w:szCs w:val="28"/>
              </w:rPr>
              <w:t>5</w:t>
            </w:r>
          </w:p>
        </w:tc>
        <w:tc>
          <w:tcPr>
            <w:tcW w:w="1187" w:type="dxa"/>
            <w:vAlign w:val="center"/>
          </w:tcPr>
          <w:p w14:paraId="53914BA4" w14:textId="77777777" w:rsidR="00246DD5" w:rsidRPr="003F6C13" w:rsidRDefault="00246DD5" w:rsidP="00493E44">
            <w:pPr>
              <w:spacing w:line="20" w:lineRule="atLeast"/>
              <w:jc w:val="center"/>
              <w:rPr>
                <w:sz w:val="28"/>
                <w:szCs w:val="28"/>
              </w:rPr>
            </w:pPr>
            <w:r w:rsidRPr="003F6C13">
              <w:rPr>
                <w:sz w:val="28"/>
                <w:szCs w:val="28"/>
              </w:rPr>
              <w:t>0</w:t>
            </w:r>
            <w:r w:rsidR="0078300E" w:rsidRPr="003F6C13">
              <w:rPr>
                <w:sz w:val="28"/>
                <w:szCs w:val="28"/>
              </w:rPr>
              <w:t>.</w:t>
            </w:r>
            <w:r w:rsidRPr="003F6C13">
              <w:rPr>
                <w:sz w:val="28"/>
                <w:szCs w:val="28"/>
              </w:rPr>
              <w:t>5±0</w:t>
            </w:r>
            <w:r w:rsidR="0078300E" w:rsidRPr="003F6C13">
              <w:rPr>
                <w:sz w:val="28"/>
                <w:szCs w:val="28"/>
              </w:rPr>
              <w:t>.</w:t>
            </w:r>
            <w:r w:rsidRPr="003F6C13">
              <w:rPr>
                <w:sz w:val="28"/>
                <w:szCs w:val="28"/>
              </w:rPr>
              <w:t>5</w:t>
            </w:r>
          </w:p>
        </w:tc>
        <w:tc>
          <w:tcPr>
            <w:tcW w:w="1222" w:type="dxa"/>
            <w:vAlign w:val="center"/>
          </w:tcPr>
          <w:p w14:paraId="080FB9FC" w14:textId="77777777" w:rsidR="00246DD5" w:rsidRPr="003F6C13" w:rsidRDefault="00246DD5" w:rsidP="00493E44">
            <w:pPr>
              <w:spacing w:line="20" w:lineRule="atLeast"/>
              <w:jc w:val="center"/>
              <w:rPr>
                <w:sz w:val="28"/>
                <w:szCs w:val="28"/>
              </w:rPr>
            </w:pPr>
            <w:r w:rsidRPr="003F6C13">
              <w:rPr>
                <w:sz w:val="28"/>
                <w:szCs w:val="28"/>
              </w:rPr>
              <w:t>0</w:t>
            </w:r>
            <w:r w:rsidR="0078300E" w:rsidRPr="003F6C13">
              <w:rPr>
                <w:sz w:val="28"/>
                <w:szCs w:val="28"/>
              </w:rPr>
              <w:t>.</w:t>
            </w:r>
            <w:r w:rsidRPr="003F6C13">
              <w:rPr>
                <w:sz w:val="28"/>
                <w:szCs w:val="28"/>
              </w:rPr>
              <w:t>4±0</w:t>
            </w:r>
            <w:r w:rsidR="0078300E" w:rsidRPr="003F6C13">
              <w:rPr>
                <w:sz w:val="28"/>
                <w:szCs w:val="28"/>
              </w:rPr>
              <w:t>.</w:t>
            </w:r>
            <w:r w:rsidRPr="003F6C13">
              <w:rPr>
                <w:sz w:val="28"/>
                <w:szCs w:val="28"/>
              </w:rPr>
              <w:t>5</w:t>
            </w:r>
          </w:p>
        </w:tc>
      </w:tr>
    </w:tbl>
    <w:p w14:paraId="6F0BCA18" w14:textId="77777777" w:rsidR="00FA72CE" w:rsidRPr="003F6C13" w:rsidRDefault="00FA72CE" w:rsidP="00493E44">
      <w:pPr>
        <w:spacing w:line="20" w:lineRule="atLeast"/>
        <w:ind w:firstLine="709"/>
        <w:jc w:val="both"/>
      </w:pPr>
    </w:p>
    <w:p w14:paraId="3254E664" w14:textId="77777777" w:rsidR="00BC1AD0" w:rsidRPr="003F6C13" w:rsidRDefault="00246DD5" w:rsidP="00493E44">
      <w:pPr>
        <w:spacing w:line="20" w:lineRule="atLeast"/>
        <w:ind w:firstLine="709"/>
        <w:jc w:val="both"/>
        <w:rPr>
          <w:sz w:val="28"/>
          <w:szCs w:val="28"/>
          <w:lang w:val="kk-KZ"/>
        </w:rPr>
      </w:pPr>
      <w:r w:rsidRPr="003F6C13">
        <w:rPr>
          <w:sz w:val="28"/>
          <w:szCs w:val="28"/>
        </w:rPr>
        <w:t xml:space="preserve">Как видно из представленных в таблице </w:t>
      </w:r>
      <w:r w:rsidR="00AC721E" w:rsidRPr="003F6C13">
        <w:rPr>
          <w:sz w:val="28"/>
          <w:szCs w:val="28"/>
        </w:rPr>
        <w:t>3</w:t>
      </w:r>
      <w:r w:rsidRPr="003F6C13">
        <w:rPr>
          <w:sz w:val="28"/>
          <w:szCs w:val="28"/>
        </w:rPr>
        <w:t xml:space="preserve"> данных, с</w:t>
      </w:r>
      <w:r w:rsidR="00BC1AD0" w:rsidRPr="003F6C13">
        <w:rPr>
          <w:sz w:val="28"/>
          <w:szCs w:val="28"/>
          <w:lang w:val="kk-KZ"/>
        </w:rPr>
        <w:t xml:space="preserve">редний объем полученного </w:t>
      </w:r>
      <w:r w:rsidRPr="003F6C13">
        <w:rPr>
          <w:sz w:val="28"/>
          <w:szCs w:val="28"/>
          <w:lang w:val="kk-KZ"/>
        </w:rPr>
        <w:t xml:space="preserve">липоаспирата </w:t>
      </w:r>
      <w:r w:rsidR="00BC1AD0" w:rsidRPr="003F6C13">
        <w:rPr>
          <w:sz w:val="28"/>
          <w:szCs w:val="28"/>
          <w:lang w:val="kk-KZ"/>
        </w:rPr>
        <w:t>в группах со средним и большим диаметром канюли составил 2,5см</w:t>
      </w:r>
      <w:r w:rsidR="00BC1AD0" w:rsidRPr="003F6C13">
        <w:rPr>
          <w:sz w:val="28"/>
          <w:szCs w:val="28"/>
          <w:vertAlign w:val="superscript"/>
          <w:lang w:val="kk-KZ"/>
        </w:rPr>
        <w:t>3</w:t>
      </w:r>
      <w:r w:rsidR="00BC1AD0" w:rsidRPr="003F6C13">
        <w:rPr>
          <w:sz w:val="28"/>
          <w:szCs w:val="28"/>
          <w:lang w:val="kk-KZ"/>
        </w:rPr>
        <w:t xml:space="preserve"> и 2,8см</w:t>
      </w:r>
      <w:r w:rsidR="00BC1AD0" w:rsidRPr="003F6C13">
        <w:rPr>
          <w:sz w:val="28"/>
          <w:szCs w:val="28"/>
          <w:vertAlign w:val="superscript"/>
          <w:lang w:val="kk-KZ"/>
        </w:rPr>
        <w:t>3</w:t>
      </w:r>
      <w:r w:rsidR="00BC1AD0" w:rsidRPr="003F6C13">
        <w:rPr>
          <w:sz w:val="28"/>
          <w:szCs w:val="28"/>
          <w:lang w:val="kk-KZ"/>
        </w:rPr>
        <w:t xml:space="preserve"> соответственно, а в группах с минимальным и малым диаметром канюли 0,5см</w:t>
      </w:r>
      <w:r w:rsidR="00BC1AD0" w:rsidRPr="003F6C13">
        <w:rPr>
          <w:sz w:val="28"/>
          <w:szCs w:val="28"/>
          <w:vertAlign w:val="superscript"/>
          <w:lang w:val="kk-KZ"/>
        </w:rPr>
        <w:t>3</w:t>
      </w:r>
      <w:r w:rsidR="00BC1AD0" w:rsidRPr="003F6C13">
        <w:rPr>
          <w:sz w:val="28"/>
          <w:szCs w:val="28"/>
          <w:lang w:val="kk-KZ"/>
        </w:rPr>
        <w:t xml:space="preserve"> и 1,6</w:t>
      </w:r>
      <w:r w:rsidR="00BC1AD0" w:rsidRPr="003F6C13">
        <w:t>см</w:t>
      </w:r>
      <w:r w:rsidR="00BC1AD0" w:rsidRPr="003F6C13">
        <w:rPr>
          <w:vertAlign w:val="superscript"/>
        </w:rPr>
        <w:t>3</w:t>
      </w:r>
      <w:r w:rsidR="00BC1AD0" w:rsidRPr="003F6C13">
        <w:t>.</w:t>
      </w:r>
      <w:r w:rsidR="00BC1AD0" w:rsidRPr="003F6C13">
        <w:rPr>
          <w:sz w:val="28"/>
          <w:szCs w:val="28"/>
          <w:lang w:val="kk-KZ"/>
        </w:rPr>
        <w:t xml:space="preserve"> </w:t>
      </w:r>
    </w:p>
    <w:p w14:paraId="7E1764EA" w14:textId="36BD7DD6" w:rsidR="00BC1AD0" w:rsidRPr="003F6C13" w:rsidRDefault="00BC1AD0" w:rsidP="00493E44">
      <w:pPr>
        <w:spacing w:line="20" w:lineRule="atLeast"/>
        <w:ind w:firstLine="709"/>
        <w:jc w:val="both"/>
        <w:rPr>
          <w:sz w:val="28"/>
          <w:szCs w:val="28"/>
          <w:lang w:val="kk-KZ"/>
        </w:rPr>
      </w:pPr>
      <w:r w:rsidRPr="003F6C13">
        <w:rPr>
          <w:sz w:val="28"/>
          <w:szCs w:val="28"/>
          <w:lang w:val="kk-KZ"/>
        </w:rPr>
        <w:t xml:space="preserve">Во всех исследуемых группах среднее относительное количество жировой ткани в липоаспирате во всех группах составило 90-95%, а среднее сотносительное количество фиброзной ткани - менее 10%. </w:t>
      </w:r>
    </w:p>
    <w:p w14:paraId="628755FF" w14:textId="42F50AB0" w:rsidR="00581BEE" w:rsidRPr="003F6C13" w:rsidRDefault="005C4873" w:rsidP="00493E44">
      <w:pPr>
        <w:spacing w:line="20" w:lineRule="atLeast"/>
        <w:ind w:firstLine="709"/>
        <w:jc w:val="both"/>
        <w:rPr>
          <w:sz w:val="28"/>
          <w:szCs w:val="28"/>
          <w:lang w:val="kk-KZ"/>
        </w:rPr>
      </w:pPr>
      <w:r w:rsidRPr="003F6C13">
        <w:rPr>
          <w:b/>
          <w:noProof/>
          <w:sz w:val="28"/>
          <w:szCs w:val="28"/>
        </w:rPr>
        <mc:AlternateContent>
          <mc:Choice Requires="wpg">
            <w:drawing>
              <wp:anchor distT="0" distB="0" distL="114300" distR="114300" simplePos="0" relativeHeight="251629568" behindDoc="0" locked="0" layoutInCell="1" allowOverlap="1" wp14:anchorId="6D4A0570" wp14:editId="2CF506B7">
                <wp:simplePos x="0" y="0"/>
                <wp:positionH relativeFrom="margin">
                  <wp:align>right</wp:align>
                </wp:positionH>
                <wp:positionV relativeFrom="paragraph">
                  <wp:posOffset>172523</wp:posOffset>
                </wp:positionV>
                <wp:extent cx="5849007" cy="3421030"/>
                <wp:effectExtent l="266700" t="0" r="0" b="8255"/>
                <wp:wrapNone/>
                <wp:docPr id="337" name="Группа 337"/>
                <wp:cNvGraphicFramePr/>
                <a:graphic xmlns:a="http://schemas.openxmlformats.org/drawingml/2006/main">
                  <a:graphicData uri="http://schemas.microsoft.com/office/word/2010/wordprocessingGroup">
                    <wpg:wgp>
                      <wpg:cNvGrpSpPr/>
                      <wpg:grpSpPr>
                        <a:xfrm>
                          <a:off x="0" y="0"/>
                          <a:ext cx="5849007" cy="3421030"/>
                          <a:chOff x="-509827" y="-175899"/>
                          <a:chExt cx="6448300" cy="3714375"/>
                        </a:xfrm>
                      </wpg:grpSpPr>
                      <wpg:grpSp>
                        <wpg:cNvPr id="335" name="Группа 335"/>
                        <wpg:cNvGrpSpPr/>
                        <wpg:grpSpPr>
                          <a:xfrm>
                            <a:off x="-509827" y="-175899"/>
                            <a:ext cx="6448300" cy="3714375"/>
                            <a:chOff x="-509827" y="-175899"/>
                            <a:chExt cx="6448300" cy="3714375"/>
                          </a:xfrm>
                        </wpg:grpSpPr>
                        <wpg:grpSp>
                          <wpg:cNvPr id="333" name="Группа 333"/>
                          <wpg:cNvGrpSpPr/>
                          <wpg:grpSpPr>
                            <a:xfrm>
                              <a:off x="-509827" y="-175899"/>
                              <a:ext cx="6448300" cy="3714375"/>
                              <a:chOff x="-509827" y="-175899"/>
                              <a:chExt cx="6448300" cy="3714375"/>
                            </a:xfrm>
                          </wpg:grpSpPr>
                          <wpg:grpSp>
                            <wpg:cNvPr id="331" name="Группа 331"/>
                            <wpg:cNvGrpSpPr/>
                            <wpg:grpSpPr>
                              <a:xfrm>
                                <a:off x="-509827" y="-175899"/>
                                <a:ext cx="6448300" cy="3714375"/>
                                <a:chOff x="-509827" y="-175899"/>
                                <a:chExt cx="6448300" cy="3714375"/>
                              </a:xfrm>
                            </wpg:grpSpPr>
                            <wpg:grpSp>
                              <wpg:cNvPr id="329" name="Группа 329"/>
                              <wpg:cNvGrpSpPr/>
                              <wpg:grpSpPr>
                                <a:xfrm>
                                  <a:off x="-509827" y="-175899"/>
                                  <a:ext cx="6448300" cy="3714375"/>
                                  <a:chOff x="-509827" y="-175899"/>
                                  <a:chExt cx="6448300" cy="3714375"/>
                                </a:xfrm>
                              </wpg:grpSpPr>
                              <wps:wsp>
                                <wps:cNvPr id="27" name="Text Box 25"/>
                                <wps:cNvSpPr txBox="1">
                                  <a:spLocks noChangeArrowheads="1"/>
                                </wps:cNvSpPr>
                                <wps:spPr bwMode="auto">
                                  <a:xfrm rot="16200000">
                                    <a:off x="-877716" y="989574"/>
                                    <a:ext cx="1222649" cy="486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C13A6" w14:textId="77777777" w:rsidR="005C4873" w:rsidRPr="00581BEE" w:rsidRDefault="005C4873" w:rsidP="00FA72CE">
                                      <w:r w:rsidRPr="00581BEE">
                                        <w:t>Средний балл</w:t>
                                      </w:r>
                                    </w:p>
                                  </w:txbxContent>
                                </wps:txbx>
                                <wps:bodyPr rot="0" vert="vert270" wrap="square" lIns="91440" tIns="45720" rIns="91440" bIns="45720" anchor="t" anchorCtr="0" upright="1">
                                  <a:noAutofit/>
                                </wps:bodyPr>
                              </wps:wsp>
                              <wpg:grpSp>
                                <wpg:cNvPr id="328" name="Группа 328"/>
                                <wpg:cNvGrpSpPr/>
                                <wpg:grpSpPr>
                                  <a:xfrm>
                                    <a:off x="-248622" y="-175899"/>
                                    <a:ext cx="6187095" cy="3714375"/>
                                    <a:chOff x="-514908" y="-175899"/>
                                    <a:chExt cx="6187095" cy="3714375"/>
                                  </a:xfrm>
                                </wpg:grpSpPr>
                                <wpg:grpSp>
                                  <wpg:cNvPr id="327" name="Группа 327"/>
                                  <wpg:cNvGrpSpPr/>
                                  <wpg:grpSpPr>
                                    <a:xfrm>
                                      <a:off x="-514908" y="276356"/>
                                      <a:ext cx="6187095" cy="3262120"/>
                                      <a:chOff x="-514908" y="-91"/>
                                      <a:chExt cx="6187095" cy="3262120"/>
                                    </a:xfrm>
                                  </wpg:grpSpPr>
                                  <pic:pic xmlns:pic="http://schemas.openxmlformats.org/drawingml/2006/picture">
                                    <pic:nvPicPr>
                                      <pic:cNvPr id="46" name="Рисунок 24"/>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514908" y="-91"/>
                                        <a:ext cx="5810465" cy="2328469"/>
                                      </a:xfrm>
                                      <a:prstGeom prst="rect">
                                        <a:avLst/>
                                      </a:prstGeom>
                                      <a:noFill/>
                                    </pic:spPr>
                                  </pic:pic>
                                  <wps:wsp>
                                    <wps:cNvPr id="31" name="Text Box 23"/>
                                    <wps:cNvSpPr txBox="1">
                                      <a:spLocks noChangeArrowheads="1"/>
                                    </wps:cNvSpPr>
                                    <wps:spPr bwMode="auto">
                                      <a:xfrm>
                                        <a:off x="-180522" y="2327640"/>
                                        <a:ext cx="5852709" cy="934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014" w14:textId="77777777" w:rsidR="005C4873" w:rsidRDefault="005C4873" w:rsidP="00FA72CE">
                                          <w:r>
                                            <w:t xml:space="preserve">       </w:t>
                                          </w:r>
                                          <w:r w:rsidRPr="00581BEE">
                                            <w:t xml:space="preserve">Объем        </w:t>
                                          </w:r>
                                          <w:r>
                                            <w:t xml:space="preserve">    </w:t>
                                          </w:r>
                                          <w:r w:rsidRPr="00581BEE">
                                            <w:t xml:space="preserve">% жировой         % фиброзной               </w:t>
                                          </w:r>
                                          <w:r>
                                            <w:t>Р</w:t>
                                          </w:r>
                                          <w:r w:rsidRPr="00581BEE">
                                            <w:t xml:space="preserve">азмер            % </w:t>
                                          </w:r>
                                          <w:r>
                                            <w:t>артефактов</w:t>
                                          </w:r>
                                          <w:r w:rsidRPr="00581BEE">
                                            <w:t xml:space="preserve">        </w:t>
                                          </w:r>
                                          <w:r>
                                            <w:t xml:space="preserve">                        </w:t>
                                          </w:r>
                                        </w:p>
                                        <w:p w14:paraId="47129D27" w14:textId="77777777" w:rsidR="005C4873" w:rsidRPr="00581BEE" w:rsidRDefault="005C4873" w:rsidP="00FA72CE">
                                          <w:r>
                                            <w:t xml:space="preserve">                                   </w:t>
                                          </w:r>
                                          <w:r w:rsidRPr="00581BEE">
                                            <w:t>ткани                     ткани                фрагментов</w:t>
                                          </w:r>
                                        </w:p>
                                        <w:p w14:paraId="3023AB80" w14:textId="77777777" w:rsidR="005C4873" w:rsidRPr="00581BEE" w:rsidRDefault="005C4873" w:rsidP="00FA72CE"/>
                                      </w:txbxContent>
                                    </wps:txbx>
                                    <wps:bodyPr rot="0" vert="horz" wrap="square" lIns="91440" tIns="45720" rIns="91440" bIns="45720" anchor="t" anchorCtr="0" upright="1">
                                      <a:noAutofit/>
                                    </wps:bodyPr>
                                  </wps:wsp>
                                </wpg:grpSp>
                                <wps:wsp>
                                  <wps:cNvPr id="30" name="Text Box 27"/>
                                  <wps:cNvSpPr txBox="1">
                                    <a:spLocks noChangeArrowheads="1"/>
                                  </wps:cNvSpPr>
                                  <wps:spPr bwMode="auto">
                                    <a:xfrm>
                                      <a:off x="3629631" y="-175899"/>
                                      <a:ext cx="2023861"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13C13" w14:textId="77777777" w:rsidR="005C4873" w:rsidRPr="00581BEE" w:rsidRDefault="005C4873" w:rsidP="00FA72CE">
                                        <w:pPr>
                                          <w:jc w:val="center"/>
                                          <w:rPr>
                                            <w:szCs w:val="20"/>
                                          </w:rPr>
                                        </w:pPr>
                                        <w:r w:rsidRPr="00581BEE">
                                          <w:rPr>
                                            <w:szCs w:val="20"/>
                                          </w:rPr>
                                          <w:t>Диаметр канюли</w:t>
                                        </w:r>
                                      </w:p>
                                    </w:txbxContent>
                                  </wps:txbx>
                                  <wps:bodyPr rot="0" vert="horz" wrap="square" lIns="91440" tIns="45720" rIns="91440" bIns="45720" anchor="t" anchorCtr="0" upright="1">
                                    <a:noAutofit/>
                                  </wps:bodyPr>
                                </wps:wsp>
                                <pic:pic xmlns:pic="http://schemas.openxmlformats.org/drawingml/2006/picture">
                                  <pic:nvPicPr>
                                    <pic:cNvPr id="45" name="Рисунок 12"/>
                                    <pic:cNvPicPr>
                                      <a:picLocks noChangeAspect="1"/>
                                    </pic:cNvPicPr>
                                  </pic:nvPicPr>
                                  <pic:blipFill>
                                    <a:blip r:embed="rId21">
                                      <a:extLst>
                                        <a:ext uri="{28A0092B-C50C-407E-A947-70E740481C1C}">
                                          <a14:useLocalDpi xmlns:a14="http://schemas.microsoft.com/office/drawing/2010/main" val="0"/>
                                        </a:ext>
                                      </a:extLst>
                                    </a:blip>
                                    <a:srcRect r="45657"/>
                                    <a:stretch>
                                      <a:fillRect/>
                                    </a:stretch>
                                  </pic:blipFill>
                                  <pic:spPr bwMode="auto">
                                    <a:xfrm>
                                      <a:off x="4999933" y="137810"/>
                                      <a:ext cx="309880" cy="723900"/>
                                    </a:xfrm>
                                    <a:prstGeom prst="rect">
                                      <a:avLst/>
                                    </a:prstGeom>
                                    <a:noFill/>
                                  </pic:spPr>
                                </pic:pic>
                              </wpg:grpSp>
                            </wpg:grpSp>
                            <wps:wsp>
                              <wps:cNvPr id="330" name="Надпись 229"/>
                              <wps:cNvSpPr txBox="1">
                                <a:spLocks noChangeArrowheads="1"/>
                              </wps:cNvSpPr>
                              <wps:spPr bwMode="auto">
                                <a:xfrm>
                                  <a:off x="692635" y="276350"/>
                                  <a:ext cx="2851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EFA3F4" w14:textId="77777777" w:rsidR="005C4873" w:rsidRPr="005605AB" w:rsidRDefault="005C4873" w:rsidP="00FA72CE">
                                    <w:pPr>
                                      <w:rPr>
                                        <w:sz w:val="32"/>
                                      </w:rPr>
                                    </w:pPr>
                                    <w:r w:rsidRPr="005605AB">
                                      <w:rPr>
                                        <w:sz w:val="32"/>
                                      </w:rPr>
                                      <w:t>*</w:t>
                                    </w:r>
                                  </w:p>
                                </w:txbxContent>
                              </wps:txbx>
                              <wps:bodyPr rot="0" vert="horz" wrap="square" lIns="91440" tIns="45720" rIns="91440" bIns="45720" anchor="t" anchorCtr="0" upright="1">
                                <a:noAutofit/>
                              </wps:bodyPr>
                            </wps:wsp>
                          </wpg:grpSp>
                          <wps:wsp>
                            <wps:cNvPr id="332" name="Надпись 229"/>
                            <wps:cNvSpPr txBox="1">
                              <a:spLocks noChangeArrowheads="1"/>
                            </wps:cNvSpPr>
                            <wps:spPr bwMode="auto">
                              <a:xfrm>
                                <a:off x="906529" y="170121"/>
                                <a:ext cx="2851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848B79" w14:textId="77777777" w:rsidR="005C4873" w:rsidRPr="005605AB" w:rsidRDefault="005C4873" w:rsidP="00FA72CE">
                                  <w:pPr>
                                    <w:rPr>
                                      <w:sz w:val="32"/>
                                    </w:rPr>
                                  </w:pPr>
                                  <w:r w:rsidRPr="005605AB">
                                    <w:rPr>
                                      <w:sz w:val="32"/>
                                    </w:rPr>
                                    <w:t>*</w:t>
                                  </w:r>
                                </w:p>
                              </w:txbxContent>
                            </wps:txbx>
                            <wps:bodyPr rot="0" vert="horz" wrap="square" lIns="91440" tIns="45720" rIns="91440" bIns="45720" anchor="t" anchorCtr="0" upright="1">
                              <a:noAutofit/>
                            </wps:bodyPr>
                          </wps:wsp>
                        </wpg:grpSp>
                        <wps:wsp>
                          <wps:cNvPr id="334" name="Надпись 229"/>
                          <wps:cNvSpPr txBox="1">
                            <a:spLocks noChangeArrowheads="1"/>
                          </wps:cNvSpPr>
                          <wps:spPr bwMode="auto">
                            <a:xfrm>
                              <a:off x="4047967" y="446557"/>
                              <a:ext cx="478465" cy="276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53B8D3" w14:textId="77777777" w:rsidR="005C4873" w:rsidRPr="005605AB" w:rsidRDefault="005C4873" w:rsidP="00FA72CE">
                                <w:pPr>
                                  <w:rPr>
                                    <w:sz w:val="32"/>
                                  </w:rPr>
                                </w:pPr>
                                <w:r w:rsidRPr="005605AB">
                                  <w:rPr>
                                    <w:sz w:val="32"/>
                                  </w:rPr>
                                  <w:t>*</w:t>
                                </w:r>
                                <w:r>
                                  <w:rPr>
                                    <w:sz w:val="32"/>
                                  </w:rPr>
                                  <w:t>*</w:t>
                                </w:r>
                              </w:p>
                            </w:txbxContent>
                          </wps:txbx>
                          <wps:bodyPr rot="0" vert="horz" wrap="square" lIns="91440" tIns="45720" rIns="91440" bIns="45720" anchor="t" anchorCtr="0" upright="1">
                            <a:noAutofit/>
                          </wps:bodyPr>
                        </wps:wsp>
                      </wpg:grpSp>
                      <wps:wsp>
                        <wps:cNvPr id="336" name="TextBox 27"/>
                        <wps:cNvSpPr txBox="1"/>
                        <wps:spPr>
                          <a:xfrm>
                            <a:off x="4512623" y="1455281"/>
                            <a:ext cx="542440" cy="369332"/>
                          </a:xfrm>
                          <a:prstGeom prst="rect">
                            <a:avLst/>
                          </a:prstGeom>
                          <a:noFill/>
                        </wps:spPr>
                        <wps:txbx>
                          <w:txbxContent>
                            <w:p w14:paraId="3EFFFA95" w14:textId="77777777" w:rsidR="005C4873" w:rsidRDefault="005C4873" w:rsidP="00FA72CE">
                              <w:pPr>
                                <w:pStyle w:val="a4"/>
                                <w:spacing w:before="0" w:beforeAutospacing="0" w:after="0" w:afterAutospacing="0"/>
                              </w:pPr>
                              <w:r>
                                <w:rPr>
                                  <w:rFonts w:asciiTheme="minorHAnsi" w:hAnsi="Calibri" w:cstheme="minorBidi"/>
                                  <w:color w:val="000000" w:themeColor="text1"/>
                                  <w:kern w:val="24"/>
                                  <w:sz w:val="36"/>
                                  <w:szCs w:val="36"/>
                                  <w:lang w:val="en-US"/>
                                </w:rPr>
                                <w:t>v</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D4A0570" id="Группа 337" o:spid="_x0000_s1028" style="position:absolute;left:0;text-align:left;margin-left:409.35pt;margin-top:13.6pt;width:460.55pt;height:269.35pt;z-index:251629568;mso-position-horizontal:right;mso-position-horizontal-relative:margin;mso-width-relative:margin;mso-height-relative:margin" coordorigin="-5098,-1758" coordsize="64483,3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">
                <v:group id="Группа 335" o:spid="_x0000_s1029" style="position:absolute;left:-5098;top:-1758;width:64482;height:37142" coordorigin="-5098,-1758" coordsize="64483,3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group id="Группа 333" o:spid="_x0000_s1030" style="position:absolute;left:-5098;top:-1758;width:64482;height:37142" coordorigin="-5098,-1758" coordsize="64483,3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group id="Группа 331" o:spid="_x0000_s1031" style="position:absolute;left:-5098;top:-1758;width:64482;height:37142" coordorigin="-5098,-1758" coordsize="64483,3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group id="Группа 329" o:spid="_x0000_s1032" style="position:absolute;left:-5098;top:-1758;width:64482;height:37142" coordorigin="-5098,-1758" coordsize="64483,3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Text Box 25" o:spid="_x0000_s1033" type="#_x0000_t202" style="position:absolute;left:-8777;top:9895;width:12227;height:48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" filled="f" stroked="f">
                          <v:textbox style="layout-flow:vertical;mso-layout-flow-alt:bottom-to-top">
                            <w:txbxContent>
                              <w:p w14:paraId="061C13A6" w14:textId="77777777" w:rsidR="005C4873" w:rsidRPr="00581BEE" w:rsidRDefault="005C4873" w:rsidP="00FA72CE">
                                <w:r w:rsidRPr="00581BEE">
                                  <w:t>Средний балл</w:t>
                                </w:r>
                              </w:p>
                            </w:txbxContent>
                          </v:textbox>
                        </v:shape>
                        <v:group id="Группа 328" o:spid="_x0000_s1034" style="position:absolute;left:-2486;top:-1758;width:61870;height:37142" coordorigin="-5149,-1758" coordsize="61870,3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group id="Группа 327" o:spid="_x0000_s1035" style="position:absolute;left:-5149;top:2763;width:61870;height:32621" coordorigin="-5149" coordsize="61870,3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4" o:spid="_x0000_s1036" type="#_x0000_t75" style="position:absolute;left:-5149;width:58104;height:23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">
                              <v:imagedata r:id="rId22" o:title=""/>
                            </v:shape>
                            <v:shape id="Text Box 23" o:spid="_x0000_s1037" type="#_x0000_t202" style="position:absolute;left:-1805;top:23276;width:58526;height:9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3E61C014" w14:textId="77777777" w:rsidR="005C4873" w:rsidRDefault="005C4873" w:rsidP="00FA72CE">
                                    <w:r>
                                      <w:t xml:space="preserve">       </w:t>
                                    </w:r>
                                    <w:r w:rsidRPr="00581BEE">
                                      <w:t xml:space="preserve">Объем        </w:t>
                                    </w:r>
                                    <w:r>
                                      <w:t xml:space="preserve">    </w:t>
                                    </w:r>
                                    <w:r w:rsidRPr="00581BEE">
                                      <w:t xml:space="preserve">% жировой         % фиброзной               </w:t>
                                    </w:r>
                                    <w:r>
                                      <w:t>Р</w:t>
                                    </w:r>
                                    <w:r w:rsidRPr="00581BEE">
                                      <w:t xml:space="preserve">азмер            % </w:t>
                                    </w:r>
                                    <w:r>
                                      <w:t>артефактов</w:t>
                                    </w:r>
                                    <w:r w:rsidRPr="00581BEE">
                                      <w:t xml:space="preserve">        </w:t>
                                    </w:r>
                                    <w:r>
                                      <w:t xml:space="preserve">                        </w:t>
                                    </w:r>
                                  </w:p>
                                  <w:p w14:paraId="47129D27" w14:textId="77777777" w:rsidR="005C4873" w:rsidRPr="00581BEE" w:rsidRDefault="005C4873" w:rsidP="00FA72CE">
                                    <w:r>
                                      <w:t xml:space="preserve">                                   </w:t>
                                    </w:r>
                                    <w:r w:rsidRPr="00581BEE">
                                      <w:t>ткани                     ткани                фрагментов</w:t>
                                    </w:r>
                                  </w:p>
                                  <w:p w14:paraId="3023AB80" w14:textId="77777777" w:rsidR="005C4873" w:rsidRPr="00581BEE" w:rsidRDefault="005C4873" w:rsidP="00FA72CE"/>
                                </w:txbxContent>
                              </v:textbox>
                            </v:shape>
                          </v:group>
                          <v:shape id="Text Box 27" o:spid="_x0000_s1038" type="#_x0000_t202" style="position:absolute;left:36296;top:-1758;width:20238;height:3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68813C13" w14:textId="77777777" w:rsidR="005C4873" w:rsidRPr="00581BEE" w:rsidRDefault="005C4873" w:rsidP="00FA72CE">
                                  <w:pPr>
                                    <w:jc w:val="center"/>
                                    <w:rPr>
                                      <w:szCs w:val="20"/>
                                    </w:rPr>
                                  </w:pPr>
                                  <w:r w:rsidRPr="00581BEE">
                                    <w:rPr>
                                      <w:szCs w:val="20"/>
                                    </w:rPr>
                                    <w:t>Диаметр канюли</w:t>
                                  </w:r>
                                </w:p>
                              </w:txbxContent>
                            </v:textbox>
                          </v:shape>
                          <v:shape id="Рисунок 12" o:spid="_x0000_s1039" type="#_x0000_t75" style="position:absolute;left:49999;top:1378;width:3099;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">
                            <v:imagedata r:id="rId23" o:title="" cropright="29922f"/>
                          </v:shape>
                        </v:group>
                      </v:group>
                      <v:shape id="_x0000_s1040" type="#_x0000_t202" style="position:absolute;left:6926;top:2763;width:2851;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" filled="f" stroked="f" strokeweight=".5pt">
                        <v:textbox>
                          <w:txbxContent>
                            <w:p w14:paraId="02EFA3F4" w14:textId="77777777" w:rsidR="005C4873" w:rsidRPr="005605AB" w:rsidRDefault="005C4873" w:rsidP="00FA72CE">
                              <w:pPr>
                                <w:rPr>
                                  <w:sz w:val="32"/>
                                </w:rPr>
                              </w:pPr>
                              <w:r w:rsidRPr="005605AB">
                                <w:rPr>
                                  <w:sz w:val="32"/>
                                </w:rPr>
                                <w:t>*</w:t>
                              </w:r>
                            </w:p>
                          </w:txbxContent>
                        </v:textbox>
                      </v:shape>
                    </v:group>
                    <v:shape id="_x0000_s1041" type="#_x0000_t202" style="position:absolute;left:9065;top:1701;width:2851;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Wz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ksRwOxOOgFz+AQAA//8DAFBLAQItABQABgAIAAAAIQDb4fbL7gAAAIUBAAATAAAAAAAA&#10;AAAAAAAAAAAAAABbQ29udGVudF9UeXBlc10ueG1sUEsBAi0AFAAGAAgAAAAhAFr0LFu/AAAAFQEA&#10;AAsAAAAAAAAAAAAAAAAAHwEAAF9yZWxzLy5yZWxzUEsBAi0AFAAGAAgAAAAhAJWilbPHAAAA3AAA&#10;AA8AAAAAAAAAAAAAAAAABwIAAGRycy9kb3ducmV2LnhtbFBLBQYAAAAAAwADALcAAAD7AgAAAAA=&#10;" filled="f" stroked="f" strokeweight=".5pt">
                      <v:textbox>
                        <w:txbxContent>
                          <w:p w14:paraId="21848B79" w14:textId="77777777" w:rsidR="005C4873" w:rsidRPr="005605AB" w:rsidRDefault="005C4873" w:rsidP="00FA72CE">
                            <w:pPr>
                              <w:rPr>
                                <w:sz w:val="32"/>
                              </w:rPr>
                            </w:pPr>
                            <w:r w:rsidRPr="005605AB">
                              <w:rPr>
                                <w:sz w:val="32"/>
                              </w:rPr>
                              <w:t>*</w:t>
                            </w:r>
                          </w:p>
                        </w:txbxContent>
                      </v:textbox>
                    </v:shape>
                  </v:group>
                  <v:shape id="_x0000_s1042" type="#_x0000_t202" style="position:absolute;left:40479;top:4465;width:4785;height:2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" filled="f" stroked="f" strokeweight=".5pt">
                    <v:textbox>
                      <w:txbxContent>
                        <w:p w14:paraId="6C53B8D3" w14:textId="77777777" w:rsidR="005C4873" w:rsidRPr="005605AB" w:rsidRDefault="005C4873" w:rsidP="00FA72CE">
                          <w:pPr>
                            <w:rPr>
                              <w:sz w:val="32"/>
                            </w:rPr>
                          </w:pPr>
                          <w:r w:rsidRPr="005605AB">
                            <w:rPr>
                              <w:sz w:val="32"/>
                            </w:rPr>
                            <w:t>*</w:t>
                          </w:r>
                          <w:r>
                            <w:rPr>
                              <w:sz w:val="32"/>
                            </w:rPr>
                            <w:t>*</w:t>
                          </w:r>
                        </w:p>
                      </w:txbxContent>
                    </v:textbox>
                  </v:shape>
                </v:group>
                <v:shape id="TextBox 27" o:spid="_x0000_s1043" type="#_x0000_t202" style="position:absolute;left:45126;top:14552;width:5424;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" filled="f" stroked="f">
                  <v:textbox>
                    <w:txbxContent>
                      <w:p w14:paraId="3EFFFA95" w14:textId="77777777" w:rsidR="005C4873" w:rsidRDefault="005C4873" w:rsidP="00FA72CE">
                        <w:pPr>
                          <w:pStyle w:val="a4"/>
                          <w:spacing w:before="0" w:beforeAutospacing="0" w:after="0" w:afterAutospacing="0"/>
                        </w:pPr>
                        <w:r>
                          <w:rPr>
                            <w:rFonts w:asciiTheme="minorHAnsi" w:hAnsi="Calibri" w:cstheme="minorBidi"/>
                            <w:color w:val="000000" w:themeColor="text1"/>
                            <w:kern w:val="24"/>
                            <w:sz w:val="36"/>
                            <w:szCs w:val="36"/>
                            <w:lang w:val="en-US"/>
                          </w:rPr>
                          <w:t>v</w:t>
                        </w:r>
                      </w:p>
                    </w:txbxContent>
                  </v:textbox>
                </v:shape>
                <w10:wrap anchorx="margin"/>
              </v:group>
            </w:pict>
          </mc:Fallback>
        </mc:AlternateContent>
      </w:r>
    </w:p>
    <w:p w14:paraId="7CFB148A" w14:textId="19D95DED" w:rsidR="00581BEE" w:rsidRPr="003F6C13" w:rsidRDefault="00581BEE" w:rsidP="00493E44">
      <w:pPr>
        <w:spacing w:line="20" w:lineRule="atLeast"/>
        <w:ind w:firstLine="709"/>
        <w:jc w:val="both"/>
        <w:rPr>
          <w:sz w:val="28"/>
          <w:szCs w:val="28"/>
        </w:rPr>
      </w:pPr>
    </w:p>
    <w:p w14:paraId="474FEA78" w14:textId="77777777" w:rsidR="00581BEE" w:rsidRPr="003F6C13" w:rsidRDefault="00581BEE" w:rsidP="00493E44">
      <w:pPr>
        <w:spacing w:line="20" w:lineRule="atLeast"/>
        <w:ind w:firstLine="709"/>
        <w:jc w:val="both"/>
        <w:rPr>
          <w:sz w:val="28"/>
          <w:szCs w:val="28"/>
        </w:rPr>
      </w:pPr>
    </w:p>
    <w:p w14:paraId="5FE2CCA4" w14:textId="77777777" w:rsidR="00581BEE" w:rsidRPr="003F6C13" w:rsidRDefault="00581BEE" w:rsidP="00493E44">
      <w:pPr>
        <w:spacing w:line="20" w:lineRule="atLeast"/>
        <w:ind w:firstLine="709"/>
        <w:jc w:val="both"/>
        <w:rPr>
          <w:sz w:val="28"/>
          <w:szCs w:val="28"/>
        </w:rPr>
      </w:pPr>
    </w:p>
    <w:p w14:paraId="1AD1A19F" w14:textId="77777777" w:rsidR="00581BEE" w:rsidRPr="003F6C13" w:rsidRDefault="00581BEE" w:rsidP="00493E44">
      <w:pPr>
        <w:spacing w:line="20" w:lineRule="atLeast"/>
        <w:ind w:firstLine="709"/>
        <w:jc w:val="both"/>
        <w:rPr>
          <w:sz w:val="28"/>
          <w:szCs w:val="28"/>
        </w:rPr>
      </w:pPr>
    </w:p>
    <w:p w14:paraId="773215C5" w14:textId="77777777" w:rsidR="00581BEE" w:rsidRPr="003F6C13" w:rsidRDefault="00581BEE" w:rsidP="00493E44">
      <w:pPr>
        <w:spacing w:line="20" w:lineRule="atLeast"/>
        <w:ind w:firstLine="709"/>
        <w:jc w:val="both"/>
        <w:rPr>
          <w:sz w:val="28"/>
          <w:szCs w:val="28"/>
        </w:rPr>
      </w:pPr>
    </w:p>
    <w:p w14:paraId="577A0B92" w14:textId="77777777" w:rsidR="00581BEE" w:rsidRPr="003F6C13" w:rsidRDefault="00581BEE" w:rsidP="00493E44">
      <w:pPr>
        <w:spacing w:line="20" w:lineRule="atLeast"/>
        <w:ind w:firstLine="709"/>
        <w:jc w:val="both"/>
        <w:rPr>
          <w:sz w:val="28"/>
          <w:szCs w:val="28"/>
        </w:rPr>
      </w:pPr>
    </w:p>
    <w:p w14:paraId="001AB430" w14:textId="77777777" w:rsidR="00581BEE" w:rsidRPr="003F6C13" w:rsidRDefault="00581BEE" w:rsidP="00493E44">
      <w:pPr>
        <w:spacing w:line="20" w:lineRule="atLeast"/>
        <w:ind w:firstLine="709"/>
        <w:jc w:val="both"/>
        <w:rPr>
          <w:sz w:val="28"/>
          <w:szCs w:val="28"/>
        </w:rPr>
      </w:pPr>
    </w:p>
    <w:p w14:paraId="1B7F483E" w14:textId="77777777" w:rsidR="00581BEE" w:rsidRPr="003F6C13" w:rsidRDefault="00581BEE" w:rsidP="00493E44">
      <w:pPr>
        <w:spacing w:line="20" w:lineRule="atLeast"/>
        <w:ind w:firstLine="709"/>
        <w:jc w:val="both"/>
        <w:rPr>
          <w:sz w:val="28"/>
          <w:szCs w:val="28"/>
        </w:rPr>
      </w:pPr>
    </w:p>
    <w:p w14:paraId="7D032BD7" w14:textId="77777777" w:rsidR="00581BEE" w:rsidRPr="003F6C13" w:rsidRDefault="00581BEE" w:rsidP="00493E44">
      <w:pPr>
        <w:spacing w:line="20" w:lineRule="atLeast"/>
        <w:ind w:firstLine="709"/>
        <w:jc w:val="both"/>
        <w:rPr>
          <w:sz w:val="28"/>
          <w:szCs w:val="28"/>
        </w:rPr>
      </w:pPr>
    </w:p>
    <w:p w14:paraId="7DB5E3F8" w14:textId="77777777" w:rsidR="00581BEE" w:rsidRPr="003F6C13" w:rsidRDefault="00581BEE" w:rsidP="00493E44">
      <w:pPr>
        <w:spacing w:line="20" w:lineRule="atLeast"/>
        <w:ind w:firstLine="709"/>
        <w:jc w:val="both"/>
        <w:rPr>
          <w:sz w:val="28"/>
          <w:szCs w:val="28"/>
        </w:rPr>
      </w:pPr>
    </w:p>
    <w:p w14:paraId="45F78D84" w14:textId="77777777" w:rsidR="00581BEE" w:rsidRPr="003F6C13" w:rsidRDefault="00581BEE" w:rsidP="00493E44">
      <w:pPr>
        <w:spacing w:line="20" w:lineRule="atLeast"/>
        <w:ind w:firstLine="709"/>
        <w:jc w:val="both"/>
        <w:rPr>
          <w:sz w:val="28"/>
          <w:szCs w:val="28"/>
        </w:rPr>
      </w:pPr>
    </w:p>
    <w:p w14:paraId="44FCD480" w14:textId="77777777" w:rsidR="00581BEE" w:rsidRPr="003F6C13" w:rsidRDefault="00581BEE" w:rsidP="00493E44">
      <w:pPr>
        <w:spacing w:line="20" w:lineRule="atLeast"/>
        <w:ind w:firstLine="709"/>
        <w:jc w:val="both"/>
        <w:rPr>
          <w:sz w:val="28"/>
          <w:szCs w:val="28"/>
        </w:rPr>
      </w:pPr>
    </w:p>
    <w:p w14:paraId="3270FA48" w14:textId="77777777" w:rsidR="00581BEE" w:rsidRPr="003F6C13" w:rsidRDefault="00581BEE" w:rsidP="00493E44">
      <w:pPr>
        <w:spacing w:line="20" w:lineRule="atLeast"/>
        <w:ind w:firstLine="709"/>
        <w:jc w:val="both"/>
        <w:rPr>
          <w:sz w:val="28"/>
          <w:szCs w:val="28"/>
        </w:rPr>
      </w:pPr>
    </w:p>
    <w:p w14:paraId="333E7672" w14:textId="77777777" w:rsidR="00581BEE" w:rsidRPr="003F6C13" w:rsidRDefault="00581BEE" w:rsidP="00493E44">
      <w:pPr>
        <w:spacing w:line="20" w:lineRule="atLeast"/>
        <w:jc w:val="both"/>
        <w:rPr>
          <w:sz w:val="28"/>
          <w:szCs w:val="28"/>
        </w:rPr>
      </w:pPr>
    </w:p>
    <w:p w14:paraId="7E52C887" w14:textId="77777777" w:rsidR="00581BEE" w:rsidRPr="003F6C13" w:rsidRDefault="00581BEE" w:rsidP="00493E44">
      <w:pPr>
        <w:spacing w:line="20" w:lineRule="atLeast"/>
        <w:jc w:val="both"/>
        <w:rPr>
          <w:sz w:val="28"/>
          <w:szCs w:val="28"/>
        </w:rPr>
      </w:pPr>
    </w:p>
    <w:p w14:paraId="48E3F06F" w14:textId="77777777" w:rsidR="00213F94" w:rsidRPr="003F6C13" w:rsidRDefault="00213F94" w:rsidP="00493E44">
      <w:pPr>
        <w:spacing w:line="20" w:lineRule="atLeast"/>
      </w:pPr>
      <w:r w:rsidRPr="003F6C13">
        <w:t>* - статистически значимые отличия от канюли с диаметром 1 мм и 2 мм (</w:t>
      </w:r>
      <w:r w:rsidRPr="003F6C13">
        <w:rPr>
          <w:lang w:val="en-US"/>
        </w:rPr>
        <w:t>p</w:t>
      </w:r>
      <w:r w:rsidRPr="003F6C13">
        <w:t>&lt;0,05)</w:t>
      </w:r>
    </w:p>
    <w:p w14:paraId="6B8BA2DF" w14:textId="77777777" w:rsidR="00213F94" w:rsidRPr="003F6C13" w:rsidRDefault="00213F94" w:rsidP="00493E44">
      <w:pPr>
        <w:spacing w:line="20" w:lineRule="atLeast"/>
      </w:pPr>
      <w:r w:rsidRPr="003F6C13">
        <w:t>** - статистически значимые отличия от канюли с диаметром 1 мм, 2 мм и 3 мм (</w:t>
      </w:r>
      <w:r w:rsidRPr="003F6C13">
        <w:rPr>
          <w:lang w:val="en-US"/>
        </w:rPr>
        <w:t>p</w:t>
      </w:r>
      <w:r w:rsidRPr="003F6C13">
        <w:t>&lt;0,05)</w:t>
      </w:r>
    </w:p>
    <w:p w14:paraId="66F428F7" w14:textId="77777777" w:rsidR="00213F94" w:rsidRPr="003F6C13" w:rsidRDefault="00213F94" w:rsidP="00493E44">
      <w:pPr>
        <w:spacing w:line="20" w:lineRule="atLeast"/>
      </w:pPr>
      <w:r w:rsidRPr="003F6C13">
        <w:rPr>
          <w:lang w:val="en-US"/>
        </w:rPr>
        <w:t>v</w:t>
      </w:r>
      <w:r w:rsidRPr="003F6C13">
        <w:t xml:space="preserve"> - статистически значимые отличия от канюли с диаметром 2 мм, 3 мм и 4 мм (</w:t>
      </w:r>
      <w:r w:rsidRPr="003F6C13">
        <w:rPr>
          <w:lang w:val="en-US"/>
        </w:rPr>
        <w:t>p</w:t>
      </w:r>
      <w:r w:rsidRPr="003F6C13">
        <w:t>&lt;0,05)</w:t>
      </w:r>
    </w:p>
    <w:p w14:paraId="54154F05" w14:textId="4CB94DC2" w:rsidR="00581BEE" w:rsidRPr="003F6C13" w:rsidRDefault="00581BEE" w:rsidP="00F11780">
      <w:pPr>
        <w:spacing w:line="20" w:lineRule="atLeast"/>
        <w:jc w:val="center"/>
        <w:rPr>
          <w:b/>
          <w:bCs/>
          <w:sz w:val="28"/>
          <w:szCs w:val="28"/>
        </w:rPr>
      </w:pPr>
      <w:r w:rsidRPr="003F6C13">
        <w:rPr>
          <w:b/>
          <w:bCs/>
          <w:sz w:val="28"/>
          <w:szCs w:val="28"/>
        </w:rPr>
        <w:t xml:space="preserve">Рисунок </w:t>
      </w:r>
      <w:r w:rsidR="00547833" w:rsidRPr="003F6C13">
        <w:rPr>
          <w:b/>
          <w:bCs/>
          <w:sz w:val="28"/>
          <w:szCs w:val="28"/>
        </w:rPr>
        <w:t>11</w:t>
      </w:r>
      <w:r w:rsidRPr="003F6C13">
        <w:rPr>
          <w:b/>
          <w:bCs/>
          <w:sz w:val="28"/>
          <w:szCs w:val="28"/>
        </w:rPr>
        <w:t xml:space="preserve"> - Сравнительная характеристика качественных характеристик полученного липоаспирата при использовании канюль различного диаметра</w:t>
      </w:r>
    </w:p>
    <w:p w14:paraId="50854503" w14:textId="77777777" w:rsidR="00581BEE" w:rsidRPr="003F6C13" w:rsidRDefault="00581BEE" w:rsidP="00493E44">
      <w:pPr>
        <w:spacing w:line="20" w:lineRule="atLeast"/>
        <w:jc w:val="both"/>
        <w:rPr>
          <w:sz w:val="28"/>
          <w:szCs w:val="28"/>
        </w:rPr>
      </w:pPr>
    </w:p>
    <w:p w14:paraId="23B567E5" w14:textId="77777777" w:rsidR="00BC1AD0" w:rsidRPr="003F6C13" w:rsidRDefault="00BC1AD0" w:rsidP="00493E44">
      <w:pPr>
        <w:spacing w:line="20" w:lineRule="atLeast"/>
        <w:ind w:firstLine="709"/>
        <w:jc w:val="both"/>
        <w:rPr>
          <w:sz w:val="28"/>
          <w:szCs w:val="28"/>
          <w:lang w:val="kk-KZ"/>
        </w:rPr>
      </w:pPr>
      <w:r w:rsidRPr="003F6C13">
        <w:rPr>
          <w:sz w:val="28"/>
          <w:szCs w:val="28"/>
          <w:lang w:val="kk-KZ"/>
        </w:rPr>
        <w:lastRenderedPageBreak/>
        <w:t>В группах с минимальным, малым диаметром канюли средний размер фрагментов стромы (фиброзной ткани, коллагеновых волокон) был менее 1мм, а в группе с большим диаметром канюли в 37,5% случаев сред</w:t>
      </w:r>
      <w:r w:rsidR="009509DB" w:rsidRPr="003F6C13">
        <w:rPr>
          <w:sz w:val="28"/>
          <w:szCs w:val="28"/>
          <w:lang w:val="kk-KZ"/>
        </w:rPr>
        <w:t>ний размер фрагментов был 1-1,5</w:t>
      </w:r>
      <w:r w:rsidRPr="003F6C13">
        <w:rPr>
          <w:sz w:val="28"/>
          <w:szCs w:val="28"/>
          <w:lang w:val="kk-KZ"/>
        </w:rPr>
        <w:t xml:space="preserve">мм, а 25% случаев превышал 1,5мм, </w:t>
      </w:r>
    </w:p>
    <w:p w14:paraId="015F93F0" w14:textId="77777777" w:rsidR="0063274C" w:rsidRPr="003F6C13" w:rsidRDefault="00BC1AD0" w:rsidP="00493E44">
      <w:pPr>
        <w:spacing w:line="20" w:lineRule="atLeast"/>
        <w:ind w:firstLine="709"/>
        <w:jc w:val="both"/>
        <w:rPr>
          <w:sz w:val="28"/>
          <w:szCs w:val="28"/>
          <w:lang w:val="kk-KZ"/>
        </w:rPr>
      </w:pPr>
      <w:r w:rsidRPr="003F6C13">
        <w:rPr>
          <w:sz w:val="28"/>
          <w:szCs w:val="28"/>
          <w:lang w:val="kk-KZ"/>
        </w:rPr>
        <w:t xml:space="preserve">Артефакты (деструированная жировая ткань) во всех группах занимали не более 10% площади, при этом менее 2%  артефакты занимали в группах со средним и большим диаметром каниюли в 50% и 80% случаев соответственно. </w:t>
      </w:r>
    </w:p>
    <w:p w14:paraId="4ABB0633" w14:textId="77777777" w:rsidR="00FA72CE" w:rsidRPr="003F6C13" w:rsidRDefault="00FA72CE" w:rsidP="00493E44">
      <w:pPr>
        <w:spacing w:line="20" w:lineRule="atLeast"/>
        <w:ind w:firstLine="709"/>
        <w:jc w:val="both"/>
        <w:rPr>
          <w:i/>
          <w:sz w:val="28"/>
          <w:szCs w:val="28"/>
        </w:rPr>
      </w:pPr>
    </w:p>
    <w:p w14:paraId="03E9AC39" w14:textId="77777777" w:rsidR="00BC1AD0" w:rsidRPr="003F6C13" w:rsidRDefault="00BC1AD0" w:rsidP="00493E44">
      <w:pPr>
        <w:spacing w:line="20" w:lineRule="atLeast"/>
        <w:ind w:firstLine="709"/>
        <w:jc w:val="both"/>
        <w:rPr>
          <w:i/>
          <w:sz w:val="28"/>
          <w:szCs w:val="28"/>
          <w:u w:val="single"/>
        </w:rPr>
      </w:pPr>
      <w:r w:rsidRPr="003F6C13">
        <w:rPr>
          <w:i/>
          <w:sz w:val="28"/>
          <w:szCs w:val="28"/>
          <w:u w:val="single"/>
        </w:rPr>
        <w:t xml:space="preserve">Сравнительная </w:t>
      </w:r>
      <w:r w:rsidRPr="003F6C13">
        <w:rPr>
          <w:i/>
          <w:sz w:val="28"/>
          <w:szCs w:val="28"/>
          <w:u w:val="single"/>
          <w:lang w:val="kk-KZ"/>
        </w:rPr>
        <w:t xml:space="preserve">субъективная оценка </w:t>
      </w:r>
      <w:r w:rsidRPr="003F6C13">
        <w:rPr>
          <w:i/>
          <w:sz w:val="28"/>
          <w:szCs w:val="28"/>
          <w:u w:val="single"/>
        </w:rPr>
        <w:t xml:space="preserve">практичности использования канюль с различным диаметром </w:t>
      </w:r>
      <w:r w:rsidRPr="003F6C13">
        <w:rPr>
          <w:i/>
          <w:sz w:val="28"/>
          <w:szCs w:val="28"/>
          <w:u w:val="single"/>
          <w:lang w:val="kk-KZ"/>
        </w:rPr>
        <w:t xml:space="preserve"> </w:t>
      </w:r>
    </w:p>
    <w:p w14:paraId="3680AF8B" w14:textId="77777777" w:rsidR="00BC1AD0" w:rsidRPr="003F6C13" w:rsidRDefault="0090397F" w:rsidP="00493E44">
      <w:pPr>
        <w:spacing w:line="20" w:lineRule="atLeast"/>
        <w:ind w:firstLine="709"/>
        <w:jc w:val="both"/>
        <w:rPr>
          <w:sz w:val="28"/>
          <w:szCs w:val="28"/>
        </w:rPr>
      </w:pPr>
      <w:r w:rsidRPr="003F6C13">
        <w:rPr>
          <w:sz w:val="28"/>
          <w:szCs w:val="28"/>
        </w:rPr>
        <w:t xml:space="preserve">В таблице </w:t>
      </w:r>
      <w:r w:rsidR="00AC721E" w:rsidRPr="003F6C13">
        <w:rPr>
          <w:sz w:val="28"/>
          <w:szCs w:val="28"/>
        </w:rPr>
        <w:t>4</w:t>
      </w:r>
      <w:r w:rsidRPr="003F6C13">
        <w:rPr>
          <w:sz w:val="28"/>
          <w:szCs w:val="28"/>
        </w:rPr>
        <w:t xml:space="preserve"> и на рисунке </w:t>
      </w:r>
      <w:r w:rsidR="00547833" w:rsidRPr="003F6C13">
        <w:rPr>
          <w:sz w:val="28"/>
          <w:szCs w:val="28"/>
        </w:rPr>
        <w:t>12</w:t>
      </w:r>
      <w:r w:rsidRPr="003F6C13">
        <w:rPr>
          <w:sz w:val="28"/>
          <w:szCs w:val="28"/>
        </w:rPr>
        <w:t xml:space="preserve"> </w:t>
      </w:r>
      <w:r w:rsidR="00BC1AD0" w:rsidRPr="003F6C13">
        <w:rPr>
          <w:sz w:val="28"/>
          <w:szCs w:val="28"/>
        </w:rPr>
        <w:t xml:space="preserve">представлены средние балы полуколичественной оценки субъективной оценки практичности использования канюль с различным диаметром. </w:t>
      </w:r>
    </w:p>
    <w:p w14:paraId="01DB411D" w14:textId="77777777" w:rsidR="00246DD5" w:rsidRPr="003F6C13" w:rsidRDefault="00246DD5" w:rsidP="00493E44">
      <w:pPr>
        <w:spacing w:line="20" w:lineRule="atLeast"/>
        <w:jc w:val="both"/>
        <w:rPr>
          <w:sz w:val="28"/>
          <w:szCs w:val="28"/>
        </w:rPr>
      </w:pPr>
    </w:p>
    <w:p w14:paraId="535DB24D" w14:textId="36E4E709" w:rsidR="00246DD5" w:rsidRPr="003F6C13" w:rsidRDefault="00246DD5" w:rsidP="00493E44">
      <w:pPr>
        <w:spacing w:line="20" w:lineRule="atLeast"/>
        <w:jc w:val="both"/>
        <w:rPr>
          <w:sz w:val="28"/>
          <w:szCs w:val="28"/>
        </w:rPr>
      </w:pPr>
      <w:r w:rsidRPr="003F6C13">
        <w:rPr>
          <w:sz w:val="28"/>
          <w:szCs w:val="28"/>
        </w:rPr>
        <w:t xml:space="preserve">Таблица </w:t>
      </w:r>
      <w:r w:rsidR="00AC721E" w:rsidRPr="003F6C13">
        <w:rPr>
          <w:sz w:val="28"/>
          <w:szCs w:val="28"/>
        </w:rPr>
        <w:t>4</w:t>
      </w:r>
      <w:r w:rsidRPr="003F6C13">
        <w:rPr>
          <w:sz w:val="28"/>
          <w:szCs w:val="28"/>
        </w:rPr>
        <w:t xml:space="preserve"> </w:t>
      </w:r>
      <w:r w:rsidR="00C11F7A" w:rsidRPr="003F6C13">
        <w:rPr>
          <w:sz w:val="28"/>
          <w:szCs w:val="28"/>
        </w:rPr>
        <w:t>-</w:t>
      </w:r>
      <w:r w:rsidRPr="003F6C13">
        <w:rPr>
          <w:sz w:val="28"/>
          <w:szCs w:val="28"/>
        </w:rPr>
        <w:t xml:space="preserve"> Сравнительная характеристика субъективной оценки процедуры забора жировой ткани при использовании канюль различного диаметра</w:t>
      </w:r>
      <w:r w:rsidR="00A52101" w:rsidRPr="003F6C13">
        <w:rPr>
          <w:sz w:val="28"/>
          <w:szCs w:val="28"/>
        </w:rPr>
        <w:t>:</w:t>
      </w:r>
    </w:p>
    <w:tbl>
      <w:tblPr>
        <w:tblStyle w:val="a3"/>
        <w:tblW w:w="9356" w:type="dxa"/>
        <w:tblInd w:w="-5" w:type="dxa"/>
        <w:tblLayout w:type="fixed"/>
        <w:tblLook w:val="04A0" w:firstRow="1" w:lastRow="0" w:firstColumn="1" w:lastColumn="0" w:noHBand="0" w:noVBand="1"/>
      </w:tblPr>
      <w:tblGrid>
        <w:gridCol w:w="4253"/>
        <w:gridCol w:w="1364"/>
        <w:gridCol w:w="1187"/>
        <w:gridCol w:w="1471"/>
        <w:gridCol w:w="1081"/>
      </w:tblGrid>
      <w:tr w:rsidR="00246DD5" w:rsidRPr="003F6C13" w14:paraId="30EE321A" w14:textId="77777777" w:rsidTr="001C11BE">
        <w:trPr>
          <w:trHeight w:val="169"/>
        </w:trPr>
        <w:tc>
          <w:tcPr>
            <w:tcW w:w="4253" w:type="dxa"/>
          </w:tcPr>
          <w:p w14:paraId="4C8E19BA" w14:textId="77777777" w:rsidR="00246DD5" w:rsidRPr="003F6C13" w:rsidRDefault="00246DD5" w:rsidP="00493E44">
            <w:pPr>
              <w:spacing w:line="20" w:lineRule="atLeast"/>
              <w:jc w:val="center"/>
              <w:rPr>
                <w:sz w:val="28"/>
                <w:szCs w:val="28"/>
              </w:rPr>
            </w:pPr>
            <w:r w:rsidRPr="003F6C13">
              <w:rPr>
                <w:sz w:val="28"/>
                <w:szCs w:val="28"/>
              </w:rPr>
              <w:t>Критерии оценки</w:t>
            </w:r>
          </w:p>
        </w:tc>
        <w:tc>
          <w:tcPr>
            <w:tcW w:w="5103" w:type="dxa"/>
            <w:gridSpan w:val="4"/>
          </w:tcPr>
          <w:p w14:paraId="027DD8AE" w14:textId="77777777" w:rsidR="00246DD5" w:rsidRPr="003F6C13" w:rsidRDefault="00246DD5" w:rsidP="00493E44">
            <w:pPr>
              <w:spacing w:line="20" w:lineRule="atLeast"/>
              <w:jc w:val="center"/>
              <w:rPr>
                <w:sz w:val="28"/>
                <w:szCs w:val="28"/>
              </w:rPr>
            </w:pPr>
            <w:r w:rsidRPr="003F6C13">
              <w:rPr>
                <w:sz w:val="28"/>
                <w:szCs w:val="28"/>
              </w:rPr>
              <w:t>Тип канюли</w:t>
            </w:r>
          </w:p>
        </w:tc>
      </w:tr>
      <w:tr w:rsidR="00246DD5" w:rsidRPr="003F6C13" w14:paraId="7300BDA8" w14:textId="77777777" w:rsidTr="001C11BE">
        <w:trPr>
          <w:trHeight w:val="77"/>
        </w:trPr>
        <w:tc>
          <w:tcPr>
            <w:tcW w:w="4253" w:type="dxa"/>
          </w:tcPr>
          <w:p w14:paraId="3D04CD57" w14:textId="77777777" w:rsidR="00246DD5" w:rsidRPr="003F6C13" w:rsidRDefault="00246DD5" w:rsidP="00493E44">
            <w:pPr>
              <w:spacing w:line="20" w:lineRule="atLeast"/>
              <w:jc w:val="center"/>
              <w:rPr>
                <w:sz w:val="28"/>
                <w:szCs w:val="28"/>
              </w:rPr>
            </w:pPr>
            <w:r w:rsidRPr="003F6C13">
              <w:rPr>
                <w:sz w:val="28"/>
                <w:szCs w:val="28"/>
              </w:rPr>
              <w:t>Описание</w:t>
            </w:r>
          </w:p>
        </w:tc>
        <w:tc>
          <w:tcPr>
            <w:tcW w:w="1364" w:type="dxa"/>
          </w:tcPr>
          <w:p w14:paraId="7C464E6E" w14:textId="77777777" w:rsidR="00246DD5" w:rsidRPr="003F6C13" w:rsidRDefault="00246DD5" w:rsidP="00493E44">
            <w:pPr>
              <w:spacing w:line="20" w:lineRule="atLeast"/>
              <w:jc w:val="center"/>
              <w:rPr>
                <w:sz w:val="28"/>
                <w:szCs w:val="28"/>
              </w:rPr>
            </w:pPr>
            <w:r w:rsidRPr="003F6C13">
              <w:rPr>
                <w:sz w:val="28"/>
                <w:szCs w:val="28"/>
              </w:rPr>
              <w:t>1</w:t>
            </w:r>
          </w:p>
        </w:tc>
        <w:tc>
          <w:tcPr>
            <w:tcW w:w="1187" w:type="dxa"/>
          </w:tcPr>
          <w:p w14:paraId="303BCB45" w14:textId="77777777" w:rsidR="00246DD5" w:rsidRPr="003F6C13" w:rsidRDefault="00246DD5" w:rsidP="00493E44">
            <w:pPr>
              <w:spacing w:line="20" w:lineRule="atLeast"/>
              <w:jc w:val="center"/>
              <w:rPr>
                <w:sz w:val="28"/>
                <w:szCs w:val="28"/>
              </w:rPr>
            </w:pPr>
            <w:r w:rsidRPr="003F6C13">
              <w:rPr>
                <w:sz w:val="28"/>
                <w:szCs w:val="28"/>
              </w:rPr>
              <w:t>2</w:t>
            </w:r>
          </w:p>
        </w:tc>
        <w:tc>
          <w:tcPr>
            <w:tcW w:w="1471" w:type="dxa"/>
          </w:tcPr>
          <w:p w14:paraId="00F1F2E8" w14:textId="77777777" w:rsidR="00246DD5" w:rsidRPr="003F6C13" w:rsidRDefault="00246DD5" w:rsidP="00493E44">
            <w:pPr>
              <w:spacing w:line="20" w:lineRule="atLeast"/>
              <w:jc w:val="center"/>
              <w:rPr>
                <w:sz w:val="28"/>
                <w:szCs w:val="28"/>
              </w:rPr>
            </w:pPr>
            <w:r w:rsidRPr="003F6C13">
              <w:rPr>
                <w:sz w:val="28"/>
                <w:szCs w:val="28"/>
              </w:rPr>
              <w:t>3</w:t>
            </w:r>
          </w:p>
        </w:tc>
        <w:tc>
          <w:tcPr>
            <w:tcW w:w="1081" w:type="dxa"/>
          </w:tcPr>
          <w:p w14:paraId="5D0063C7" w14:textId="77777777" w:rsidR="00246DD5" w:rsidRPr="003F6C13" w:rsidRDefault="00246DD5" w:rsidP="00493E44">
            <w:pPr>
              <w:spacing w:line="20" w:lineRule="atLeast"/>
              <w:jc w:val="center"/>
              <w:rPr>
                <w:sz w:val="28"/>
                <w:szCs w:val="28"/>
              </w:rPr>
            </w:pPr>
            <w:r w:rsidRPr="003F6C13">
              <w:rPr>
                <w:sz w:val="28"/>
                <w:szCs w:val="28"/>
              </w:rPr>
              <w:t>4</w:t>
            </w:r>
          </w:p>
        </w:tc>
      </w:tr>
      <w:tr w:rsidR="00246DD5" w:rsidRPr="003F6C13" w14:paraId="341BDB65" w14:textId="77777777" w:rsidTr="001C11BE">
        <w:tc>
          <w:tcPr>
            <w:tcW w:w="4253" w:type="dxa"/>
          </w:tcPr>
          <w:p w14:paraId="7E78BEB4" w14:textId="77777777" w:rsidR="00246DD5" w:rsidRPr="003F6C13" w:rsidRDefault="00246DD5" w:rsidP="00493E44">
            <w:pPr>
              <w:spacing w:line="20" w:lineRule="atLeast"/>
              <w:jc w:val="both"/>
              <w:rPr>
                <w:sz w:val="28"/>
                <w:szCs w:val="28"/>
              </w:rPr>
            </w:pPr>
            <w:r w:rsidRPr="003F6C13">
              <w:rPr>
                <w:sz w:val="28"/>
                <w:szCs w:val="28"/>
              </w:rPr>
              <w:t>Практичность использования на единицу времени (5 мин)*</w:t>
            </w:r>
          </w:p>
        </w:tc>
        <w:tc>
          <w:tcPr>
            <w:tcW w:w="1364" w:type="dxa"/>
          </w:tcPr>
          <w:p w14:paraId="7938F626" w14:textId="77777777" w:rsidR="00246DD5" w:rsidRPr="003F6C13" w:rsidRDefault="00246DD5" w:rsidP="00493E44">
            <w:pPr>
              <w:spacing w:line="20" w:lineRule="atLeast"/>
              <w:jc w:val="center"/>
              <w:rPr>
                <w:sz w:val="28"/>
                <w:szCs w:val="28"/>
              </w:rPr>
            </w:pPr>
            <w:r w:rsidRPr="003F6C13">
              <w:rPr>
                <w:sz w:val="28"/>
                <w:szCs w:val="28"/>
              </w:rPr>
              <w:t>2,9±0,4</w:t>
            </w:r>
          </w:p>
        </w:tc>
        <w:tc>
          <w:tcPr>
            <w:tcW w:w="1187" w:type="dxa"/>
          </w:tcPr>
          <w:p w14:paraId="19480C43" w14:textId="77777777" w:rsidR="00246DD5" w:rsidRPr="003F6C13" w:rsidRDefault="00246DD5" w:rsidP="00493E44">
            <w:pPr>
              <w:spacing w:line="20" w:lineRule="atLeast"/>
              <w:jc w:val="center"/>
              <w:rPr>
                <w:sz w:val="28"/>
                <w:szCs w:val="28"/>
              </w:rPr>
            </w:pPr>
            <w:r w:rsidRPr="003F6C13">
              <w:rPr>
                <w:sz w:val="28"/>
                <w:szCs w:val="28"/>
              </w:rPr>
              <w:t>2,7±0,4</w:t>
            </w:r>
          </w:p>
        </w:tc>
        <w:tc>
          <w:tcPr>
            <w:tcW w:w="1471" w:type="dxa"/>
          </w:tcPr>
          <w:p w14:paraId="7C0B34F0" w14:textId="77777777" w:rsidR="00246DD5" w:rsidRPr="003F6C13" w:rsidRDefault="00246DD5" w:rsidP="00493E44">
            <w:pPr>
              <w:spacing w:line="20" w:lineRule="atLeast"/>
              <w:jc w:val="center"/>
              <w:rPr>
                <w:sz w:val="28"/>
                <w:szCs w:val="28"/>
              </w:rPr>
            </w:pPr>
            <w:r w:rsidRPr="003F6C13">
              <w:rPr>
                <w:sz w:val="28"/>
                <w:szCs w:val="28"/>
              </w:rPr>
              <w:t>1,1±0,6</w:t>
            </w:r>
          </w:p>
        </w:tc>
        <w:tc>
          <w:tcPr>
            <w:tcW w:w="1081" w:type="dxa"/>
          </w:tcPr>
          <w:p w14:paraId="54FAC9C8" w14:textId="77777777" w:rsidR="00246DD5" w:rsidRPr="003F6C13" w:rsidRDefault="00246DD5" w:rsidP="00493E44">
            <w:pPr>
              <w:spacing w:line="20" w:lineRule="atLeast"/>
              <w:jc w:val="center"/>
              <w:rPr>
                <w:sz w:val="28"/>
                <w:szCs w:val="28"/>
              </w:rPr>
            </w:pPr>
            <w:r w:rsidRPr="003F6C13">
              <w:rPr>
                <w:sz w:val="28"/>
                <w:szCs w:val="28"/>
              </w:rPr>
              <w:t>0,9±0,5</w:t>
            </w:r>
          </w:p>
        </w:tc>
      </w:tr>
      <w:tr w:rsidR="00246DD5" w:rsidRPr="003F6C13" w14:paraId="0AD44BAF" w14:textId="77777777" w:rsidTr="001C11BE">
        <w:trPr>
          <w:trHeight w:val="85"/>
        </w:trPr>
        <w:tc>
          <w:tcPr>
            <w:tcW w:w="4253" w:type="dxa"/>
          </w:tcPr>
          <w:p w14:paraId="2BBC6E16" w14:textId="77777777" w:rsidR="00246DD5" w:rsidRPr="003F6C13" w:rsidRDefault="00246DD5" w:rsidP="00493E44">
            <w:pPr>
              <w:spacing w:line="20" w:lineRule="atLeast"/>
              <w:jc w:val="both"/>
              <w:rPr>
                <w:sz w:val="28"/>
                <w:szCs w:val="28"/>
              </w:rPr>
            </w:pPr>
            <w:r w:rsidRPr="003F6C13">
              <w:rPr>
                <w:sz w:val="28"/>
                <w:szCs w:val="28"/>
              </w:rPr>
              <w:t>Трудозатраты на единицу времени</w:t>
            </w:r>
          </w:p>
        </w:tc>
        <w:tc>
          <w:tcPr>
            <w:tcW w:w="1364" w:type="dxa"/>
          </w:tcPr>
          <w:p w14:paraId="76D804E6" w14:textId="77777777" w:rsidR="00246DD5" w:rsidRPr="003F6C13" w:rsidRDefault="00246DD5" w:rsidP="00493E44">
            <w:pPr>
              <w:spacing w:line="20" w:lineRule="atLeast"/>
              <w:jc w:val="center"/>
              <w:rPr>
                <w:sz w:val="28"/>
                <w:szCs w:val="28"/>
              </w:rPr>
            </w:pPr>
            <w:r w:rsidRPr="003F6C13">
              <w:rPr>
                <w:sz w:val="28"/>
                <w:szCs w:val="28"/>
              </w:rPr>
              <w:t>2,9±0,3</w:t>
            </w:r>
          </w:p>
        </w:tc>
        <w:tc>
          <w:tcPr>
            <w:tcW w:w="1187" w:type="dxa"/>
          </w:tcPr>
          <w:p w14:paraId="5840F3A0" w14:textId="77777777" w:rsidR="00246DD5" w:rsidRPr="003F6C13" w:rsidRDefault="00246DD5" w:rsidP="00493E44">
            <w:pPr>
              <w:spacing w:line="20" w:lineRule="atLeast"/>
              <w:jc w:val="center"/>
              <w:rPr>
                <w:sz w:val="28"/>
                <w:szCs w:val="28"/>
              </w:rPr>
            </w:pPr>
            <w:r w:rsidRPr="003F6C13">
              <w:rPr>
                <w:sz w:val="28"/>
                <w:szCs w:val="28"/>
              </w:rPr>
              <w:t>2,6±0,5</w:t>
            </w:r>
          </w:p>
        </w:tc>
        <w:tc>
          <w:tcPr>
            <w:tcW w:w="1471" w:type="dxa"/>
          </w:tcPr>
          <w:p w14:paraId="4ECF1592" w14:textId="77777777" w:rsidR="00246DD5" w:rsidRPr="003F6C13" w:rsidRDefault="00246DD5" w:rsidP="00493E44">
            <w:pPr>
              <w:spacing w:line="20" w:lineRule="atLeast"/>
              <w:jc w:val="center"/>
              <w:rPr>
                <w:sz w:val="28"/>
                <w:szCs w:val="28"/>
              </w:rPr>
            </w:pPr>
            <w:r w:rsidRPr="003F6C13">
              <w:rPr>
                <w:sz w:val="28"/>
                <w:szCs w:val="28"/>
              </w:rPr>
              <w:t>1,3±0,5</w:t>
            </w:r>
          </w:p>
        </w:tc>
        <w:tc>
          <w:tcPr>
            <w:tcW w:w="1081" w:type="dxa"/>
          </w:tcPr>
          <w:p w14:paraId="797B50B6" w14:textId="77777777" w:rsidR="00246DD5" w:rsidRPr="003F6C13" w:rsidRDefault="00246DD5" w:rsidP="00493E44">
            <w:pPr>
              <w:spacing w:line="20" w:lineRule="atLeast"/>
              <w:jc w:val="center"/>
              <w:rPr>
                <w:sz w:val="28"/>
                <w:szCs w:val="28"/>
              </w:rPr>
            </w:pPr>
            <w:r w:rsidRPr="003F6C13">
              <w:rPr>
                <w:sz w:val="28"/>
                <w:szCs w:val="28"/>
              </w:rPr>
              <w:t>1,</w:t>
            </w:r>
            <w:r w:rsidRPr="003F6C13">
              <w:rPr>
                <w:sz w:val="28"/>
                <w:szCs w:val="28"/>
                <w:lang w:val="en-US"/>
              </w:rPr>
              <w:t>1</w:t>
            </w:r>
            <w:r w:rsidRPr="003F6C13">
              <w:rPr>
                <w:sz w:val="28"/>
                <w:szCs w:val="28"/>
              </w:rPr>
              <w:t>±0,4</w:t>
            </w:r>
          </w:p>
        </w:tc>
      </w:tr>
      <w:tr w:rsidR="00246DD5" w:rsidRPr="003F6C13" w14:paraId="62762D1E" w14:textId="77777777" w:rsidTr="001C11BE">
        <w:tc>
          <w:tcPr>
            <w:tcW w:w="4253" w:type="dxa"/>
          </w:tcPr>
          <w:p w14:paraId="0D682BE7" w14:textId="77777777" w:rsidR="00246DD5" w:rsidRPr="003F6C13" w:rsidRDefault="00246DD5" w:rsidP="00493E44">
            <w:pPr>
              <w:spacing w:line="20" w:lineRule="atLeast"/>
              <w:rPr>
                <w:sz w:val="28"/>
                <w:szCs w:val="28"/>
              </w:rPr>
            </w:pPr>
            <w:r w:rsidRPr="003F6C13">
              <w:rPr>
                <w:sz w:val="28"/>
                <w:szCs w:val="28"/>
              </w:rPr>
              <w:t xml:space="preserve">Частота возвратно-поступательных движений  </w:t>
            </w:r>
          </w:p>
        </w:tc>
        <w:tc>
          <w:tcPr>
            <w:tcW w:w="1364" w:type="dxa"/>
          </w:tcPr>
          <w:p w14:paraId="706900A7" w14:textId="77777777" w:rsidR="00246DD5" w:rsidRPr="003F6C13" w:rsidRDefault="00246DD5" w:rsidP="00493E44">
            <w:pPr>
              <w:spacing w:line="20" w:lineRule="atLeast"/>
              <w:jc w:val="center"/>
              <w:rPr>
                <w:sz w:val="28"/>
                <w:szCs w:val="28"/>
              </w:rPr>
            </w:pPr>
            <w:r w:rsidRPr="003F6C13">
              <w:rPr>
                <w:sz w:val="28"/>
                <w:szCs w:val="28"/>
              </w:rPr>
              <w:t>2,9±0,4</w:t>
            </w:r>
          </w:p>
        </w:tc>
        <w:tc>
          <w:tcPr>
            <w:tcW w:w="1187" w:type="dxa"/>
          </w:tcPr>
          <w:p w14:paraId="074AE84E" w14:textId="77777777" w:rsidR="00246DD5" w:rsidRPr="003F6C13" w:rsidRDefault="00246DD5" w:rsidP="00493E44">
            <w:pPr>
              <w:spacing w:line="20" w:lineRule="atLeast"/>
              <w:jc w:val="center"/>
              <w:rPr>
                <w:sz w:val="28"/>
                <w:szCs w:val="28"/>
              </w:rPr>
            </w:pPr>
            <w:r w:rsidRPr="003F6C13">
              <w:rPr>
                <w:sz w:val="28"/>
                <w:szCs w:val="28"/>
              </w:rPr>
              <w:t>2,9±0,2</w:t>
            </w:r>
          </w:p>
        </w:tc>
        <w:tc>
          <w:tcPr>
            <w:tcW w:w="1471" w:type="dxa"/>
          </w:tcPr>
          <w:p w14:paraId="5FBE9F86" w14:textId="77777777" w:rsidR="00246DD5" w:rsidRPr="003F6C13" w:rsidRDefault="00246DD5" w:rsidP="00493E44">
            <w:pPr>
              <w:spacing w:line="20" w:lineRule="atLeast"/>
              <w:jc w:val="center"/>
              <w:rPr>
                <w:sz w:val="28"/>
                <w:szCs w:val="28"/>
              </w:rPr>
            </w:pPr>
            <w:r w:rsidRPr="003F6C13">
              <w:rPr>
                <w:sz w:val="28"/>
                <w:szCs w:val="28"/>
              </w:rPr>
              <w:t>0,9±0,6</w:t>
            </w:r>
          </w:p>
        </w:tc>
        <w:tc>
          <w:tcPr>
            <w:tcW w:w="1081" w:type="dxa"/>
          </w:tcPr>
          <w:p w14:paraId="2EFAB172" w14:textId="77777777" w:rsidR="00246DD5" w:rsidRPr="003F6C13" w:rsidRDefault="00246DD5" w:rsidP="00493E44">
            <w:pPr>
              <w:spacing w:line="20" w:lineRule="atLeast"/>
              <w:jc w:val="center"/>
              <w:rPr>
                <w:sz w:val="28"/>
                <w:szCs w:val="28"/>
              </w:rPr>
            </w:pPr>
            <w:r w:rsidRPr="003F6C13">
              <w:rPr>
                <w:sz w:val="28"/>
                <w:szCs w:val="28"/>
              </w:rPr>
              <w:t>0,6±0,5</w:t>
            </w:r>
          </w:p>
        </w:tc>
      </w:tr>
      <w:tr w:rsidR="00246DD5" w:rsidRPr="003F6C13" w14:paraId="55B91B64" w14:textId="77777777" w:rsidTr="001C11BE">
        <w:tc>
          <w:tcPr>
            <w:tcW w:w="4253" w:type="dxa"/>
          </w:tcPr>
          <w:p w14:paraId="6AADB568" w14:textId="77777777" w:rsidR="00246DD5" w:rsidRPr="003F6C13" w:rsidRDefault="00246DD5" w:rsidP="00493E44">
            <w:pPr>
              <w:spacing w:line="20" w:lineRule="atLeast"/>
              <w:jc w:val="both"/>
              <w:rPr>
                <w:sz w:val="28"/>
                <w:szCs w:val="28"/>
              </w:rPr>
            </w:pPr>
            <w:r w:rsidRPr="003F6C13">
              <w:rPr>
                <w:sz w:val="28"/>
                <w:szCs w:val="28"/>
              </w:rPr>
              <w:t>Частота введения (закупорки) канюли</w:t>
            </w:r>
          </w:p>
        </w:tc>
        <w:tc>
          <w:tcPr>
            <w:tcW w:w="1364" w:type="dxa"/>
          </w:tcPr>
          <w:p w14:paraId="25154AFF" w14:textId="77777777" w:rsidR="00246DD5" w:rsidRPr="003F6C13" w:rsidRDefault="00246DD5" w:rsidP="00493E44">
            <w:pPr>
              <w:spacing w:line="20" w:lineRule="atLeast"/>
              <w:jc w:val="center"/>
              <w:rPr>
                <w:sz w:val="28"/>
                <w:szCs w:val="28"/>
              </w:rPr>
            </w:pPr>
            <w:r w:rsidRPr="003F6C13">
              <w:rPr>
                <w:sz w:val="28"/>
                <w:szCs w:val="28"/>
              </w:rPr>
              <w:t>2,8±0,5</w:t>
            </w:r>
          </w:p>
        </w:tc>
        <w:tc>
          <w:tcPr>
            <w:tcW w:w="1187" w:type="dxa"/>
          </w:tcPr>
          <w:p w14:paraId="3CEAE7E9" w14:textId="77777777" w:rsidR="00246DD5" w:rsidRPr="003F6C13" w:rsidRDefault="00246DD5" w:rsidP="00493E44">
            <w:pPr>
              <w:spacing w:line="20" w:lineRule="atLeast"/>
              <w:jc w:val="center"/>
              <w:rPr>
                <w:sz w:val="28"/>
                <w:szCs w:val="28"/>
              </w:rPr>
            </w:pPr>
            <w:r w:rsidRPr="003F6C13">
              <w:rPr>
                <w:sz w:val="28"/>
                <w:szCs w:val="28"/>
              </w:rPr>
              <w:t>2,5±0,5</w:t>
            </w:r>
          </w:p>
        </w:tc>
        <w:tc>
          <w:tcPr>
            <w:tcW w:w="1471" w:type="dxa"/>
          </w:tcPr>
          <w:p w14:paraId="1ACFB63B" w14:textId="77777777" w:rsidR="00246DD5" w:rsidRPr="003F6C13" w:rsidRDefault="00246DD5" w:rsidP="00493E44">
            <w:pPr>
              <w:spacing w:line="20" w:lineRule="atLeast"/>
              <w:jc w:val="center"/>
              <w:rPr>
                <w:sz w:val="28"/>
                <w:szCs w:val="28"/>
              </w:rPr>
            </w:pPr>
            <w:r w:rsidRPr="003F6C13">
              <w:rPr>
                <w:sz w:val="28"/>
                <w:szCs w:val="28"/>
              </w:rPr>
              <w:t>1,0±0,9</w:t>
            </w:r>
          </w:p>
        </w:tc>
        <w:tc>
          <w:tcPr>
            <w:tcW w:w="1081" w:type="dxa"/>
          </w:tcPr>
          <w:p w14:paraId="2D8EAE15" w14:textId="77777777" w:rsidR="00246DD5" w:rsidRPr="003F6C13" w:rsidRDefault="00246DD5" w:rsidP="00493E44">
            <w:pPr>
              <w:spacing w:line="20" w:lineRule="atLeast"/>
              <w:jc w:val="center"/>
              <w:rPr>
                <w:sz w:val="28"/>
                <w:szCs w:val="28"/>
              </w:rPr>
            </w:pPr>
            <w:r w:rsidRPr="003F6C13">
              <w:rPr>
                <w:sz w:val="28"/>
                <w:szCs w:val="28"/>
              </w:rPr>
              <w:t>0,9±0,6</w:t>
            </w:r>
          </w:p>
        </w:tc>
      </w:tr>
      <w:tr w:rsidR="00246DD5" w:rsidRPr="003F6C13" w14:paraId="35892E25" w14:textId="77777777" w:rsidTr="001C11BE">
        <w:tc>
          <w:tcPr>
            <w:tcW w:w="9356" w:type="dxa"/>
            <w:gridSpan w:val="5"/>
          </w:tcPr>
          <w:p w14:paraId="395CBB46" w14:textId="77777777" w:rsidR="00246DD5" w:rsidRPr="003F6C13" w:rsidRDefault="00246DD5" w:rsidP="00493E44">
            <w:pPr>
              <w:spacing w:line="20" w:lineRule="atLeast"/>
              <w:jc w:val="both"/>
              <w:rPr>
                <w:sz w:val="28"/>
                <w:szCs w:val="28"/>
              </w:rPr>
            </w:pPr>
            <w:r w:rsidRPr="003F6C13">
              <w:rPr>
                <w:szCs w:val="28"/>
              </w:rPr>
              <w:t xml:space="preserve">*- средний балл, включающий среднее арифметическое трудозатрат на единицу времени, частоты возвратно-поступательных движений, частоты повторного введения канюли после промывания </w:t>
            </w:r>
          </w:p>
        </w:tc>
      </w:tr>
    </w:tbl>
    <w:p w14:paraId="6ABC0061" w14:textId="77777777" w:rsidR="001C11BE" w:rsidRPr="003F6C13" w:rsidRDefault="001C11BE" w:rsidP="00493E44">
      <w:pPr>
        <w:spacing w:line="20" w:lineRule="atLeast"/>
        <w:ind w:firstLine="709"/>
        <w:jc w:val="both"/>
        <w:rPr>
          <w:sz w:val="28"/>
          <w:szCs w:val="28"/>
        </w:rPr>
      </w:pPr>
    </w:p>
    <w:p w14:paraId="49677941" w14:textId="5F2DF91F" w:rsidR="001C11BE" w:rsidRPr="003F6C13" w:rsidRDefault="001C11BE" w:rsidP="00493E44">
      <w:pPr>
        <w:spacing w:line="20" w:lineRule="atLeast"/>
        <w:ind w:firstLine="709"/>
        <w:jc w:val="both"/>
        <w:rPr>
          <w:sz w:val="28"/>
          <w:szCs w:val="28"/>
        </w:rPr>
      </w:pPr>
      <w:r w:rsidRPr="003F6C13">
        <w:rPr>
          <w:sz w:val="28"/>
          <w:szCs w:val="28"/>
        </w:rPr>
        <w:t xml:space="preserve">Средний балл практичности использования в группах с </w:t>
      </w:r>
      <w:r w:rsidR="00DD0D7A" w:rsidRPr="003F6C13">
        <w:rPr>
          <w:sz w:val="28"/>
          <w:szCs w:val="28"/>
        </w:rPr>
        <w:t>минимальным и</w:t>
      </w:r>
      <w:r w:rsidRPr="003F6C13">
        <w:rPr>
          <w:sz w:val="28"/>
          <w:szCs w:val="28"/>
        </w:rPr>
        <w:t xml:space="preserve"> малым диаметром канюли составил 2,9 балла и 2,7 балла соответственно, в группах со средним и большим диаметром канюль - 1,1 балла и 0,9 балла. </w:t>
      </w:r>
    </w:p>
    <w:p w14:paraId="21A3A1A9" w14:textId="7BDFFEDD" w:rsidR="001C11BE" w:rsidRPr="003F6C13" w:rsidRDefault="001C11BE" w:rsidP="00493E44">
      <w:pPr>
        <w:spacing w:line="20" w:lineRule="atLeast"/>
        <w:ind w:firstLine="709"/>
        <w:jc w:val="both"/>
        <w:rPr>
          <w:sz w:val="28"/>
          <w:szCs w:val="28"/>
        </w:rPr>
      </w:pPr>
      <w:r w:rsidRPr="003F6C13">
        <w:rPr>
          <w:sz w:val="28"/>
          <w:szCs w:val="28"/>
        </w:rPr>
        <w:t xml:space="preserve">Трудозатраты на единицу времени в группах с </w:t>
      </w:r>
      <w:r w:rsidR="00DD0D7A" w:rsidRPr="003F6C13">
        <w:rPr>
          <w:sz w:val="28"/>
          <w:szCs w:val="28"/>
        </w:rPr>
        <w:t>минимальным и</w:t>
      </w:r>
      <w:r w:rsidRPr="003F6C13">
        <w:rPr>
          <w:sz w:val="28"/>
          <w:szCs w:val="28"/>
        </w:rPr>
        <w:t xml:space="preserve"> малым диаметром канюли в среднем оценивались в 2,9 балла и 2,6 балла соответственно, а в группах со средним и большим диаметром  - 1,3 балла и 1,1 балла.  </w:t>
      </w:r>
    </w:p>
    <w:p w14:paraId="1D7D8B37" w14:textId="77777777" w:rsidR="001C11BE" w:rsidRPr="003F6C13" w:rsidRDefault="001C11BE" w:rsidP="00493E44">
      <w:pPr>
        <w:spacing w:line="20" w:lineRule="atLeast"/>
        <w:ind w:firstLine="709"/>
        <w:jc w:val="both"/>
        <w:rPr>
          <w:sz w:val="28"/>
          <w:szCs w:val="28"/>
        </w:rPr>
      </w:pPr>
      <w:r w:rsidRPr="003F6C13">
        <w:rPr>
          <w:sz w:val="28"/>
          <w:szCs w:val="28"/>
        </w:rPr>
        <w:t xml:space="preserve">Частота возвратно-поступательных движений поршня шприца в группах с минимальным и малым диаметром канюли составила 2,9 балла, а в группах со средним и большим диаметром канюль - 0,9 балла и 0,6 балла. </w:t>
      </w:r>
    </w:p>
    <w:p w14:paraId="74528702" w14:textId="77777777" w:rsidR="001C11BE" w:rsidRPr="003F6C13" w:rsidRDefault="001C11BE" w:rsidP="00493E44">
      <w:pPr>
        <w:spacing w:line="20" w:lineRule="atLeast"/>
        <w:jc w:val="both"/>
        <w:rPr>
          <w:sz w:val="28"/>
          <w:szCs w:val="28"/>
        </w:rPr>
      </w:pPr>
      <w:r w:rsidRPr="003F6C13">
        <w:rPr>
          <w:sz w:val="28"/>
          <w:szCs w:val="28"/>
        </w:rPr>
        <w:t xml:space="preserve">В группе с минимальным и малым диаметром канюли средняя частота возвратно-поступательных движений поршня шприца более 500 наблюдалась в 87,5% случаев и 62,5% случаев. Частота возвратно-поступательных движений поршня шприца в группах со средним и большим диаметром канюли менее 300 выявлена 25% и 37,5% случаев соответственно. </w:t>
      </w:r>
    </w:p>
    <w:p w14:paraId="1D124340" w14:textId="77777777" w:rsidR="00246DD5" w:rsidRPr="003F6C13" w:rsidRDefault="00246DD5" w:rsidP="00493E44">
      <w:pPr>
        <w:spacing w:line="20" w:lineRule="atLeast"/>
        <w:ind w:firstLine="709"/>
        <w:jc w:val="both"/>
        <w:rPr>
          <w:sz w:val="28"/>
          <w:szCs w:val="28"/>
        </w:rPr>
      </w:pPr>
    </w:p>
    <w:p w14:paraId="60AABAE6" w14:textId="77777777" w:rsidR="006A4818" w:rsidRPr="003F6C13" w:rsidRDefault="006A4818" w:rsidP="00493E44">
      <w:pPr>
        <w:spacing w:line="20" w:lineRule="atLeast"/>
        <w:ind w:firstLine="709"/>
        <w:jc w:val="both"/>
        <w:rPr>
          <w:sz w:val="28"/>
          <w:szCs w:val="28"/>
        </w:rPr>
      </w:pPr>
    </w:p>
    <w:p w14:paraId="10D102CB" w14:textId="77777777" w:rsidR="006A4818" w:rsidRPr="003F6C13" w:rsidRDefault="00105F68" w:rsidP="00493E44">
      <w:pPr>
        <w:spacing w:line="20" w:lineRule="atLeast"/>
        <w:ind w:firstLine="709"/>
        <w:jc w:val="both"/>
        <w:rPr>
          <w:sz w:val="28"/>
          <w:szCs w:val="28"/>
        </w:rPr>
      </w:pPr>
      <w:r w:rsidRPr="003F6C13">
        <w:rPr>
          <w:noProof/>
          <w:sz w:val="28"/>
          <w:szCs w:val="28"/>
        </w:rPr>
        <mc:AlternateContent>
          <mc:Choice Requires="wpg">
            <w:drawing>
              <wp:anchor distT="0" distB="0" distL="114300" distR="114300" simplePos="0" relativeHeight="251648000" behindDoc="0" locked="0" layoutInCell="1" allowOverlap="1" wp14:anchorId="0E51EAAB" wp14:editId="77A455F8">
                <wp:simplePos x="0" y="0"/>
                <wp:positionH relativeFrom="column">
                  <wp:posOffset>-222250</wp:posOffset>
                </wp:positionH>
                <wp:positionV relativeFrom="paragraph">
                  <wp:posOffset>-506523</wp:posOffset>
                </wp:positionV>
                <wp:extent cx="7172642" cy="3740727"/>
                <wp:effectExtent l="514350" t="0" r="0" b="0"/>
                <wp:wrapNone/>
                <wp:docPr id="1025" name="Группа 1025"/>
                <wp:cNvGraphicFramePr/>
                <a:graphic xmlns:a="http://schemas.openxmlformats.org/drawingml/2006/main">
                  <a:graphicData uri="http://schemas.microsoft.com/office/word/2010/wordprocessingGroup">
                    <wpg:wgp>
                      <wpg:cNvGrpSpPr/>
                      <wpg:grpSpPr>
                        <a:xfrm>
                          <a:off x="0" y="0"/>
                          <a:ext cx="7172642" cy="3740727"/>
                          <a:chOff x="255960" y="-258894"/>
                          <a:chExt cx="5725872" cy="2630703"/>
                        </a:xfrm>
                      </wpg:grpSpPr>
                      <wpg:grpSp>
                        <wpg:cNvPr id="351" name="Группа 351"/>
                        <wpg:cNvGrpSpPr/>
                        <wpg:grpSpPr>
                          <a:xfrm>
                            <a:off x="255960" y="-258894"/>
                            <a:ext cx="5725872" cy="2630703"/>
                            <a:chOff x="255960" y="-258894"/>
                            <a:chExt cx="5725872" cy="2630703"/>
                          </a:xfrm>
                        </wpg:grpSpPr>
                        <wpg:grpSp>
                          <wpg:cNvPr id="349" name="Группа 349"/>
                          <wpg:cNvGrpSpPr/>
                          <wpg:grpSpPr>
                            <a:xfrm>
                              <a:off x="255960" y="-258894"/>
                              <a:ext cx="5725872" cy="2630703"/>
                              <a:chOff x="255960" y="-258894"/>
                              <a:chExt cx="5725872" cy="2630703"/>
                            </a:xfrm>
                          </wpg:grpSpPr>
                          <wpg:grpSp>
                            <wpg:cNvPr id="347" name="Группа 347"/>
                            <wpg:cNvGrpSpPr/>
                            <wpg:grpSpPr>
                              <a:xfrm>
                                <a:off x="255960" y="-258894"/>
                                <a:ext cx="5725872" cy="2630703"/>
                                <a:chOff x="255960" y="-258894"/>
                                <a:chExt cx="5725872" cy="2630703"/>
                              </a:xfrm>
                            </wpg:grpSpPr>
                            <wpg:grpSp>
                              <wpg:cNvPr id="345" name="Группа 345"/>
                              <wpg:cNvGrpSpPr/>
                              <wpg:grpSpPr>
                                <a:xfrm>
                                  <a:off x="255960" y="-258894"/>
                                  <a:ext cx="5725872" cy="2630703"/>
                                  <a:chOff x="255960" y="-258894"/>
                                  <a:chExt cx="5725872" cy="2630703"/>
                                </a:xfrm>
                              </wpg:grpSpPr>
                              <wpg:grpSp>
                                <wpg:cNvPr id="342" name="Группа 342"/>
                                <wpg:cNvGrpSpPr/>
                                <wpg:grpSpPr>
                                  <a:xfrm>
                                    <a:off x="255960" y="-258894"/>
                                    <a:ext cx="5725872" cy="2630703"/>
                                    <a:chOff x="255960" y="-258894"/>
                                    <a:chExt cx="5725872" cy="2630703"/>
                                  </a:xfrm>
                                </wpg:grpSpPr>
                                <wpg:grpSp>
                                  <wpg:cNvPr id="340" name="Группа 340"/>
                                  <wpg:cNvGrpSpPr/>
                                  <wpg:grpSpPr>
                                    <a:xfrm>
                                      <a:off x="255960" y="-258894"/>
                                      <a:ext cx="5725872" cy="2630703"/>
                                      <a:chOff x="255960" y="-258894"/>
                                      <a:chExt cx="5725872" cy="2630703"/>
                                    </a:xfrm>
                                  </wpg:grpSpPr>
                                  <wpg:grpSp>
                                    <wpg:cNvPr id="339" name="Группа 339"/>
                                    <wpg:cNvGrpSpPr/>
                                    <wpg:grpSpPr>
                                      <a:xfrm>
                                        <a:off x="255960" y="-258894"/>
                                        <a:ext cx="5725872" cy="2630703"/>
                                        <a:chOff x="255960" y="-258894"/>
                                        <a:chExt cx="5725872" cy="2630703"/>
                                      </a:xfrm>
                                    </wpg:grpSpPr>
                                    <wpg:grpSp>
                                      <wpg:cNvPr id="37" name="Группа 37"/>
                                      <wpg:cNvGrpSpPr/>
                                      <wpg:grpSpPr>
                                        <a:xfrm>
                                          <a:off x="255960" y="0"/>
                                          <a:ext cx="5725872" cy="2371809"/>
                                          <a:chOff x="73600" y="0"/>
                                          <a:chExt cx="5725872" cy="2371809"/>
                                        </a:xfrm>
                                      </wpg:grpSpPr>
                                      <wpg:grpSp>
                                        <wpg:cNvPr id="34" name="Группа 34"/>
                                        <wpg:cNvGrpSpPr/>
                                        <wpg:grpSpPr>
                                          <a:xfrm>
                                            <a:off x="346031" y="0"/>
                                            <a:ext cx="5453441" cy="2371809"/>
                                            <a:chOff x="0" y="0"/>
                                            <a:chExt cx="5453441" cy="2371809"/>
                                          </a:xfrm>
                                        </wpg:grpSpPr>
                                        <pic:pic xmlns:pic="http://schemas.openxmlformats.org/drawingml/2006/picture">
                                          <pic:nvPicPr>
                                            <pic:cNvPr id="47" name="Рисунок 26"/>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7600" cy="1998922"/>
                                            </a:xfrm>
                                            <a:prstGeom prst="rect">
                                              <a:avLst/>
                                            </a:prstGeom>
                                            <a:noFill/>
                                          </pic:spPr>
                                        </pic:pic>
                                        <wps:wsp>
                                          <wps:cNvPr id="33" name="Text Box 30"/>
                                          <wps:cNvSpPr txBox="1">
                                            <a:spLocks noChangeArrowheads="1"/>
                                          </wps:cNvSpPr>
                                          <wps:spPr bwMode="auto">
                                            <a:xfrm>
                                              <a:off x="159446" y="1913634"/>
                                              <a:ext cx="5293995" cy="458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D05A50" w14:textId="77777777" w:rsidR="005C4873" w:rsidRPr="001C11BE" w:rsidRDefault="005C4873" w:rsidP="006A4818">
                                                <w:pPr>
                                                  <w:rPr>
                                                    <w:szCs w:val="20"/>
                                                  </w:rPr>
                                                </w:pPr>
                                                <w:r w:rsidRPr="001C11BE">
                                                  <w:rPr>
                                                    <w:szCs w:val="20"/>
                                                  </w:rPr>
                                                  <w:t xml:space="preserve">      </w:t>
                                                </w:r>
                                                <w:r>
                                                  <w:rPr>
                                                    <w:szCs w:val="20"/>
                                                  </w:rPr>
                                                  <w:t xml:space="preserve">  </w:t>
                                                </w:r>
                                                <w:r w:rsidRPr="001C11BE">
                                                  <w:rPr>
                                                    <w:szCs w:val="20"/>
                                                  </w:rPr>
                                                  <w:t xml:space="preserve">Трудозатраты   </w:t>
                                                </w:r>
                                                <w:r>
                                                  <w:rPr>
                                                    <w:szCs w:val="20"/>
                                                  </w:rPr>
                                                  <w:t xml:space="preserve">  </w:t>
                                                </w:r>
                                                <w:r w:rsidRPr="001C11BE">
                                                  <w:rPr>
                                                    <w:szCs w:val="20"/>
                                                  </w:rPr>
                                                  <w:t xml:space="preserve">Частота возвратно-  </w:t>
                                                </w:r>
                                                <w:r>
                                                  <w:rPr>
                                                    <w:szCs w:val="20"/>
                                                  </w:rPr>
                                                  <w:t xml:space="preserve">  </w:t>
                                                </w:r>
                                                <w:r w:rsidRPr="001C11BE">
                                                  <w:rPr>
                                                    <w:szCs w:val="20"/>
                                                  </w:rPr>
                                                  <w:t>Частота введения</w:t>
                                                </w:r>
                                              </w:p>
                                              <w:p w14:paraId="452583F5" w14:textId="77777777" w:rsidR="005C4873" w:rsidRPr="001C11BE" w:rsidRDefault="005C4873" w:rsidP="006A4818">
                                                <w:pPr>
                                                  <w:rPr>
                                                    <w:szCs w:val="20"/>
                                                  </w:rPr>
                                                </w:pPr>
                                                <w:r w:rsidRPr="001C11BE">
                                                  <w:rPr>
                                                    <w:szCs w:val="20"/>
                                                  </w:rPr>
                                                  <w:t xml:space="preserve">                                 </w:t>
                                                </w:r>
                                                <w:r>
                                                  <w:rPr>
                                                    <w:szCs w:val="20"/>
                                                  </w:rPr>
                                                  <w:t xml:space="preserve">     </w:t>
                                                </w:r>
                                                <w:r w:rsidRPr="001C11BE">
                                                  <w:rPr>
                                                    <w:szCs w:val="20"/>
                                                  </w:rPr>
                                                  <w:t xml:space="preserve"> поступательных   </w:t>
                                                </w:r>
                                                <w:r>
                                                  <w:rPr>
                                                    <w:szCs w:val="20"/>
                                                  </w:rPr>
                                                  <w:t xml:space="preserve">      (</w:t>
                                                </w:r>
                                                <w:r w:rsidRPr="001C11BE">
                                                  <w:rPr>
                                                    <w:szCs w:val="20"/>
                                                  </w:rPr>
                                                  <w:t>закупорки) канюли</w:t>
                                                </w:r>
                                              </w:p>
                                              <w:p w14:paraId="4B442020" w14:textId="77777777" w:rsidR="005C4873" w:rsidRPr="00CC183B" w:rsidRDefault="005C4873" w:rsidP="006A4818">
                                                <w:pPr>
                                                  <w:rPr>
                                                    <w:sz w:val="20"/>
                                                    <w:szCs w:val="20"/>
                                                  </w:rPr>
                                                </w:pPr>
                                                <w:r w:rsidRPr="001C11BE">
                                                  <w:rPr>
                                                    <w:szCs w:val="20"/>
                                                  </w:rPr>
                                                  <w:t xml:space="preserve">                                      </w:t>
                                                </w:r>
                                                <w:r>
                                                  <w:rPr>
                                                    <w:szCs w:val="20"/>
                                                  </w:rPr>
                                                  <w:t xml:space="preserve">    </w:t>
                                                </w:r>
                                                <w:r w:rsidRPr="001C11BE">
                                                  <w:rPr>
                                                    <w:szCs w:val="20"/>
                                                  </w:rPr>
                                                  <w:t xml:space="preserve">движений  </w:t>
                                                </w:r>
                                              </w:p>
                                            </w:txbxContent>
                                          </wps:txbx>
                                          <wps:bodyPr rot="0" vert="horz" wrap="square" lIns="91440" tIns="45720" rIns="91440" bIns="45720" anchor="t" anchorCtr="0" upright="1">
                                            <a:noAutofit/>
                                          </wps:bodyPr>
                                        </wps:wsp>
                                      </wpg:grpSp>
                                      <wps:wsp>
                                        <wps:cNvPr id="36" name="Text Box 25"/>
                                        <wps:cNvSpPr txBox="1">
                                          <a:spLocks noChangeArrowheads="1"/>
                                        </wps:cNvSpPr>
                                        <wps:spPr bwMode="auto">
                                          <a:xfrm rot="16200000">
                                            <a:off x="-328355" y="582968"/>
                                            <a:ext cx="1174750" cy="37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5B2BA" w14:textId="77777777" w:rsidR="005C4873" w:rsidRPr="001C11BE" w:rsidRDefault="005C4873" w:rsidP="00527786">
                                              <w:r w:rsidRPr="001C11BE">
                                                <w:t>Средний балл</w:t>
                                              </w:r>
                                            </w:p>
                                          </w:txbxContent>
                                        </wps:txbx>
                                        <wps:bodyPr rot="0" vert="vert270" wrap="square" lIns="91440" tIns="45720" rIns="91440" bIns="45720" anchor="t" anchorCtr="0" upright="1">
                                          <a:noAutofit/>
                                        </wps:bodyPr>
                                      </wps:wsp>
                                    </wpg:grpSp>
                                    <wps:wsp>
                                      <wps:cNvPr id="38" name="Text Box 27"/>
                                      <wps:cNvSpPr txBox="1">
                                        <a:spLocks noChangeArrowheads="1"/>
                                      </wps:cNvSpPr>
                                      <wps:spPr bwMode="auto">
                                        <a:xfrm>
                                          <a:off x="3318342" y="-258894"/>
                                          <a:ext cx="1639694" cy="38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A1708" w14:textId="77777777" w:rsidR="005C4873" w:rsidRPr="001C11BE" w:rsidRDefault="005C4873" w:rsidP="00527786">
                                            <w:pPr>
                                              <w:jc w:val="center"/>
                                              <w:rPr>
                                                <w:szCs w:val="20"/>
                                              </w:rPr>
                                            </w:pPr>
                                            <w:r w:rsidRPr="001C11BE">
                                              <w:rPr>
                                                <w:szCs w:val="20"/>
                                              </w:rPr>
                                              <w:t>Диаметр канюли</w:t>
                                            </w:r>
                                          </w:p>
                                        </w:txbxContent>
                                      </wps:txbx>
                                      <wps:bodyPr rot="0" vert="horz" wrap="square" lIns="91440" tIns="45720" rIns="91440" bIns="45720" anchor="t" anchorCtr="0" upright="1">
                                        <a:noAutofit/>
                                      </wps:bodyPr>
                                    </wps:wsp>
                                  </wpg:grpSp>
                                  <pic:pic xmlns:pic="http://schemas.openxmlformats.org/drawingml/2006/picture">
                                    <pic:nvPicPr>
                                      <pic:cNvPr id="338" name="Рисунок 12"/>
                                      <pic:cNvPicPr>
                                        <a:picLocks noChangeAspect="1"/>
                                      </pic:cNvPicPr>
                                    </pic:nvPicPr>
                                    <pic:blipFill>
                                      <a:blip r:embed="rId21">
                                        <a:extLst>
                                          <a:ext uri="{28A0092B-C50C-407E-A947-70E740481C1C}">
                                            <a14:useLocalDpi xmlns:a14="http://schemas.microsoft.com/office/drawing/2010/main" val="0"/>
                                          </a:ext>
                                        </a:extLst>
                                      </a:blip>
                                      <a:srcRect r="45657"/>
                                      <a:stretch>
                                        <a:fillRect/>
                                      </a:stretch>
                                    </pic:blipFill>
                                    <pic:spPr bwMode="auto">
                                      <a:xfrm>
                                        <a:off x="4390793" y="-43156"/>
                                        <a:ext cx="267714" cy="627757"/>
                                      </a:xfrm>
                                      <a:prstGeom prst="rect">
                                        <a:avLst/>
                                      </a:prstGeom>
                                      <a:noFill/>
                                    </pic:spPr>
                                  </pic:pic>
                                </wpg:grpSp>
                                <wps:wsp>
                                  <wps:cNvPr id="341" name="Надпись 229"/>
                                  <wps:cNvSpPr txBox="1">
                                    <a:spLocks noChangeArrowheads="1"/>
                                  </wps:cNvSpPr>
                                  <wps:spPr bwMode="auto">
                                    <a:xfrm>
                                      <a:off x="1382172" y="733594"/>
                                      <a:ext cx="2851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B91C82" w14:textId="77777777" w:rsidR="005C4873" w:rsidRPr="001C11BE" w:rsidRDefault="005C4873" w:rsidP="00527786">
                                        <w:pPr>
                                          <w:rPr>
                                            <w:sz w:val="44"/>
                                          </w:rPr>
                                        </w:pPr>
                                        <w:r w:rsidRPr="001C11BE">
                                          <w:rPr>
                                            <w:sz w:val="44"/>
                                          </w:rPr>
                                          <w:t>*</w:t>
                                        </w:r>
                                      </w:p>
                                    </w:txbxContent>
                                  </wps:txbx>
                                  <wps:bodyPr rot="0" vert="horz" wrap="square" lIns="91440" tIns="45720" rIns="91440" bIns="45720" anchor="t" anchorCtr="0" upright="1">
                                    <a:noAutofit/>
                                  </wps:bodyPr>
                                </wps:wsp>
                              </wpg:grpSp>
                              <wps:wsp>
                                <wps:cNvPr id="344" name="Надпись 229"/>
                                <wps:cNvSpPr txBox="1">
                                  <a:spLocks noChangeArrowheads="1"/>
                                </wps:cNvSpPr>
                                <wps:spPr bwMode="auto">
                                  <a:xfrm>
                                    <a:off x="2358122" y="862216"/>
                                    <a:ext cx="2851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8407FB" w14:textId="77777777" w:rsidR="005C4873" w:rsidRPr="001C11BE" w:rsidRDefault="005C4873" w:rsidP="00527786">
                                      <w:pPr>
                                        <w:rPr>
                                          <w:sz w:val="44"/>
                                        </w:rPr>
                                      </w:pPr>
                                      <w:r w:rsidRPr="001C11BE">
                                        <w:rPr>
                                          <w:sz w:val="44"/>
                                        </w:rPr>
                                        <w:t>*</w:t>
                                      </w:r>
                                    </w:p>
                                  </w:txbxContent>
                                </wps:txbx>
                                <wps:bodyPr rot="0" vert="horz" wrap="square" lIns="91440" tIns="45720" rIns="91440" bIns="45720" anchor="t" anchorCtr="0" upright="1">
                                  <a:noAutofit/>
                                </wps:bodyPr>
                              </wps:wsp>
                            </wpg:grpSp>
                            <wps:wsp>
                              <wps:cNvPr id="346" name="Надпись 229"/>
                              <wps:cNvSpPr txBox="1">
                                <a:spLocks noChangeArrowheads="1"/>
                              </wps:cNvSpPr>
                              <wps:spPr bwMode="auto">
                                <a:xfrm>
                                  <a:off x="1552354" y="893135"/>
                                  <a:ext cx="2851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A1B22B" w14:textId="77777777" w:rsidR="005C4873" w:rsidRPr="001C11BE" w:rsidRDefault="005C4873" w:rsidP="00527786">
                                    <w:pPr>
                                      <w:rPr>
                                        <w:sz w:val="44"/>
                                      </w:rPr>
                                    </w:pPr>
                                    <w:r w:rsidRPr="001C11BE">
                                      <w:rPr>
                                        <w:sz w:val="44"/>
                                      </w:rPr>
                                      <w:t>*</w:t>
                                    </w:r>
                                  </w:p>
                                </w:txbxContent>
                              </wps:txbx>
                              <wps:bodyPr rot="0" vert="horz" wrap="square" lIns="91440" tIns="45720" rIns="91440" bIns="45720" anchor="t" anchorCtr="0" upright="1">
                                <a:noAutofit/>
                              </wps:bodyPr>
                            </wps:wsp>
                          </wpg:grpSp>
                          <wps:wsp>
                            <wps:cNvPr id="348" name="Надпись 229"/>
                            <wps:cNvSpPr txBox="1">
                              <a:spLocks noChangeArrowheads="1"/>
                            </wps:cNvSpPr>
                            <wps:spPr bwMode="auto">
                              <a:xfrm>
                                <a:off x="2567317" y="1041991"/>
                                <a:ext cx="2851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BBB766" w14:textId="77777777" w:rsidR="005C4873" w:rsidRPr="001C11BE" w:rsidRDefault="005C4873" w:rsidP="00527786">
                                  <w:pPr>
                                    <w:rPr>
                                      <w:sz w:val="40"/>
                                    </w:rPr>
                                  </w:pPr>
                                  <w:r w:rsidRPr="001C11BE">
                                    <w:rPr>
                                      <w:sz w:val="40"/>
                                    </w:rPr>
                                    <w:t>*</w:t>
                                  </w:r>
                                </w:p>
                              </w:txbxContent>
                            </wps:txbx>
                            <wps:bodyPr rot="0" vert="horz" wrap="square" lIns="91440" tIns="45720" rIns="91440" bIns="45720" anchor="t" anchorCtr="0" upright="1">
                              <a:noAutofit/>
                            </wps:bodyPr>
                          </wps:wsp>
                        </wpg:grpSp>
                        <wps:wsp>
                          <wps:cNvPr id="350" name="Надпись 229"/>
                          <wps:cNvSpPr txBox="1">
                            <a:spLocks noChangeArrowheads="1"/>
                          </wps:cNvSpPr>
                          <wps:spPr bwMode="auto">
                            <a:xfrm>
                              <a:off x="3327991" y="648586"/>
                              <a:ext cx="2851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0344A3" w14:textId="77777777" w:rsidR="005C4873" w:rsidRPr="001C11BE" w:rsidRDefault="005C4873" w:rsidP="00527786">
                                <w:pPr>
                                  <w:rPr>
                                    <w:sz w:val="44"/>
                                  </w:rPr>
                                </w:pPr>
                                <w:r w:rsidRPr="001C11BE">
                                  <w:rPr>
                                    <w:sz w:val="44"/>
                                  </w:rPr>
                                  <w:t>*</w:t>
                                </w:r>
                              </w:p>
                            </w:txbxContent>
                          </wps:txbx>
                          <wps:bodyPr rot="0" vert="horz" wrap="square" lIns="91440" tIns="45720" rIns="91440" bIns="45720" anchor="t" anchorCtr="0" upright="1">
                            <a:noAutofit/>
                          </wps:bodyPr>
                        </wps:wsp>
                      </wpg:grpSp>
                      <wps:wsp>
                        <wps:cNvPr id="1024" name="Надпись 229"/>
                        <wps:cNvSpPr txBox="1">
                          <a:spLocks noChangeArrowheads="1"/>
                        </wps:cNvSpPr>
                        <wps:spPr bwMode="auto">
                          <a:xfrm>
                            <a:off x="3508745" y="861237"/>
                            <a:ext cx="2851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6BFB036" w14:textId="77777777" w:rsidR="005C4873" w:rsidRPr="001C11BE" w:rsidRDefault="005C4873" w:rsidP="00527786">
                              <w:pPr>
                                <w:rPr>
                                  <w:sz w:val="44"/>
                                </w:rPr>
                              </w:pPr>
                              <w:r w:rsidRPr="001C11BE">
                                <w:rPr>
                                  <w:sz w:val="44"/>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E51EAAB" id="Группа 1025" o:spid="_x0000_s1044" style="position:absolute;left:0;text-align:left;margin-left:-17.5pt;margin-top:-39.9pt;width:564.75pt;height:294.55pt;z-index:251648000;mso-width-relative:margin;mso-height-relative:margin" coordorigin="2559,-2588" coordsize="57258,26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">
                <v:group id="Группа 351" o:spid="_x0000_s1045" style="position:absolute;left:2559;top:-2588;width:57259;height:26306" coordorigin="2559,-2588" coordsize="57258,2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group id="Группа 349" o:spid="_x0000_s1046" style="position:absolute;left:2559;top:-2588;width:57259;height:26306" coordorigin="2559,-2588" coordsize="57258,2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group id="Группа 347" o:spid="_x0000_s1047" style="position:absolute;left:2559;top:-2588;width:57259;height:26306" coordorigin="2559,-2588" coordsize="57258,2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group id="Группа 345" o:spid="_x0000_s1048" style="position:absolute;left:2559;top:-2588;width:57259;height:26306" coordorigin="2559,-2588" coordsize="57258,2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group id="Группа 342" o:spid="_x0000_s1049" style="position:absolute;left:2559;top:-2588;width:57259;height:26306" coordorigin="2559,-2588" coordsize="57258,2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group id="Группа 340" o:spid="_x0000_s1050" style="position:absolute;left:2559;top:-2588;width:57259;height:26306" coordorigin="2559,-2588" coordsize="57258,2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group id="Группа 339" o:spid="_x0000_s1051" style="position:absolute;left:2559;top:-2588;width:57259;height:26306" coordorigin="2559,-2588" coordsize="57258,2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group id="Группа 37" o:spid="_x0000_s1052" style="position:absolute;left:2559;width:57259;height:23718" coordorigin="736" coordsize="57258,2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Группа 34" o:spid="_x0000_s1053" style="position:absolute;left:3460;width:54534;height:23718" coordsize="54534,2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Рисунок 26" o:spid="_x0000_s1054" type="#_x0000_t75" style="position:absolute;width:36576;height:19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">
                                    <v:imagedata r:id="rId25" o:title=""/>
                                  </v:shape>
                                  <v:shape id="Text Box 30" o:spid="_x0000_s1055" type="#_x0000_t202" style="position:absolute;left:1594;top:19136;width:52940;height:4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" stroked="f">
                                    <v:fill opacity="0"/>
                                    <v:textbox>
                                      <w:txbxContent>
                                        <w:p w14:paraId="25D05A50" w14:textId="77777777" w:rsidR="005C4873" w:rsidRPr="001C11BE" w:rsidRDefault="005C4873" w:rsidP="006A4818">
                                          <w:pPr>
                                            <w:rPr>
                                              <w:szCs w:val="20"/>
                                            </w:rPr>
                                          </w:pPr>
                                          <w:r w:rsidRPr="001C11BE">
                                            <w:rPr>
                                              <w:szCs w:val="20"/>
                                            </w:rPr>
                                            <w:t xml:space="preserve">      </w:t>
                                          </w:r>
                                          <w:r>
                                            <w:rPr>
                                              <w:szCs w:val="20"/>
                                            </w:rPr>
                                            <w:t xml:space="preserve">  </w:t>
                                          </w:r>
                                          <w:r w:rsidRPr="001C11BE">
                                            <w:rPr>
                                              <w:szCs w:val="20"/>
                                            </w:rPr>
                                            <w:t xml:space="preserve">Трудозатраты   </w:t>
                                          </w:r>
                                          <w:r>
                                            <w:rPr>
                                              <w:szCs w:val="20"/>
                                            </w:rPr>
                                            <w:t xml:space="preserve">  </w:t>
                                          </w:r>
                                          <w:r w:rsidRPr="001C11BE">
                                            <w:rPr>
                                              <w:szCs w:val="20"/>
                                            </w:rPr>
                                            <w:t xml:space="preserve">Частота возвратно-  </w:t>
                                          </w:r>
                                          <w:r>
                                            <w:rPr>
                                              <w:szCs w:val="20"/>
                                            </w:rPr>
                                            <w:t xml:space="preserve">  </w:t>
                                          </w:r>
                                          <w:r w:rsidRPr="001C11BE">
                                            <w:rPr>
                                              <w:szCs w:val="20"/>
                                            </w:rPr>
                                            <w:t>Частота введения</w:t>
                                          </w:r>
                                        </w:p>
                                        <w:p w14:paraId="452583F5" w14:textId="77777777" w:rsidR="005C4873" w:rsidRPr="001C11BE" w:rsidRDefault="005C4873" w:rsidP="006A4818">
                                          <w:pPr>
                                            <w:rPr>
                                              <w:szCs w:val="20"/>
                                            </w:rPr>
                                          </w:pPr>
                                          <w:r w:rsidRPr="001C11BE">
                                            <w:rPr>
                                              <w:szCs w:val="20"/>
                                            </w:rPr>
                                            <w:t xml:space="preserve">                                 </w:t>
                                          </w:r>
                                          <w:r>
                                            <w:rPr>
                                              <w:szCs w:val="20"/>
                                            </w:rPr>
                                            <w:t xml:space="preserve">     </w:t>
                                          </w:r>
                                          <w:r w:rsidRPr="001C11BE">
                                            <w:rPr>
                                              <w:szCs w:val="20"/>
                                            </w:rPr>
                                            <w:t xml:space="preserve"> поступательных   </w:t>
                                          </w:r>
                                          <w:r>
                                            <w:rPr>
                                              <w:szCs w:val="20"/>
                                            </w:rPr>
                                            <w:t xml:space="preserve">      (</w:t>
                                          </w:r>
                                          <w:r w:rsidRPr="001C11BE">
                                            <w:rPr>
                                              <w:szCs w:val="20"/>
                                            </w:rPr>
                                            <w:t>закупорки) канюли</w:t>
                                          </w:r>
                                        </w:p>
                                        <w:p w14:paraId="4B442020" w14:textId="77777777" w:rsidR="005C4873" w:rsidRPr="00CC183B" w:rsidRDefault="005C4873" w:rsidP="006A4818">
                                          <w:pPr>
                                            <w:rPr>
                                              <w:sz w:val="20"/>
                                              <w:szCs w:val="20"/>
                                            </w:rPr>
                                          </w:pPr>
                                          <w:r w:rsidRPr="001C11BE">
                                            <w:rPr>
                                              <w:szCs w:val="20"/>
                                            </w:rPr>
                                            <w:t xml:space="preserve">                                      </w:t>
                                          </w:r>
                                          <w:r>
                                            <w:rPr>
                                              <w:szCs w:val="20"/>
                                            </w:rPr>
                                            <w:t xml:space="preserve">    </w:t>
                                          </w:r>
                                          <w:r w:rsidRPr="001C11BE">
                                            <w:rPr>
                                              <w:szCs w:val="20"/>
                                            </w:rPr>
                                            <w:t xml:space="preserve">движений  </w:t>
                                          </w:r>
                                        </w:p>
                                      </w:txbxContent>
                                    </v:textbox>
                                  </v:shape>
                                </v:group>
                                <v:shape id="Text Box 25" o:spid="_x0000_s1056" type="#_x0000_t202" style="position:absolute;left:-3284;top:5830;width:11747;height:370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" filled="f" stroked="f">
                                  <v:textbox style="layout-flow:vertical;mso-layout-flow-alt:bottom-to-top">
                                    <w:txbxContent>
                                      <w:p w14:paraId="5395B2BA" w14:textId="77777777" w:rsidR="005C4873" w:rsidRPr="001C11BE" w:rsidRDefault="005C4873" w:rsidP="00527786">
                                        <w:r w:rsidRPr="001C11BE">
                                          <w:t>Средний балл</w:t>
                                        </w:r>
                                      </w:p>
                                    </w:txbxContent>
                                  </v:textbox>
                                </v:shape>
                              </v:group>
                              <v:shape id="Text Box 27" o:spid="_x0000_s1057" type="#_x0000_t202" style="position:absolute;left:33183;top:-2588;width:16397;height:3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7B4A1708" w14:textId="77777777" w:rsidR="005C4873" w:rsidRPr="001C11BE" w:rsidRDefault="005C4873" w:rsidP="00527786">
                                      <w:pPr>
                                        <w:jc w:val="center"/>
                                        <w:rPr>
                                          <w:szCs w:val="20"/>
                                        </w:rPr>
                                      </w:pPr>
                                      <w:r w:rsidRPr="001C11BE">
                                        <w:rPr>
                                          <w:szCs w:val="20"/>
                                        </w:rPr>
                                        <w:t>Диаметр канюли</w:t>
                                      </w:r>
                                    </w:p>
                                  </w:txbxContent>
                                </v:textbox>
                              </v:shape>
                            </v:group>
                            <v:shape id="Рисунок 12" o:spid="_x0000_s1058" type="#_x0000_t75" style="position:absolute;left:43907;top:-431;width:2678;height:6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">
                              <v:imagedata r:id="rId23" o:title="" cropright="29922f"/>
                            </v:shape>
                          </v:group>
                          <v:shape id="_x0000_s1059" type="#_x0000_t202" style="position:absolute;left:13821;top:7335;width:2851;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" filled="f" stroked="f" strokeweight=".5pt">
                            <v:textbox>
                              <w:txbxContent>
                                <w:p w14:paraId="33B91C82" w14:textId="77777777" w:rsidR="005C4873" w:rsidRPr="001C11BE" w:rsidRDefault="005C4873" w:rsidP="00527786">
                                  <w:pPr>
                                    <w:rPr>
                                      <w:sz w:val="44"/>
                                    </w:rPr>
                                  </w:pPr>
                                  <w:r w:rsidRPr="001C11BE">
                                    <w:rPr>
                                      <w:sz w:val="44"/>
                                    </w:rPr>
                                    <w:t>*</w:t>
                                  </w:r>
                                </w:p>
                              </w:txbxContent>
                            </v:textbox>
                          </v:shape>
                        </v:group>
                        <v:shape id="_x0000_s1060" type="#_x0000_t202" style="position:absolute;left:23581;top:8622;width:2851;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" filled="f" stroked="f" strokeweight=".5pt">
                          <v:textbox>
                            <w:txbxContent>
                              <w:p w14:paraId="688407FB" w14:textId="77777777" w:rsidR="005C4873" w:rsidRPr="001C11BE" w:rsidRDefault="005C4873" w:rsidP="00527786">
                                <w:pPr>
                                  <w:rPr>
                                    <w:sz w:val="44"/>
                                  </w:rPr>
                                </w:pPr>
                                <w:r w:rsidRPr="001C11BE">
                                  <w:rPr>
                                    <w:sz w:val="44"/>
                                  </w:rPr>
                                  <w:t>*</w:t>
                                </w:r>
                              </w:p>
                            </w:txbxContent>
                          </v:textbox>
                        </v:shape>
                      </v:group>
                      <v:shape id="_x0000_s1061" type="#_x0000_t202" style="position:absolute;left:15523;top:8931;width:2851;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" filled="f" stroked="f" strokeweight=".5pt">
                        <v:textbox>
                          <w:txbxContent>
                            <w:p w14:paraId="3EA1B22B" w14:textId="77777777" w:rsidR="005C4873" w:rsidRPr="001C11BE" w:rsidRDefault="005C4873" w:rsidP="00527786">
                              <w:pPr>
                                <w:rPr>
                                  <w:sz w:val="44"/>
                                </w:rPr>
                              </w:pPr>
                              <w:r w:rsidRPr="001C11BE">
                                <w:rPr>
                                  <w:sz w:val="44"/>
                                </w:rPr>
                                <w:t>*</w:t>
                              </w:r>
                            </w:p>
                          </w:txbxContent>
                        </v:textbox>
                      </v:shape>
                    </v:group>
                    <v:shape id="_x0000_s1062" type="#_x0000_t202" style="position:absolute;left:25673;top:10419;width:2851;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" filled="f" stroked="f" strokeweight=".5pt">
                      <v:textbox>
                        <w:txbxContent>
                          <w:p w14:paraId="27BBB766" w14:textId="77777777" w:rsidR="005C4873" w:rsidRPr="001C11BE" w:rsidRDefault="005C4873" w:rsidP="00527786">
                            <w:pPr>
                              <w:rPr>
                                <w:sz w:val="40"/>
                              </w:rPr>
                            </w:pPr>
                            <w:r w:rsidRPr="001C11BE">
                              <w:rPr>
                                <w:sz w:val="40"/>
                              </w:rPr>
                              <w:t>*</w:t>
                            </w:r>
                          </w:p>
                        </w:txbxContent>
                      </v:textbox>
                    </v:shape>
                  </v:group>
                  <v:shape id="_x0000_s1063" type="#_x0000_t202" style="position:absolute;left:33279;top:6485;width:2852;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0v/xAAAANwAAAAPAAAAZHJzL2Rvd25yZXYueG1sRE/LasJA&#10;FN0X/IfhCt3ViZY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NfjS//EAAAA3AAAAA8A&#10;AAAAAAAAAAAAAAAABwIAAGRycy9kb3ducmV2LnhtbFBLBQYAAAAAAwADALcAAAD4AgAAAAA=&#10;" filled="f" stroked="f" strokeweight=".5pt">
                    <v:textbox>
                      <w:txbxContent>
                        <w:p w14:paraId="6E0344A3" w14:textId="77777777" w:rsidR="005C4873" w:rsidRPr="001C11BE" w:rsidRDefault="005C4873" w:rsidP="00527786">
                          <w:pPr>
                            <w:rPr>
                              <w:sz w:val="44"/>
                            </w:rPr>
                          </w:pPr>
                          <w:r w:rsidRPr="001C11BE">
                            <w:rPr>
                              <w:sz w:val="44"/>
                            </w:rPr>
                            <w:t>*</w:t>
                          </w:r>
                        </w:p>
                      </w:txbxContent>
                    </v:textbox>
                  </v:shape>
                </v:group>
                <v:shape id="_x0000_s1064" type="#_x0000_t202" style="position:absolute;left:35087;top:8612;width:2851;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" filled="f" stroked="f" strokeweight=".5pt">
                  <v:textbox>
                    <w:txbxContent>
                      <w:p w14:paraId="06BFB036" w14:textId="77777777" w:rsidR="005C4873" w:rsidRPr="001C11BE" w:rsidRDefault="005C4873" w:rsidP="00527786">
                        <w:pPr>
                          <w:rPr>
                            <w:sz w:val="44"/>
                          </w:rPr>
                        </w:pPr>
                        <w:r w:rsidRPr="001C11BE">
                          <w:rPr>
                            <w:sz w:val="44"/>
                          </w:rPr>
                          <w:t>*</w:t>
                        </w:r>
                      </w:p>
                    </w:txbxContent>
                  </v:textbox>
                </v:shape>
              </v:group>
            </w:pict>
          </mc:Fallback>
        </mc:AlternateContent>
      </w:r>
    </w:p>
    <w:p w14:paraId="3D64D52D" w14:textId="77777777" w:rsidR="006A4818" w:rsidRPr="003F6C13" w:rsidRDefault="006A4818" w:rsidP="00493E44">
      <w:pPr>
        <w:spacing w:line="20" w:lineRule="atLeast"/>
        <w:ind w:firstLine="709"/>
        <w:jc w:val="both"/>
        <w:rPr>
          <w:sz w:val="28"/>
          <w:szCs w:val="28"/>
        </w:rPr>
      </w:pPr>
    </w:p>
    <w:p w14:paraId="6052F85C" w14:textId="77777777" w:rsidR="006A4818" w:rsidRPr="003F6C13" w:rsidRDefault="006A4818" w:rsidP="00493E44">
      <w:pPr>
        <w:spacing w:line="20" w:lineRule="atLeast"/>
        <w:ind w:firstLine="709"/>
        <w:jc w:val="both"/>
        <w:rPr>
          <w:sz w:val="28"/>
          <w:szCs w:val="28"/>
        </w:rPr>
      </w:pPr>
    </w:p>
    <w:p w14:paraId="6A0ED988" w14:textId="77777777" w:rsidR="006A4818" w:rsidRPr="003F6C13" w:rsidRDefault="00527786" w:rsidP="00493E44">
      <w:pPr>
        <w:spacing w:line="20" w:lineRule="atLeast"/>
        <w:ind w:firstLine="709"/>
        <w:jc w:val="both"/>
        <w:rPr>
          <w:sz w:val="28"/>
          <w:szCs w:val="28"/>
        </w:rPr>
      </w:pPr>
      <w:r w:rsidRPr="003F6C13">
        <w:rPr>
          <w:b/>
          <w:noProof/>
          <w:sz w:val="28"/>
          <w:szCs w:val="28"/>
        </w:rPr>
        <mc:AlternateContent>
          <mc:Choice Requires="wps">
            <w:drawing>
              <wp:anchor distT="0" distB="0" distL="114300" distR="114300" simplePos="0" relativeHeight="251640832" behindDoc="0" locked="0" layoutInCell="1" allowOverlap="1" wp14:anchorId="7682FF9B" wp14:editId="1A94C889">
                <wp:simplePos x="0" y="0"/>
                <wp:positionH relativeFrom="column">
                  <wp:posOffset>1544733</wp:posOffset>
                </wp:positionH>
                <wp:positionV relativeFrom="paragraph">
                  <wp:posOffset>45085</wp:posOffset>
                </wp:positionV>
                <wp:extent cx="285115" cy="249555"/>
                <wp:effectExtent l="0" t="0" r="0" b="0"/>
                <wp:wrapNone/>
                <wp:docPr id="343" name="Надпись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1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E365DD" w14:textId="77777777" w:rsidR="005C4873" w:rsidRPr="005605AB" w:rsidRDefault="005C4873" w:rsidP="00527786">
                            <w:pPr>
                              <w:rPr>
                                <w:sz w:val="32"/>
                              </w:rPr>
                            </w:pPr>
                            <w:r w:rsidRPr="005605AB">
                              <w:rPr>
                                <w:sz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2FF9B" id="Надпись 229" o:spid="_x0000_s1065" type="#_x0000_t202" style="position:absolute;left:0;text-align:left;margin-left:121.65pt;margin-top:3.55pt;width:22.45pt;height:19.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" filled="f" stroked="f" strokeweight=".5pt">
                <v:textbox>
                  <w:txbxContent>
                    <w:p w14:paraId="2AE365DD" w14:textId="77777777" w:rsidR="005C4873" w:rsidRPr="005605AB" w:rsidRDefault="005C4873" w:rsidP="00527786">
                      <w:pPr>
                        <w:rPr>
                          <w:sz w:val="32"/>
                        </w:rPr>
                      </w:pPr>
                      <w:r w:rsidRPr="005605AB">
                        <w:rPr>
                          <w:sz w:val="32"/>
                        </w:rPr>
                        <w:t>*</w:t>
                      </w:r>
                    </w:p>
                  </w:txbxContent>
                </v:textbox>
              </v:shape>
            </w:pict>
          </mc:Fallback>
        </mc:AlternateContent>
      </w:r>
    </w:p>
    <w:p w14:paraId="56BC16C3" w14:textId="77777777" w:rsidR="006A4818" w:rsidRPr="003F6C13" w:rsidRDefault="006A4818" w:rsidP="00493E44">
      <w:pPr>
        <w:spacing w:line="20" w:lineRule="atLeast"/>
        <w:ind w:firstLine="709"/>
        <w:jc w:val="both"/>
        <w:rPr>
          <w:sz w:val="28"/>
          <w:szCs w:val="28"/>
        </w:rPr>
      </w:pPr>
    </w:p>
    <w:p w14:paraId="08C22750" w14:textId="77777777" w:rsidR="006A4818" w:rsidRPr="003F6C13" w:rsidRDefault="006A4818" w:rsidP="00493E44">
      <w:pPr>
        <w:spacing w:line="20" w:lineRule="atLeast"/>
        <w:ind w:firstLine="709"/>
        <w:jc w:val="both"/>
        <w:rPr>
          <w:sz w:val="28"/>
          <w:szCs w:val="28"/>
        </w:rPr>
      </w:pPr>
    </w:p>
    <w:p w14:paraId="1B6ACDD4" w14:textId="77777777" w:rsidR="006A4818" w:rsidRPr="003F6C13" w:rsidRDefault="006A4818" w:rsidP="00493E44">
      <w:pPr>
        <w:spacing w:line="20" w:lineRule="atLeast"/>
        <w:ind w:firstLine="709"/>
        <w:jc w:val="both"/>
        <w:rPr>
          <w:sz w:val="28"/>
          <w:szCs w:val="28"/>
        </w:rPr>
      </w:pPr>
    </w:p>
    <w:p w14:paraId="6B670678" w14:textId="77777777" w:rsidR="006A4818" w:rsidRPr="003F6C13" w:rsidRDefault="006A4818" w:rsidP="00493E44">
      <w:pPr>
        <w:spacing w:line="20" w:lineRule="atLeast"/>
        <w:ind w:firstLine="709"/>
        <w:jc w:val="both"/>
        <w:rPr>
          <w:sz w:val="28"/>
          <w:szCs w:val="28"/>
        </w:rPr>
      </w:pPr>
    </w:p>
    <w:p w14:paraId="6A701C3B" w14:textId="77777777" w:rsidR="006A4818" w:rsidRPr="003F6C13" w:rsidRDefault="006A4818" w:rsidP="00493E44">
      <w:pPr>
        <w:spacing w:line="20" w:lineRule="atLeast"/>
        <w:ind w:firstLine="709"/>
        <w:jc w:val="both"/>
        <w:rPr>
          <w:sz w:val="28"/>
          <w:szCs w:val="28"/>
        </w:rPr>
      </w:pPr>
    </w:p>
    <w:p w14:paraId="69F80056" w14:textId="77777777" w:rsidR="00527786" w:rsidRPr="003F6C13" w:rsidRDefault="00527786" w:rsidP="00493E44">
      <w:pPr>
        <w:spacing w:line="20" w:lineRule="atLeast"/>
        <w:jc w:val="both"/>
        <w:rPr>
          <w:sz w:val="28"/>
          <w:szCs w:val="28"/>
        </w:rPr>
      </w:pPr>
    </w:p>
    <w:p w14:paraId="6A31DB93" w14:textId="77777777" w:rsidR="00527786" w:rsidRPr="003F6C13" w:rsidRDefault="00527786" w:rsidP="00493E44">
      <w:pPr>
        <w:spacing w:line="20" w:lineRule="atLeast"/>
        <w:jc w:val="both"/>
        <w:rPr>
          <w:sz w:val="28"/>
          <w:szCs w:val="28"/>
        </w:rPr>
      </w:pPr>
    </w:p>
    <w:p w14:paraId="15C18BAB" w14:textId="77777777" w:rsidR="00527786" w:rsidRPr="003F6C13" w:rsidRDefault="00527786" w:rsidP="00493E44">
      <w:pPr>
        <w:spacing w:line="20" w:lineRule="atLeast"/>
        <w:jc w:val="both"/>
        <w:rPr>
          <w:sz w:val="28"/>
          <w:szCs w:val="28"/>
        </w:rPr>
      </w:pPr>
    </w:p>
    <w:p w14:paraId="3D17DCDD" w14:textId="77777777" w:rsidR="001C11BE" w:rsidRPr="003F6C13" w:rsidRDefault="001C11BE" w:rsidP="00493E44">
      <w:pPr>
        <w:spacing w:line="20" w:lineRule="atLeast"/>
        <w:jc w:val="both"/>
        <w:rPr>
          <w:sz w:val="28"/>
          <w:szCs w:val="28"/>
        </w:rPr>
      </w:pPr>
    </w:p>
    <w:p w14:paraId="5780D789" w14:textId="77777777" w:rsidR="001C11BE" w:rsidRPr="003F6C13" w:rsidRDefault="001C11BE" w:rsidP="00493E44">
      <w:pPr>
        <w:spacing w:line="20" w:lineRule="atLeast"/>
        <w:jc w:val="both"/>
        <w:rPr>
          <w:sz w:val="28"/>
          <w:szCs w:val="28"/>
        </w:rPr>
      </w:pPr>
    </w:p>
    <w:p w14:paraId="04D98707" w14:textId="77777777" w:rsidR="001C11BE" w:rsidRPr="003F6C13" w:rsidRDefault="001C11BE" w:rsidP="00493E44">
      <w:pPr>
        <w:spacing w:line="20" w:lineRule="atLeast"/>
        <w:jc w:val="both"/>
        <w:rPr>
          <w:sz w:val="28"/>
          <w:szCs w:val="28"/>
        </w:rPr>
      </w:pPr>
    </w:p>
    <w:p w14:paraId="281DCC5F" w14:textId="77777777" w:rsidR="0079502C" w:rsidRPr="003F6C13" w:rsidRDefault="0079502C" w:rsidP="00493E44">
      <w:pPr>
        <w:spacing w:line="20" w:lineRule="atLeast"/>
        <w:jc w:val="both"/>
        <w:rPr>
          <w:sz w:val="28"/>
          <w:szCs w:val="28"/>
        </w:rPr>
      </w:pPr>
    </w:p>
    <w:p w14:paraId="1A360E2A" w14:textId="77777777" w:rsidR="00213F94" w:rsidRPr="003F6C13" w:rsidRDefault="00213F94" w:rsidP="00493E44">
      <w:pPr>
        <w:spacing w:line="20" w:lineRule="atLeast"/>
      </w:pPr>
      <w:r w:rsidRPr="003F6C13">
        <w:t>* - статистически значимые отличия от канюли с диаметром 1 мм и 2 мм (</w:t>
      </w:r>
      <w:r w:rsidRPr="003F6C13">
        <w:rPr>
          <w:lang w:val="en-US"/>
        </w:rPr>
        <w:t>p</w:t>
      </w:r>
      <w:r w:rsidRPr="003F6C13">
        <w:t>&lt;0,05)</w:t>
      </w:r>
    </w:p>
    <w:p w14:paraId="26CA16D5" w14:textId="77777777" w:rsidR="00213F94" w:rsidRPr="003F6C13" w:rsidRDefault="00213F94" w:rsidP="00493E44">
      <w:pPr>
        <w:spacing w:line="20" w:lineRule="atLeast"/>
        <w:jc w:val="both"/>
        <w:rPr>
          <w:sz w:val="28"/>
          <w:szCs w:val="28"/>
        </w:rPr>
      </w:pPr>
    </w:p>
    <w:p w14:paraId="3189BC66" w14:textId="47C09F64" w:rsidR="00F11780" w:rsidRPr="003F6C13" w:rsidRDefault="006A4818" w:rsidP="00F11780">
      <w:pPr>
        <w:spacing w:line="20" w:lineRule="atLeast"/>
        <w:jc w:val="center"/>
        <w:rPr>
          <w:b/>
          <w:bCs/>
          <w:sz w:val="28"/>
          <w:szCs w:val="28"/>
        </w:rPr>
      </w:pPr>
      <w:r w:rsidRPr="003F6C13">
        <w:rPr>
          <w:b/>
          <w:bCs/>
          <w:sz w:val="28"/>
          <w:szCs w:val="28"/>
        </w:rPr>
        <w:t xml:space="preserve">Рисунок </w:t>
      </w:r>
      <w:r w:rsidR="00547833" w:rsidRPr="003F6C13">
        <w:rPr>
          <w:b/>
          <w:bCs/>
          <w:sz w:val="28"/>
          <w:szCs w:val="28"/>
        </w:rPr>
        <w:t>12</w:t>
      </w:r>
      <w:r w:rsidRPr="003F6C13">
        <w:rPr>
          <w:b/>
          <w:bCs/>
          <w:sz w:val="28"/>
          <w:szCs w:val="28"/>
        </w:rPr>
        <w:t xml:space="preserve"> - Сравнительная характеристика субъективной оценки процедуры забора жировой ткани при использовании канюль различного диаметра</w:t>
      </w:r>
    </w:p>
    <w:p w14:paraId="2FC5356C" w14:textId="77777777" w:rsidR="000B7DC4" w:rsidRPr="003F6C13" w:rsidRDefault="000B7DC4" w:rsidP="00493E44">
      <w:pPr>
        <w:spacing w:line="20" w:lineRule="atLeast"/>
        <w:jc w:val="both"/>
        <w:rPr>
          <w:sz w:val="28"/>
          <w:szCs w:val="28"/>
        </w:rPr>
      </w:pPr>
    </w:p>
    <w:p w14:paraId="3B9F48F3" w14:textId="06801FFC" w:rsidR="008A659D" w:rsidRPr="003F6C13" w:rsidRDefault="00700C56" w:rsidP="00493E44">
      <w:pPr>
        <w:spacing w:line="20" w:lineRule="atLeast"/>
        <w:ind w:firstLine="709"/>
        <w:jc w:val="both"/>
        <w:rPr>
          <w:sz w:val="28"/>
          <w:szCs w:val="28"/>
        </w:rPr>
      </w:pPr>
      <w:r w:rsidRPr="003F6C13">
        <w:rPr>
          <w:sz w:val="28"/>
          <w:szCs w:val="28"/>
        </w:rPr>
        <w:t>Частота введения</w:t>
      </w:r>
      <w:r w:rsidR="008A659D" w:rsidRPr="003F6C13">
        <w:rPr>
          <w:sz w:val="28"/>
          <w:szCs w:val="28"/>
        </w:rPr>
        <w:t xml:space="preserve"> (закупорки) канюли в группах с </w:t>
      </w:r>
      <w:r w:rsidRPr="003F6C13">
        <w:rPr>
          <w:sz w:val="28"/>
          <w:szCs w:val="28"/>
        </w:rPr>
        <w:t>минимальным и</w:t>
      </w:r>
      <w:r w:rsidR="008A659D" w:rsidRPr="003F6C13">
        <w:rPr>
          <w:sz w:val="28"/>
          <w:szCs w:val="28"/>
        </w:rPr>
        <w:t xml:space="preserve"> малым диаметром канюли составила 2,8 балла и 2,5 балла, в группах со средним и большим диаметром канюль </w:t>
      </w:r>
      <w:r w:rsidR="00C11F7A" w:rsidRPr="003F6C13">
        <w:rPr>
          <w:sz w:val="28"/>
          <w:szCs w:val="28"/>
        </w:rPr>
        <w:t>-</w:t>
      </w:r>
      <w:r w:rsidR="008A659D" w:rsidRPr="003F6C13">
        <w:rPr>
          <w:sz w:val="28"/>
          <w:szCs w:val="28"/>
        </w:rPr>
        <w:t xml:space="preserve"> 1,0 балла и 0,9 балла. При этом</w:t>
      </w:r>
      <w:r w:rsidR="00A52101" w:rsidRPr="003F6C13">
        <w:rPr>
          <w:sz w:val="28"/>
          <w:szCs w:val="28"/>
        </w:rPr>
        <w:t>,</w:t>
      </w:r>
      <w:r w:rsidR="008A659D" w:rsidRPr="003F6C13">
        <w:rPr>
          <w:sz w:val="28"/>
          <w:szCs w:val="28"/>
        </w:rPr>
        <w:t xml:space="preserve"> в группе с минимальным и малым диаметром канюли более 5 случаев закупорки канюли наблюдалось в 75% и 50% случаев соответственно, а в группах со средним и большим диаметром канюли случаи закупорки </w:t>
      </w:r>
      <w:r w:rsidRPr="003F6C13">
        <w:rPr>
          <w:sz w:val="28"/>
          <w:szCs w:val="28"/>
        </w:rPr>
        <w:t>канюли встречались</w:t>
      </w:r>
      <w:r w:rsidR="008A659D" w:rsidRPr="003F6C13">
        <w:rPr>
          <w:sz w:val="28"/>
          <w:szCs w:val="28"/>
        </w:rPr>
        <w:t xml:space="preserve"> только в 25% и 37,5% случаев. </w:t>
      </w:r>
    </w:p>
    <w:p w14:paraId="68BE6E83" w14:textId="77777777" w:rsidR="0017055A" w:rsidRPr="003F6C13" w:rsidRDefault="0017055A" w:rsidP="00493E44">
      <w:pPr>
        <w:spacing w:line="20" w:lineRule="atLeast"/>
        <w:ind w:firstLine="709"/>
        <w:jc w:val="both"/>
        <w:rPr>
          <w:sz w:val="28"/>
          <w:szCs w:val="28"/>
        </w:rPr>
      </w:pPr>
    </w:p>
    <w:p w14:paraId="6CA2886E" w14:textId="77777777" w:rsidR="0017055A" w:rsidRPr="003F6C13" w:rsidRDefault="0017055A" w:rsidP="00493E44">
      <w:pPr>
        <w:spacing w:line="20" w:lineRule="atLeast"/>
        <w:ind w:firstLine="709"/>
        <w:jc w:val="both"/>
        <w:rPr>
          <w:b/>
          <w:sz w:val="28"/>
          <w:szCs w:val="28"/>
        </w:rPr>
      </w:pPr>
      <w:r w:rsidRPr="003F6C13">
        <w:rPr>
          <w:b/>
          <w:sz w:val="28"/>
          <w:szCs w:val="28"/>
        </w:rPr>
        <w:t>3.</w:t>
      </w:r>
      <w:r w:rsidR="00105F68" w:rsidRPr="003F6C13">
        <w:rPr>
          <w:b/>
          <w:sz w:val="28"/>
          <w:szCs w:val="28"/>
        </w:rPr>
        <w:t>2</w:t>
      </w:r>
      <w:r w:rsidRPr="003F6C13">
        <w:rPr>
          <w:b/>
          <w:sz w:val="28"/>
          <w:szCs w:val="28"/>
        </w:rPr>
        <w:t xml:space="preserve"> </w:t>
      </w:r>
      <w:r w:rsidR="00700C56" w:rsidRPr="003F6C13">
        <w:rPr>
          <w:b/>
          <w:sz w:val="28"/>
          <w:szCs w:val="28"/>
        </w:rPr>
        <w:t xml:space="preserve">Постоперационный мониторинг состояния лабораторных животных  </w:t>
      </w:r>
    </w:p>
    <w:p w14:paraId="3258D2EE" w14:textId="77777777" w:rsidR="0000569A" w:rsidRPr="003F6C13" w:rsidRDefault="0000569A" w:rsidP="00493E44">
      <w:pPr>
        <w:spacing w:line="20" w:lineRule="atLeast"/>
        <w:ind w:firstLine="709"/>
        <w:jc w:val="both"/>
        <w:rPr>
          <w:color w:val="000000" w:themeColor="text1"/>
          <w:sz w:val="28"/>
          <w:szCs w:val="28"/>
        </w:rPr>
      </w:pPr>
      <w:r w:rsidRPr="003F6C13">
        <w:rPr>
          <w:sz w:val="28"/>
          <w:szCs w:val="28"/>
        </w:rPr>
        <w:t xml:space="preserve">В послеоперационном периоде проводился </w:t>
      </w:r>
      <w:r w:rsidRPr="003F6C13">
        <w:rPr>
          <w:color w:val="000000" w:themeColor="text1"/>
          <w:sz w:val="28"/>
          <w:szCs w:val="28"/>
        </w:rPr>
        <w:t>мониторинг состояния животных после оперативного вмешательства (темпера</w:t>
      </w:r>
      <w:r w:rsidR="00AE3A79" w:rsidRPr="003F6C13">
        <w:rPr>
          <w:color w:val="000000" w:themeColor="text1"/>
          <w:sz w:val="28"/>
          <w:szCs w:val="28"/>
        </w:rPr>
        <w:t xml:space="preserve">туры и массы тела) (Таблица </w:t>
      </w:r>
      <w:r w:rsidR="00AC721E" w:rsidRPr="003F6C13">
        <w:rPr>
          <w:color w:val="000000" w:themeColor="text1"/>
          <w:sz w:val="28"/>
          <w:szCs w:val="28"/>
        </w:rPr>
        <w:t>5</w:t>
      </w:r>
      <w:r w:rsidR="00AE3A79" w:rsidRPr="003F6C13">
        <w:rPr>
          <w:color w:val="000000" w:themeColor="text1"/>
          <w:sz w:val="28"/>
          <w:szCs w:val="28"/>
        </w:rPr>
        <w:t xml:space="preserve">). </w:t>
      </w:r>
    </w:p>
    <w:p w14:paraId="14A0CEC1" w14:textId="4E6B3420" w:rsidR="00743657" w:rsidRPr="003F6C13" w:rsidRDefault="0000569A" w:rsidP="00493E44">
      <w:pPr>
        <w:spacing w:line="20" w:lineRule="atLeast"/>
        <w:ind w:firstLine="709"/>
        <w:jc w:val="both"/>
        <w:rPr>
          <w:rFonts w:eastAsiaTheme="majorEastAsia"/>
          <w:b/>
          <w:caps/>
          <w:color w:val="000000" w:themeColor="text1"/>
          <w:sz w:val="28"/>
          <w:szCs w:val="28"/>
        </w:rPr>
      </w:pPr>
      <w:r w:rsidRPr="003F6C13">
        <w:rPr>
          <w:color w:val="000000" w:themeColor="text1"/>
          <w:sz w:val="28"/>
          <w:szCs w:val="28"/>
        </w:rPr>
        <w:t>Как видно из данных таблицы</w:t>
      </w:r>
      <w:r w:rsidR="00A52101" w:rsidRPr="003F6C13">
        <w:rPr>
          <w:color w:val="000000" w:themeColor="text1"/>
          <w:sz w:val="28"/>
          <w:szCs w:val="28"/>
        </w:rPr>
        <w:t>,</w:t>
      </w:r>
      <w:r w:rsidRPr="003F6C13">
        <w:rPr>
          <w:color w:val="000000" w:themeColor="text1"/>
          <w:sz w:val="28"/>
          <w:szCs w:val="28"/>
        </w:rPr>
        <w:t xml:space="preserve"> </w:t>
      </w:r>
      <w:r w:rsidR="00DD1B4D" w:rsidRPr="003F6C13">
        <w:rPr>
          <w:color w:val="000000" w:themeColor="text1"/>
          <w:sz w:val="28"/>
          <w:szCs w:val="28"/>
        </w:rPr>
        <w:t xml:space="preserve">ни у одного животного за весь период наблюдения не выявлено признаков повышения температуры массы тела. Все животные </w:t>
      </w:r>
      <w:bookmarkStart w:id="75" w:name="_Toc136025802"/>
      <w:r w:rsidR="00DD1B4D" w:rsidRPr="003F6C13">
        <w:rPr>
          <w:color w:val="000000" w:themeColor="text1"/>
          <w:sz w:val="28"/>
          <w:szCs w:val="28"/>
        </w:rPr>
        <w:t xml:space="preserve">демонстрировали тенденцию к устойчивому ежедневному привесу с постепенным увеличением массы тела </w:t>
      </w:r>
      <w:r w:rsidR="00AE3A79" w:rsidRPr="003F6C13">
        <w:rPr>
          <w:color w:val="000000" w:themeColor="text1"/>
          <w:sz w:val="28"/>
          <w:szCs w:val="28"/>
        </w:rPr>
        <w:t xml:space="preserve">кроликов </w:t>
      </w:r>
      <w:r w:rsidR="00DD1B4D" w:rsidRPr="003F6C13">
        <w:rPr>
          <w:color w:val="000000" w:themeColor="text1"/>
          <w:sz w:val="28"/>
          <w:szCs w:val="28"/>
        </w:rPr>
        <w:t xml:space="preserve">в течение всего периода послеоперационного наблюдения. </w:t>
      </w:r>
      <w:r w:rsidR="00AE3A79" w:rsidRPr="003F6C13">
        <w:rPr>
          <w:color w:val="000000" w:themeColor="text1"/>
          <w:sz w:val="28"/>
          <w:szCs w:val="28"/>
        </w:rPr>
        <w:t>Темпы прироста в группах наблюдения не отличались</w:t>
      </w:r>
      <w:r w:rsidR="00A52101" w:rsidRPr="003F6C13">
        <w:rPr>
          <w:color w:val="000000" w:themeColor="text1"/>
          <w:sz w:val="28"/>
          <w:szCs w:val="28"/>
        </w:rPr>
        <w:t>,</w:t>
      </w:r>
      <w:r w:rsidR="00AE3A79" w:rsidRPr="003F6C13">
        <w:rPr>
          <w:color w:val="000000" w:themeColor="text1"/>
          <w:sz w:val="28"/>
          <w:szCs w:val="28"/>
        </w:rPr>
        <w:t xml:space="preserve"> как в среднем между группами (р&gt;0.05), так и внутри групп (р&gt;0.05).</w:t>
      </w:r>
      <w:r w:rsidR="00743657" w:rsidRPr="003F6C13">
        <w:rPr>
          <w:b/>
          <w:caps/>
          <w:color w:val="000000" w:themeColor="text1"/>
          <w:sz w:val="28"/>
          <w:szCs w:val="28"/>
        </w:rPr>
        <w:br w:type="page"/>
      </w:r>
    </w:p>
    <w:p w14:paraId="782870DE" w14:textId="77777777" w:rsidR="00743657" w:rsidRPr="003F6C13" w:rsidRDefault="00743657" w:rsidP="00493E44">
      <w:pPr>
        <w:spacing w:line="20" w:lineRule="atLeast"/>
        <w:rPr>
          <w:b/>
          <w:caps/>
          <w:color w:val="000000" w:themeColor="text1"/>
          <w:sz w:val="28"/>
          <w:szCs w:val="28"/>
        </w:rPr>
        <w:sectPr w:rsidR="00743657" w:rsidRPr="003F6C13" w:rsidSect="00403B8B">
          <w:endnotePr>
            <w:numFmt w:val="decimal"/>
          </w:endnotePr>
          <w:pgSz w:w="11906" w:h="16838"/>
          <w:pgMar w:top="1134" w:right="851" w:bottom="1134" w:left="1701" w:header="708" w:footer="708" w:gutter="0"/>
          <w:cols w:space="708"/>
          <w:docGrid w:linePitch="360"/>
        </w:sectPr>
      </w:pPr>
    </w:p>
    <w:p w14:paraId="427EDBAD" w14:textId="77777777" w:rsidR="00401B30" w:rsidRPr="003F6C13" w:rsidRDefault="00401B30" w:rsidP="00493E44">
      <w:pPr>
        <w:spacing w:line="20" w:lineRule="atLeast"/>
        <w:rPr>
          <w:color w:val="000000" w:themeColor="text1"/>
          <w:sz w:val="28"/>
          <w:szCs w:val="28"/>
        </w:rPr>
      </w:pPr>
      <w:r w:rsidRPr="003F6C13">
        <w:rPr>
          <w:color w:val="000000" w:themeColor="text1"/>
          <w:sz w:val="28"/>
          <w:szCs w:val="28"/>
        </w:rPr>
        <w:lastRenderedPageBreak/>
        <w:t xml:space="preserve">Таблица </w:t>
      </w:r>
      <w:r w:rsidR="00AC721E" w:rsidRPr="003F6C13">
        <w:rPr>
          <w:color w:val="000000" w:themeColor="text1"/>
          <w:sz w:val="28"/>
          <w:szCs w:val="28"/>
        </w:rPr>
        <w:t>5</w:t>
      </w:r>
      <w:r w:rsidR="009509DB" w:rsidRPr="003F6C13">
        <w:rPr>
          <w:color w:val="000000" w:themeColor="text1"/>
          <w:sz w:val="28"/>
          <w:szCs w:val="28"/>
        </w:rPr>
        <w:t xml:space="preserve"> </w:t>
      </w:r>
      <w:r w:rsidRPr="003F6C13">
        <w:rPr>
          <w:color w:val="000000" w:themeColor="text1"/>
          <w:sz w:val="28"/>
          <w:szCs w:val="28"/>
        </w:rPr>
        <w:t xml:space="preserve">– Мониторинг состояния животных в 1 неделю после оперативного вмешательства </w:t>
      </w:r>
    </w:p>
    <w:tbl>
      <w:tblPr>
        <w:tblStyle w:val="a3"/>
        <w:tblW w:w="15445" w:type="dxa"/>
        <w:jc w:val="center"/>
        <w:tblLook w:val="04A0" w:firstRow="1" w:lastRow="0" w:firstColumn="1" w:lastColumn="0" w:noHBand="0" w:noVBand="1"/>
      </w:tblPr>
      <w:tblGrid>
        <w:gridCol w:w="2689"/>
        <w:gridCol w:w="1548"/>
        <w:gridCol w:w="1100"/>
        <w:gridCol w:w="1548"/>
        <w:gridCol w:w="982"/>
        <w:gridCol w:w="1548"/>
        <w:gridCol w:w="982"/>
        <w:gridCol w:w="1548"/>
        <w:gridCol w:w="976"/>
        <w:gridCol w:w="1548"/>
        <w:gridCol w:w="976"/>
      </w:tblGrid>
      <w:tr w:rsidR="00401B30" w:rsidRPr="003F6C13" w14:paraId="3AFE0D60" w14:textId="77777777" w:rsidTr="0032598C">
        <w:trPr>
          <w:trHeight w:val="253"/>
          <w:jc w:val="center"/>
        </w:trPr>
        <w:tc>
          <w:tcPr>
            <w:tcW w:w="2689" w:type="dxa"/>
            <w:vMerge w:val="restart"/>
            <w:vAlign w:val="center"/>
          </w:tcPr>
          <w:p w14:paraId="17BE4C66" w14:textId="77777777" w:rsidR="00401B30" w:rsidRPr="003F6C13" w:rsidRDefault="00401B30" w:rsidP="00493E44">
            <w:pPr>
              <w:spacing w:line="20" w:lineRule="atLeast"/>
              <w:jc w:val="center"/>
              <w:rPr>
                <w:color w:val="000000" w:themeColor="text1"/>
              </w:rPr>
            </w:pPr>
          </w:p>
        </w:tc>
        <w:tc>
          <w:tcPr>
            <w:tcW w:w="2648" w:type="dxa"/>
            <w:gridSpan w:val="2"/>
          </w:tcPr>
          <w:p w14:paraId="7A85A2A4" w14:textId="77777777" w:rsidR="00401B30" w:rsidRPr="003F6C13" w:rsidRDefault="00401B30" w:rsidP="00493E44">
            <w:pPr>
              <w:spacing w:line="20" w:lineRule="atLeast"/>
              <w:jc w:val="center"/>
              <w:rPr>
                <w:b/>
                <w:color w:val="000000" w:themeColor="text1"/>
              </w:rPr>
            </w:pPr>
            <w:r w:rsidRPr="003F6C13">
              <w:rPr>
                <w:b/>
                <w:color w:val="000000" w:themeColor="text1"/>
              </w:rPr>
              <w:t>До операции</w:t>
            </w:r>
          </w:p>
        </w:tc>
        <w:tc>
          <w:tcPr>
            <w:tcW w:w="2530" w:type="dxa"/>
            <w:gridSpan w:val="2"/>
          </w:tcPr>
          <w:p w14:paraId="73BD799E" w14:textId="77777777" w:rsidR="00401B30" w:rsidRPr="003F6C13" w:rsidRDefault="00401B30" w:rsidP="00493E44">
            <w:pPr>
              <w:spacing w:line="20" w:lineRule="atLeast"/>
              <w:jc w:val="center"/>
              <w:rPr>
                <w:b/>
                <w:color w:val="000000" w:themeColor="text1"/>
              </w:rPr>
            </w:pPr>
            <w:r w:rsidRPr="003F6C13">
              <w:rPr>
                <w:b/>
                <w:color w:val="000000" w:themeColor="text1"/>
              </w:rPr>
              <w:t>2 сутки после операции</w:t>
            </w:r>
          </w:p>
        </w:tc>
        <w:tc>
          <w:tcPr>
            <w:tcW w:w="2530" w:type="dxa"/>
            <w:gridSpan w:val="2"/>
          </w:tcPr>
          <w:p w14:paraId="46EF8EF8" w14:textId="77777777" w:rsidR="00401B30" w:rsidRPr="003F6C13" w:rsidRDefault="00401B30" w:rsidP="00493E44">
            <w:pPr>
              <w:spacing w:line="20" w:lineRule="atLeast"/>
              <w:jc w:val="center"/>
              <w:rPr>
                <w:b/>
                <w:color w:val="000000" w:themeColor="text1"/>
              </w:rPr>
            </w:pPr>
            <w:r w:rsidRPr="003F6C13">
              <w:rPr>
                <w:b/>
                <w:color w:val="000000" w:themeColor="text1"/>
              </w:rPr>
              <w:t>3 сутки после операции</w:t>
            </w:r>
          </w:p>
        </w:tc>
        <w:tc>
          <w:tcPr>
            <w:tcW w:w="2524" w:type="dxa"/>
            <w:gridSpan w:val="2"/>
          </w:tcPr>
          <w:p w14:paraId="6F4CA193" w14:textId="77777777" w:rsidR="00401B30" w:rsidRPr="003F6C13" w:rsidRDefault="00401B30" w:rsidP="00493E44">
            <w:pPr>
              <w:spacing w:line="20" w:lineRule="atLeast"/>
              <w:jc w:val="center"/>
              <w:rPr>
                <w:b/>
              </w:rPr>
            </w:pPr>
            <w:r w:rsidRPr="003F6C13">
              <w:rPr>
                <w:b/>
                <w:color w:val="000000" w:themeColor="text1"/>
              </w:rPr>
              <w:t>4 сутки после операции</w:t>
            </w:r>
          </w:p>
        </w:tc>
        <w:tc>
          <w:tcPr>
            <w:tcW w:w="2524" w:type="dxa"/>
            <w:gridSpan w:val="2"/>
          </w:tcPr>
          <w:p w14:paraId="69DF6A4D" w14:textId="77777777" w:rsidR="00401B30" w:rsidRPr="003F6C13" w:rsidRDefault="00401B30" w:rsidP="00493E44">
            <w:pPr>
              <w:spacing w:line="20" w:lineRule="atLeast"/>
              <w:jc w:val="center"/>
              <w:rPr>
                <w:b/>
              </w:rPr>
            </w:pPr>
            <w:r w:rsidRPr="003F6C13">
              <w:rPr>
                <w:b/>
                <w:color w:val="000000" w:themeColor="text1"/>
              </w:rPr>
              <w:t>5 сутки после операции</w:t>
            </w:r>
          </w:p>
        </w:tc>
      </w:tr>
      <w:tr w:rsidR="00401B30" w:rsidRPr="003F6C13" w14:paraId="71DA5CFC" w14:textId="77777777" w:rsidTr="0032598C">
        <w:trPr>
          <w:trHeight w:val="543"/>
          <w:jc w:val="center"/>
        </w:trPr>
        <w:tc>
          <w:tcPr>
            <w:tcW w:w="2689" w:type="dxa"/>
            <w:vMerge/>
            <w:vAlign w:val="center"/>
          </w:tcPr>
          <w:p w14:paraId="3F53E9F3" w14:textId="77777777" w:rsidR="00401B30" w:rsidRPr="003F6C13" w:rsidRDefault="00401B30" w:rsidP="00493E44">
            <w:pPr>
              <w:spacing w:line="20" w:lineRule="atLeast"/>
              <w:jc w:val="center"/>
              <w:rPr>
                <w:color w:val="000000" w:themeColor="text1"/>
              </w:rPr>
            </w:pPr>
          </w:p>
        </w:tc>
        <w:tc>
          <w:tcPr>
            <w:tcW w:w="1548" w:type="dxa"/>
            <w:vAlign w:val="center"/>
          </w:tcPr>
          <w:p w14:paraId="1142F376" w14:textId="77777777" w:rsidR="00401B30" w:rsidRPr="003F6C13" w:rsidRDefault="00401B30" w:rsidP="00493E44">
            <w:pPr>
              <w:spacing w:line="20" w:lineRule="atLeast"/>
              <w:jc w:val="center"/>
              <w:rPr>
                <w:color w:val="000000" w:themeColor="text1"/>
              </w:rPr>
            </w:pPr>
            <w:r w:rsidRPr="003F6C13">
              <w:rPr>
                <w:color w:val="000000" w:themeColor="text1"/>
              </w:rPr>
              <w:t>температура</w:t>
            </w:r>
          </w:p>
        </w:tc>
        <w:tc>
          <w:tcPr>
            <w:tcW w:w="1100" w:type="dxa"/>
            <w:vAlign w:val="center"/>
          </w:tcPr>
          <w:p w14:paraId="5082A3B9" w14:textId="77777777" w:rsidR="00401B30" w:rsidRPr="003F6C13" w:rsidRDefault="00401B30" w:rsidP="00493E44">
            <w:pPr>
              <w:spacing w:line="20" w:lineRule="atLeast"/>
              <w:jc w:val="center"/>
              <w:rPr>
                <w:color w:val="000000" w:themeColor="text1"/>
              </w:rPr>
            </w:pPr>
            <w:r w:rsidRPr="003F6C13">
              <w:rPr>
                <w:color w:val="000000" w:themeColor="text1"/>
              </w:rPr>
              <w:t>масса тела</w:t>
            </w:r>
          </w:p>
        </w:tc>
        <w:tc>
          <w:tcPr>
            <w:tcW w:w="1548" w:type="dxa"/>
            <w:vAlign w:val="center"/>
          </w:tcPr>
          <w:p w14:paraId="3ECFD057" w14:textId="77777777" w:rsidR="00401B30" w:rsidRPr="003F6C13" w:rsidRDefault="00401B30" w:rsidP="00493E44">
            <w:pPr>
              <w:spacing w:line="20" w:lineRule="atLeast"/>
              <w:jc w:val="center"/>
              <w:rPr>
                <w:color w:val="000000" w:themeColor="text1"/>
              </w:rPr>
            </w:pPr>
            <w:r w:rsidRPr="003F6C13">
              <w:rPr>
                <w:color w:val="000000" w:themeColor="text1"/>
              </w:rPr>
              <w:t>температура</w:t>
            </w:r>
          </w:p>
        </w:tc>
        <w:tc>
          <w:tcPr>
            <w:tcW w:w="982" w:type="dxa"/>
            <w:vAlign w:val="center"/>
          </w:tcPr>
          <w:p w14:paraId="4578752B" w14:textId="77777777" w:rsidR="00401B30" w:rsidRPr="003F6C13" w:rsidRDefault="00401B30" w:rsidP="00493E44">
            <w:pPr>
              <w:spacing w:line="20" w:lineRule="atLeast"/>
              <w:jc w:val="center"/>
              <w:rPr>
                <w:color w:val="000000" w:themeColor="text1"/>
              </w:rPr>
            </w:pPr>
            <w:r w:rsidRPr="003F6C13">
              <w:rPr>
                <w:color w:val="000000" w:themeColor="text1"/>
              </w:rPr>
              <w:t>масса тела</w:t>
            </w:r>
          </w:p>
        </w:tc>
        <w:tc>
          <w:tcPr>
            <w:tcW w:w="1548" w:type="dxa"/>
            <w:vAlign w:val="center"/>
          </w:tcPr>
          <w:p w14:paraId="3933CB1D" w14:textId="77777777" w:rsidR="00401B30" w:rsidRPr="003F6C13" w:rsidRDefault="00401B30" w:rsidP="00493E44">
            <w:pPr>
              <w:spacing w:line="20" w:lineRule="atLeast"/>
              <w:jc w:val="center"/>
              <w:rPr>
                <w:color w:val="000000" w:themeColor="text1"/>
              </w:rPr>
            </w:pPr>
            <w:r w:rsidRPr="003F6C13">
              <w:rPr>
                <w:color w:val="000000" w:themeColor="text1"/>
              </w:rPr>
              <w:t>температура</w:t>
            </w:r>
          </w:p>
        </w:tc>
        <w:tc>
          <w:tcPr>
            <w:tcW w:w="982" w:type="dxa"/>
            <w:vAlign w:val="center"/>
          </w:tcPr>
          <w:p w14:paraId="1303DEDF" w14:textId="77777777" w:rsidR="00401B30" w:rsidRPr="003F6C13" w:rsidRDefault="00401B30" w:rsidP="00493E44">
            <w:pPr>
              <w:spacing w:line="20" w:lineRule="atLeast"/>
              <w:jc w:val="center"/>
              <w:rPr>
                <w:color w:val="000000" w:themeColor="text1"/>
              </w:rPr>
            </w:pPr>
            <w:r w:rsidRPr="003F6C13">
              <w:rPr>
                <w:color w:val="000000" w:themeColor="text1"/>
              </w:rPr>
              <w:t>масса тела</w:t>
            </w:r>
          </w:p>
        </w:tc>
        <w:tc>
          <w:tcPr>
            <w:tcW w:w="1548" w:type="dxa"/>
            <w:vAlign w:val="center"/>
          </w:tcPr>
          <w:p w14:paraId="1689C17E" w14:textId="77777777" w:rsidR="00401B30" w:rsidRPr="003F6C13" w:rsidRDefault="00401B30" w:rsidP="00493E44">
            <w:pPr>
              <w:spacing w:line="20" w:lineRule="atLeast"/>
              <w:jc w:val="center"/>
              <w:rPr>
                <w:color w:val="000000" w:themeColor="text1"/>
              </w:rPr>
            </w:pPr>
            <w:r w:rsidRPr="003F6C13">
              <w:rPr>
                <w:color w:val="000000" w:themeColor="text1"/>
              </w:rPr>
              <w:t>температура</w:t>
            </w:r>
          </w:p>
        </w:tc>
        <w:tc>
          <w:tcPr>
            <w:tcW w:w="976" w:type="dxa"/>
            <w:vAlign w:val="center"/>
          </w:tcPr>
          <w:p w14:paraId="3DD0C641" w14:textId="77777777" w:rsidR="00401B30" w:rsidRPr="003F6C13" w:rsidRDefault="00401B30" w:rsidP="00493E44">
            <w:pPr>
              <w:spacing w:line="20" w:lineRule="atLeast"/>
              <w:jc w:val="center"/>
              <w:rPr>
                <w:color w:val="000000" w:themeColor="text1"/>
              </w:rPr>
            </w:pPr>
            <w:r w:rsidRPr="003F6C13">
              <w:rPr>
                <w:color w:val="000000" w:themeColor="text1"/>
              </w:rPr>
              <w:t>масса тела</w:t>
            </w:r>
          </w:p>
        </w:tc>
        <w:tc>
          <w:tcPr>
            <w:tcW w:w="1548" w:type="dxa"/>
            <w:vAlign w:val="center"/>
          </w:tcPr>
          <w:p w14:paraId="0D529065" w14:textId="77777777" w:rsidR="00401B30" w:rsidRPr="003F6C13" w:rsidRDefault="00401B30" w:rsidP="00493E44">
            <w:pPr>
              <w:spacing w:line="20" w:lineRule="atLeast"/>
              <w:jc w:val="center"/>
              <w:rPr>
                <w:color w:val="000000" w:themeColor="text1"/>
              </w:rPr>
            </w:pPr>
            <w:r w:rsidRPr="003F6C13">
              <w:rPr>
                <w:color w:val="000000" w:themeColor="text1"/>
              </w:rPr>
              <w:t>температура</w:t>
            </w:r>
          </w:p>
        </w:tc>
        <w:tc>
          <w:tcPr>
            <w:tcW w:w="976" w:type="dxa"/>
            <w:vAlign w:val="center"/>
          </w:tcPr>
          <w:p w14:paraId="337A31EF" w14:textId="77777777" w:rsidR="00401B30" w:rsidRPr="003F6C13" w:rsidRDefault="00401B30" w:rsidP="00493E44">
            <w:pPr>
              <w:spacing w:line="20" w:lineRule="atLeast"/>
              <w:jc w:val="center"/>
              <w:rPr>
                <w:color w:val="000000" w:themeColor="text1"/>
              </w:rPr>
            </w:pPr>
            <w:r w:rsidRPr="003F6C13">
              <w:rPr>
                <w:color w:val="000000" w:themeColor="text1"/>
              </w:rPr>
              <w:t>масса тела</w:t>
            </w:r>
          </w:p>
        </w:tc>
      </w:tr>
      <w:tr w:rsidR="0032598C" w:rsidRPr="003F6C13" w14:paraId="72274EF8" w14:textId="77777777" w:rsidTr="0032598C">
        <w:trPr>
          <w:trHeight w:val="272"/>
          <w:jc w:val="center"/>
        </w:trPr>
        <w:tc>
          <w:tcPr>
            <w:tcW w:w="2689" w:type="dxa"/>
            <w:vAlign w:val="center"/>
          </w:tcPr>
          <w:p w14:paraId="612E3478" w14:textId="77777777" w:rsidR="00401B30" w:rsidRPr="003F6C13" w:rsidRDefault="00401B30" w:rsidP="00493E44">
            <w:pPr>
              <w:spacing w:line="20" w:lineRule="atLeast"/>
              <w:jc w:val="center"/>
              <w:rPr>
                <w:b/>
                <w:color w:val="000000" w:themeColor="text1"/>
              </w:rPr>
            </w:pPr>
            <w:r w:rsidRPr="003F6C13">
              <w:rPr>
                <w:b/>
              </w:rPr>
              <w:t xml:space="preserve">без </w:t>
            </w:r>
            <w:r w:rsidRPr="003F6C13">
              <w:rPr>
                <w:b/>
                <w:lang w:val="en-US"/>
              </w:rPr>
              <w:t>PRP</w:t>
            </w:r>
            <w:r w:rsidRPr="003F6C13">
              <w:rPr>
                <w:b/>
              </w:rPr>
              <w:t xml:space="preserve"> ( - / - )</w:t>
            </w:r>
          </w:p>
        </w:tc>
        <w:tc>
          <w:tcPr>
            <w:tcW w:w="1548" w:type="dxa"/>
            <w:vAlign w:val="center"/>
          </w:tcPr>
          <w:p w14:paraId="449FC26D" w14:textId="77777777" w:rsidR="00401B30" w:rsidRPr="003F6C13" w:rsidRDefault="00401B30" w:rsidP="00493E44">
            <w:pPr>
              <w:spacing w:line="20" w:lineRule="atLeast"/>
              <w:jc w:val="center"/>
              <w:rPr>
                <w:color w:val="000000" w:themeColor="text1"/>
              </w:rPr>
            </w:pPr>
          </w:p>
        </w:tc>
        <w:tc>
          <w:tcPr>
            <w:tcW w:w="1100" w:type="dxa"/>
            <w:vAlign w:val="center"/>
          </w:tcPr>
          <w:p w14:paraId="3FF2997A" w14:textId="77777777" w:rsidR="00401B30" w:rsidRPr="003F6C13" w:rsidRDefault="00401B30" w:rsidP="00493E44">
            <w:pPr>
              <w:spacing w:line="20" w:lineRule="atLeast"/>
              <w:jc w:val="center"/>
              <w:rPr>
                <w:color w:val="000000" w:themeColor="text1"/>
              </w:rPr>
            </w:pPr>
          </w:p>
        </w:tc>
        <w:tc>
          <w:tcPr>
            <w:tcW w:w="1548" w:type="dxa"/>
            <w:vAlign w:val="center"/>
          </w:tcPr>
          <w:p w14:paraId="58F6BAE8" w14:textId="77777777" w:rsidR="00401B30" w:rsidRPr="003F6C13" w:rsidRDefault="00401B30" w:rsidP="00493E44">
            <w:pPr>
              <w:spacing w:line="20" w:lineRule="atLeast"/>
              <w:jc w:val="center"/>
              <w:rPr>
                <w:color w:val="000000" w:themeColor="text1"/>
              </w:rPr>
            </w:pPr>
          </w:p>
        </w:tc>
        <w:tc>
          <w:tcPr>
            <w:tcW w:w="982" w:type="dxa"/>
            <w:vAlign w:val="center"/>
          </w:tcPr>
          <w:p w14:paraId="0C6D2B1B" w14:textId="77777777" w:rsidR="00401B30" w:rsidRPr="003F6C13" w:rsidRDefault="00401B30" w:rsidP="00493E44">
            <w:pPr>
              <w:spacing w:line="20" w:lineRule="atLeast"/>
              <w:jc w:val="center"/>
              <w:rPr>
                <w:color w:val="000000" w:themeColor="text1"/>
              </w:rPr>
            </w:pPr>
          </w:p>
        </w:tc>
        <w:tc>
          <w:tcPr>
            <w:tcW w:w="1548" w:type="dxa"/>
            <w:vAlign w:val="center"/>
          </w:tcPr>
          <w:p w14:paraId="531B4F99" w14:textId="77777777" w:rsidR="00401B30" w:rsidRPr="003F6C13" w:rsidRDefault="00401B30" w:rsidP="00493E44">
            <w:pPr>
              <w:spacing w:line="20" w:lineRule="atLeast"/>
              <w:jc w:val="center"/>
              <w:rPr>
                <w:color w:val="000000" w:themeColor="text1"/>
              </w:rPr>
            </w:pPr>
          </w:p>
        </w:tc>
        <w:tc>
          <w:tcPr>
            <w:tcW w:w="982" w:type="dxa"/>
            <w:vAlign w:val="center"/>
          </w:tcPr>
          <w:p w14:paraId="59C9818A" w14:textId="77777777" w:rsidR="00401B30" w:rsidRPr="003F6C13" w:rsidRDefault="00401B30" w:rsidP="00493E44">
            <w:pPr>
              <w:spacing w:line="20" w:lineRule="atLeast"/>
              <w:jc w:val="center"/>
              <w:rPr>
                <w:color w:val="000000" w:themeColor="text1"/>
              </w:rPr>
            </w:pPr>
          </w:p>
        </w:tc>
        <w:tc>
          <w:tcPr>
            <w:tcW w:w="1548" w:type="dxa"/>
            <w:vAlign w:val="center"/>
          </w:tcPr>
          <w:p w14:paraId="227B669F" w14:textId="77777777" w:rsidR="00401B30" w:rsidRPr="003F6C13" w:rsidRDefault="00401B30" w:rsidP="00493E44">
            <w:pPr>
              <w:spacing w:line="20" w:lineRule="atLeast"/>
              <w:jc w:val="center"/>
              <w:rPr>
                <w:color w:val="000000" w:themeColor="text1"/>
              </w:rPr>
            </w:pPr>
          </w:p>
        </w:tc>
        <w:tc>
          <w:tcPr>
            <w:tcW w:w="976" w:type="dxa"/>
            <w:vAlign w:val="center"/>
          </w:tcPr>
          <w:p w14:paraId="731CB348" w14:textId="77777777" w:rsidR="00401B30" w:rsidRPr="003F6C13" w:rsidRDefault="00401B30" w:rsidP="00493E44">
            <w:pPr>
              <w:spacing w:line="20" w:lineRule="atLeast"/>
              <w:jc w:val="center"/>
              <w:rPr>
                <w:color w:val="000000" w:themeColor="text1"/>
              </w:rPr>
            </w:pPr>
          </w:p>
        </w:tc>
        <w:tc>
          <w:tcPr>
            <w:tcW w:w="1548" w:type="dxa"/>
            <w:vAlign w:val="center"/>
          </w:tcPr>
          <w:p w14:paraId="2F16C2F9" w14:textId="77777777" w:rsidR="00401B30" w:rsidRPr="003F6C13" w:rsidRDefault="00401B30" w:rsidP="00493E44">
            <w:pPr>
              <w:spacing w:line="20" w:lineRule="atLeast"/>
              <w:jc w:val="center"/>
              <w:rPr>
                <w:color w:val="000000" w:themeColor="text1"/>
              </w:rPr>
            </w:pPr>
          </w:p>
        </w:tc>
        <w:tc>
          <w:tcPr>
            <w:tcW w:w="976" w:type="dxa"/>
            <w:vAlign w:val="center"/>
          </w:tcPr>
          <w:p w14:paraId="1742A101" w14:textId="77777777" w:rsidR="00401B30" w:rsidRPr="003F6C13" w:rsidRDefault="00401B30" w:rsidP="00493E44">
            <w:pPr>
              <w:spacing w:line="20" w:lineRule="atLeast"/>
              <w:jc w:val="center"/>
              <w:rPr>
                <w:color w:val="000000" w:themeColor="text1"/>
              </w:rPr>
            </w:pPr>
          </w:p>
        </w:tc>
      </w:tr>
      <w:tr w:rsidR="00D713A8" w:rsidRPr="003F6C13" w14:paraId="049DBB06" w14:textId="77777777" w:rsidTr="0032598C">
        <w:trPr>
          <w:trHeight w:val="253"/>
          <w:jc w:val="center"/>
        </w:trPr>
        <w:tc>
          <w:tcPr>
            <w:tcW w:w="2689" w:type="dxa"/>
            <w:vAlign w:val="center"/>
          </w:tcPr>
          <w:p w14:paraId="690D755B" w14:textId="77777777" w:rsidR="00D713A8" w:rsidRPr="003F6C13" w:rsidRDefault="00D713A8" w:rsidP="00493E44">
            <w:pPr>
              <w:spacing w:line="20" w:lineRule="atLeast"/>
              <w:jc w:val="center"/>
              <w:rPr>
                <w:color w:val="000000" w:themeColor="text1"/>
              </w:rPr>
            </w:pPr>
            <w:r w:rsidRPr="003F6C13">
              <w:rPr>
                <w:color w:val="000000" w:themeColor="text1"/>
              </w:rPr>
              <w:t>1/1</w:t>
            </w:r>
          </w:p>
        </w:tc>
        <w:tc>
          <w:tcPr>
            <w:tcW w:w="1548" w:type="dxa"/>
            <w:vAlign w:val="center"/>
          </w:tcPr>
          <w:p w14:paraId="445C083D" w14:textId="77777777" w:rsidR="00D713A8" w:rsidRPr="003F6C13" w:rsidRDefault="00D713A8" w:rsidP="00493E44">
            <w:pPr>
              <w:spacing w:line="20" w:lineRule="atLeast"/>
              <w:jc w:val="center"/>
              <w:rPr>
                <w:color w:val="000000" w:themeColor="text1"/>
              </w:rPr>
            </w:pPr>
            <w:r w:rsidRPr="003F6C13">
              <w:rPr>
                <w:color w:val="000000" w:themeColor="text1"/>
              </w:rPr>
              <w:t>38.4</w:t>
            </w:r>
          </w:p>
        </w:tc>
        <w:tc>
          <w:tcPr>
            <w:tcW w:w="1100" w:type="dxa"/>
            <w:vAlign w:val="center"/>
          </w:tcPr>
          <w:p w14:paraId="19B4E062" w14:textId="77777777" w:rsidR="00D713A8" w:rsidRPr="003F6C13" w:rsidRDefault="00D713A8" w:rsidP="00493E44">
            <w:pPr>
              <w:spacing w:line="20" w:lineRule="atLeast"/>
              <w:jc w:val="center"/>
              <w:rPr>
                <w:color w:val="000000" w:themeColor="text1"/>
              </w:rPr>
            </w:pPr>
            <w:r w:rsidRPr="003F6C13">
              <w:rPr>
                <w:color w:val="000000" w:themeColor="text1"/>
              </w:rPr>
              <w:t>2400</w:t>
            </w:r>
          </w:p>
        </w:tc>
        <w:tc>
          <w:tcPr>
            <w:tcW w:w="1548" w:type="dxa"/>
            <w:vAlign w:val="center"/>
          </w:tcPr>
          <w:p w14:paraId="4B10C95F" w14:textId="77777777" w:rsidR="00D713A8" w:rsidRPr="003F6C13" w:rsidRDefault="00D713A8" w:rsidP="00493E44">
            <w:pPr>
              <w:spacing w:line="20" w:lineRule="atLeast"/>
              <w:jc w:val="center"/>
              <w:rPr>
                <w:color w:val="000000" w:themeColor="text1"/>
              </w:rPr>
            </w:pPr>
            <w:r w:rsidRPr="003F6C13">
              <w:rPr>
                <w:color w:val="000000" w:themeColor="text1"/>
              </w:rPr>
              <w:t>38.</w:t>
            </w:r>
            <w:r w:rsidR="0000569A" w:rsidRPr="003F6C13">
              <w:rPr>
                <w:color w:val="000000" w:themeColor="text1"/>
              </w:rPr>
              <w:t>6</w:t>
            </w:r>
          </w:p>
        </w:tc>
        <w:tc>
          <w:tcPr>
            <w:tcW w:w="982" w:type="dxa"/>
            <w:vAlign w:val="center"/>
          </w:tcPr>
          <w:p w14:paraId="5E0A1D13" w14:textId="77777777" w:rsidR="00D713A8" w:rsidRPr="003F6C13" w:rsidRDefault="00D713A8" w:rsidP="00493E44">
            <w:pPr>
              <w:spacing w:line="20" w:lineRule="atLeast"/>
              <w:jc w:val="center"/>
              <w:rPr>
                <w:color w:val="000000" w:themeColor="text1"/>
              </w:rPr>
            </w:pPr>
            <w:r w:rsidRPr="003F6C13">
              <w:rPr>
                <w:color w:val="000000" w:themeColor="text1"/>
              </w:rPr>
              <w:t>24</w:t>
            </w:r>
            <w:r w:rsidR="00D14704" w:rsidRPr="003F6C13">
              <w:rPr>
                <w:color w:val="000000" w:themeColor="text1"/>
              </w:rPr>
              <w:t>1</w:t>
            </w:r>
            <w:r w:rsidRPr="003F6C13">
              <w:rPr>
                <w:color w:val="000000" w:themeColor="text1"/>
              </w:rPr>
              <w:t>0</w:t>
            </w:r>
          </w:p>
        </w:tc>
        <w:tc>
          <w:tcPr>
            <w:tcW w:w="1548" w:type="dxa"/>
            <w:vAlign w:val="center"/>
          </w:tcPr>
          <w:p w14:paraId="450A3A65" w14:textId="77777777" w:rsidR="00D713A8" w:rsidRPr="003F6C13" w:rsidRDefault="00D713A8" w:rsidP="00493E44">
            <w:pPr>
              <w:spacing w:line="20" w:lineRule="atLeast"/>
              <w:jc w:val="center"/>
              <w:rPr>
                <w:color w:val="000000" w:themeColor="text1"/>
              </w:rPr>
            </w:pPr>
            <w:r w:rsidRPr="003F6C13">
              <w:rPr>
                <w:color w:val="000000" w:themeColor="text1"/>
              </w:rPr>
              <w:t>38.</w:t>
            </w:r>
            <w:r w:rsidR="0000569A" w:rsidRPr="003F6C13">
              <w:rPr>
                <w:color w:val="000000" w:themeColor="text1"/>
              </w:rPr>
              <w:t>8</w:t>
            </w:r>
          </w:p>
        </w:tc>
        <w:tc>
          <w:tcPr>
            <w:tcW w:w="982" w:type="dxa"/>
            <w:vAlign w:val="center"/>
          </w:tcPr>
          <w:p w14:paraId="346EFC06" w14:textId="77777777" w:rsidR="00D713A8" w:rsidRPr="003F6C13" w:rsidRDefault="00D713A8" w:rsidP="00493E44">
            <w:pPr>
              <w:spacing w:line="20" w:lineRule="atLeast"/>
              <w:jc w:val="center"/>
              <w:rPr>
                <w:color w:val="000000" w:themeColor="text1"/>
              </w:rPr>
            </w:pPr>
            <w:r w:rsidRPr="003F6C13">
              <w:rPr>
                <w:color w:val="000000" w:themeColor="text1"/>
              </w:rPr>
              <w:t>24</w:t>
            </w:r>
            <w:r w:rsidR="00D14704" w:rsidRPr="003F6C13">
              <w:rPr>
                <w:color w:val="000000" w:themeColor="text1"/>
              </w:rPr>
              <w:t>9</w:t>
            </w:r>
            <w:r w:rsidRPr="003F6C13">
              <w:rPr>
                <w:color w:val="000000" w:themeColor="text1"/>
              </w:rPr>
              <w:t>0</w:t>
            </w:r>
          </w:p>
        </w:tc>
        <w:tc>
          <w:tcPr>
            <w:tcW w:w="1548" w:type="dxa"/>
            <w:vAlign w:val="center"/>
          </w:tcPr>
          <w:p w14:paraId="20C74906" w14:textId="77777777" w:rsidR="00D713A8" w:rsidRPr="003F6C13" w:rsidRDefault="00D713A8" w:rsidP="00493E44">
            <w:pPr>
              <w:spacing w:line="20" w:lineRule="atLeast"/>
              <w:jc w:val="center"/>
              <w:rPr>
                <w:color w:val="000000" w:themeColor="text1"/>
              </w:rPr>
            </w:pPr>
            <w:r w:rsidRPr="003F6C13">
              <w:rPr>
                <w:color w:val="000000" w:themeColor="text1"/>
              </w:rPr>
              <w:t>3</w:t>
            </w:r>
            <w:r w:rsidR="0000569A" w:rsidRPr="003F6C13">
              <w:rPr>
                <w:color w:val="000000" w:themeColor="text1"/>
              </w:rPr>
              <w:t>9</w:t>
            </w:r>
            <w:r w:rsidRPr="003F6C13">
              <w:rPr>
                <w:color w:val="000000" w:themeColor="text1"/>
              </w:rPr>
              <w:t>.</w:t>
            </w:r>
            <w:r w:rsidR="0000569A" w:rsidRPr="003F6C13">
              <w:rPr>
                <w:color w:val="000000" w:themeColor="text1"/>
              </w:rPr>
              <w:t>2</w:t>
            </w:r>
          </w:p>
        </w:tc>
        <w:tc>
          <w:tcPr>
            <w:tcW w:w="976" w:type="dxa"/>
            <w:vAlign w:val="center"/>
          </w:tcPr>
          <w:p w14:paraId="184932AA" w14:textId="77777777" w:rsidR="00D713A8" w:rsidRPr="003F6C13" w:rsidRDefault="00D713A8" w:rsidP="00493E44">
            <w:pPr>
              <w:spacing w:line="20" w:lineRule="atLeast"/>
              <w:jc w:val="center"/>
              <w:rPr>
                <w:color w:val="000000" w:themeColor="text1"/>
              </w:rPr>
            </w:pPr>
            <w:r w:rsidRPr="003F6C13">
              <w:rPr>
                <w:color w:val="000000" w:themeColor="text1"/>
              </w:rPr>
              <w:t>2</w:t>
            </w:r>
            <w:r w:rsidR="00D14704" w:rsidRPr="003F6C13">
              <w:rPr>
                <w:color w:val="000000" w:themeColor="text1"/>
              </w:rPr>
              <w:t>51</w:t>
            </w:r>
            <w:r w:rsidRPr="003F6C13">
              <w:rPr>
                <w:color w:val="000000" w:themeColor="text1"/>
              </w:rPr>
              <w:t>0</w:t>
            </w:r>
          </w:p>
        </w:tc>
        <w:tc>
          <w:tcPr>
            <w:tcW w:w="1548" w:type="dxa"/>
            <w:vAlign w:val="center"/>
          </w:tcPr>
          <w:p w14:paraId="4B29622C" w14:textId="77777777" w:rsidR="00D713A8" w:rsidRPr="003F6C13" w:rsidRDefault="00D713A8" w:rsidP="00493E44">
            <w:pPr>
              <w:spacing w:line="20" w:lineRule="atLeast"/>
              <w:jc w:val="center"/>
              <w:rPr>
                <w:color w:val="000000" w:themeColor="text1"/>
              </w:rPr>
            </w:pPr>
            <w:r w:rsidRPr="003F6C13">
              <w:rPr>
                <w:color w:val="000000" w:themeColor="text1"/>
              </w:rPr>
              <w:t>38.</w:t>
            </w:r>
            <w:r w:rsidR="0000569A" w:rsidRPr="003F6C13">
              <w:rPr>
                <w:color w:val="000000" w:themeColor="text1"/>
              </w:rPr>
              <w:t>6</w:t>
            </w:r>
          </w:p>
        </w:tc>
        <w:tc>
          <w:tcPr>
            <w:tcW w:w="976" w:type="dxa"/>
            <w:vAlign w:val="center"/>
          </w:tcPr>
          <w:p w14:paraId="0DA81797" w14:textId="77777777" w:rsidR="00D713A8" w:rsidRPr="003F6C13" w:rsidRDefault="00D713A8" w:rsidP="00493E44">
            <w:pPr>
              <w:spacing w:line="20" w:lineRule="atLeast"/>
              <w:jc w:val="center"/>
              <w:rPr>
                <w:color w:val="000000" w:themeColor="text1"/>
              </w:rPr>
            </w:pPr>
            <w:r w:rsidRPr="003F6C13">
              <w:rPr>
                <w:color w:val="000000" w:themeColor="text1"/>
              </w:rPr>
              <w:t>2</w:t>
            </w:r>
            <w:r w:rsidR="00475ED9" w:rsidRPr="003F6C13">
              <w:rPr>
                <w:color w:val="000000" w:themeColor="text1"/>
              </w:rPr>
              <w:t>56</w:t>
            </w:r>
            <w:r w:rsidRPr="003F6C13">
              <w:rPr>
                <w:color w:val="000000" w:themeColor="text1"/>
              </w:rPr>
              <w:t>0</w:t>
            </w:r>
          </w:p>
        </w:tc>
      </w:tr>
      <w:tr w:rsidR="00D713A8" w:rsidRPr="003F6C13" w14:paraId="58B4CEED" w14:textId="77777777" w:rsidTr="0032598C">
        <w:trPr>
          <w:trHeight w:val="253"/>
          <w:jc w:val="center"/>
        </w:trPr>
        <w:tc>
          <w:tcPr>
            <w:tcW w:w="2689" w:type="dxa"/>
            <w:vAlign w:val="center"/>
          </w:tcPr>
          <w:p w14:paraId="321C8D61" w14:textId="77777777" w:rsidR="00D713A8" w:rsidRPr="003F6C13" w:rsidRDefault="00D713A8" w:rsidP="00493E44">
            <w:pPr>
              <w:spacing w:line="20" w:lineRule="atLeast"/>
              <w:jc w:val="center"/>
              <w:rPr>
                <w:color w:val="000000" w:themeColor="text1"/>
              </w:rPr>
            </w:pPr>
            <w:r w:rsidRPr="003F6C13">
              <w:rPr>
                <w:color w:val="000000" w:themeColor="text1"/>
              </w:rPr>
              <w:t>1/2</w:t>
            </w:r>
          </w:p>
        </w:tc>
        <w:tc>
          <w:tcPr>
            <w:tcW w:w="1548" w:type="dxa"/>
            <w:vAlign w:val="center"/>
          </w:tcPr>
          <w:p w14:paraId="0C687E8F" w14:textId="77777777" w:rsidR="00D713A8" w:rsidRPr="003F6C13" w:rsidRDefault="00D713A8" w:rsidP="00493E44">
            <w:pPr>
              <w:spacing w:line="20" w:lineRule="atLeast"/>
              <w:jc w:val="center"/>
              <w:rPr>
                <w:color w:val="000000" w:themeColor="text1"/>
              </w:rPr>
            </w:pPr>
            <w:r w:rsidRPr="003F6C13">
              <w:rPr>
                <w:color w:val="000000" w:themeColor="text1"/>
              </w:rPr>
              <w:t>38.6</w:t>
            </w:r>
          </w:p>
        </w:tc>
        <w:tc>
          <w:tcPr>
            <w:tcW w:w="1100" w:type="dxa"/>
            <w:vAlign w:val="center"/>
          </w:tcPr>
          <w:p w14:paraId="1FCBEFE5" w14:textId="77777777" w:rsidR="00D713A8" w:rsidRPr="003F6C13" w:rsidRDefault="00D713A8" w:rsidP="00493E44">
            <w:pPr>
              <w:spacing w:line="20" w:lineRule="atLeast"/>
              <w:jc w:val="center"/>
              <w:rPr>
                <w:color w:val="000000" w:themeColor="text1"/>
              </w:rPr>
            </w:pPr>
            <w:r w:rsidRPr="003F6C13">
              <w:rPr>
                <w:color w:val="000000" w:themeColor="text1"/>
              </w:rPr>
              <w:t>2900</w:t>
            </w:r>
          </w:p>
        </w:tc>
        <w:tc>
          <w:tcPr>
            <w:tcW w:w="1548" w:type="dxa"/>
            <w:vAlign w:val="center"/>
          </w:tcPr>
          <w:p w14:paraId="6DBEE3A7" w14:textId="77777777" w:rsidR="00D713A8" w:rsidRPr="003F6C13" w:rsidRDefault="00D713A8" w:rsidP="00493E44">
            <w:pPr>
              <w:spacing w:line="20" w:lineRule="atLeast"/>
              <w:jc w:val="center"/>
              <w:rPr>
                <w:color w:val="000000" w:themeColor="text1"/>
              </w:rPr>
            </w:pPr>
            <w:r w:rsidRPr="003F6C13">
              <w:rPr>
                <w:color w:val="000000" w:themeColor="text1"/>
              </w:rPr>
              <w:t>38.</w:t>
            </w:r>
            <w:r w:rsidR="0000569A" w:rsidRPr="003F6C13">
              <w:rPr>
                <w:color w:val="000000" w:themeColor="text1"/>
              </w:rPr>
              <w:t>8</w:t>
            </w:r>
          </w:p>
        </w:tc>
        <w:tc>
          <w:tcPr>
            <w:tcW w:w="982" w:type="dxa"/>
            <w:vAlign w:val="center"/>
          </w:tcPr>
          <w:p w14:paraId="4F30781A" w14:textId="77777777" w:rsidR="00D713A8" w:rsidRPr="003F6C13" w:rsidRDefault="00D713A8" w:rsidP="00493E44">
            <w:pPr>
              <w:spacing w:line="20" w:lineRule="atLeast"/>
              <w:jc w:val="center"/>
              <w:rPr>
                <w:color w:val="000000" w:themeColor="text1"/>
              </w:rPr>
            </w:pPr>
            <w:r w:rsidRPr="003F6C13">
              <w:rPr>
                <w:color w:val="000000" w:themeColor="text1"/>
              </w:rPr>
              <w:t>29</w:t>
            </w:r>
            <w:r w:rsidR="00D14704" w:rsidRPr="003F6C13">
              <w:rPr>
                <w:color w:val="000000" w:themeColor="text1"/>
              </w:rPr>
              <w:t>2</w:t>
            </w:r>
            <w:r w:rsidRPr="003F6C13">
              <w:rPr>
                <w:color w:val="000000" w:themeColor="text1"/>
              </w:rPr>
              <w:t>0</w:t>
            </w:r>
          </w:p>
        </w:tc>
        <w:tc>
          <w:tcPr>
            <w:tcW w:w="1548" w:type="dxa"/>
            <w:vAlign w:val="center"/>
          </w:tcPr>
          <w:p w14:paraId="117C4FCB" w14:textId="77777777" w:rsidR="00D713A8" w:rsidRPr="003F6C13" w:rsidRDefault="00D713A8" w:rsidP="00493E44">
            <w:pPr>
              <w:spacing w:line="20" w:lineRule="atLeast"/>
              <w:jc w:val="center"/>
              <w:rPr>
                <w:color w:val="000000" w:themeColor="text1"/>
              </w:rPr>
            </w:pPr>
            <w:r w:rsidRPr="003F6C13">
              <w:rPr>
                <w:color w:val="000000" w:themeColor="text1"/>
              </w:rPr>
              <w:t>38.</w:t>
            </w:r>
            <w:r w:rsidR="0000569A" w:rsidRPr="003F6C13">
              <w:rPr>
                <w:color w:val="000000" w:themeColor="text1"/>
              </w:rPr>
              <w:t>7</w:t>
            </w:r>
          </w:p>
        </w:tc>
        <w:tc>
          <w:tcPr>
            <w:tcW w:w="982" w:type="dxa"/>
            <w:vAlign w:val="center"/>
          </w:tcPr>
          <w:p w14:paraId="690DEA1F" w14:textId="77777777" w:rsidR="00D713A8" w:rsidRPr="003F6C13" w:rsidRDefault="00D713A8" w:rsidP="00493E44">
            <w:pPr>
              <w:spacing w:line="20" w:lineRule="atLeast"/>
              <w:jc w:val="center"/>
              <w:rPr>
                <w:color w:val="000000" w:themeColor="text1"/>
              </w:rPr>
            </w:pPr>
            <w:r w:rsidRPr="003F6C13">
              <w:rPr>
                <w:color w:val="000000" w:themeColor="text1"/>
              </w:rPr>
              <w:t>29</w:t>
            </w:r>
            <w:r w:rsidR="00D14704" w:rsidRPr="003F6C13">
              <w:rPr>
                <w:color w:val="000000" w:themeColor="text1"/>
              </w:rPr>
              <w:t>7</w:t>
            </w:r>
            <w:r w:rsidRPr="003F6C13">
              <w:rPr>
                <w:color w:val="000000" w:themeColor="text1"/>
              </w:rPr>
              <w:t>0</w:t>
            </w:r>
          </w:p>
        </w:tc>
        <w:tc>
          <w:tcPr>
            <w:tcW w:w="1548" w:type="dxa"/>
            <w:vAlign w:val="center"/>
          </w:tcPr>
          <w:p w14:paraId="55DB9D1F" w14:textId="77777777" w:rsidR="00D713A8" w:rsidRPr="003F6C13" w:rsidRDefault="00D713A8" w:rsidP="00493E44">
            <w:pPr>
              <w:spacing w:line="20" w:lineRule="atLeast"/>
              <w:jc w:val="center"/>
              <w:rPr>
                <w:color w:val="000000" w:themeColor="text1"/>
              </w:rPr>
            </w:pPr>
            <w:r w:rsidRPr="003F6C13">
              <w:rPr>
                <w:color w:val="000000" w:themeColor="text1"/>
              </w:rPr>
              <w:t>38.</w:t>
            </w:r>
            <w:r w:rsidR="0000569A" w:rsidRPr="003F6C13">
              <w:rPr>
                <w:color w:val="000000" w:themeColor="text1"/>
              </w:rPr>
              <w:t>2</w:t>
            </w:r>
          </w:p>
        </w:tc>
        <w:tc>
          <w:tcPr>
            <w:tcW w:w="976" w:type="dxa"/>
            <w:vAlign w:val="center"/>
          </w:tcPr>
          <w:p w14:paraId="6527A3BF" w14:textId="77777777" w:rsidR="00D713A8" w:rsidRPr="003F6C13" w:rsidRDefault="00D14704" w:rsidP="00493E44">
            <w:pPr>
              <w:spacing w:line="20" w:lineRule="atLeast"/>
              <w:jc w:val="center"/>
              <w:rPr>
                <w:color w:val="000000" w:themeColor="text1"/>
              </w:rPr>
            </w:pPr>
            <w:r w:rsidRPr="003F6C13">
              <w:rPr>
                <w:color w:val="000000" w:themeColor="text1"/>
              </w:rPr>
              <w:t>30</w:t>
            </w:r>
            <w:r w:rsidR="00D713A8" w:rsidRPr="003F6C13">
              <w:rPr>
                <w:color w:val="000000" w:themeColor="text1"/>
              </w:rPr>
              <w:t>00</w:t>
            </w:r>
          </w:p>
        </w:tc>
        <w:tc>
          <w:tcPr>
            <w:tcW w:w="1548" w:type="dxa"/>
            <w:vAlign w:val="center"/>
          </w:tcPr>
          <w:p w14:paraId="3CC1CF65" w14:textId="77777777" w:rsidR="00D713A8" w:rsidRPr="003F6C13" w:rsidRDefault="00D713A8" w:rsidP="00493E44">
            <w:pPr>
              <w:spacing w:line="20" w:lineRule="atLeast"/>
              <w:jc w:val="center"/>
              <w:rPr>
                <w:color w:val="000000" w:themeColor="text1"/>
              </w:rPr>
            </w:pPr>
            <w:r w:rsidRPr="003F6C13">
              <w:rPr>
                <w:color w:val="000000" w:themeColor="text1"/>
              </w:rPr>
              <w:t>38.</w:t>
            </w:r>
            <w:r w:rsidR="0000569A" w:rsidRPr="003F6C13">
              <w:rPr>
                <w:color w:val="000000" w:themeColor="text1"/>
              </w:rPr>
              <w:t>4</w:t>
            </w:r>
          </w:p>
        </w:tc>
        <w:tc>
          <w:tcPr>
            <w:tcW w:w="976" w:type="dxa"/>
            <w:vAlign w:val="center"/>
          </w:tcPr>
          <w:p w14:paraId="723E3CF1" w14:textId="77777777" w:rsidR="00D713A8" w:rsidRPr="003F6C13" w:rsidRDefault="00475ED9" w:rsidP="00493E44">
            <w:pPr>
              <w:spacing w:line="20" w:lineRule="atLeast"/>
              <w:jc w:val="center"/>
              <w:rPr>
                <w:color w:val="000000" w:themeColor="text1"/>
              </w:rPr>
            </w:pPr>
            <w:r w:rsidRPr="003F6C13">
              <w:rPr>
                <w:color w:val="000000" w:themeColor="text1"/>
              </w:rPr>
              <w:t>298</w:t>
            </w:r>
            <w:r w:rsidR="00D713A8" w:rsidRPr="003F6C13">
              <w:rPr>
                <w:color w:val="000000" w:themeColor="text1"/>
              </w:rPr>
              <w:t>0</w:t>
            </w:r>
          </w:p>
        </w:tc>
      </w:tr>
      <w:tr w:rsidR="00D713A8" w:rsidRPr="003F6C13" w14:paraId="1C332993" w14:textId="77777777" w:rsidTr="0032598C">
        <w:trPr>
          <w:trHeight w:val="272"/>
          <w:jc w:val="center"/>
        </w:trPr>
        <w:tc>
          <w:tcPr>
            <w:tcW w:w="2689" w:type="dxa"/>
            <w:vAlign w:val="center"/>
          </w:tcPr>
          <w:p w14:paraId="2B735129" w14:textId="77777777" w:rsidR="00D713A8" w:rsidRPr="003F6C13" w:rsidRDefault="00D713A8" w:rsidP="00493E44">
            <w:pPr>
              <w:spacing w:line="20" w:lineRule="atLeast"/>
              <w:jc w:val="center"/>
              <w:rPr>
                <w:color w:val="000000" w:themeColor="text1"/>
              </w:rPr>
            </w:pPr>
            <w:r w:rsidRPr="003F6C13">
              <w:rPr>
                <w:color w:val="000000" w:themeColor="text1"/>
              </w:rPr>
              <w:t>1/3</w:t>
            </w:r>
          </w:p>
        </w:tc>
        <w:tc>
          <w:tcPr>
            <w:tcW w:w="1548" w:type="dxa"/>
            <w:vAlign w:val="center"/>
          </w:tcPr>
          <w:p w14:paraId="01FD5D6D" w14:textId="77777777" w:rsidR="00D713A8" w:rsidRPr="003F6C13" w:rsidRDefault="00D713A8" w:rsidP="00493E44">
            <w:pPr>
              <w:spacing w:line="20" w:lineRule="atLeast"/>
              <w:jc w:val="center"/>
              <w:rPr>
                <w:color w:val="000000" w:themeColor="text1"/>
              </w:rPr>
            </w:pPr>
            <w:r w:rsidRPr="003F6C13">
              <w:rPr>
                <w:color w:val="000000" w:themeColor="text1"/>
              </w:rPr>
              <w:t>39.4</w:t>
            </w:r>
          </w:p>
        </w:tc>
        <w:tc>
          <w:tcPr>
            <w:tcW w:w="1100" w:type="dxa"/>
            <w:vAlign w:val="center"/>
          </w:tcPr>
          <w:p w14:paraId="6FF5D5AB" w14:textId="77777777" w:rsidR="00D713A8" w:rsidRPr="003F6C13" w:rsidRDefault="00D713A8" w:rsidP="00493E44">
            <w:pPr>
              <w:spacing w:line="20" w:lineRule="atLeast"/>
              <w:jc w:val="center"/>
              <w:rPr>
                <w:color w:val="000000" w:themeColor="text1"/>
              </w:rPr>
            </w:pPr>
            <w:r w:rsidRPr="003F6C13">
              <w:rPr>
                <w:color w:val="000000" w:themeColor="text1"/>
              </w:rPr>
              <w:t>3100</w:t>
            </w:r>
          </w:p>
        </w:tc>
        <w:tc>
          <w:tcPr>
            <w:tcW w:w="1548" w:type="dxa"/>
            <w:vAlign w:val="center"/>
          </w:tcPr>
          <w:p w14:paraId="4512EE5E"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5</w:t>
            </w:r>
          </w:p>
        </w:tc>
        <w:tc>
          <w:tcPr>
            <w:tcW w:w="982" w:type="dxa"/>
            <w:vAlign w:val="center"/>
          </w:tcPr>
          <w:p w14:paraId="024F76A0"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05</w:t>
            </w:r>
            <w:r w:rsidRPr="003F6C13">
              <w:rPr>
                <w:color w:val="000000" w:themeColor="text1"/>
              </w:rPr>
              <w:t>0</w:t>
            </w:r>
          </w:p>
        </w:tc>
        <w:tc>
          <w:tcPr>
            <w:tcW w:w="1548" w:type="dxa"/>
            <w:vAlign w:val="center"/>
          </w:tcPr>
          <w:p w14:paraId="3D868FDF"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4</w:t>
            </w:r>
          </w:p>
        </w:tc>
        <w:tc>
          <w:tcPr>
            <w:tcW w:w="982" w:type="dxa"/>
            <w:vAlign w:val="center"/>
          </w:tcPr>
          <w:p w14:paraId="6E4A3D3F" w14:textId="77777777" w:rsidR="00D713A8" w:rsidRPr="003F6C13" w:rsidRDefault="00D713A8" w:rsidP="00493E44">
            <w:pPr>
              <w:spacing w:line="20" w:lineRule="atLeast"/>
              <w:jc w:val="center"/>
              <w:rPr>
                <w:color w:val="000000" w:themeColor="text1"/>
              </w:rPr>
            </w:pPr>
            <w:r w:rsidRPr="003F6C13">
              <w:rPr>
                <w:color w:val="000000" w:themeColor="text1"/>
              </w:rPr>
              <w:t>31</w:t>
            </w:r>
            <w:r w:rsidR="00D14704" w:rsidRPr="003F6C13">
              <w:rPr>
                <w:color w:val="000000" w:themeColor="text1"/>
              </w:rPr>
              <w:t>7</w:t>
            </w:r>
            <w:r w:rsidRPr="003F6C13">
              <w:rPr>
                <w:color w:val="000000" w:themeColor="text1"/>
              </w:rPr>
              <w:t>0</w:t>
            </w:r>
          </w:p>
        </w:tc>
        <w:tc>
          <w:tcPr>
            <w:tcW w:w="1548" w:type="dxa"/>
            <w:vAlign w:val="center"/>
          </w:tcPr>
          <w:p w14:paraId="311C858F"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3</w:t>
            </w:r>
          </w:p>
        </w:tc>
        <w:tc>
          <w:tcPr>
            <w:tcW w:w="976" w:type="dxa"/>
            <w:vAlign w:val="center"/>
          </w:tcPr>
          <w:p w14:paraId="2E3C998A"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2</w:t>
            </w:r>
            <w:r w:rsidRPr="003F6C13">
              <w:rPr>
                <w:color w:val="000000" w:themeColor="text1"/>
              </w:rPr>
              <w:t>00</w:t>
            </w:r>
          </w:p>
        </w:tc>
        <w:tc>
          <w:tcPr>
            <w:tcW w:w="1548" w:type="dxa"/>
            <w:vAlign w:val="center"/>
          </w:tcPr>
          <w:p w14:paraId="65DB0DC2"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1</w:t>
            </w:r>
          </w:p>
        </w:tc>
        <w:tc>
          <w:tcPr>
            <w:tcW w:w="976" w:type="dxa"/>
            <w:vAlign w:val="center"/>
          </w:tcPr>
          <w:p w14:paraId="1FABC862" w14:textId="77777777" w:rsidR="00D713A8" w:rsidRPr="003F6C13" w:rsidRDefault="00D713A8" w:rsidP="00493E44">
            <w:pPr>
              <w:spacing w:line="20" w:lineRule="atLeast"/>
              <w:jc w:val="center"/>
              <w:rPr>
                <w:color w:val="000000" w:themeColor="text1"/>
              </w:rPr>
            </w:pPr>
            <w:r w:rsidRPr="003F6C13">
              <w:rPr>
                <w:color w:val="000000" w:themeColor="text1"/>
              </w:rPr>
              <w:t>3</w:t>
            </w:r>
            <w:r w:rsidR="00475ED9" w:rsidRPr="003F6C13">
              <w:rPr>
                <w:color w:val="000000" w:themeColor="text1"/>
              </w:rPr>
              <w:t>24</w:t>
            </w:r>
            <w:r w:rsidRPr="003F6C13">
              <w:rPr>
                <w:color w:val="000000" w:themeColor="text1"/>
              </w:rPr>
              <w:t>0</w:t>
            </w:r>
          </w:p>
        </w:tc>
      </w:tr>
      <w:tr w:rsidR="00D713A8" w:rsidRPr="003F6C13" w14:paraId="7A07FFE5" w14:textId="77777777" w:rsidTr="0032598C">
        <w:trPr>
          <w:trHeight w:val="253"/>
          <w:jc w:val="center"/>
        </w:trPr>
        <w:tc>
          <w:tcPr>
            <w:tcW w:w="2689" w:type="dxa"/>
            <w:vAlign w:val="center"/>
          </w:tcPr>
          <w:p w14:paraId="71CEBB4D" w14:textId="77777777" w:rsidR="00D713A8" w:rsidRPr="003F6C13" w:rsidRDefault="00D713A8" w:rsidP="00493E44">
            <w:pPr>
              <w:spacing w:line="20" w:lineRule="atLeast"/>
              <w:jc w:val="center"/>
              <w:rPr>
                <w:color w:val="000000" w:themeColor="text1"/>
              </w:rPr>
            </w:pPr>
            <w:r w:rsidRPr="003F6C13">
              <w:rPr>
                <w:color w:val="000000" w:themeColor="text1"/>
              </w:rPr>
              <w:t>1/4</w:t>
            </w:r>
          </w:p>
        </w:tc>
        <w:tc>
          <w:tcPr>
            <w:tcW w:w="1548" w:type="dxa"/>
            <w:vAlign w:val="center"/>
          </w:tcPr>
          <w:p w14:paraId="22F45D14" w14:textId="77777777" w:rsidR="00D713A8" w:rsidRPr="003F6C13" w:rsidRDefault="00D713A8" w:rsidP="00493E44">
            <w:pPr>
              <w:spacing w:line="20" w:lineRule="atLeast"/>
              <w:jc w:val="center"/>
              <w:rPr>
                <w:color w:val="000000" w:themeColor="text1"/>
              </w:rPr>
            </w:pPr>
            <w:r w:rsidRPr="003F6C13">
              <w:rPr>
                <w:color w:val="000000" w:themeColor="text1"/>
              </w:rPr>
              <w:t>39.1</w:t>
            </w:r>
          </w:p>
        </w:tc>
        <w:tc>
          <w:tcPr>
            <w:tcW w:w="1100" w:type="dxa"/>
            <w:vAlign w:val="center"/>
          </w:tcPr>
          <w:p w14:paraId="13A39585" w14:textId="77777777" w:rsidR="00D713A8" w:rsidRPr="003F6C13" w:rsidRDefault="00D713A8" w:rsidP="00493E44">
            <w:pPr>
              <w:spacing w:line="20" w:lineRule="atLeast"/>
              <w:jc w:val="center"/>
              <w:rPr>
                <w:color w:val="000000" w:themeColor="text1"/>
              </w:rPr>
            </w:pPr>
            <w:r w:rsidRPr="003F6C13">
              <w:rPr>
                <w:color w:val="000000" w:themeColor="text1"/>
              </w:rPr>
              <w:t>2600</w:t>
            </w:r>
          </w:p>
        </w:tc>
        <w:tc>
          <w:tcPr>
            <w:tcW w:w="1548" w:type="dxa"/>
            <w:vAlign w:val="center"/>
          </w:tcPr>
          <w:p w14:paraId="05ABCD36"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8</w:t>
            </w:r>
          </w:p>
        </w:tc>
        <w:tc>
          <w:tcPr>
            <w:tcW w:w="982" w:type="dxa"/>
            <w:vAlign w:val="center"/>
          </w:tcPr>
          <w:p w14:paraId="2AEC4571" w14:textId="77777777" w:rsidR="00D713A8" w:rsidRPr="003F6C13" w:rsidRDefault="00D713A8" w:rsidP="00493E44">
            <w:pPr>
              <w:spacing w:line="20" w:lineRule="atLeast"/>
              <w:jc w:val="center"/>
              <w:rPr>
                <w:color w:val="000000" w:themeColor="text1"/>
              </w:rPr>
            </w:pPr>
            <w:r w:rsidRPr="003F6C13">
              <w:rPr>
                <w:color w:val="000000" w:themeColor="text1"/>
              </w:rPr>
              <w:t>26</w:t>
            </w:r>
            <w:r w:rsidR="00D14704" w:rsidRPr="003F6C13">
              <w:rPr>
                <w:color w:val="000000" w:themeColor="text1"/>
              </w:rPr>
              <w:t>3</w:t>
            </w:r>
            <w:r w:rsidRPr="003F6C13">
              <w:rPr>
                <w:color w:val="000000" w:themeColor="text1"/>
              </w:rPr>
              <w:t>0</w:t>
            </w:r>
          </w:p>
        </w:tc>
        <w:tc>
          <w:tcPr>
            <w:tcW w:w="1548" w:type="dxa"/>
            <w:vAlign w:val="center"/>
          </w:tcPr>
          <w:p w14:paraId="4530DC10"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5</w:t>
            </w:r>
          </w:p>
        </w:tc>
        <w:tc>
          <w:tcPr>
            <w:tcW w:w="982" w:type="dxa"/>
            <w:vAlign w:val="center"/>
          </w:tcPr>
          <w:p w14:paraId="7E772DBF" w14:textId="77777777" w:rsidR="00D713A8" w:rsidRPr="003F6C13" w:rsidRDefault="00D713A8" w:rsidP="00493E44">
            <w:pPr>
              <w:spacing w:line="20" w:lineRule="atLeast"/>
              <w:jc w:val="center"/>
              <w:rPr>
                <w:color w:val="000000" w:themeColor="text1"/>
              </w:rPr>
            </w:pPr>
            <w:r w:rsidRPr="003F6C13">
              <w:rPr>
                <w:color w:val="000000" w:themeColor="text1"/>
              </w:rPr>
              <w:t>26</w:t>
            </w:r>
            <w:r w:rsidR="00D14704" w:rsidRPr="003F6C13">
              <w:rPr>
                <w:color w:val="000000" w:themeColor="text1"/>
              </w:rPr>
              <w:t>6</w:t>
            </w:r>
            <w:r w:rsidRPr="003F6C13">
              <w:rPr>
                <w:color w:val="000000" w:themeColor="text1"/>
              </w:rPr>
              <w:t>0</w:t>
            </w:r>
          </w:p>
        </w:tc>
        <w:tc>
          <w:tcPr>
            <w:tcW w:w="1548" w:type="dxa"/>
            <w:vAlign w:val="center"/>
          </w:tcPr>
          <w:p w14:paraId="3D22F3B8" w14:textId="77777777" w:rsidR="00D713A8" w:rsidRPr="003F6C13" w:rsidRDefault="00D713A8" w:rsidP="00493E44">
            <w:pPr>
              <w:spacing w:line="20" w:lineRule="atLeast"/>
              <w:jc w:val="center"/>
              <w:rPr>
                <w:color w:val="000000" w:themeColor="text1"/>
              </w:rPr>
            </w:pPr>
            <w:r w:rsidRPr="003F6C13">
              <w:rPr>
                <w:color w:val="000000" w:themeColor="text1"/>
              </w:rPr>
              <w:t>3</w:t>
            </w:r>
            <w:r w:rsidR="0000569A" w:rsidRPr="003F6C13">
              <w:rPr>
                <w:color w:val="000000" w:themeColor="text1"/>
              </w:rPr>
              <w:t>8</w:t>
            </w:r>
            <w:r w:rsidRPr="003F6C13">
              <w:rPr>
                <w:color w:val="000000" w:themeColor="text1"/>
              </w:rPr>
              <w:t>.</w:t>
            </w:r>
            <w:r w:rsidR="0000569A" w:rsidRPr="003F6C13">
              <w:rPr>
                <w:color w:val="000000" w:themeColor="text1"/>
              </w:rPr>
              <w:t>8</w:t>
            </w:r>
          </w:p>
        </w:tc>
        <w:tc>
          <w:tcPr>
            <w:tcW w:w="976" w:type="dxa"/>
            <w:vAlign w:val="center"/>
          </w:tcPr>
          <w:p w14:paraId="00ECB316" w14:textId="77777777" w:rsidR="00D713A8" w:rsidRPr="003F6C13" w:rsidRDefault="00D713A8" w:rsidP="00493E44">
            <w:pPr>
              <w:spacing w:line="20" w:lineRule="atLeast"/>
              <w:jc w:val="center"/>
              <w:rPr>
                <w:color w:val="000000" w:themeColor="text1"/>
              </w:rPr>
            </w:pPr>
            <w:r w:rsidRPr="003F6C13">
              <w:rPr>
                <w:color w:val="000000" w:themeColor="text1"/>
              </w:rPr>
              <w:t>2</w:t>
            </w:r>
            <w:r w:rsidR="003B7DE1" w:rsidRPr="003F6C13">
              <w:rPr>
                <w:color w:val="000000" w:themeColor="text1"/>
              </w:rPr>
              <w:t>59</w:t>
            </w:r>
            <w:r w:rsidRPr="003F6C13">
              <w:rPr>
                <w:color w:val="000000" w:themeColor="text1"/>
              </w:rPr>
              <w:t>0</w:t>
            </w:r>
          </w:p>
        </w:tc>
        <w:tc>
          <w:tcPr>
            <w:tcW w:w="1548" w:type="dxa"/>
            <w:vAlign w:val="center"/>
          </w:tcPr>
          <w:p w14:paraId="139F1349"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2</w:t>
            </w:r>
          </w:p>
        </w:tc>
        <w:tc>
          <w:tcPr>
            <w:tcW w:w="976" w:type="dxa"/>
            <w:vAlign w:val="center"/>
          </w:tcPr>
          <w:p w14:paraId="58B38527" w14:textId="77777777" w:rsidR="00D713A8" w:rsidRPr="003F6C13" w:rsidRDefault="00D713A8" w:rsidP="00493E44">
            <w:pPr>
              <w:spacing w:line="20" w:lineRule="atLeast"/>
              <w:jc w:val="center"/>
              <w:rPr>
                <w:color w:val="000000" w:themeColor="text1"/>
              </w:rPr>
            </w:pPr>
            <w:r w:rsidRPr="003F6C13">
              <w:rPr>
                <w:color w:val="000000" w:themeColor="text1"/>
              </w:rPr>
              <w:t>2</w:t>
            </w:r>
            <w:r w:rsidR="003B7DE1" w:rsidRPr="003F6C13">
              <w:rPr>
                <w:color w:val="000000" w:themeColor="text1"/>
              </w:rPr>
              <w:t>65</w:t>
            </w:r>
            <w:r w:rsidRPr="003F6C13">
              <w:rPr>
                <w:color w:val="000000" w:themeColor="text1"/>
              </w:rPr>
              <w:t>0</w:t>
            </w:r>
          </w:p>
        </w:tc>
      </w:tr>
      <w:tr w:rsidR="00D713A8" w:rsidRPr="003F6C13" w14:paraId="4FDF98A1" w14:textId="77777777" w:rsidTr="0032598C">
        <w:trPr>
          <w:trHeight w:val="253"/>
          <w:jc w:val="center"/>
        </w:trPr>
        <w:tc>
          <w:tcPr>
            <w:tcW w:w="2689" w:type="dxa"/>
            <w:vAlign w:val="center"/>
          </w:tcPr>
          <w:p w14:paraId="1FF0EABB" w14:textId="77777777" w:rsidR="00D713A8" w:rsidRPr="003F6C13" w:rsidRDefault="00D713A8" w:rsidP="00493E44">
            <w:pPr>
              <w:spacing w:line="20" w:lineRule="atLeast"/>
              <w:jc w:val="center"/>
              <w:rPr>
                <w:color w:val="000000" w:themeColor="text1"/>
              </w:rPr>
            </w:pPr>
            <w:r w:rsidRPr="003F6C13">
              <w:rPr>
                <w:color w:val="000000" w:themeColor="text1"/>
              </w:rPr>
              <w:t>1/5</w:t>
            </w:r>
          </w:p>
        </w:tc>
        <w:tc>
          <w:tcPr>
            <w:tcW w:w="1548" w:type="dxa"/>
            <w:vAlign w:val="center"/>
          </w:tcPr>
          <w:p w14:paraId="7869C931" w14:textId="77777777" w:rsidR="00D713A8" w:rsidRPr="003F6C13" w:rsidRDefault="00D713A8" w:rsidP="00493E44">
            <w:pPr>
              <w:spacing w:line="20" w:lineRule="atLeast"/>
              <w:jc w:val="center"/>
              <w:rPr>
                <w:color w:val="000000" w:themeColor="text1"/>
              </w:rPr>
            </w:pPr>
            <w:r w:rsidRPr="003F6C13">
              <w:rPr>
                <w:color w:val="000000" w:themeColor="text1"/>
              </w:rPr>
              <w:t>39.2</w:t>
            </w:r>
          </w:p>
        </w:tc>
        <w:tc>
          <w:tcPr>
            <w:tcW w:w="1100" w:type="dxa"/>
            <w:vAlign w:val="center"/>
          </w:tcPr>
          <w:p w14:paraId="0D586506" w14:textId="77777777" w:rsidR="00D713A8" w:rsidRPr="003F6C13" w:rsidRDefault="00D713A8" w:rsidP="00493E44">
            <w:pPr>
              <w:spacing w:line="20" w:lineRule="atLeast"/>
              <w:jc w:val="center"/>
              <w:rPr>
                <w:color w:val="000000" w:themeColor="text1"/>
              </w:rPr>
            </w:pPr>
            <w:r w:rsidRPr="003F6C13">
              <w:rPr>
                <w:color w:val="000000" w:themeColor="text1"/>
              </w:rPr>
              <w:t>3200</w:t>
            </w:r>
          </w:p>
        </w:tc>
        <w:tc>
          <w:tcPr>
            <w:tcW w:w="1548" w:type="dxa"/>
            <w:vAlign w:val="center"/>
          </w:tcPr>
          <w:p w14:paraId="1328535A"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6</w:t>
            </w:r>
          </w:p>
        </w:tc>
        <w:tc>
          <w:tcPr>
            <w:tcW w:w="982" w:type="dxa"/>
            <w:vAlign w:val="center"/>
          </w:tcPr>
          <w:p w14:paraId="0D1251B4" w14:textId="77777777" w:rsidR="00D713A8" w:rsidRPr="003F6C13" w:rsidRDefault="00D713A8" w:rsidP="00493E44">
            <w:pPr>
              <w:spacing w:line="20" w:lineRule="atLeast"/>
              <w:jc w:val="center"/>
              <w:rPr>
                <w:color w:val="000000" w:themeColor="text1"/>
              </w:rPr>
            </w:pPr>
            <w:r w:rsidRPr="003F6C13">
              <w:rPr>
                <w:color w:val="000000" w:themeColor="text1"/>
              </w:rPr>
              <w:t>32</w:t>
            </w:r>
            <w:r w:rsidR="00D14704" w:rsidRPr="003F6C13">
              <w:rPr>
                <w:color w:val="000000" w:themeColor="text1"/>
              </w:rPr>
              <w:t>1</w:t>
            </w:r>
            <w:r w:rsidRPr="003F6C13">
              <w:rPr>
                <w:color w:val="000000" w:themeColor="text1"/>
              </w:rPr>
              <w:t>0</w:t>
            </w:r>
          </w:p>
        </w:tc>
        <w:tc>
          <w:tcPr>
            <w:tcW w:w="1548" w:type="dxa"/>
            <w:vAlign w:val="center"/>
          </w:tcPr>
          <w:p w14:paraId="12D52E1A"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4</w:t>
            </w:r>
          </w:p>
        </w:tc>
        <w:tc>
          <w:tcPr>
            <w:tcW w:w="982" w:type="dxa"/>
            <w:vAlign w:val="center"/>
          </w:tcPr>
          <w:p w14:paraId="17564868" w14:textId="77777777" w:rsidR="00D713A8" w:rsidRPr="003F6C13" w:rsidRDefault="00D713A8" w:rsidP="00493E44">
            <w:pPr>
              <w:spacing w:line="20" w:lineRule="atLeast"/>
              <w:jc w:val="center"/>
              <w:rPr>
                <w:color w:val="000000" w:themeColor="text1"/>
              </w:rPr>
            </w:pPr>
            <w:r w:rsidRPr="003F6C13">
              <w:rPr>
                <w:color w:val="000000" w:themeColor="text1"/>
              </w:rPr>
              <w:t>3200</w:t>
            </w:r>
          </w:p>
        </w:tc>
        <w:tc>
          <w:tcPr>
            <w:tcW w:w="1548" w:type="dxa"/>
            <w:vAlign w:val="center"/>
          </w:tcPr>
          <w:p w14:paraId="642470A8" w14:textId="77777777" w:rsidR="00D713A8" w:rsidRPr="003F6C13" w:rsidRDefault="00D713A8" w:rsidP="00493E44">
            <w:pPr>
              <w:spacing w:line="20" w:lineRule="atLeast"/>
              <w:jc w:val="center"/>
              <w:rPr>
                <w:color w:val="000000" w:themeColor="text1"/>
              </w:rPr>
            </w:pPr>
            <w:r w:rsidRPr="003F6C13">
              <w:rPr>
                <w:color w:val="000000" w:themeColor="text1"/>
              </w:rPr>
              <w:t>3</w:t>
            </w:r>
            <w:r w:rsidR="0000569A" w:rsidRPr="003F6C13">
              <w:rPr>
                <w:color w:val="000000" w:themeColor="text1"/>
              </w:rPr>
              <w:t>8</w:t>
            </w:r>
            <w:r w:rsidRPr="003F6C13">
              <w:rPr>
                <w:color w:val="000000" w:themeColor="text1"/>
              </w:rPr>
              <w:t>.</w:t>
            </w:r>
            <w:r w:rsidR="0000569A" w:rsidRPr="003F6C13">
              <w:rPr>
                <w:color w:val="000000" w:themeColor="text1"/>
              </w:rPr>
              <w:t>8</w:t>
            </w:r>
          </w:p>
        </w:tc>
        <w:tc>
          <w:tcPr>
            <w:tcW w:w="976" w:type="dxa"/>
            <w:vAlign w:val="center"/>
          </w:tcPr>
          <w:p w14:paraId="6502C3AE"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2</w:t>
            </w:r>
            <w:r w:rsidR="003B7DE1" w:rsidRPr="003F6C13">
              <w:rPr>
                <w:color w:val="000000" w:themeColor="text1"/>
              </w:rPr>
              <w:t>0</w:t>
            </w:r>
            <w:r w:rsidRPr="003F6C13">
              <w:rPr>
                <w:color w:val="000000" w:themeColor="text1"/>
              </w:rPr>
              <w:t>0</w:t>
            </w:r>
          </w:p>
        </w:tc>
        <w:tc>
          <w:tcPr>
            <w:tcW w:w="1548" w:type="dxa"/>
            <w:vAlign w:val="center"/>
          </w:tcPr>
          <w:p w14:paraId="3619E492"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3</w:t>
            </w:r>
          </w:p>
        </w:tc>
        <w:tc>
          <w:tcPr>
            <w:tcW w:w="976" w:type="dxa"/>
            <w:vAlign w:val="center"/>
          </w:tcPr>
          <w:p w14:paraId="1A628045"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3</w:t>
            </w:r>
            <w:r w:rsidRPr="003F6C13">
              <w:rPr>
                <w:color w:val="000000" w:themeColor="text1"/>
              </w:rPr>
              <w:t>00</w:t>
            </w:r>
          </w:p>
        </w:tc>
      </w:tr>
      <w:tr w:rsidR="00D713A8" w:rsidRPr="003F6C13" w14:paraId="587C5A05" w14:textId="77777777" w:rsidTr="0032598C">
        <w:trPr>
          <w:trHeight w:val="253"/>
          <w:jc w:val="center"/>
        </w:trPr>
        <w:tc>
          <w:tcPr>
            <w:tcW w:w="2689" w:type="dxa"/>
            <w:vAlign w:val="center"/>
          </w:tcPr>
          <w:p w14:paraId="4FEF2FDB" w14:textId="77777777" w:rsidR="00D713A8" w:rsidRPr="003F6C13" w:rsidRDefault="00D713A8" w:rsidP="00493E44">
            <w:pPr>
              <w:spacing w:line="20" w:lineRule="atLeast"/>
              <w:jc w:val="center"/>
              <w:rPr>
                <w:color w:val="000000" w:themeColor="text1"/>
              </w:rPr>
            </w:pPr>
            <w:r w:rsidRPr="003F6C13">
              <w:rPr>
                <w:color w:val="000000" w:themeColor="text1"/>
              </w:rPr>
              <w:t>1/6</w:t>
            </w:r>
          </w:p>
        </w:tc>
        <w:tc>
          <w:tcPr>
            <w:tcW w:w="1548" w:type="dxa"/>
            <w:vAlign w:val="center"/>
          </w:tcPr>
          <w:p w14:paraId="260BB675" w14:textId="77777777" w:rsidR="00D713A8" w:rsidRPr="003F6C13" w:rsidRDefault="00D713A8" w:rsidP="00493E44">
            <w:pPr>
              <w:spacing w:line="20" w:lineRule="atLeast"/>
              <w:jc w:val="center"/>
              <w:rPr>
                <w:color w:val="000000" w:themeColor="text1"/>
              </w:rPr>
            </w:pPr>
            <w:r w:rsidRPr="003F6C13">
              <w:rPr>
                <w:color w:val="000000" w:themeColor="text1"/>
              </w:rPr>
              <w:t>39.2</w:t>
            </w:r>
          </w:p>
        </w:tc>
        <w:tc>
          <w:tcPr>
            <w:tcW w:w="1100" w:type="dxa"/>
            <w:vAlign w:val="center"/>
          </w:tcPr>
          <w:p w14:paraId="2A636E70" w14:textId="77777777" w:rsidR="00D713A8" w:rsidRPr="003F6C13" w:rsidRDefault="00D713A8" w:rsidP="00493E44">
            <w:pPr>
              <w:spacing w:line="20" w:lineRule="atLeast"/>
              <w:jc w:val="center"/>
              <w:rPr>
                <w:color w:val="000000" w:themeColor="text1"/>
              </w:rPr>
            </w:pPr>
            <w:r w:rsidRPr="003F6C13">
              <w:rPr>
                <w:color w:val="000000" w:themeColor="text1"/>
              </w:rPr>
              <w:t>3400</w:t>
            </w:r>
          </w:p>
        </w:tc>
        <w:tc>
          <w:tcPr>
            <w:tcW w:w="1548" w:type="dxa"/>
            <w:vAlign w:val="center"/>
          </w:tcPr>
          <w:p w14:paraId="4390808D"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5</w:t>
            </w:r>
          </w:p>
        </w:tc>
        <w:tc>
          <w:tcPr>
            <w:tcW w:w="982" w:type="dxa"/>
            <w:vAlign w:val="center"/>
          </w:tcPr>
          <w:p w14:paraId="19A06E1A" w14:textId="77777777" w:rsidR="00D713A8" w:rsidRPr="003F6C13" w:rsidRDefault="00D713A8" w:rsidP="00493E44">
            <w:pPr>
              <w:spacing w:line="20" w:lineRule="atLeast"/>
              <w:jc w:val="center"/>
              <w:rPr>
                <w:color w:val="000000" w:themeColor="text1"/>
              </w:rPr>
            </w:pPr>
            <w:r w:rsidRPr="003F6C13">
              <w:rPr>
                <w:color w:val="000000" w:themeColor="text1"/>
              </w:rPr>
              <w:t>34</w:t>
            </w:r>
            <w:r w:rsidR="00D14704" w:rsidRPr="003F6C13">
              <w:rPr>
                <w:color w:val="000000" w:themeColor="text1"/>
              </w:rPr>
              <w:t>1</w:t>
            </w:r>
            <w:r w:rsidRPr="003F6C13">
              <w:rPr>
                <w:color w:val="000000" w:themeColor="text1"/>
              </w:rPr>
              <w:t>0</w:t>
            </w:r>
          </w:p>
        </w:tc>
        <w:tc>
          <w:tcPr>
            <w:tcW w:w="1548" w:type="dxa"/>
            <w:vAlign w:val="center"/>
          </w:tcPr>
          <w:p w14:paraId="3AAC9CDC" w14:textId="77777777" w:rsidR="00D713A8" w:rsidRPr="003F6C13" w:rsidRDefault="00D713A8" w:rsidP="00493E44">
            <w:pPr>
              <w:spacing w:line="20" w:lineRule="atLeast"/>
              <w:jc w:val="center"/>
              <w:rPr>
                <w:color w:val="000000" w:themeColor="text1"/>
              </w:rPr>
            </w:pPr>
            <w:r w:rsidRPr="003F6C13">
              <w:rPr>
                <w:color w:val="000000" w:themeColor="text1"/>
              </w:rPr>
              <w:t>3</w:t>
            </w:r>
            <w:r w:rsidR="0000569A" w:rsidRPr="003F6C13">
              <w:rPr>
                <w:color w:val="000000" w:themeColor="text1"/>
              </w:rPr>
              <w:t>8</w:t>
            </w:r>
            <w:r w:rsidRPr="003F6C13">
              <w:rPr>
                <w:color w:val="000000" w:themeColor="text1"/>
              </w:rPr>
              <w:t>.</w:t>
            </w:r>
            <w:r w:rsidR="0000569A" w:rsidRPr="003F6C13">
              <w:rPr>
                <w:color w:val="000000" w:themeColor="text1"/>
              </w:rPr>
              <w:t>7</w:t>
            </w:r>
          </w:p>
        </w:tc>
        <w:tc>
          <w:tcPr>
            <w:tcW w:w="982" w:type="dxa"/>
            <w:vAlign w:val="center"/>
          </w:tcPr>
          <w:p w14:paraId="0B0A6D5B" w14:textId="77777777" w:rsidR="00D713A8" w:rsidRPr="003F6C13" w:rsidRDefault="00D713A8" w:rsidP="00493E44">
            <w:pPr>
              <w:spacing w:line="20" w:lineRule="atLeast"/>
              <w:jc w:val="center"/>
              <w:rPr>
                <w:color w:val="000000" w:themeColor="text1"/>
              </w:rPr>
            </w:pPr>
            <w:r w:rsidRPr="003F6C13">
              <w:rPr>
                <w:color w:val="000000" w:themeColor="text1"/>
              </w:rPr>
              <w:t>34</w:t>
            </w:r>
            <w:r w:rsidR="00D14704" w:rsidRPr="003F6C13">
              <w:rPr>
                <w:color w:val="000000" w:themeColor="text1"/>
              </w:rPr>
              <w:t>2</w:t>
            </w:r>
            <w:r w:rsidRPr="003F6C13">
              <w:rPr>
                <w:color w:val="000000" w:themeColor="text1"/>
              </w:rPr>
              <w:t>0</w:t>
            </w:r>
          </w:p>
        </w:tc>
        <w:tc>
          <w:tcPr>
            <w:tcW w:w="1548" w:type="dxa"/>
            <w:vAlign w:val="center"/>
          </w:tcPr>
          <w:p w14:paraId="2A11EFD6" w14:textId="77777777" w:rsidR="00D713A8" w:rsidRPr="003F6C13" w:rsidRDefault="00D713A8" w:rsidP="00493E44">
            <w:pPr>
              <w:spacing w:line="20" w:lineRule="atLeast"/>
              <w:jc w:val="center"/>
              <w:rPr>
                <w:color w:val="000000" w:themeColor="text1"/>
              </w:rPr>
            </w:pPr>
            <w:r w:rsidRPr="003F6C13">
              <w:rPr>
                <w:color w:val="000000" w:themeColor="text1"/>
              </w:rPr>
              <w:t>3</w:t>
            </w:r>
            <w:r w:rsidR="0000569A" w:rsidRPr="003F6C13">
              <w:rPr>
                <w:color w:val="000000" w:themeColor="text1"/>
              </w:rPr>
              <w:t>8</w:t>
            </w:r>
            <w:r w:rsidRPr="003F6C13">
              <w:rPr>
                <w:color w:val="000000" w:themeColor="text1"/>
              </w:rPr>
              <w:t>.</w:t>
            </w:r>
            <w:r w:rsidR="0000569A" w:rsidRPr="003F6C13">
              <w:rPr>
                <w:color w:val="000000" w:themeColor="text1"/>
              </w:rPr>
              <w:t>7</w:t>
            </w:r>
          </w:p>
        </w:tc>
        <w:tc>
          <w:tcPr>
            <w:tcW w:w="976" w:type="dxa"/>
            <w:vAlign w:val="center"/>
          </w:tcPr>
          <w:p w14:paraId="0D2AABED" w14:textId="77777777" w:rsidR="00D713A8" w:rsidRPr="003F6C13" w:rsidRDefault="00D713A8" w:rsidP="00493E44">
            <w:pPr>
              <w:spacing w:line="20" w:lineRule="atLeast"/>
              <w:jc w:val="center"/>
              <w:rPr>
                <w:color w:val="000000" w:themeColor="text1"/>
              </w:rPr>
            </w:pPr>
            <w:r w:rsidRPr="003F6C13">
              <w:rPr>
                <w:color w:val="000000" w:themeColor="text1"/>
              </w:rPr>
              <w:t>34</w:t>
            </w:r>
            <w:r w:rsidR="00475ED9" w:rsidRPr="003F6C13">
              <w:rPr>
                <w:color w:val="000000" w:themeColor="text1"/>
              </w:rPr>
              <w:t>1</w:t>
            </w:r>
            <w:r w:rsidRPr="003F6C13">
              <w:rPr>
                <w:color w:val="000000" w:themeColor="text1"/>
              </w:rPr>
              <w:t>0</w:t>
            </w:r>
          </w:p>
        </w:tc>
        <w:tc>
          <w:tcPr>
            <w:tcW w:w="1548" w:type="dxa"/>
            <w:vAlign w:val="center"/>
          </w:tcPr>
          <w:p w14:paraId="39126C01" w14:textId="77777777" w:rsidR="00D713A8" w:rsidRPr="003F6C13" w:rsidRDefault="00D713A8" w:rsidP="00493E44">
            <w:pPr>
              <w:spacing w:line="20" w:lineRule="atLeast"/>
              <w:jc w:val="center"/>
              <w:rPr>
                <w:color w:val="000000" w:themeColor="text1"/>
              </w:rPr>
            </w:pPr>
            <w:r w:rsidRPr="003F6C13">
              <w:rPr>
                <w:color w:val="000000" w:themeColor="text1"/>
              </w:rPr>
              <w:t>3</w:t>
            </w:r>
            <w:r w:rsidR="0000569A" w:rsidRPr="003F6C13">
              <w:rPr>
                <w:color w:val="000000" w:themeColor="text1"/>
              </w:rPr>
              <w:t>8</w:t>
            </w:r>
            <w:r w:rsidRPr="003F6C13">
              <w:rPr>
                <w:color w:val="000000" w:themeColor="text1"/>
              </w:rPr>
              <w:t>.</w:t>
            </w:r>
            <w:r w:rsidR="0000569A" w:rsidRPr="003F6C13">
              <w:rPr>
                <w:color w:val="000000" w:themeColor="text1"/>
              </w:rPr>
              <w:t>8</w:t>
            </w:r>
          </w:p>
        </w:tc>
        <w:tc>
          <w:tcPr>
            <w:tcW w:w="976" w:type="dxa"/>
            <w:vAlign w:val="center"/>
          </w:tcPr>
          <w:p w14:paraId="12C63217"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5</w:t>
            </w:r>
            <w:r w:rsidRPr="003F6C13">
              <w:rPr>
                <w:color w:val="000000" w:themeColor="text1"/>
              </w:rPr>
              <w:t>00</w:t>
            </w:r>
          </w:p>
        </w:tc>
      </w:tr>
      <w:tr w:rsidR="00D713A8" w:rsidRPr="003F6C13" w14:paraId="75B3E8EA" w14:textId="77777777" w:rsidTr="0032598C">
        <w:trPr>
          <w:trHeight w:val="272"/>
          <w:jc w:val="center"/>
        </w:trPr>
        <w:tc>
          <w:tcPr>
            <w:tcW w:w="2689" w:type="dxa"/>
            <w:vAlign w:val="center"/>
          </w:tcPr>
          <w:p w14:paraId="35965E77" w14:textId="77777777" w:rsidR="00D713A8" w:rsidRPr="003F6C13" w:rsidRDefault="00D713A8" w:rsidP="00493E44">
            <w:pPr>
              <w:spacing w:line="20" w:lineRule="atLeast"/>
              <w:jc w:val="center"/>
              <w:rPr>
                <w:color w:val="000000" w:themeColor="text1"/>
              </w:rPr>
            </w:pPr>
            <w:r w:rsidRPr="003F6C13">
              <w:rPr>
                <w:color w:val="000000" w:themeColor="text1"/>
              </w:rPr>
              <w:t>1/7</w:t>
            </w:r>
          </w:p>
        </w:tc>
        <w:tc>
          <w:tcPr>
            <w:tcW w:w="1548" w:type="dxa"/>
            <w:vAlign w:val="center"/>
          </w:tcPr>
          <w:p w14:paraId="64B2BD3E" w14:textId="77777777" w:rsidR="00D713A8" w:rsidRPr="003F6C13" w:rsidRDefault="00D713A8" w:rsidP="00493E44">
            <w:pPr>
              <w:spacing w:line="20" w:lineRule="atLeast"/>
              <w:jc w:val="center"/>
              <w:rPr>
                <w:color w:val="000000" w:themeColor="text1"/>
              </w:rPr>
            </w:pPr>
            <w:r w:rsidRPr="003F6C13">
              <w:rPr>
                <w:color w:val="000000" w:themeColor="text1"/>
              </w:rPr>
              <w:t>38.9</w:t>
            </w:r>
          </w:p>
        </w:tc>
        <w:tc>
          <w:tcPr>
            <w:tcW w:w="1100" w:type="dxa"/>
            <w:vAlign w:val="center"/>
          </w:tcPr>
          <w:p w14:paraId="3812CE56" w14:textId="77777777" w:rsidR="00D713A8" w:rsidRPr="003F6C13" w:rsidRDefault="00D713A8" w:rsidP="00493E44">
            <w:pPr>
              <w:spacing w:line="20" w:lineRule="atLeast"/>
              <w:jc w:val="center"/>
              <w:rPr>
                <w:color w:val="000000" w:themeColor="text1"/>
              </w:rPr>
            </w:pPr>
            <w:r w:rsidRPr="003F6C13">
              <w:rPr>
                <w:color w:val="000000" w:themeColor="text1"/>
              </w:rPr>
              <w:t>2600</w:t>
            </w:r>
          </w:p>
        </w:tc>
        <w:tc>
          <w:tcPr>
            <w:tcW w:w="1548" w:type="dxa"/>
            <w:vAlign w:val="center"/>
          </w:tcPr>
          <w:p w14:paraId="448298C7" w14:textId="77777777" w:rsidR="00D713A8" w:rsidRPr="003F6C13" w:rsidRDefault="00D713A8" w:rsidP="00493E44">
            <w:pPr>
              <w:spacing w:line="20" w:lineRule="atLeast"/>
              <w:jc w:val="center"/>
              <w:rPr>
                <w:color w:val="000000" w:themeColor="text1"/>
              </w:rPr>
            </w:pPr>
            <w:r w:rsidRPr="003F6C13">
              <w:rPr>
                <w:color w:val="000000" w:themeColor="text1"/>
              </w:rPr>
              <w:t>38.</w:t>
            </w:r>
            <w:r w:rsidR="0000569A" w:rsidRPr="003F6C13">
              <w:rPr>
                <w:color w:val="000000" w:themeColor="text1"/>
              </w:rPr>
              <w:t>4</w:t>
            </w:r>
          </w:p>
        </w:tc>
        <w:tc>
          <w:tcPr>
            <w:tcW w:w="982" w:type="dxa"/>
            <w:vAlign w:val="center"/>
          </w:tcPr>
          <w:p w14:paraId="612BD478" w14:textId="77777777" w:rsidR="00D713A8" w:rsidRPr="003F6C13" w:rsidRDefault="00D713A8" w:rsidP="00493E44">
            <w:pPr>
              <w:spacing w:line="20" w:lineRule="atLeast"/>
              <w:jc w:val="center"/>
              <w:rPr>
                <w:color w:val="000000" w:themeColor="text1"/>
              </w:rPr>
            </w:pPr>
            <w:r w:rsidRPr="003F6C13">
              <w:rPr>
                <w:color w:val="000000" w:themeColor="text1"/>
              </w:rPr>
              <w:t>2</w:t>
            </w:r>
            <w:r w:rsidR="00D14704" w:rsidRPr="003F6C13">
              <w:rPr>
                <w:color w:val="000000" w:themeColor="text1"/>
              </w:rPr>
              <w:t>56</w:t>
            </w:r>
            <w:r w:rsidRPr="003F6C13">
              <w:rPr>
                <w:color w:val="000000" w:themeColor="text1"/>
              </w:rPr>
              <w:t>0</w:t>
            </w:r>
          </w:p>
        </w:tc>
        <w:tc>
          <w:tcPr>
            <w:tcW w:w="1548" w:type="dxa"/>
            <w:vAlign w:val="center"/>
          </w:tcPr>
          <w:p w14:paraId="6982F90D" w14:textId="77777777" w:rsidR="00D713A8" w:rsidRPr="003F6C13" w:rsidRDefault="00D713A8" w:rsidP="00493E44">
            <w:pPr>
              <w:spacing w:line="20" w:lineRule="atLeast"/>
              <w:jc w:val="center"/>
              <w:rPr>
                <w:color w:val="000000" w:themeColor="text1"/>
              </w:rPr>
            </w:pPr>
            <w:r w:rsidRPr="003F6C13">
              <w:rPr>
                <w:color w:val="000000" w:themeColor="text1"/>
              </w:rPr>
              <w:t>38.</w:t>
            </w:r>
            <w:r w:rsidR="0000569A" w:rsidRPr="003F6C13">
              <w:rPr>
                <w:color w:val="000000" w:themeColor="text1"/>
              </w:rPr>
              <w:t>7</w:t>
            </w:r>
          </w:p>
        </w:tc>
        <w:tc>
          <w:tcPr>
            <w:tcW w:w="982" w:type="dxa"/>
            <w:vAlign w:val="center"/>
          </w:tcPr>
          <w:p w14:paraId="6099526B" w14:textId="77777777" w:rsidR="00D713A8" w:rsidRPr="003F6C13" w:rsidRDefault="00D713A8" w:rsidP="00493E44">
            <w:pPr>
              <w:spacing w:line="20" w:lineRule="atLeast"/>
              <w:jc w:val="center"/>
              <w:rPr>
                <w:color w:val="000000" w:themeColor="text1"/>
              </w:rPr>
            </w:pPr>
            <w:r w:rsidRPr="003F6C13">
              <w:rPr>
                <w:color w:val="000000" w:themeColor="text1"/>
              </w:rPr>
              <w:t>26</w:t>
            </w:r>
            <w:r w:rsidR="00D14704" w:rsidRPr="003F6C13">
              <w:rPr>
                <w:color w:val="000000" w:themeColor="text1"/>
              </w:rPr>
              <w:t>1</w:t>
            </w:r>
            <w:r w:rsidRPr="003F6C13">
              <w:rPr>
                <w:color w:val="000000" w:themeColor="text1"/>
              </w:rPr>
              <w:t>0</w:t>
            </w:r>
          </w:p>
        </w:tc>
        <w:tc>
          <w:tcPr>
            <w:tcW w:w="1548" w:type="dxa"/>
            <w:vAlign w:val="center"/>
          </w:tcPr>
          <w:p w14:paraId="74FBC5E2" w14:textId="77777777" w:rsidR="00D713A8" w:rsidRPr="003F6C13" w:rsidRDefault="00D713A8" w:rsidP="00493E44">
            <w:pPr>
              <w:spacing w:line="20" w:lineRule="atLeast"/>
              <w:jc w:val="center"/>
              <w:rPr>
                <w:color w:val="000000" w:themeColor="text1"/>
              </w:rPr>
            </w:pPr>
            <w:r w:rsidRPr="003F6C13">
              <w:rPr>
                <w:color w:val="000000" w:themeColor="text1"/>
              </w:rPr>
              <w:t>3</w:t>
            </w:r>
            <w:r w:rsidR="0000569A" w:rsidRPr="003F6C13">
              <w:rPr>
                <w:color w:val="000000" w:themeColor="text1"/>
              </w:rPr>
              <w:t>7</w:t>
            </w:r>
            <w:r w:rsidRPr="003F6C13">
              <w:rPr>
                <w:color w:val="000000" w:themeColor="text1"/>
              </w:rPr>
              <w:t>.</w:t>
            </w:r>
            <w:r w:rsidR="0000569A" w:rsidRPr="003F6C13">
              <w:rPr>
                <w:color w:val="000000" w:themeColor="text1"/>
              </w:rPr>
              <w:t>5</w:t>
            </w:r>
          </w:p>
        </w:tc>
        <w:tc>
          <w:tcPr>
            <w:tcW w:w="976" w:type="dxa"/>
            <w:vAlign w:val="center"/>
          </w:tcPr>
          <w:p w14:paraId="79E36855" w14:textId="77777777" w:rsidR="00D713A8" w:rsidRPr="003F6C13" w:rsidRDefault="00D713A8" w:rsidP="00493E44">
            <w:pPr>
              <w:spacing w:line="20" w:lineRule="atLeast"/>
              <w:jc w:val="center"/>
              <w:rPr>
                <w:color w:val="000000" w:themeColor="text1"/>
              </w:rPr>
            </w:pPr>
            <w:r w:rsidRPr="003F6C13">
              <w:rPr>
                <w:color w:val="000000" w:themeColor="text1"/>
              </w:rPr>
              <w:t>26</w:t>
            </w:r>
            <w:r w:rsidR="00D14704" w:rsidRPr="003F6C13">
              <w:rPr>
                <w:color w:val="000000" w:themeColor="text1"/>
              </w:rPr>
              <w:t>6</w:t>
            </w:r>
            <w:r w:rsidRPr="003F6C13">
              <w:rPr>
                <w:color w:val="000000" w:themeColor="text1"/>
              </w:rPr>
              <w:t>0</w:t>
            </w:r>
          </w:p>
        </w:tc>
        <w:tc>
          <w:tcPr>
            <w:tcW w:w="1548" w:type="dxa"/>
            <w:vAlign w:val="center"/>
          </w:tcPr>
          <w:p w14:paraId="24268130" w14:textId="77777777" w:rsidR="00D713A8" w:rsidRPr="003F6C13" w:rsidRDefault="00D713A8" w:rsidP="00493E44">
            <w:pPr>
              <w:spacing w:line="20" w:lineRule="atLeast"/>
              <w:jc w:val="center"/>
              <w:rPr>
                <w:color w:val="000000" w:themeColor="text1"/>
              </w:rPr>
            </w:pPr>
            <w:r w:rsidRPr="003F6C13">
              <w:rPr>
                <w:color w:val="000000" w:themeColor="text1"/>
              </w:rPr>
              <w:t>3</w:t>
            </w:r>
            <w:r w:rsidR="0000569A" w:rsidRPr="003F6C13">
              <w:rPr>
                <w:color w:val="000000" w:themeColor="text1"/>
              </w:rPr>
              <w:t>9</w:t>
            </w:r>
            <w:r w:rsidRPr="003F6C13">
              <w:rPr>
                <w:color w:val="000000" w:themeColor="text1"/>
              </w:rPr>
              <w:t>.</w:t>
            </w:r>
            <w:r w:rsidR="0000569A" w:rsidRPr="003F6C13">
              <w:rPr>
                <w:color w:val="000000" w:themeColor="text1"/>
              </w:rPr>
              <w:t>2</w:t>
            </w:r>
          </w:p>
        </w:tc>
        <w:tc>
          <w:tcPr>
            <w:tcW w:w="976" w:type="dxa"/>
            <w:vAlign w:val="center"/>
          </w:tcPr>
          <w:p w14:paraId="7436CF19" w14:textId="77777777" w:rsidR="00D713A8" w:rsidRPr="003F6C13" w:rsidRDefault="00D713A8" w:rsidP="00493E44">
            <w:pPr>
              <w:spacing w:line="20" w:lineRule="atLeast"/>
              <w:jc w:val="center"/>
              <w:rPr>
                <w:color w:val="000000" w:themeColor="text1"/>
              </w:rPr>
            </w:pPr>
            <w:r w:rsidRPr="003F6C13">
              <w:rPr>
                <w:color w:val="000000" w:themeColor="text1"/>
              </w:rPr>
              <w:t>2</w:t>
            </w:r>
            <w:r w:rsidR="00D14704" w:rsidRPr="003F6C13">
              <w:rPr>
                <w:color w:val="000000" w:themeColor="text1"/>
              </w:rPr>
              <w:t>7</w:t>
            </w:r>
            <w:r w:rsidRPr="003F6C13">
              <w:rPr>
                <w:color w:val="000000" w:themeColor="text1"/>
              </w:rPr>
              <w:t>00</w:t>
            </w:r>
          </w:p>
        </w:tc>
      </w:tr>
      <w:tr w:rsidR="00D713A8" w:rsidRPr="003F6C13" w14:paraId="67B4C8EB" w14:textId="77777777" w:rsidTr="0032598C">
        <w:trPr>
          <w:trHeight w:val="253"/>
          <w:jc w:val="center"/>
        </w:trPr>
        <w:tc>
          <w:tcPr>
            <w:tcW w:w="2689" w:type="dxa"/>
            <w:vAlign w:val="center"/>
          </w:tcPr>
          <w:p w14:paraId="11FB5C83" w14:textId="77777777" w:rsidR="00D713A8" w:rsidRPr="003F6C13" w:rsidRDefault="00D713A8" w:rsidP="00493E44">
            <w:pPr>
              <w:spacing w:line="20" w:lineRule="atLeast"/>
              <w:jc w:val="center"/>
              <w:rPr>
                <w:color w:val="000000" w:themeColor="text1"/>
              </w:rPr>
            </w:pPr>
            <w:r w:rsidRPr="003F6C13">
              <w:rPr>
                <w:color w:val="000000" w:themeColor="text1"/>
              </w:rPr>
              <w:t>1/8</w:t>
            </w:r>
          </w:p>
        </w:tc>
        <w:tc>
          <w:tcPr>
            <w:tcW w:w="1548" w:type="dxa"/>
            <w:vAlign w:val="center"/>
          </w:tcPr>
          <w:p w14:paraId="7318B8AC" w14:textId="77777777" w:rsidR="00D713A8" w:rsidRPr="003F6C13" w:rsidRDefault="00D713A8" w:rsidP="00493E44">
            <w:pPr>
              <w:spacing w:line="20" w:lineRule="atLeast"/>
              <w:jc w:val="center"/>
              <w:rPr>
                <w:color w:val="000000" w:themeColor="text1"/>
              </w:rPr>
            </w:pPr>
            <w:r w:rsidRPr="003F6C13">
              <w:rPr>
                <w:color w:val="000000" w:themeColor="text1"/>
              </w:rPr>
              <w:t>39.0</w:t>
            </w:r>
          </w:p>
        </w:tc>
        <w:tc>
          <w:tcPr>
            <w:tcW w:w="1100" w:type="dxa"/>
            <w:vAlign w:val="center"/>
          </w:tcPr>
          <w:p w14:paraId="16718956" w14:textId="77777777" w:rsidR="00D713A8" w:rsidRPr="003F6C13" w:rsidRDefault="00D713A8" w:rsidP="00493E44">
            <w:pPr>
              <w:spacing w:line="20" w:lineRule="atLeast"/>
              <w:jc w:val="center"/>
              <w:rPr>
                <w:color w:val="000000" w:themeColor="text1"/>
              </w:rPr>
            </w:pPr>
            <w:r w:rsidRPr="003F6C13">
              <w:rPr>
                <w:color w:val="000000" w:themeColor="text1"/>
              </w:rPr>
              <w:t>2700</w:t>
            </w:r>
          </w:p>
        </w:tc>
        <w:tc>
          <w:tcPr>
            <w:tcW w:w="1548" w:type="dxa"/>
            <w:vAlign w:val="center"/>
          </w:tcPr>
          <w:p w14:paraId="1CAE5C9F"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3</w:t>
            </w:r>
          </w:p>
        </w:tc>
        <w:tc>
          <w:tcPr>
            <w:tcW w:w="982" w:type="dxa"/>
            <w:vAlign w:val="center"/>
          </w:tcPr>
          <w:p w14:paraId="6823F1F6" w14:textId="77777777" w:rsidR="00D713A8" w:rsidRPr="003F6C13" w:rsidRDefault="00D713A8" w:rsidP="00493E44">
            <w:pPr>
              <w:spacing w:line="20" w:lineRule="atLeast"/>
              <w:jc w:val="center"/>
              <w:rPr>
                <w:color w:val="000000" w:themeColor="text1"/>
              </w:rPr>
            </w:pPr>
            <w:r w:rsidRPr="003F6C13">
              <w:rPr>
                <w:color w:val="000000" w:themeColor="text1"/>
              </w:rPr>
              <w:t>2</w:t>
            </w:r>
            <w:r w:rsidR="00D14704" w:rsidRPr="003F6C13">
              <w:rPr>
                <w:color w:val="000000" w:themeColor="text1"/>
              </w:rPr>
              <w:t>67</w:t>
            </w:r>
            <w:r w:rsidRPr="003F6C13">
              <w:rPr>
                <w:color w:val="000000" w:themeColor="text1"/>
              </w:rPr>
              <w:t>0</w:t>
            </w:r>
          </w:p>
        </w:tc>
        <w:tc>
          <w:tcPr>
            <w:tcW w:w="1548" w:type="dxa"/>
            <w:vAlign w:val="center"/>
          </w:tcPr>
          <w:p w14:paraId="46065F08"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4</w:t>
            </w:r>
          </w:p>
        </w:tc>
        <w:tc>
          <w:tcPr>
            <w:tcW w:w="982" w:type="dxa"/>
            <w:vAlign w:val="center"/>
          </w:tcPr>
          <w:p w14:paraId="7D7888A0" w14:textId="77777777" w:rsidR="00D713A8" w:rsidRPr="003F6C13" w:rsidRDefault="00D713A8" w:rsidP="00493E44">
            <w:pPr>
              <w:spacing w:line="20" w:lineRule="atLeast"/>
              <w:jc w:val="center"/>
              <w:rPr>
                <w:color w:val="000000" w:themeColor="text1"/>
              </w:rPr>
            </w:pPr>
            <w:r w:rsidRPr="003F6C13">
              <w:rPr>
                <w:color w:val="000000" w:themeColor="text1"/>
              </w:rPr>
              <w:t>2700</w:t>
            </w:r>
          </w:p>
        </w:tc>
        <w:tc>
          <w:tcPr>
            <w:tcW w:w="1548" w:type="dxa"/>
            <w:vAlign w:val="center"/>
          </w:tcPr>
          <w:p w14:paraId="141E5059"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5</w:t>
            </w:r>
          </w:p>
        </w:tc>
        <w:tc>
          <w:tcPr>
            <w:tcW w:w="976" w:type="dxa"/>
            <w:vAlign w:val="center"/>
          </w:tcPr>
          <w:p w14:paraId="69FD214C" w14:textId="77777777" w:rsidR="00D713A8" w:rsidRPr="003F6C13" w:rsidRDefault="00D713A8" w:rsidP="00493E44">
            <w:pPr>
              <w:spacing w:line="20" w:lineRule="atLeast"/>
              <w:jc w:val="center"/>
              <w:rPr>
                <w:color w:val="000000" w:themeColor="text1"/>
              </w:rPr>
            </w:pPr>
            <w:r w:rsidRPr="003F6C13">
              <w:rPr>
                <w:color w:val="000000" w:themeColor="text1"/>
              </w:rPr>
              <w:t>27</w:t>
            </w:r>
            <w:r w:rsidR="00D14704" w:rsidRPr="003F6C13">
              <w:rPr>
                <w:color w:val="000000" w:themeColor="text1"/>
              </w:rPr>
              <w:t>8</w:t>
            </w:r>
            <w:r w:rsidRPr="003F6C13">
              <w:rPr>
                <w:color w:val="000000" w:themeColor="text1"/>
              </w:rPr>
              <w:t>0</w:t>
            </w:r>
          </w:p>
        </w:tc>
        <w:tc>
          <w:tcPr>
            <w:tcW w:w="1548" w:type="dxa"/>
            <w:vAlign w:val="center"/>
          </w:tcPr>
          <w:p w14:paraId="2EF35EF1" w14:textId="77777777" w:rsidR="00D713A8" w:rsidRPr="003F6C13" w:rsidRDefault="00D713A8" w:rsidP="00493E44">
            <w:pPr>
              <w:spacing w:line="20" w:lineRule="atLeast"/>
              <w:jc w:val="center"/>
              <w:rPr>
                <w:color w:val="000000" w:themeColor="text1"/>
              </w:rPr>
            </w:pPr>
            <w:r w:rsidRPr="003F6C13">
              <w:rPr>
                <w:color w:val="000000" w:themeColor="text1"/>
              </w:rPr>
              <w:t>39.</w:t>
            </w:r>
            <w:r w:rsidR="0000569A" w:rsidRPr="003F6C13">
              <w:rPr>
                <w:color w:val="000000" w:themeColor="text1"/>
              </w:rPr>
              <w:t>1</w:t>
            </w:r>
          </w:p>
        </w:tc>
        <w:tc>
          <w:tcPr>
            <w:tcW w:w="976" w:type="dxa"/>
            <w:vAlign w:val="center"/>
          </w:tcPr>
          <w:p w14:paraId="498E0078" w14:textId="77777777" w:rsidR="00D713A8" w:rsidRPr="003F6C13" w:rsidRDefault="00D713A8" w:rsidP="00493E44">
            <w:pPr>
              <w:spacing w:line="20" w:lineRule="atLeast"/>
              <w:jc w:val="center"/>
              <w:rPr>
                <w:color w:val="000000" w:themeColor="text1"/>
              </w:rPr>
            </w:pPr>
            <w:r w:rsidRPr="003F6C13">
              <w:rPr>
                <w:color w:val="000000" w:themeColor="text1"/>
              </w:rPr>
              <w:t>2</w:t>
            </w:r>
            <w:r w:rsidR="00D14704" w:rsidRPr="003F6C13">
              <w:rPr>
                <w:color w:val="000000" w:themeColor="text1"/>
              </w:rPr>
              <w:t>8</w:t>
            </w:r>
            <w:r w:rsidRPr="003F6C13">
              <w:rPr>
                <w:color w:val="000000" w:themeColor="text1"/>
              </w:rPr>
              <w:t>00</w:t>
            </w:r>
          </w:p>
        </w:tc>
      </w:tr>
      <w:tr w:rsidR="00D713A8" w:rsidRPr="003F6C13" w14:paraId="4D9B55A7" w14:textId="77777777" w:rsidTr="0032598C">
        <w:trPr>
          <w:trHeight w:val="253"/>
          <w:jc w:val="center"/>
        </w:trPr>
        <w:tc>
          <w:tcPr>
            <w:tcW w:w="2689" w:type="dxa"/>
            <w:vAlign w:val="center"/>
          </w:tcPr>
          <w:p w14:paraId="1D8CCA99" w14:textId="77777777" w:rsidR="00D713A8" w:rsidRPr="003F6C13" w:rsidRDefault="00D713A8" w:rsidP="00493E44">
            <w:pPr>
              <w:spacing w:line="20" w:lineRule="atLeast"/>
              <w:jc w:val="center"/>
              <w:rPr>
                <w:b/>
                <w:color w:val="000000" w:themeColor="text1"/>
              </w:rPr>
            </w:pPr>
            <w:r w:rsidRPr="003F6C13">
              <w:rPr>
                <w:b/>
                <w:lang w:val="en-US"/>
              </w:rPr>
              <w:t>PRP</w:t>
            </w:r>
            <w:r w:rsidRPr="003F6C13">
              <w:rPr>
                <w:b/>
              </w:rPr>
              <w:t xml:space="preserve"> ( - / + )</w:t>
            </w:r>
          </w:p>
        </w:tc>
        <w:tc>
          <w:tcPr>
            <w:tcW w:w="1548" w:type="dxa"/>
            <w:vAlign w:val="center"/>
          </w:tcPr>
          <w:p w14:paraId="3D450049" w14:textId="77777777" w:rsidR="00D713A8" w:rsidRPr="003F6C13" w:rsidRDefault="00D713A8" w:rsidP="00493E44">
            <w:pPr>
              <w:spacing w:line="20" w:lineRule="atLeast"/>
              <w:jc w:val="center"/>
              <w:rPr>
                <w:color w:val="000000" w:themeColor="text1"/>
              </w:rPr>
            </w:pPr>
          </w:p>
        </w:tc>
        <w:tc>
          <w:tcPr>
            <w:tcW w:w="1100" w:type="dxa"/>
            <w:vAlign w:val="center"/>
          </w:tcPr>
          <w:p w14:paraId="1B28CCE9" w14:textId="77777777" w:rsidR="00D713A8" w:rsidRPr="003F6C13" w:rsidRDefault="00D713A8" w:rsidP="00493E44">
            <w:pPr>
              <w:spacing w:line="20" w:lineRule="atLeast"/>
              <w:jc w:val="center"/>
              <w:rPr>
                <w:color w:val="000000" w:themeColor="text1"/>
              </w:rPr>
            </w:pPr>
          </w:p>
        </w:tc>
        <w:tc>
          <w:tcPr>
            <w:tcW w:w="1548" w:type="dxa"/>
            <w:vAlign w:val="center"/>
          </w:tcPr>
          <w:p w14:paraId="0749B8B3" w14:textId="77777777" w:rsidR="00D713A8" w:rsidRPr="003F6C13" w:rsidRDefault="00D713A8" w:rsidP="00493E44">
            <w:pPr>
              <w:spacing w:line="20" w:lineRule="atLeast"/>
              <w:jc w:val="center"/>
              <w:rPr>
                <w:color w:val="000000" w:themeColor="text1"/>
              </w:rPr>
            </w:pPr>
          </w:p>
        </w:tc>
        <w:tc>
          <w:tcPr>
            <w:tcW w:w="982" w:type="dxa"/>
            <w:vAlign w:val="center"/>
          </w:tcPr>
          <w:p w14:paraId="323F6B64" w14:textId="77777777" w:rsidR="00D713A8" w:rsidRPr="003F6C13" w:rsidRDefault="00D713A8" w:rsidP="00493E44">
            <w:pPr>
              <w:spacing w:line="20" w:lineRule="atLeast"/>
              <w:jc w:val="center"/>
              <w:rPr>
                <w:color w:val="000000" w:themeColor="text1"/>
              </w:rPr>
            </w:pPr>
          </w:p>
        </w:tc>
        <w:tc>
          <w:tcPr>
            <w:tcW w:w="1548" w:type="dxa"/>
            <w:vAlign w:val="center"/>
          </w:tcPr>
          <w:p w14:paraId="4607B64B" w14:textId="77777777" w:rsidR="00D713A8" w:rsidRPr="003F6C13" w:rsidRDefault="00D713A8" w:rsidP="00493E44">
            <w:pPr>
              <w:spacing w:line="20" w:lineRule="atLeast"/>
              <w:jc w:val="center"/>
              <w:rPr>
                <w:color w:val="000000" w:themeColor="text1"/>
              </w:rPr>
            </w:pPr>
          </w:p>
        </w:tc>
        <w:tc>
          <w:tcPr>
            <w:tcW w:w="982" w:type="dxa"/>
            <w:vAlign w:val="center"/>
          </w:tcPr>
          <w:p w14:paraId="30E9225B" w14:textId="77777777" w:rsidR="00D713A8" w:rsidRPr="003F6C13" w:rsidRDefault="00D713A8" w:rsidP="00493E44">
            <w:pPr>
              <w:spacing w:line="20" w:lineRule="atLeast"/>
              <w:jc w:val="center"/>
              <w:rPr>
                <w:color w:val="000000" w:themeColor="text1"/>
              </w:rPr>
            </w:pPr>
          </w:p>
        </w:tc>
        <w:tc>
          <w:tcPr>
            <w:tcW w:w="1548" w:type="dxa"/>
            <w:vAlign w:val="center"/>
          </w:tcPr>
          <w:p w14:paraId="7AD7BEFE" w14:textId="77777777" w:rsidR="00D713A8" w:rsidRPr="003F6C13" w:rsidRDefault="00D713A8" w:rsidP="00493E44">
            <w:pPr>
              <w:spacing w:line="20" w:lineRule="atLeast"/>
              <w:jc w:val="center"/>
              <w:rPr>
                <w:color w:val="000000" w:themeColor="text1"/>
              </w:rPr>
            </w:pPr>
          </w:p>
        </w:tc>
        <w:tc>
          <w:tcPr>
            <w:tcW w:w="976" w:type="dxa"/>
            <w:vAlign w:val="center"/>
          </w:tcPr>
          <w:p w14:paraId="41C7107B" w14:textId="77777777" w:rsidR="00D713A8" w:rsidRPr="003F6C13" w:rsidRDefault="00D713A8" w:rsidP="00493E44">
            <w:pPr>
              <w:spacing w:line="20" w:lineRule="atLeast"/>
              <w:jc w:val="center"/>
              <w:rPr>
                <w:color w:val="000000" w:themeColor="text1"/>
              </w:rPr>
            </w:pPr>
          </w:p>
        </w:tc>
        <w:tc>
          <w:tcPr>
            <w:tcW w:w="1548" w:type="dxa"/>
            <w:vAlign w:val="center"/>
          </w:tcPr>
          <w:p w14:paraId="0CD0226B" w14:textId="77777777" w:rsidR="00D713A8" w:rsidRPr="003F6C13" w:rsidRDefault="00D713A8" w:rsidP="00493E44">
            <w:pPr>
              <w:spacing w:line="20" w:lineRule="atLeast"/>
              <w:jc w:val="center"/>
              <w:rPr>
                <w:color w:val="000000" w:themeColor="text1"/>
              </w:rPr>
            </w:pPr>
          </w:p>
        </w:tc>
        <w:tc>
          <w:tcPr>
            <w:tcW w:w="976" w:type="dxa"/>
            <w:vAlign w:val="center"/>
          </w:tcPr>
          <w:p w14:paraId="27C50D48" w14:textId="77777777" w:rsidR="00D713A8" w:rsidRPr="003F6C13" w:rsidRDefault="00D713A8" w:rsidP="00493E44">
            <w:pPr>
              <w:spacing w:line="20" w:lineRule="atLeast"/>
              <w:jc w:val="center"/>
              <w:rPr>
                <w:color w:val="000000" w:themeColor="text1"/>
              </w:rPr>
            </w:pPr>
          </w:p>
        </w:tc>
      </w:tr>
      <w:tr w:rsidR="00D713A8" w:rsidRPr="003F6C13" w14:paraId="114557EC" w14:textId="77777777" w:rsidTr="0032598C">
        <w:trPr>
          <w:trHeight w:val="272"/>
          <w:jc w:val="center"/>
        </w:trPr>
        <w:tc>
          <w:tcPr>
            <w:tcW w:w="2689" w:type="dxa"/>
            <w:vAlign w:val="center"/>
          </w:tcPr>
          <w:p w14:paraId="5B31C0FB" w14:textId="77777777" w:rsidR="00D713A8" w:rsidRPr="003F6C13" w:rsidRDefault="00D713A8" w:rsidP="00493E44">
            <w:pPr>
              <w:spacing w:line="20" w:lineRule="atLeast"/>
              <w:jc w:val="center"/>
              <w:rPr>
                <w:color w:val="000000" w:themeColor="text1"/>
              </w:rPr>
            </w:pPr>
            <w:r w:rsidRPr="003F6C13">
              <w:rPr>
                <w:color w:val="000000" w:themeColor="text1"/>
              </w:rPr>
              <w:t>2/1</w:t>
            </w:r>
          </w:p>
        </w:tc>
        <w:tc>
          <w:tcPr>
            <w:tcW w:w="1548" w:type="dxa"/>
            <w:vAlign w:val="center"/>
          </w:tcPr>
          <w:p w14:paraId="1EC54ACE" w14:textId="77777777" w:rsidR="00D713A8" w:rsidRPr="003F6C13" w:rsidRDefault="00D713A8" w:rsidP="00493E44">
            <w:pPr>
              <w:spacing w:line="20" w:lineRule="atLeast"/>
              <w:jc w:val="center"/>
              <w:rPr>
                <w:color w:val="000000" w:themeColor="text1"/>
              </w:rPr>
            </w:pPr>
            <w:r w:rsidRPr="003F6C13">
              <w:rPr>
                <w:color w:val="000000" w:themeColor="text1"/>
              </w:rPr>
              <w:t>39.1</w:t>
            </w:r>
          </w:p>
        </w:tc>
        <w:tc>
          <w:tcPr>
            <w:tcW w:w="1100" w:type="dxa"/>
            <w:vAlign w:val="center"/>
          </w:tcPr>
          <w:p w14:paraId="11D390B6" w14:textId="77777777" w:rsidR="00D713A8" w:rsidRPr="003F6C13" w:rsidRDefault="00D713A8" w:rsidP="00493E44">
            <w:pPr>
              <w:spacing w:line="20" w:lineRule="atLeast"/>
              <w:jc w:val="center"/>
              <w:rPr>
                <w:color w:val="000000" w:themeColor="text1"/>
              </w:rPr>
            </w:pPr>
            <w:r w:rsidRPr="003F6C13">
              <w:rPr>
                <w:color w:val="000000" w:themeColor="text1"/>
              </w:rPr>
              <w:t>3300</w:t>
            </w:r>
          </w:p>
        </w:tc>
        <w:tc>
          <w:tcPr>
            <w:tcW w:w="1548" w:type="dxa"/>
            <w:vAlign w:val="center"/>
          </w:tcPr>
          <w:p w14:paraId="7C6361B7"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8</w:t>
            </w:r>
            <w:r w:rsidRPr="003F6C13">
              <w:rPr>
                <w:color w:val="000000" w:themeColor="text1"/>
              </w:rPr>
              <w:t>.1</w:t>
            </w:r>
          </w:p>
        </w:tc>
        <w:tc>
          <w:tcPr>
            <w:tcW w:w="982" w:type="dxa"/>
            <w:vAlign w:val="center"/>
          </w:tcPr>
          <w:p w14:paraId="0BA8B440" w14:textId="77777777" w:rsidR="00D713A8" w:rsidRPr="003F6C13" w:rsidRDefault="00D713A8" w:rsidP="00493E44">
            <w:pPr>
              <w:spacing w:line="20" w:lineRule="atLeast"/>
              <w:jc w:val="center"/>
              <w:rPr>
                <w:color w:val="000000" w:themeColor="text1"/>
              </w:rPr>
            </w:pPr>
            <w:r w:rsidRPr="003F6C13">
              <w:rPr>
                <w:color w:val="000000" w:themeColor="text1"/>
              </w:rPr>
              <w:t>33</w:t>
            </w:r>
            <w:r w:rsidR="00475ED9" w:rsidRPr="003F6C13">
              <w:rPr>
                <w:color w:val="000000" w:themeColor="text1"/>
              </w:rPr>
              <w:t>1</w:t>
            </w:r>
            <w:r w:rsidRPr="003F6C13">
              <w:rPr>
                <w:color w:val="000000" w:themeColor="text1"/>
              </w:rPr>
              <w:t>0</w:t>
            </w:r>
          </w:p>
        </w:tc>
        <w:tc>
          <w:tcPr>
            <w:tcW w:w="1548" w:type="dxa"/>
            <w:vAlign w:val="center"/>
          </w:tcPr>
          <w:p w14:paraId="6217BE02"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8</w:t>
            </w:r>
            <w:r w:rsidRPr="003F6C13">
              <w:rPr>
                <w:color w:val="000000" w:themeColor="text1"/>
              </w:rPr>
              <w:t>.</w:t>
            </w:r>
            <w:r w:rsidR="00935ED9" w:rsidRPr="003F6C13">
              <w:rPr>
                <w:color w:val="000000" w:themeColor="text1"/>
              </w:rPr>
              <w:t>7</w:t>
            </w:r>
          </w:p>
        </w:tc>
        <w:tc>
          <w:tcPr>
            <w:tcW w:w="982" w:type="dxa"/>
            <w:vAlign w:val="center"/>
          </w:tcPr>
          <w:p w14:paraId="43E14CDC" w14:textId="77777777" w:rsidR="00D713A8" w:rsidRPr="003F6C13" w:rsidRDefault="00D713A8" w:rsidP="00493E44">
            <w:pPr>
              <w:spacing w:line="20" w:lineRule="atLeast"/>
              <w:jc w:val="center"/>
              <w:rPr>
                <w:color w:val="000000" w:themeColor="text1"/>
              </w:rPr>
            </w:pPr>
            <w:r w:rsidRPr="003F6C13">
              <w:rPr>
                <w:color w:val="000000" w:themeColor="text1"/>
              </w:rPr>
              <w:t>33</w:t>
            </w:r>
            <w:r w:rsidR="00475ED9" w:rsidRPr="003F6C13">
              <w:rPr>
                <w:color w:val="000000" w:themeColor="text1"/>
              </w:rPr>
              <w:t>5</w:t>
            </w:r>
            <w:r w:rsidRPr="003F6C13">
              <w:rPr>
                <w:color w:val="000000" w:themeColor="text1"/>
              </w:rPr>
              <w:t>0</w:t>
            </w:r>
          </w:p>
        </w:tc>
        <w:tc>
          <w:tcPr>
            <w:tcW w:w="1548" w:type="dxa"/>
            <w:vAlign w:val="center"/>
          </w:tcPr>
          <w:p w14:paraId="354E709C"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8</w:t>
            </w:r>
            <w:r w:rsidRPr="003F6C13">
              <w:rPr>
                <w:color w:val="000000" w:themeColor="text1"/>
              </w:rPr>
              <w:t>.</w:t>
            </w:r>
            <w:r w:rsidR="00935ED9" w:rsidRPr="003F6C13">
              <w:rPr>
                <w:color w:val="000000" w:themeColor="text1"/>
              </w:rPr>
              <w:t>6</w:t>
            </w:r>
          </w:p>
        </w:tc>
        <w:tc>
          <w:tcPr>
            <w:tcW w:w="976" w:type="dxa"/>
            <w:vAlign w:val="center"/>
          </w:tcPr>
          <w:p w14:paraId="1D42DE9A" w14:textId="77777777" w:rsidR="00D713A8" w:rsidRPr="003F6C13" w:rsidRDefault="00D713A8" w:rsidP="00493E44">
            <w:pPr>
              <w:spacing w:line="20" w:lineRule="atLeast"/>
              <w:jc w:val="center"/>
              <w:rPr>
                <w:color w:val="000000" w:themeColor="text1"/>
              </w:rPr>
            </w:pPr>
            <w:r w:rsidRPr="003F6C13">
              <w:rPr>
                <w:color w:val="000000" w:themeColor="text1"/>
              </w:rPr>
              <w:t>3</w:t>
            </w:r>
            <w:r w:rsidR="00475ED9" w:rsidRPr="003F6C13">
              <w:rPr>
                <w:color w:val="000000" w:themeColor="text1"/>
              </w:rPr>
              <w:t>4</w:t>
            </w:r>
            <w:r w:rsidRPr="003F6C13">
              <w:rPr>
                <w:color w:val="000000" w:themeColor="text1"/>
              </w:rPr>
              <w:t>00</w:t>
            </w:r>
          </w:p>
        </w:tc>
        <w:tc>
          <w:tcPr>
            <w:tcW w:w="1548" w:type="dxa"/>
            <w:vAlign w:val="center"/>
          </w:tcPr>
          <w:p w14:paraId="296269D4" w14:textId="77777777" w:rsidR="00D713A8" w:rsidRPr="003F6C13" w:rsidRDefault="00D713A8" w:rsidP="00493E44">
            <w:pPr>
              <w:spacing w:line="20" w:lineRule="atLeast"/>
              <w:jc w:val="center"/>
              <w:rPr>
                <w:color w:val="000000" w:themeColor="text1"/>
              </w:rPr>
            </w:pPr>
            <w:r w:rsidRPr="003F6C13">
              <w:rPr>
                <w:color w:val="000000" w:themeColor="text1"/>
              </w:rPr>
              <w:t>39.</w:t>
            </w:r>
            <w:r w:rsidR="00DA2E8A" w:rsidRPr="003F6C13">
              <w:rPr>
                <w:color w:val="000000" w:themeColor="text1"/>
              </w:rPr>
              <w:t>3</w:t>
            </w:r>
          </w:p>
        </w:tc>
        <w:tc>
          <w:tcPr>
            <w:tcW w:w="976" w:type="dxa"/>
            <w:vAlign w:val="center"/>
          </w:tcPr>
          <w:p w14:paraId="3F82A01D" w14:textId="77777777" w:rsidR="00D713A8" w:rsidRPr="003F6C13" w:rsidRDefault="00D713A8" w:rsidP="00493E44">
            <w:pPr>
              <w:spacing w:line="20" w:lineRule="atLeast"/>
              <w:jc w:val="center"/>
              <w:rPr>
                <w:color w:val="000000" w:themeColor="text1"/>
              </w:rPr>
            </w:pPr>
            <w:r w:rsidRPr="003F6C13">
              <w:rPr>
                <w:color w:val="000000" w:themeColor="text1"/>
              </w:rPr>
              <w:t>3</w:t>
            </w:r>
            <w:r w:rsidR="00475ED9" w:rsidRPr="003F6C13">
              <w:rPr>
                <w:color w:val="000000" w:themeColor="text1"/>
              </w:rPr>
              <w:t>41</w:t>
            </w:r>
            <w:r w:rsidRPr="003F6C13">
              <w:rPr>
                <w:color w:val="000000" w:themeColor="text1"/>
              </w:rPr>
              <w:t>0</w:t>
            </w:r>
          </w:p>
        </w:tc>
      </w:tr>
      <w:tr w:rsidR="00D713A8" w:rsidRPr="003F6C13" w14:paraId="7C66137A" w14:textId="77777777" w:rsidTr="0032598C">
        <w:trPr>
          <w:trHeight w:val="253"/>
          <w:jc w:val="center"/>
        </w:trPr>
        <w:tc>
          <w:tcPr>
            <w:tcW w:w="2689" w:type="dxa"/>
            <w:vAlign w:val="center"/>
          </w:tcPr>
          <w:p w14:paraId="2C4AB4FA" w14:textId="77777777" w:rsidR="00D713A8" w:rsidRPr="003F6C13" w:rsidRDefault="00D713A8" w:rsidP="00493E44">
            <w:pPr>
              <w:spacing w:line="20" w:lineRule="atLeast"/>
              <w:jc w:val="center"/>
              <w:rPr>
                <w:color w:val="000000" w:themeColor="text1"/>
              </w:rPr>
            </w:pPr>
            <w:r w:rsidRPr="003F6C13">
              <w:rPr>
                <w:color w:val="000000" w:themeColor="text1"/>
              </w:rPr>
              <w:t>2/2</w:t>
            </w:r>
          </w:p>
        </w:tc>
        <w:tc>
          <w:tcPr>
            <w:tcW w:w="1548" w:type="dxa"/>
            <w:vAlign w:val="center"/>
          </w:tcPr>
          <w:p w14:paraId="490DB628" w14:textId="77777777" w:rsidR="00D713A8" w:rsidRPr="003F6C13" w:rsidRDefault="00D713A8" w:rsidP="00493E44">
            <w:pPr>
              <w:spacing w:line="20" w:lineRule="atLeast"/>
              <w:jc w:val="center"/>
              <w:rPr>
                <w:color w:val="000000" w:themeColor="text1"/>
              </w:rPr>
            </w:pPr>
            <w:r w:rsidRPr="003F6C13">
              <w:rPr>
                <w:color w:val="000000" w:themeColor="text1"/>
              </w:rPr>
              <w:t>39.2</w:t>
            </w:r>
          </w:p>
        </w:tc>
        <w:tc>
          <w:tcPr>
            <w:tcW w:w="1100" w:type="dxa"/>
            <w:vAlign w:val="center"/>
          </w:tcPr>
          <w:p w14:paraId="2E12067B" w14:textId="77777777" w:rsidR="00D713A8" w:rsidRPr="003F6C13" w:rsidRDefault="00D713A8" w:rsidP="00493E44">
            <w:pPr>
              <w:spacing w:line="20" w:lineRule="atLeast"/>
              <w:jc w:val="center"/>
              <w:rPr>
                <w:color w:val="000000" w:themeColor="text1"/>
              </w:rPr>
            </w:pPr>
            <w:r w:rsidRPr="003F6C13">
              <w:rPr>
                <w:color w:val="000000" w:themeColor="text1"/>
              </w:rPr>
              <w:t>2500</w:t>
            </w:r>
          </w:p>
        </w:tc>
        <w:tc>
          <w:tcPr>
            <w:tcW w:w="1548" w:type="dxa"/>
            <w:vAlign w:val="center"/>
          </w:tcPr>
          <w:p w14:paraId="048F7062"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8</w:t>
            </w:r>
            <w:r w:rsidRPr="003F6C13">
              <w:rPr>
                <w:color w:val="000000" w:themeColor="text1"/>
              </w:rPr>
              <w:t>.</w:t>
            </w:r>
            <w:r w:rsidR="00935ED9" w:rsidRPr="003F6C13">
              <w:rPr>
                <w:color w:val="000000" w:themeColor="text1"/>
              </w:rPr>
              <w:t>2</w:t>
            </w:r>
          </w:p>
        </w:tc>
        <w:tc>
          <w:tcPr>
            <w:tcW w:w="982" w:type="dxa"/>
            <w:vAlign w:val="center"/>
          </w:tcPr>
          <w:p w14:paraId="0DD70EF6" w14:textId="77777777" w:rsidR="00D713A8" w:rsidRPr="003F6C13" w:rsidRDefault="00D713A8" w:rsidP="00493E44">
            <w:pPr>
              <w:spacing w:line="20" w:lineRule="atLeast"/>
              <w:jc w:val="center"/>
              <w:rPr>
                <w:color w:val="000000" w:themeColor="text1"/>
              </w:rPr>
            </w:pPr>
            <w:r w:rsidRPr="003F6C13">
              <w:rPr>
                <w:color w:val="000000" w:themeColor="text1"/>
              </w:rPr>
              <w:t>25</w:t>
            </w:r>
            <w:r w:rsidR="00475ED9" w:rsidRPr="003F6C13">
              <w:rPr>
                <w:color w:val="000000" w:themeColor="text1"/>
              </w:rPr>
              <w:t>4</w:t>
            </w:r>
            <w:r w:rsidRPr="003F6C13">
              <w:rPr>
                <w:color w:val="000000" w:themeColor="text1"/>
              </w:rPr>
              <w:t>0</w:t>
            </w:r>
          </w:p>
        </w:tc>
        <w:tc>
          <w:tcPr>
            <w:tcW w:w="1548" w:type="dxa"/>
            <w:vAlign w:val="center"/>
          </w:tcPr>
          <w:p w14:paraId="0E659F0E"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8</w:t>
            </w:r>
            <w:r w:rsidRPr="003F6C13">
              <w:rPr>
                <w:color w:val="000000" w:themeColor="text1"/>
              </w:rPr>
              <w:t>.</w:t>
            </w:r>
            <w:r w:rsidR="00935ED9" w:rsidRPr="003F6C13">
              <w:rPr>
                <w:color w:val="000000" w:themeColor="text1"/>
              </w:rPr>
              <w:t>8</w:t>
            </w:r>
          </w:p>
        </w:tc>
        <w:tc>
          <w:tcPr>
            <w:tcW w:w="982" w:type="dxa"/>
            <w:vAlign w:val="center"/>
          </w:tcPr>
          <w:p w14:paraId="6B938B97" w14:textId="77777777" w:rsidR="00D713A8" w:rsidRPr="003F6C13" w:rsidRDefault="00D713A8" w:rsidP="00493E44">
            <w:pPr>
              <w:spacing w:line="20" w:lineRule="atLeast"/>
              <w:jc w:val="center"/>
              <w:rPr>
                <w:color w:val="000000" w:themeColor="text1"/>
              </w:rPr>
            </w:pPr>
            <w:r w:rsidRPr="003F6C13">
              <w:rPr>
                <w:color w:val="000000" w:themeColor="text1"/>
              </w:rPr>
              <w:t>25</w:t>
            </w:r>
            <w:r w:rsidR="00475ED9" w:rsidRPr="003F6C13">
              <w:rPr>
                <w:color w:val="000000" w:themeColor="text1"/>
              </w:rPr>
              <w:t>6</w:t>
            </w:r>
            <w:r w:rsidRPr="003F6C13">
              <w:rPr>
                <w:color w:val="000000" w:themeColor="text1"/>
              </w:rPr>
              <w:t>0</w:t>
            </w:r>
          </w:p>
        </w:tc>
        <w:tc>
          <w:tcPr>
            <w:tcW w:w="1548" w:type="dxa"/>
            <w:vAlign w:val="center"/>
          </w:tcPr>
          <w:p w14:paraId="165EFFD7"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8</w:t>
            </w:r>
            <w:r w:rsidRPr="003F6C13">
              <w:rPr>
                <w:color w:val="000000" w:themeColor="text1"/>
              </w:rPr>
              <w:t>.</w:t>
            </w:r>
            <w:r w:rsidR="00935ED9" w:rsidRPr="003F6C13">
              <w:rPr>
                <w:color w:val="000000" w:themeColor="text1"/>
              </w:rPr>
              <w:t>7</w:t>
            </w:r>
          </w:p>
        </w:tc>
        <w:tc>
          <w:tcPr>
            <w:tcW w:w="976" w:type="dxa"/>
            <w:vAlign w:val="center"/>
          </w:tcPr>
          <w:p w14:paraId="5589A8CE" w14:textId="77777777" w:rsidR="00D713A8" w:rsidRPr="003F6C13" w:rsidRDefault="00D713A8" w:rsidP="00493E44">
            <w:pPr>
              <w:spacing w:line="20" w:lineRule="atLeast"/>
              <w:jc w:val="center"/>
              <w:rPr>
                <w:color w:val="000000" w:themeColor="text1"/>
              </w:rPr>
            </w:pPr>
            <w:r w:rsidRPr="003F6C13">
              <w:rPr>
                <w:color w:val="000000" w:themeColor="text1"/>
              </w:rPr>
              <w:t>25</w:t>
            </w:r>
            <w:r w:rsidR="00475ED9" w:rsidRPr="003F6C13">
              <w:rPr>
                <w:color w:val="000000" w:themeColor="text1"/>
              </w:rPr>
              <w:t>7</w:t>
            </w:r>
            <w:r w:rsidRPr="003F6C13">
              <w:rPr>
                <w:color w:val="000000" w:themeColor="text1"/>
              </w:rPr>
              <w:t>0</w:t>
            </w:r>
          </w:p>
        </w:tc>
        <w:tc>
          <w:tcPr>
            <w:tcW w:w="1548" w:type="dxa"/>
            <w:vAlign w:val="center"/>
          </w:tcPr>
          <w:p w14:paraId="1D1DCE8A"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8</w:t>
            </w:r>
            <w:r w:rsidRPr="003F6C13">
              <w:rPr>
                <w:color w:val="000000" w:themeColor="text1"/>
              </w:rPr>
              <w:t>.</w:t>
            </w:r>
            <w:r w:rsidR="00DA2E8A" w:rsidRPr="003F6C13">
              <w:rPr>
                <w:color w:val="000000" w:themeColor="text1"/>
              </w:rPr>
              <w:t>6</w:t>
            </w:r>
          </w:p>
        </w:tc>
        <w:tc>
          <w:tcPr>
            <w:tcW w:w="976" w:type="dxa"/>
            <w:vAlign w:val="center"/>
          </w:tcPr>
          <w:p w14:paraId="1B894699" w14:textId="77777777" w:rsidR="00D713A8" w:rsidRPr="003F6C13" w:rsidRDefault="00D713A8" w:rsidP="00493E44">
            <w:pPr>
              <w:spacing w:line="20" w:lineRule="atLeast"/>
              <w:jc w:val="center"/>
              <w:rPr>
                <w:color w:val="000000" w:themeColor="text1"/>
              </w:rPr>
            </w:pPr>
            <w:r w:rsidRPr="003F6C13">
              <w:rPr>
                <w:color w:val="000000" w:themeColor="text1"/>
              </w:rPr>
              <w:t>25</w:t>
            </w:r>
            <w:r w:rsidR="00475ED9" w:rsidRPr="003F6C13">
              <w:rPr>
                <w:color w:val="000000" w:themeColor="text1"/>
              </w:rPr>
              <w:t>6</w:t>
            </w:r>
            <w:r w:rsidRPr="003F6C13">
              <w:rPr>
                <w:color w:val="000000" w:themeColor="text1"/>
              </w:rPr>
              <w:t>0</w:t>
            </w:r>
          </w:p>
        </w:tc>
      </w:tr>
      <w:tr w:rsidR="00D713A8" w:rsidRPr="003F6C13" w14:paraId="4EF411FB" w14:textId="77777777" w:rsidTr="0032598C">
        <w:trPr>
          <w:trHeight w:val="219"/>
          <w:jc w:val="center"/>
        </w:trPr>
        <w:tc>
          <w:tcPr>
            <w:tcW w:w="2689" w:type="dxa"/>
            <w:vAlign w:val="center"/>
          </w:tcPr>
          <w:p w14:paraId="73061C7D" w14:textId="77777777" w:rsidR="00D713A8" w:rsidRPr="003F6C13" w:rsidRDefault="00D713A8" w:rsidP="00493E44">
            <w:pPr>
              <w:spacing w:line="20" w:lineRule="atLeast"/>
              <w:jc w:val="center"/>
              <w:rPr>
                <w:color w:val="000000" w:themeColor="text1"/>
              </w:rPr>
            </w:pPr>
            <w:r w:rsidRPr="003F6C13">
              <w:rPr>
                <w:color w:val="000000" w:themeColor="text1"/>
              </w:rPr>
              <w:t>2/3</w:t>
            </w:r>
          </w:p>
        </w:tc>
        <w:tc>
          <w:tcPr>
            <w:tcW w:w="1548" w:type="dxa"/>
            <w:vAlign w:val="center"/>
          </w:tcPr>
          <w:p w14:paraId="4C7FDA46" w14:textId="77777777" w:rsidR="00D713A8" w:rsidRPr="003F6C13" w:rsidRDefault="00D713A8" w:rsidP="00493E44">
            <w:pPr>
              <w:spacing w:line="20" w:lineRule="atLeast"/>
              <w:jc w:val="center"/>
              <w:rPr>
                <w:color w:val="000000" w:themeColor="text1"/>
              </w:rPr>
            </w:pPr>
            <w:r w:rsidRPr="003F6C13">
              <w:rPr>
                <w:color w:val="000000" w:themeColor="text1"/>
              </w:rPr>
              <w:t>38.9</w:t>
            </w:r>
          </w:p>
        </w:tc>
        <w:tc>
          <w:tcPr>
            <w:tcW w:w="1100" w:type="dxa"/>
            <w:vAlign w:val="center"/>
          </w:tcPr>
          <w:p w14:paraId="5FE59ACD" w14:textId="77777777" w:rsidR="00D713A8" w:rsidRPr="003F6C13" w:rsidRDefault="00D713A8" w:rsidP="00493E44">
            <w:pPr>
              <w:spacing w:line="20" w:lineRule="atLeast"/>
              <w:jc w:val="center"/>
              <w:rPr>
                <w:color w:val="000000" w:themeColor="text1"/>
              </w:rPr>
            </w:pPr>
            <w:r w:rsidRPr="003F6C13">
              <w:rPr>
                <w:color w:val="000000" w:themeColor="text1"/>
              </w:rPr>
              <w:t>2600</w:t>
            </w:r>
          </w:p>
        </w:tc>
        <w:tc>
          <w:tcPr>
            <w:tcW w:w="1548" w:type="dxa"/>
            <w:vAlign w:val="center"/>
          </w:tcPr>
          <w:p w14:paraId="06708F7B"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8</w:t>
            </w:r>
            <w:r w:rsidRPr="003F6C13">
              <w:rPr>
                <w:color w:val="000000" w:themeColor="text1"/>
              </w:rPr>
              <w:t>.</w:t>
            </w:r>
            <w:r w:rsidR="00935ED9" w:rsidRPr="003F6C13">
              <w:rPr>
                <w:color w:val="000000" w:themeColor="text1"/>
              </w:rPr>
              <w:t>3</w:t>
            </w:r>
          </w:p>
        </w:tc>
        <w:tc>
          <w:tcPr>
            <w:tcW w:w="982" w:type="dxa"/>
            <w:vAlign w:val="center"/>
          </w:tcPr>
          <w:p w14:paraId="273D0F77" w14:textId="77777777" w:rsidR="00D713A8" w:rsidRPr="003F6C13" w:rsidRDefault="00D713A8" w:rsidP="00493E44">
            <w:pPr>
              <w:spacing w:line="20" w:lineRule="atLeast"/>
              <w:jc w:val="center"/>
              <w:rPr>
                <w:color w:val="000000" w:themeColor="text1"/>
              </w:rPr>
            </w:pPr>
            <w:r w:rsidRPr="003F6C13">
              <w:rPr>
                <w:color w:val="000000" w:themeColor="text1"/>
              </w:rPr>
              <w:t>26</w:t>
            </w:r>
            <w:r w:rsidR="00475ED9" w:rsidRPr="003F6C13">
              <w:rPr>
                <w:color w:val="000000" w:themeColor="text1"/>
              </w:rPr>
              <w:t>5</w:t>
            </w:r>
            <w:r w:rsidRPr="003F6C13">
              <w:rPr>
                <w:color w:val="000000" w:themeColor="text1"/>
              </w:rPr>
              <w:t>0</w:t>
            </w:r>
          </w:p>
        </w:tc>
        <w:tc>
          <w:tcPr>
            <w:tcW w:w="1548" w:type="dxa"/>
            <w:vAlign w:val="center"/>
          </w:tcPr>
          <w:p w14:paraId="6C872165" w14:textId="77777777" w:rsidR="00D713A8" w:rsidRPr="003F6C13" w:rsidRDefault="00D713A8" w:rsidP="00493E44">
            <w:pPr>
              <w:spacing w:line="20" w:lineRule="atLeast"/>
              <w:jc w:val="center"/>
              <w:rPr>
                <w:color w:val="000000" w:themeColor="text1"/>
              </w:rPr>
            </w:pPr>
            <w:r w:rsidRPr="003F6C13">
              <w:rPr>
                <w:color w:val="000000" w:themeColor="text1"/>
              </w:rPr>
              <w:t>38.</w:t>
            </w:r>
            <w:r w:rsidR="00935ED9" w:rsidRPr="003F6C13">
              <w:rPr>
                <w:color w:val="000000" w:themeColor="text1"/>
              </w:rPr>
              <w:t>4</w:t>
            </w:r>
          </w:p>
        </w:tc>
        <w:tc>
          <w:tcPr>
            <w:tcW w:w="982" w:type="dxa"/>
            <w:vAlign w:val="center"/>
          </w:tcPr>
          <w:p w14:paraId="1718FF61" w14:textId="77777777" w:rsidR="00D713A8" w:rsidRPr="003F6C13" w:rsidRDefault="00D713A8" w:rsidP="00493E44">
            <w:pPr>
              <w:spacing w:line="20" w:lineRule="atLeast"/>
              <w:jc w:val="center"/>
              <w:rPr>
                <w:color w:val="000000" w:themeColor="text1"/>
              </w:rPr>
            </w:pPr>
            <w:r w:rsidRPr="003F6C13">
              <w:rPr>
                <w:color w:val="000000" w:themeColor="text1"/>
              </w:rPr>
              <w:t>26</w:t>
            </w:r>
            <w:r w:rsidR="00475ED9" w:rsidRPr="003F6C13">
              <w:rPr>
                <w:color w:val="000000" w:themeColor="text1"/>
              </w:rPr>
              <w:t>7</w:t>
            </w:r>
            <w:r w:rsidRPr="003F6C13">
              <w:rPr>
                <w:color w:val="000000" w:themeColor="text1"/>
              </w:rPr>
              <w:t>0</w:t>
            </w:r>
          </w:p>
        </w:tc>
        <w:tc>
          <w:tcPr>
            <w:tcW w:w="1548" w:type="dxa"/>
            <w:vAlign w:val="center"/>
          </w:tcPr>
          <w:p w14:paraId="3509DE11"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9</w:t>
            </w:r>
            <w:r w:rsidRPr="003F6C13">
              <w:rPr>
                <w:color w:val="000000" w:themeColor="text1"/>
              </w:rPr>
              <w:t>.</w:t>
            </w:r>
            <w:r w:rsidR="00935ED9" w:rsidRPr="003F6C13">
              <w:rPr>
                <w:color w:val="000000" w:themeColor="text1"/>
              </w:rPr>
              <w:t>3</w:t>
            </w:r>
          </w:p>
        </w:tc>
        <w:tc>
          <w:tcPr>
            <w:tcW w:w="976" w:type="dxa"/>
            <w:vAlign w:val="center"/>
          </w:tcPr>
          <w:p w14:paraId="569903FF" w14:textId="77777777" w:rsidR="00D713A8" w:rsidRPr="003F6C13" w:rsidRDefault="00D713A8" w:rsidP="00493E44">
            <w:pPr>
              <w:spacing w:line="20" w:lineRule="atLeast"/>
              <w:jc w:val="center"/>
              <w:rPr>
                <w:color w:val="000000" w:themeColor="text1"/>
              </w:rPr>
            </w:pPr>
            <w:r w:rsidRPr="003F6C13">
              <w:rPr>
                <w:color w:val="000000" w:themeColor="text1"/>
              </w:rPr>
              <w:t>26</w:t>
            </w:r>
            <w:r w:rsidR="00475ED9" w:rsidRPr="003F6C13">
              <w:rPr>
                <w:color w:val="000000" w:themeColor="text1"/>
              </w:rPr>
              <w:t>1</w:t>
            </w:r>
            <w:r w:rsidRPr="003F6C13">
              <w:rPr>
                <w:color w:val="000000" w:themeColor="text1"/>
              </w:rPr>
              <w:t>0</w:t>
            </w:r>
          </w:p>
        </w:tc>
        <w:tc>
          <w:tcPr>
            <w:tcW w:w="1548" w:type="dxa"/>
            <w:vAlign w:val="center"/>
          </w:tcPr>
          <w:p w14:paraId="473B34F6" w14:textId="77777777" w:rsidR="00D713A8" w:rsidRPr="003F6C13" w:rsidRDefault="00D713A8" w:rsidP="00493E44">
            <w:pPr>
              <w:spacing w:line="20" w:lineRule="atLeast"/>
              <w:jc w:val="center"/>
              <w:rPr>
                <w:color w:val="000000" w:themeColor="text1"/>
              </w:rPr>
            </w:pPr>
            <w:r w:rsidRPr="003F6C13">
              <w:rPr>
                <w:color w:val="000000" w:themeColor="text1"/>
              </w:rPr>
              <w:t>38.</w:t>
            </w:r>
            <w:r w:rsidR="00DA2E8A" w:rsidRPr="003F6C13">
              <w:rPr>
                <w:color w:val="000000" w:themeColor="text1"/>
              </w:rPr>
              <w:t>5</w:t>
            </w:r>
          </w:p>
        </w:tc>
        <w:tc>
          <w:tcPr>
            <w:tcW w:w="976" w:type="dxa"/>
            <w:vAlign w:val="center"/>
          </w:tcPr>
          <w:p w14:paraId="456BADB7" w14:textId="77777777" w:rsidR="00D713A8" w:rsidRPr="003F6C13" w:rsidRDefault="00D713A8" w:rsidP="00493E44">
            <w:pPr>
              <w:spacing w:line="20" w:lineRule="atLeast"/>
              <w:jc w:val="center"/>
              <w:rPr>
                <w:color w:val="000000" w:themeColor="text1"/>
              </w:rPr>
            </w:pPr>
            <w:r w:rsidRPr="003F6C13">
              <w:rPr>
                <w:color w:val="000000" w:themeColor="text1"/>
              </w:rPr>
              <w:t>26</w:t>
            </w:r>
            <w:r w:rsidR="00475ED9" w:rsidRPr="003F6C13">
              <w:rPr>
                <w:color w:val="000000" w:themeColor="text1"/>
              </w:rPr>
              <w:t>4</w:t>
            </w:r>
            <w:r w:rsidRPr="003F6C13">
              <w:rPr>
                <w:color w:val="000000" w:themeColor="text1"/>
              </w:rPr>
              <w:t>0</w:t>
            </w:r>
          </w:p>
        </w:tc>
      </w:tr>
      <w:tr w:rsidR="00D713A8" w:rsidRPr="003F6C13" w14:paraId="7BC301AC" w14:textId="77777777" w:rsidTr="0032598C">
        <w:trPr>
          <w:trHeight w:val="253"/>
          <w:jc w:val="center"/>
        </w:trPr>
        <w:tc>
          <w:tcPr>
            <w:tcW w:w="2689" w:type="dxa"/>
            <w:vAlign w:val="center"/>
          </w:tcPr>
          <w:p w14:paraId="0462B57C" w14:textId="77777777" w:rsidR="00D713A8" w:rsidRPr="003F6C13" w:rsidRDefault="00D713A8" w:rsidP="00493E44">
            <w:pPr>
              <w:spacing w:line="20" w:lineRule="atLeast"/>
              <w:jc w:val="center"/>
              <w:rPr>
                <w:color w:val="000000" w:themeColor="text1"/>
              </w:rPr>
            </w:pPr>
            <w:r w:rsidRPr="003F6C13">
              <w:rPr>
                <w:color w:val="000000" w:themeColor="text1"/>
              </w:rPr>
              <w:t>2/4</w:t>
            </w:r>
          </w:p>
        </w:tc>
        <w:tc>
          <w:tcPr>
            <w:tcW w:w="1548" w:type="dxa"/>
            <w:vAlign w:val="center"/>
          </w:tcPr>
          <w:p w14:paraId="59D90DB8" w14:textId="77777777" w:rsidR="00D713A8" w:rsidRPr="003F6C13" w:rsidRDefault="00D713A8" w:rsidP="00493E44">
            <w:pPr>
              <w:spacing w:line="20" w:lineRule="atLeast"/>
              <w:jc w:val="center"/>
              <w:rPr>
                <w:color w:val="000000" w:themeColor="text1"/>
              </w:rPr>
            </w:pPr>
            <w:r w:rsidRPr="003F6C13">
              <w:rPr>
                <w:color w:val="000000" w:themeColor="text1"/>
              </w:rPr>
              <w:t>39.5</w:t>
            </w:r>
          </w:p>
        </w:tc>
        <w:tc>
          <w:tcPr>
            <w:tcW w:w="1100" w:type="dxa"/>
            <w:vAlign w:val="center"/>
          </w:tcPr>
          <w:p w14:paraId="76F0241B" w14:textId="77777777" w:rsidR="00D713A8" w:rsidRPr="003F6C13" w:rsidRDefault="00D713A8" w:rsidP="00493E44">
            <w:pPr>
              <w:spacing w:line="20" w:lineRule="atLeast"/>
              <w:jc w:val="center"/>
              <w:rPr>
                <w:color w:val="000000" w:themeColor="text1"/>
              </w:rPr>
            </w:pPr>
            <w:r w:rsidRPr="003F6C13">
              <w:rPr>
                <w:color w:val="000000" w:themeColor="text1"/>
              </w:rPr>
              <w:t>3100</w:t>
            </w:r>
          </w:p>
        </w:tc>
        <w:tc>
          <w:tcPr>
            <w:tcW w:w="1548" w:type="dxa"/>
            <w:vAlign w:val="center"/>
          </w:tcPr>
          <w:p w14:paraId="75A61EF5"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8</w:t>
            </w:r>
            <w:r w:rsidRPr="003F6C13">
              <w:rPr>
                <w:color w:val="000000" w:themeColor="text1"/>
              </w:rPr>
              <w:t>.</w:t>
            </w:r>
            <w:r w:rsidR="00935ED9" w:rsidRPr="003F6C13">
              <w:rPr>
                <w:color w:val="000000" w:themeColor="text1"/>
              </w:rPr>
              <w:t>9</w:t>
            </w:r>
          </w:p>
        </w:tc>
        <w:tc>
          <w:tcPr>
            <w:tcW w:w="982" w:type="dxa"/>
            <w:vAlign w:val="center"/>
          </w:tcPr>
          <w:p w14:paraId="00FEA6A7" w14:textId="77777777" w:rsidR="00D713A8" w:rsidRPr="003F6C13" w:rsidRDefault="00D713A8" w:rsidP="00493E44">
            <w:pPr>
              <w:spacing w:line="20" w:lineRule="atLeast"/>
              <w:jc w:val="center"/>
              <w:rPr>
                <w:color w:val="000000" w:themeColor="text1"/>
              </w:rPr>
            </w:pPr>
            <w:r w:rsidRPr="003F6C13">
              <w:rPr>
                <w:color w:val="000000" w:themeColor="text1"/>
              </w:rPr>
              <w:t>31</w:t>
            </w:r>
            <w:r w:rsidR="00475ED9" w:rsidRPr="003F6C13">
              <w:rPr>
                <w:color w:val="000000" w:themeColor="text1"/>
              </w:rPr>
              <w:t>6</w:t>
            </w:r>
            <w:r w:rsidRPr="003F6C13">
              <w:rPr>
                <w:color w:val="000000" w:themeColor="text1"/>
              </w:rPr>
              <w:t>0</w:t>
            </w:r>
          </w:p>
        </w:tc>
        <w:tc>
          <w:tcPr>
            <w:tcW w:w="1548" w:type="dxa"/>
            <w:vAlign w:val="center"/>
          </w:tcPr>
          <w:p w14:paraId="444BFBB5"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8</w:t>
            </w:r>
            <w:r w:rsidRPr="003F6C13">
              <w:rPr>
                <w:color w:val="000000" w:themeColor="text1"/>
              </w:rPr>
              <w:t>.</w:t>
            </w:r>
            <w:r w:rsidR="00935ED9" w:rsidRPr="003F6C13">
              <w:rPr>
                <w:color w:val="000000" w:themeColor="text1"/>
              </w:rPr>
              <w:t>6</w:t>
            </w:r>
          </w:p>
        </w:tc>
        <w:tc>
          <w:tcPr>
            <w:tcW w:w="982" w:type="dxa"/>
            <w:vAlign w:val="center"/>
          </w:tcPr>
          <w:p w14:paraId="32041A95" w14:textId="77777777" w:rsidR="00D713A8" w:rsidRPr="003F6C13" w:rsidRDefault="00D713A8" w:rsidP="00493E44">
            <w:pPr>
              <w:spacing w:line="20" w:lineRule="atLeast"/>
              <w:jc w:val="center"/>
              <w:rPr>
                <w:color w:val="000000" w:themeColor="text1"/>
              </w:rPr>
            </w:pPr>
            <w:r w:rsidRPr="003F6C13">
              <w:rPr>
                <w:color w:val="000000" w:themeColor="text1"/>
              </w:rPr>
              <w:t>3100</w:t>
            </w:r>
          </w:p>
        </w:tc>
        <w:tc>
          <w:tcPr>
            <w:tcW w:w="1548" w:type="dxa"/>
            <w:vAlign w:val="center"/>
          </w:tcPr>
          <w:p w14:paraId="627CA489" w14:textId="77777777" w:rsidR="00D713A8" w:rsidRPr="003F6C13" w:rsidRDefault="00D713A8" w:rsidP="00493E44">
            <w:pPr>
              <w:spacing w:line="20" w:lineRule="atLeast"/>
              <w:jc w:val="center"/>
              <w:rPr>
                <w:color w:val="000000" w:themeColor="text1"/>
              </w:rPr>
            </w:pPr>
            <w:r w:rsidRPr="003F6C13">
              <w:rPr>
                <w:color w:val="000000" w:themeColor="text1"/>
              </w:rPr>
              <w:t>39.</w:t>
            </w:r>
            <w:r w:rsidR="00935ED9" w:rsidRPr="003F6C13">
              <w:rPr>
                <w:color w:val="000000" w:themeColor="text1"/>
              </w:rPr>
              <w:t>2</w:t>
            </w:r>
          </w:p>
        </w:tc>
        <w:tc>
          <w:tcPr>
            <w:tcW w:w="976" w:type="dxa"/>
            <w:vAlign w:val="center"/>
          </w:tcPr>
          <w:p w14:paraId="62C116E0" w14:textId="77777777" w:rsidR="00D713A8" w:rsidRPr="003F6C13" w:rsidRDefault="00D713A8" w:rsidP="00493E44">
            <w:pPr>
              <w:spacing w:line="20" w:lineRule="atLeast"/>
              <w:jc w:val="center"/>
              <w:rPr>
                <w:color w:val="000000" w:themeColor="text1"/>
              </w:rPr>
            </w:pPr>
            <w:r w:rsidRPr="003F6C13">
              <w:rPr>
                <w:color w:val="000000" w:themeColor="text1"/>
              </w:rPr>
              <w:t>3</w:t>
            </w:r>
            <w:r w:rsidR="00475ED9" w:rsidRPr="003F6C13">
              <w:rPr>
                <w:color w:val="000000" w:themeColor="text1"/>
              </w:rPr>
              <w:t>2</w:t>
            </w:r>
            <w:r w:rsidRPr="003F6C13">
              <w:rPr>
                <w:color w:val="000000" w:themeColor="text1"/>
              </w:rPr>
              <w:t>00</w:t>
            </w:r>
          </w:p>
        </w:tc>
        <w:tc>
          <w:tcPr>
            <w:tcW w:w="1548" w:type="dxa"/>
            <w:vAlign w:val="center"/>
          </w:tcPr>
          <w:p w14:paraId="249779ED" w14:textId="77777777" w:rsidR="00D713A8" w:rsidRPr="003F6C13" w:rsidRDefault="00D713A8" w:rsidP="00493E44">
            <w:pPr>
              <w:spacing w:line="20" w:lineRule="atLeast"/>
              <w:jc w:val="center"/>
              <w:rPr>
                <w:color w:val="000000" w:themeColor="text1"/>
              </w:rPr>
            </w:pPr>
            <w:r w:rsidRPr="003F6C13">
              <w:rPr>
                <w:color w:val="000000" w:themeColor="text1"/>
              </w:rPr>
              <w:t>39.</w:t>
            </w:r>
            <w:r w:rsidR="00DA2E8A" w:rsidRPr="003F6C13">
              <w:rPr>
                <w:color w:val="000000" w:themeColor="text1"/>
              </w:rPr>
              <w:t>1</w:t>
            </w:r>
          </w:p>
        </w:tc>
        <w:tc>
          <w:tcPr>
            <w:tcW w:w="976" w:type="dxa"/>
            <w:vAlign w:val="center"/>
          </w:tcPr>
          <w:p w14:paraId="622D37D0" w14:textId="77777777" w:rsidR="00D713A8" w:rsidRPr="003F6C13" w:rsidRDefault="00D713A8" w:rsidP="00493E44">
            <w:pPr>
              <w:spacing w:line="20" w:lineRule="atLeast"/>
              <w:jc w:val="center"/>
              <w:rPr>
                <w:color w:val="000000" w:themeColor="text1"/>
              </w:rPr>
            </w:pPr>
            <w:r w:rsidRPr="003F6C13">
              <w:rPr>
                <w:color w:val="000000" w:themeColor="text1"/>
              </w:rPr>
              <w:t>31</w:t>
            </w:r>
            <w:r w:rsidR="00475ED9" w:rsidRPr="003F6C13">
              <w:rPr>
                <w:color w:val="000000" w:themeColor="text1"/>
              </w:rPr>
              <w:t>6</w:t>
            </w:r>
            <w:r w:rsidRPr="003F6C13">
              <w:rPr>
                <w:color w:val="000000" w:themeColor="text1"/>
              </w:rPr>
              <w:t>0</w:t>
            </w:r>
          </w:p>
        </w:tc>
      </w:tr>
      <w:tr w:rsidR="00D713A8" w:rsidRPr="003F6C13" w14:paraId="7E567BCA" w14:textId="77777777" w:rsidTr="0032598C">
        <w:trPr>
          <w:trHeight w:val="272"/>
          <w:jc w:val="center"/>
        </w:trPr>
        <w:tc>
          <w:tcPr>
            <w:tcW w:w="2689" w:type="dxa"/>
            <w:vAlign w:val="center"/>
          </w:tcPr>
          <w:p w14:paraId="03241EE5" w14:textId="77777777" w:rsidR="00D713A8" w:rsidRPr="003F6C13" w:rsidRDefault="00D713A8" w:rsidP="00493E44">
            <w:pPr>
              <w:spacing w:line="20" w:lineRule="atLeast"/>
              <w:jc w:val="center"/>
              <w:rPr>
                <w:color w:val="000000" w:themeColor="text1"/>
              </w:rPr>
            </w:pPr>
            <w:r w:rsidRPr="003F6C13">
              <w:rPr>
                <w:color w:val="000000" w:themeColor="text1"/>
              </w:rPr>
              <w:t>2/5</w:t>
            </w:r>
          </w:p>
        </w:tc>
        <w:tc>
          <w:tcPr>
            <w:tcW w:w="1548" w:type="dxa"/>
            <w:vAlign w:val="center"/>
          </w:tcPr>
          <w:p w14:paraId="1BC1F0F7" w14:textId="77777777" w:rsidR="00D713A8" w:rsidRPr="003F6C13" w:rsidRDefault="00D713A8" w:rsidP="00493E44">
            <w:pPr>
              <w:spacing w:line="20" w:lineRule="atLeast"/>
              <w:jc w:val="center"/>
              <w:rPr>
                <w:color w:val="000000" w:themeColor="text1"/>
              </w:rPr>
            </w:pPr>
            <w:r w:rsidRPr="003F6C13">
              <w:rPr>
                <w:color w:val="000000" w:themeColor="text1"/>
              </w:rPr>
              <w:t>38.8</w:t>
            </w:r>
          </w:p>
        </w:tc>
        <w:tc>
          <w:tcPr>
            <w:tcW w:w="1100" w:type="dxa"/>
            <w:vAlign w:val="center"/>
          </w:tcPr>
          <w:p w14:paraId="7A45E8EE" w14:textId="77777777" w:rsidR="00D713A8" w:rsidRPr="003F6C13" w:rsidRDefault="00D713A8" w:rsidP="00493E44">
            <w:pPr>
              <w:spacing w:line="20" w:lineRule="atLeast"/>
              <w:jc w:val="center"/>
              <w:rPr>
                <w:color w:val="000000" w:themeColor="text1"/>
              </w:rPr>
            </w:pPr>
            <w:r w:rsidRPr="003F6C13">
              <w:rPr>
                <w:color w:val="000000" w:themeColor="text1"/>
              </w:rPr>
              <w:t>3300</w:t>
            </w:r>
          </w:p>
        </w:tc>
        <w:tc>
          <w:tcPr>
            <w:tcW w:w="1548" w:type="dxa"/>
            <w:vAlign w:val="center"/>
          </w:tcPr>
          <w:p w14:paraId="6705E1F4" w14:textId="77777777" w:rsidR="00D713A8" w:rsidRPr="003F6C13" w:rsidRDefault="00D713A8" w:rsidP="00493E44">
            <w:pPr>
              <w:spacing w:line="20" w:lineRule="atLeast"/>
              <w:jc w:val="center"/>
              <w:rPr>
                <w:color w:val="000000" w:themeColor="text1"/>
              </w:rPr>
            </w:pPr>
            <w:r w:rsidRPr="003F6C13">
              <w:rPr>
                <w:color w:val="000000" w:themeColor="text1"/>
              </w:rPr>
              <w:t>38.</w:t>
            </w:r>
            <w:r w:rsidR="00935ED9" w:rsidRPr="003F6C13">
              <w:rPr>
                <w:color w:val="000000" w:themeColor="text1"/>
              </w:rPr>
              <w:t>8</w:t>
            </w:r>
          </w:p>
        </w:tc>
        <w:tc>
          <w:tcPr>
            <w:tcW w:w="982" w:type="dxa"/>
            <w:vAlign w:val="center"/>
          </w:tcPr>
          <w:p w14:paraId="67BA3244" w14:textId="77777777" w:rsidR="00D713A8" w:rsidRPr="003F6C13" w:rsidRDefault="00D713A8" w:rsidP="00493E44">
            <w:pPr>
              <w:spacing w:line="20" w:lineRule="atLeast"/>
              <w:jc w:val="center"/>
              <w:rPr>
                <w:color w:val="000000" w:themeColor="text1"/>
              </w:rPr>
            </w:pPr>
            <w:r w:rsidRPr="003F6C13">
              <w:rPr>
                <w:color w:val="000000" w:themeColor="text1"/>
              </w:rPr>
              <w:t>33</w:t>
            </w:r>
            <w:r w:rsidR="00475ED9" w:rsidRPr="003F6C13">
              <w:rPr>
                <w:color w:val="000000" w:themeColor="text1"/>
              </w:rPr>
              <w:t>7</w:t>
            </w:r>
            <w:r w:rsidRPr="003F6C13">
              <w:rPr>
                <w:color w:val="000000" w:themeColor="text1"/>
              </w:rPr>
              <w:t>0</w:t>
            </w:r>
          </w:p>
        </w:tc>
        <w:tc>
          <w:tcPr>
            <w:tcW w:w="1548" w:type="dxa"/>
            <w:vAlign w:val="center"/>
          </w:tcPr>
          <w:p w14:paraId="6D2758BB"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9</w:t>
            </w:r>
            <w:r w:rsidRPr="003F6C13">
              <w:rPr>
                <w:color w:val="000000" w:themeColor="text1"/>
              </w:rPr>
              <w:t>.</w:t>
            </w:r>
            <w:r w:rsidR="00935ED9" w:rsidRPr="003F6C13">
              <w:rPr>
                <w:color w:val="000000" w:themeColor="text1"/>
              </w:rPr>
              <w:t>2</w:t>
            </w:r>
          </w:p>
        </w:tc>
        <w:tc>
          <w:tcPr>
            <w:tcW w:w="982" w:type="dxa"/>
            <w:vAlign w:val="center"/>
          </w:tcPr>
          <w:p w14:paraId="1983EBB5" w14:textId="77777777" w:rsidR="00D713A8" w:rsidRPr="003F6C13" w:rsidRDefault="00D713A8" w:rsidP="00493E44">
            <w:pPr>
              <w:spacing w:line="20" w:lineRule="atLeast"/>
              <w:jc w:val="center"/>
              <w:rPr>
                <w:color w:val="000000" w:themeColor="text1"/>
              </w:rPr>
            </w:pPr>
            <w:r w:rsidRPr="003F6C13">
              <w:rPr>
                <w:color w:val="000000" w:themeColor="text1"/>
              </w:rPr>
              <w:t>3300</w:t>
            </w:r>
          </w:p>
        </w:tc>
        <w:tc>
          <w:tcPr>
            <w:tcW w:w="1548" w:type="dxa"/>
            <w:vAlign w:val="center"/>
          </w:tcPr>
          <w:p w14:paraId="74F63646"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9</w:t>
            </w:r>
            <w:r w:rsidRPr="003F6C13">
              <w:rPr>
                <w:color w:val="000000" w:themeColor="text1"/>
              </w:rPr>
              <w:t>.</w:t>
            </w:r>
            <w:r w:rsidR="00935ED9" w:rsidRPr="003F6C13">
              <w:rPr>
                <w:color w:val="000000" w:themeColor="text1"/>
              </w:rPr>
              <w:t>1</w:t>
            </w:r>
          </w:p>
        </w:tc>
        <w:tc>
          <w:tcPr>
            <w:tcW w:w="976" w:type="dxa"/>
            <w:vAlign w:val="center"/>
          </w:tcPr>
          <w:p w14:paraId="248D0C20" w14:textId="77777777" w:rsidR="00D713A8" w:rsidRPr="003F6C13" w:rsidRDefault="00D713A8" w:rsidP="00493E44">
            <w:pPr>
              <w:spacing w:line="20" w:lineRule="atLeast"/>
              <w:jc w:val="center"/>
              <w:rPr>
                <w:color w:val="000000" w:themeColor="text1"/>
              </w:rPr>
            </w:pPr>
            <w:r w:rsidRPr="003F6C13">
              <w:rPr>
                <w:color w:val="000000" w:themeColor="text1"/>
              </w:rPr>
              <w:t>33</w:t>
            </w:r>
            <w:r w:rsidR="00475ED9" w:rsidRPr="003F6C13">
              <w:rPr>
                <w:color w:val="000000" w:themeColor="text1"/>
              </w:rPr>
              <w:t>7</w:t>
            </w:r>
            <w:r w:rsidRPr="003F6C13">
              <w:rPr>
                <w:color w:val="000000" w:themeColor="text1"/>
              </w:rPr>
              <w:t>0</w:t>
            </w:r>
          </w:p>
        </w:tc>
        <w:tc>
          <w:tcPr>
            <w:tcW w:w="1548" w:type="dxa"/>
            <w:vAlign w:val="center"/>
          </w:tcPr>
          <w:p w14:paraId="5216E24B"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w:t>
            </w:r>
            <w:r w:rsidR="00DA2E8A" w:rsidRPr="003F6C13">
              <w:rPr>
                <w:color w:val="000000" w:themeColor="text1"/>
              </w:rPr>
              <w:t>0</w:t>
            </w:r>
          </w:p>
        </w:tc>
        <w:tc>
          <w:tcPr>
            <w:tcW w:w="976" w:type="dxa"/>
            <w:vAlign w:val="center"/>
          </w:tcPr>
          <w:p w14:paraId="52F439B3" w14:textId="77777777" w:rsidR="00D713A8" w:rsidRPr="003F6C13" w:rsidRDefault="00D713A8" w:rsidP="00493E44">
            <w:pPr>
              <w:spacing w:line="20" w:lineRule="atLeast"/>
              <w:jc w:val="center"/>
              <w:rPr>
                <w:color w:val="000000" w:themeColor="text1"/>
              </w:rPr>
            </w:pPr>
            <w:r w:rsidRPr="003F6C13">
              <w:rPr>
                <w:color w:val="000000" w:themeColor="text1"/>
              </w:rPr>
              <w:t>3</w:t>
            </w:r>
            <w:r w:rsidR="00475ED9" w:rsidRPr="003F6C13">
              <w:rPr>
                <w:color w:val="000000" w:themeColor="text1"/>
              </w:rPr>
              <w:t>41</w:t>
            </w:r>
            <w:r w:rsidRPr="003F6C13">
              <w:rPr>
                <w:color w:val="000000" w:themeColor="text1"/>
              </w:rPr>
              <w:t>0</w:t>
            </w:r>
          </w:p>
        </w:tc>
      </w:tr>
      <w:tr w:rsidR="00D713A8" w:rsidRPr="003F6C13" w14:paraId="0BA34F8D" w14:textId="77777777" w:rsidTr="0032598C">
        <w:trPr>
          <w:trHeight w:val="253"/>
          <w:jc w:val="center"/>
        </w:trPr>
        <w:tc>
          <w:tcPr>
            <w:tcW w:w="2689" w:type="dxa"/>
            <w:vAlign w:val="center"/>
          </w:tcPr>
          <w:p w14:paraId="56D7E693" w14:textId="77777777" w:rsidR="00D713A8" w:rsidRPr="003F6C13" w:rsidRDefault="00D713A8" w:rsidP="00493E44">
            <w:pPr>
              <w:spacing w:line="20" w:lineRule="atLeast"/>
              <w:jc w:val="center"/>
              <w:rPr>
                <w:color w:val="000000" w:themeColor="text1"/>
              </w:rPr>
            </w:pPr>
            <w:r w:rsidRPr="003F6C13">
              <w:rPr>
                <w:color w:val="000000" w:themeColor="text1"/>
              </w:rPr>
              <w:t>2/6</w:t>
            </w:r>
          </w:p>
        </w:tc>
        <w:tc>
          <w:tcPr>
            <w:tcW w:w="1548" w:type="dxa"/>
            <w:vAlign w:val="center"/>
          </w:tcPr>
          <w:p w14:paraId="33B56859" w14:textId="77777777" w:rsidR="00D713A8" w:rsidRPr="003F6C13" w:rsidRDefault="00D713A8" w:rsidP="00493E44">
            <w:pPr>
              <w:spacing w:line="20" w:lineRule="atLeast"/>
              <w:jc w:val="center"/>
              <w:rPr>
                <w:color w:val="000000" w:themeColor="text1"/>
              </w:rPr>
            </w:pPr>
            <w:r w:rsidRPr="003F6C13">
              <w:rPr>
                <w:color w:val="000000" w:themeColor="text1"/>
              </w:rPr>
              <w:t>39.1</w:t>
            </w:r>
          </w:p>
        </w:tc>
        <w:tc>
          <w:tcPr>
            <w:tcW w:w="1100" w:type="dxa"/>
            <w:vAlign w:val="center"/>
          </w:tcPr>
          <w:p w14:paraId="5170FB18" w14:textId="77777777" w:rsidR="00D713A8" w:rsidRPr="003F6C13" w:rsidRDefault="00D713A8" w:rsidP="00493E44">
            <w:pPr>
              <w:spacing w:line="20" w:lineRule="atLeast"/>
              <w:jc w:val="center"/>
              <w:rPr>
                <w:color w:val="000000" w:themeColor="text1"/>
              </w:rPr>
            </w:pPr>
            <w:r w:rsidRPr="003F6C13">
              <w:rPr>
                <w:color w:val="000000" w:themeColor="text1"/>
              </w:rPr>
              <w:t>2800</w:t>
            </w:r>
          </w:p>
        </w:tc>
        <w:tc>
          <w:tcPr>
            <w:tcW w:w="1548" w:type="dxa"/>
            <w:vAlign w:val="center"/>
          </w:tcPr>
          <w:p w14:paraId="765D9C9C" w14:textId="77777777" w:rsidR="00D713A8" w:rsidRPr="003F6C13" w:rsidRDefault="00D713A8" w:rsidP="00493E44">
            <w:pPr>
              <w:spacing w:line="20" w:lineRule="atLeast"/>
              <w:jc w:val="center"/>
              <w:rPr>
                <w:color w:val="000000" w:themeColor="text1"/>
              </w:rPr>
            </w:pPr>
            <w:r w:rsidRPr="003F6C13">
              <w:rPr>
                <w:color w:val="000000" w:themeColor="text1"/>
              </w:rPr>
              <w:t>39.</w:t>
            </w:r>
            <w:r w:rsidR="00935ED9" w:rsidRPr="003F6C13">
              <w:rPr>
                <w:color w:val="000000" w:themeColor="text1"/>
              </w:rPr>
              <w:t>5</w:t>
            </w:r>
          </w:p>
        </w:tc>
        <w:tc>
          <w:tcPr>
            <w:tcW w:w="982" w:type="dxa"/>
            <w:vAlign w:val="center"/>
          </w:tcPr>
          <w:p w14:paraId="004E0529" w14:textId="77777777" w:rsidR="00D713A8" w:rsidRPr="003F6C13" w:rsidRDefault="00D713A8" w:rsidP="00493E44">
            <w:pPr>
              <w:spacing w:line="20" w:lineRule="atLeast"/>
              <w:jc w:val="center"/>
              <w:rPr>
                <w:color w:val="000000" w:themeColor="text1"/>
              </w:rPr>
            </w:pPr>
            <w:r w:rsidRPr="003F6C13">
              <w:rPr>
                <w:color w:val="000000" w:themeColor="text1"/>
              </w:rPr>
              <w:t>28</w:t>
            </w:r>
            <w:r w:rsidR="00475ED9" w:rsidRPr="003F6C13">
              <w:rPr>
                <w:color w:val="000000" w:themeColor="text1"/>
              </w:rPr>
              <w:t>3</w:t>
            </w:r>
            <w:r w:rsidRPr="003F6C13">
              <w:rPr>
                <w:color w:val="000000" w:themeColor="text1"/>
              </w:rPr>
              <w:t>0</w:t>
            </w:r>
          </w:p>
        </w:tc>
        <w:tc>
          <w:tcPr>
            <w:tcW w:w="1548" w:type="dxa"/>
            <w:vAlign w:val="center"/>
          </w:tcPr>
          <w:p w14:paraId="4C28AC5E" w14:textId="77777777" w:rsidR="00D713A8" w:rsidRPr="003F6C13" w:rsidRDefault="00D713A8" w:rsidP="00493E44">
            <w:pPr>
              <w:spacing w:line="20" w:lineRule="atLeast"/>
              <w:jc w:val="center"/>
              <w:rPr>
                <w:color w:val="000000" w:themeColor="text1"/>
              </w:rPr>
            </w:pPr>
            <w:r w:rsidRPr="003F6C13">
              <w:rPr>
                <w:color w:val="000000" w:themeColor="text1"/>
              </w:rPr>
              <w:t>39.</w:t>
            </w:r>
            <w:r w:rsidR="00935ED9" w:rsidRPr="003F6C13">
              <w:rPr>
                <w:color w:val="000000" w:themeColor="text1"/>
              </w:rPr>
              <w:t>5</w:t>
            </w:r>
          </w:p>
        </w:tc>
        <w:tc>
          <w:tcPr>
            <w:tcW w:w="982" w:type="dxa"/>
            <w:vAlign w:val="center"/>
          </w:tcPr>
          <w:p w14:paraId="4F696E03" w14:textId="77777777" w:rsidR="00D713A8" w:rsidRPr="003F6C13" w:rsidRDefault="00D713A8" w:rsidP="00493E44">
            <w:pPr>
              <w:spacing w:line="20" w:lineRule="atLeast"/>
              <w:jc w:val="center"/>
              <w:rPr>
                <w:color w:val="000000" w:themeColor="text1"/>
              </w:rPr>
            </w:pPr>
            <w:r w:rsidRPr="003F6C13">
              <w:rPr>
                <w:color w:val="000000" w:themeColor="text1"/>
              </w:rPr>
              <w:t>2800</w:t>
            </w:r>
          </w:p>
        </w:tc>
        <w:tc>
          <w:tcPr>
            <w:tcW w:w="1548" w:type="dxa"/>
            <w:vAlign w:val="center"/>
          </w:tcPr>
          <w:p w14:paraId="1AAE457B"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8</w:t>
            </w:r>
            <w:r w:rsidRPr="003F6C13">
              <w:rPr>
                <w:color w:val="000000" w:themeColor="text1"/>
              </w:rPr>
              <w:t>.</w:t>
            </w:r>
            <w:r w:rsidR="00935ED9" w:rsidRPr="003F6C13">
              <w:rPr>
                <w:color w:val="000000" w:themeColor="text1"/>
              </w:rPr>
              <w:t>6</w:t>
            </w:r>
          </w:p>
        </w:tc>
        <w:tc>
          <w:tcPr>
            <w:tcW w:w="976" w:type="dxa"/>
            <w:vAlign w:val="center"/>
          </w:tcPr>
          <w:p w14:paraId="2AAC31BD" w14:textId="77777777" w:rsidR="00D713A8" w:rsidRPr="003F6C13" w:rsidRDefault="00D713A8" w:rsidP="00493E44">
            <w:pPr>
              <w:spacing w:line="20" w:lineRule="atLeast"/>
              <w:jc w:val="center"/>
              <w:rPr>
                <w:color w:val="000000" w:themeColor="text1"/>
              </w:rPr>
            </w:pPr>
            <w:r w:rsidRPr="003F6C13">
              <w:rPr>
                <w:color w:val="000000" w:themeColor="text1"/>
              </w:rPr>
              <w:t>28</w:t>
            </w:r>
            <w:r w:rsidR="00475ED9" w:rsidRPr="003F6C13">
              <w:rPr>
                <w:color w:val="000000" w:themeColor="text1"/>
              </w:rPr>
              <w:t>9</w:t>
            </w:r>
            <w:r w:rsidRPr="003F6C13">
              <w:rPr>
                <w:color w:val="000000" w:themeColor="text1"/>
              </w:rPr>
              <w:t>0</w:t>
            </w:r>
          </w:p>
        </w:tc>
        <w:tc>
          <w:tcPr>
            <w:tcW w:w="1548" w:type="dxa"/>
            <w:vAlign w:val="center"/>
          </w:tcPr>
          <w:p w14:paraId="2AFCE006" w14:textId="77777777" w:rsidR="00D713A8" w:rsidRPr="003F6C13" w:rsidRDefault="00D713A8" w:rsidP="00493E44">
            <w:pPr>
              <w:spacing w:line="20" w:lineRule="atLeast"/>
              <w:jc w:val="center"/>
              <w:rPr>
                <w:color w:val="000000" w:themeColor="text1"/>
              </w:rPr>
            </w:pPr>
            <w:r w:rsidRPr="003F6C13">
              <w:rPr>
                <w:color w:val="000000" w:themeColor="text1"/>
              </w:rPr>
              <w:t>39.</w:t>
            </w:r>
            <w:r w:rsidR="00DA2E8A" w:rsidRPr="003F6C13">
              <w:rPr>
                <w:color w:val="000000" w:themeColor="text1"/>
              </w:rPr>
              <w:t>0</w:t>
            </w:r>
          </w:p>
        </w:tc>
        <w:tc>
          <w:tcPr>
            <w:tcW w:w="976" w:type="dxa"/>
            <w:vAlign w:val="center"/>
          </w:tcPr>
          <w:p w14:paraId="422B2125" w14:textId="77777777" w:rsidR="00D713A8" w:rsidRPr="003F6C13" w:rsidRDefault="00D713A8" w:rsidP="00493E44">
            <w:pPr>
              <w:spacing w:line="20" w:lineRule="atLeast"/>
              <w:jc w:val="center"/>
              <w:rPr>
                <w:color w:val="000000" w:themeColor="text1"/>
              </w:rPr>
            </w:pPr>
            <w:r w:rsidRPr="003F6C13">
              <w:rPr>
                <w:color w:val="000000" w:themeColor="text1"/>
              </w:rPr>
              <w:t>2</w:t>
            </w:r>
            <w:r w:rsidR="00475ED9" w:rsidRPr="003F6C13">
              <w:rPr>
                <w:color w:val="000000" w:themeColor="text1"/>
              </w:rPr>
              <w:t>91</w:t>
            </w:r>
            <w:r w:rsidRPr="003F6C13">
              <w:rPr>
                <w:color w:val="000000" w:themeColor="text1"/>
              </w:rPr>
              <w:t>0</w:t>
            </w:r>
          </w:p>
        </w:tc>
      </w:tr>
      <w:tr w:rsidR="00D713A8" w:rsidRPr="003F6C13" w14:paraId="7991CEE8" w14:textId="77777777" w:rsidTr="0032598C">
        <w:trPr>
          <w:trHeight w:val="253"/>
          <w:jc w:val="center"/>
        </w:trPr>
        <w:tc>
          <w:tcPr>
            <w:tcW w:w="2689" w:type="dxa"/>
            <w:vAlign w:val="center"/>
          </w:tcPr>
          <w:p w14:paraId="132F962A" w14:textId="77777777" w:rsidR="00D713A8" w:rsidRPr="003F6C13" w:rsidRDefault="00D713A8" w:rsidP="00493E44">
            <w:pPr>
              <w:spacing w:line="20" w:lineRule="atLeast"/>
              <w:jc w:val="center"/>
              <w:rPr>
                <w:color w:val="000000" w:themeColor="text1"/>
              </w:rPr>
            </w:pPr>
            <w:r w:rsidRPr="003F6C13">
              <w:rPr>
                <w:color w:val="000000" w:themeColor="text1"/>
              </w:rPr>
              <w:t>2/7</w:t>
            </w:r>
          </w:p>
        </w:tc>
        <w:tc>
          <w:tcPr>
            <w:tcW w:w="1548" w:type="dxa"/>
            <w:vAlign w:val="center"/>
          </w:tcPr>
          <w:p w14:paraId="23A076BE" w14:textId="77777777" w:rsidR="00D713A8" w:rsidRPr="003F6C13" w:rsidRDefault="00D713A8" w:rsidP="00493E44">
            <w:pPr>
              <w:spacing w:line="20" w:lineRule="atLeast"/>
              <w:jc w:val="center"/>
              <w:rPr>
                <w:color w:val="000000" w:themeColor="text1"/>
              </w:rPr>
            </w:pPr>
            <w:r w:rsidRPr="003F6C13">
              <w:rPr>
                <w:color w:val="000000" w:themeColor="text1"/>
              </w:rPr>
              <w:t>38.6</w:t>
            </w:r>
          </w:p>
        </w:tc>
        <w:tc>
          <w:tcPr>
            <w:tcW w:w="1100" w:type="dxa"/>
            <w:vAlign w:val="center"/>
          </w:tcPr>
          <w:p w14:paraId="5DF81450" w14:textId="77777777" w:rsidR="00D713A8" w:rsidRPr="003F6C13" w:rsidRDefault="00D713A8" w:rsidP="00493E44">
            <w:pPr>
              <w:spacing w:line="20" w:lineRule="atLeast"/>
              <w:jc w:val="center"/>
              <w:rPr>
                <w:color w:val="000000" w:themeColor="text1"/>
              </w:rPr>
            </w:pPr>
            <w:r w:rsidRPr="003F6C13">
              <w:rPr>
                <w:color w:val="000000" w:themeColor="text1"/>
              </w:rPr>
              <w:t>2900</w:t>
            </w:r>
          </w:p>
        </w:tc>
        <w:tc>
          <w:tcPr>
            <w:tcW w:w="1548" w:type="dxa"/>
            <w:vAlign w:val="center"/>
          </w:tcPr>
          <w:p w14:paraId="1130313C" w14:textId="77777777" w:rsidR="00D713A8" w:rsidRPr="003F6C13" w:rsidRDefault="00D713A8" w:rsidP="00493E44">
            <w:pPr>
              <w:spacing w:line="20" w:lineRule="atLeast"/>
              <w:jc w:val="center"/>
              <w:rPr>
                <w:color w:val="000000" w:themeColor="text1"/>
              </w:rPr>
            </w:pPr>
            <w:r w:rsidRPr="003F6C13">
              <w:rPr>
                <w:color w:val="000000" w:themeColor="text1"/>
              </w:rPr>
              <w:t>38.</w:t>
            </w:r>
            <w:r w:rsidR="00935ED9" w:rsidRPr="003F6C13">
              <w:rPr>
                <w:color w:val="000000" w:themeColor="text1"/>
              </w:rPr>
              <w:t>4</w:t>
            </w:r>
          </w:p>
        </w:tc>
        <w:tc>
          <w:tcPr>
            <w:tcW w:w="982" w:type="dxa"/>
            <w:vAlign w:val="center"/>
          </w:tcPr>
          <w:p w14:paraId="00DD7B0E" w14:textId="77777777" w:rsidR="00D713A8" w:rsidRPr="003F6C13" w:rsidRDefault="00D713A8" w:rsidP="00493E44">
            <w:pPr>
              <w:spacing w:line="20" w:lineRule="atLeast"/>
              <w:jc w:val="center"/>
              <w:rPr>
                <w:color w:val="000000" w:themeColor="text1"/>
              </w:rPr>
            </w:pPr>
            <w:r w:rsidRPr="003F6C13">
              <w:rPr>
                <w:color w:val="000000" w:themeColor="text1"/>
              </w:rPr>
              <w:t>29</w:t>
            </w:r>
            <w:r w:rsidR="00475ED9" w:rsidRPr="003F6C13">
              <w:rPr>
                <w:color w:val="000000" w:themeColor="text1"/>
              </w:rPr>
              <w:t>5</w:t>
            </w:r>
            <w:r w:rsidRPr="003F6C13">
              <w:rPr>
                <w:color w:val="000000" w:themeColor="text1"/>
              </w:rPr>
              <w:t>0</w:t>
            </w:r>
          </w:p>
        </w:tc>
        <w:tc>
          <w:tcPr>
            <w:tcW w:w="1548" w:type="dxa"/>
            <w:vAlign w:val="center"/>
          </w:tcPr>
          <w:p w14:paraId="4BC67AAA"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9</w:t>
            </w:r>
            <w:r w:rsidRPr="003F6C13">
              <w:rPr>
                <w:color w:val="000000" w:themeColor="text1"/>
              </w:rPr>
              <w:t>.</w:t>
            </w:r>
            <w:r w:rsidR="00935ED9" w:rsidRPr="003F6C13">
              <w:rPr>
                <w:color w:val="000000" w:themeColor="text1"/>
              </w:rPr>
              <w:t>3</w:t>
            </w:r>
          </w:p>
        </w:tc>
        <w:tc>
          <w:tcPr>
            <w:tcW w:w="982" w:type="dxa"/>
            <w:vAlign w:val="center"/>
          </w:tcPr>
          <w:p w14:paraId="185C968A" w14:textId="77777777" w:rsidR="00D713A8" w:rsidRPr="003F6C13" w:rsidRDefault="00D713A8" w:rsidP="00493E44">
            <w:pPr>
              <w:spacing w:line="20" w:lineRule="atLeast"/>
              <w:jc w:val="center"/>
              <w:rPr>
                <w:color w:val="000000" w:themeColor="text1"/>
              </w:rPr>
            </w:pPr>
            <w:r w:rsidRPr="003F6C13">
              <w:rPr>
                <w:color w:val="000000" w:themeColor="text1"/>
              </w:rPr>
              <w:t>2</w:t>
            </w:r>
            <w:r w:rsidR="00475ED9" w:rsidRPr="003F6C13">
              <w:rPr>
                <w:color w:val="000000" w:themeColor="text1"/>
              </w:rPr>
              <w:t>89</w:t>
            </w:r>
            <w:r w:rsidRPr="003F6C13">
              <w:rPr>
                <w:color w:val="000000" w:themeColor="text1"/>
              </w:rPr>
              <w:t>0</w:t>
            </w:r>
          </w:p>
        </w:tc>
        <w:tc>
          <w:tcPr>
            <w:tcW w:w="1548" w:type="dxa"/>
            <w:vAlign w:val="center"/>
          </w:tcPr>
          <w:p w14:paraId="3307F5B7"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9</w:t>
            </w:r>
            <w:r w:rsidRPr="003F6C13">
              <w:rPr>
                <w:color w:val="000000" w:themeColor="text1"/>
              </w:rPr>
              <w:t>.</w:t>
            </w:r>
            <w:r w:rsidR="00935ED9" w:rsidRPr="003F6C13">
              <w:rPr>
                <w:color w:val="000000" w:themeColor="text1"/>
              </w:rPr>
              <w:t>5</w:t>
            </w:r>
          </w:p>
        </w:tc>
        <w:tc>
          <w:tcPr>
            <w:tcW w:w="976" w:type="dxa"/>
            <w:vAlign w:val="center"/>
          </w:tcPr>
          <w:p w14:paraId="536A2F31" w14:textId="77777777" w:rsidR="00D713A8" w:rsidRPr="003F6C13" w:rsidRDefault="00475ED9" w:rsidP="00493E44">
            <w:pPr>
              <w:spacing w:line="20" w:lineRule="atLeast"/>
              <w:jc w:val="center"/>
              <w:rPr>
                <w:color w:val="000000" w:themeColor="text1"/>
              </w:rPr>
            </w:pPr>
            <w:r w:rsidRPr="003F6C13">
              <w:rPr>
                <w:color w:val="000000" w:themeColor="text1"/>
              </w:rPr>
              <w:t>30</w:t>
            </w:r>
            <w:r w:rsidR="00D713A8" w:rsidRPr="003F6C13">
              <w:rPr>
                <w:color w:val="000000" w:themeColor="text1"/>
              </w:rPr>
              <w:t>00</w:t>
            </w:r>
          </w:p>
        </w:tc>
        <w:tc>
          <w:tcPr>
            <w:tcW w:w="1548" w:type="dxa"/>
            <w:vAlign w:val="center"/>
          </w:tcPr>
          <w:p w14:paraId="2BA1501B" w14:textId="77777777" w:rsidR="00D713A8" w:rsidRPr="003F6C13" w:rsidRDefault="00D713A8" w:rsidP="00493E44">
            <w:pPr>
              <w:spacing w:line="20" w:lineRule="atLeast"/>
              <w:jc w:val="center"/>
              <w:rPr>
                <w:color w:val="000000" w:themeColor="text1"/>
              </w:rPr>
            </w:pPr>
            <w:r w:rsidRPr="003F6C13">
              <w:rPr>
                <w:color w:val="000000" w:themeColor="text1"/>
              </w:rPr>
              <w:t>38.</w:t>
            </w:r>
            <w:r w:rsidR="00DA2E8A" w:rsidRPr="003F6C13">
              <w:rPr>
                <w:color w:val="000000" w:themeColor="text1"/>
              </w:rPr>
              <w:t>9</w:t>
            </w:r>
          </w:p>
        </w:tc>
        <w:tc>
          <w:tcPr>
            <w:tcW w:w="976" w:type="dxa"/>
            <w:vAlign w:val="center"/>
          </w:tcPr>
          <w:p w14:paraId="668AE576" w14:textId="77777777" w:rsidR="00D713A8" w:rsidRPr="003F6C13" w:rsidRDefault="00475ED9" w:rsidP="00493E44">
            <w:pPr>
              <w:spacing w:line="20" w:lineRule="atLeast"/>
              <w:jc w:val="center"/>
              <w:rPr>
                <w:color w:val="000000" w:themeColor="text1"/>
              </w:rPr>
            </w:pPr>
            <w:r w:rsidRPr="003F6C13">
              <w:rPr>
                <w:color w:val="000000" w:themeColor="text1"/>
              </w:rPr>
              <w:t>305</w:t>
            </w:r>
            <w:r w:rsidR="00D713A8" w:rsidRPr="003F6C13">
              <w:rPr>
                <w:color w:val="000000" w:themeColor="text1"/>
              </w:rPr>
              <w:t>0</w:t>
            </w:r>
          </w:p>
        </w:tc>
      </w:tr>
      <w:tr w:rsidR="00D713A8" w:rsidRPr="003F6C13" w14:paraId="00A49560" w14:textId="77777777" w:rsidTr="0032598C">
        <w:trPr>
          <w:trHeight w:val="272"/>
          <w:jc w:val="center"/>
        </w:trPr>
        <w:tc>
          <w:tcPr>
            <w:tcW w:w="2689" w:type="dxa"/>
            <w:vAlign w:val="center"/>
          </w:tcPr>
          <w:p w14:paraId="69BBA1D3" w14:textId="77777777" w:rsidR="00D713A8" w:rsidRPr="003F6C13" w:rsidRDefault="00D713A8" w:rsidP="00493E44">
            <w:pPr>
              <w:spacing w:line="20" w:lineRule="atLeast"/>
              <w:jc w:val="center"/>
              <w:rPr>
                <w:color w:val="000000" w:themeColor="text1"/>
              </w:rPr>
            </w:pPr>
            <w:r w:rsidRPr="003F6C13">
              <w:rPr>
                <w:color w:val="000000" w:themeColor="text1"/>
              </w:rPr>
              <w:t>2/8</w:t>
            </w:r>
          </w:p>
        </w:tc>
        <w:tc>
          <w:tcPr>
            <w:tcW w:w="1548" w:type="dxa"/>
            <w:vAlign w:val="center"/>
          </w:tcPr>
          <w:p w14:paraId="5E3C0C1E" w14:textId="77777777" w:rsidR="00D713A8" w:rsidRPr="003F6C13" w:rsidRDefault="00D713A8" w:rsidP="00493E44">
            <w:pPr>
              <w:spacing w:line="20" w:lineRule="atLeast"/>
              <w:jc w:val="center"/>
              <w:rPr>
                <w:color w:val="000000" w:themeColor="text1"/>
              </w:rPr>
            </w:pPr>
            <w:r w:rsidRPr="003F6C13">
              <w:rPr>
                <w:color w:val="000000" w:themeColor="text1"/>
              </w:rPr>
              <w:t>38.9</w:t>
            </w:r>
          </w:p>
        </w:tc>
        <w:tc>
          <w:tcPr>
            <w:tcW w:w="1100" w:type="dxa"/>
            <w:vAlign w:val="center"/>
          </w:tcPr>
          <w:p w14:paraId="40A9CD64" w14:textId="77777777" w:rsidR="00D713A8" w:rsidRPr="003F6C13" w:rsidRDefault="00D713A8" w:rsidP="00493E44">
            <w:pPr>
              <w:spacing w:line="20" w:lineRule="atLeast"/>
              <w:jc w:val="center"/>
              <w:rPr>
                <w:color w:val="000000" w:themeColor="text1"/>
              </w:rPr>
            </w:pPr>
            <w:r w:rsidRPr="003F6C13">
              <w:rPr>
                <w:color w:val="000000" w:themeColor="text1"/>
              </w:rPr>
              <w:t>3000</w:t>
            </w:r>
          </w:p>
        </w:tc>
        <w:tc>
          <w:tcPr>
            <w:tcW w:w="1548" w:type="dxa"/>
            <w:vAlign w:val="center"/>
          </w:tcPr>
          <w:p w14:paraId="4D393DC9" w14:textId="77777777" w:rsidR="00D713A8" w:rsidRPr="003F6C13" w:rsidRDefault="00D713A8" w:rsidP="00493E44">
            <w:pPr>
              <w:spacing w:line="20" w:lineRule="atLeast"/>
              <w:jc w:val="center"/>
              <w:rPr>
                <w:color w:val="000000" w:themeColor="text1"/>
              </w:rPr>
            </w:pPr>
            <w:r w:rsidRPr="003F6C13">
              <w:rPr>
                <w:color w:val="000000" w:themeColor="text1"/>
              </w:rPr>
              <w:t>38.</w:t>
            </w:r>
            <w:r w:rsidR="00935ED9" w:rsidRPr="003F6C13">
              <w:rPr>
                <w:color w:val="000000" w:themeColor="text1"/>
              </w:rPr>
              <w:t>5</w:t>
            </w:r>
          </w:p>
        </w:tc>
        <w:tc>
          <w:tcPr>
            <w:tcW w:w="982" w:type="dxa"/>
            <w:vAlign w:val="center"/>
          </w:tcPr>
          <w:p w14:paraId="2804144C" w14:textId="77777777" w:rsidR="00D713A8" w:rsidRPr="003F6C13" w:rsidRDefault="00D713A8" w:rsidP="00493E44">
            <w:pPr>
              <w:spacing w:line="20" w:lineRule="atLeast"/>
              <w:jc w:val="center"/>
              <w:rPr>
                <w:color w:val="000000" w:themeColor="text1"/>
              </w:rPr>
            </w:pPr>
            <w:r w:rsidRPr="003F6C13">
              <w:rPr>
                <w:color w:val="000000" w:themeColor="text1"/>
              </w:rPr>
              <w:t>30</w:t>
            </w:r>
            <w:r w:rsidR="00475ED9" w:rsidRPr="003F6C13">
              <w:rPr>
                <w:color w:val="000000" w:themeColor="text1"/>
              </w:rPr>
              <w:t>6</w:t>
            </w:r>
            <w:r w:rsidRPr="003F6C13">
              <w:rPr>
                <w:color w:val="000000" w:themeColor="text1"/>
              </w:rPr>
              <w:t>0</w:t>
            </w:r>
          </w:p>
        </w:tc>
        <w:tc>
          <w:tcPr>
            <w:tcW w:w="1548" w:type="dxa"/>
            <w:vAlign w:val="center"/>
          </w:tcPr>
          <w:p w14:paraId="3F8B7E01"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9</w:t>
            </w:r>
            <w:r w:rsidRPr="003F6C13">
              <w:rPr>
                <w:color w:val="000000" w:themeColor="text1"/>
              </w:rPr>
              <w:t>.</w:t>
            </w:r>
            <w:r w:rsidR="00935ED9" w:rsidRPr="003F6C13">
              <w:rPr>
                <w:color w:val="000000" w:themeColor="text1"/>
              </w:rPr>
              <w:t>1</w:t>
            </w:r>
          </w:p>
        </w:tc>
        <w:tc>
          <w:tcPr>
            <w:tcW w:w="982" w:type="dxa"/>
            <w:vAlign w:val="center"/>
          </w:tcPr>
          <w:p w14:paraId="656DB065" w14:textId="77777777" w:rsidR="00D713A8" w:rsidRPr="003F6C13" w:rsidRDefault="00D713A8" w:rsidP="00493E44">
            <w:pPr>
              <w:spacing w:line="20" w:lineRule="atLeast"/>
              <w:jc w:val="center"/>
              <w:rPr>
                <w:color w:val="000000" w:themeColor="text1"/>
              </w:rPr>
            </w:pPr>
            <w:r w:rsidRPr="003F6C13">
              <w:rPr>
                <w:color w:val="000000" w:themeColor="text1"/>
              </w:rPr>
              <w:t>3</w:t>
            </w:r>
            <w:r w:rsidR="00475ED9" w:rsidRPr="003F6C13">
              <w:rPr>
                <w:color w:val="000000" w:themeColor="text1"/>
              </w:rPr>
              <w:t>1</w:t>
            </w:r>
            <w:r w:rsidRPr="003F6C13">
              <w:rPr>
                <w:color w:val="000000" w:themeColor="text1"/>
              </w:rPr>
              <w:t>00</w:t>
            </w:r>
          </w:p>
        </w:tc>
        <w:tc>
          <w:tcPr>
            <w:tcW w:w="1548" w:type="dxa"/>
            <w:vAlign w:val="center"/>
          </w:tcPr>
          <w:p w14:paraId="3C151032" w14:textId="77777777" w:rsidR="00D713A8" w:rsidRPr="003F6C13" w:rsidRDefault="00D713A8" w:rsidP="00493E44">
            <w:pPr>
              <w:spacing w:line="20" w:lineRule="atLeast"/>
              <w:jc w:val="center"/>
              <w:rPr>
                <w:color w:val="000000" w:themeColor="text1"/>
              </w:rPr>
            </w:pPr>
            <w:r w:rsidRPr="003F6C13">
              <w:rPr>
                <w:color w:val="000000" w:themeColor="text1"/>
              </w:rPr>
              <w:t>3</w:t>
            </w:r>
            <w:r w:rsidR="00935ED9" w:rsidRPr="003F6C13">
              <w:rPr>
                <w:color w:val="000000" w:themeColor="text1"/>
              </w:rPr>
              <w:t>9</w:t>
            </w:r>
            <w:r w:rsidRPr="003F6C13">
              <w:rPr>
                <w:color w:val="000000" w:themeColor="text1"/>
              </w:rPr>
              <w:t>.</w:t>
            </w:r>
            <w:r w:rsidR="00935ED9" w:rsidRPr="003F6C13">
              <w:rPr>
                <w:color w:val="000000" w:themeColor="text1"/>
              </w:rPr>
              <w:t>6</w:t>
            </w:r>
          </w:p>
        </w:tc>
        <w:tc>
          <w:tcPr>
            <w:tcW w:w="976" w:type="dxa"/>
            <w:vAlign w:val="center"/>
          </w:tcPr>
          <w:p w14:paraId="0F1B3186" w14:textId="77777777" w:rsidR="00D713A8" w:rsidRPr="003F6C13" w:rsidRDefault="00D713A8" w:rsidP="00493E44">
            <w:pPr>
              <w:spacing w:line="20" w:lineRule="atLeast"/>
              <w:jc w:val="center"/>
              <w:rPr>
                <w:color w:val="000000" w:themeColor="text1"/>
              </w:rPr>
            </w:pPr>
            <w:r w:rsidRPr="003F6C13">
              <w:rPr>
                <w:color w:val="000000" w:themeColor="text1"/>
              </w:rPr>
              <w:t>30</w:t>
            </w:r>
            <w:r w:rsidR="00475ED9" w:rsidRPr="003F6C13">
              <w:rPr>
                <w:color w:val="000000" w:themeColor="text1"/>
              </w:rPr>
              <w:t>2</w:t>
            </w:r>
            <w:r w:rsidRPr="003F6C13">
              <w:rPr>
                <w:color w:val="000000" w:themeColor="text1"/>
              </w:rPr>
              <w:t>0</w:t>
            </w:r>
          </w:p>
        </w:tc>
        <w:tc>
          <w:tcPr>
            <w:tcW w:w="1548" w:type="dxa"/>
            <w:vAlign w:val="center"/>
          </w:tcPr>
          <w:p w14:paraId="21478F9D" w14:textId="77777777" w:rsidR="00D713A8" w:rsidRPr="003F6C13" w:rsidRDefault="00D713A8" w:rsidP="00493E44">
            <w:pPr>
              <w:spacing w:line="20" w:lineRule="atLeast"/>
              <w:jc w:val="center"/>
              <w:rPr>
                <w:color w:val="000000" w:themeColor="text1"/>
              </w:rPr>
            </w:pPr>
            <w:r w:rsidRPr="003F6C13">
              <w:rPr>
                <w:color w:val="000000" w:themeColor="text1"/>
              </w:rPr>
              <w:t>38.</w:t>
            </w:r>
            <w:r w:rsidR="00DA2E8A" w:rsidRPr="003F6C13">
              <w:rPr>
                <w:color w:val="000000" w:themeColor="text1"/>
              </w:rPr>
              <w:t>5</w:t>
            </w:r>
          </w:p>
        </w:tc>
        <w:tc>
          <w:tcPr>
            <w:tcW w:w="976" w:type="dxa"/>
            <w:vAlign w:val="center"/>
          </w:tcPr>
          <w:p w14:paraId="515D3AC6" w14:textId="77777777" w:rsidR="00D713A8" w:rsidRPr="003F6C13" w:rsidRDefault="00D713A8" w:rsidP="00493E44">
            <w:pPr>
              <w:spacing w:line="20" w:lineRule="atLeast"/>
              <w:jc w:val="center"/>
              <w:rPr>
                <w:color w:val="000000" w:themeColor="text1"/>
              </w:rPr>
            </w:pPr>
            <w:r w:rsidRPr="003F6C13">
              <w:rPr>
                <w:color w:val="000000" w:themeColor="text1"/>
              </w:rPr>
              <w:t>3</w:t>
            </w:r>
            <w:r w:rsidR="00475ED9" w:rsidRPr="003F6C13">
              <w:rPr>
                <w:color w:val="000000" w:themeColor="text1"/>
              </w:rPr>
              <w:t>09</w:t>
            </w:r>
            <w:r w:rsidRPr="003F6C13">
              <w:rPr>
                <w:color w:val="000000" w:themeColor="text1"/>
              </w:rPr>
              <w:t>0</w:t>
            </w:r>
          </w:p>
        </w:tc>
      </w:tr>
      <w:tr w:rsidR="00D713A8" w:rsidRPr="003F6C13" w14:paraId="1248CBFA" w14:textId="77777777" w:rsidTr="0032598C">
        <w:trPr>
          <w:trHeight w:val="253"/>
          <w:jc w:val="center"/>
        </w:trPr>
        <w:tc>
          <w:tcPr>
            <w:tcW w:w="2689" w:type="dxa"/>
            <w:vAlign w:val="center"/>
          </w:tcPr>
          <w:p w14:paraId="45033660" w14:textId="77777777" w:rsidR="00D713A8" w:rsidRPr="003F6C13" w:rsidRDefault="00D713A8" w:rsidP="00493E44">
            <w:pPr>
              <w:spacing w:line="20" w:lineRule="atLeast"/>
              <w:jc w:val="center"/>
              <w:rPr>
                <w:b/>
                <w:color w:val="000000" w:themeColor="text1"/>
              </w:rPr>
            </w:pPr>
            <w:r w:rsidRPr="003F6C13">
              <w:rPr>
                <w:b/>
                <w:lang w:val="en-US"/>
              </w:rPr>
              <w:t>PRP</w:t>
            </w:r>
            <w:r w:rsidRPr="003F6C13">
              <w:rPr>
                <w:b/>
              </w:rPr>
              <w:t xml:space="preserve"> ( + / - )</w:t>
            </w:r>
          </w:p>
        </w:tc>
        <w:tc>
          <w:tcPr>
            <w:tcW w:w="1548" w:type="dxa"/>
            <w:vAlign w:val="center"/>
          </w:tcPr>
          <w:p w14:paraId="2749EB0D" w14:textId="77777777" w:rsidR="00D713A8" w:rsidRPr="003F6C13" w:rsidRDefault="00D713A8" w:rsidP="00493E44">
            <w:pPr>
              <w:spacing w:line="20" w:lineRule="atLeast"/>
              <w:jc w:val="center"/>
              <w:rPr>
                <w:color w:val="000000" w:themeColor="text1"/>
              </w:rPr>
            </w:pPr>
          </w:p>
        </w:tc>
        <w:tc>
          <w:tcPr>
            <w:tcW w:w="1100" w:type="dxa"/>
            <w:vAlign w:val="center"/>
          </w:tcPr>
          <w:p w14:paraId="59CB1F6C" w14:textId="77777777" w:rsidR="00D713A8" w:rsidRPr="003F6C13" w:rsidRDefault="00D713A8" w:rsidP="00493E44">
            <w:pPr>
              <w:spacing w:line="20" w:lineRule="atLeast"/>
              <w:jc w:val="center"/>
              <w:rPr>
                <w:color w:val="000000" w:themeColor="text1"/>
              </w:rPr>
            </w:pPr>
          </w:p>
        </w:tc>
        <w:tc>
          <w:tcPr>
            <w:tcW w:w="1548" w:type="dxa"/>
            <w:vAlign w:val="center"/>
          </w:tcPr>
          <w:p w14:paraId="608159EF" w14:textId="77777777" w:rsidR="00D713A8" w:rsidRPr="003F6C13" w:rsidRDefault="00D713A8" w:rsidP="00493E44">
            <w:pPr>
              <w:spacing w:line="20" w:lineRule="atLeast"/>
              <w:jc w:val="center"/>
              <w:rPr>
                <w:color w:val="000000" w:themeColor="text1"/>
              </w:rPr>
            </w:pPr>
          </w:p>
        </w:tc>
        <w:tc>
          <w:tcPr>
            <w:tcW w:w="982" w:type="dxa"/>
            <w:vAlign w:val="center"/>
          </w:tcPr>
          <w:p w14:paraId="5D640EA6" w14:textId="77777777" w:rsidR="00D713A8" w:rsidRPr="003F6C13" w:rsidRDefault="00D713A8" w:rsidP="00493E44">
            <w:pPr>
              <w:spacing w:line="20" w:lineRule="atLeast"/>
              <w:jc w:val="center"/>
              <w:rPr>
                <w:color w:val="000000" w:themeColor="text1"/>
              </w:rPr>
            </w:pPr>
          </w:p>
        </w:tc>
        <w:tc>
          <w:tcPr>
            <w:tcW w:w="1548" w:type="dxa"/>
            <w:vAlign w:val="center"/>
          </w:tcPr>
          <w:p w14:paraId="6292D490" w14:textId="77777777" w:rsidR="00D713A8" w:rsidRPr="003F6C13" w:rsidRDefault="00D713A8" w:rsidP="00493E44">
            <w:pPr>
              <w:spacing w:line="20" w:lineRule="atLeast"/>
              <w:jc w:val="center"/>
              <w:rPr>
                <w:color w:val="000000" w:themeColor="text1"/>
              </w:rPr>
            </w:pPr>
          </w:p>
        </w:tc>
        <w:tc>
          <w:tcPr>
            <w:tcW w:w="982" w:type="dxa"/>
            <w:vAlign w:val="center"/>
          </w:tcPr>
          <w:p w14:paraId="35F1857C" w14:textId="77777777" w:rsidR="00D713A8" w:rsidRPr="003F6C13" w:rsidRDefault="00D713A8" w:rsidP="00493E44">
            <w:pPr>
              <w:spacing w:line="20" w:lineRule="atLeast"/>
              <w:jc w:val="center"/>
              <w:rPr>
                <w:color w:val="000000" w:themeColor="text1"/>
              </w:rPr>
            </w:pPr>
          </w:p>
        </w:tc>
        <w:tc>
          <w:tcPr>
            <w:tcW w:w="1548" w:type="dxa"/>
            <w:vAlign w:val="center"/>
          </w:tcPr>
          <w:p w14:paraId="0D9AB27A" w14:textId="77777777" w:rsidR="00D713A8" w:rsidRPr="003F6C13" w:rsidRDefault="00D713A8" w:rsidP="00493E44">
            <w:pPr>
              <w:spacing w:line="20" w:lineRule="atLeast"/>
              <w:jc w:val="center"/>
              <w:rPr>
                <w:color w:val="000000" w:themeColor="text1"/>
              </w:rPr>
            </w:pPr>
          </w:p>
        </w:tc>
        <w:tc>
          <w:tcPr>
            <w:tcW w:w="976" w:type="dxa"/>
            <w:vAlign w:val="center"/>
          </w:tcPr>
          <w:p w14:paraId="02BDB04A" w14:textId="77777777" w:rsidR="00D713A8" w:rsidRPr="003F6C13" w:rsidRDefault="00D713A8" w:rsidP="00493E44">
            <w:pPr>
              <w:spacing w:line="20" w:lineRule="atLeast"/>
              <w:jc w:val="center"/>
              <w:rPr>
                <w:color w:val="000000" w:themeColor="text1"/>
              </w:rPr>
            </w:pPr>
          </w:p>
        </w:tc>
        <w:tc>
          <w:tcPr>
            <w:tcW w:w="1548" w:type="dxa"/>
            <w:vAlign w:val="center"/>
          </w:tcPr>
          <w:p w14:paraId="4220C2AD" w14:textId="77777777" w:rsidR="00D713A8" w:rsidRPr="003F6C13" w:rsidRDefault="00D713A8" w:rsidP="00493E44">
            <w:pPr>
              <w:spacing w:line="20" w:lineRule="atLeast"/>
              <w:jc w:val="center"/>
              <w:rPr>
                <w:color w:val="000000" w:themeColor="text1"/>
              </w:rPr>
            </w:pPr>
          </w:p>
        </w:tc>
        <w:tc>
          <w:tcPr>
            <w:tcW w:w="976" w:type="dxa"/>
            <w:vAlign w:val="center"/>
          </w:tcPr>
          <w:p w14:paraId="7DD93EBD" w14:textId="77777777" w:rsidR="00D713A8" w:rsidRPr="003F6C13" w:rsidRDefault="00D713A8" w:rsidP="00493E44">
            <w:pPr>
              <w:spacing w:line="20" w:lineRule="atLeast"/>
              <w:jc w:val="center"/>
              <w:rPr>
                <w:color w:val="000000" w:themeColor="text1"/>
              </w:rPr>
            </w:pPr>
          </w:p>
        </w:tc>
      </w:tr>
      <w:tr w:rsidR="00D713A8" w:rsidRPr="003F6C13" w14:paraId="4D80428E" w14:textId="77777777" w:rsidTr="0032598C">
        <w:trPr>
          <w:trHeight w:val="253"/>
          <w:jc w:val="center"/>
        </w:trPr>
        <w:tc>
          <w:tcPr>
            <w:tcW w:w="2689" w:type="dxa"/>
            <w:vAlign w:val="center"/>
          </w:tcPr>
          <w:p w14:paraId="0DC5FE48" w14:textId="77777777" w:rsidR="00D713A8" w:rsidRPr="003F6C13" w:rsidRDefault="00D713A8" w:rsidP="00493E44">
            <w:pPr>
              <w:spacing w:line="20" w:lineRule="atLeast"/>
              <w:jc w:val="center"/>
              <w:rPr>
                <w:color w:val="000000" w:themeColor="text1"/>
              </w:rPr>
            </w:pPr>
            <w:r w:rsidRPr="003F6C13">
              <w:rPr>
                <w:color w:val="000000" w:themeColor="text1"/>
              </w:rPr>
              <w:t>3/1</w:t>
            </w:r>
          </w:p>
        </w:tc>
        <w:tc>
          <w:tcPr>
            <w:tcW w:w="1548" w:type="dxa"/>
            <w:vAlign w:val="center"/>
          </w:tcPr>
          <w:p w14:paraId="7FB8B611" w14:textId="77777777" w:rsidR="00D713A8" w:rsidRPr="003F6C13" w:rsidRDefault="00D713A8" w:rsidP="00493E44">
            <w:pPr>
              <w:spacing w:line="20" w:lineRule="atLeast"/>
              <w:jc w:val="center"/>
              <w:rPr>
                <w:color w:val="000000" w:themeColor="text1"/>
              </w:rPr>
            </w:pPr>
            <w:r w:rsidRPr="003F6C13">
              <w:rPr>
                <w:color w:val="000000" w:themeColor="text1"/>
              </w:rPr>
              <w:t>38.9</w:t>
            </w:r>
          </w:p>
        </w:tc>
        <w:tc>
          <w:tcPr>
            <w:tcW w:w="1100" w:type="dxa"/>
            <w:vAlign w:val="center"/>
          </w:tcPr>
          <w:p w14:paraId="6C2DA6EE" w14:textId="77777777" w:rsidR="00D713A8" w:rsidRPr="003F6C13" w:rsidRDefault="00D713A8" w:rsidP="00493E44">
            <w:pPr>
              <w:spacing w:line="20" w:lineRule="atLeast"/>
              <w:jc w:val="center"/>
              <w:rPr>
                <w:color w:val="000000" w:themeColor="text1"/>
              </w:rPr>
            </w:pPr>
            <w:r w:rsidRPr="003F6C13">
              <w:rPr>
                <w:color w:val="000000" w:themeColor="text1"/>
              </w:rPr>
              <w:t>2800</w:t>
            </w:r>
          </w:p>
        </w:tc>
        <w:tc>
          <w:tcPr>
            <w:tcW w:w="1548" w:type="dxa"/>
            <w:vAlign w:val="center"/>
          </w:tcPr>
          <w:p w14:paraId="2E69E2EF" w14:textId="77777777" w:rsidR="00D713A8" w:rsidRPr="003F6C13" w:rsidRDefault="00D713A8" w:rsidP="00493E44">
            <w:pPr>
              <w:spacing w:line="20" w:lineRule="atLeast"/>
              <w:jc w:val="center"/>
              <w:rPr>
                <w:color w:val="000000" w:themeColor="text1"/>
              </w:rPr>
            </w:pPr>
            <w:r w:rsidRPr="003F6C13">
              <w:rPr>
                <w:color w:val="000000" w:themeColor="text1"/>
              </w:rPr>
              <w:t>38.</w:t>
            </w:r>
            <w:r w:rsidR="00DA2E8A" w:rsidRPr="003F6C13">
              <w:rPr>
                <w:color w:val="000000" w:themeColor="text1"/>
              </w:rPr>
              <w:t>5</w:t>
            </w:r>
          </w:p>
        </w:tc>
        <w:tc>
          <w:tcPr>
            <w:tcW w:w="982" w:type="dxa"/>
            <w:vAlign w:val="center"/>
          </w:tcPr>
          <w:p w14:paraId="2F33C903" w14:textId="77777777" w:rsidR="00D713A8" w:rsidRPr="003F6C13" w:rsidRDefault="00D713A8" w:rsidP="00493E44">
            <w:pPr>
              <w:spacing w:line="20" w:lineRule="atLeast"/>
              <w:jc w:val="center"/>
              <w:rPr>
                <w:color w:val="000000" w:themeColor="text1"/>
              </w:rPr>
            </w:pPr>
            <w:r w:rsidRPr="003F6C13">
              <w:rPr>
                <w:color w:val="000000" w:themeColor="text1"/>
              </w:rPr>
              <w:t>28</w:t>
            </w:r>
            <w:r w:rsidR="003B7DE1" w:rsidRPr="003F6C13">
              <w:rPr>
                <w:color w:val="000000" w:themeColor="text1"/>
              </w:rPr>
              <w:t>5</w:t>
            </w:r>
            <w:r w:rsidRPr="003F6C13">
              <w:rPr>
                <w:color w:val="000000" w:themeColor="text1"/>
              </w:rPr>
              <w:t>0</w:t>
            </w:r>
          </w:p>
        </w:tc>
        <w:tc>
          <w:tcPr>
            <w:tcW w:w="1548" w:type="dxa"/>
            <w:vAlign w:val="center"/>
          </w:tcPr>
          <w:p w14:paraId="70B337ED"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w:t>
            </w:r>
            <w:r w:rsidR="00DA2E8A" w:rsidRPr="003F6C13">
              <w:rPr>
                <w:color w:val="000000" w:themeColor="text1"/>
              </w:rPr>
              <w:t>0</w:t>
            </w:r>
          </w:p>
        </w:tc>
        <w:tc>
          <w:tcPr>
            <w:tcW w:w="982" w:type="dxa"/>
            <w:vAlign w:val="center"/>
          </w:tcPr>
          <w:p w14:paraId="26757603" w14:textId="77777777" w:rsidR="00D713A8" w:rsidRPr="003F6C13" w:rsidRDefault="00D713A8" w:rsidP="00493E44">
            <w:pPr>
              <w:spacing w:line="20" w:lineRule="atLeast"/>
              <w:jc w:val="center"/>
              <w:rPr>
                <w:color w:val="000000" w:themeColor="text1"/>
              </w:rPr>
            </w:pPr>
            <w:r w:rsidRPr="003F6C13">
              <w:rPr>
                <w:color w:val="000000" w:themeColor="text1"/>
              </w:rPr>
              <w:t>28</w:t>
            </w:r>
            <w:r w:rsidR="003B7DE1" w:rsidRPr="003F6C13">
              <w:rPr>
                <w:color w:val="000000" w:themeColor="text1"/>
              </w:rPr>
              <w:t>5</w:t>
            </w:r>
            <w:r w:rsidRPr="003F6C13">
              <w:rPr>
                <w:color w:val="000000" w:themeColor="text1"/>
              </w:rPr>
              <w:t>0</w:t>
            </w:r>
          </w:p>
        </w:tc>
        <w:tc>
          <w:tcPr>
            <w:tcW w:w="1548" w:type="dxa"/>
            <w:vAlign w:val="center"/>
          </w:tcPr>
          <w:p w14:paraId="033D0EC3" w14:textId="77777777" w:rsidR="00D713A8" w:rsidRPr="003F6C13" w:rsidRDefault="00D713A8" w:rsidP="00493E44">
            <w:pPr>
              <w:spacing w:line="20" w:lineRule="atLeast"/>
              <w:jc w:val="center"/>
              <w:rPr>
                <w:color w:val="000000" w:themeColor="text1"/>
              </w:rPr>
            </w:pPr>
            <w:r w:rsidRPr="003F6C13">
              <w:rPr>
                <w:color w:val="000000" w:themeColor="text1"/>
              </w:rPr>
              <w:t>38.</w:t>
            </w:r>
            <w:r w:rsidR="00DA2E8A" w:rsidRPr="003F6C13">
              <w:rPr>
                <w:color w:val="000000" w:themeColor="text1"/>
              </w:rPr>
              <w:t>7</w:t>
            </w:r>
          </w:p>
        </w:tc>
        <w:tc>
          <w:tcPr>
            <w:tcW w:w="976" w:type="dxa"/>
            <w:vAlign w:val="center"/>
          </w:tcPr>
          <w:p w14:paraId="586BEEC2" w14:textId="77777777" w:rsidR="00D713A8" w:rsidRPr="003F6C13" w:rsidRDefault="00D713A8" w:rsidP="00493E44">
            <w:pPr>
              <w:spacing w:line="20" w:lineRule="atLeast"/>
              <w:jc w:val="center"/>
              <w:rPr>
                <w:color w:val="000000" w:themeColor="text1"/>
              </w:rPr>
            </w:pPr>
            <w:r w:rsidRPr="003F6C13">
              <w:rPr>
                <w:color w:val="000000" w:themeColor="text1"/>
              </w:rPr>
              <w:t>2</w:t>
            </w:r>
            <w:r w:rsidR="003B7DE1" w:rsidRPr="003F6C13">
              <w:rPr>
                <w:color w:val="000000" w:themeColor="text1"/>
              </w:rPr>
              <w:t>9</w:t>
            </w:r>
            <w:r w:rsidRPr="003F6C13">
              <w:rPr>
                <w:color w:val="000000" w:themeColor="text1"/>
              </w:rPr>
              <w:t>00</w:t>
            </w:r>
          </w:p>
        </w:tc>
        <w:tc>
          <w:tcPr>
            <w:tcW w:w="1548" w:type="dxa"/>
            <w:vAlign w:val="center"/>
          </w:tcPr>
          <w:p w14:paraId="3FB370DB"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w:t>
            </w:r>
            <w:r w:rsidR="00DA2E8A" w:rsidRPr="003F6C13">
              <w:rPr>
                <w:color w:val="000000" w:themeColor="text1"/>
              </w:rPr>
              <w:t>4</w:t>
            </w:r>
          </w:p>
        </w:tc>
        <w:tc>
          <w:tcPr>
            <w:tcW w:w="976" w:type="dxa"/>
            <w:vAlign w:val="center"/>
          </w:tcPr>
          <w:p w14:paraId="61FD4D02" w14:textId="77777777" w:rsidR="00D713A8" w:rsidRPr="003F6C13" w:rsidRDefault="00D713A8" w:rsidP="00493E44">
            <w:pPr>
              <w:spacing w:line="20" w:lineRule="atLeast"/>
              <w:jc w:val="center"/>
              <w:rPr>
                <w:color w:val="000000" w:themeColor="text1"/>
              </w:rPr>
            </w:pPr>
            <w:r w:rsidRPr="003F6C13">
              <w:rPr>
                <w:color w:val="000000" w:themeColor="text1"/>
              </w:rPr>
              <w:t>2</w:t>
            </w:r>
            <w:r w:rsidR="003B7DE1" w:rsidRPr="003F6C13">
              <w:rPr>
                <w:color w:val="000000" w:themeColor="text1"/>
              </w:rPr>
              <w:t>92</w:t>
            </w:r>
            <w:r w:rsidRPr="003F6C13">
              <w:rPr>
                <w:color w:val="000000" w:themeColor="text1"/>
              </w:rPr>
              <w:t>0</w:t>
            </w:r>
          </w:p>
        </w:tc>
      </w:tr>
      <w:tr w:rsidR="00D713A8" w:rsidRPr="003F6C13" w14:paraId="08BD4EBB" w14:textId="77777777" w:rsidTr="0032598C">
        <w:trPr>
          <w:trHeight w:val="253"/>
          <w:jc w:val="center"/>
        </w:trPr>
        <w:tc>
          <w:tcPr>
            <w:tcW w:w="2689" w:type="dxa"/>
            <w:vAlign w:val="center"/>
          </w:tcPr>
          <w:p w14:paraId="4C8632F4" w14:textId="77777777" w:rsidR="00D713A8" w:rsidRPr="003F6C13" w:rsidRDefault="00D713A8" w:rsidP="00493E44">
            <w:pPr>
              <w:spacing w:line="20" w:lineRule="atLeast"/>
              <w:jc w:val="center"/>
              <w:rPr>
                <w:color w:val="000000" w:themeColor="text1"/>
              </w:rPr>
            </w:pPr>
            <w:r w:rsidRPr="003F6C13">
              <w:rPr>
                <w:color w:val="000000" w:themeColor="text1"/>
              </w:rPr>
              <w:t>3/2</w:t>
            </w:r>
          </w:p>
        </w:tc>
        <w:tc>
          <w:tcPr>
            <w:tcW w:w="1548" w:type="dxa"/>
            <w:vAlign w:val="center"/>
          </w:tcPr>
          <w:p w14:paraId="535D8DA9" w14:textId="77777777" w:rsidR="00D713A8" w:rsidRPr="003F6C13" w:rsidRDefault="00D713A8" w:rsidP="00493E44">
            <w:pPr>
              <w:spacing w:line="20" w:lineRule="atLeast"/>
              <w:jc w:val="center"/>
              <w:rPr>
                <w:color w:val="000000" w:themeColor="text1"/>
              </w:rPr>
            </w:pPr>
            <w:r w:rsidRPr="003F6C13">
              <w:rPr>
                <w:color w:val="000000" w:themeColor="text1"/>
              </w:rPr>
              <w:t>39.1</w:t>
            </w:r>
          </w:p>
        </w:tc>
        <w:tc>
          <w:tcPr>
            <w:tcW w:w="1100" w:type="dxa"/>
            <w:vAlign w:val="center"/>
          </w:tcPr>
          <w:p w14:paraId="47107020" w14:textId="77777777" w:rsidR="00D713A8" w:rsidRPr="003F6C13" w:rsidRDefault="00D713A8" w:rsidP="00493E44">
            <w:pPr>
              <w:spacing w:line="20" w:lineRule="atLeast"/>
              <w:jc w:val="center"/>
              <w:rPr>
                <w:color w:val="000000" w:themeColor="text1"/>
              </w:rPr>
            </w:pPr>
            <w:r w:rsidRPr="003F6C13">
              <w:rPr>
                <w:color w:val="000000" w:themeColor="text1"/>
              </w:rPr>
              <w:t>3200</w:t>
            </w:r>
          </w:p>
        </w:tc>
        <w:tc>
          <w:tcPr>
            <w:tcW w:w="1548" w:type="dxa"/>
            <w:vAlign w:val="center"/>
          </w:tcPr>
          <w:p w14:paraId="5CAA4C65" w14:textId="77777777" w:rsidR="00D713A8" w:rsidRPr="003F6C13" w:rsidRDefault="00D713A8" w:rsidP="00493E44">
            <w:pPr>
              <w:spacing w:line="20" w:lineRule="atLeast"/>
              <w:jc w:val="center"/>
              <w:rPr>
                <w:color w:val="000000" w:themeColor="text1"/>
              </w:rPr>
            </w:pPr>
            <w:r w:rsidRPr="003F6C13">
              <w:rPr>
                <w:color w:val="000000" w:themeColor="text1"/>
              </w:rPr>
              <w:t>39.</w:t>
            </w:r>
            <w:r w:rsidR="00DA2E8A" w:rsidRPr="003F6C13">
              <w:rPr>
                <w:color w:val="000000" w:themeColor="text1"/>
              </w:rPr>
              <w:t>3</w:t>
            </w:r>
          </w:p>
        </w:tc>
        <w:tc>
          <w:tcPr>
            <w:tcW w:w="982" w:type="dxa"/>
            <w:vAlign w:val="center"/>
          </w:tcPr>
          <w:p w14:paraId="0C41B78E" w14:textId="77777777" w:rsidR="00D713A8" w:rsidRPr="003F6C13" w:rsidRDefault="00D713A8" w:rsidP="00493E44">
            <w:pPr>
              <w:spacing w:line="20" w:lineRule="atLeast"/>
              <w:jc w:val="center"/>
              <w:rPr>
                <w:color w:val="000000" w:themeColor="text1"/>
              </w:rPr>
            </w:pPr>
            <w:r w:rsidRPr="003F6C13">
              <w:rPr>
                <w:color w:val="000000" w:themeColor="text1"/>
              </w:rPr>
              <w:t>32</w:t>
            </w:r>
            <w:r w:rsidR="003B7DE1" w:rsidRPr="003F6C13">
              <w:rPr>
                <w:color w:val="000000" w:themeColor="text1"/>
              </w:rPr>
              <w:t>1</w:t>
            </w:r>
            <w:r w:rsidRPr="003F6C13">
              <w:rPr>
                <w:color w:val="000000" w:themeColor="text1"/>
              </w:rPr>
              <w:t>0</w:t>
            </w:r>
          </w:p>
        </w:tc>
        <w:tc>
          <w:tcPr>
            <w:tcW w:w="1548" w:type="dxa"/>
            <w:vAlign w:val="center"/>
          </w:tcPr>
          <w:p w14:paraId="502B7589" w14:textId="77777777" w:rsidR="00D713A8" w:rsidRPr="003F6C13" w:rsidRDefault="00D713A8" w:rsidP="00493E44">
            <w:pPr>
              <w:spacing w:line="20" w:lineRule="atLeast"/>
              <w:jc w:val="center"/>
              <w:rPr>
                <w:color w:val="000000" w:themeColor="text1"/>
              </w:rPr>
            </w:pPr>
            <w:r w:rsidRPr="003F6C13">
              <w:rPr>
                <w:color w:val="000000" w:themeColor="text1"/>
              </w:rPr>
              <w:t>39.</w:t>
            </w:r>
            <w:r w:rsidR="00DA2E8A" w:rsidRPr="003F6C13">
              <w:rPr>
                <w:color w:val="000000" w:themeColor="text1"/>
              </w:rPr>
              <w:t>0</w:t>
            </w:r>
          </w:p>
        </w:tc>
        <w:tc>
          <w:tcPr>
            <w:tcW w:w="982" w:type="dxa"/>
            <w:vAlign w:val="center"/>
          </w:tcPr>
          <w:p w14:paraId="2E48F664" w14:textId="77777777" w:rsidR="00D713A8" w:rsidRPr="003F6C13" w:rsidRDefault="00D713A8" w:rsidP="00493E44">
            <w:pPr>
              <w:spacing w:line="20" w:lineRule="atLeast"/>
              <w:jc w:val="center"/>
              <w:rPr>
                <w:color w:val="000000" w:themeColor="text1"/>
              </w:rPr>
            </w:pPr>
            <w:r w:rsidRPr="003F6C13">
              <w:rPr>
                <w:color w:val="000000" w:themeColor="text1"/>
              </w:rPr>
              <w:t>32</w:t>
            </w:r>
            <w:r w:rsidR="003B7DE1" w:rsidRPr="003F6C13">
              <w:rPr>
                <w:color w:val="000000" w:themeColor="text1"/>
              </w:rPr>
              <w:t>7</w:t>
            </w:r>
            <w:r w:rsidRPr="003F6C13">
              <w:rPr>
                <w:color w:val="000000" w:themeColor="text1"/>
              </w:rPr>
              <w:t>0</w:t>
            </w:r>
          </w:p>
        </w:tc>
        <w:tc>
          <w:tcPr>
            <w:tcW w:w="1548" w:type="dxa"/>
            <w:vAlign w:val="center"/>
          </w:tcPr>
          <w:p w14:paraId="40212A34"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8</w:t>
            </w:r>
            <w:r w:rsidRPr="003F6C13">
              <w:rPr>
                <w:color w:val="000000" w:themeColor="text1"/>
              </w:rPr>
              <w:t>.</w:t>
            </w:r>
            <w:r w:rsidR="00DA2E8A" w:rsidRPr="003F6C13">
              <w:rPr>
                <w:color w:val="000000" w:themeColor="text1"/>
              </w:rPr>
              <w:t>9</w:t>
            </w:r>
          </w:p>
        </w:tc>
        <w:tc>
          <w:tcPr>
            <w:tcW w:w="976" w:type="dxa"/>
            <w:vAlign w:val="center"/>
          </w:tcPr>
          <w:p w14:paraId="535CD87E" w14:textId="77777777" w:rsidR="00D713A8" w:rsidRPr="003F6C13" w:rsidRDefault="00D713A8" w:rsidP="00493E44">
            <w:pPr>
              <w:spacing w:line="20" w:lineRule="atLeast"/>
              <w:jc w:val="center"/>
              <w:rPr>
                <w:color w:val="000000" w:themeColor="text1"/>
              </w:rPr>
            </w:pPr>
            <w:r w:rsidRPr="003F6C13">
              <w:rPr>
                <w:color w:val="000000" w:themeColor="text1"/>
              </w:rPr>
              <w:t>3</w:t>
            </w:r>
            <w:r w:rsidR="003B7DE1" w:rsidRPr="003F6C13">
              <w:rPr>
                <w:color w:val="000000" w:themeColor="text1"/>
              </w:rPr>
              <w:t>3</w:t>
            </w:r>
            <w:r w:rsidRPr="003F6C13">
              <w:rPr>
                <w:color w:val="000000" w:themeColor="text1"/>
              </w:rPr>
              <w:t>00</w:t>
            </w:r>
          </w:p>
        </w:tc>
        <w:tc>
          <w:tcPr>
            <w:tcW w:w="1548" w:type="dxa"/>
            <w:vAlign w:val="center"/>
          </w:tcPr>
          <w:p w14:paraId="2BEA3E2E" w14:textId="77777777" w:rsidR="00D713A8" w:rsidRPr="003F6C13" w:rsidRDefault="00D713A8" w:rsidP="00493E44">
            <w:pPr>
              <w:spacing w:line="20" w:lineRule="atLeast"/>
              <w:jc w:val="center"/>
              <w:rPr>
                <w:color w:val="000000" w:themeColor="text1"/>
              </w:rPr>
            </w:pPr>
            <w:r w:rsidRPr="003F6C13">
              <w:rPr>
                <w:color w:val="000000" w:themeColor="text1"/>
              </w:rPr>
              <w:t>39.</w:t>
            </w:r>
            <w:r w:rsidR="00DA2E8A" w:rsidRPr="003F6C13">
              <w:rPr>
                <w:color w:val="000000" w:themeColor="text1"/>
              </w:rPr>
              <w:t>3</w:t>
            </w:r>
          </w:p>
        </w:tc>
        <w:tc>
          <w:tcPr>
            <w:tcW w:w="976" w:type="dxa"/>
            <w:vAlign w:val="center"/>
          </w:tcPr>
          <w:p w14:paraId="54602D79" w14:textId="77777777" w:rsidR="00D713A8" w:rsidRPr="003F6C13" w:rsidRDefault="00D713A8" w:rsidP="00493E44">
            <w:pPr>
              <w:spacing w:line="20" w:lineRule="atLeast"/>
              <w:jc w:val="center"/>
              <w:rPr>
                <w:color w:val="000000" w:themeColor="text1"/>
              </w:rPr>
            </w:pPr>
            <w:r w:rsidRPr="003F6C13">
              <w:rPr>
                <w:color w:val="000000" w:themeColor="text1"/>
              </w:rPr>
              <w:t>3</w:t>
            </w:r>
            <w:r w:rsidR="003B7DE1" w:rsidRPr="003F6C13">
              <w:rPr>
                <w:color w:val="000000" w:themeColor="text1"/>
              </w:rPr>
              <w:t>34</w:t>
            </w:r>
            <w:r w:rsidRPr="003F6C13">
              <w:rPr>
                <w:color w:val="000000" w:themeColor="text1"/>
              </w:rPr>
              <w:t>0</w:t>
            </w:r>
          </w:p>
        </w:tc>
      </w:tr>
      <w:tr w:rsidR="00D713A8" w:rsidRPr="003F6C13" w14:paraId="6E6F9ABC" w14:textId="77777777" w:rsidTr="0032598C">
        <w:trPr>
          <w:trHeight w:val="272"/>
          <w:jc w:val="center"/>
        </w:trPr>
        <w:tc>
          <w:tcPr>
            <w:tcW w:w="2689" w:type="dxa"/>
            <w:vAlign w:val="center"/>
          </w:tcPr>
          <w:p w14:paraId="61821241" w14:textId="77777777" w:rsidR="00D713A8" w:rsidRPr="003F6C13" w:rsidRDefault="00D713A8" w:rsidP="00493E44">
            <w:pPr>
              <w:spacing w:line="20" w:lineRule="atLeast"/>
              <w:jc w:val="center"/>
              <w:rPr>
                <w:color w:val="000000" w:themeColor="text1"/>
              </w:rPr>
            </w:pPr>
            <w:r w:rsidRPr="003F6C13">
              <w:rPr>
                <w:color w:val="000000" w:themeColor="text1"/>
              </w:rPr>
              <w:t>3/3</w:t>
            </w:r>
          </w:p>
        </w:tc>
        <w:tc>
          <w:tcPr>
            <w:tcW w:w="1548" w:type="dxa"/>
            <w:vAlign w:val="center"/>
          </w:tcPr>
          <w:p w14:paraId="56033BE7" w14:textId="77777777" w:rsidR="00D713A8" w:rsidRPr="003F6C13" w:rsidRDefault="00D713A8" w:rsidP="00493E44">
            <w:pPr>
              <w:spacing w:line="20" w:lineRule="atLeast"/>
              <w:jc w:val="center"/>
              <w:rPr>
                <w:color w:val="000000" w:themeColor="text1"/>
              </w:rPr>
            </w:pPr>
            <w:r w:rsidRPr="003F6C13">
              <w:rPr>
                <w:color w:val="000000" w:themeColor="text1"/>
              </w:rPr>
              <w:t>39.2</w:t>
            </w:r>
          </w:p>
        </w:tc>
        <w:tc>
          <w:tcPr>
            <w:tcW w:w="1100" w:type="dxa"/>
            <w:vAlign w:val="center"/>
          </w:tcPr>
          <w:p w14:paraId="551DE329" w14:textId="77777777" w:rsidR="00D713A8" w:rsidRPr="003F6C13" w:rsidRDefault="00D713A8" w:rsidP="00493E44">
            <w:pPr>
              <w:spacing w:line="20" w:lineRule="atLeast"/>
              <w:jc w:val="center"/>
              <w:rPr>
                <w:color w:val="000000" w:themeColor="text1"/>
              </w:rPr>
            </w:pPr>
            <w:r w:rsidRPr="003F6C13">
              <w:rPr>
                <w:color w:val="000000" w:themeColor="text1"/>
              </w:rPr>
              <w:t>3300</w:t>
            </w:r>
          </w:p>
        </w:tc>
        <w:tc>
          <w:tcPr>
            <w:tcW w:w="1548" w:type="dxa"/>
            <w:vAlign w:val="center"/>
          </w:tcPr>
          <w:p w14:paraId="76A0785A"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8</w:t>
            </w:r>
            <w:r w:rsidRPr="003F6C13">
              <w:rPr>
                <w:color w:val="000000" w:themeColor="text1"/>
              </w:rPr>
              <w:t>.</w:t>
            </w:r>
            <w:r w:rsidR="00DA2E8A" w:rsidRPr="003F6C13">
              <w:rPr>
                <w:color w:val="000000" w:themeColor="text1"/>
              </w:rPr>
              <w:t>6</w:t>
            </w:r>
          </w:p>
        </w:tc>
        <w:tc>
          <w:tcPr>
            <w:tcW w:w="982" w:type="dxa"/>
            <w:vAlign w:val="center"/>
          </w:tcPr>
          <w:p w14:paraId="05361A72" w14:textId="77777777" w:rsidR="00D713A8" w:rsidRPr="003F6C13" w:rsidRDefault="00D713A8" w:rsidP="00493E44">
            <w:pPr>
              <w:spacing w:line="20" w:lineRule="atLeast"/>
              <w:jc w:val="center"/>
              <w:rPr>
                <w:color w:val="000000" w:themeColor="text1"/>
              </w:rPr>
            </w:pPr>
            <w:r w:rsidRPr="003F6C13">
              <w:rPr>
                <w:color w:val="000000" w:themeColor="text1"/>
              </w:rPr>
              <w:t>3</w:t>
            </w:r>
            <w:r w:rsidR="003B7DE1" w:rsidRPr="003F6C13">
              <w:rPr>
                <w:color w:val="000000" w:themeColor="text1"/>
              </w:rPr>
              <w:t>29</w:t>
            </w:r>
            <w:r w:rsidRPr="003F6C13">
              <w:rPr>
                <w:color w:val="000000" w:themeColor="text1"/>
              </w:rPr>
              <w:t>0</w:t>
            </w:r>
          </w:p>
        </w:tc>
        <w:tc>
          <w:tcPr>
            <w:tcW w:w="1548" w:type="dxa"/>
            <w:vAlign w:val="center"/>
          </w:tcPr>
          <w:p w14:paraId="07A143BC" w14:textId="77777777" w:rsidR="00D713A8" w:rsidRPr="003F6C13" w:rsidRDefault="00D713A8" w:rsidP="00493E44">
            <w:pPr>
              <w:spacing w:line="20" w:lineRule="atLeast"/>
              <w:jc w:val="center"/>
              <w:rPr>
                <w:color w:val="000000" w:themeColor="text1"/>
              </w:rPr>
            </w:pPr>
            <w:r w:rsidRPr="003F6C13">
              <w:rPr>
                <w:color w:val="000000" w:themeColor="text1"/>
              </w:rPr>
              <w:t>39.</w:t>
            </w:r>
            <w:r w:rsidR="00DA2E8A" w:rsidRPr="003F6C13">
              <w:rPr>
                <w:color w:val="000000" w:themeColor="text1"/>
              </w:rPr>
              <w:t>4</w:t>
            </w:r>
          </w:p>
        </w:tc>
        <w:tc>
          <w:tcPr>
            <w:tcW w:w="982" w:type="dxa"/>
            <w:vAlign w:val="center"/>
          </w:tcPr>
          <w:p w14:paraId="50B03F3D" w14:textId="77777777" w:rsidR="00D713A8" w:rsidRPr="003F6C13" w:rsidRDefault="00D713A8" w:rsidP="00493E44">
            <w:pPr>
              <w:spacing w:line="20" w:lineRule="atLeast"/>
              <w:jc w:val="center"/>
              <w:rPr>
                <w:color w:val="000000" w:themeColor="text1"/>
              </w:rPr>
            </w:pPr>
            <w:r w:rsidRPr="003F6C13">
              <w:rPr>
                <w:color w:val="000000" w:themeColor="text1"/>
              </w:rPr>
              <w:t>3</w:t>
            </w:r>
            <w:r w:rsidR="003B7DE1" w:rsidRPr="003F6C13">
              <w:rPr>
                <w:color w:val="000000" w:themeColor="text1"/>
              </w:rPr>
              <w:t>2</w:t>
            </w:r>
            <w:r w:rsidRPr="003F6C13">
              <w:rPr>
                <w:color w:val="000000" w:themeColor="text1"/>
              </w:rPr>
              <w:t>00</w:t>
            </w:r>
          </w:p>
        </w:tc>
        <w:tc>
          <w:tcPr>
            <w:tcW w:w="1548" w:type="dxa"/>
            <w:vAlign w:val="center"/>
          </w:tcPr>
          <w:p w14:paraId="1476ECFE"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8</w:t>
            </w:r>
            <w:r w:rsidRPr="003F6C13">
              <w:rPr>
                <w:color w:val="000000" w:themeColor="text1"/>
              </w:rPr>
              <w:t>.</w:t>
            </w:r>
            <w:r w:rsidR="00DA2E8A" w:rsidRPr="003F6C13">
              <w:rPr>
                <w:color w:val="000000" w:themeColor="text1"/>
              </w:rPr>
              <w:t>4</w:t>
            </w:r>
          </w:p>
        </w:tc>
        <w:tc>
          <w:tcPr>
            <w:tcW w:w="976" w:type="dxa"/>
            <w:vAlign w:val="center"/>
          </w:tcPr>
          <w:p w14:paraId="316E79FB" w14:textId="77777777" w:rsidR="00D713A8" w:rsidRPr="003F6C13" w:rsidRDefault="00D713A8" w:rsidP="00493E44">
            <w:pPr>
              <w:spacing w:line="20" w:lineRule="atLeast"/>
              <w:jc w:val="center"/>
              <w:rPr>
                <w:color w:val="000000" w:themeColor="text1"/>
              </w:rPr>
            </w:pPr>
            <w:r w:rsidRPr="003F6C13">
              <w:rPr>
                <w:color w:val="000000" w:themeColor="text1"/>
              </w:rPr>
              <w:t>3300</w:t>
            </w:r>
          </w:p>
        </w:tc>
        <w:tc>
          <w:tcPr>
            <w:tcW w:w="1548" w:type="dxa"/>
            <w:vAlign w:val="center"/>
          </w:tcPr>
          <w:p w14:paraId="764A6460" w14:textId="77777777" w:rsidR="00D713A8" w:rsidRPr="003F6C13" w:rsidRDefault="00D713A8" w:rsidP="00493E44">
            <w:pPr>
              <w:spacing w:line="20" w:lineRule="atLeast"/>
              <w:jc w:val="center"/>
              <w:rPr>
                <w:color w:val="000000" w:themeColor="text1"/>
              </w:rPr>
            </w:pPr>
            <w:r w:rsidRPr="003F6C13">
              <w:rPr>
                <w:color w:val="000000" w:themeColor="text1"/>
              </w:rPr>
              <w:t>39.</w:t>
            </w:r>
            <w:r w:rsidR="00DA2E8A" w:rsidRPr="003F6C13">
              <w:rPr>
                <w:color w:val="000000" w:themeColor="text1"/>
              </w:rPr>
              <w:t>2</w:t>
            </w:r>
          </w:p>
        </w:tc>
        <w:tc>
          <w:tcPr>
            <w:tcW w:w="976" w:type="dxa"/>
            <w:vAlign w:val="center"/>
          </w:tcPr>
          <w:p w14:paraId="1EF9C10C" w14:textId="77777777" w:rsidR="00D713A8" w:rsidRPr="003F6C13" w:rsidRDefault="00D713A8" w:rsidP="00493E44">
            <w:pPr>
              <w:spacing w:line="20" w:lineRule="atLeast"/>
              <w:jc w:val="center"/>
              <w:rPr>
                <w:color w:val="000000" w:themeColor="text1"/>
              </w:rPr>
            </w:pPr>
            <w:r w:rsidRPr="003F6C13">
              <w:rPr>
                <w:color w:val="000000" w:themeColor="text1"/>
              </w:rPr>
              <w:t>33</w:t>
            </w:r>
            <w:r w:rsidR="003B7DE1" w:rsidRPr="003F6C13">
              <w:rPr>
                <w:color w:val="000000" w:themeColor="text1"/>
              </w:rPr>
              <w:t>5</w:t>
            </w:r>
            <w:r w:rsidRPr="003F6C13">
              <w:rPr>
                <w:color w:val="000000" w:themeColor="text1"/>
              </w:rPr>
              <w:t>0</w:t>
            </w:r>
          </w:p>
        </w:tc>
      </w:tr>
      <w:tr w:rsidR="00D713A8" w:rsidRPr="003F6C13" w14:paraId="79A59451" w14:textId="77777777" w:rsidTr="0032598C">
        <w:trPr>
          <w:trHeight w:val="253"/>
          <w:jc w:val="center"/>
        </w:trPr>
        <w:tc>
          <w:tcPr>
            <w:tcW w:w="2689" w:type="dxa"/>
            <w:vAlign w:val="center"/>
          </w:tcPr>
          <w:p w14:paraId="4A901309" w14:textId="77777777" w:rsidR="00D713A8" w:rsidRPr="003F6C13" w:rsidRDefault="00D713A8" w:rsidP="00493E44">
            <w:pPr>
              <w:spacing w:line="20" w:lineRule="atLeast"/>
              <w:jc w:val="center"/>
              <w:rPr>
                <w:color w:val="000000" w:themeColor="text1"/>
              </w:rPr>
            </w:pPr>
            <w:r w:rsidRPr="003F6C13">
              <w:rPr>
                <w:color w:val="000000" w:themeColor="text1"/>
              </w:rPr>
              <w:t>3/4</w:t>
            </w:r>
          </w:p>
        </w:tc>
        <w:tc>
          <w:tcPr>
            <w:tcW w:w="1548" w:type="dxa"/>
            <w:vAlign w:val="center"/>
          </w:tcPr>
          <w:p w14:paraId="14371A1D" w14:textId="77777777" w:rsidR="00D713A8" w:rsidRPr="003F6C13" w:rsidRDefault="00D713A8" w:rsidP="00493E44">
            <w:pPr>
              <w:spacing w:line="20" w:lineRule="atLeast"/>
              <w:jc w:val="center"/>
              <w:rPr>
                <w:color w:val="000000" w:themeColor="text1"/>
              </w:rPr>
            </w:pPr>
            <w:r w:rsidRPr="003F6C13">
              <w:rPr>
                <w:color w:val="000000" w:themeColor="text1"/>
              </w:rPr>
              <w:t>38.7</w:t>
            </w:r>
          </w:p>
        </w:tc>
        <w:tc>
          <w:tcPr>
            <w:tcW w:w="1100" w:type="dxa"/>
            <w:vAlign w:val="center"/>
          </w:tcPr>
          <w:p w14:paraId="20F175D9" w14:textId="77777777" w:rsidR="00D713A8" w:rsidRPr="003F6C13" w:rsidRDefault="00D713A8" w:rsidP="00493E44">
            <w:pPr>
              <w:spacing w:line="20" w:lineRule="atLeast"/>
              <w:jc w:val="center"/>
              <w:rPr>
                <w:color w:val="000000" w:themeColor="text1"/>
              </w:rPr>
            </w:pPr>
            <w:r w:rsidRPr="003F6C13">
              <w:rPr>
                <w:color w:val="000000" w:themeColor="text1"/>
              </w:rPr>
              <w:t>2800</w:t>
            </w:r>
          </w:p>
        </w:tc>
        <w:tc>
          <w:tcPr>
            <w:tcW w:w="1548" w:type="dxa"/>
            <w:vAlign w:val="center"/>
          </w:tcPr>
          <w:p w14:paraId="6A42B8DB"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8</w:t>
            </w:r>
            <w:r w:rsidRPr="003F6C13">
              <w:rPr>
                <w:color w:val="000000" w:themeColor="text1"/>
              </w:rPr>
              <w:t>.</w:t>
            </w:r>
            <w:r w:rsidR="00DA2E8A" w:rsidRPr="003F6C13">
              <w:rPr>
                <w:color w:val="000000" w:themeColor="text1"/>
              </w:rPr>
              <w:t>5</w:t>
            </w:r>
          </w:p>
        </w:tc>
        <w:tc>
          <w:tcPr>
            <w:tcW w:w="982" w:type="dxa"/>
            <w:vAlign w:val="center"/>
          </w:tcPr>
          <w:p w14:paraId="1CBA9E26" w14:textId="77777777" w:rsidR="00D713A8" w:rsidRPr="003F6C13" w:rsidRDefault="00D713A8" w:rsidP="00493E44">
            <w:pPr>
              <w:spacing w:line="20" w:lineRule="atLeast"/>
              <w:jc w:val="center"/>
              <w:rPr>
                <w:color w:val="000000" w:themeColor="text1"/>
              </w:rPr>
            </w:pPr>
            <w:r w:rsidRPr="003F6C13">
              <w:rPr>
                <w:color w:val="000000" w:themeColor="text1"/>
              </w:rPr>
              <w:t>2</w:t>
            </w:r>
            <w:r w:rsidR="003B7DE1" w:rsidRPr="003F6C13">
              <w:rPr>
                <w:color w:val="000000" w:themeColor="text1"/>
              </w:rPr>
              <w:t>72</w:t>
            </w:r>
            <w:r w:rsidRPr="003F6C13">
              <w:rPr>
                <w:color w:val="000000" w:themeColor="text1"/>
              </w:rPr>
              <w:t>0</w:t>
            </w:r>
          </w:p>
        </w:tc>
        <w:tc>
          <w:tcPr>
            <w:tcW w:w="1548" w:type="dxa"/>
            <w:vAlign w:val="center"/>
          </w:tcPr>
          <w:p w14:paraId="3E51E38F"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w:t>
            </w:r>
            <w:r w:rsidR="00DA2E8A" w:rsidRPr="003F6C13">
              <w:rPr>
                <w:color w:val="000000" w:themeColor="text1"/>
              </w:rPr>
              <w:t>5</w:t>
            </w:r>
          </w:p>
        </w:tc>
        <w:tc>
          <w:tcPr>
            <w:tcW w:w="982" w:type="dxa"/>
            <w:vAlign w:val="center"/>
          </w:tcPr>
          <w:p w14:paraId="6693B0ED" w14:textId="77777777" w:rsidR="00D713A8" w:rsidRPr="003F6C13" w:rsidRDefault="00D713A8" w:rsidP="00493E44">
            <w:pPr>
              <w:spacing w:line="20" w:lineRule="atLeast"/>
              <w:jc w:val="center"/>
              <w:rPr>
                <w:color w:val="000000" w:themeColor="text1"/>
              </w:rPr>
            </w:pPr>
            <w:r w:rsidRPr="003F6C13">
              <w:rPr>
                <w:color w:val="000000" w:themeColor="text1"/>
              </w:rPr>
              <w:t>2</w:t>
            </w:r>
            <w:r w:rsidR="003B7DE1" w:rsidRPr="003F6C13">
              <w:rPr>
                <w:color w:val="000000" w:themeColor="text1"/>
              </w:rPr>
              <w:t>90</w:t>
            </w:r>
            <w:r w:rsidRPr="003F6C13">
              <w:rPr>
                <w:color w:val="000000" w:themeColor="text1"/>
              </w:rPr>
              <w:t>0</w:t>
            </w:r>
          </w:p>
        </w:tc>
        <w:tc>
          <w:tcPr>
            <w:tcW w:w="1548" w:type="dxa"/>
            <w:vAlign w:val="center"/>
          </w:tcPr>
          <w:p w14:paraId="4AF754FB"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w:t>
            </w:r>
            <w:r w:rsidR="00DA2E8A" w:rsidRPr="003F6C13">
              <w:rPr>
                <w:color w:val="000000" w:themeColor="text1"/>
              </w:rPr>
              <w:t>3</w:t>
            </w:r>
          </w:p>
        </w:tc>
        <w:tc>
          <w:tcPr>
            <w:tcW w:w="976" w:type="dxa"/>
            <w:vAlign w:val="center"/>
          </w:tcPr>
          <w:p w14:paraId="0D83F5B5" w14:textId="77777777" w:rsidR="00D713A8" w:rsidRPr="003F6C13" w:rsidRDefault="00D713A8" w:rsidP="00493E44">
            <w:pPr>
              <w:spacing w:line="20" w:lineRule="atLeast"/>
              <w:jc w:val="center"/>
              <w:rPr>
                <w:color w:val="000000" w:themeColor="text1"/>
              </w:rPr>
            </w:pPr>
            <w:r w:rsidRPr="003F6C13">
              <w:rPr>
                <w:color w:val="000000" w:themeColor="text1"/>
              </w:rPr>
              <w:t>28</w:t>
            </w:r>
            <w:r w:rsidR="003B7DE1" w:rsidRPr="003F6C13">
              <w:rPr>
                <w:color w:val="000000" w:themeColor="text1"/>
              </w:rPr>
              <w:t>6</w:t>
            </w:r>
            <w:r w:rsidRPr="003F6C13">
              <w:rPr>
                <w:color w:val="000000" w:themeColor="text1"/>
              </w:rPr>
              <w:t>0</w:t>
            </w:r>
          </w:p>
        </w:tc>
        <w:tc>
          <w:tcPr>
            <w:tcW w:w="1548" w:type="dxa"/>
            <w:vAlign w:val="center"/>
          </w:tcPr>
          <w:p w14:paraId="1A75D009"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w:t>
            </w:r>
            <w:r w:rsidR="00DA2E8A" w:rsidRPr="003F6C13">
              <w:rPr>
                <w:color w:val="000000" w:themeColor="text1"/>
              </w:rPr>
              <w:t>0</w:t>
            </w:r>
          </w:p>
        </w:tc>
        <w:tc>
          <w:tcPr>
            <w:tcW w:w="976" w:type="dxa"/>
            <w:vAlign w:val="center"/>
          </w:tcPr>
          <w:p w14:paraId="34BAB459" w14:textId="77777777" w:rsidR="00D713A8" w:rsidRPr="003F6C13" w:rsidRDefault="00D713A8" w:rsidP="00493E44">
            <w:pPr>
              <w:spacing w:line="20" w:lineRule="atLeast"/>
              <w:jc w:val="center"/>
              <w:rPr>
                <w:color w:val="000000" w:themeColor="text1"/>
              </w:rPr>
            </w:pPr>
            <w:r w:rsidRPr="003F6C13">
              <w:rPr>
                <w:color w:val="000000" w:themeColor="text1"/>
              </w:rPr>
              <w:t>2</w:t>
            </w:r>
            <w:r w:rsidR="003B7DE1" w:rsidRPr="003F6C13">
              <w:rPr>
                <w:color w:val="000000" w:themeColor="text1"/>
              </w:rPr>
              <w:t>9</w:t>
            </w:r>
            <w:r w:rsidRPr="003F6C13">
              <w:rPr>
                <w:color w:val="000000" w:themeColor="text1"/>
              </w:rPr>
              <w:t>00</w:t>
            </w:r>
          </w:p>
        </w:tc>
      </w:tr>
      <w:tr w:rsidR="00D713A8" w:rsidRPr="003F6C13" w14:paraId="31DFC5EC" w14:textId="77777777" w:rsidTr="0032598C">
        <w:trPr>
          <w:trHeight w:val="253"/>
          <w:jc w:val="center"/>
        </w:trPr>
        <w:tc>
          <w:tcPr>
            <w:tcW w:w="2689" w:type="dxa"/>
            <w:vAlign w:val="center"/>
          </w:tcPr>
          <w:p w14:paraId="6037ED65" w14:textId="77777777" w:rsidR="00D713A8" w:rsidRPr="003F6C13" w:rsidRDefault="00D713A8" w:rsidP="00493E44">
            <w:pPr>
              <w:spacing w:line="20" w:lineRule="atLeast"/>
              <w:jc w:val="center"/>
              <w:rPr>
                <w:color w:val="000000" w:themeColor="text1"/>
              </w:rPr>
            </w:pPr>
            <w:r w:rsidRPr="003F6C13">
              <w:rPr>
                <w:color w:val="000000" w:themeColor="text1"/>
              </w:rPr>
              <w:t>3/5</w:t>
            </w:r>
          </w:p>
        </w:tc>
        <w:tc>
          <w:tcPr>
            <w:tcW w:w="1548" w:type="dxa"/>
            <w:vAlign w:val="center"/>
          </w:tcPr>
          <w:p w14:paraId="5C9B3333" w14:textId="77777777" w:rsidR="00D713A8" w:rsidRPr="003F6C13" w:rsidRDefault="00D713A8" w:rsidP="00493E44">
            <w:pPr>
              <w:spacing w:line="20" w:lineRule="atLeast"/>
              <w:jc w:val="center"/>
              <w:rPr>
                <w:color w:val="000000" w:themeColor="text1"/>
              </w:rPr>
            </w:pPr>
            <w:r w:rsidRPr="003F6C13">
              <w:rPr>
                <w:color w:val="000000" w:themeColor="text1"/>
              </w:rPr>
              <w:t>38.6</w:t>
            </w:r>
          </w:p>
        </w:tc>
        <w:tc>
          <w:tcPr>
            <w:tcW w:w="1100" w:type="dxa"/>
            <w:vAlign w:val="center"/>
          </w:tcPr>
          <w:p w14:paraId="490820DD" w14:textId="77777777" w:rsidR="00D713A8" w:rsidRPr="003F6C13" w:rsidRDefault="00D713A8" w:rsidP="00493E44">
            <w:pPr>
              <w:spacing w:line="20" w:lineRule="atLeast"/>
              <w:jc w:val="center"/>
              <w:rPr>
                <w:color w:val="000000" w:themeColor="text1"/>
              </w:rPr>
            </w:pPr>
            <w:r w:rsidRPr="003F6C13">
              <w:rPr>
                <w:color w:val="000000" w:themeColor="text1"/>
              </w:rPr>
              <w:t>2900</w:t>
            </w:r>
          </w:p>
        </w:tc>
        <w:tc>
          <w:tcPr>
            <w:tcW w:w="1548" w:type="dxa"/>
            <w:vAlign w:val="center"/>
          </w:tcPr>
          <w:p w14:paraId="57E1A95B"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8</w:t>
            </w:r>
            <w:r w:rsidRPr="003F6C13">
              <w:rPr>
                <w:color w:val="000000" w:themeColor="text1"/>
              </w:rPr>
              <w:t>.</w:t>
            </w:r>
            <w:r w:rsidR="00DA2E8A" w:rsidRPr="003F6C13">
              <w:rPr>
                <w:color w:val="000000" w:themeColor="text1"/>
              </w:rPr>
              <w:t>4</w:t>
            </w:r>
          </w:p>
        </w:tc>
        <w:tc>
          <w:tcPr>
            <w:tcW w:w="982" w:type="dxa"/>
            <w:vAlign w:val="center"/>
          </w:tcPr>
          <w:p w14:paraId="072AF78E" w14:textId="77777777" w:rsidR="00D713A8" w:rsidRPr="003F6C13" w:rsidRDefault="00D713A8" w:rsidP="00493E44">
            <w:pPr>
              <w:spacing w:line="20" w:lineRule="atLeast"/>
              <w:jc w:val="center"/>
              <w:rPr>
                <w:color w:val="000000" w:themeColor="text1"/>
              </w:rPr>
            </w:pPr>
            <w:r w:rsidRPr="003F6C13">
              <w:rPr>
                <w:color w:val="000000" w:themeColor="text1"/>
              </w:rPr>
              <w:t>29</w:t>
            </w:r>
            <w:r w:rsidR="003B7DE1" w:rsidRPr="003F6C13">
              <w:rPr>
                <w:color w:val="000000" w:themeColor="text1"/>
              </w:rPr>
              <w:t>1</w:t>
            </w:r>
            <w:r w:rsidRPr="003F6C13">
              <w:rPr>
                <w:color w:val="000000" w:themeColor="text1"/>
              </w:rPr>
              <w:t>0</w:t>
            </w:r>
          </w:p>
        </w:tc>
        <w:tc>
          <w:tcPr>
            <w:tcW w:w="1548" w:type="dxa"/>
            <w:vAlign w:val="center"/>
          </w:tcPr>
          <w:p w14:paraId="1667C0DB" w14:textId="77777777" w:rsidR="00D713A8" w:rsidRPr="003F6C13" w:rsidRDefault="00D713A8" w:rsidP="00493E44">
            <w:pPr>
              <w:spacing w:line="20" w:lineRule="atLeast"/>
              <w:jc w:val="center"/>
              <w:rPr>
                <w:color w:val="000000" w:themeColor="text1"/>
              </w:rPr>
            </w:pPr>
            <w:r w:rsidRPr="003F6C13">
              <w:rPr>
                <w:color w:val="000000" w:themeColor="text1"/>
              </w:rPr>
              <w:t>38.</w:t>
            </w:r>
            <w:r w:rsidR="00DA2E8A" w:rsidRPr="003F6C13">
              <w:rPr>
                <w:color w:val="000000" w:themeColor="text1"/>
              </w:rPr>
              <w:t>6</w:t>
            </w:r>
          </w:p>
        </w:tc>
        <w:tc>
          <w:tcPr>
            <w:tcW w:w="982" w:type="dxa"/>
            <w:vAlign w:val="center"/>
          </w:tcPr>
          <w:p w14:paraId="255E42DD" w14:textId="77777777" w:rsidR="00D713A8" w:rsidRPr="003F6C13" w:rsidRDefault="00D713A8" w:rsidP="00493E44">
            <w:pPr>
              <w:spacing w:line="20" w:lineRule="atLeast"/>
              <w:jc w:val="center"/>
              <w:rPr>
                <w:color w:val="000000" w:themeColor="text1"/>
              </w:rPr>
            </w:pPr>
            <w:r w:rsidRPr="003F6C13">
              <w:rPr>
                <w:color w:val="000000" w:themeColor="text1"/>
              </w:rPr>
              <w:t>29</w:t>
            </w:r>
            <w:r w:rsidR="003B7DE1" w:rsidRPr="003F6C13">
              <w:rPr>
                <w:color w:val="000000" w:themeColor="text1"/>
              </w:rPr>
              <w:t>5</w:t>
            </w:r>
            <w:r w:rsidRPr="003F6C13">
              <w:rPr>
                <w:color w:val="000000" w:themeColor="text1"/>
              </w:rPr>
              <w:t>0</w:t>
            </w:r>
          </w:p>
        </w:tc>
        <w:tc>
          <w:tcPr>
            <w:tcW w:w="1548" w:type="dxa"/>
            <w:vAlign w:val="center"/>
          </w:tcPr>
          <w:p w14:paraId="2C37DFB1"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w:t>
            </w:r>
            <w:r w:rsidR="00DA2E8A" w:rsidRPr="003F6C13">
              <w:rPr>
                <w:color w:val="000000" w:themeColor="text1"/>
              </w:rPr>
              <w:t>1</w:t>
            </w:r>
          </w:p>
        </w:tc>
        <w:tc>
          <w:tcPr>
            <w:tcW w:w="976" w:type="dxa"/>
            <w:vAlign w:val="center"/>
          </w:tcPr>
          <w:p w14:paraId="768D671C" w14:textId="77777777" w:rsidR="00D713A8" w:rsidRPr="003F6C13" w:rsidRDefault="00D713A8" w:rsidP="00493E44">
            <w:pPr>
              <w:spacing w:line="20" w:lineRule="atLeast"/>
              <w:jc w:val="center"/>
              <w:rPr>
                <w:color w:val="000000" w:themeColor="text1"/>
              </w:rPr>
            </w:pPr>
            <w:r w:rsidRPr="003F6C13">
              <w:rPr>
                <w:color w:val="000000" w:themeColor="text1"/>
              </w:rPr>
              <w:t>29</w:t>
            </w:r>
            <w:r w:rsidR="003B7DE1" w:rsidRPr="003F6C13">
              <w:rPr>
                <w:color w:val="000000" w:themeColor="text1"/>
              </w:rPr>
              <w:t>1</w:t>
            </w:r>
            <w:r w:rsidRPr="003F6C13">
              <w:rPr>
                <w:color w:val="000000" w:themeColor="text1"/>
              </w:rPr>
              <w:t>0</w:t>
            </w:r>
          </w:p>
        </w:tc>
        <w:tc>
          <w:tcPr>
            <w:tcW w:w="1548" w:type="dxa"/>
            <w:vAlign w:val="center"/>
          </w:tcPr>
          <w:p w14:paraId="29B986E6"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w:t>
            </w:r>
            <w:r w:rsidR="00DA2E8A" w:rsidRPr="003F6C13">
              <w:rPr>
                <w:color w:val="000000" w:themeColor="text1"/>
              </w:rPr>
              <w:t>4</w:t>
            </w:r>
          </w:p>
        </w:tc>
        <w:tc>
          <w:tcPr>
            <w:tcW w:w="976" w:type="dxa"/>
            <w:vAlign w:val="center"/>
          </w:tcPr>
          <w:p w14:paraId="4D78E46B" w14:textId="77777777" w:rsidR="00D713A8" w:rsidRPr="003F6C13" w:rsidRDefault="003B7DE1" w:rsidP="00493E44">
            <w:pPr>
              <w:spacing w:line="20" w:lineRule="atLeast"/>
              <w:jc w:val="center"/>
              <w:rPr>
                <w:color w:val="000000" w:themeColor="text1"/>
              </w:rPr>
            </w:pPr>
            <w:r w:rsidRPr="003F6C13">
              <w:rPr>
                <w:color w:val="000000" w:themeColor="text1"/>
              </w:rPr>
              <w:t>3100</w:t>
            </w:r>
          </w:p>
        </w:tc>
      </w:tr>
      <w:tr w:rsidR="00D713A8" w:rsidRPr="003F6C13" w14:paraId="53135DD7" w14:textId="77777777" w:rsidTr="0032598C">
        <w:trPr>
          <w:trHeight w:val="272"/>
          <w:jc w:val="center"/>
        </w:trPr>
        <w:tc>
          <w:tcPr>
            <w:tcW w:w="2689" w:type="dxa"/>
            <w:vAlign w:val="center"/>
          </w:tcPr>
          <w:p w14:paraId="70B8BB89" w14:textId="77777777" w:rsidR="00D713A8" w:rsidRPr="003F6C13" w:rsidRDefault="00D713A8" w:rsidP="00493E44">
            <w:pPr>
              <w:spacing w:line="20" w:lineRule="atLeast"/>
              <w:jc w:val="center"/>
              <w:rPr>
                <w:color w:val="000000" w:themeColor="text1"/>
              </w:rPr>
            </w:pPr>
            <w:r w:rsidRPr="003F6C13">
              <w:rPr>
                <w:color w:val="000000" w:themeColor="text1"/>
              </w:rPr>
              <w:t>3/6</w:t>
            </w:r>
          </w:p>
        </w:tc>
        <w:tc>
          <w:tcPr>
            <w:tcW w:w="1548" w:type="dxa"/>
            <w:vAlign w:val="center"/>
          </w:tcPr>
          <w:p w14:paraId="79FF5793" w14:textId="77777777" w:rsidR="00D713A8" w:rsidRPr="003F6C13" w:rsidRDefault="00D713A8" w:rsidP="00493E44">
            <w:pPr>
              <w:spacing w:line="20" w:lineRule="atLeast"/>
              <w:jc w:val="center"/>
              <w:rPr>
                <w:color w:val="000000" w:themeColor="text1"/>
              </w:rPr>
            </w:pPr>
            <w:r w:rsidRPr="003F6C13">
              <w:rPr>
                <w:color w:val="000000" w:themeColor="text1"/>
              </w:rPr>
              <w:t>39.0</w:t>
            </w:r>
          </w:p>
        </w:tc>
        <w:tc>
          <w:tcPr>
            <w:tcW w:w="1100" w:type="dxa"/>
            <w:vAlign w:val="center"/>
          </w:tcPr>
          <w:p w14:paraId="53CF9651" w14:textId="77777777" w:rsidR="00D713A8" w:rsidRPr="003F6C13" w:rsidRDefault="00D713A8" w:rsidP="00493E44">
            <w:pPr>
              <w:spacing w:line="20" w:lineRule="atLeast"/>
              <w:jc w:val="center"/>
              <w:rPr>
                <w:color w:val="000000" w:themeColor="text1"/>
              </w:rPr>
            </w:pPr>
            <w:r w:rsidRPr="003F6C13">
              <w:rPr>
                <w:color w:val="000000" w:themeColor="text1"/>
              </w:rPr>
              <w:t>3100</w:t>
            </w:r>
          </w:p>
        </w:tc>
        <w:tc>
          <w:tcPr>
            <w:tcW w:w="1548" w:type="dxa"/>
            <w:vAlign w:val="center"/>
          </w:tcPr>
          <w:p w14:paraId="5DC67B43"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.0</w:t>
            </w:r>
          </w:p>
        </w:tc>
        <w:tc>
          <w:tcPr>
            <w:tcW w:w="982" w:type="dxa"/>
            <w:vAlign w:val="center"/>
          </w:tcPr>
          <w:p w14:paraId="2273B161" w14:textId="77777777" w:rsidR="00D713A8" w:rsidRPr="003F6C13" w:rsidRDefault="00D713A8" w:rsidP="00493E44">
            <w:pPr>
              <w:spacing w:line="20" w:lineRule="atLeast"/>
              <w:jc w:val="center"/>
              <w:rPr>
                <w:color w:val="000000" w:themeColor="text1"/>
              </w:rPr>
            </w:pPr>
            <w:r w:rsidRPr="003F6C13">
              <w:rPr>
                <w:color w:val="000000" w:themeColor="text1"/>
              </w:rPr>
              <w:t>3100</w:t>
            </w:r>
          </w:p>
        </w:tc>
        <w:tc>
          <w:tcPr>
            <w:tcW w:w="1548" w:type="dxa"/>
            <w:vAlign w:val="center"/>
          </w:tcPr>
          <w:p w14:paraId="4B688944" w14:textId="77777777" w:rsidR="00D713A8" w:rsidRPr="003F6C13" w:rsidRDefault="00D713A8" w:rsidP="00493E44">
            <w:pPr>
              <w:spacing w:line="20" w:lineRule="atLeast"/>
              <w:jc w:val="center"/>
              <w:rPr>
                <w:color w:val="000000" w:themeColor="text1"/>
              </w:rPr>
            </w:pPr>
            <w:r w:rsidRPr="003F6C13">
              <w:rPr>
                <w:color w:val="000000" w:themeColor="text1"/>
              </w:rPr>
              <w:t>39.</w:t>
            </w:r>
            <w:r w:rsidR="00DA2E8A" w:rsidRPr="003F6C13">
              <w:rPr>
                <w:color w:val="000000" w:themeColor="text1"/>
              </w:rPr>
              <w:t>3</w:t>
            </w:r>
          </w:p>
        </w:tc>
        <w:tc>
          <w:tcPr>
            <w:tcW w:w="982" w:type="dxa"/>
            <w:vAlign w:val="center"/>
          </w:tcPr>
          <w:p w14:paraId="0466C3EF" w14:textId="77777777" w:rsidR="00D713A8" w:rsidRPr="003F6C13" w:rsidRDefault="00D713A8" w:rsidP="00493E44">
            <w:pPr>
              <w:spacing w:line="20" w:lineRule="atLeast"/>
              <w:jc w:val="center"/>
              <w:rPr>
                <w:color w:val="000000" w:themeColor="text1"/>
              </w:rPr>
            </w:pPr>
            <w:r w:rsidRPr="003F6C13">
              <w:rPr>
                <w:color w:val="000000" w:themeColor="text1"/>
              </w:rPr>
              <w:t>3</w:t>
            </w:r>
            <w:r w:rsidR="003B7DE1" w:rsidRPr="003F6C13">
              <w:rPr>
                <w:color w:val="000000" w:themeColor="text1"/>
              </w:rPr>
              <w:t>2</w:t>
            </w:r>
            <w:r w:rsidRPr="003F6C13">
              <w:rPr>
                <w:color w:val="000000" w:themeColor="text1"/>
              </w:rPr>
              <w:t>00</w:t>
            </w:r>
          </w:p>
        </w:tc>
        <w:tc>
          <w:tcPr>
            <w:tcW w:w="1548" w:type="dxa"/>
            <w:vAlign w:val="center"/>
          </w:tcPr>
          <w:p w14:paraId="75774D36" w14:textId="77777777" w:rsidR="00D713A8" w:rsidRPr="003F6C13" w:rsidRDefault="00D713A8" w:rsidP="00493E44">
            <w:pPr>
              <w:spacing w:line="20" w:lineRule="atLeast"/>
              <w:jc w:val="center"/>
              <w:rPr>
                <w:color w:val="000000" w:themeColor="text1"/>
              </w:rPr>
            </w:pPr>
            <w:r w:rsidRPr="003F6C13">
              <w:rPr>
                <w:color w:val="000000" w:themeColor="text1"/>
              </w:rPr>
              <w:t>39.</w:t>
            </w:r>
            <w:r w:rsidR="00DA2E8A" w:rsidRPr="003F6C13">
              <w:rPr>
                <w:color w:val="000000" w:themeColor="text1"/>
              </w:rPr>
              <w:t>2</w:t>
            </w:r>
          </w:p>
        </w:tc>
        <w:tc>
          <w:tcPr>
            <w:tcW w:w="976" w:type="dxa"/>
            <w:vAlign w:val="center"/>
          </w:tcPr>
          <w:p w14:paraId="7CDA02F4" w14:textId="77777777" w:rsidR="00D713A8" w:rsidRPr="003F6C13" w:rsidRDefault="00D713A8" w:rsidP="00493E44">
            <w:pPr>
              <w:spacing w:line="20" w:lineRule="atLeast"/>
              <w:jc w:val="center"/>
              <w:rPr>
                <w:color w:val="000000" w:themeColor="text1"/>
              </w:rPr>
            </w:pPr>
            <w:r w:rsidRPr="003F6C13">
              <w:rPr>
                <w:color w:val="000000" w:themeColor="text1"/>
              </w:rPr>
              <w:t>3</w:t>
            </w:r>
            <w:r w:rsidR="003B7DE1" w:rsidRPr="003F6C13">
              <w:rPr>
                <w:color w:val="000000" w:themeColor="text1"/>
              </w:rPr>
              <w:t>21</w:t>
            </w:r>
            <w:r w:rsidRPr="003F6C13">
              <w:rPr>
                <w:color w:val="000000" w:themeColor="text1"/>
              </w:rPr>
              <w:t>0</w:t>
            </w:r>
          </w:p>
        </w:tc>
        <w:tc>
          <w:tcPr>
            <w:tcW w:w="1548" w:type="dxa"/>
            <w:vAlign w:val="center"/>
          </w:tcPr>
          <w:p w14:paraId="52B05209" w14:textId="77777777" w:rsidR="00D713A8" w:rsidRPr="003F6C13" w:rsidRDefault="00D713A8" w:rsidP="00493E44">
            <w:pPr>
              <w:spacing w:line="20" w:lineRule="atLeast"/>
              <w:jc w:val="center"/>
              <w:rPr>
                <w:color w:val="000000" w:themeColor="text1"/>
              </w:rPr>
            </w:pPr>
            <w:r w:rsidRPr="003F6C13">
              <w:rPr>
                <w:color w:val="000000" w:themeColor="text1"/>
              </w:rPr>
              <w:t>39.</w:t>
            </w:r>
            <w:r w:rsidR="00DA2E8A" w:rsidRPr="003F6C13">
              <w:rPr>
                <w:color w:val="000000" w:themeColor="text1"/>
              </w:rPr>
              <w:t>1</w:t>
            </w:r>
          </w:p>
        </w:tc>
        <w:tc>
          <w:tcPr>
            <w:tcW w:w="976" w:type="dxa"/>
            <w:vAlign w:val="center"/>
          </w:tcPr>
          <w:p w14:paraId="514805CD" w14:textId="77777777" w:rsidR="00D713A8" w:rsidRPr="003F6C13" w:rsidRDefault="00D713A8" w:rsidP="00493E44">
            <w:pPr>
              <w:spacing w:line="20" w:lineRule="atLeast"/>
              <w:jc w:val="center"/>
              <w:rPr>
                <w:color w:val="000000" w:themeColor="text1"/>
              </w:rPr>
            </w:pPr>
            <w:r w:rsidRPr="003F6C13">
              <w:rPr>
                <w:color w:val="000000" w:themeColor="text1"/>
              </w:rPr>
              <w:t>3</w:t>
            </w:r>
            <w:r w:rsidR="003B7DE1" w:rsidRPr="003F6C13">
              <w:rPr>
                <w:color w:val="000000" w:themeColor="text1"/>
              </w:rPr>
              <w:t>200</w:t>
            </w:r>
          </w:p>
        </w:tc>
      </w:tr>
      <w:tr w:rsidR="00D713A8" w:rsidRPr="003F6C13" w14:paraId="0DA25226" w14:textId="77777777" w:rsidTr="0032598C">
        <w:trPr>
          <w:trHeight w:val="253"/>
          <w:jc w:val="center"/>
        </w:trPr>
        <w:tc>
          <w:tcPr>
            <w:tcW w:w="2689" w:type="dxa"/>
            <w:vAlign w:val="center"/>
          </w:tcPr>
          <w:p w14:paraId="2903EF2D" w14:textId="77777777" w:rsidR="00D713A8" w:rsidRPr="003F6C13" w:rsidRDefault="00D713A8" w:rsidP="00493E44">
            <w:pPr>
              <w:spacing w:line="20" w:lineRule="atLeast"/>
              <w:jc w:val="center"/>
              <w:rPr>
                <w:color w:val="000000" w:themeColor="text1"/>
              </w:rPr>
            </w:pPr>
            <w:r w:rsidRPr="003F6C13">
              <w:rPr>
                <w:color w:val="000000" w:themeColor="text1"/>
              </w:rPr>
              <w:t>3/7</w:t>
            </w:r>
          </w:p>
        </w:tc>
        <w:tc>
          <w:tcPr>
            <w:tcW w:w="1548" w:type="dxa"/>
            <w:vAlign w:val="center"/>
          </w:tcPr>
          <w:p w14:paraId="16FB64AC" w14:textId="77777777" w:rsidR="00D713A8" w:rsidRPr="003F6C13" w:rsidRDefault="00D713A8" w:rsidP="00493E44">
            <w:pPr>
              <w:spacing w:line="20" w:lineRule="atLeast"/>
              <w:jc w:val="center"/>
              <w:rPr>
                <w:color w:val="000000" w:themeColor="text1"/>
              </w:rPr>
            </w:pPr>
            <w:r w:rsidRPr="003F6C13">
              <w:rPr>
                <w:color w:val="000000" w:themeColor="text1"/>
              </w:rPr>
              <w:t>38.7</w:t>
            </w:r>
          </w:p>
        </w:tc>
        <w:tc>
          <w:tcPr>
            <w:tcW w:w="1100" w:type="dxa"/>
            <w:vAlign w:val="center"/>
          </w:tcPr>
          <w:p w14:paraId="4551CD5C" w14:textId="77777777" w:rsidR="00D713A8" w:rsidRPr="003F6C13" w:rsidRDefault="00D713A8" w:rsidP="00493E44">
            <w:pPr>
              <w:spacing w:line="20" w:lineRule="atLeast"/>
              <w:jc w:val="center"/>
              <w:rPr>
                <w:color w:val="000000" w:themeColor="text1"/>
              </w:rPr>
            </w:pPr>
            <w:r w:rsidRPr="003F6C13">
              <w:rPr>
                <w:color w:val="000000" w:themeColor="text1"/>
              </w:rPr>
              <w:t>2200</w:t>
            </w:r>
          </w:p>
        </w:tc>
        <w:tc>
          <w:tcPr>
            <w:tcW w:w="1548" w:type="dxa"/>
            <w:vAlign w:val="center"/>
          </w:tcPr>
          <w:p w14:paraId="6E402912"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w:t>
            </w:r>
            <w:r w:rsidR="00DA2E8A" w:rsidRPr="003F6C13">
              <w:rPr>
                <w:color w:val="000000" w:themeColor="text1"/>
              </w:rPr>
              <w:t>3</w:t>
            </w:r>
          </w:p>
        </w:tc>
        <w:tc>
          <w:tcPr>
            <w:tcW w:w="982" w:type="dxa"/>
            <w:vAlign w:val="center"/>
          </w:tcPr>
          <w:p w14:paraId="2E7491E6" w14:textId="77777777" w:rsidR="00D713A8" w:rsidRPr="003F6C13" w:rsidRDefault="00D713A8" w:rsidP="00493E44">
            <w:pPr>
              <w:spacing w:line="20" w:lineRule="atLeast"/>
              <w:jc w:val="center"/>
              <w:rPr>
                <w:color w:val="000000" w:themeColor="text1"/>
              </w:rPr>
            </w:pPr>
            <w:r w:rsidRPr="003F6C13">
              <w:rPr>
                <w:color w:val="000000" w:themeColor="text1"/>
              </w:rPr>
              <w:t>22</w:t>
            </w:r>
            <w:r w:rsidR="003B7DE1" w:rsidRPr="003F6C13">
              <w:rPr>
                <w:color w:val="000000" w:themeColor="text1"/>
              </w:rPr>
              <w:t>6</w:t>
            </w:r>
            <w:r w:rsidRPr="003F6C13">
              <w:rPr>
                <w:color w:val="000000" w:themeColor="text1"/>
              </w:rPr>
              <w:t>0</w:t>
            </w:r>
          </w:p>
        </w:tc>
        <w:tc>
          <w:tcPr>
            <w:tcW w:w="1548" w:type="dxa"/>
            <w:vAlign w:val="center"/>
          </w:tcPr>
          <w:p w14:paraId="490DEFDB" w14:textId="77777777" w:rsidR="00D713A8" w:rsidRPr="003F6C13" w:rsidRDefault="00D713A8" w:rsidP="00493E44">
            <w:pPr>
              <w:spacing w:line="20" w:lineRule="atLeast"/>
              <w:jc w:val="center"/>
              <w:rPr>
                <w:color w:val="000000" w:themeColor="text1"/>
              </w:rPr>
            </w:pPr>
            <w:r w:rsidRPr="003F6C13">
              <w:rPr>
                <w:color w:val="000000" w:themeColor="text1"/>
              </w:rPr>
              <w:t>38.</w:t>
            </w:r>
            <w:r w:rsidR="00DA2E8A" w:rsidRPr="003F6C13">
              <w:rPr>
                <w:color w:val="000000" w:themeColor="text1"/>
              </w:rPr>
              <w:t>9</w:t>
            </w:r>
          </w:p>
        </w:tc>
        <w:tc>
          <w:tcPr>
            <w:tcW w:w="982" w:type="dxa"/>
            <w:vAlign w:val="center"/>
          </w:tcPr>
          <w:p w14:paraId="36B79374" w14:textId="77777777" w:rsidR="00D713A8" w:rsidRPr="003F6C13" w:rsidRDefault="00D713A8" w:rsidP="00493E44">
            <w:pPr>
              <w:spacing w:line="20" w:lineRule="atLeast"/>
              <w:jc w:val="center"/>
              <w:rPr>
                <w:color w:val="000000" w:themeColor="text1"/>
              </w:rPr>
            </w:pPr>
            <w:r w:rsidRPr="003F6C13">
              <w:rPr>
                <w:color w:val="000000" w:themeColor="text1"/>
              </w:rPr>
              <w:t>2</w:t>
            </w:r>
            <w:r w:rsidR="003B7DE1" w:rsidRPr="003F6C13">
              <w:rPr>
                <w:color w:val="000000" w:themeColor="text1"/>
              </w:rPr>
              <w:t>3</w:t>
            </w:r>
            <w:r w:rsidRPr="003F6C13">
              <w:rPr>
                <w:color w:val="000000" w:themeColor="text1"/>
              </w:rPr>
              <w:t>00</w:t>
            </w:r>
          </w:p>
        </w:tc>
        <w:tc>
          <w:tcPr>
            <w:tcW w:w="1548" w:type="dxa"/>
            <w:vAlign w:val="center"/>
          </w:tcPr>
          <w:p w14:paraId="3BA09C63"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w:t>
            </w:r>
            <w:r w:rsidR="00DA2E8A" w:rsidRPr="003F6C13">
              <w:rPr>
                <w:color w:val="000000" w:themeColor="text1"/>
              </w:rPr>
              <w:t>6</w:t>
            </w:r>
          </w:p>
        </w:tc>
        <w:tc>
          <w:tcPr>
            <w:tcW w:w="976" w:type="dxa"/>
            <w:vAlign w:val="center"/>
          </w:tcPr>
          <w:p w14:paraId="1B9C543D" w14:textId="77777777" w:rsidR="00D713A8" w:rsidRPr="003F6C13" w:rsidRDefault="00D713A8" w:rsidP="00493E44">
            <w:pPr>
              <w:spacing w:line="20" w:lineRule="atLeast"/>
              <w:jc w:val="center"/>
              <w:rPr>
                <w:color w:val="000000" w:themeColor="text1"/>
              </w:rPr>
            </w:pPr>
            <w:r w:rsidRPr="003F6C13">
              <w:rPr>
                <w:color w:val="000000" w:themeColor="text1"/>
              </w:rPr>
              <w:t>22</w:t>
            </w:r>
            <w:r w:rsidR="003B7DE1" w:rsidRPr="003F6C13">
              <w:rPr>
                <w:color w:val="000000" w:themeColor="text1"/>
              </w:rPr>
              <w:t>50</w:t>
            </w:r>
          </w:p>
        </w:tc>
        <w:tc>
          <w:tcPr>
            <w:tcW w:w="1548" w:type="dxa"/>
            <w:vAlign w:val="center"/>
          </w:tcPr>
          <w:p w14:paraId="57586C92" w14:textId="77777777" w:rsidR="00D713A8" w:rsidRPr="003F6C13" w:rsidRDefault="00D713A8" w:rsidP="00493E44">
            <w:pPr>
              <w:spacing w:line="20" w:lineRule="atLeast"/>
              <w:jc w:val="center"/>
              <w:rPr>
                <w:color w:val="000000" w:themeColor="text1"/>
              </w:rPr>
            </w:pPr>
            <w:r w:rsidRPr="003F6C13">
              <w:rPr>
                <w:color w:val="000000" w:themeColor="text1"/>
              </w:rPr>
              <w:t>3</w:t>
            </w:r>
            <w:r w:rsidR="00DA2E8A" w:rsidRPr="003F6C13">
              <w:rPr>
                <w:color w:val="000000" w:themeColor="text1"/>
              </w:rPr>
              <w:t>9</w:t>
            </w:r>
            <w:r w:rsidRPr="003F6C13">
              <w:rPr>
                <w:color w:val="000000" w:themeColor="text1"/>
              </w:rPr>
              <w:t>.</w:t>
            </w:r>
            <w:r w:rsidR="00DA2E8A" w:rsidRPr="003F6C13">
              <w:rPr>
                <w:color w:val="000000" w:themeColor="text1"/>
              </w:rPr>
              <w:t>5</w:t>
            </w:r>
          </w:p>
        </w:tc>
        <w:tc>
          <w:tcPr>
            <w:tcW w:w="976" w:type="dxa"/>
            <w:vAlign w:val="center"/>
          </w:tcPr>
          <w:p w14:paraId="7649F0A8" w14:textId="77777777" w:rsidR="00D713A8" w:rsidRPr="003F6C13" w:rsidRDefault="00D713A8" w:rsidP="00493E44">
            <w:pPr>
              <w:spacing w:line="20" w:lineRule="atLeast"/>
              <w:jc w:val="center"/>
              <w:rPr>
                <w:color w:val="000000" w:themeColor="text1"/>
              </w:rPr>
            </w:pPr>
            <w:r w:rsidRPr="003F6C13">
              <w:rPr>
                <w:color w:val="000000" w:themeColor="text1"/>
              </w:rPr>
              <w:t>2</w:t>
            </w:r>
            <w:r w:rsidR="003B7DE1" w:rsidRPr="003F6C13">
              <w:rPr>
                <w:color w:val="000000" w:themeColor="text1"/>
              </w:rPr>
              <w:t>290</w:t>
            </w:r>
          </w:p>
        </w:tc>
      </w:tr>
      <w:tr w:rsidR="00D713A8" w:rsidRPr="003F6C13" w14:paraId="042EC758" w14:textId="77777777" w:rsidTr="0032598C">
        <w:trPr>
          <w:trHeight w:val="253"/>
          <w:jc w:val="center"/>
        </w:trPr>
        <w:tc>
          <w:tcPr>
            <w:tcW w:w="2689" w:type="dxa"/>
            <w:vAlign w:val="center"/>
          </w:tcPr>
          <w:p w14:paraId="27362BB0" w14:textId="77777777" w:rsidR="00D713A8" w:rsidRPr="003F6C13" w:rsidRDefault="00D713A8" w:rsidP="00493E44">
            <w:pPr>
              <w:spacing w:line="20" w:lineRule="atLeast"/>
              <w:jc w:val="center"/>
              <w:rPr>
                <w:color w:val="000000" w:themeColor="text1"/>
              </w:rPr>
            </w:pPr>
            <w:r w:rsidRPr="003F6C13">
              <w:rPr>
                <w:color w:val="000000" w:themeColor="text1"/>
              </w:rPr>
              <w:lastRenderedPageBreak/>
              <w:t>3/8</w:t>
            </w:r>
          </w:p>
        </w:tc>
        <w:tc>
          <w:tcPr>
            <w:tcW w:w="1548" w:type="dxa"/>
            <w:vAlign w:val="center"/>
          </w:tcPr>
          <w:p w14:paraId="6436B509" w14:textId="77777777" w:rsidR="00D713A8" w:rsidRPr="003F6C13" w:rsidRDefault="00D713A8" w:rsidP="00493E44">
            <w:pPr>
              <w:spacing w:line="20" w:lineRule="atLeast"/>
              <w:jc w:val="center"/>
              <w:rPr>
                <w:color w:val="000000" w:themeColor="text1"/>
              </w:rPr>
            </w:pPr>
            <w:r w:rsidRPr="003F6C13">
              <w:rPr>
                <w:color w:val="000000" w:themeColor="text1"/>
              </w:rPr>
              <w:t>38.2</w:t>
            </w:r>
          </w:p>
        </w:tc>
        <w:tc>
          <w:tcPr>
            <w:tcW w:w="1100" w:type="dxa"/>
            <w:vAlign w:val="center"/>
          </w:tcPr>
          <w:p w14:paraId="21CBF9A8" w14:textId="77777777" w:rsidR="00D713A8" w:rsidRPr="003F6C13" w:rsidRDefault="00D713A8" w:rsidP="00493E44">
            <w:pPr>
              <w:spacing w:line="20" w:lineRule="atLeast"/>
              <w:jc w:val="center"/>
              <w:rPr>
                <w:color w:val="000000" w:themeColor="text1"/>
              </w:rPr>
            </w:pPr>
            <w:r w:rsidRPr="003F6C13">
              <w:rPr>
                <w:color w:val="000000" w:themeColor="text1"/>
              </w:rPr>
              <w:t>2500</w:t>
            </w:r>
          </w:p>
        </w:tc>
        <w:tc>
          <w:tcPr>
            <w:tcW w:w="1548" w:type="dxa"/>
            <w:vAlign w:val="center"/>
          </w:tcPr>
          <w:p w14:paraId="29355E46" w14:textId="77777777" w:rsidR="00D713A8" w:rsidRPr="003F6C13" w:rsidRDefault="00D713A8" w:rsidP="00493E44">
            <w:pPr>
              <w:spacing w:line="20" w:lineRule="atLeast"/>
              <w:jc w:val="center"/>
              <w:rPr>
                <w:color w:val="000000" w:themeColor="text1"/>
              </w:rPr>
            </w:pPr>
            <w:r w:rsidRPr="003F6C13">
              <w:rPr>
                <w:color w:val="000000" w:themeColor="text1"/>
              </w:rPr>
              <w:t>38.2</w:t>
            </w:r>
          </w:p>
        </w:tc>
        <w:tc>
          <w:tcPr>
            <w:tcW w:w="982" w:type="dxa"/>
            <w:vAlign w:val="center"/>
          </w:tcPr>
          <w:p w14:paraId="7F6E7EC4" w14:textId="77777777" w:rsidR="00D713A8" w:rsidRPr="003F6C13" w:rsidRDefault="00D713A8" w:rsidP="00493E44">
            <w:pPr>
              <w:spacing w:line="20" w:lineRule="atLeast"/>
              <w:jc w:val="center"/>
              <w:rPr>
                <w:color w:val="000000" w:themeColor="text1"/>
              </w:rPr>
            </w:pPr>
            <w:r w:rsidRPr="003F6C13">
              <w:rPr>
                <w:color w:val="000000" w:themeColor="text1"/>
              </w:rPr>
              <w:t>25</w:t>
            </w:r>
            <w:r w:rsidR="009653A3" w:rsidRPr="003F6C13">
              <w:rPr>
                <w:color w:val="000000" w:themeColor="text1"/>
              </w:rPr>
              <w:t>5</w:t>
            </w:r>
            <w:r w:rsidRPr="003F6C13">
              <w:rPr>
                <w:color w:val="000000" w:themeColor="text1"/>
              </w:rPr>
              <w:t>0</w:t>
            </w:r>
          </w:p>
        </w:tc>
        <w:tc>
          <w:tcPr>
            <w:tcW w:w="1548" w:type="dxa"/>
            <w:vAlign w:val="center"/>
          </w:tcPr>
          <w:p w14:paraId="4D020F27" w14:textId="77777777" w:rsidR="00D713A8" w:rsidRPr="003F6C13" w:rsidRDefault="00D713A8" w:rsidP="00493E44">
            <w:pPr>
              <w:spacing w:line="20" w:lineRule="atLeast"/>
              <w:jc w:val="center"/>
              <w:rPr>
                <w:color w:val="000000" w:themeColor="text1"/>
              </w:rPr>
            </w:pPr>
            <w:r w:rsidRPr="003F6C13">
              <w:rPr>
                <w:color w:val="000000" w:themeColor="text1"/>
              </w:rPr>
              <w:t>38.2</w:t>
            </w:r>
          </w:p>
        </w:tc>
        <w:tc>
          <w:tcPr>
            <w:tcW w:w="982" w:type="dxa"/>
            <w:vAlign w:val="center"/>
          </w:tcPr>
          <w:p w14:paraId="630C1F03" w14:textId="77777777" w:rsidR="00D713A8" w:rsidRPr="003F6C13" w:rsidRDefault="00D713A8" w:rsidP="00493E44">
            <w:pPr>
              <w:spacing w:line="20" w:lineRule="atLeast"/>
              <w:jc w:val="center"/>
              <w:rPr>
                <w:color w:val="000000" w:themeColor="text1"/>
              </w:rPr>
            </w:pPr>
            <w:r w:rsidRPr="003F6C13">
              <w:rPr>
                <w:color w:val="000000" w:themeColor="text1"/>
              </w:rPr>
              <w:t>25</w:t>
            </w:r>
            <w:r w:rsidR="009653A3" w:rsidRPr="003F6C13">
              <w:rPr>
                <w:color w:val="000000" w:themeColor="text1"/>
              </w:rPr>
              <w:t>9</w:t>
            </w:r>
            <w:r w:rsidRPr="003F6C13">
              <w:rPr>
                <w:color w:val="000000" w:themeColor="text1"/>
              </w:rPr>
              <w:t>0</w:t>
            </w:r>
          </w:p>
        </w:tc>
        <w:tc>
          <w:tcPr>
            <w:tcW w:w="1548" w:type="dxa"/>
            <w:vAlign w:val="center"/>
          </w:tcPr>
          <w:p w14:paraId="630E99BE" w14:textId="77777777" w:rsidR="00D713A8" w:rsidRPr="003F6C13" w:rsidRDefault="00D713A8" w:rsidP="00493E44">
            <w:pPr>
              <w:spacing w:line="20" w:lineRule="atLeast"/>
              <w:jc w:val="center"/>
              <w:rPr>
                <w:color w:val="000000" w:themeColor="text1"/>
              </w:rPr>
            </w:pPr>
            <w:r w:rsidRPr="003F6C13">
              <w:rPr>
                <w:color w:val="000000" w:themeColor="text1"/>
              </w:rPr>
              <w:t>38.2</w:t>
            </w:r>
          </w:p>
        </w:tc>
        <w:tc>
          <w:tcPr>
            <w:tcW w:w="976" w:type="dxa"/>
            <w:vAlign w:val="center"/>
          </w:tcPr>
          <w:p w14:paraId="422CFE31" w14:textId="77777777" w:rsidR="00D713A8" w:rsidRPr="003F6C13" w:rsidRDefault="00D713A8" w:rsidP="00493E44">
            <w:pPr>
              <w:spacing w:line="20" w:lineRule="atLeast"/>
              <w:jc w:val="center"/>
              <w:rPr>
                <w:color w:val="000000" w:themeColor="text1"/>
              </w:rPr>
            </w:pPr>
            <w:r w:rsidRPr="003F6C13">
              <w:rPr>
                <w:color w:val="000000" w:themeColor="text1"/>
              </w:rPr>
              <w:t>2</w:t>
            </w:r>
            <w:r w:rsidR="009653A3" w:rsidRPr="003F6C13">
              <w:rPr>
                <w:color w:val="000000" w:themeColor="text1"/>
              </w:rPr>
              <w:t>61</w:t>
            </w:r>
            <w:r w:rsidRPr="003F6C13">
              <w:rPr>
                <w:color w:val="000000" w:themeColor="text1"/>
              </w:rPr>
              <w:t>0</w:t>
            </w:r>
          </w:p>
        </w:tc>
        <w:tc>
          <w:tcPr>
            <w:tcW w:w="1548" w:type="dxa"/>
            <w:vAlign w:val="center"/>
          </w:tcPr>
          <w:p w14:paraId="5320746B" w14:textId="77777777" w:rsidR="00D713A8" w:rsidRPr="003F6C13" w:rsidRDefault="00D713A8" w:rsidP="00493E44">
            <w:pPr>
              <w:spacing w:line="20" w:lineRule="atLeast"/>
              <w:jc w:val="center"/>
              <w:rPr>
                <w:color w:val="000000" w:themeColor="text1"/>
              </w:rPr>
            </w:pPr>
            <w:r w:rsidRPr="003F6C13">
              <w:rPr>
                <w:color w:val="000000" w:themeColor="text1"/>
              </w:rPr>
              <w:t>38.2</w:t>
            </w:r>
          </w:p>
        </w:tc>
        <w:tc>
          <w:tcPr>
            <w:tcW w:w="976" w:type="dxa"/>
            <w:vAlign w:val="center"/>
          </w:tcPr>
          <w:p w14:paraId="1F1F05D0" w14:textId="77777777" w:rsidR="00D713A8" w:rsidRPr="003F6C13" w:rsidRDefault="00D713A8" w:rsidP="00493E44">
            <w:pPr>
              <w:spacing w:line="20" w:lineRule="atLeast"/>
              <w:jc w:val="center"/>
              <w:rPr>
                <w:color w:val="000000" w:themeColor="text1"/>
              </w:rPr>
            </w:pPr>
            <w:r w:rsidRPr="003F6C13">
              <w:rPr>
                <w:color w:val="000000" w:themeColor="text1"/>
              </w:rPr>
              <w:t>2</w:t>
            </w:r>
            <w:r w:rsidR="009653A3" w:rsidRPr="003F6C13">
              <w:rPr>
                <w:color w:val="000000" w:themeColor="text1"/>
              </w:rPr>
              <w:t>690</w:t>
            </w:r>
          </w:p>
        </w:tc>
      </w:tr>
      <w:tr w:rsidR="00D713A8" w:rsidRPr="003F6C13" w14:paraId="4961AC18" w14:textId="77777777" w:rsidTr="0032598C">
        <w:trPr>
          <w:trHeight w:val="253"/>
          <w:jc w:val="center"/>
        </w:trPr>
        <w:tc>
          <w:tcPr>
            <w:tcW w:w="2689" w:type="dxa"/>
            <w:vAlign w:val="center"/>
          </w:tcPr>
          <w:p w14:paraId="11A23916" w14:textId="77777777" w:rsidR="00D713A8" w:rsidRPr="003F6C13" w:rsidRDefault="00D713A8" w:rsidP="00493E44">
            <w:pPr>
              <w:spacing w:line="20" w:lineRule="atLeast"/>
              <w:jc w:val="center"/>
              <w:rPr>
                <w:b/>
                <w:color w:val="000000" w:themeColor="text1"/>
              </w:rPr>
            </w:pPr>
            <w:r w:rsidRPr="003F6C13">
              <w:rPr>
                <w:b/>
                <w:lang w:val="en-US"/>
              </w:rPr>
              <w:t>PRP</w:t>
            </w:r>
            <w:r w:rsidRPr="003F6C13">
              <w:rPr>
                <w:b/>
              </w:rPr>
              <w:t xml:space="preserve"> ( + / + )</w:t>
            </w:r>
          </w:p>
        </w:tc>
        <w:tc>
          <w:tcPr>
            <w:tcW w:w="1548" w:type="dxa"/>
            <w:vAlign w:val="center"/>
          </w:tcPr>
          <w:p w14:paraId="1774CAB9" w14:textId="77777777" w:rsidR="00D713A8" w:rsidRPr="003F6C13" w:rsidRDefault="00D713A8" w:rsidP="00493E44">
            <w:pPr>
              <w:spacing w:line="20" w:lineRule="atLeast"/>
              <w:jc w:val="center"/>
              <w:rPr>
                <w:color w:val="000000" w:themeColor="text1"/>
              </w:rPr>
            </w:pPr>
          </w:p>
        </w:tc>
        <w:tc>
          <w:tcPr>
            <w:tcW w:w="1100" w:type="dxa"/>
            <w:vAlign w:val="center"/>
          </w:tcPr>
          <w:p w14:paraId="7691EADA" w14:textId="77777777" w:rsidR="00D713A8" w:rsidRPr="003F6C13" w:rsidRDefault="00D713A8" w:rsidP="00493E44">
            <w:pPr>
              <w:spacing w:line="20" w:lineRule="atLeast"/>
              <w:jc w:val="center"/>
              <w:rPr>
                <w:color w:val="000000" w:themeColor="text1"/>
              </w:rPr>
            </w:pPr>
          </w:p>
        </w:tc>
        <w:tc>
          <w:tcPr>
            <w:tcW w:w="1548" w:type="dxa"/>
            <w:vAlign w:val="center"/>
          </w:tcPr>
          <w:p w14:paraId="56EBB09E" w14:textId="77777777" w:rsidR="00D713A8" w:rsidRPr="003F6C13" w:rsidRDefault="00D713A8" w:rsidP="00493E44">
            <w:pPr>
              <w:spacing w:line="20" w:lineRule="atLeast"/>
              <w:jc w:val="center"/>
              <w:rPr>
                <w:color w:val="000000" w:themeColor="text1"/>
              </w:rPr>
            </w:pPr>
          </w:p>
        </w:tc>
        <w:tc>
          <w:tcPr>
            <w:tcW w:w="982" w:type="dxa"/>
            <w:vAlign w:val="center"/>
          </w:tcPr>
          <w:p w14:paraId="2AE38E51" w14:textId="77777777" w:rsidR="00D713A8" w:rsidRPr="003F6C13" w:rsidRDefault="00D713A8" w:rsidP="00493E44">
            <w:pPr>
              <w:spacing w:line="20" w:lineRule="atLeast"/>
              <w:jc w:val="center"/>
              <w:rPr>
                <w:color w:val="000000" w:themeColor="text1"/>
              </w:rPr>
            </w:pPr>
          </w:p>
        </w:tc>
        <w:tc>
          <w:tcPr>
            <w:tcW w:w="1548" w:type="dxa"/>
            <w:vAlign w:val="center"/>
          </w:tcPr>
          <w:p w14:paraId="76D788FF" w14:textId="77777777" w:rsidR="00D713A8" w:rsidRPr="003F6C13" w:rsidRDefault="00D713A8" w:rsidP="00493E44">
            <w:pPr>
              <w:spacing w:line="20" w:lineRule="atLeast"/>
              <w:jc w:val="center"/>
              <w:rPr>
                <w:color w:val="000000" w:themeColor="text1"/>
              </w:rPr>
            </w:pPr>
          </w:p>
        </w:tc>
        <w:tc>
          <w:tcPr>
            <w:tcW w:w="982" w:type="dxa"/>
            <w:vAlign w:val="center"/>
          </w:tcPr>
          <w:p w14:paraId="45AF9B18" w14:textId="77777777" w:rsidR="00D713A8" w:rsidRPr="003F6C13" w:rsidRDefault="00D713A8" w:rsidP="00493E44">
            <w:pPr>
              <w:spacing w:line="20" w:lineRule="atLeast"/>
              <w:jc w:val="center"/>
              <w:rPr>
                <w:color w:val="000000" w:themeColor="text1"/>
              </w:rPr>
            </w:pPr>
          </w:p>
        </w:tc>
        <w:tc>
          <w:tcPr>
            <w:tcW w:w="1548" w:type="dxa"/>
            <w:vAlign w:val="center"/>
          </w:tcPr>
          <w:p w14:paraId="7CDDB651" w14:textId="77777777" w:rsidR="00D713A8" w:rsidRPr="003F6C13" w:rsidRDefault="00D713A8" w:rsidP="00493E44">
            <w:pPr>
              <w:spacing w:line="20" w:lineRule="atLeast"/>
              <w:jc w:val="center"/>
              <w:rPr>
                <w:color w:val="000000" w:themeColor="text1"/>
              </w:rPr>
            </w:pPr>
          </w:p>
        </w:tc>
        <w:tc>
          <w:tcPr>
            <w:tcW w:w="976" w:type="dxa"/>
            <w:vAlign w:val="center"/>
          </w:tcPr>
          <w:p w14:paraId="60A83005" w14:textId="77777777" w:rsidR="00D713A8" w:rsidRPr="003F6C13" w:rsidRDefault="00D713A8" w:rsidP="00493E44">
            <w:pPr>
              <w:spacing w:line="20" w:lineRule="atLeast"/>
              <w:jc w:val="center"/>
              <w:rPr>
                <w:color w:val="000000" w:themeColor="text1"/>
              </w:rPr>
            </w:pPr>
          </w:p>
        </w:tc>
        <w:tc>
          <w:tcPr>
            <w:tcW w:w="1548" w:type="dxa"/>
            <w:vAlign w:val="center"/>
          </w:tcPr>
          <w:p w14:paraId="2F470D8E" w14:textId="77777777" w:rsidR="00D713A8" w:rsidRPr="003F6C13" w:rsidRDefault="00D713A8" w:rsidP="00493E44">
            <w:pPr>
              <w:spacing w:line="20" w:lineRule="atLeast"/>
              <w:jc w:val="center"/>
              <w:rPr>
                <w:color w:val="000000" w:themeColor="text1"/>
              </w:rPr>
            </w:pPr>
          </w:p>
        </w:tc>
        <w:tc>
          <w:tcPr>
            <w:tcW w:w="976" w:type="dxa"/>
            <w:vAlign w:val="center"/>
          </w:tcPr>
          <w:p w14:paraId="53DFBCFA" w14:textId="77777777" w:rsidR="00D713A8" w:rsidRPr="003F6C13" w:rsidRDefault="00D713A8" w:rsidP="00493E44">
            <w:pPr>
              <w:spacing w:line="20" w:lineRule="atLeast"/>
              <w:jc w:val="center"/>
              <w:rPr>
                <w:color w:val="000000" w:themeColor="text1"/>
              </w:rPr>
            </w:pPr>
          </w:p>
        </w:tc>
      </w:tr>
      <w:tr w:rsidR="00D713A8" w:rsidRPr="003F6C13" w14:paraId="0E3060EE" w14:textId="77777777" w:rsidTr="0032598C">
        <w:trPr>
          <w:trHeight w:val="253"/>
          <w:jc w:val="center"/>
        </w:trPr>
        <w:tc>
          <w:tcPr>
            <w:tcW w:w="2689" w:type="dxa"/>
            <w:vAlign w:val="center"/>
          </w:tcPr>
          <w:p w14:paraId="4313F66D" w14:textId="77777777" w:rsidR="00D713A8" w:rsidRPr="003F6C13" w:rsidRDefault="00D713A8" w:rsidP="00493E44">
            <w:pPr>
              <w:spacing w:line="20" w:lineRule="atLeast"/>
              <w:jc w:val="center"/>
              <w:rPr>
                <w:color w:val="000000" w:themeColor="text1"/>
              </w:rPr>
            </w:pPr>
            <w:r w:rsidRPr="003F6C13">
              <w:rPr>
                <w:color w:val="000000" w:themeColor="text1"/>
              </w:rPr>
              <w:t>4/1</w:t>
            </w:r>
          </w:p>
        </w:tc>
        <w:tc>
          <w:tcPr>
            <w:tcW w:w="1548" w:type="dxa"/>
            <w:vAlign w:val="center"/>
          </w:tcPr>
          <w:p w14:paraId="6FE1880A" w14:textId="77777777" w:rsidR="00D713A8" w:rsidRPr="003F6C13" w:rsidRDefault="00D713A8" w:rsidP="00493E44">
            <w:pPr>
              <w:spacing w:line="20" w:lineRule="atLeast"/>
              <w:jc w:val="center"/>
              <w:rPr>
                <w:color w:val="000000" w:themeColor="text1"/>
              </w:rPr>
            </w:pPr>
            <w:r w:rsidRPr="003F6C13">
              <w:rPr>
                <w:color w:val="000000" w:themeColor="text1"/>
              </w:rPr>
              <w:t>39.3</w:t>
            </w:r>
          </w:p>
        </w:tc>
        <w:tc>
          <w:tcPr>
            <w:tcW w:w="1100" w:type="dxa"/>
            <w:vAlign w:val="center"/>
          </w:tcPr>
          <w:p w14:paraId="3A2CDCAC" w14:textId="77777777" w:rsidR="00D713A8" w:rsidRPr="003F6C13" w:rsidRDefault="00D713A8" w:rsidP="00493E44">
            <w:pPr>
              <w:spacing w:line="20" w:lineRule="atLeast"/>
              <w:jc w:val="center"/>
              <w:rPr>
                <w:color w:val="000000" w:themeColor="text1"/>
              </w:rPr>
            </w:pPr>
            <w:r w:rsidRPr="003F6C13">
              <w:rPr>
                <w:color w:val="000000" w:themeColor="text1"/>
              </w:rPr>
              <w:t>3100</w:t>
            </w:r>
          </w:p>
        </w:tc>
        <w:tc>
          <w:tcPr>
            <w:tcW w:w="1548" w:type="dxa"/>
            <w:vAlign w:val="center"/>
          </w:tcPr>
          <w:p w14:paraId="661A81D5" w14:textId="77777777" w:rsidR="00D713A8" w:rsidRPr="003F6C13" w:rsidRDefault="00D713A8" w:rsidP="00493E44">
            <w:pPr>
              <w:spacing w:line="20" w:lineRule="atLeast"/>
              <w:jc w:val="center"/>
              <w:rPr>
                <w:color w:val="000000" w:themeColor="text1"/>
              </w:rPr>
            </w:pPr>
            <w:r w:rsidRPr="003F6C13">
              <w:rPr>
                <w:color w:val="000000" w:themeColor="text1"/>
              </w:rPr>
              <w:t>3</w:t>
            </w:r>
            <w:r w:rsidR="00782E2B" w:rsidRPr="003F6C13">
              <w:rPr>
                <w:color w:val="000000" w:themeColor="text1"/>
              </w:rPr>
              <w:t>9</w:t>
            </w:r>
            <w:r w:rsidRPr="003F6C13">
              <w:rPr>
                <w:color w:val="000000" w:themeColor="text1"/>
              </w:rPr>
              <w:t>.</w:t>
            </w:r>
            <w:r w:rsidR="00782E2B" w:rsidRPr="003F6C13">
              <w:rPr>
                <w:color w:val="000000" w:themeColor="text1"/>
              </w:rPr>
              <w:t>0</w:t>
            </w:r>
          </w:p>
        </w:tc>
        <w:tc>
          <w:tcPr>
            <w:tcW w:w="982" w:type="dxa"/>
            <w:vAlign w:val="center"/>
          </w:tcPr>
          <w:p w14:paraId="21F3AFEF"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15</w:t>
            </w:r>
            <w:r w:rsidRPr="003F6C13">
              <w:rPr>
                <w:color w:val="000000" w:themeColor="text1"/>
              </w:rPr>
              <w:t>0</w:t>
            </w:r>
          </w:p>
        </w:tc>
        <w:tc>
          <w:tcPr>
            <w:tcW w:w="1548" w:type="dxa"/>
            <w:vAlign w:val="center"/>
          </w:tcPr>
          <w:p w14:paraId="1CB1185A" w14:textId="77777777" w:rsidR="00D713A8" w:rsidRPr="003F6C13" w:rsidRDefault="00D713A8" w:rsidP="00493E44">
            <w:pPr>
              <w:spacing w:line="20" w:lineRule="atLeast"/>
              <w:jc w:val="center"/>
              <w:rPr>
                <w:color w:val="000000" w:themeColor="text1"/>
              </w:rPr>
            </w:pPr>
            <w:r w:rsidRPr="003F6C13">
              <w:rPr>
                <w:color w:val="000000" w:themeColor="text1"/>
              </w:rPr>
              <w:t>3</w:t>
            </w:r>
            <w:r w:rsidR="00782E2B" w:rsidRPr="003F6C13">
              <w:rPr>
                <w:color w:val="000000" w:themeColor="text1"/>
              </w:rPr>
              <w:t>8</w:t>
            </w:r>
            <w:r w:rsidRPr="003F6C13">
              <w:rPr>
                <w:color w:val="000000" w:themeColor="text1"/>
              </w:rPr>
              <w:t>.</w:t>
            </w:r>
            <w:r w:rsidR="00782E2B" w:rsidRPr="003F6C13">
              <w:rPr>
                <w:color w:val="000000" w:themeColor="text1"/>
              </w:rPr>
              <w:t>9</w:t>
            </w:r>
          </w:p>
        </w:tc>
        <w:tc>
          <w:tcPr>
            <w:tcW w:w="982" w:type="dxa"/>
            <w:vAlign w:val="center"/>
          </w:tcPr>
          <w:p w14:paraId="50FFF4D5"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2</w:t>
            </w:r>
            <w:r w:rsidRPr="003F6C13">
              <w:rPr>
                <w:color w:val="000000" w:themeColor="text1"/>
              </w:rPr>
              <w:t>00</w:t>
            </w:r>
          </w:p>
        </w:tc>
        <w:tc>
          <w:tcPr>
            <w:tcW w:w="1548" w:type="dxa"/>
            <w:vAlign w:val="center"/>
          </w:tcPr>
          <w:p w14:paraId="06607BCE" w14:textId="77777777" w:rsidR="00D713A8" w:rsidRPr="003F6C13" w:rsidRDefault="00D713A8" w:rsidP="00493E44">
            <w:pPr>
              <w:spacing w:line="20" w:lineRule="atLeast"/>
              <w:jc w:val="center"/>
              <w:rPr>
                <w:color w:val="000000" w:themeColor="text1"/>
              </w:rPr>
            </w:pPr>
            <w:r w:rsidRPr="003F6C13">
              <w:rPr>
                <w:color w:val="000000" w:themeColor="text1"/>
              </w:rPr>
              <w:t>39.</w:t>
            </w:r>
            <w:r w:rsidR="00D14704" w:rsidRPr="003F6C13">
              <w:rPr>
                <w:color w:val="000000" w:themeColor="text1"/>
              </w:rPr>
              <w:t>4</w:t>
            </w:r>
          </w:p>
        </w:tc>
        <w:tc>
          <w:tcPr>
            <w:tcW w:w="976" w:type="dxa"/>
            <w:vAlign w:val="center"/>
          </w:tcPr>
          <w:p w14:paraId="3E7A3AF1"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16</w:t>
            </w:r>
            <w:r w:rsidRPr="003F6C13">
              <w:rPr>
                <w:color w:val="000000" w:themeColor="text1"/>
              </w:rPr>
              <w:t>0</w:t>
            </w:r>
          </w:p>
        </w:tc>
        <w:tc>
          <w:tcPr>
            <w:tcW w:w="1548" w:type="dxa"/>
            <w:vAlign w:val="center"/>
          </w:tcPr>
          <w:p w14:paraId="723416B9" w14:textId="77777777" w:rsidR="00D713A8" w:rsidRPr="003F6C13" w:rsidRDefault="00D713A8" w:rsidP="00493E44">
            <w:pPr>
              <w:spacing w:line="20" w:lineRule="atLeast"/>
              <w:jc w:val="center"/>
              <w:rPr>
                <w:color w:val="000000" w:themeColor="text1"/>
              </w:rPr>
            </w:pPr>
            <w:r w:rsidRPr="003F6C13">
              <w:rPr>
                <w:color w:val="000000" w:themeColor="text1"/>
              </w:rPr>
              <w:t>39.</w:t>
            </w:r>
            <w:r w:rsidR="00D14704" w:rsidRPr="003F6C13">
              <w:rPr>
                <w:color w:val="000000" w:themeColor="text1"/>
              </w:rPr>
              <w:t>1</w:t>
            </w:r>
          </w:p>
        </w:tc>
        <w:tc>
          <w:tcPr>
            <w:tcW w:w="976" w:type="dxa"/>
            <w:vAlign w:val="center"/>
          </w:tcPr>
          <w:p w14:paraId="5358BBFB"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2</w:t>
            </w:r>
            <w:r w:rsidRPr="003F6C13">
              <w:rPr>
                <w:color w:val="000000" w:themeColor="text1"/>
              </w:rPr>
              <w:t>00</w:t>
            </w:r>
          </w:p>
        </w:tc>
      </w:tr>
      <w:tr w:rsidR="00D713A8" w:rsidRPr="003F6C13" w14:paraId="5D7BCD11" w14:textId="77777777" w:rsidTr="0032598C">
        <w:trPr>
          <w:trHeight w:val="272"/>
          <w:jc w:val="center"/>
        </w:trPr>
        <w:tc>
          <w:tcPr>
            <w:tcW w:w="2689" w:type="dxa"/>
            <w:vAlign w:val="center"/>
          </w:tcPr>
          <w:p w14:paraId="71034EA5" w14:textId="77777777" w:rsidR="00D713A8" w:rsidRPr="003F6C13" w:rsidRDefault="00D713A8" w:rsidP="00493E44">
            <w:pPr>
              <w:spacing w:line="20" w:lineRule="atLeast"/>
              <w:jc w:val="center"/>
              <w:rPr>
                <w:color w:val="000000" w:themeColor="text1"/>
              </w:rPr>
            </w:pPr>
            <w:r w:rsidRPr="003F6C13">
              <w:rPr>
                <w:color w:val="000000" w:themeColor="text1"/>
              </w:rPr>
              <w:t>4/2</w:t>
            </w:r>
          </w:p>
        </w:tc>
        <w:tc>
          <w:tcPr>
            <w:tcW w:w="1548" w:type="dxa"/>
            <w:vAlign w:val="center"/>
          </w:tcPr>
          <w:p w14:paraId="26ECF506" w14:textId="77777777" w:rsidR="00D713A8" w:rsidRPr="003F6C13" w:rsidRDefault="00D713A8" w:rsidP="00493E44">
            <w:pPr>
              <w:spacing w:line="20" w:lineRule="atLeast"/>
              <w:jc w:val="center"/>
              <w:rPr>
                <w:color w:val="000000" w:themeColor="text1"/>
              </w:rPr>
            </w:pPr>
            <w:r w:rsidRPr="003F6C13">
              <w:rPr>
                <w:color w:val="000000" w:themeColor="text1"/>
              </w:rPr>
              <w:t>39.2</w:t>
            </w:r>
          </w:p>
        </w:tc>
        <w:tc>
          <w:tcPr>
            <w:tcW w:w="1100" w:type="dxa"/>
            <w:vAlign w:val="center"/>
          </w:tcPr>
          <w:p w14:paraId="6B809C00" w14:textId="77777777" w:rsidR="00D713A8" w:rsidRPr="003F6C13" w:rsidRDefault="00D713A8" w:rsidP="00493E44">
            <w:pPr>
              <w:spacing w:line="20" w:lineRule="atLeast"/>
              <w:jc w:val="center"/>
              <w:rPr>
                <w:color w:val="000000" w:themeColor="text1"/>
              </w:rPr>
            </w:pPr>
            <w:r w:rsidRPr="003F6C13">
              <w:rPr>
                <w:color w:val="000000" w:themeColor="text1"/>
              </w:rPr>
              <w:t>3100</w:t>
            </w:r>
          </w:p>
        </w:tc>
        <w:tc>
          <w:tcPr>
            <w:tcW w:w="1548" w:type="dxa"/>
            <w:vAlign w:val="center"/>
          </w:tcPr>
          <w:p w14:paraId="3FEDAE60" w14:textId="77777777" w:rsidR="00D713A8" w:rsidRPr="003F6C13" w:rsidRDefault="00D713A8" w:rsidP="00493E44">
            <w:pPr>
              <w:spacing w:line="20" w:lineRule="atLeast"/>
              <w:jc w:val="center"/>
              <w:rPr>
                <w:color w:val="000000" w:themeColor="text1"/>
              </w:rPr>
            </w:pPr>
            <w:r w:rsidRPr="003F6C13">
              <w:rPr>
                <w:color w:val="000000" w:themeColor="text1"/>
              </w:rPr>
              <w:t>39.</w:t>
            </w:r>
            <w:r w:rsidR="00782E2B" w:rsidRPr="003F6C13">
              <w:rPr>
                <w:color w:val="000000" w:themeColor="text1"/>
              </w:rPr>
              <w:t>2</w:t>
            </w:r>
          </w:p>
        </w:tc>
        <w:tc>
          <w:tcPr>
            <w:tcW w:w="982" w:type="dxa"/>
            <w:vAlign w:val="center"/>
          </w:tcPr>
          <w:p w14:paraId="1C4774D1"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2</w:t>
            </w:r>
            <w:r w:rsidRPr="003F6C13">
              <w:rPr>
                <w:color w:val="000000" w:themeColor="text1"/>
              </w:rPr>
              <w:t>00</w:t>
            </w:r>
          </w:p>
        </w:tc>
        <w:tc>
          <w:tcPr>
            <w:tcW w:w="1548" w:type="dxa"/>
            <w:vAlign w:val="center"/>
          </w:tcPr>
          <w:p w14:paraId="7C592487" w14:textId="77777777" w:rsidR="00D713A8" w:rsidRPr="003F6C13" w:rsidRDefault="00D713A8" w:rsidP="00493E44">
            <w:pPr>
              <w:spacing w:line="20" w:lineRule="atLeast"/>
              <w:jc w:val="center"/>
              <w:rPr>
                <w:color w:val="000000" w:themeColor="text1"/>
              </w:rPr>
            </w:pPr>
            <w:r w:rsidRPr="003F6C13">
              <w:rPr>
                <w:color w:val="000000" w:themeColor="text1"/>
              </w:rPr>
              <w:t>39.</w:t>
            </w:r>
            <w:r w:rsidR="00782E2B" w:rsidRPr="003F6C13">
              <w:rPr>
                <w:color w:val="000000" w:themeColor="text1"/>
              </w:rPr>
              <w:t>1</w:t>
            </w:r>
          </w:p>
        </w:tc>
        <w:tc>
          <w:tcPr>
            <w:tcW w:w="982" w:type="dxa"/>
            <w:vAlign w:val="center"/>
          </w:tcPr>
          <w:p w14:paraId="02DB4E80"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24</w:t>
            </w:r>
            <w:r w:rsidRPr="003F6C13">
              <w:rPr>
                <w:color w:val="000000" w:themeColor="text1"/>
              </w:rPr>
              <w:t>0</w:t>
            </w:r>
          </w:p>
        </w:tc>
        <w:tc>
          <w:tcPr>
            <w:tcW w:w="1548" w:type="dxa"/>
            <w:vAlign w:val="center"/>
          </w:tcPr>
          <w:p w14:paraId="325F36EE"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8</w:t>
            </w:r>
            <w:r w:rsidRPr="003F6C13">
              <w:rPr>
                <w:color w:val="000000" w:themeColor="text1"/>
              </w:rPr>
              <w:t>.</w:t>
            </w:r>
            <w:r w:rsidR="00D14704" w:rsidRPr="003F6C13">
              <w:rPr>
                <w:color w:val="000000" w:themeColor="text1"/>
              </w:rPr>
              <w:t>8</w:t>
            </w:r>
          </w:p>
        </w:tc>
        <w:tc>
          <w:tcPr>
            <w:tcW w:w="976" w:type="dxa"/>
            <w:vAlign w:val="center"/>
          </w:tcPr>
          <w:p w14:paraId="09CB054F"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2</w:t>
            </w:r>
            <w:r w:rsidRPr="003F6C13">
              <w:rPr>
                <w:color w:val="000000" w:themeColor="text1"/>
              </w:rPr>
              <w:t>00</w:t>
            </w:r>
          </w:p>
        </w:tc>
        <w:tc>
          <w:tcPr>
            <w:tcW w:w="1548" w:type="dxa"/>
            <w:vAlign w:val="center"/>
          </w:tcPr>
          <w:p w14:paraId="4C975EB2"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9</w:t>
            </w:r>
            <w:r w:rsidRPr="003F6C13">
              <w:rPr>
                <w:color w:val="000000" w:themeColor="text1"/>
              </w:rPr>
              <w:t>.</w:t>
            </w:r>
            <w:r w:rsidR="00D14704" w:rsidRPr="003F6C13">
              <w:rPr>
                <w:color w:val="000000" w:themeColor="text1"/>
              </w:rPr>
              <w:t>1</w:t>
            </w:r>
          </w:p>
        </w:tc>
        <w:tc>
          <w:tcPr>
            <w:tcW w:w="976" w:type="dxa"/>
            <w:vAlign w:val="center"/>
          </w:tcPr>
          <w:p w14:paraId="6618B8F0"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2</w:t>
            </w:r>
            <w:r w:rsidRPr="003F6C13">
              <w:rPr>
                <w:color w:val="000000" w:themeColor="text1"/>
              </w:rPr>
              <w:t>00</w:t>
            </w:r>
          </w:p>
        </w:tc>
      </w:tr>
      <w:tr w:rsidR="00D713A8" w:rsidRPr="003F6C13" w14:paraId="4E8C633D" w14:textId="77777777" w:rsidTr="0032598C">
        <w:trPr>
          <w:trHeight w:val="253"/>
          <w:jc w:val="center"/>
        </w:trPr>
        <w:tc>
          <w:tcPr>
            <w:tcW w:w="2689" w:type="dxa"/>
            <w:vAlign w:val="center"/>
          </w:tcPr>
          <w:p w14:paraId="7176E502" w14:textId="77777777" w:rsidR="00D713A8" w:rsidRPr="003F6C13" w:rsidRDefault="00D713A8" w:rsidP="00493E44">
            <w:pPr>
              <w:spacing w:line="20" w:lineRule="atLeast"/>
              <w:jc w:val="center"/>
              <w:rPr>
                <w:color w:val="000000" w:themeColor="text1"/>
              </w:rPr>
            </w:pPr>
            <w:r w:rsidRPr="003F6C13">
              <w:rPr>
                <w:color w:val="000000" w:themeColor="text1"/>
              </w:rPr>
              <w:t>4/3</w:t>
            </w:r>
          </w:p>
        </w:tc>
        <w:tc>
          <w:tcPr>
            <w:tcW w:w="1548" w:type="dxa"/>
            <w:vAlign w:val="center"/>
          </w:tcPr>
          <w:p w14:paraId="793C63C7" w14:textId="77777777" w:rsidR="00D713A8" w:rsidRPr="003F6C13" w:rsidRDefault="00D713A8" w:rsidP="00493E44">
            <w:pPr>
              <w:spacing w:line="20" w:lineRule="atLeast"/>
              <w:jc w:val="center"/>
              <w:rPr>
                <w:color w:val="000000" w:themeColor="text1"/>
              </w:rPr>
            </w:pPr>
            <w:r w:rsidRPr="003F6C13">
              <w:rPr>
                <w:color w:val="000000" w:themeColor="text1"/>
              </w:rPr>
              <w:t>39.5</w:t>
            </w:r>
          </w:p>
        </w:tc>
        <w:tc>
          <w:tcPr>
            <w:tcW w:w="1100" w:type="dxa"/>
            <w:vAlign w:val="center"/>
          </w:tcPr>
          <w:p w14:paraId="1CCCB26B" w14:textId="77777777" w:rsidR="00D713A8" w:rsidRPr="003F6C13" w:rsidRDefault="00D713A8" w:rsidP="00493E44">
            <w:pPr>
              <w:spacing w:line="20" w:lineRule="atLeast"/>
              <w:jc w:val="center"/>
              <w:rPr>
                <w:color w:val="000000" w:themeColor="text1"/>
              </w:rPr>
            </w:pPr>
            <w:r w:rsidRPr="003F6C13">
              <w:rPr>
                <w:color w:val="000000" w:themeColor="text1"/>
              </w:rPr>
              <w:t>2500</w:t>
            </w:r>
          </w:p>
        </w:tc>
        <w:tc>
          <w:tcPr>
            <w:tcW w:w="1548" w:type="dxa"/>
            <w:vAlign w:val="center"/>
          </w:tcPr>
          <w:p w14:paraId="73E586B7" w14:textId="77777777" w:rsidR="00D713A8" w:rsidRPr="003F6C13" w:rsidRDefault="00D713A8" w:rsidP="00493E44">
            <w:pPr>
              <w:spacing w:line="20" w:lineRule="atLeast"/>
              <w:jc w:val="center"/>
              <w:rPr>
                <w:color w:val="000000" w:themeColor="text1"/>
              </w:rPr>
            </w:pPr>
            <w:r w:rsidRPr="003F6C13">
              <w:rPr>
                <w:color w:val="000000" w:themeColor="text1"/>
              </w:rPr>
              <w:t>39.</w:t>
            </w:r>
            <w:r w:rsidR="00782E2B" w:rsidRPr="003F6C13">
              <w:rPr>
                <w:color w:val="000000" w:themeColor="text1"/>
              </w:rPr>
              <w:t>1</w:t>
            </w:r>
          </w:p>
        </w:tc>
        <w:tc>
          <w:tcPr>
            <w:tcW w:w="982" w:type="dxa"/>
            <w:vAlign w:val="center"/>
          </w:tcPr>
          <w:p w14:paraId="476DFE23" w14:textId="77777777" w:rsidR="00D713A8" w:rsidRPr="003F6C13" w:rsidRDefault="00D713A8" w:rsidP="00493E44">
            <w:pPr>
              <w:spacing w:line="20" w:lineRule="atLeast"/>
              <w:jc w:val="center"/>
              <w:rPr>
                <w:color w:val="000000" w:themeColor="text1"/>
              </w:rPr>
            </w:pPr>
            <w:r w:rsidRPr="003F6C13">
              <w:rPr>
                <w:color w:val="000000" w:themeColor="text1"/>
              </w:rPr>
              <w:t>25</w:t>
            </w:r>
            <w:r w:rsidR="009653A3" w:rsidRPr="003F6C13">
              <w:rPr>
                <w:color w:val="000000" w:themeColor="text1"/>
              </w:rPr>
              <w:t>5</w:t>
            </w:r>
            <w:r w:rsidRPr="003F6C13">
              <w:rPr>
                <w:color w:val="000000" w:themeColor="text1"/>
              </w:rPr>
              <w:t>0</w:t>
            </w:r>
          </w:p>
        </w:tc>
        <w:tc>
          <w:tcPr>
            <w:tcW w:w="1548" w:type="dxa"/>
            <w:vAlign w:val="center"/>
          </w:tcPr>
          <w:p w14:paraId="61BB4EAB" w14:textId="77777777" w:rsidR="00D713A8" w:rsidRPr="003F6C13" w:rsidRDefault="00D713A8" w:rsidP="00493E44">
            <w:pPr>
              <w:spacing w:line="20" w:lineRule="atLeast"/>
              <w:jc w:val="center"/>
              <w:rPr>
                <w:color w:val="000000" w:themeColor="text1"/>
              </w:rPr>
            </w:pPr>
            <w:r w:rsidRPr="003F6C13">
              <w:rPr>
                <w:color w:val="000000" w:themeColor="text1"/>
              </w:rPr>
              <w:t>3</w:t>
            </w:r>
            <w:r w:rsidR="00782E2B" w:rsidRPr="003F6C13">
              <w:rPr>
                <w:color w:val="000000" w:themeColor="text1"/>
              </w:rPr>
              <w:t>8</w:t>
            </w:r>
            <w:r w:rsidRPr="003F6C13">
              <w:rPr>
                <w:color w:val="000000" w:themeColor="text1"/>
              </w:rPr>
              <w:t>.</w:t>
            </w:r>
            <w:r w:rsidR="00782E2B" w:rsidRPr="003F6C13">
              <w:rPr>
                <w:color w:val="000000" w:themeColor="text1"/>
              </w:rPr>
              <w:t>6</w:t>
            </w:r>
          </w:p>
        </w:tc>
        <w:tc>
          <w:tcPr>
            <w:tcW w:w="982" w:type="dxa"/>
            <w:vAlign w:val="center"/>
          </w:tcPr>
          <w:p w14:paraId="69C5DAAC" w14:textId="77777777" w:rsidR="00D713A8" w:rsidRPr="003F6C13" w:rsidRDefault="00D713A8" w:rsidP="00493E44">
            <w:pPr>
              <w:spacing w:line="20" w:lineRule="atLeast"/>
              <w:jc w:val="center"/>
              <w:rPr>
                <w:color w:val="000000" w:themeColor="text1"/>
              </w:rPr>
            </w:pPr>
            <w:r w:rsidRPr="003F6C13">
              <w:rPr>
                <w:color w:val="000000" w:themeColor="text1"/>
              </w:rPr>
              <w:t>25</w:t>
            </w:r>
            <w:r w:rsidR="009653A3" w:rsidRPr="003F6C13">
              <w:rPr>
                <w:color w:val="000000" w:themeColor="text1"/>
              </w:rPr>
              <w:t>8</w:t>
            </w:r>
            <w:r w:rsidRPr="003F6C13">
              <w:rPr>
                <w:color w:val="000000" w:themeColor="text1"/>
              </w:rPr>
              <w:t>0</w:t>
            </w:r>
          </w:p>
        </w:tc>
        <w:tc>
          <w:tcPr>
            <w:tcW w:w="1548" w:type="dxa"/>
            <w:vAlign w:val="center"/>
          </w:tcPr>
          <w:p w14:paraId="6662EF8B" w14:textId="77777777" w:rsidR="00D713A8" w:rsidRPr="003F6C13" w:rsidRDefault="00D713A8" w:rsidP="00493E44">
            <w:pPr>
              <w:spacing w:line="20" w:lineRule="atLeast"/>
              <w:jc w:val="center"/>
              <w:rPr>
                <w:color w:val="000000" w:themeColor="text1"/>
              </w:rPr>
            </w:pPr>
            <w:r w:rsidRPr="003F6C13">
              <w:rPr>
                <w:color w:val="000000" w:themeColor="text1"/>
              </w:rPr>
              <w:t>39.</w:t>
            </w:r>
            <w:r w:rsidR="00D14704" w:rsidRPr="003F6C13">
              <w:rPr>
                <w:color w:val="000000" w:themeColor="text1"/>
              </w:rPr>
              <w:t>3</w:t>
            </w:r>
          </w:p>
        </w:tc>
        <w:tc>
          <w:tcPr>
            <w:tcW w:w="976" w:type="dxa"/>
            <w:vAlign w:val="center"/>
          </w:tcPr>
          <w:p w14:paraId="7C8C9962" w14:textId="77777777" w:rsidR="00D713A8" w:rsidRPr="003F6C13" w:rsidRDefault="00D713A8" w:rsidP="00493E44">
            <w:pPr>
              <w:spacing w:line="20" w:lineRule="atLeast"/>
              <w:jc w:val="center"/>
              <w:rPr>
                <w:color w:val="000000" w:themeColor="text1"/>
              </w:rPr>
            </w:pPr>
            <w:r w:rsidRPr="003F6C13">
              <w:rPr>
                <w:color w:val="000000" w:themeColor="text1"/>
              </w:rPr>
              <w:t>2</w:t>
            </w:r>
            <w:r w:rsidR="009653A3" w:rsidRPr="003F6C13">
              <w:rPr>
                <w:color w:val="000000" w:themeColor="text1"/>
              </w:rPr>
              <w:t>6</w:t>
            </w:r>
            <w:r w:rsidRPr="003F6C13">
              <w:rPr>
                <w:color w:val="000000" w:themeColor="text1"/>
              </w:rPr>
              <w:t>00</w:t>
            </w:r>
          </w:p>
        </w:tc>
        <w:tc>
          <w:tcPr>
            <w:tcW w:w="1548" w:type="dxa"/>
            <w:vAlign w:val="center"/>
          </w:tcPr>
          <w:p w14:paraId="38E54867"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8</w:t>
            </w:r>
            <w:r w:rsidRPr="003F6C13">
              <w:rPr>
                <w:color w:val="000000" w:themeColor="text1"/>
              </w:rPr>
              <w:t>.</w:t>
            </w:r>
            <w:r w:rsidR="00D14704" w:rsidRPr="003F6C13">
              <w:rPr>
                <w:color w:val="000000" w:themeColor="text1"/>
              </w:rPr>
              <w:t>4</w:t>
            </w:r>
          </w:p>
        </w:tc>
        <w:tc>
          <w:tcPr>
            <w:tcW w:w="976" w:type="dxa"/>
            <w:vAlign w:val="center"/>
          </w:tcPr>
          <w:p w14:paraId="4F175E60" w14:textId="77777777" w:rsidR="00D713A8" w:rsidRPr="003F6C13" w:rsidRDefault="00D713A8" w:rsidP="00493E44">
            <w:pPr>
              <w:spacing w:line="20" w:lineRule="atLeast"/>
              <w:jc w:val="center"/>
              <w:rPr>
                <w:color w:val="000000" w:themeColor="text1"/>
              </w:rPr>
            </w:pPr>
            <w:r w:rsidRPr="003F6C13">
              <w:rPr>
                <w:color w:val="000000" w:themeColor="text1"/>
              </w:rPr>
              <w:t>2</w:t>
            </w:r>
            <w:r w:rsidR="009653A3" w:rsidRPr="003F6C13">
              <w:rPr>
                <w:color w:val="000000" w:themeColor="text1"/>
              </w:rPr>
              <w:t>6</w:t>
            </w:r>
            <w:r w:rsidRPr="003F6C13">
              <w:rPr>
                <w:color w:val="000000" w:themeColor="text1"/>
              </w:rPr>
              <w:t>00</w:t>
            </w:r>
          </w:p>
        </w:tc>
      </w:tr>
      <w:tr w:rsidR="00D713A8" w:rsidRPr="003F6C13" w14:paraId="407DADC2" w14:textId="77777777" w:rsidTr="0032598C">
        <w:trPr>
          <w:trHeight w:val="253"/>
          <w:jc w:val="center"/>
        </w:trPr>
        <w:tc>
          <w:tcPr>
            <w:tcW w:w="2689" w:type="dxa"/>
            <w:vAlign w:val="center"/>
          </w:tcPr>
          <w:p w14:paraId="7AC7F73E" w14:textId="77777777" w:rsidR="00D713A8" w:rsidRPr="003F6C13" w:rsidRDefault="00D713A8" w:rsidP="00493E44">
            <w:pPr>
              <w:spacing w:line="20" w:lineRule="atLeast"/>
              <w:jc w:val="center"/>
              <w:rPr>
                <w:color w:val="000000" w:themeColor="text1"/>
              </w:rPr>
            </w:pPr>
            <w:r w:rsidRPr="003F6C13">
              <w:rPr>
                <w:color w:val="000000" w:themeColor="text1"/>
              </w:rPr>
              <w:t>4/4</w:t>
            </w:r>
          </w:p>
        </w:tc>
        <w:tc>
          <w:tcPr>
            <w:tcW w:w="1548" w:type="dxa"/>
            <w:vAlign w:val="center"/>
          </w:tcPr>
          <w:p w14:paraId="64650ECA" w14:textId="77777777" w:rsidR="00D713A8" w:rsidRPr="003F6C13" w:rsidRDefault="00D713A8" w:rsidP="00493E44">
            <w:pPr>
              <w:spacing w:line="20" w:lineRule="atLeast"/>
              <w:jc w:val="center"/>
              <w:rPr>
                <w:color w:val="000000" w:themeColor="text1"/>
              </w:rPr>
            </w:pPr>
            <w:r w:rsidRPr="003F6C13">
              <w:rPr>
                <w:color w:val="000000" w:themeColor="text1"/>
              </w:rPr>
              <w:t>38.9</w:t>
            </w:r>
          </w:p>
        </w:tc>
        <w:tc>
          <w:tcPr>
            <w:tcW w:w="1100" w:type="dxa"/>
            <w:vAlign w:val="center"/>
          </w:tcPr>
          <w:p w14:paraId="13F55299" w14:textId="77777777" w:rsidR="00D713A8" w:rsidRPr="003F6C13" w:rsidRDefault="00D713A8" w:rsidP="00493E44">
            <w:pPr>
              <w:spacing w:line="20" w:lineRule="atLeast"/>
              <w:jc w:val="center"/>
              <w:rPr>
                <w:color w:val="000000" w:themeColor="text1"/>
              </w:rPr>
            </w:pPr>
            <w:r w:rsidRPr="003F6C13">
              <w:rPr>
                <w:color w:val="000000" w:themeColor="text1"/>
              </w:rPr>
              <w:t>3200</w:t>
            </w:r>
          </w:p>
        </w:tc>
        <w:tc>
          <w:tcPr>
            <w:tcW w:w="1548" w:type="dxa"/>
            <w:vAlign w:val="center"/>
          </w:tcPr>
          <w:p w14:paraId="456E6AAF" w14:textId="77777777" w:rsidR="00D713A8" w:rsidRPr="003F6C13" w:rsidRDefault="00D713A8" w:rsidP="00493E44">
            <w:pPr>
              <w:spacing w:line="20" w:lineRule="atLeast"/>
              <w:jc w:val="center"/>
              <w:rPr>
                <w:color w:val="000000" w:themeColor="text1"/>
              </w:rPr>
            </w:pPr>
            <w:r w:rsidRPr="003F6C13">
              <w:rPr>
                <w:color w:val="000000" w:themeColor="text1"/>
              </w:rPr>
              <w:t>3</w:t>
            </w:r>
            <w:r w:rsidR="00782E2B" w:rsidRPr="003F6C13">
              <w:rPr>
                <w:color w:val="000000" w:themeColor="text1"/>
              </w:rPr>
              <w:t>9</w:t>
            </w:r>
            <w:r w:rsidRPr="003F6C13">
              <w:rPr>
                <w:color w:val="000000" w:themeColor="text1"/>
              </w:rPr>
              <w:t>.</w:t>
            </w:r>
            <w:r w:rsidR="00782E2B" w:rsidRPr="003F6C13">
              <w:rPr>
                <w:color w:val="000000" w:themeColor="text1"/>
              </w:rPr>
              <w:t>2</w:t>
            </w:r>
          </w:p>
        </w:tc>
        <w:tc>
          <w:tcPr>
            <w:tcW w:w="982" w:type="dxa"/>
            <w:vAlign w:val="center"/>
          </w:tcPr>
          <w:p w14:paraId="37FF90C5" w14:textId="77777777" w:rsidR="00D713A8" w:rsidRPr="003F6C13" w:rsidRDefault="00D713A8" w:rsidP="00493E44">
            <w:pPr>
              <w:spacing w:line="20" w:lineRule="atLeast"/>
              <w:jc w:val="center"/>
              <w:rPr>
                <w:color w:val="000000" w:themeColor="text1"/>
              </w:rPr>
            </w:pPr>
            <w:r w:rsidRPr="003F6C13">
              <w:rPr>
                <w:color w:val="000000" w:themeColor="text1"/>
              </w:rPr>
              <w:t>32</w:t>
            </w:r>
            <w:r w:rsidR="009653A3" w:rsidRPr="003F6C13">
              <w:rPr>
                <w:color w:val="000000" w:themeColor="text1"/>
              </w:rPr>
              <w:t>6</w:t>
            </w:r>
            <w:r w:rsidRPr="003F6C13">
              <w:rPr>
                <w:color w:val="000000" w:themeColor="text1"/>
              </w:rPr>
              <w:t>0</w:t>
            </w:r>
          </w:p>
        </w:tc>
        <w:tc>
          <w:tcPr>
            <w:tcW w:w="1548" w:type="dxa"/>
            <w:vAlign w:val="center"/>
          </w:tcPr>
          <w:p w14:paraId="62619D32" w14:textId="77777777" w:rsidR="00D713A8" w:rsidRPr="003F6C13" w:rsidRDefault="00D713A8" w:rsidP="00493E44">
            <w:pPr>
              <w:spacing w:line="20" w:lineRule="atLeast"/>
              <w:jc w:val="center"/>
              <w:rPr>
                <w:color w:val="000000" w:themeColor="text1"/>
              </w:rPr>
            </w:pPr>
            <w:r w:rsidRPr="003F6C13">
              <w:rPr>
                <w:color w:val="000000" w:themeColor="text1"/>
              </w:rPr>
              <w:t>38.</w:t>
            </w:r>
            <w:r w:rsidR="00782E2B" w:rsidRPr="003F6C13">
              <w:rPr>
                <w:color w:val="000000" w:themeColor="text1"/>
              </w:rPr>
              <w:t>7</w:t>
            </w:r>
          </w:p>
        </w:tc>
        <w:tc>
          <w:tcPr>
            <w:tcW w:w="982" w:type="dxa"/>
            <w:vAlign w:val="center"/>
          </w:tcPr>
          <w:p w14:paraId="55D879E1"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3</w:t>
            </w:r>
            <w:r w:rsidRPr="003F6C13">
              <w:rPr>
                <w:color w:val="000000" w:themeColor="text1"/>
              </w:rPr>
              <w:t>00</w:t>
            </w:r>
          </w:p>
        </w:tc>
        <w:tc>
          <w:tcPr>
            <w:tcW w:w="1548" w:type="dxa"/>
            <w:vAlign w:val="center"/>
          </w:tcPr>
          <w:p w14:paraId="6CC88A19"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9</w:t>
            </w:r>
            <w:r w:rsidRPr="003F6C13">
              <w:rPr>
                <w:color w:val="000000" w:themeColor="text1"/>
              </w:rPr>
              <w:t>.</w:t>
            </w:r>
            <w:r w:rsidR="00D14704" w:rsidRPr="003F6C13">
              <w:rPr>
                <w:color w:val="000000" w:themeColor="text1"/>
              </w:rPr>
              <w:t>3</w:t>
            </w:r>
          </w:p>
        </w:tc>
        <w:tc>
          <w:tcPr>
            <w:tcW w:w="976" w:type="dxa"/>
            <w:vAlign w:val="center"/>
          </w:tcPr>
          <w:p w14:paraId="6466C75B"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3</w:t>
            </w:r>
            <w:r w:rsidRPr="003F6C13">
              <w:rPr>
                <w:color w:val="000000" w:themeColor="text1"/>
              </w:rPr>
              <w:t>00</w:t>
            </w:r>
          </w:p>
        </w:tc>
        <w:tc>
          <w:tcPr>
            <w:tcW w:w="1548" w:type="dxa"/>
            <w:vAlign w:val="center"/>
          </w:tcPr>
          <w:p w14:paraId="55FAEC03" w14:textId="77777777" w:rsidR="00D713A8" w:rsidRPr="003F6C13" w:rsidRDefault="00D713A8" w:rsidP="00493E44">
            <w:pPr>
              <w:spacing w:line="20" w:lineRule="atLeast"/>
              <w:jc w:val="center"/>
              <w:rPr>
                <w:color w:val="000000" w:themeColor="text1"/>
              </w:rPr>
            </w:pPr>
            <w:r w:rsidRPr="003F6C13">
              <w:rPr>
                <w:color w:val="000000" w:themeColor="text1"/>
              </w:rPr>
              <w:t>38.</w:t>
            </w:r>
            <w:r w:rsidR="00D14704" w:rsidRPr="003F6C13">
              <w:rPr>
                <w:color w:val="000000" w:themeColor="text1"/>
              </w:rPr>
              <w:t>5</w:t>
            </w:r>
          </w:p>
        </w:tc>
        <w:tc>
          <w:tcPr>
            <w:tcW w:w="976" w:type="dxa"/>
            <w:vAlign w:val="center"/>
          </w:tcPr>
          <w:p w14:paraId="163D15E5"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4</w:t>
            </w:r>
            <w:r w:rsidRPr="003F6C13">
              <w:rPr>
                <w:color w:val="000000" w:themeColor="text1"/>
              </w:rPr>
              <w:t>00</w:t>
            </w:r>
          </w:p>
        </w:tc>
      </w:tr>
      <w:tr w:rsidR="00D713A8" w:rsidRPr="003F6C13" w14:paraId="10BCCBBC" w14:textId="77777777" w:rsidTr="0032598C">
        <w:trPr>
          <w:trHeight w:val="253"/>
          <w:jc w:val="center"/>
        </w:trPr>
        <w:tc>
          <w:tcPr>
            <w:tcW w:w="2689" w:type="dxa"/>
            <w:vAlign w:val="center"/>
          </w:tcPr>
          <w:p w14:paraId="307FD4D4" w14:textId="77777777" w:rsidR="00D713A8" w:rsidRPr="003F6C13" w:rsidRDefault="00D713A8" w:rsidP="00493E44">
            <w:pPr>
              <w:spacing w:line="20" w:lineRule="atLeast"/>
              <w:jc w:val="center"/>
              <w:rPr>
                <w:color w:val="000000" w:themeColor="text1"/>
              </w:rPr>
            </w:pPr>
            <w:r w:rsidRPr="003F6C13">
              <w:rPr>
                <w:color w:val="000000" w:themeColor="text1"/>
              </w:rPr>
              <w:t>4/5</w:t>
            </w:r>
          </w:p>
        </w:tc>
        <w:tc>
          <w:tcPr>
            <w:tcW w:w="1548" w:type="dxa"/>
            <w:vAlign w:val="center"/>
          </w:tcPr>
          <w:p w14:paraId="33148B54" w14:textId="77777777" w:rsidR="00D713A8" w:rsidRPr="003F6C13" w:rsidRDefault="00D713A8" w:rsidP="00493E44">
            <w:pPr>
              <w:spacing w:line="20" w:lineRule="atLeast"/>
              <w:jc w:val="center"/>
              <w:rPr>
                <w:color w:val="000000" w:themeColor="text1"/>
              </w:rPr>
            </w:pPr>
            <w:r w:rsidRPr="003F6C13">
              <w:rPr>
                <w:color w:val="000000" w:themeColor="text1"/>
              </w:rPr>
              <w:t>38.3</w:t>
            </w:r>
          </w:p>
        </w:tc>
        <w:tc>
          <w:tcPr>
            <w:tcW w:w="1100" w:type="dxa"/>
            <w:vAlign w:val="center"/>
          </w:tcPr>
          <w:p w14:paraId="3631E5D7" w14:textId="77777777" w:rsidR="00D713A8" w:rsidRPr="003F6C13" w:rsidRDefault="00D713A8" w:rsidP="00493E44">
            <w:pPr>
              <w:spacing w:line="20" w:lineRule="atLeast"/>
              <w:jc w:val="center"/>
              <w:rPr>
                <w:color w:val="000000" w:themeColor="text1"/>
              </w:rPr>
            </w:pPr>
            <w:r w:rsidRPr="003F6C13">
              <w:rPr>
                <w:color w:val="000000" w:themeColor="text1"/>
              </w:rPr>
              <w:t>3300</w:t>
            </w:r>
          </w:p>
        </w:tc>
        <w:tc>
          <w:tcPr>
            <w:tcW w:w="1548" w:type="dxa"/>
            <w:vAlign w:val="center"/>
          </w:tcPr>
          <w:p w14:paraId="334B3828" w14:textId="77777777" w:rsidR="00D713A8" w:rsidRPr="003F6C13" w:rsidRDefault="00D713A8" w:rsidP="00493E44">
            <w:pPr>
              <w:spacing w:line="20" w:lineRule="atLeast"/>
              <w:jc w:val="center"/>
              <w:rPr>
                <w:color w:val="000000" w:themeColor="text1"/>
              </w:rPr>
            </w:pPr>
            <w:r w:rsidRPr="003F6C13">
              <w:rPr>
                <w:color w:val="000000" w:themeColor="text1"/>
              </w:rPr>
              <w:t>3</w:t>
            </w:r>
            <w:r w:rsidR="00782E2B" w:rsidRPr="003F6C13">
              <w:rPr>
                <w:color w:val="000000" w:themeColor="text1"/>
              </w:rPr>
              <w:t>9</w:t>
            </w:r>
            <w:r w:rsidRPr="003F6C13">
              <w:rPr>
                <w:color w:val="000000" w:themeColor="text1"/>
              </w:rPr>
              <w:t>.</w:t>
            </w:r>
            <w:r w:rsidR="00782E2B" w:rsidRPr="003F6C13">
              <w:rPr>
                <w:color w:val="000000" w:themeColor="text1"/>
              </w:rPr>
              <w:t>1</w:t>
            </w:r>
          </w:p>
        </w:tc>
        <w:tc>
          <w:tcPr>
            <w:tcW w:w="982" w:type="dxa"/>
            <w:vAlign w:val="center"/>
          </w:tcPr>
          <w:p w14:paraId="67B62235" w14:textId="77777777" w:rsidR="00D713A8" w:rsidRPr="003F6C13" w:rsidRDefault="00D713A8" w:rsidP="00493E44">
            <w:pPr>
              <w:spacing w:line="20" w:lineRule="atLeast"/>
              <w:jc w:val="center"/>
              <w:rPr>
                <w:color w:val="000000" w:themeColor="text1"/>
              </w:rPr>
            </w:pPr>
            <w:r w:rsidRPr="003F6C13">
              <w:rPr>
                <w:color w:val="000000" w:themeColor="text1"/>
              </w:rPr>
              <w:t>33</w:t>
            </w:r>
            <w:r w:rsidR="009653A3" w:rsidRPr="003F6C13">
              <w:rPr>
                <w:color w:val="000000" w:themeColor="text1"/>
              </w:rPr>
              <w:t>8</w:t>
            </w:r>
            <w:r w:rsidRPr="003F6C13">
              <w:rPr>
                <w:color w:val="000000" w:themeColor="text1"/>
              </w:rPr>
              <w:t>0</w:t>
            </w:r>
          </w:p>
        </w:tc>
        <w:tc>
          <w:tcPr>
            <w:tcW w:w="1548" w:type="dxa"/>
            <w:vAlign w:val="center"/>
          </w:tcPr>
          <w:p w14:paraId="514B36A0" w14:textId="77777777" w:rsidR="00D713A8" w:rsidRPr="003F6C13" w:rsidRDefault="00D713A8" w:rsidP="00493E44">
            <w:pPr>
              <w:spacing w:line="20" w:lineRule="atLeast"/>
              <w:jc w:val="center"/>
              <w:rPr>
                <w:color w:val="000000" w:themeColor="text1"/>
              </w:rPr>
            </w:pPr>
            <w:r w:rsidRPr="003F6C13">
              <w:rPr>
                <w:color w:val="000000" w:themeColor="text1"/>
              </w:rPr>
              <w:t>3</w:t>
            </w:r>
            <w:r w:rsidR="00782E2B" w:rsidRPr="003F6C13">
              <w:rPr>
                <w:color w:val="000000" w:themeColor="text1"/>
              </w:rPr>
              <w:t>9</w:t>
            </w:r>
            <w:r w:rsidRPr="003F6C13">
              <w:rPr>
                <w:color w:val="000000" w:themeColor="text1"/>
              </w:rPr>
              <w:t>.</w:t>
            </w:r>
            <w:r w:rsidR="00782E2B" w:rsidRPr="003F6C13">
              <w:rPr>
                <w:color w:val="000000" w:themeColor="text1"/>
              </w:rPr>
              <w:t>2</w:t>
            </w:r>
          </w:p>
        </w:tc>
        <w:tc>
          <w:tcPr>
            <w:tcW w:w="982" w:type="dxa"/>
            <w:vAlign w:val="center"/>
          </w:tcPr>
          <w:p w14:paraId="4D7B7D21"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27</w:t>
            </w:r>
            <w:r w:rsidRPr="003F6C13">
              <w:rPr>
                <w:color w:val="000000" w:themeColor="text1"/>
              </w:rPr>
              <w:t>0</w:t>
            </w:r>
          </w:p>
        </w:tc>
        <w:tc>
          <w:tcPr>
            <w:tcW w:w="1548" w:type="dxa"/>
            <w:vAlign w:val="center"/>
          </w:tcPr>
          <w:p w14:paraId="157C2F23"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9</w:t>
            </w:r>
            <w:r w:rsidRPr="003F6C13">
              <w:rPr>
                <w:color w:val="000000" w:themeColor="text1"/>
              </w:rPr>
              <w:t>.</w:t>
            </w:r>
            <w:r w:rsidR="00D14704" w:rsidRPr="003F6C13">
              <w:rPr>
                <w:color w:val="000000" w:themeColor="text1"/>
              </w:rPr>
              <w:t>0</w:t>
            </w:r>
          </w:p>
        </w:tc>
        <w:tc>
          <w:tcPr>
            <w:tcW w:w="976" w:type="dxa"/>
            <w:vAlign w:val="center"/>
          </w:tcPr>
          <w:p w14:paraId="58290484" w14:textId="77777777" w:rsidR="00D713A8" w:rsidRPr="003F6C13" w:rsidRDefault="00D713A8" w:rsidP="00493E44">
            <w:pPr>
              <w:spacing w:line="20" w:lineRule="atLeast"/>
              <w:jc w:val="center"/>
              <w:rPr>
                <w:color w:val="000000" w:themeColor="text1"/>
              </w:rPr>
            </w:pPr>
            <w:r w:rsidRPr="003F6C13">
              <w:rPr>
                <w:color w:val="000000" w:themeColor="text1"/>
              </w:rPr>
              <w:t>33</w:t>
            </w:r>
            <w:r w:rsidR="009653A3" w:rsidRPr="003F6C13">
              <w:rPr>
                <w:color w:val="000000" w:themeColor="text1"/>
              </w:rPr>
              <w:t>5</w:t>
            </w:r>
            <w:r w:rsidRPr="003F6C13">
              <w:rPr>
                <w:color w:val="000000" w:themeColor="text1"/>
              </w:rPr>
              <w:t>0</w:t>
            </w:r>
          </w:p>
        </w:tc>
        <w:tc>
          <w:tcPr>
            <w:tcW w:w="1548" w:type="dxa"/>
            <w:vAlign w:val="center"/>
          </w:tcPr>
          <w:p w14:paraId="389F1BA3" w14:textId="77777777" w:rsidR="00D713A8" w:rsidRPr="003F6C13" w:rsidRDefault="00D713A8" w:rsidP="00493E44">
            <w:pPr>
              <w:spacing w:line="20" w:lineRule="atLeast"/>
              <w:jc w:val="center"/>
              <w:rPr>
                <w:color w:val="000000" w:themeColor="text1"/>
              </w:rPr>
            </w:pPr>
            <w:r w:rsidRPr="003F6C13">
              <w:rPr>
                <w:color w:val="000000" w:themeColor="text1"/>
              </w:rPr>
              <w:t>38.</w:t>
            </w:r>
            <w:r w:rsidR="00D14704" w:rsidRPr="003F6C13">
              <w:rPr>
                <w:color w:val="000000" w:themeColor="text1"/>
              </w:rPr>
              <w:t>8</w:t>
            </w:r>
          </w:p>
        </w:tc>
        <w:tc>
          <w:tcPr>
            <w:tcW w:w="976" w:type="dxa"/>
            <w:vAlign w:val="center"/>
          </w:tcPr>
          <w:p w14:paraId="4AF41455"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4</w:t>
            </w:r>
            <w:r w:rsidRPr="003F6C13">
              <w:rPr>
                <w:color w:val="000000" w:themeColor="text1"/>
              </w:rPr>
              <w:t>00</w:t>
            </w:r>
          </w:p>
        </w:tc>
      </w:tr>
      <w:tr w:rsidR="00D713A8" w:rsidRPr="003F6C13" w14:paraId="73DE7D86" w14:textId="77777777" w:rsidTr="0032598C">
        <w:trPr>
          <w:trHeight w:val="272"/>
          <w:jc w:val="center"/>
        </w:trPr>
        <w:tc>
          <w:tcPr>
            <w:tcW w:w="2689" w:type="dxa"/>
            <w:vAlign w:val="center"/>
          </w:tcPr>
          <w:p w14:paraId="35E0B062" w14:textId="77777777" w:rsidR="00D713A8" w:rsidRPr="003F6C13" w:rsidRDefault="00D713A8" w:rsidP="00493E44">
            <w:pPr>
              <w:spacing w:line="20" w:lineRule="atLeast"/>
              <w:jc w:val="center"/>
              <w:rPr>
                <w:color w:val="000000" w:themeColor="text1"/>
              </w:rPr>
            </w:pPr>
            <w:r w:rsidRPr="003F6C13">
              <w:rPr>
                <w:color w:val="000000" w:themeColor="text1"/>
              </w:rPr>
              <w:t>4/6</w:t>
            </w:r>
          </w:p>
        </w:tc>
        <w:tc>
          <w:tcPr>
            <w:tcW w:w="1548" w:type="dxa"/>
            <w:vAlign w:val="center"/>
          </w:tcPr>
          <w:p w14:paraId="07DB6537" w14:textId="77777777" w:rsidR="00D713A8" w:rsidRPr="003F6C13" w:rsidRDefault="00D713A8" w:rsidP="00493E44">
            <w:pPr>
              <w:spacing w:line="20" w:lineRule="atLeast"/>
              <w:jc w:val="center"/>
              <w:rPr>
                <w:color w:val="000000" w:themeColor="text1"/>
              </w:rPr>
            </w:pPr>
            <w:r w:rsidRPr="003F6C13">
              <w:rPr>
                <w:color w:val="000000" w:themeColor="text1"/>
              </w:rPr>
              <w:t>38.6</w:t>
            </w:r>
          </w:p>
        </w:tc>
        <w:tc>
          <w:tcPr>
            <w:tcW w:w="1100" w:type="dxa"/>
            <w:vAlign w:val="center"/>
          </w:tcPr>
          <w:p w14:paraId="06C698A5" w14:textId="77777777" w:rsidR="00D713A8" w:rsidRPr="003F6C13" w:rsidRDefault="00D713A8" w:rsidP="00493E44">
            <w:pPr>
              <w:spacing w:line="20" w:lineRule="atLeast"/>
              <w:jc w:val="center"/>
              <w:rPr>
                <w:color w:val="000000" w:themeColor="text1"/>
              </w:rPr>
            </w:pPr>
            <w:r w:rsidRPr="003F6C13">
              <w:rPr>
                <w:color w:val="000000" w:themeColor="text1"/>
              </w:rPr>
              <w:t>2900</w:t>
            </w:r>
          </w:p>
        </w:tc>
        <w:tc>
          <w:tcPr>
            <w:tcW w:w="1548" w:type="dxa"/>
            <w:vAlign w:val="center"/>
          </w:tcPr>
          <w:p w14:paraId="0BDAA51F" w14:textId="77777777" w:rsidR="00D713A8" w:rsidRPr="003F6C13" w:rsidRDefault="00D713A8" w:rsidP="00493E44">
            <w:pPr>
              <w:spacing w:line="20" w:lineRule="atLeast"/>
              <w:jc w:val="center"/>
              <w:rPr>
                <w:color w:val="000000" w:themeColor="text1"/>
              </w:rPr>
            </w:pPr>
            <w:r w:rsidRPr="003F6C13">
              <w:rPr>
                <w:color w:val="000000" w:themeColor="text1"/>
              </w:rPr>
              <w:t>38.</w:t>
            </w:r>
            <w:r w:rsidR="00782E2B" w:rsidRPr="003F6C13">
              <w:rPr>
                <w:color w:val="000000" w:themeColor="text1"/>
              </w:rPr>
              <w:t>9</w:t>
            </w:r>
          </w:p>
        </w:tc>
        <w:tc>
          <w:tcPr>
            <w:tcW w:w="982" w:type="dxa"/>
            <w:vAlign w:val="center"/>
          </w:tcPr>
          <w:p w14:paraId="5DFD4C0F" w14:textId="77777777" w:rsidR="00D713A8" w:rsidRPr="003F6C13" w:rsidRDefault="00D713A8" w:rsidP="00493E44">
            <w:pPr>
              <w:spacing w:line="20" w:lineRule="atLeast"/>
              <w:jc w:val="center"/>
              <w:rPr>
                <w:color w:val="000000" w:themeColor="text1"/>
              </w:rPr>
            </w:pPr>
            <w:r w:rsidRPr="003F6C13">
              <w:rPr>
                <w:color w:val="000000" w:themeColor="text1"/>
              </w:rPr>
              <w:t>29</w:t>
            </w:r>
            <w:r w:rsidR="009653A3" w:rsidRPr="003F6C13">
              <w:rPr>
                <w:color w:val="000000" w:themeColor="text1"/>
              </w:rPr>
              <w:t>7</w:t>
            </w:r>
            <w:r w:rsidRPr="003F6C13">
              <w:rPr>
                <w:color w:val="000000" w:themeColor="text1"/>
              </w:rPr>
              <w:t>0</w:t>
            </w:r>
          </w:p>
        </w:tc>
        <w:tc>
          <w:tcPr>
            <w:tcW w:w="1548" w:type="dxa"/>
            <w:vAlign w:val="center"/>
          </w:tcPr>
          <w:p w14:paraId="595BC552" w14:textId="77777777" w:rsidR="00D713A8" w:rsidRPr="003F6C13" w:rsidRDefault="00D713A8" w:rsidP="00493E44">
            <w:pPr>
              <w:spacing w:line="20" w:lineRule="atLeast"/>
              <w:jc w:val="center"/>
              <w:rPr>
                <w:color w:val="000000" w:themeColor="text1"/>
              </w:rPr>
            </w:pPr>
            <w:r w:rsidRPr="003F6C13">
              <w:rPr>
                <w:color w:val="000000" w:themeColor="text1"/>
              </w:rPr>
              <w:t>38.</w:t>
            </w:r>
            <w:r w:rsidR="00782E2B" w:rsidRPr="003F6C13">
              <w:rPr>
                <w:color w:val="000000" w:themeColor="text1"/>
              </w:rPr>
              <w:t>9</w:t>
            </w:r>
          </w:p>
        </w:tc>
        <w:tc>
          <w:tcPr>
            <w:tcW w:w="982" w:type="dxa"/>
            <w:vAlign w:val="center"/>
          </w:tcPr>
          <w:p w14:paraId="30ADCDE1" w14:textId="77777777" w:rsidR="00D713A8" w:rsidRPr="003F6C13" w:rsidRDefault="009653A3" w:rsidP="00493E44">
            <w:pPr>
              <w:spacing w:line="20" w:lineRule="atLeast"/>
              <w:jc w:val="center"/>
              <w:rPr>
                <w:color w:val="000000" w:themeColor="text1"/>
              </w:rPr>
            </w:pPr>
            <w:r w:rsidRPr="003F6C13">
              <w:rPr>
                <w:color w:val="000000" w:themeColor="text1"/>
              </w:rPr>
              <w:t>30</w:t>
            </w:r>
            <w:r w:rsidR="00D713A8" w:rsidRPr="003F6C13">
              <w:rPr>
                <w:color w:val="000000" w:themeColor="text1"/>
              </w:rPr>
              <w:t>00</w:t>
            </w:r>
          </w:p>
        </w:tc>
        <w:tc>
          <w:tcPr>
            <w:tcW w:w="1548" w:type="dxa"/>
            <w:vAlign w:val="center"/>
          </w:tcPr>
          <w:p w14:paraId="16C00A95"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9</w:t>
            </w:r>
            <w:r w:rsidRPr="003F6C13">
              <w:rPr>
                <w:color w:val="000000" w:themeColor="text1"/>
              </w:rPr>
              <w:t>.</w:t>
            </w:r>
            <w:r w:rsidR="00D14704" w:rsidRPr="003F6C13">
              <w:rPr>
                <w:color w:val="000000" w:themeColor="text1"/>
              </w:rPr>
              <w:t>1</w:t>
            </w:r>
          </w:p>
        </w:tc>
        <w:tc>
          <w:tcPr>
            <w:tcW w:w="976" w:type="dxa"/>
            <w:vAlign w:val="center"/>
          </w:tcPr>
          <w:p w14:paraId="6062A170" w14:textId="77777777" w:rsidR="00D713A8" w:rsidRPr="003F6C13" w:rsidRDefault="00D713A8" w:rsidP="00493E44">
            <w:pPr>
              <w:spacing w:line="20" w:lineRule="atLeast"/>
              <w:jc w:val="center"/>
              <w:rPr>
                <w:color w:val="000000" w:themeColor="text1"/>
              </w:rPr>
            </w:pPr>
            <w:r w:rsidRPr="003F6C13">
              <w:rPr>
                <w:color w:val="000000" w:themeColor="text1"/>
              </w:rPr>
              <w:t>2</w:t>
            </w:r>
            <w:r w:rsidR="009653A3" w:rsidRPr="003F6C13">
              <w:rPr>
                <w:color w:val="000000" w:themeColor="text1"/>
              </w:rPr>
              <w:t>3</w:t>
            </w:r>
            <w:r w:rsidRPr="003F6C13">
              <w:rPr>
                <w:color w:val="000000" w:themeColor="text1"/>
              </w:rPr>
              <w:t>00</w:t>
            </w:r>
          </w:p>
        </w:tc>
        <w:tc>
          <w:tcPr>
            <w:tcW w:w="1548" w:type="dxa"/>
            <w:vAlign w:val="center"/>
          </w:tcPr>
          <w:p w14:paraId="42D81F14"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9</w:t>
            </w:r>
            <w:r w:rsidRPr="003F6C13">
              <w:rPr>
                <w:color w:val="000000" w:themeColor="text1"/>
              </w:rPr>
              <w:t>.</w:t>
            </w:r>
            <w:r w:rsidR="00D14704" w:rsidRPr="003F6C13">
              <w:rPr>
                <w:color w:val="000000" w:themeColor="text1"/>
              </w:rPr>
              <w:t>4</w:t>
            </w:r>
          </w:p>
        </w:tc>
        <w:tc>
          <w:tcPr>
            <w:tcW w:w="976" w:type="dxa"/>
            <w:vAlign w:val="center"/>
          </w:tcPr>
          <w:p w14:paraId="782D107D" w14:textId="77777777" w:rsidR="00D713A8" w:rsidRPr="003F6C13" w:rsidRDefault="00D713A8" w:rsidP="00493E44">
            <w:pPr>
              <w:spacing w:line="20" w:lineRule="atLeast"/>
              <w:jc w:val="center"/>
              <w:rPr>
                <w:color w:val="000000" w:themeColor="text1"/>
              </w:rPr>
            </w:pPr>
            <w:r w:rsidRPr="003F6C13">
              <w:rPr>
                <w:color w:val="000000" w:themeColor="text1"/>
              </w:rPr>
              <w:t>29</w:t>
            </w:r>
            <w:r w:rsidR="009653A3" w:rsidRPr="003F6C13">
              <w:rPr>
                <w:color w:val="000000" w:themeColor="text1"/>
              </w:rPr>
              <w:t>6</w:t>
            </w:r>
            <w:r w:rsidRPr="003F6C13">
              <w:rPr>
                <w:color w:val="000000" w:themeColor="text1"/>
              </w:rPr>
              <w:t>0</w:t>
            </w:r>
          </w:p>
        </w:tc>
      </w:tr>
      <w:tr w:rsidR="00D713A8" w:rsidRPr="003F6C13" w14:paraId="53A0CDCB" w14:textId="77777777" w:rsidTr="0032598C">
        <w:trPr>
          <w:trHeight w:val="253"/>
          <w:jc w:val="center"/>
        </w:trPr>
        <w:tc>
          <w:tcPr>
            <w:tcW w:w="2689" w:type="dxa"/>
            <w:vAlign w:val="center"/>
          </w:tcPr>
          <w:p w14:paraId="39827019" w14:textId="77777777" w:rsidR="00D713A8" w:rsidRPr="003F6C13" w:rsidRDefault="00D713A8" w:rsidP="00493E44">
            <w:pPr>
              <w:spacing w:line="20" w:lineRule="atLeast"/>
              <w:jc w:val="center"/>
              <w:rPr>
                <w:color w:val="000000" w:themeColor="text1"/>
              </w:rPr>
            </w:pPr>
            <w:r w:rsidRPr="003F6C13">
              <w:rPr>
                <w:color w:val="000000" w:themeColor="text1"/>
              </w:rPr>
              <w:t>4/7</w:t>
            </w:r>
          </w:p>
        </w:tc>
        <w:tc>
          <w:tcPr>
            <w:tcW w:w="1548" w:type="dxa"/>
            <w:vAlign w:val="center"/>
          </w:tcPr>
          <w:p w14:paraId="5C1330A5" w14:textId="77777777" w:rsidR="00D713A8" w:rsidRPr="003F6C13" w:rsidRDefault="00D713A8" w:rsidP="00493E44">
            <w:pPr>
              <w:spacing w:line="20" w:lineRule="atLeast"/>
              <w:jc w:val="center"/>
              <w:rPr>
                <w:color w:val="000000" w:themeColor="text1"/>
              </w:rPr>
            </w:pPr>
            <w:r w:rsidRPr="003F6C13">
              <w:rPr>
                <w:color w:val="000000" w:themeColor="text1"/>
              </w:rPr>
              <w:t>38.9</w:t>
            </w:r>
          </w:p>
        </w:tc>
        <w:tc>
          <w:tcPr>
            <w:tcW w:w="1100" w:type="dxa"/>
            <w:vAlign w:val="center"/>
          </w:tcPr>
          <w:p w14:paraId="673E014E" w14:textId="77777777" w:rsidR="00D713A8" w:rsidRPr="003F6C13" w:rsidRDefault="00D713A8" w:rsidP="00493E44">
            <w:pPr>
              <w:spacing w:line="20" w:lineRule="atLeast"/>
              <w:jc w:val="center"/>
              <w:rPr>
                <w:color w:val="000000" w:themeColor="text1"/>
              </w:rPr>
            </w:pPr>
            <w:r w:rsidRPr="003F6C13">
              <w:rPr>
                <w:color w:val="000000" w:themeColor="text1"/>
              </w:rPr>
              <w:t>3300</w:t>
            </w:r>
          </w:p>
        </w:tc>
        <w:tc>
          <w:tcPr>
            <w:tcW w:w="1548" w:type="dxa"/>
            <w:vAlign w:val="center"/>
          </w:tcPr>
          <w:p w14:paraId="50C50598" w14:textId="77777777" w:rsidR="00D713A8" w:rsidRPr="003F6C13" w:rsidRDefault="00D713A8" w:rsidP="00493E44">
            <w:pPr>
              <w:spacing w:line="20" w:lineRule="atLeast"/>
              <w:jc w:val="center"/>
              <w:rPr>
                <w:color w:val="000000" w:themeColor="text1"/>
              </w:rPr>
            </w:pPr>
            <w:r w:rsidRPr="003F6C13">
              <w:rPr>
                <w:color w:val="000000" w:themeColor="text1"/>
              </w:rPr>
              <w:t>38.</w:t>
            </w:r>
            <w:r w:rsidR="00782E2B" w:rsidRPr="003F6C13">
              <w:rPr>
                <w:color w:val="000000" w:themeColor="text1"/>
              </w:rPr>
              <w:t>7</w:t>
            </w:r>
          </w:p>
        </w:tc>
        <w:tc>
          <w:tcPr>
            <w:tcW w:w="982" w:type="dxa"/>
            <w:vAlign w:val="center"/>
          </w:tcPr>
          <w:p w14:paraId="31748684"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27</w:t>
            </w:r>
            <w:r w:rsidRPr="003F6C13">
              <w:rPr>
                <w:color w:val="000000" w:themeColor="text1"/>
              </w:rPr>
              <w:t>0</w:t>
            </w:r>
          </w:p>
        </w:tc>
        <w:tc>
          <w:tcPr>
            <w:tcW w:w="1548" w:type="dxa"/>
            <w:vAlign w:val="center"/>
          </w:tcPr>
          <w:p w14:paraId="5E5937D0" w14:textId="77777777" w:rsidR="00D713A8" w:rsidRPr="003F6C13" w:rsidRDefault="00D713A8" w:rsidP="00493E44">
            <w:pPr>
              <w:spacing w:line="20" w:lineRule="atLeast"/>
              <w:jc w:val="center"/>
              <w:rPr>
                <w:color w:val="000000" w:themeColor="text1"/>
              </w:rPr>
            </w:pPr>
            <w:r w:rsidRPr="003F6C13">
              <w:rPr>
                <w:color w:val="000000" w:themeColor="text1"/>
              </w:rPr>
              <w:t>38.</w:t>
            </w:r>
            <w:r w:rsidR="00782E2B" w:rsidRPr="003F6C13">
              <w:rPr>
                <w:color w:val="000000" w:themeColor="text1"/>
              </w:rPr>
              <w:t>6</w:t>
            </w:r>
          </w:p>
        </w:tc>
        <w:tc>
          <w:tcPr>
            <w:tcW w:w="982" w:type="dxa"/>
            <w:vAlign w:val="center"/>
          </w:tcPr>
          <w:p w14:paraId="1FBF19CE" w14:textId="77777777" w:rsidR="00D713A8" w:rsidRPr="003F6C13" w:rsidRDefault="00D713A8" w:rsidP="00493E44">
            <w:pPr>
              <w:spacing w:line="20" w:lineRule="atLeast"/>
              <w:jc w:val="center"/>
              <w:rPr>
                <w:color w:val="000000" w:themeColor="text1"/>
              </w:rPr>
            </w:pPr>
            <w:r w:rsidRPr="003F6C13">
              <w:rPr>
                <w:color w:val="000000" w:themeColor="text1"/>
              </w:rPr>
              <w:t>33</w:t>
            </w:r>
            <w:r w:rsidR="009653A3" w:rsidRPr="003F6C13">
              <w:rPr>
                <w:color w:val="000000" w:themeColor="text1"/>
              </w:rPr>
              <w:t>6</w:t>
            </w:r>
            <w:r w:rsidRPr="003F6C13">
              <w:rPr>
                <w:color w:val="000000" w:themeColor="text1"/>
              </w:rPr>
              <w:t>0</w:t>
            </w:r>
          </w:p>
        </w:tc>
        <w:tc>
          <w:tcPr>
            <w:tcW w:w="1548" w:type="dxa"/>
            <w:vAlign w:val="center"/>
          </w:tcPr>
          <w:p w14:paraId="014DB541" w14:textId="77777777" w:rsidR="00D713A8" w:rsidRPr="003F6C13" w:rsidRDefault="00D713A8" w:rsidP="00493E44">
            <w:pPr>
              <w:spacing w:line="20" w:lineRule="atLeast"/>
              <w:jc w:val="center"/>
              <w:rPr>
                <w:color w:val="000000" w:themeColor="text1"/>
              </w:rPr>
            </w:pPr>
            <w:r w:rsidRPr="003F6C13">
              <w:rPr>
                <w:color w:val="000000" w:themeColor="text1"/>
              </w:rPr>
              <w:t>38.</w:t>
            </w:r>
            <w:r w:rsidR="00D14704" w:rsidRPr="003F6C13">
              <w:rPr>
                <w:color w:val="000000" w:themeColor="text1"/>
              </w:rPr>
              <w:t>8</w:t>
            </w:r>
          </w:p>
        </w:tc>
        <w:tc>
          <w:tcPr>
            <w:tcW w:w="976" w:type="dxa"/>
            <w:vAlign w:val="center"/>
          </w:tcPr>
          <w:p w14:paraId="1D2F21AF"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4</w:t>
            </w:r>
            <w:r w:rsidRPr="003F6C13">
              <w:rPr>
                <w:color w:val="000000" w:themeColor="text1"/>
              </w:rPr>
              <w:t>00</w:t>
            </w:r>
          </w:p>
        </w:tc>
        <w:tc>
          <w:tcPr>
            <w:tcW w:w="1548" w:type="dxa"/>
            <w:vAlign w:val="center"/>
          </w:tcPr>
          <w:p w14:paraId="342BEA5A"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9</w:t>
            </w:r>
            <w:r w:rsidRPr="003F6C13">
              <w:rPr>
                <w:color w:val="000000" w:themeColor="text1"/>
              </w:rPr>
              <w:t>.</w:t>
            </w:r>
            <w:r w:rsidR="00D14704" w:rsidRPr="003F6C13">
              <w:rPr>
                <w:color w:val="000000" w:themeColor="text1"/>
              </w:rPr>
              <w:t>3</w:t>
            </w:r>
          </w:p>
        </w:tc>
        <w:tc>
          <w:tcPr>
            <w:tcW w:w="976" w:type="dxa"/>
            <w:vAlign w:val="center"/>
          </w:tcPr>
          <w:p w14:paraId="13CA5162"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4</w:t>
            </w:r>
            <w:r w:rsidRPr="003F6C13">
              <w:rPr>
                <w:color w:val="000000" w:themeColor="text1"/>
              </w:rPr>
              <w:t>00</w:t>
            </w:r>
          </w:p>
        </w:tc>
      </w:tr>
      <w:tr w:rsidR="00D713A8" w:rsidRPr="003F6C13" w14:paraId="1FC0B83A" w14:textId="77777777" w:rsidTr="0032598C">
        <w:trPr>
          <w:trHeight w:val="253"/>
          <w:jc w:val="center"/>
        </w:trPr>
        <w:tc>
          <w:tcPr>
            <w:tcW w:w="2689" w:type="dxa"/>
            <w:vAlign w:val="center"/>
          </w:tcPr>
          <w:p w14:paraId="5B03B4E1" w14:textId="77777777" w:rsidR="00D713A8" w:rsidRPr="003F6C13" w:rsidRDefault="00D713A8" w:rsidP="00493E44">
            <w:pPr>
              <w:spacing w:line="20" w:lineRule="atLeast"/>
              <w:jc w:val="center"/>
              <w:rPr>
                <w:color w:val="000000" w:themeColor="text1"/>
              </w:rPr>
            </w:pPr>
            <w:r w:rsidRPr="003F6C13">
              <w:rPr>
                <w:color w:val="000000" w:themeColor="text1"/>
              </w:rPr>
              <w:t>4/8</w:t>
            </w:r>
          </w:p>
        </w:tc>
        <w:tc>
          <w:tcPr>
            <w:tcW w:w="1548" w:type="dxa"/>
            <w:vAlign w:val="center"/>
          </w:tcPr>
          <w:p w14:paraId="383F12E0" w14:textId="77777777" w:rsidR="00D713A8" w:rsidRPr="003F6C13" w:rsidRDefault="00D713A8" w:rsidP="00493E44">
            <w:pPr>
              <w:spacing w:line="20" w:lineRule="atLeast"/>
              <w:jc w:val="center"/>
              <w:rPr>
                <w:color w:val="000000" w:themeColor="text1"/>
              </w:rPr>
            </w:pPr>
            <w:r w:rsidRPr="003F6C13">
              <w:rPr>
                <w:color w:val="000000" w:themeColor="text1"/>
              </w:rPr>
              <w:t>39.1</w:t>
            </w:r>
          </w:p>
        </w:tc>
        <w:tc>
          <w:tcPr>
            <w:tcW w:w="1100" w:type="dxa"/>
            <w:vAlign w:val="center"/>
          </w:tcPr>
          <w:p w14:paraId="66C3EDDE" w14:textId="77777777" w:rsidR="00D713A8" w:rsidRPr="003F6C13" w:rsidRDefault="00D713A8" w:rsidP="00493E44">
            <w:pPr>
              <w:spacing w:line="20" w:lineRule="atLeast"/>
              <w:jc w:val="center"/>
              <w:rPr>
                <w:color w:val="000000" w:themeColor="text1"/>
              </w:rPr>
            </w:pPr>
            <w:r w:rsidRPr="003F6C13">
              <w:rPr>
                <w:color w:val="000000" w:themeColor="text1"/>
              </w:rPr>
              <w:t>3200</w:t>
            </w:r>
          </w:p>
        </w:tc>
        <w:tc>
          <w:tcPr>
            <w:tcW w:w="1548" w:type="dxa"/>
            <w:vAlign w:val="center"/>
          </w:tcPr>
          <w:p w14:paraId="05895D55" w14:textId="77777777" w:rsidR="00D713A8" w:rsidRPr="003F6C13" w:rsidRDefault="00D713A8" w:rsidP="00493E44">
            <w:pPr>
              <w:spacing w:line="20" w:lineRule="atLeast"/>
              <w:jc w:val="center"/>
              <w:rPr>
                <w:color w:val="000000" w:themeColor="text1"/>
              </w:rPr>
            </w:pPr>
            <w:r w:rsidRPr="003F6C13">
              <w:rPr>
                <w:color w:val="000000" w:themeColor="text1"/>
              </w:rPr>
              <w:t>39.</w:t>
            </w:r>
            <w:r w:rsidR="00782E2B" w:rsidRPr="003F6C13">
              <w:rPr>
                <w:color w:val="000000" w:themeColor="text1"/>
              </w:rPr>
              <w:t>0</w:t>
            </w:r>
          </w:p>
        </w:tc>
        <w:tc>
          <w:tcPr>
            <w:tcW w:w="982" w:type="dxa"/>
            <w:vAlign w:val="center"/>
          </w:tcPr>
          <w:p w14:paraId="01CE26C7" w14:textId="77777777" w:rsidR="00D713A8" w:rsidRPr="003F6C13" w:rsidRDefault="00D713A8" w:rsidP="00493E44">
            <w:pPr>
              <w:spacing w:line="20" w:lineRule="atLeast"/>
              <w:jc w:val="center"/>
              <w:rPr>
                <w:color w:val="000000" w:themeColor="text1"/>
              </w:rPr>
            </w:pPr>
            <w:r w:rsidRPr="003F6C13">
              <w:rPr>
                <w:color w:val="000000" w:themeColor="text1"/>
              </w:rPr>
              <w:t>32</w:t>
            </w:r>
            <w:r w:rsidR="009653A3" w:rsidRPr="003F6C13">
              <w:rPr>
                <w:color w:val="000000" w:themeColor="text1"/>
              </w:rPr>
              <w:t>6</w:t>
            </w:r>
            <w:r w:rsidRPr="003F6C13">
              <w:rPr>
                <w:color w:val="000000" w:themeColor="text1"/>
              </w:rPr>
              <w:t>0</w:t>
            </w:r>
          </w:p>
        </w:tc>
        <w:tc>
          <w:tcPr>
            <w:tcW w:w="1548" w:type="dxa"/>
            <w:vAlign w:val="center"/>
          </w:tcPr>
          <w:p w14:paraId="5CB249CD" w14:textId="77777777" w:rsidR="00D713A8" w:rsidRPr="003F6C13" w:rsidRDefault="00D713A8" w:rsidP="00493E44">
            <w:pPr>
              <w:spacing w:line="20" w:lineRule="atLeast"/>
              <w:jc w:val="center"/>
              <w:rPr>
                <w:color w:val="000000" w:themeColor="text1"/>
              </w:rPr>
            </w:pPr>
            <w:r w:rsidRPr="003F6C13">
              <w:rPr>
                <w:color w:val="000000" w:themeColor="text1"/>
              </w:rPr>
              <w:t>3</w:t>
            </w:r>
            <w:r w:rsidR="00782E2B" w:rsidRPr="003F6C13">
              <w:rPr>
                <w:color w:val="000000" w:themeColor="text1"/>
              </w:rPr>
              <w:t>8</w:t>
            </w:r>
            <w:r w:rsidRPr="003F6C13">
              <w:rPr>
                <w:color w:val="000000" w:themeColor="text1"/>
              </w:rPr>
              <w:t>.</w:t>
            </w:r>
            <w:r w:rsidR="00782E2B" w:rsidRPr="003F6C13">
              <w:rPr>
                <w:color w:val="000000" w:themeColor="text1"/>
              </w:rPr>
              <w:t>8</w:t>
            </w:r>
          </w:p>
        </w:tc>
        <w:tc>
          <w:tcPr>
            <w:tcW w:w="982" w:type="dxa"/>
            <w:vAlign w:val="center"/>
          </w:tcPr>
          <w:p w14:paraId="3EC62F71"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3</w:t>
            </w:r>
            <w:r w:rsidRPr="003F6C13">
              <w:rPr>
                <w:color w:val="000000" w:themeColor="text1"/>
              </w:rPr>
              <w:t>00</w:t>
            </w:r>
          </w:p>
        </w:tc>
        <w:tc>
          <w:tcPr>
            <w:tcW w:w="1548" w:type="dxa"/>
            <w:vAlign w:val="center"/>
          </w:tcPr>
          <w:p w14:paraId="5416D718" w14:textId="77777777" w:rsidR="00D713A8" w:rsidRPr="003F6C13" w:rsidRDefault="00D713A8" w:rsidP="00493E44">
            <w:pPr>
              <w:spacing w:line="20" w:lineRule="atLeast"/>
              <w:jc w:val="center"/>
              <w:rPr>
                <w:color w:val="000000" w:themeColor="text1"/>
              </w:rPr>
            </w:pPr>
            <w:r w:rsidRPr="003F6C13">
              <w:rPr>
                <w:color w:val="000000" w:themeColor="text1"/>
              </w:rPr>
              <w:t>3</w:t>
            </w:r>
            <w:r w:rsidR="00D14704" w:rsidRPr="003F6C13">
              <w:rPr>
                <w:color w:val="000000" w:themeColor="text1"/>
              </w:rPr>
              <w:t>8</w:t>
            </w:r>
            <w:r w:rsidRPr="003F6C13">
              <w:rPr>
                <w:color w:val="000000" w:themeColor="text1"/>
              </w:rPr>
              <w:t>.</w:t>
            </w:r>
            <w:r w:rsidR="00D14704" w:rsidRPr="003F6C13">
              <w:rPr>
                <w:color w:val="000000" w:themeColor="text1"/>
              </w:rPr>
              <w:t>8</w:t>
            </w:r>
          </w:p>
        </w:tc>
        <w:tc>
          <w:tcPr>
            <w:tcW w:w="976" w:type="dxa"/>
            <w:vAlign w:val="center"/>
          </w:tcPr>
          <w:p w14:paraId="0B4693C8"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3</w:t>
            </w:r>
            <w:r w:rsidRPr="003F6C13">
              <w:rPr>
                <w:color w:val="000000" w:themeColor="text1"/>
              </w:rPr>
              <w:t>00</w:t>
            </w:r>
          </w:p>
        </w:tc>
        <w:tc>
          <w:tcPr>
            <w:tcW w:w="1548" w:type="dxa"/>
            <w:vAlign w:val="center"/>
          </w:tcPr>
          <w:p w14:paraId="2DA00DE3" w14:textId="77777777" w:rsidR="00D713A8" w:rsidRPr="003F6C13" w:rsidRDefault="00D713A8" w:rsidP="00493E44">
            <w:pPr>
              <w:spacing w:line="20" w:lineRule="atLeast"/>
              <w:jc w:val="center"/>
              <w:rPr>
                <w:color w:val="000000" w:themeColor="text1"/>
              </w:rPr>
            </w:pPr>
            <w:r w:rsidRPr="003F6C13">
              <w:rPr>
                <w:color w:val="000000" w:themeColor="text1"/>
              </w:rPr>
              <w:t>39.</w:t>
            </w:r>
            <w:r w:rsidR="00D14704" w:rsidRPr="003F6C13">
              <w:rPr>
                <w:color w:val="000000" w:themeColor="text1"/>
              </w:rPr>
              <w:t>0</w:t>
            </w:r>
          </w:p>
        </w:tc>
        <w:tc>
          <w:tcPr>
            <w:tcW w:w="976" w:type="dxa"/>
            <w:vAlign w:val="center"/>
          </w:tcPr>
          <w:p w14:paraId="70419A13" w14:textId="77777777" w:rsidR="00D713A8" w:rsidRPr="003F6C13" w:rsidRDefault="00D713A8" w:rsidP="00493E44">
            <w:pPr>
              <w:spacing w:line="20" w:lineRule="atLeast"/>
              <w:jc w:val="center"/>
              <w:rPr>
                <w:color w:val="000000" w:themeColor="text1"/>
              </w:rPr>
            </w:pPr>
            <w:r w:rsidRPr="003F6C13">
              <w:rPr>
                <w:color w:val="000000" w:themeColor="text1"/>
              </w:rPr>
              <w:t>3</w:t>
            </w:r>
            <w:r w:rsidR="009653A3" w:rsidRPr="003F6C13">
              <w:rPr>
                <w:color w:val="000000" w:themeColor="text1"/>
              </w:rPr>
              <w:t>3</w:t>
            </w:r>
            <w:r w:rsidRPr="003F6C13">
              <w:rPr>
                <w:color w:val="000000" w:themeColor="text1"/>
              </w:rPr>
              <w:t>00</w:t>
            </w:r>
          </w:p>
        </w:tc>
      </w:tr>
      <w:tr w:rsidR="009509DB" w:rsidRPr="003F6C13" w14:paraId="1CFE9780" w14:textId="77777777" w:rsidTr="00382E6C">
        <w:trPr>
          <w:trHeight w:val="253"/>
          <w:jc w:val="center"/>
        </w:trPr>
        <w:tc>
          <w:tcPr>
            <w:tcW w:w="15445" w:type="dxa"/>
            <w:gridSpan w:val="11"/>
            <w:vAlign w:val="center"/>
          </w:tcPr>
          <w:p w14:paraId="3F683D25" w14:textId="77777777" w:rsidR="009509DB" w:rsidRPr="003F6C13" w:rsidRDefault="009509DB" w:rsidP="00493E44">
            <w:pPr>
              <w:spacing w:line="20" w:lineRule="atLeast"/>
              <w:jc w:val="center"/>
              <w:rPr>
                <w:color w:val="000000" w:themeColor="text1"/>
              </w:rPr>
            </w:pPr>
          </w:p>
        </w:tc>
      </w:tr>
      <w:tr w:rsidR="009509DB" w:rsidRPr="003F6C13" w14:paraId="06FB630B" w14:textId="77777777" w:rsidTr="00382E6C">
        <w:trPr>
          <w:trHeight w:val="253"/>
          <w:jc w:val="center"/>
        </w:trPr>
        <w:tc>
          <w:tcPr>
            <w:tcW w:w="2689" w:type="dxa"/>
            <w:vMerge w:val="restart"/>
            <w:vAlign w:val="center"/>
          </w:tcPr>
          <w:p w14:paraId="6E06C1EB" w14:textId="77777777" w:rsidR="009509DB" w:rsidRPr="003F6C13" w:rsidRDefault="009509DB" w:rsidP="00493E44">
            <w:pPr>
              <w:spacing w:line="20" w:lineRule="atLeast"/>
              <w:jc w:val="center"/>
              <w:rPr>
                <w:color w:val="000000" w:themeColor="text1"/>
              </w:rPr>
            </w:pPr>
          </w:p>
        </w:tc>
        <w:tc>
          <w:tcPr>
            <w:tcW w:w="2648" w:type="dxa"/>
            <w:gridSpan w:val="2"/>
          </w:tcPr>
          <w:p w14:paraId="144A4BF6" w14:textId="77777777" w:rsidR="009509DB" w:rsidRPr="003F6C13" w:rsidRDefault="009509DB" w:rsidP="00493E44">
            <w:pPr>
              <w:spacing w:line="20" w:lineRule="atLeast"/>
              <w:jc w:val="center"/>
              <w:rPr>
                <w:b/>
                <w:color w:val="000000" w:themeColor="text1"/>
              </w:rPr>
            </w:pPr>
            <w:r w:rsidRPr="003F6C13">
              <w:rPr>
                <w:b/>
                <w:color w:val="000000" w:themeColor="text1"/>
              </w:rPr>
              <w:t>8 сутки после операции</w:t>
            </w:r>
          </w:p>
        </w:tc>
        <w:tc>
          <w:tcPr>
            <w:tcW w:w="2530" w:type="dxa"/>
            <w:gridSpan w:val="2"/>
          </w:tcPr>
          <w:p w14:paraId="0150CBF3" w14:textId="77777777" w:rsidR="009509DB" w:rsidRPr="003F6C13" w:rsidRDefault="009509DB" w:rsidP="00493E44">
            <w:pPr>
              <w:spacing w:line="20" w:lineRule="atLeast"/>
              <w:jc w:val="center"/>
              <w:rPr>
                <w:b/>
                <w:color w:val="000000" w:themeColor="text1"/>
              </w:rPr>
            </w:pPr>
            <w:r w:rsidRPr="003F6C13">
              <w:rPr>
                <w:b/>
                <w:color w:val="000000" w:themeColor="text1"/>
              </w:rPr>
              <w:t>9 сутки после операции</w:t>
            </w:r>
          </w:p>
        </w:tc>
        <w:tc>
          <w:tcPr>
            <w:tcW w:w="2530" w:type="dxa"/>
            <w:gridSpan w:val="2"/>
          </w:tcPr>
          <w:p w14:paraId="13ACE9DE" w14:textId="77777777" w:rsidR="009509DB" w:rsidRPr="003F6C13" w:rsidRDefault="009509DB" w:rsidP="00493E44">
            <w:pPr>
              <w:spacing w:line="20" w:lineRule="atLeast"/>
              <w:jc w:val="center"/>
              <w:rPr>
                <w:b/>
                <w:color w:val="000000" w:themeColor="text1"/>
              </w:rPr>
            </w:pPr>
            <w:r w:rsidRPr="003F6C13">
              <w:rPr>
                <w:b/>
                <w:color w:val="000000" w:themeColor="text1"/>
              </w:rPr>
              <w:t>10 сутки после операции</w:t>
            </w:r>
          </w:p>
        </w:tc>
        <w:tc>
          <w:tcPr>
            <w:tcW w:w="2524" w:type="dxa"/>
            <w:gridSpan w:val="2"/>
          </w:tcPr>
          <w:p w14:paraId="6B94B327" w14:textId="77777777" w:rsidR="009509DB" w:rsidRPr="003F6C13" w:rsidRDefault="009509DB" w:rsidP="00493E44">
            <w:pPr>
              <w:spacing w:line="20" w:lineRule="atLeast"/>
              <w:jc w:val="center"/>
              <w:rPr>
                <w:b/>
              </w:rPr>
            </w:pPr>
            <w:r w:rsidRPr="003F6C13">
              <w:rPr>
                <w:b/>
                <w:color w:val="000000" w:themeColor="text1"/>
              </w:rPr>
              <w:t>11 сутки после операции</w:t>
            </w:r>
          </w:p>
        </w:tc>
        <w:tc>
          <w:tcPr>
            <w:tcW w:w="2524" w:type="dxa"/>
            <w:gridSpan w:val="2"/>
          </w:tcPr>
          <w:p w14:paraId="42A9CBC7" w14:textId="77777777" w:rsidR="009509DB" w:rsidRPr="003F6C13" w:rsidRDefault="009509DB" w:rsidP="00493E44">
            <w:pPr>
              <w:spacing w:line="20" w:lineRule="atLeast"/>
              <w:jc w:val="center"/>
              <w:rPr>
                <w:b/>
              </w:rPr>
            </w:pPr>
            <w:r w:rsidRPr="003F6C13">
              <w:rPr>
                <w:b/>
                <w:color w:val="000000" w:themeColor="text1"/>
              </w:rPr>
              <w:t>12 сутки после операции</w:t>
            </w:r>
          </w:p>
        </w:tc>
      </w:tr>
      <w:tr w:rsidR="009509DB" w:rsidRPr="003F6C13" w14:paraId="064D6E50" w14:textId="77777777" w:rsidTr="0032598C">
        <w:trPr>
          <w:trHeight w:val="253"/>
          <w:jc w:val="center"/>
        </w:trPr>
        <w:tc>
          <w:tcPr>
            <w:tcW w:w="2689" w:type="dxa"/>
            <w:vMerge/>
            <w:vAlign w:val="center"/>
          </w:tcPr>
          <w:p w14:paraId="751356FD" w14:textId="77777777" w:rsidR="009509DB" w:rsidRPr="003F6C13" w:rsidRDefault="009509DB" w:rsidP="00493E44">
            <w:pPr>
              <w:spacing w:line="20" w:lineRule="atLeast"/>
              <w:jc w:val="center"/>
              <w:rPr>
                <w:color w:val="000000" w:themeColor="text1"/>
              </w:rPr>
            </w:pPr>
          </w:p>
        </w:tc>
        <w:tc>
          <w:tcPr>
            <w:tcW w:w="1548" w:type="dxa"/>
            <w:vAlign w:val="center"/>
          </w:tcPr>
          <w:p w14:paraId="01FD1862" w14:textId="77777777" w:rsidR="009509DB" w:rsidRPr="003F6C13" w:rsidRDefault="009509DB" w:rsidP="00493E44">
            <w:pPr>
              <w:spacing w:line="20" w:lineRule="atLeast"/>
              <w:jc w:val="center"/>
              <w:rPr>
                <w:color w:val="000000" w:themeColor="text1"/>
              </w:rPr>
            </w:pPr>
            <w:r w:rsidRPr="003F6C13">
              <w:rPr>
                <w:color w:val="000000" w:themeColor="text1"/>
              </w:rPr>
              <w:t>температура</w:t>
            </w:r>
          </w:p>
        </w:tc>
        <w:tc>
          <w:tcPr>
            <w:tcW w:w="1100" w:type="dxa"/>
            <w:vAlign w:val="center"/>
          </w:tcPr>
          <w:p w14:paraId="659D0D70" w14:textId="77777777" w:rsidR="009509DB" w:rsidRPr="003F6C13" w:rsidRDefault="009509DB" w:rsidP="00493E44">
            <w:pPr>
              <w:spacing w:line="20" w:lineRule="atLeast"/>
              <w:jc w:val="center"/>
              <w:rPr>
                <w:color w:val="000000" w:themeColor="text1"/>
              </w:rPr>
            </w:pPr>
            <w:r w:rsidRPr="003F6C13">
              <w:rPr>
                <w:color w:val="000000" w:themeColor="text1"/>
              </w:rPr>
              <w:t>масса тела</w:t>
            </w:r>
          </w:p>
        </w:tc>
        <w:tc>
          <w:tcPr>
            <w:tcW w:w="1548" w:type="dxa"/>
            <w:vAlign w:val="center"/>
          </w:tcPr>
          <w:p w14:paraId="5519777A" w14:textId="77777777" w:rsidR="009509DB" w:rsidRPr="003F6C13" w:rsidRDefault="009509DB" w:rsidP="00493E44">
            <w:pPr>
              <w:spacing w:line="20" w:lineRule="atLeast"/>
              <w:jc w:val="center"/>
              <w:rPr>
                <w:color w:val="000000" w:themeColor="text1"/>
              </w:rPr>
            </w:pPr>
            <w:r w:rsidRPr="003F6C13">
              <w:rPr>
                <w:color w:val="000000" w:themeColor="text1"/>
              </w:rPr>
              <w:t>температура</w:t>
            </w:r>
          </w:p>
        </w:tc>
        <w:tc>
          <w:tcPr>
            <w:tcW w:w="982" w:type="dxa"/>
            <w:vAlign w:val="center"/>
          </w:tcPr>
          <w:p w14:paraId="4D09627B" w14:textId="77777777" w:rsidR="009509DB" w:rsidRPr="003F6C13" w:rsidRDefault="009509DB" w:rsidP="00493E44">
            <w:pPr>
              <w:spacing w:line="20" w:lineRule="atLeast"/>
              <w:jc w:val="center"/>
              <w:rPr>
                <w:color w:val="000000" w:themeColor="text1"/>
              </w:rPr>
            </w:pPr>
            <w:r w:rsidRPr="003F6C13">
              <w:rPr>
                <w:color w:val="000000" w:themeColor="text1"/>
              </w:rPr>
              <w:t>масса тела</w:t>
            </w:r>
          </w:p>
        </w:tc>
        <w:tc>
          <w:tcPr>
            <w:tcW w:w="1548" w:type="dxa"/>
            <w:vAlign w:val="center"/>
          </w:tcPr>
          <w:p w14:paraId="7C13D662" w14:textId="77777777" w:rsidR="009509DB" w:rsidRPr="003F6C13" w:rsidRDefault="009509DB" w:rsidP="00493E44">
            <w:pPr>
              <w:spacing w:line="20" w:lineRule="atLeast"/>
              <w:jc w:val="center"/>
              <w:rPr>
                <w:color w:val="000000" w:themeColor="text1"/>
              </w:rPr>
            </w:pPr>
            <w:r w:rsidRPr="003F6C13">
              <w:rPr>
                <w:color w:val="000000" w:themeColor="text1"/>
              </w:rPr>
              <w:t>температура</w:t>
            </w:r>
          </w:p>
        </w:tc>
        <w:tc>
          <w:tcPr>
            <w:tcW w:w="982" w:type="dxa"/>
            <w:vAlign w:val="center"/>
          </w:tcPr>
          <w:p w14:paraId="2014554E" w14:textId="77777777" w:rsidR="009509DB" w:rsidRPr="003F6C13" w:rsidRDefault="009509DB" w:rsidP="00493E44">
            <w:pPr>
              <w:spacing w:line="20" w:lineRule="atLeast"/>
              <w:jc w:val="center"/>
              <w:rPr>
                <w:color w:val="000000" w:themeColor="text1"/>
              </w:rPr>
            </w:pPr>
            <w:r w:rsidRPr="003F6C13">
              <w:rPr>
                <w:color w:val="000000" w:themeColor="text1"/>
              </w:rPr>
              <w:t>масса тела</w:t>
            </w:r>
          </w:p>
        </w:tc>
        <w:tc>
          <w:tcPr>
            <w:tcW w:w="1548" w:type="dxa"/>
            <w:vAlign w:val="center"/>
          </w:tcPr>
          <w:p w14:paraId="471953CC" w14:textId="77777777" w:rsidR="009509DB" w:rsidRPr="003F6C13" w:rsidRDefault="009509DB" w:rsidP="00493E44">
            <w:pPr>
              <w:spacing w:line="20" w:lineRule="atLeast"/>
              <w:jc w:val="center"/>
              <w:rPr>
                <w:color w:val="000000" w:themeColor="text1"/>
              </w:rPr>
            </w:pPr>
            <w:r w:rsidRPr="003F6C13">
              <w:rPr>
                <w:color w:val="000000" w:themeColor="text1"/>
              </w:rPr>
              <w:t>температура</w:t>
            </w:r>
          </w:p>
        </w:tc>
        <w:tc>
          <w:tcPr>
            <w:tcW w:w="976" w:type="dxa"/>
            <w:vAlign w:val="center"/>
          </w:tcPr>
          <w:p w14:paraId="31B0975F" w14:textId="77777777" w:rsidR="009509DB" w:rsidRPr="003F6C13" w:rsidRDefault="009509DB" w:rsidP="00493E44">
            <w:pPr>
              <w:spacing w:line="20" w:lineRule="atLeast"/>
              <w:jc w:val="center"/>
              <w:rPr>
                <w:color w:val="000000" w:themeColor="text1"/>
              </w:rPr>
            </w:pPr>
            <w:r w:rsidRPr="003F6C13">
              <w:rPr>
                <w:color w:val="000000" w:themeColor="text1"/>
              </w:rPr>
              <w:t>масса тела</w:t>
            </w:r>
          </w:p>
        </w:tc>
        <w:tc>
          <w:tcPr>
            <w:tcW w:w="1548" w:type="dxa"/>
            <w:vAlign w:val="center"/>
          </w:tcPr>
          <w:p w14:paraId="5EABDE51" w14:textId="77777777" w:rsidR="009509DB" w:rsidRPr="003F6C13" w:rsidRDefault="009509DB" w:rsidP="00493E44">
            <w:pPr>
              <w:spacing w:line="20" w:lineRule="atLeast"/>
              <w:jc w:val="center"/>
              <w:rPr>
                <w:color w:val="000000" w:themeColor="text1"/>
              </w:rPr>
            </w:pPr>
            <w:r w:rsidRPr="003F6C13">
              <w:rPr>
                <w:color w:val="000000" w:themeColor="text1"/>
              </w:rPr>
              <w:t>температура</w:t>
            </w:r>
          </w:p>
        </w:tc>
        <w:tc>
          <w:tcPr>
            <w:tcW w:w="976" w:type="dxa"/>
            <w:vAlign w:val="center"/>
          </w:tcPr>
          <w:p w14:paraId="027CBC38" w14:textId="77777777" w:rsidR="009509DB" w:rsidRPr="003F6C13" w:rsidRDefault="009509DB" w:rsidP="00493E44">
            <w:pPr>
              <w:spacing w:line="20" w:lineRule="atLeast"/>
              <w:jc w:val="center"/>
              <w:rPr>
                <w:color w:val="000000" w:themeColor="text1"/>
              </w:rPr>
            </w:pPr>
            <w:r w:rsidRPr="003F6C13">
              <w:rPr>
                <w:color w:val="000000" w:themeColor="text1"/>
              </w:rPr>
              <w:t>масса тела</w:t>
            </w:r>
          </w:p>
        </w:tc>
      </w:tr>
      <w:tr w:rsidR="0082185E" w:rsidRPr="003F6C13" w14:paraId="066ED47D" w14:textId="77777777" w:rsidTr="0032598C">
        <w:trPr>
          <w:trHeight w:val="253"/>
          <w:jc w:val="center"/>
        </w:trPr>
        <w:tc>
          <w:tcPr>
            <w:tcW w:w="2689" w:type="dxa"/>
            <w:vAlign w:val="center"/>
          </w:tcPr>
          <w:p w14:paraId="638DAEDB" w14:textId="77777777" w:rsidR="0082185E" w:rsidRPr="003F6C13" w:rsidRDefault="0082185E" w:rsidP="00493E44">
            <w:pPr>
              <w:spacing w:line="20" w:lineRule="atLeast"/>
              <w:jc w:val="center"/>
              <w:rPr>
                <w:b/>
                <w:color w:val="000000" w:themeColor="text1"/>
              </w:rPr>
            </w:pPr>
            <w:r w:rsidRPr="003F6C13">
              <w:rPr>
                <w:b/>
              </w:rPr>
              <w:t xml:space="preserve">без </w:t>
            </w:r>
            <w:r w:rsidRPr="003F6C13">
              <w:rPr>
                <w:b/>
                <w:lang w:val="en-US"/>
              </w:rPr>
              <w:t>PRP</w:t>
            </w:r>
            <w:r w:rsidRPr="003F6C13">
              <w:rPr>
                <w:b/>
              </w:rPr>
              <w:t xml:space="preserve"> ( - / - )</w:t>
            </w:r>
          </w:p>
        </w:tc>
        <w:tc>
          <w:tcPr>
            <w:tcW w:w="1548" w:type="dxa"/>
            <w:vAlign w:val="center"/>
          </w:tcPr>
          <w:p w14:paraId="4D79F671" w14:textId="77777777" w:rsidR="0082185E" w:rsidRPr="003F6C13" w:rsidRDefault="0082185E" w:rsidP="00493E44">
            <w:pPr>
              <w:spacing w:line="20" w:lineRule="atLeast"/>
              <w:jc w:val="center"/>
              <w:rPr>
                <w:color w:val="000000" w:themeColor="text1"/>
              </w:rPr>
            </w:pPr>
            <w:r w:rsidRPr="003F6C13">
              <w:rPr>
                <w:color w:val="000000" w:themeColor="text1"/>
              </w:rPr>
              <w:t>39.1</w:t>
            </w:r>
          </w:p>
        </w:tc>
        <w:tc>
          <w:tcPr>
            <w:tcW w:w="1100" w:type="dxa"/>
            <w:vAlign w:val="center"/>
          </w:tcPr>
          <w:p w14:paraId="5AF0375F" w14:textId="77777777" w:rsidR="0082185E" w:rsidRPr="003F6C13" w:rsidRDefault="0082185E" w:rsidP="00493E44">
            <w:pPr>
              <w:spacing w:line="20" w:lineRule="atLeast"/>
              <w:jc w:val="center"/>
              <w:rPr>
                <w:color w:val="000000" w:themeColor="text1"/>
              </w:rPr>
            </w:pPr>
            <w:r w:rsidRPr="003F6C13">
              <w:rPr>
                <w:color w:val="000000" w:themeColor="text1"/>
              </w:rPr>
              <w:t>25</w:t>
            </w:r>
            <w:r w:rsidR="003F5E12" w:rsidRPr="003F6C13">
              <w:rPr>
                <w:color w:val="000000" w:themeColor="text1"/>
              </w:rPr>
              <w:t>9</w:t>
            </w:r>
            <w:r w:rsidRPr="003F6C13">
              <w:rPr>
                <w:color w:val="000000" w:themeColor="text1"/>
              </w:rPr>
              <w:t>0</w:t>
            </w:r>
          </w:p>
        </w:tc>
        <w:tc>
          <w:tcPr>
            <w:tcW w:w="1548" w:type="dxa"/>
            <w:vAlign w:val="center"/>
          </w:tcPr>
          <w:p w14:paraId="4C892E0C" w14:textId="77777777" w:rsidR="0082185E" w:rsidRPr="003F6C13" w:rsidRDefault="0082185E" w:rsidP="00493E44">
            <w:pPr>
              <w:spacing w:line="20" w:lineRule="atLeast"/>
              <w:jc w:val="center"/>
              <w:rPr>
                <w:color w:val="000000" w:themeColor="text1"/>
              </w:rPr>
            </w:pPr>
            <w:r w:rsidRPr="003F6C13">
              <w:rPr>
                <w:color w:val="000000" w:themeColor="text1"/>
              </w:rPr>
              <w:t>38.4</w:t>
            </w:r>
          </w:p>
        </w:tc>
        <w:tc>
          <w:tcPr>
            <w:tcW w:w="982" w:type="dxa"/>
            <w:vAlign w:val="center"/>
          </w:tcPr>
          <w:p w14:paraId="45B869D6" w14:textId="77777777" w:rsidR="0082185E" w:rsidRPr="003F6C13" w:rsidRDefault="0082185E" w:rsidP="00493E44">
            <w:pPr>
              <w:spacing w:line="20" w:lineRule="atLeast"/>
              <w:jc w:val="center"/>
              <w:rPr>
                <w:color w:val="000000" w:themeColor="text1"/>
              </w:rPr>
            </w:pPr>
            <w:r w:rsidRPr="003F6C13">
              <w:rPr>
                <w:color w:val="000000" w:themeColor="text1"/>
              </w:rPr>
              <w:t>2500</w:t>
            </w:r>
          </w:p>
        </w:tc>
        <w:tc>
          <w:tcPr>
            <w:tcW w:w="1548" w:type="dxa"/>
            <w:vAlign w:val="center"/>
          </w:tcPr>
          <w:p w14:paraId="4EC10AA9" w14:textId="77777777" w:rsidR="0082185E" w:rsidRPr="003F6C13" w:rsidRDefault="0082185E" w:rsidP="00493E44">
            <w:pPr>
              <w:spacing w:line="20" w:lineRule="atLeast"/>
              <w:jc w:val="center"/>
              <w:rPr>
                <w:color w:val="000000" w:themeColor="text1"/>
              </w:rPr>
            </w:pPr>
            <w:r w:rsidRPr="003F6C13">
              <w:rPr>
                <w:color w:val="000000" w:themeColor="text1"/>
              </w:rPr>
              <w:t>39.0</w:t>
            </w:r>
          </w:p>
        </w:tc>
        <w:tc>
          <w:tcPr>
            <w:tcW w:w="982" w:type="dxa"/>
            <w:vAlign w:val="center"/>
          </w:tcPr>
          <w:p w14:paraId="5EC2E004" w14:textId="77777777" w:rsidR="0082185E" w:rsidRPr="003F6C13" w:rsidRDefault="0082185E" w:rsidP="00493E44">
            <w:pPr>
              <w:spacing w:line="20" w:lineRule="atLeast"/>
              <w:jc w:val="center"/>
              <w:rPr>
                <w:color w:val="000000" w:themeColor="text1"/>
              </w:rPr>
            </w:pPr>
            <w:r w:rsidRPr="003F6C13">
              <w:rPr>
                <w:color w:val="000000" w:themeColor="text1"/>
              </w:rPr>
              <w:t>2600</w:t>
            </w:r>
          </w:p>
        </w:tc>
        <w:tc>
          <w:tcPr>
            <w:tcW w:w="1548" w:type="dxa"/>
            <w:vAlign w:val="center"/>
          </w:tcPr>
          <w:p w14:paraId="7518E57F" w14:textId="77777777" w:rsidR="0082185E" w:rsidRPr="003F6C13" w:rsidRDefault="0082185E" w:rsidP="00493E44">
            <w:pPr>
              <w:spacing w:line="20" w:lineRule="atLeast"/>
              <w:jc w:val="center"/>
              <w:rPr>
                <w:color w:val="000000" w:themeColor="text1"/>
              </w:rPr>
            </w:pPr>
            <w:r w:rsidRPr="003F6C13">
              <w:rPr>
                <w:color w:val="000000" w:themeColor="text1"/>
              </w:rPr>
              <w:t>38.3</w:t>
            </w:r>
          </w:p>
        </w:tc>
        <w:tc>
          <w:tcPr>
            <w:tcW w:w="976" w:type="dxa"/>
            <w:vAlign w:val="center"/>
          </w:tcPr>
          <w:p w14:paraId="5729367E" w14:textId="77777777" w:rsidR="0082185E" w:rsidRPr="003F6C13" w:rsidRDefault="0082185E" w:rsidP="00493E44">
            <w:pPr>
              <w:spacing w:line="20" w:lineRule="atLeast"/>
              <w:jc w:val="center"/>
              <w:rPr>
                <w:color w:val="000000" w:themeColor="text1"/>
              </w:rPr>
            </w:pPr>
            <w:r w:rsidRPr="003F6C13">
              <w:rPr>
                <w:color w:val="000000" w:themeColor="text1"/>
              </w:rPr>
              <w:t>2680</w:t>
            </w:r>
          </w:p>
        </w:tc>
        <w:tc>
          <w:tcPr>
            <w:tcW w:w="1548" w:type="dxa"/>
            <w:vAlign w:val="center"/>
          </w:tcPr>
          <w:p w14:paraId="631C5544" w14:textId="77777777" w:rsidR="0082185E" w:rsidRPr="003F6C13" w:rsidRDefault="0082185E" w:rsidP="00493E44">
            <w:pPr>
              <w:spacing w:line="20" w:lineRule="atLeast"/>
              <w:jc w:val="center"/>
              <w:rPr>
                <w:color w:val="000000" w:themeColor="text1"/>
              </w:rPr>
            </w:pPr>
            <w:r w:rsidRPr="003F6C13">
              <w:rPr>
                <w:color w:val="000000" w:themeColor="text1"/>
              </w:rPr>
              <w:t>39.3</w:t>
            </w:r>
          </w:p>
        </w:tc>
        <w:tc>
          <w:tcPr>
            <w:tcW w:w="976" w:type="dxa"/>
            <w:vAlign w:val="center"/>
          </w:tcPr>
          <w:p w14:paraId="50FFF535" w14:textId="77777777" w:rsidR="0082185E" w:rsidRPr="003F6C13" w:rsidRDefault="0082185E" w:rsidP="00493E44">
            <w:pPr>
              <w:spacing w:line="20" w:lineRule="atLeast"/>
              <w:jc w:val="center"/>
              <w:rPr>
                <w:color w:val="000000" w:themeColor="text1"/>
              </w:rPr>
            </w:pPr>
            <w:r w:rsidRPr="003F6C13">
              <w:rPr>
                <w:color w:val="000000" w:themeColor="text1"/>
              </w:rPr>
              <w:t>2700</w:t>
            </w:r>
          </w:p>
        </w:tc>
      </w:tr>
      <w:tr w:rsidR="0082185E" w:rsidRPr="003F6C13" w14:paraId="20C8D312" w14:textId="77777777" w:rsidTr="0032598C">
        <w:trPr>
          <w:trHeight w:val="253"/>
          <w:jc w:val="center"/>
        </w:trPr>
        <w:tc>
          <w:tcPr>
            <w:tcW w:w="2689" w:type="dxa"/>
            <w:vAlign w:val="center"/>
          </w:tcPr>
          <w:p w14:paraId="64DA77E7" w14:textId="77777777" w:rsidR="0082185E" w:rsidRPr="003F6C13" w:rsidRDefault="0082185E" w:rsidP="00493E44">
            <w:pPr>
              <w:spacing w:line="20" w:lineRule="atLeast"/>
              <w:jc w:val="center"/>
              <w:rPr>
                <w:color w:val="000000" w:themeColor="text1"/>
              </w:rPr>
            </w:pPr>
            <w:r w:rsidRPr="003F6C13">
              <w:rPr>
                <w:color w:val="000000" w:themeColor="text1"/>
              </w:rPr>
              <w:t>1/1</w:t>
            </w:r>
          </w:p>
        </w:tc>
        <w:tc>
          <w:tcPr>
            <w:tcW w:w="1548" w:type="dxa"/>
            <w:vAlign w:val="center"/>
          </w:tcPr>
          <w:p w14:paraId="2C36D779" w14:textId="77777777" w:rsidR="0082185E" w:rsidRPr="003F6C13" w:rsidRDefault="0082185E" w:rsidP="00493E44">
            <w:pPr>
              <w:spacing w:line="20" w:lineRule="atLeast"/>
              <w:jc w:val="center"/>
              <w:rPr>
                <w:color w:val="000000" w:themeColor="text1"/>
              </w:rPr>
            </w:pPr>
            <w:r w:rsidRPr="003F6C13">
              <w:rPr>
                <w:color w:val="000000" w:themeColor="text1"/>
              </w:rPr>
              <w:t>38.4</w:t>
            </w:r>
          </w:p>
        </w:tc>
        <w:tc>
          <w:tcPr>
            <w:tcW w:w="1100" w:type="dxa"/>
            <w:vAlign w:val="center"/>
          </w:tcPr>
          <w:p w14:paraId="4EF50EC7" w14:textId="77777777" w:rsidR="0082185E" w:rsidRPr="003F6C13" w:rsidRDefault="0082185E" w:rsidP="00493E44">
            <w:pPr>
              <w:spacing w:line="20" w:lineRule="atLeast"/>
              <w:jc w:val="center"/>
              <w:rPr>
                <w:color w:val="000000" w:themeColor="text1"/>
              </w:rPr>
            </w:pPr>
            <w:r w:rsidRPr="003F6C13">
              <w:rPr>
                <w:color w:val="000000" w:themeColor="text1"/>
              </w:rPr>
              <w:t>3000</w:t>
            </w:r>
          </w:p>
        </w:tc>
        <w:tc>
          <w:tcPr>
            <w:tcW w:w="1548" w:type="dxa"/>
            <w:vAlign w:val="center"/>
          </w:tcPr>
          <w:p w14:paraId="2A44CF9F" w14:textId="77777777" w:rsidR="0082185E" w:rsidRPr="003F6C13" w:rsidRDefault="0082185E" w:rsidP="00493E44">
            <w:pPr>
              <w:spacing w:line="20" w:lineRule="atLeast"/>
              <w:jc w:val="center"/>
              <w:rPr>
                <w:color w:val="000000" w:themeColor="text1"/>
              </w:rPr>
            </w:pPr>
            <w:r w:rsidRPr="003F6C13">
              <w:rPr>
                <w:color w:val="000000" w:themeColor="text1"/>
              </w:rPr>
              <w:t>38.9</w:t>
            </w:r>
          </w:p>
        </w:tc>
        <w:tc>
          <w:tcPr>
            <w:tcW w:w="982" w:type="dxa"/>
            <w:vAlign w:val="center"/>
          </w:tcPr>
          <w:p w14:paraId="2CDDCCBF" w14:textId="77777777" w:rsidR="0082185E" w:rsidRPr="003F6C13" w:rsidRDefault="0082185E" w:rsidP="00493E44">
            <w:pPr>
              <w:spacing w:line="20" w:lineRule="atLeast"/>
              <w:jc w:val="center"/>
              <w:rPr>
                <w:color w:val="000000" w:themeColor="text1"/>
              </w:rPr>
            </w:pPr>
            <w:r w:rsidRPr="003F6C13">
              <w:rPr>
                <w:color w:val="000000" w:themeColor="text1"/>
              </w:rPr>
              <w:t>2980</w:t>
            </w:r>
          </w:p>
        </w:tc>
        <w:tc>
          <w:tcPr>
            <w:tcW w:w="1548" w:type="dxa"/>
            <w:vAlign w:val="center"/>
          </w:tcPr>
          <w:p w14:paraId="540487E3" w14:textId="77777777" w:rsidR="0082185E" w:rsidRPr="003F6C13" w:rsidRDefault="0082185E" w:rsidP="00493E44">
            <w:pPr>
              <w:spacing w:line="20" w:lineRule="atLeast"/>
              <w:jc w:val="center"/>
              <w:rPr>
                <w:color w:val="000000" w:themeColor="text1"/>
              </w:rPr>
            </w:pPr>
            <w:r w:rsidRPr="003F6C13">
              <w:rPr>
                <w:color w:val="000000" w:themeColor="text1"/>
              </w:rPr>
              <w:t>39.0</w:t>
            </w:r>
          </w:p>
        </w:tc>
        <w:tc>
          <w:tcPr>
            <w:tcW w:w="982" w:type="dxa"/>
            <w:vAlign w:val="center"/>
          </w:tcPr>
          <w:p w14:paraId="4CDDFAC3" w14:textId="77777777" w:rsidR="0082185E" w:rsidRPr="003F6C13" w:rsidRDefault="0082185E" w:rsidP="00493E44">
            <w:pPr>
              <w:spacing w:line="20" w:lineRule="atLeast"/>
              <w:jc w:val="center"/>
              <w:rPr>
                <w:color w:val="000000" w:themeColor="text1"/>
              </w:rPr>
            </w:pPr>
            <w:r w:rsidRPr="003F6C13">
              <w:rPr>
                <w:color w:val="000000" w:themeColor="text1"/>
              </w:rPr>
              <w:t>3000</w:t>
            </w:r>
          </w:p>
        </w:tc>
        <w:tc>
          <w:tcPr>
            <w:tcW w:w="1548" w:type="dxa"/>
            <w:vAlign w:val="center"/>
          </w:tcPr>
          <w:p w14:paraId="7AE9E8DF" w14:textId="77777777" w:rsidR="0082185E" w:rsidRPr="003F6C13" w:rsidRDefault="0082185E" w:rsidP="00493E44">
            <w:pPr>
              <w:spacing w:line="20" w:lineRule="atLeast"/>
              <w:jc w:val="center"/>
              <w:rPr>
                <w:color w:val="000000" w:themeColor="text1"/>
              </w:rPr>
            </w:pPr>
            <w:r w:rsidRPr="003F6C13">
              <w:rPr>
                <w:color w:val="000000" w:themeColor="text1"/>
              </w:rPr>
              <w:t>39.3</w:t>
            </w:r>
          </w:p>
        </w:tc>
        <w:tc>
          <w:tcPr>
            <w:tcW w:w="976" w:type="dxa"/>
            <w:vAlign w:val="center"/>
          </w:tcPr>
          <w:p w14:paraId="7A97B1A3" w14:textId="77777777" w:rsidR="0082185E" w:rsidRPr="003F6C13" w:rsidRDefault="0082185E" w:rsidP="00493E44">
            <w:pPr>
              <w:spacing w:line="20" w:lineRule="atLeast"/>
              <w:jc w:val="center"/>
              <w:rPr>
                <w:color w:val="000000" w:themeColor="text1"/>
              </w:rPr>
            </w:pPr>
            <w:r w:rsidRPr="003F6C13">
              <w:rPr>
                <w:color w:val="000000" w:themeColor="text1"/>
              </w:rPr>
              <w:t>3100</w:t>
            </w:r>
          </w:p>
        </w:tc>
        <w:tc>
          <w:tcPr>
            <w:tcW w:w="1548" w:type="dxa"/>
            <w:vAlign w:val="center"/>
          </w:tcPr>
          <w:p w14:paraId="2886B985" w14:textId="77777777" w:rsidR="0082185E" w:rsidRPr="003F6C13" w:rsidRDefault="0082185E" w:rsidP="00493E44">
            <w:pPr>
              <w:spacing w:line="20" w:lineRule="atLeast"/>
              <w:jc w:val="center"/>
              <w:rPr>
                <w:color w:val="000000" w:themeColor="text1"/>
              </w:rPr>
            </w:pPr>
            <w:r w:rsidRPr="003F6C13">
              <w:rPr>
                <w:color w:val="000000" w:themeColor="text1"/>
              </w:rPr>
              <w:t>38.4</w:t>
            </w:r>
          </w:p>
        </w:tc>
        <w:tc>
          <w:tcPr>
            <w:tcW w:w="976" w:type="dxa"/>
            <w:vAlign w:val="center"/>
          </w:tcPr>
          <w:p w14:paraId="5387EE2B" w14:textId="77777777" w:rsidR="0082185E" w:rsidRPr="003F6C13" w:rsidRDefault="0082185E" w:rsidP="00493E44">
            <w:pPr>
              <w:spacing w:line="20" w:lineRule="atLeast"/>
              <w:jc w:val="center"/>
              <w:rPr>
                <w:color w:val="000000" w:themeColor="text1"/>
              </w:rPr>
            </w:pPr>
            <w:r w:rsidRPr="003F6C13">
              <w:rPr>
                <w:color w:val="000000" w:themeColor="text1"/>
              </w:rPr>
              <w:t>3200</w:t>
            </w:r>
          </w:p>
        </w:tc>
      </w:tr>
      <w:tr w:rsidR="0082185E" w:rsidRPr="003F6C13" w14:paraId="76103C17" w14:textId="77777777" w:rsidTr="0032598C">
        <w:trPr>
          <w:trHeight w:val="253"/>
          <w:jc w:val="center"/>
        </w:trPr>
        <w:tc>
          <w:tcPr>
            <w:tcW w:w="2689" w:type="dxa"/>
            <w:vAlign w:val="center"/>
          </w:tcPr>
          <w:p w14:paraId="53561F26" w14:textId="77777777" w:rsidR="0082185E" w:rsidRPr="003F6C13" w:rsidRDefault="0082185E" w:rsidP="00493E44">
            <w:pPr>
              <w:spacing w:line="20" w:lineRule="atLeast"/>
              <w:jc w:val="center"/>
              <w:rPr>
                <w:color w:val="000000" w:themeColor="text1"/>
              </w:rPr>
            </w:pPr>
            <w:r w:rsidRPr="003F6C13">
              <w:rPr>
                <w:color w:val="000000" w:themeColor="text1"/>
              </w:rPr>
              <w:t>1/2</w:t>
            </w:r>
          </w:p>
        </w:tc>
        <w:tc>
          <w:tcPr>
            <w:tcW w:w="1548" w:type="dxa"/>
            <w:vAlign w:val="center"/>
          </w:tcPr>
          <w:p w14:paraId="29F5C4D4" w14:textId="77777777" w:rsidR="0082185E" w:rsidRPr="003F6C13" w:rsidRDefault="0082185E" w:rsidP="00493E44">
            <w:pPr>
              <w:spacing w:line="20" w:lineRule="atLeast"/>
              <w:jc w:val="center"/>
              <w:rPr>
                <w:color w:val="000000" w:themeColor="text1"/>
              </w:rPr>
            </w:pPr>
            <w:r w:rsidRPr="003F6C13">
              <w:rPr>
                <w:color w:val="000000" w:themeColor="text1"/>
              </w:rPr>
              <w:t>39.2</w:t>
            </w:r>
          </w:p>
        </w:tc>
        <w:tc>
          <w:tcPr>
            <w:tcW w:w="1100" w:type="dxa"/>
            <w:vAlign w:val="center"/>
          </w:tcPr>
          <w:p w14:paraId="548CD28E" w14:textId="77777777" w:rsidR="0082185E" w:rsidRPr="003F6C13" w:rsidRDefault="0082185E" w:rsidP="00493E44">
            <w:pPr>
              <w:spacing w:line="20" w:lineRule="atLeast"/>
              <w:jc w:val="center"/>
              <w:rPr>
                <w:color w:val="000000" w:themeColor="text1"/>
              </w:rPr>
            </w:pPr>
            <w:r w:rsidRPr="003F6C13">
              <w:rPr>
                <w:color w:val="000000" w:themeColor="text1"/>
              </w:rPr>
              <w:t>3400</w:t>
            </w:r>
          </w:p>
        </w:tc>
        <w:tc>
          <w:tcPr>
            <w:tcW w:w="1548" w:type="dxa"/>
            <w:vAlign w:val="center"/>
          </w:tcPr>
          <w:p w14:paraId="39766DC0" w14:textId="77777777" w:rsidR="0082185E" w:rsidRPr="003F6C13" w:rsidRDefault="0082185E" w:rsidP="00493E44">
            <w:pPr>
              <w:spacing w:line="20" w:lineRule="atLeast"/>
              <w:jc w:val="center"/>
              <w:rPr>
                <w:color w:val="000000" w:themeColor="text1"/>
              </w:rPr>
            </w:pPr>
            <w:r w:rsidRPr="003F6C13">
              <w:rPr>
                <w:color w:val="000000" w:themeColor="text1"/>
              </w:rPr>
              <w:t>38.4</w:t>
            </w:r>
          </w:p>
        </w:tc>
        <w:tc>
          <w:tcPr>
            <w:tcW w:w="982" w:type="dxa"/>
            <w:vAlign w:val="center"/>
          </w:tcPr>
          <w:p w14:paraId="0F5D2244" w14:textId="77777777" w:rsidR="0082185E" w:rsidRPr="003F6C13" w:rsidRDefault="0082185E" w:rsidP="00493E44">
            <w:pPr>
              <w:spacing w:line="20" w:lineRule="atLeast"/>
              <w:jc w:val="center"/>
              <w:rPr>
                <w:color w:val="000000" w:themeColor="text1"/>
              </w:rPr>
            </w:pPr>
            <w:r w:rsidRPr="003F6C13">
              <w:rPr>
                <w:color w:val="000000" w:themeColor="text1"/>
              </w:rPr>
              <w:t>3370</w:t>
            </w:r>
          </w:p>
        </w:tc>
        <w:tc>
          <w:tcPr>
            <w:tcW w:w="1548" w:type="dxa"/>
            <w:vAlign w:val="center"/>
          </w:tcPr>
          <w:p w14:paraId="02F83112" w14:textId="77777777" w:rsidR="0082185E" w:rsidRPr="003F6C13" w:rsidRDefault="0082185E" w:rsidP="00493E44">
            <w:pPr>
              <w:spacing w:line="20" w:lineRule="atLeast"/>
              <w:jc w:val="center"/>
              <w:rPr>
                <w:color w:val="000000" w:themeColor="text1"/>
              </w:rPr>
            </w:pPr>
            <w:r w:rsidRPr="003F6C13">
              <w:rPr>
                <w:color w:val="000000" w:themeColor="text1"/>
              </w:rPr>
              <w:t>39.4</w:t>
            </w:r>
          </w:p>
        </w:tc>
        <w:tc>
          <w:tcPr>
            <w:tcW w:w="982" w:type="dxa"/>
            <w:vAlign w:val="center"/>
          </w:tcPr>
          <w:p w14:paraId="067F3305" w14:textId="77777777" w:rsidR="0082185E" w:rsidRPr="003F6C13" w:rsidRDefault="0082185E" w:rsidP="00493E44">
            <w:pPr>
              <w:spacing w:line="20" w:lineRule="atLeast"/>
              <w:jc w:val="center"/>
              <w:rPr>
                <w:color w:val="000000" w:themeColor="text1"/>
              </w:rPr>
            </w:pPr>
            <w:r w:rsidRPr="003F6C13">
              <w:rPr>
                <w:color w:val="000000" w:themeColor="text1"/>
              </w:rPr>
              <w:t>3310</w:t>
            </w:r>
          </w:p>
        </w:tc>
        <w:tc>
          <w:tcPr>
            <w:tcW w:w="1548" w:type="dxa"/>
            <w:vAlign w:val="center"/>
          </w:tcPr>
          <w:p w14:paraId="58D4F220" w14:textId="77777777" w:rsidR="0082185E" w:rsidRPr="003F6C13" w:rsidRDefault="0082185E" w:rsidP="00493E44">
            <w:pPr>
              <w:spacing w:line="20" w:lineRule="atLeast"/>
              <w:jc w:val="center"/>
              <w:rPr>
                <w:color w:val="000000" w:themeColor="text1"/>
              </w:rPr>
            </w:pPr>
            <w:r w:rsidRPr="003F6C13">
              <w:rPr>
                <w:color w:val="000000" w:themeColor="text1"/>
              </w:rPr>
              <w:t>38.5</w:t>
            </w:r>
          </w:p>
        </w:tc>
        <w:tc>
          <w:tcPr>
            <w:tcW w:w="976" w:type="dxa"/>
            <w:vAlign w:val="center"/>
          </w:tcPr>
          <w:p w14:paraId="7C59A601" w14:textId="77777777" w:rsidR="0082185E" w:rsidRPr="003F6C13" w:rsidRDefault="0082185E" w:rsidP="00493E44">
            <w:pPr>
              <w:spacing w:line="20" w:lineRule="atLeast"/>
              <w:jc w:val="center"/>
              <w:rPr>
                <w:color w:val="000000" w:themeColor="text1"/>
              </w:rPr>
            </w:pPr>
            <w:r w:rsidRPr="003F6C13">
              <w:rPr>
                <w:color w:val="000000" w:themeColor="text1"/>
              </w:rPr>
              <w:t>3410</w:t>
            </w:r>
          </w:p>
        </w:tc>
        <w:tc>
          <w:tcPr>
            <w:tcW w:w="1548" w:type="dxa"/>
            <w:vAlign w:val="center"/>
          </w:tcPr>
          <w:p w14:paraId="164276F7" w14:textId="77777777" w:rsidR="0082185E" w:rsidRPr="003F6C13" w:rsidRDefault="0082185E" w:rsidP="00493E44">
            <w:pPr>
              <w:spacing w:line="20" w:lineRule="atLeast"/>
              <w:jc w:val="center"/>
              <w:rPr>
                <w:color w:val="000000" w:themeColor="text1"/>
              </w:rPr>
            </w:pPr>
            <w:r w:rsidRPr="003F6C13">
              <w:rPr>
                <w:color w:val="000000" w:themeColor="text1"/>
              </w:rPr>
              <w:t>39.3</w:t>
            </w:r>
          </w:p>
        </w:tc>
        <w:tc>
          <w:tcPr>
            <w:tcW w:w="976" w:type="dxa"/>
            <w:vAlign w:val="center"/>
          </w:tcPr>
          <w:p w14:paraId="0EDAAC4A" w14:textId="77777777" w:rsidR="0082185E" w:rsidRPr="003F6C13" w:rsidRDefault="0082185E" w:rsidP="00493E44">
            <w:pPr>
              <w:spacing w:line="20" w:lineRule="atLeast"/>
              <w:jc w:val="center"/>
              <w:rPr>
                <w:color w:val="000000" w:themeColor="text1"/>
              </w:rPr>
            </w:pPr>
            <w:r w:rsidRPr="003F6C13">
              <w:rPr>
                <w:color w:val="000000" w:themeColor="text1"/>
              </w:rPr>
              <w:t>3500</w:t>
            </w:r>
          </w:p>
        </w:tc>
      </w:tr>
      <w:tr w:rsidR="0082185E" w:rsidRPr="003F6C13" w14:paraId="773D55F1" w14:textId="77777777" w:rsidTr="0032598C">
        <w:trPr>
          <w:trHeight w:val="253"/>
          <w:jc w:val="center"/>
        </w:trPr>
        <w:tc>
          <w:tcPr>
            <w:tcW w:w="2689" w:type="dxa"/>
            <w:vAlign w:val="center"/>
          </w:tcPr>
          <w:p w14:paraId="67DE3ACF" w14:textId="77777777" w:rsidR="0082185E" w:rsidRPr="003F6C13" w:rsidRDefault="0082185E" w:rsidP="00493E44">
            <w:pPr>
              <w:spacing w:line="20" w:lineRule="atLeast"/>
              <w:jc w:val="center"/>
              <w:rPr>
                <w:color w:val="000000" w:themeColor="text1"/>
              </w:rPr>
            </w:pPr>
            <w:r w:rsidRPr="003F6C13">
              <w:rPr>
                <w:color w:val="000000" w:themeColor="text1"/>
              </w:rPr>
              <w:t>1/3</w:t>
            </w:r>
          </w:p>
        </w:tc>
        <w:tc>
          <w:tcPr>
            <w:tcW w:w="1548" w:type="dxa"/>
            <w:vAlign w:val="center"/>
          </w:tcPr>
          <w:p w14:paraId="53830C29" w14:textId="77777777" w:rsidR="0082185E" w:rsidRPr="003F6C13" w:rsidRDefault="0082185E" w:rsidP="00493E44">
            <w:pPr>
              <w:spacing w:line="20" w:lineRule="atLeast"/>
              <w:jc w:val="center"/>
              <w:rPr>
                <w:color w:val="000000" w:themeColor="text1"/>
              </w:rPr>
            </w:pPr>
            <w:r w:rsidRPr="003F6C13">
              <w:rPr>
                <w:color w:val="000000" w:themeColor="text1"/>
              </w:rPr>
              <w:t>39.0</w:t>
            </w:r>
          </w:p>
        </w:tc>
        <w:tc>
          <w:tcPr>
            <w:tcW w:w="1100" w:type="dxa"/>
            <w:vAlign w:val="center"/>
          </w:tcPr>
          <w:p w14:paraId="65766F7D" w14:textId="77777777" w:rsidR="0082185E" w:rsidRPr="003F6C13" w:rsidRDefault="0082185E" w:rsidP="00493E44">
            <w:pPr>
              <w:spacing w:line="20" w:lineRule="atLeast"/>
              <w:jc w:val="center"/>
              <w:rPr>
                <w:color w:val="000000" w:themeColor="text1"/>
              </w:rPr>
            </w:pPr>
            <w:r w:rsidRPr="003F6C13">
              <w:rPr>
                <w:color w:val="000000" w:themeColor="text1"/>
              </w:rPr>
              <w:t>2850</w:t>
            </w:r>
          </w:p>
        </w:tc>
        <w:tc>
          <w:tcPr>
            <w:tcW w:w="1548" w:type="dxa"/>
            <w:vAlign w:val="center"/>
          </w:tcPr>
          <w:p w14:paraId="0B9FEC26" w14:textId="77777777" w:rsidR="0082185E" w:rsidRPr="003F6C13" w:rsidRDefault="0082185E" w:rsidP="00493E44">
            <w:pPr>
              <w:spacing w:line="20" w:lineRule="atLeast"/>
              <w:jc w:val="center"/>
              <w:rPr>
                <w:color w:val="000000" w:themeColor="text1"/>
              </w:rPr>
            </w:pPr>
            <w:r w:rsidRPr="003F6C13">
              <w:rPr>
                <w:color w:val="000000" w:themeColor="text1"/>
              </w:rPr>
              <w:t>38.8</w:t>
            </w:r>
          </w:p>
        </w:tc>
        <w:tc>
          <w:tcPr>
            <w:tcW w:w="982" w:type="dxa"/>
            <w:vAlign w:val="center"/>
          </w:tcPr>
          <w:p w14:paraId="11332A33" w14:textId="77777777" w:rsidR="0082185E" w:rsidRPr="003F6C13" w:rsidRDefault="0082185E" w:rsidP="00493E44">
            <w:pPr>
              <w:spacing w:line="20" w:lineRule="atLeast"/>
              <w:jc w:val="center"/>
              <w:rPr>
                <w:color w:val="000000" w:themeColor="text1"/>
              </w:rPr>
            </w:pPr>
            <w:r w:rsidRPr="003F6C13">
              <w:rPr>
                <w:color w:val="000000" w:themeColor="text1"/>
              </w:rPr>
              <w:t>2800</w:t>
            </w:r>
          </w:p>
        </w:tc>
        <w:tc>
          <w:tcPr>
            <w:tcW w:w="1548" w:type="dxa"/>
            <w:vAlign w:val="center"/>
          </w:tcPr>
          <w:p w14:paraId="72E6A96F" w14:textId="77777777" w:rsidR="0082185E" w:rsidRPr="003F6C13" w:rsidRDefault="0082185E" w:rsidP="00493E44">
            <w:pPr>
              <w:spacing w:line="20" w:lineRule="atLeast"/>
              <w:jc w:val="center"/>
              <w:rPr>
                <w:color w:val="000000" w:themeColor="text1"/>
              </w:rPr>
            </w:pPr>
            <w:r w:rsidRPr="003F6C13">
              <w:rPr>
                <w:color w:val="000000" w:themeColor="text1"/>
              </w:rPr>
              <w:t>39.3</w:t>
            </w:r>
          </w:p>
        </w:tc>
        <w:tc>
          <w:tcPr>
            <w:tcW w:w="982" w:type="dxa"/>
            <w:vAlign w:val="center"/>
          </w:tcPr>
          <w:p w14:paraId="15FF0F66" w14:textId="77777777" w:rsidR="0082185E" w:rsidRPr="003F6C13" w:rsidRDefault="0082185E" w:rsidP="00493E44">
            <w:pPr>
              <w:spacing w:line="20" w:lineRule="atLeast"/>
              <w:jc w:val="center"/>
              <w:rPr>
                <w:color w:val="000000" w:themeColor="text1"/>
              </w:rPr>
            </w:pPr>
            <w:r w:rsidRPr="003F6C13">
              <w:rPr>
                <w:color w:val="000000" w:themeColor="text1"/>
              </w:rPr>
              <w:t>2750</w:t>
            </w:r>
          </w:p>
        </w:tc>
        <w:tc>
          <w:tcPr>
            <w:tcW w:w="1548" w:type="dxa"/>
            <w:vAlign w:val="center"/>
          </w:tcPr>
          <w:p w14:paraId="74FE6A22" w14:textId="77777777" w:rsidR="0082185E" w:rsidRPr="003F6C13" w:rsidRDefault="0082185E" w:rsidP="00493E44">
            <w:pPr>
              <w:spacing w:line="20" w:lineRule="atLeast"/>
              <w:jc w:val="center"/>
              <w:rPr>
                <w:color w:val="000000" w:themeColor="text1"/>
              </w:rPr>
            </w:pPr>
            <w:r w:rsidRPr="003F6C13">
              <w:rPr>
                <w:color w:val="000000" w:themeColor="text1"/>
              </w:rPr>
              <w:t>38.5</w:t>
            </w:r>
          </w:p>
        </w:tc>
        <w:tc>
          <w:tcPr>
            <w:tcW w:w="976" w:type="dxa"/>
            <w:vAlign w:val="center"/>
          </w:tcPr>
          <w:p w14:paraId="5F3A8F63" w14:textId="77777777" w:rsidR="0082185E" w:rsidRPr="003F6C13" w:rsidRDefault="0082185E" w:rsidP="00493E44">
            <w:pPr>
              <w:spacing w:line="20" w:lineRule="atLeast"/>
              <w:jc w:val="center"/>
              <w:rPr>
                <w:color w:val="000000" w:themeColor="text1"/>
              </w:rPr>
            </w:pPr>
            <w:r w:rsidRPr="003F6C13">
              <w:rPr>
                <w:color w:val="000000" w:themeColor="text1"/>
              </w:rPr>
              <w:t>2850</w:t>
            </w:r>
          </w:p>
        </w:tc>
        <w:tc>
          <w:tcPr>
            <w:tcW w:w="1548" w:type="dxa"/>
            <w:vAlign w:val="center"/>
          </w:tcPr>
          <w:p w14:paraId="649BBEAD" w14:textId="77777777" w:rsidR="0082185E" w:rsidRPr="003F6C13" w:rsidRDefault="0082185E" w:rsidP="00493E44">
            <w:pPr>
              <w:spacing w:line="20" w:lineRule="atLeast"/>
              <w:jc w:val="center"/>
              <w:rPr>
                <w:color w:val="000000" w:themeColor="text1"/>
              </w:rPr>
            </w:pPr>
            <w:r w:rsidRPr="003F6C13">
              <w:rPr>
                <w:color w:val="000000" w:themeColor="text1"/>
              </w:rPr>
              <w:t>39.3</w:t>
            </w:r>
          </w:p>
        </w:tc>
        <w:tc>
          <w:tcPr>
            <w:tcW w:w="976" w:type="dxa"/>
            <w:vAlign w:val="center"/>
          </w:tcPr>
          <w:p w14:paraId="45EEDA66" w14:textId="77777777" w:rsidR="0082185E" w:rsidRPr="003F6C13" w:rsidRDefault="0082185E" w:rsidP="00493E44">
            <w:pPr>
              <w:spacing w:line="20" w:lineRule="atLeast"/>
              <w:jc w:val="center"/>
              <w:rPr>
                <w:color w:val="000000" w:themeColor="text1"/>
              </w:rPr>
            </w:pPr>
            <w:r w:rsidRPr="003F6C13">
              <w:rPr>
                <w:color w:val="000000" w:themeColor="text1"/>
              </w:rPr>
              <w:t>2900</w:t>
            </w:r>
          </w:p>
        </w:tc>
      </w:tr>
      <w:tr w:rsidR="0082185E" w:rsidRPr="003F6C13" w14:paraId="37CEB8B7" w14:textId="77777777" w:rsidTr="0032598C">
        <w:trPr>
          <w:trHeight w:val="253"/>
          <w:jc w:val="center"/>
        </w:trPr>
        <w:tc>
          <w:tcPr>
            <w:tcW w:w="2689" w:type="dxa"/>
            <w:vAlign w:val="center"/>
          </w:tcPr>
          <w:p w14:paraId="0716E50E" w14:textId="77777777" w:rsidR="0082185E" w:rsidRPr="003F6C13" w:rsidRDefault="0082185E" w:rsidP="00493E44">
            <w:pPr>
              <w:spacing w:line="20" w:lineRule="atLeast"/>
              <w:jc w:val="center"/>
              <w:rPr>
                <w:color w:val="000000" w:themeColor="text1"/>
              </w:rPr>
            </w:pPr>
            <w:r w:rsidRPr="003F6C13">
              <w:rPr>
                <w:color w:val="000000" w:themeColor="text1"/>
              </w:rPr>
              <w:t>1/4</w:t>
            </w:r>
          </w:p>
        </w:tc>
        <w:tc>
          <w:tcPr>
            <w:tcW w:w="1548" w:type="dxa"/>
            <w:vAlign w:val="center"/>
          </w:tcPr>
          <w:p w14:paraId="145E1026" w14:textId="77777777" w:rsidR="0082185E" w:rsidRPr="003F6C13" w:rsidRDefault="0082185E" w:rsidP="00493E44">
            <w:pPr>
              <w:spacing w:line="20" w:lineRule="atLeast"/>
              <w:jc w:val="center"/>
              <w:rPr>
                <w:color w:val="000000" w:themeColor="text1"/>
              </w:rPr>
            </w:pPr>
            <w:r w:rsidRPr="003F6C13">
              <w:rPr>
                <w:color w:val="000000" w:themeColor="text1"/>
              </w:rPr>
              <w:t>39.4</w:t>
            </w:r>
          </w:p>
        </w:tc>
        <w:tc>
          <w:tcPr>
            <w:tcW w:w="1100" w:type="dxa"/>
            <w:vAlign w:val="center"/>
          </w:tcPr>
          <w:p w14:paraId="779E2EE9" w14:textId="77777777" w:rsidR="0082185E" w:rsidRPr="003F6C13" w:rsidRDefault="0082185E" w:rsidP="00493E44">
            <w:pPr>
              <w:spacing w:line="20" w:lineRule="atLeast"/>
              <w:jc w:val="center"/>
              <w:rPr>
                <w:color w:val="000000" w:themeColor="text1"/>
              </w:rPr>
            </w:pPr>
            <w:r w:rsidRPr="003F6C13">
              <w:rPr>
                <w:color w:val="000000" w:themeColor="text1"/>
              </w:rPr>
              <w:t>3600</w:t>
            </w:r>
          </w:p>
        </w:tc>
        <w:tc>
          <w:tcPr>
            <w:tcW w:w="1548" w:type="dxa"/>
            <w:vAlign w:val="center"/>
          </w:tcPr>
          <w:p w14:paraId="0A7A87D3" w14:textId="77777777" w:rsidR="0082185E" w:rsidRPr="003F6C13" w:rsidRDefault="0082185E" w:rsidP="00493E44">
            <w:pPr>
              <w:spacing w:line="20" w:lineRule="atLeast"/>
              <w:jc w:val="center"/>
              <w:rPr>
                <w:color w:val="000000" w:themeColor="text1"/>
              </w:rPr>
            </w:pPr>
            <w:r w:rsidRPr="003F6C13">
              <w:rPr>
                <w:color w:val="000000" w:themeColor="text1"/>
              </w:rPr>
              <w:t>38.7</w:t>
            </w:r>
          </w:p>
        </w:tc>
        <w:tc>
          <w:tcPr>
            <w:tcW w:w="982" w:type="dxa"/>
            <w:vAlign w:val="center"/>
          </w:tcPr>
          <w:p w14:paraId="19B961C7" w14:textId="77777777" w:rsidR="0082185E" w:rsidRPr="003F6C13" w:rsidRDefault="0082185E" w:rsidP="00493E44">
            <w:pPr>
              <w:spacing w:line="20" w:lineRule="atLeast"/>
              <w:jc w:val="center"/>
              <w:rPr>
                <w:color w:val="000000" w:themeColor="text1"/>
              </w:rPr>
            </w:pPr>
            <w:r w:rsidRPr="003F6C13">
              <w:rPr>
                <w:color w:val="000000" w:themeColor="text1"/>
              </w:rPr>
              <w:t>3600</w:t>
            </w:r>
          </w:p>
        </w:tc>
        <w:tc>
          <w:tcPr>
            <w:tcW w:w="1548" w:type="dxa"/>
            <w:vAlign w:val="center"/>
          </w:tcPr>
          <w:p w14:paraId="77E8C4A4" w14:textId="77777777" w:rsidR="0082185E" w:rsidRPr="003F6C13" w:rsidRDefault="0082185E" w:rsidP="00493E44">
            <w:pPr>
              <w:spacing w:line="20" w:lineRule="atLeast"/>
              <w:jc w:val="center"/>
              <w:rPr>
                <w:color w:val="000000" w:themeColor="text1"/>
              </w:rPr>
            </w:pPr>
            <w:r w:rsidRPr="003F6C13">
              <w:rPr>
                <w:color w:val="000000" w:themeColor="text1"/>
              </w:rPr>
              <w:t>38.9</w:t>
            </w:r>
          </w:p>
        </w:tc>
        <w:tc>
          <w:tcPr>
            <w:tcW w:w="982" w:type="dxa"/>
            <w:vAlign w:val="center"/>
          </w:tcPr>
          <w:p w14:paraId="37CCAE02" w14:textId="77777777" w:rsidR="0082185E" w:rsidRPr="003F6C13" w:rsidRDefault="0082185E" w:rsidP="00493E44">
            <w:pPr>
              <w:spacing w:line="20" w:lineRule="atLeast"/>
              <w:jc w:val="center"/>
              <w:rPr>
                <w:color w:val="000000" w:themeColor="text1"/>
              </w:rPr>
            </w:pPr>
            <w:r w:rsidRPr="003F6C13">
              <w:rPr>
                <w:color w:val="000000" w:themeColor="text1"/>
              </w:rPr>
              <w:t>3540</w:t>
            </w:r>
          </w:p>
        </w:tc>
        <w:tc>
          <w:tcPr>
            <w:tcW w:w="1548" w:type="dxa"/>
            <w:vAlign w:val="center"/>
          </w:tcPr>
          <w:p w14:paraId="423C41E4" w14:textId="77777777" w:rsidR="0082185E" w:rsidRPr="003F6C13" w:rsidRDefault="0082185E" w:rsidP="00493E44">
            <w:pPr>
              <w:spacing w:line="20" w:lineRule="atLeast"/>
              <w:jc w:val="center"/>
              <w:rPr>
                <w:color w:val="000000" w:themeColor="text1"/>
              </w:rPr>
            </w:pPr>
            <w:r w:rsidRPr="003F6C13">
              <w:rPr>
                <w:color w:val="000000" w:themeColor="text1"/>
              </w:rPr>
              <w:t>39.2</w:t>
            </w:r>
          </w:p>
        </w:tc>
        <w:tc>
          <w:tcPr>
            <w:tcW w:w="976" w:type="dxa"/>
            <w:vAlign w:val="center"/>
          </w:tcPr>
          <w:p w14:paraId="1CB8A664" w14:textId="77777777" w:rsidR="0082185E" w:rsidRPr="003F6C13" w:rsidRDefault="0082185E" w:rsidP="00493E44">
            <w:pPr>
              <w:spacing w:line="20" w:lineRule="atLeast"/>
              <w:jc w:val="center"/>
              <w:rPr>
                <w:color w:val="000000" w:themeColor="text1"/>
              </w:rPr>
            </w:pPr>
            <w:r w:rsidRPr="003F6C13">
              <w:rPr>
                <w:color w:val="000000" w:themeColor="text1"/>
              </w:rPr>
              <w:t>3500</w:t>
            </w:r>
          </w:p>
        </w:tc>
        <w:tc>
          <w:tcPr>
            <w:tcW w:w="1548" w:type="dxa"/>
            <w:vAlign w:val="center"/>
          </w:tcPr>
          <w:p w14:paraId="72D406A5" w14:textId="77777777" w:rsidR="0082185E" w:rsidRPr="003F6C13" w:rsidRDefault="0082185E" w:rsidP="00493E44">
            <w:pPr>
              <w:spacing w:line="20" w:lineRule="atLeast"/>
              <w:jc w:val="center"/>
              <w:rPr>
                <w:color w:val="000000" w:themeColor="text1"/>
              </w:rPr>
            </w:pPr>
            <w:r w:rsidRPr="003F6C13">
              <w:rPr>
                <w:color w:val="000000" w:themeColor="text1"/>
              </w:rPr>
              <w:t>39.0</w:t>
            </w:r>
          </w:p>
        </w:tc>
        <w:tc>
          <w:tcPr>
            <w:tcW w:w="976" w:type="dxa"/>
            <w:vAlign w:val="center"/>
          </w:tcPr>
          <w:p w14:paraId="4B0FCA3F" w14:textId="77777777" w:rsidR="0082185E" w:rsidRPr="003F6C13" w:rsidRDefault="0082185E" w:rsidP="00493E44">
            <w:pPr>
              <w:spacing w:line="20" w:lineRule="atLeast"/>
              <w:jc w:val="center"/>
              <w:rPr>
                <w:color w:val="000000" w:themeColor="text1"/>
              </w:rPr>
            </w:pPr>
            <w:r w:rsidRPr="003F6C13">
              <w:rPr>
                <w:color w:val="000000" w:themeColor="text1"/>
              </w:rPr>
              <w:t>3600</w:t>
            </w:r>
          </w:p>
        </w:tc>
      </w:tr>
      <w:tr w:rsidR="0082185E" w:rsidRPr="003F6C13" w14:paraId="6A3155B7" w14:textId="77777777" w:rsidTr="0032598C">
        <w:trPr>
          <w:trHeight w:val="253"/>
          <w:jc w:val="center"/>
        </w:trPr>
        <w:tc>
          <w:tcPr>
            <w:tcW w:w="2689" w:type="dxa"/>
            <w:vAlign w:val="center"/>
          </w:tcPr>
          <w:p w14:paraId="1091188E" w14:textId="77777777" w:rsidR="0082185E" w:rsidRPr="003F6C13" w:rsidRDefault="0082185E" w:rsidP="00493E44">
            <w:pPr>
              <w:spacing w:line="20" w:lineRule="atLeast"/>
              <w:jc w:val="center"/>
              <w:rPr>
                <w:color w:val="000000" w:themeColor="text1"/>
              </w:rPr>
            </w:pPr>
            <w:r w:rsidRPr="003F6C13">
              <w:rPr>
                <w:color w:val="000000" w:themeColor="text1"/>
              </w:rPr>
              <w:t>1/5</w:t>
            </w:r>
          </w:p>
        </w:tc>
        <w:tc>
          <w:tcPr>
            <w:tcW w:w="1548" w:type="dxa"/>
            <w:vAlign w:val="center"/>
          </w:tcPr>
          <w:p w14:paraId="2967AB6C" w14:textId="77777777" w:rsidR="0082185E" w:rsidRPr="003F6C13" w:rsidRDefault="0082185E" w:rsidP="00493E44">
            <w:pPr>
              <w:spacing w:line="20" w:lineRule="atLeast"/>
              <w:jc w:val="center"/>
              <w:rPr>
                <w:color w:val="000000" w:themeColor="text1"/>
              </w:rPr>
            </w:pPr>
            <w:r w:rsidRPr="003F6C13">
              <w:rPr>
                <w:color w:val="000000" w:themeColor="text1"/>
              </w:rPr>
              <w:t>39.0</w:t>
            </w:r>
          </w:p>
        </w:tc>
        <w:tc>
          <w:tcPr>
            <w:tcW w:w="1100" w:type="dxa"/>
            <w:vAlign w:val="center"/>
          </w:tcPr>
          <w:p w14:paraId="09280BAE" w14:textId="77777777" w:rsidR="0082185E" w:rsidRPr="003F6C13" w:rsidRDefault="0082185E" w:rsidP="00493E44">
            <w:pPr>
              <w:spacing w:line="20" w:lineRule="atLeast"/>
              <w:jc w:val="center"/>
              <w:rPr>
                <w:color w:val="000000" w:themeColor="text1"/>
              </w:rPr>
            </w:pPr>
            <w:r w:rsidRPr="003F6C13">
              <w:rPr>
                <w:color w:val="000000" w:themeColor="text1"/>
              </w:rPr>
              <w:t>3600</w:t>
            </w:r>
          </w:p>
        </w:tc>
        <w:tc>
          <w:tcPr>
            <w:tcW w:w="1548" w:type="dxa"/>
            <w:vAlign w:val="center"/>
          </w:tcPr>
          <w:p w14:paraId="6054C396" w14:textId="77777777" w:rsidR="0082185E" w:rsidRPr="003F6C13" w:rsidRDefault="0082185E" w:rsidP="00493E44">
            <w:pPr>
              <w:spacing w:line="20" w:lineRule="atLeast"/>
              <w:jc w:val="center"/>
              <w:rPr>
                <w:color w:val="000000" w:themeColor="text1"/>
              </w:rPr>
            </w:pPr>
            <w:r w:rsidRPr="003F6C13">
              <w:rPr>
                <w:color w:val="000000" w:themeColor="text1"/>
              </w:rPr>
              <w:t>39.0</w:t>
            </w:r>
          </w:p>
        </w:tc>
        <w:tc>
          <w:tcPr>
            <w:tcW w:w="982" w:type="dxa"/>
            <w:vAlign w:val="center"/>
          </w:tcPr>
          <w:p w14:paraId="2EE0463B" w14:textId="77777777" w:rsidR="0082185E" w:rsidRPr="003F6C13" w:rsidRDefault="0082185E" w:rsidP="00493E44">
            <w:pPr>
              <w:spacing w:line="20" w:lineRule="atLeast"/>
              <w:jc w:val="center"/>
              <w:rPr>
                <w:color w:val="000000" w:themeColor="text1"/>
              </w:rPr>
            </w:pPr>
            <w:r w:rsidRPr="003F6C13">
              <w:rPr>
                <w:color w:val="000000" w:themeColor="text1"/>
              </w:rPr>
              <w:t>3650</w:t>
            </w:r>
          </w:p>
        </w:tc>
        <w:tc>
          <w:tcPr>
            <w:tcW w:w="1548" w:type="dxa"/>
            <w:vAlign w:val="center"/>
          </w:tcPr>
          <w:p w14:paraId="6CF31F1F" w14:textId="77777777" w:rsidR="0082185E" w:rsidRPr="003F6C13" w:rsidRDefault="0082185E" w:rsidP="00493E44">
            <w:pPr>
              <w:spacing w:line="20" w:lineRule="atLeast"/>
              <w:jc w:val="center"/>
              <w:rPr>
                <w:color w:val="000000" w:themeColor="text1"/>
              </w:rPr>
            </w:pPr>
            <w:r w:rsidRPr="003F6C13">
              <w:rPr>
                <w:color w:val="000000" w:themeColor="text1"/>
              </w:rPr>
              <w:t>39.1</w:t>
            </w:r>
          </w:p>
        </w:tc>
        <w:tc>
          <w:tcPr>
            <w:tcW w:w="982" w:type="dxa"/>
            <w:vAlign w:val="center"/>
          </w:tcPr>
          <w:p w14:paraId="45FDD25C" w14:textId="77777777" w:rsidR="0082185E" w:rsidRPr="003F6C13" w:rsidRDefault="0082185E" w:rsidP="00493E44">
            <w:pPr>
              <w:spacing w:line="20" w:lineRule="atLeast"/>
              <w:jc w:val="center"/>
              <w:rPr>
                <w:color w:val="000000" w:themeColor="text1"/>
              </w:rPr>
            </w:pPr>
            <w:r w:rsidRPr="003F6C13">
              <w:rPr>
                <w:color w:val="000000" w:themeColor="text1"/>
              </w:rPr>
              <w:t>3540</w:t>
            </w:r>
          </w:p>
        </w:tc>
        <w:tc>
          <w:tcPr>
            <w:tcW w:w="1548" w:type="dxa"/>
            <w:vAlign w:val="center"/>
          </w:tcPr>
          <w:p w14:paraId="357BF50E" w14:textId="77777777" w:rsidR="0082185E" w:rsidRPr="003F6C13" w:rsidRDefault="0082185E" w:rsidP="00493E44">
            <w:pPr>
              <w:spacing w:line="20" w:lineRule="atLeast"/>
              <w:jc w:val="center"/>
              <w:rPr>
                <w:color w:val="000000" w:themeColor="text1"/>
              </w:rPr>
            </w:pPr>
            <w:r w:rsidRPr="003F6C13">
              <w:rPr>
                <w:color w:val="000000" w:themeColor="text1"/>
              </w:rPr>
              <w:t>38.9</w:t>
            </w:r>
          </w:p>
        </w:tc>
        <w:tc>
          <w:tcPr>
            <w:tcW w:w="976" w:type="dxa"/>
            <w:vAlign w:val="center"/>
          </w:tcPr>
          <w:p w14:paraId="6F74E78F" w14:textId="77777777" w:rsidR="0082185E" w:rsidRPr="003F6C13" w:rsidRDefault="0082185E" w:rsidP="00493E44">
            <w:pPr>
              <w:spacing w:line="20" w:lineRule="atLeast"/>
              <w:jc w:val="center"/>
              <w:rPr>
                <w:color w:val="000000" w:themeColor="text1"/>
              </w:rPr>
            </w:pPr>
            <w:r w:rsidRPr="003F6C13">
              <w:rPr>
                <w:color w:val="000000" w:themeColor="text1"/>
              </w:rPr>
              <w:t>3600</w:t>
            </w:r>
          </w:p>
        </w:tc>
        <w:tc>
          <w:tcPr>
            <w:tcW w:w="1548" w:type="dxa"/>
            <w:vAlign w:val="center"/>
          </w:tcPr>
          <w:p w14:paraId="72E4521B" w14:textId="77777777" w:rsidR="0082185E" w:rsidRPr="003F6C13" w:rsidRDefault="0082185E" w:rsidP="00493E44">
            <w:pPr>
              <w:spacing w:line="20" w:lineRule="atLeast"/>
              <w:jc w:val="center"/>
              <w:rPr>
                <w:color w:val="000000" w:themeColor="text1"/>
              </w:rPr>
            </w:pPr>
            <w:r w:rsidRPr="003F6C13">
              <w:rPr>
                <w:color w:val="000000" w:themeColor="text1"/>
              </w:rPr>
              <w:t>39.3</w:t>
            </w:r>
          </w:p>
        </w:tc>
        <w:tc>
          <w:tcPr>
            <w:tcW w:w="976" w:type="dxa"/>
            <w:vAlign w:val="center"/>
          </w:tcPr>
          <w:p w14:paraId="3C2ECB12" w14:textId="77777777" w:rsidR="0082185E" w:rsidRPr="003F6C13" w:rsidRDefault="0082185E" w:rsidP="00493E44">
            <w:pPr>
              <w:spacing w:line="20" w:lineRule="atLeast"/>
              <w:jc w:val="center"/>
              <w:rPr>
                <w:color w:val="000000" w:themeColor="text1"/>
              </w:rPr>
            </w:pPr>
            <w:r w:rsidRPr="003F6C13">
              <w:rPr>
                <w:color w:val="000000" w:themeColor="text1"/>
              </w:rPr>
              <w:t>3700</w:t>
            </w:r>
          </w:p>
        </w:tc>
      </w:tr>
      <w:tr w:rsidR="0082185E" w:rsidRPr="003F6C13" w14:paraId="1069DBF1" w14:textId="77777777" w:rsidTr="0032598C">
        <w:trPr>
          <w:trHeight w:val="253"/>
          <w:jc w:val="center"/>
        </w:trPr>
        <w:tc>
          <w:tcPr>
            <w:tcW w:w="2689" w:type="dxa"/>
            <w:vAlign w:val="center"/>
          </w:tcPr>
          <w:p w14:paraId="01B24811" w14:textId="77777777" w:rsidR="0082185E" w:rsidRPr="003F6C13" w:rsidRDefault="0082185E" w:rsidP="00493E44">
            <w:pPr>
              <w:spacing w:line="20" w:lineRule="atLeast"/>
              <w:jc w:val="center"/>
              <w:rPr>
                <w:color w:val="000000" w:themeColor="text1"/>
              </w:rPr>
            </w:pPr>
            <w:r w:rsidRPr="003F6C13">
              <w:rPr>
                <w:color w:val="000000" w:themeColor="text1"/>
              </w:rPr>
              <w:t>1/6</w:t>
            </w:r>
          </w:p>
        </w:tc>
        <w:tc>
          <w:tcPr>
            <w:tcW w:w="1548" w:type="dxa"/>
            <w:vAlign w:val="center"/>
          </w:tcPr>
          <w:p w14:paraId="2F836DF2" w14:textId="77777777" w:rsidR="0082185E" w:rsidRPr="003F6C13" w:rsidRDefault="0082185E" w:rsidP="00493E44">
            <w:pPr>
              <w:spacing w:line="20" w:lineRule="atLeast"/>
              <w:jc w:val="center"/>
              <w:rPr>
                <w:color w:val="000000" w:themeColor="text1"/>
              </w:rPr>
            </w:pPr>
            <w:r w:rsidRPr="003F6C13">
              <w:rPr>
                <w:color w:val="000000" w:themeColor="text1"/>
              </w:rPr>
              <w:t>38.7</w:t>
            </w:r>
          </w:p>
        </w:tc>
        <w:tc>
          <w:tcPr>
            <w:tcW w:w="1100" w:type="dxa"/>
            <w:vAlign w:val="center"/>
          </w:tcPr>
          <w:p w14:paraId="601DB87A" w14:textId="77777777" w:rsidR="0082185E" w:rsidRPr="003F6C13" w:rsidRDefault="0082185E" w:rsidP="00493E44">
            <w:pPr>
              <w:spacing w:line="20" w:lineRule="atLeast"/>
              <w:jc w:val="center"/>
              <w:rPr>
                <w:color w:val="000000" w:themeColor="text1"/>
              </w:rPr>
            </w:pPr>
            <w:r w:rsidRPr="003F6C13">
              <w:rPr>
                <w:color w:val="000000" w:themeColor="text1"/>
              </w:rPr>
              <w:t>2800</w:t>
            </w:r>
          </w:p>
        </w:tc>
        <w:tc>
          <w:tcPr>
            <w:tcW w:w="1548" w:type="dxa"/>
            <w:vAlign w:val="center"/>
          </w:tcPr>
          <w:p w14:paraId="6F3B0FD0" w14:textId="77777777" w:rsidR="0082185E" w:rsidRPr="003F6C13" w:rsidRDefault="0082185E" w:rsidP="00493E44">
            <w:pPr>
              <w:spacing w:line="20" w:lineRule="atLeast"/>
              <w:jc w:val="center"/>
              <w:rPr>
                <w:color w:val="000000" w:themeColor="text1"/>
              </w:rPr>
            </w:pPr>
            <w:r w:rsidRPr="003F6C13">
              <w:rPr>
                <w:color w:val="000000" w:themeColor="text1"/>
              </w:rPr>
              <w:t>39.2</w:t>
            </w:r>
          </w:p>
        </w:tc>
        <w:tc>
          <w:tcPr>
            <w:tcW w:w="982" w:type="dxa"/>
            <w:vAlign w:val="center"/>
          </w:tcPr>
          <w:p w14:paraId="47DA8331" w14:textId="77777777" w:rsidR="0082185E" w:rsidRPr="003F6C13" w:rsidRDefault="0082185E" w:rsidP="00493E44">
            <w:pPr>
              <w:spacing w:line="20" w:lineRule="atLeast"/>
              <w:jc w:val="center"/>
              <w:rPr>
                <w:color w:val="000000" w:themeColor="text1"/>
              </w:rPr>
            </w:pPr>
            <w:r w:rsidRPr="003F6C13">
              <w:rPr>
                <w:color w:val="000000" w:themeColor="text1"/>
              </w:rPr>
              <w:t>2900</w:t>
            </w:r>
          </w:p>
        </w:tc>
        <w:tc>
          <w:tcPr>
            <w:tcW w:w="1548" w:type="dxa"/>
            <w:vAlign w:val="center"/>
          </w:tcPr>
          <w:p w14:paraId="24E7C68B" w14:textId="77777777" w:rsidR="0082185E" w:rsidRPr="003F6C13" w:rsidRDefault="0082185E" w:rsidP="00493E44">
            <w:pPr>
              <w:spacing w:line="20" w:lineRule="atLeast"/>
              <w:jc w:val="center"/>
              <w:rPr>
                <w:color w:val="000000" w:themeColor="text1"/>
              </w:rPr>
            </w:pPr>
            <w:r w:rsidRPr="003F6C13">
              <w:rPr>
                <w:color w:val="000000" w:themeColor="text1"/>
              </w:rPr>
              <w:t>39.1</w:t>
            </w:r>
          </w:p>
        </w:tc>
        <w:tc>
          <w:tcPr>
            <w:tcW w:w="982" w:type="dxa"/>
            <w:vAlign w:val="center"/>
          </w:tcPr>
          <w:p w14:paraId="6AB890DE" w14:textId="77777777" w:rsidR="0082185E" w:rsidRPr="003F6C13" w:rsidRDefault="0082185E" w:rsidP="00493E44">
            <w:pPr>
              <w:spacing w:line="20" w:lineRule="atLeast"/>
              <w:jc w:val="center"/>
              <w:rPr>
                <w:color w:val="000000" w:themeColor="text1"/>
              </w:rPr>
            </w:pPr>
            <w:r w:rsidRPr="003F6C13">
              <w:rPr>
                <w:color w:val="000000" w:themeColor="text1"/>
              </w:rPr>
              <w:t>2870</w:t>
            </w:r>
          </w:p>
        </w:tc>
        <w:tc>
          <w:tcPr>
            <w:tcW w:w="1548" w:type="dxa"/>
            <w:vAlign w:val="center"/>
          </w:tcPr>
          <w:p w14:paraId="459A94B3" w14:textId="77777777" w:rsidR="0082185E" w:rsidRPr="003F6C13" w:rsidRDefault="0082185E" w:rsidP="00493E44">
            <w:pPr>
              <w:spacing w:line="20" w:lineRule="atLeast"/>
              <w:jc w:val="center"/>
              <w:rPr>
                <w:color w:val="000000" w:themeColor="text1"/>
              </w:rPr>
            </w:pPr>
            <w:r w:rsidRPr="003F6C13">
              <w:rPr>
                <w:color w:val="000000" w:themeColor="text1"/>
              </w:rPr>
              <w:t>38.8</w:t>
            </w:r>
          </w:p>
        </w:tc>
        <w:tc>
          <w:tcPr>
            <w:tcW w:w="976" w:type="dxa"/>
            <w:vAlign w:val="center"/>
          </w:tcPr>
          <w:p w14:paraId="56478120" w14:textId="77777777" w:rsidR="0082185E" w:rsidRPr="003F6C13" w:rsidRDefault="0082185E" w:rsidP="00493E44">
            <w:pPr>
              <w:spacing w:line="20" w:lineRule="atLeast"/>
              <w:jc w:val="center"/>
              <w:rPr>
                <w:color w:val="000000" w:themeColor="text1"/>
              </w:rPr>
            </w:pPr>
            <w:r w:rsidRPr="003F6C13">
              <w:rPr>
                <w:color w:val="000000" w:themeColor="text1"/>
              </w:rPr>
              <w:t>2900</w:t>
            </w:r>
          </w:p>
        </w:tc>
        <w:tc>
          <w:tcPr>
            <w:tcW w:w="1548" w:type="dxa"/>
            <w:vAlign w:val="center"/>
          </w:tcPr>
          <w:p w14:paraId="10318A43" w14:textId="77777777" w:rsidR="0082185E" w:rsidRPr="003F6C13" w:rsidRDefault="0082185E" w:rsidP="00493E44">
            <w:pPr>
              <w:spacing w:line="20" w:lineRule="atLeast"/>
              <w:jc w:val="center"/>
              <w:rPr>
                <w:color w:val="000000" w:themeColor="text1"/>
              </w:rPr>
            </w:pPr>
            <w:r w:rsidRPr="003F6C13">
              <w:rPr>
                <w:color w:val="000000" w:themeColor="text1"/>
              </w:rPr>
              <w:t>38.4</w:t>
            </w:r>
          </w:p>
        </w:tc>
        <w:tc>
          <w:tcPr>
            <w:tcW w:w="976" w:type="dxa"/>
            <w:vAlign w:val="center"/>
          </w:tcPr>
          <w:p w14:paraId="5791D374" w14:textId="77777777" w:rsidR="0082185E" w:rsidRPr="003F6C13" w:rsidRDefault="0082185E" w:rsidP="00493E44">
            <w:pPr>
              <w:spacing w:line="20" w:lineRule="atLeast"/>
              <w:jc w:val="center"/>
              <w:rPr>
                <w:color w:val="000000" w:themeColor="text1"/>
              </w:rPr>
            </w:pPr>
            <w:r w:rsidRPr="003F6C13">
              <w:rPr>
                <w:color w:val="000000" w:themeColor="text1"/>
              </w:rPr>
              <w:t>3000</w:t>
            </w:r>
          </w:p>
        </w:tc>
      </w:tr>
      <w:tr w:rsidR="0082185E" w:rsidRPr="003F6C13" w14:paraId="53BEC2BB" w14:textId="77777777" w:rsidTr="0032598C">
        <w:trPr>
          <w:trHeight w:val="253"/>
          <w:jc w:val="center"/>
        </w:trPr>
        <w:tc>
          <w:tcPr>
            <w:tcW w:w="2689" w:type="dxa"/>
            <w:vAlign w:val="center"/>
          </w:tcPr>
          <w:p w14:paraId="48275503" w14:textId="77777777" w:rsidR="0082185E" w:rsidRPr="003F6C13" w:rsidRDefault="0082185E" w:rsidP="00493E44">
            <w:pPr>
              <w:spacing w:line="20" w:lineRule="atLeast"/>
              <w:jc w:val="center"/>
              <w:rPr>
                <w:color w:val="000000" w:themeColor="text1"/>
              </w:rPr>
            </w:pPr>
            <w:r w:rsidRPr="003F6C13">
              <w:rPr>
                <w:color w:val="000000" w:themeColor="text1"/>
              </w:rPr>
              <w:t>1/7</w:t>
            </w:r>
          </w:p>
        </w:tc>
        <w:tc>
          <w:tcPr>
            <w:tcW w:w="1548" w:type="dxa"/>
            <w:vAlign w:val="center"/>
          </w:tcPr>
          <w:p w14:paraId="27F5313A" w14:textId="77777777" w:rsidR="0082185E" w:rsidRPr="003F6C13" w:rsidRDefault="0082185E" w:rsidP="00493E44">
            <w:pPr>
              <w:spacing w:line="20" w:lineRule="atLeast"/>
              <w:jc w:val="center"/>
              <w:rPr>
                <w:color w:val="000000" w:themeColor="text1"/>
              </w:rPr>
            </w:pPr>
            <w:r w:rsidRPr="003F6C13">
              <w:rPr>
                <w:color w:val="000000" w:themeColor="text1"/>
              </w:rPr>
              <w:t>38.9</w:t>
            </w:r>
          </w:p>
        </w:tc>
        <w:tc>
          <w:tcPr>
            <w:tcW w:w="1100" w:type="dxa"/>
            <w:vAlign w:val="center"/>
          </w:tcPr>
          <w:p w14:paraId="046E4F72" w14:textId="77777777" w:rsidR="0082185E" w:rsidRPr="003F6C13" w:rsidRDefault="0082185E" w:rsidP="00493E44">
            <w:pPr>
              <w:spacing w:line="20" w:lineRule="atLeast"/>
              <w:jc w:val="center"/>
              <w:rPr>
                <w:color w:val="000000" w:themeColor="text1"/>
              </w:rPr>
            </w:pPr>
            <w:r w:rsidRPr="003F6C13">
              <w:rPr>
                <w:color w:val="000000" w:themeColor="text1"/>
              </w:rPr>
              <w:t>2870</w:t>
            </w:r>
          </w:p>
        </w:tc>
        <w:tc>
          <w:tcPr>
            <w:tcW w:w="1548" w:type="dxa"/>
            <w:vAlign w:val="center"/>
          </w:tcPr>
          <w:p w14:paraId="16EA85EF" w14:textId="77777777" w:rsidR="0082185E" w:rsidRPr="003F6C13" w:rsidRDefault="0082185E" w:rsidP="00493E44">
            <w:pPr>
              <w:spacing w:line="20" w:lineRule="atLeast"/>
              <w:jc w:val="center"/>
              <w:rPr>
                <w:color w:val="000000" w:themeColor="text1"/>
              </w:rPr>
            </w:pPr>
            <w:r w:rsidRPr="003F6C13">
              <w:rPr>
                <w:color w:val="000000" w:themeColor="text1"/>
              </w:rPr>
              <w:t>39.1</w:t>
            </w:r>
          </w:p>
        </w:tc>
        <w:tc>
          <w:tcPr>
            <w:tcW w:w="982" w:type="dxa"/>
            <w:vAlign w:val="center"/>
          </w:tcPr>
          <w:p w14:paraId="3E20DA2C" w14:textId="77777777" w:rsidR="0082185E" w:rsidRPr="003F6C13" w:rsidRDefault="0082185E" w:rsidP="00493E44">
            <w:pPr>
              <w:spacing w:line="20" w:lineRule="atLeast"/>
              <w:jc w:val="center"/>
              <w:rPr>
                <w:color w:val="000000" w:themeColor="text1"/>
              </w:rPr>
            </w:pPr>
            <w:r w:rsidRPr="003F6C13">
              <w:rPr>
                <w:color w:val="000000" w:themeColor="text1"/>
              </w:rPr>
              <w:t>2900</w:t>
            </w:r>
          </w:p>
        </w:tc>
        <w:tc>
          <w:tcPr>
            <w:tcW w:w="1548" w:type="dxa"/>
            <w:vAlign w:val="center"/>
          </w:tcPr>
          <w:p w14:paraId="0D5E943E" w14:textId="77777777" w:rsidR="0082185E" w:rsidRPr="003F6C13" w:rsidRDefault="0082185E" w:rsidP="00493E44">
            <w:pPr>
              <w:spacing w:line="20" w:lineRule="atLeast"/>
              <w:jc w:val="center"/>
              <w:rPr>
                <w:color w:val="000000" w:themeColor="text1"/>
              </w:rPr>
            </w:pPr>
            <w:r w:rsidRPr="003F6C13">
              <w:rPr>
                <w:color w:val="000000" w:themeColor="text1"/>
              </w:rPr>
              <w:t>39.2</w:t>
            </w:r>
          </w:p>
        </w:tc>
        <w:tc>
          <w:tcPr>
            <w:tcW w:w="982" w:type="dxa"/>
            <w:vAlign w:val="center"/>
          </w:tcPr>
          <w:p w14:paraId="0069C23A" w14:textId="77777777" w:rsidR="0082185E" w:rsidRPr="003F6C13" w:rsidRDefault="0082185E" w:rsidP="00493E44">
            <w:pPr>
              <w:spacing w:line="20" w:lineRule="atLeast"/>
              <w:jc w:val="center"/>
              <w:rPr>
                <w:color w:val="000000" w:themeColor="text1"/>
              </w:rPr>
            </w:pPr>
            <w:r w:rsidRPr="003F6C13">
              <w:rPr>
                <w:color w:val="000000" w:themeColor="text1"/>
              </w:rPr>
              <w:t>2860</w:t>
            </w:r>
          </w:p>
        </w:tc>
        <w:tc>
          <w:tcPr>
            <w:tcW w:w="1548" w:type="dxa"/>
            <w:vAlign w:val="center"/>
          </w:tcPr>
          <w:p w14:paraId="744CEB48" w14:textId="77777777" w:rsidR="0082185E" w:rsidRPr="003F6C13" w:rsidRDefault="0082185E" w:rsidP="00493E44">
            <w:pPr>
              <w:spacing w:line="20" w:lineRule="atLeast"/>
              <w:jc w:val="center"/>
              <w:rPr>
                <w:color w:val="000000" w:themeColor="text1"/>
              </w:rPr>
            </w:pPr>
            <w:r w:rsidRPr="003F6C13">
              <w:rPr>
                <w:color w:val="000000" w:themeColor="text1"/>
              </w:rPr>
              <w:t>39.2</w:t>
            </w:r>
          </w:p>
        </w:tc>
        <w:tc>
          <w:tcPr>
            <w:tcW w:w="976" w:type="dxa"/>
            <w:vAlign w:val="center"/>
          </w:tcPr>
          <w:p w14:paraId="45EB1C8C" w14:textId="77777777" w:rsidR="0082185E" w:rsidRPr="003F6C13" w:rsidRDefault="0082185E" w:rsidP="00493E44">
            <w:pPr>
              <w:spacing w:line="20" w:lineRule="atLeast"/>
              <w:jc w:val="center"/>
              <w:rPr>
                <w:color w:val="000000" w:themeColor="text1"/>
              </w:rPr>
            </w:pPr>
            <w:r w:rsidRPr="003F6C13">
              <w:rPr>
                <w:color w:val="000000" w:themeColor="text1"/>
              </w:rPr>
              <w:t>2900</w:t>
            </w:r>
          </w:p>
        </w:tc>
        <w:tc>
          <w:tcPr>
            <w:tcW w:w="1548" w:type="dxa"/>
            <w:vAlign w:val="center"/>
          </w:tcPr>
          <w:p w14:paraId="67B30498" w14:textId="77777777" w:rsidR="0082185E" w:rsidRPr="003F6C13" w:rsidRDefault="0082185E" w:rsidP="00493E44">
            <w:pPr>
              <w:spacing w:line="20" w:lineRule="atLeast"/>
              <w:jc w:val="center"/>
              <w:rPr>
                <w:color w:val="000000" w:themeColor="text1"/>
              </w:rPr>
            </w:pPr>
            <w:r w:rsidRPr="003F6C13">
              <w:rPr>
                <w:color w:val="000000" w:themeColor="text1"/>
              </w:rPr>
              <w:t>38.7</w:t>
            </w:r>
          </w:p>
        </w:tc>
        <w:tc>
          <w:tcPr>
            <w:tcW w:w="976" w:type="dxa"/>
            <w:vAlign w:val="center"/>
          </w:tcPr>
          <w:p w14:paraId="59C41DF9" w14:textId="77777777" w:rsidR="0082185E" w:rsidRPr="003F6C13" w:rsidRDefault="0082185E" w:rsidP="00493E44">
            <w:pPr>
              <w:spacing w:line="20" w:lineRule="atLeast"/>
              <w:jc w:val="center"/>
              <w:rPr>
                <w:color w:val="000000" w:themeColor="text1"/>
              </w:rPr>
            </w:pPr>
            <w:r w:rsidRPr="003F6C13">
              <w:rPr>
                <w:color w:val="000000" w:themeColor="text1"/>
              </w:rPr>
              <w:t>3050</w:t>
            </w:r>
          </w:p>
        </w:tc>
      </w:tr>
      <w:tr w:rsidR="009509DB" w:rsidRPr="003F6C13" w14:paraId="36966634" w14:textId="77777777" w:rsidTr="0032598C">
        <w:trPr>
          <w:trHeight w:val="253"/>
          <w:jc w:val="center"/>
        </w:trPr>
        <w:tc>
          <w:tcPr>
            <w:tcW w:w="2689" w:type="dxa"/>
            <w:vAlign w:val="center"/>
          </w:tcPr>
          <w:p w14:paraId="584161A4" w14:textId="77777777" w:rsidR="009509DB" w:rsidRPr="003F6C13" w:rsidRDefault="009509DB" w:rsidP="00493E44">
            <w:pPr>
              <w:spacing w:line="20" w:lineRule="atLeast"/>
              <w:jc w:val="center"/>
              <w:rPr>
                <w:color w:val="000000" w:themeColor="text1"/>
              </w:rPr>
            </w:pPr>
            <w:r w:rsidRPr="003F6C13">
              <w:rPr>
                <w:color w:val="000000" w:themeColor="text1"/>
              </w:rPr>
              <w:t>1/8</w:t>
            </w:r>
          </w:p>
        </w:tc>
        <w:tc>
          <w:tcPr>
            <w:tcW w:w="1548" w:type="dxa"/>
            <w:vAlign w:val="center"/>
          </w:tcPr>
          <w:p w14:paraId="5F4BA505" w14:textId="77777777" w:rsidR="009509DB" w:rsidRPr="003F6C13" w:rsidRDefault="009509DB" w:rsidP="00493E44">
            <w:pPr>
              <w:spacing w:line="20" w:lineRule="atLeast"/>
              <w:jc w:val="center"/>
              <w:rPr>
                <w:color w:val="000000" w:themeColor="text1"/>
              </w:rPr>
            </w:pPr>
          </w:p>
        </w:tc>
        <w:tc>
          <w:tcPr>
            <w:tcW w:w="1100" w:type="dxa"/>
            <w:vAlign w:val="center"/>
          </w:tcPr>
          <w:p w14:paraId="7406A5DA" w14:textId="77777777" w:rsidR="009509DB" w:rsidRPr="003F6C13" w:rsidRDefault="009509DB" w:rsidP="00493E44">
            <w:pPr>
              <w:spacing w:line="20" w:lineRule="atLeast"/>
              <w:jc w:val="center"/>
              <w:rPr>
                <w:color w:val="000000" w:themeColor="text1"/>
              </w:rPr>
            </w:pPr>
          </w:p>
        </w:tc>
        <w:tc>
          <w:tcPr>
            <w:tcW w:w="1548" w:type="dxa"/>
            <w:vAlign w:val="center"/>
          </w:tcPr>
          <w:p w14:paraId="3E1591C2" w14:textId="77777777" w:rsidR="009509DB" w:rsidRPr="003F6C13" w:rsidRDefault="009509DB" w:rsidP="00493E44">
            <w:pPr>
              <w:spacing w:line="20" w:lineRule="atLeast"/>
              <w:jc w:val="center"/>
              <w:rPr>
                <w:color w:val="000000" w:themeColor="text1"/>
              </w:rPr>
            </w:pPr>
          </w:p>
        </w:tc>
        <w:tc>
          <w:tcPr>
            <w:tcW w:w="982" w:type="dxa"/>
            <w:vAlign w:val="center"/>
          </w:tcPr>
          <w:p w14:paraId="5C85992A" w14:textId="77777777" w:rsidR="009509DB" w:rsidRPr="003F6C13" w:rsidRDefault="009509DB" w:rsidP="00493E44">
            <w:pPr>
              <w:spacing w:line="20" w:lineRule="atLeast"/>
              <w:jc w:val="center"/>
              <w:rPr>
                <w:color w:val="000000" w:themeColor="text1"/>
              </w:rPr>
            </w:pPr>
          </w:p>
        </w:tc>
        <w:tc>
          <w:tcPr>
            <w:tcW w:w="1548" w:type="dxa"/>
            <w:vAlign w:val="center"/>
          </w:tcPr>
          <w:p w14:paraId="0C51CA5C" w14:textId="77777777" w:rsidR="009509DB" w:rsidRPr="003F6C13" w:rsidRDefault="009509DB" w:rsidP="00493E44">
            <w:pPr>
              <w:spacing w:line="20" w:lineRule="atLeast"/>
              <w:jc w:val="center"/>
              <w:rPr>
                <w:color w:val="000000" w:themeColor="text1"/>
              </w:rPr>
            </w:pPr>
          </w:p>
        </w:tc>
        <w:tc>
          <w:tcPr>
            <w:tcW w:w="982" w:type="dxa"/>
            <w:vAlign w:val="center"/>
          </w:tcPr>
          <w:p w14:paraId="38CCE6B1" w14:textId="77777777" w:rsidR="009509DB" w:rsidRPr="003F6C13" w:rsidRDefault="009509DB" w:rsidP="00493E44">
            <w:pPr>
              <w:spacing w:line="20" w:lineRule="atLeast"/>
              <w:jc w:val="center"/>
              <w:rPr>
                <w:color w:val="000000" w:themeColor="text1"/>
              </w:rPr>
            </w:pPr>
          </w:p>
        </w:tc>
        <w:tc>
          <w:tcPr>
            <w:tcW w:w="1548" w:type="dxa"/>
            <w:vAlign w:val="center"/>
          </w:tcPr>
          <w:p w14:paraId="27BAE1C7" w14:textId="77777777" w:rsidR="009509DB" w:rsidRPr="003F6C13" w:rsidRDefault="009509DB" w:rsidP="00493E44">
            <w:pPr>
              <w:spacing w:line="20" w:lineRule="atLeast"/>
              <w:jc w:val="center"/>
              <w:rPr>
                <w:color w:val="000000" w:themeColor="text1"/>
              </w:rPr>
            </w:pPr>
          </w:p>
        </w:tc>
        <w:tc>
          <w:tcPr>
            <w:tcW w:w="976" w:type="dxa"/>
            <w:vAlign w:val="center"/>
          </w:tcPr>
          <w:p w14:paraId="47746217" w14:textId="77777777" w:rsidR="009509DB" w:rsidRPr="003F6C13" w:rsidRDefault="009509DB" w:rsidP="00493E44">
            <w:pPr>
              <w:spacing w:line="20" w:lineRule="atLeast"/>
              <w:jc w:val="center"/>
              <w:rPr>
                <w:color w:val="000000" w:themeColor="text1"/>
              </w:rPr>
            </w:pPr>
          </w:p>
        </w:tc>
        <w:tc>
          <w:tcPr>
            <w:tcW w:w="1548" w:type="dxa"/>
            <w:vAlign w:val="center"/>
          </w:tcPr>
          <w:p w14:paraId="56E3DB2E" w14:textId="77777777" w:rsidR="009509DB" w:rsidRPr="003F6C13" w:rsidRDefault="009509DB" w:rsidP="00493E44">
            <w:pPr>
              <w:spacing w:line="20" w:lineRule="atLeast"/>
              <w:jc w:val="center"/>
              <w:rPr>
                <w:color w:val="000000" w:themeColor="text1"/>
              </w:rPr>
            </w:pPr>
          </w:p>
        </w:tc>
        <w:tc>
          <w:tcPr>
            <w:tcW w:w="976" w:type="dxa"/>
            <w:vAlign w:val="center"/>
          </w:tcPr>
          <w:p w14:paraId="7E5C50D8" w14:textId="77777777" w:rsidR="009509DB" w:rsidRPr="003F6C13" w:rsidRDefault="009509DB" w:rsidP="00493E44">
            <w:pPr>
              <w:spacing w:line="20" w:lineRule="atLeast"/>
              <w:jc w:val="center"/>
              <w:rPr>
                <w:color w:val="000000" w:themeColor="text1"/>
              </w:rPr>
            </w:pPr>
          </w:p>
        </w:tc>
      </w:tr>
      <w:tr w:rsidR="00405F26" w:rsidRPr="003F6C13" w14:paraId="5DDB6BEC" w14:textId="77777777" w:rsidTr="0032598C">
        <w:trPr>
          <w:trHeight w:val="253"/>
          <w:jc w:val="center"/>
        </w:trPr>
        <w:tc>
          <w:tcPr>
            <w:tcW w:w="2689" w:type="dxa"/>
            <w:vAlign w:val="center"/>
          </w:tcPr>
          <w:p w14:paraId="42DBBCEC" w14:textId="77777777" w:rsidR="00405F26" w:rsidRPr="003F6C13" w:rsidRDefault="00405F26" w:rsidP="00493E44">
            <w:pPr>
              <w:spacing w:line="20" w:lineRule="atLeast"/>
              <w:jc w:val="center"/>
              <w:rPr>
                <w:b/>
                <w:color w:val="000000" w:themeColor="text1"/>
              </w:rPr>
            </w:pPr>
            <w:r w:rsidRPr="003F6C13">
              <w:rPr>
                <w:b/>
                <w:lang w:val="en-US"/>
              </w:rPr>
              <w:t>PRP</w:t>
            </w:r>
            <w:r w:rsidRPr="003F6C13">
              <w:rPr>
                <w:b/>
              </w:rPr>
              <w:t xml:space="preserve"> ( - / + )</w:t>
            </w:r>
          </w:p>
        </w:tc>
        <w:tc>
          <w:tcPr>
            <w:tcW w:w="1548" w:type="dxa"/>
            <w:vAlign w:val="center"/>
          </w:tcPr>
          <w:p w14:paraId="02EB7005" w14:textId="77777777" w:rsidR="00405F26" w:rsidRPr="003F6C13" w:rsidRDefault="00405F26" w:rsidP="00493E44">
            <w:pPr>
              <w:spacing w:line="20" w:lineRule="atLeast"/>
              <w:jc w:val="center"/>
              <w:rPr>
                <w:color w:val="000000" w:themeColor="text1"/>
              </w:rPr>
            </w:pPr>
            <w:r w:rsidRPr="003F6C13">
              <w:rPr>
                <w:color w:val="000000" w:themeColor="text1"/>
              </w:rPr>
              <w:t>38.1</w:t>
            </w:r>
          </w:p>
        </w:tc>
        <w:tc>
          <w:tcPr>
            <w:tcW w:w="1100" w:type="dxa"/>
            <w:vAlign w:val="center"/>
          </w:tcPr>
          <w:p w14:paraId="1D3531D5" w14:textId="77777777" w:rsidR="00405F26" w:rsidRPr="003F6C13" w:rsidRDefault="00405F26" w:rsidP="00493E44">
            <w:pPr>
              <w:spacing w:line="20" w:lineRule="atLeast"/>
              <w:jc w:val="center"/>
              <w:rPr>
                <w:color w:val="000000" w:themeColor="text1"/>
              </w:rPr>
            </w:pPr>
            <w:r w:rsidRPr="003F6C13">
              <w:rPr>
                <w:color w:val="000000" w:themeColor="text1"/>
              </w:rPr>
              <w:t>3400</w:t>
            </w:r>
          </w:p>
        </w:tc>
        <w:tc>
          <w:tcPr>
            <w:tcW w:w="1548" w:type="dxa"/>
            <w:vAlign w:val="center"/>
          </w:tcPr>
          <w:p w14:paraId="1CC56CD5" w14:textId="77777777" w:rsidR="00405F26" w:rsidRPr="003F6C13" w:rsidRDefault="00405F26" w:rsidP="00493E44">
            <w:pPr>
              <w:spacing w:line="20" w:lineRule="atLeast"/>
              <w:jc w:val="center"/>
              <w:rPr>
                <w:color w:val="000000" w:themeColor="text1"/>
              </w:rPr>
            </w:pPr>
            <w:r w:rsidRPr="003F6C13">
              <w:rPr>
                <w:color w:val="000000" w:themeColor="text1"/>
              </w:rPr>
              <w:t>38.5</w:t>
            </w:r>
          </w:p>
        </w:tc>
        <w:tc>
          <w:tcPr>
            <w:tcW w:w="982" w:type="dxa"/>
            <w:vAlign w:val="center"/>
          </w:tcPr>
          <w:p w14:paraId="5CECF78D" w14:textId="77777777" w:rsidR="00405F26" w:rsidRPr="003F6C13" w:rsidRDefault="00405F26" w:rsidP="00493E44">
            <w:pPr>
              <w:spacing w:line="20" w:lineRule="atLeast"/>
              <w:jc w:val="center"/>
              <w:rPr>
                <w:color w:val="000000" w:themeColor="text1"/>
              </w:rPr>
            </w:pPr>
            <w:r w:rsidRPr="003F6C13">
              <w:rPr>
                <w:color w:val="000000" w:themeColor="text1"/>
              </w:rPr>
              <w:t>3490</w:t>
            </w:r>
          </w:p>
        </w:tc>
        <w:tc>
          <w:tcPr>
            <w:tcW w:w="1548" w:type="dxa"/>
            <w:vAlign w:val="center"/>
          </w:tcPr>
          <w:p w14:paraId="09E1C3B4" w14:textId="77777777" w:rsidR="00405F26" w:rsidRPr="003F6C13" w:rsidRDefault="00405F26" w:rsidP="00493E44">
            <w:pPr>
              <w:spacing w:line="20" w:lineRule="atLeast"/>
              <w:jc w:val="center"/>
              <w:rPr>
                <w:color w:val="000000" w:themeColor="text1"/>
              </w:rPr>
            </w:pPr>
            <w:r w:rsidRPr="003F6C13">
              <w:rPr>
                <w:color w:val="000000" w:themeColor="text1"/>
              </w:rPr>
              <w:t>39.0</w:t>
            </w:r>
          </w:p>
        </w:tc>
        <w:tc>
          <w:tcPr>
            <w:tcW w:w="982" w:type="dxa"/>
            <w:vAlign w:val="center"/>
          </w:tcPr>
          <w:p w14:paraId="351D7DF3" w14:textId="77777777" w:rsidR="00405F26" w:rsidRPr="003F6C13" w:rsidRDefault="00405F26" w:rsidP="00493E44">
            <w:pPr>
              <w:spacing w:line="20" w:lineRule="atLeast"/>
              <w:jc w:val="center"/>
              <w:rPr>
                <w:color w:val="000000" w:themeColor="text1"/>
              </w:rPr>
            </w:pPr>
            <w:r w:rsidRPr="003F6C13">
              <w:rPr>
                <w:color w:val="000000" w:themeColor="text1"/>
              </w:rPr>
              <w:t>3500</w:t>
            </w:r>
          </w:p>
        </w:tc>
        <w:tc>
          <w:tcPr>
            <w:tcW w:w="1548" w:type="dxa"/>
            <w:vAlign w:val="center"/>
          </w:tcPr>
          <w:p w14:paraId="47759789" w14:textId="77777777" w:rsidR="00405F26" w:rsidRPr="003F6C13" w:rsidRDefault="00405F26" w:rsidP="00493E44">
            <w:pPr>
              <w:spacing w:line="20" w:lineRule="atLeast"/>
              <w:jc w:val="center"/>
              <w:rPr>
                <w:color w:val="000000" w:themeColor="text1"/>
              </w:rPr>
            </w:pPr>
            <w:r w:rsidRPr="003F6C13">
              <w:rPr>
                <w:color w:val="000000" w:themeColor="text1"/>
              </w:rPr>
              <w:t>39.2</w:t>
            </w:r>
          </w:p>
        </w:tc>
        <w:tc>
          <w:tcPr>
            <w:tcW w:w="976" w:type="dxa"/>
            <w:vAlign w:val="center"/>
          </w:tcPr>
          <w:p w14:paraId="05434ED2" w14:textId="77777777" w:rsidR="00405F26" w:rsidRPr="003F6C13" w:rsidRDefault="00405F26" w:rsidP="00493E44">
            <w:pPr>
              <w:spacing w:line="20" w:lineRule="atLeast"/>
              <w:jc w:val="center"/>
              <w:rPr>
                <w:color w:val="000000" w:themeColor="text1"/>
              </w:rPr>
            </w:pPr>
            <w:r w:rsidRPr="003F6C13">
              <w:rPr>
                <w:color w:val="000000" w:themeColor="text1"/>
              </w:rPr>
              <w:t>3550</w:t>
            </w:r>
          </w:p>
        </w:tc>
        <w:tc>
          <w:tcPr>
            <w:tcW w:w="1548" w:type="dxa"/>
            <w:vAlign w:val="center"/>
          </w:tcPr>
          <w:p w14:paraId="02337EEC" w14:textId="77777777" w:rsidR="00405F26" w:rsidRPr="003F6C13" w:rsidRDefault="00405F26" w:rsidP="00493E44">
            <w:pPr>
              <w:spacing w:line="20" w:lineRule="atLeast"/>
              <w:jc w:val="center"/>
              <w:rPr>
                <w:color w:val="000000" w:themeColor="text1"/>
              </w:rPr>
            </w:pPr>
            <w:r w:rsidRPr="003F6C13">
              <w:rPr>
                <w:color w:val="000000" w:themeColor="text1"/>
              </w:rPr>
              <w:t>39.0</w:t>
            </w:r>
          </w:p>
        </w:tc>
        <w:tc>
          <w:tcPr>
            <w:tcW w:w="976" w:type="dxa"/>
            <w:vAlign w:val="center"/>
          </w:tcPr>
          <w:p w14:paraId="0C98D2CB" w14:textId="77777777" w:rsidR="00405F26" w:rsidRPr="003F6C13" w:rsidRDefault="00405F26" w:rsidP="00493E44">
            <w:pPr>
              <w:spacing w:line="20" w:lineRule="atLeast"/>
              <w:jc w:val="center"/>
              <w:rPr>
                <w:color w:val="000000" w:themeColor="text1"/>
              </w:rPr>
            </w:pPr>
            <w:r w:rsidRPr="003F6C13">
              <w:rPr>
                <w:color w:val="000000" w:themeColor="text1"/>
              </w:rPr>
              <w:t>3610</w:t>
            </w:r>
          </w:p>
        </w:tc>
      </w:tr>
      <w:tr w:rsidR="00405F26" w:rsidRPr="003F6C13" w14:paraId="5EAD4A12" w14:textId="77777777" w:rsidTr="0032598C">
        <w:trPr>
          <w:trHeight w:val="253"/>
          <w:jc w:val="center"/>
        </w:trPr>
        <w:tc>
          <w:tcPr>
            <w:tcW w:w="2689" w:type="dxa"/>
            <w:vAlign w:val="center"/>
          </w:tcPr>
          <w:p w14:paraId="45C813B7" w14:textId="77777777" w:rsidR="00405F26" w:rsidRPr="003F6C13" w:rsidRDefault="00405F26" w:rsidP="00493E44">
            <w:pPr>
              <w:spacing w:line="20" w:lineRule="atLeast"/>
              <w:jc w:val="center"/>
              <w:rPr>
                <w:color w:val="000000" w:themeColor="text1"/>
              </w:rPr>
            </w:pPr>
            <w:r w:rsidRPr="003F6C13">
              <w:rPr>
                <w:color w:val="000000" w:themeColor="text1"/>
              </w:rPr>
              <w:t>2/1</w:t>
            </w:r>
          </w:p>
        </w:tc>
        <w:tc>
          <w:tcPr>
            <w:tcW w:w="1548" w:type="dxa"/>
            <w:vAlign w:val="center"/>
          </w:tcPr>
          <w:p w14:paraId="27A93FFA" w14:textId="77777777" w:rsidR="00405F26" w:rsidRPr="003F6C13" w:rsidRDefault="00405F26" w:rsidP="00493E44">
            <w:pPr>
              <w:spacing w:line="20" w:lineRule="atLeast"/>
              <w:jc w:val="center"/>
              <w:rPr>
                <w:color w:val="000000" w:themeColor="text1"/>
              </w:rPr>
            </w:pPr>
            <w:r w:rsidRPr="003F6C13">
              <w:rPr>
                <w:color w:val="000000" w:themeColor="text1"/>
              </w:rPr>
              <w:t>39.2</w:t>
            </w:r>
          </w:p>
        </w:tc>
        <w:tc>
          <w:tcPr>
            <w:tcW w:w="1100" w:type="dxa"/>
            <w:vAlign w:val="center"/>
          </w:tcPr>
          <w:p w14:paraId="23083443" w14:textId="77777777" w:rsidR="00405F26" w:rsidRPr="003F6C13" w:rsidRDefault="00405F26" w:rsidP="00493E44">
            <w:pPr>
              <w:spacing w:line="20" w:lineRule="atLeast"/>
              <w:jc w:val="center"/>
              <w:rPr>
                <w:color w:val="000000" w:themeColor="text1"/>
              </w:rPr>
            </w:pPr>
            <w:r w:rsidRPr="003F6C13">
              <w:rPr>
                <w:color w:val="000000" w:themeColor="text1"/>
              </w:rPr>
              <w:t>2590</w:t>
            </w:r>
          </w:p>
        </w:tc>
        <w:tc>
          <w:tcPr>
            <w:tcW w:w="1548" w:type="dxa"/>
            <w:vAlign w:val="center"/>
          </w:tcPr>
          <w:p w14:paraId="0CC9AB09" w14:textId="77777777" w:rsidR="00405F26" w:rsidRPr="003F6C13" w:rsidRDefault="00405F26" w:rsidP="00493E44">
            <w:pPr>
              <w:spacing w:line="20" w:lineRule="atLeast"/>
              <w:jc w:val="center"/>
              <w:rPr>
                <w:color w:val="000000" w:themeColor="text1"/>
              </w:rPr>
            </w:pPr>
            <w:r w:rsidRPr="003F6C13">
              <w:rPr>
                <w:color w:val="000000" w:themeColor="text1"/>
              </w:rPr>
              <w:t>39.1</w:t>
            </w:r>
          </w:p>
        </w:tc>
        <w:tc>
          <w:tcPr>
            <w:tcW w:w="982" w:type="dxa"/>
            <w:vAlign w:val="center"/>
          </w:tcPr>
          <w:p w14:paraId="2FB330B1" w14:textId="77777777" w:rsidR="00405F26" w:rsidRPr="003F6C13" w:rsidRDefault="00405F26" w:rsidP="00493E44">
            <w:pPr>
              <w:spacing w:line="20" w:lineRule="atLeast"/>
              <w:jc w:val="center"/>
              <w:rPr>
                <w:color w:val="000000" w:themeColor="text1"/>
              </w:rPr>
            </w:pPr>
            <w:r w:rsidRPr="003F6C13">
              <w:rPr>
                <w:color w:val="000000" w:themeColor="text1"/>
              </w:rPr>
              <w:t>2600</w:t>
            </w:r>
          </w:p>
        </w:tc>
        <w:tc>
          <w:tcPr>
            <w:tcW w:w="1548" w:type="dxa"/>
            <w:vAlign w:val="center"/>
          </w:tcPr>
          <w:p w14:paraId="085FC787" w14:textId="77777777" w:rsidR="00405F26" w:rsidRPr="003F6C13" w:rsidRDefault="00405F26" w:rsidP="00493E44">
            <w:pPr>
              <w:spacing w:line="20" w:lineRule="atLeast"/>
              <w:jc w:val="center"/>
              <w:rPr>
                <w:color w:val="000000" w:themeColor="text1"/>
              </w:rPr>
            </w:pPr>
            <w:r w:rsidRPr="003F6C13">
              <w:rPr>
                <w:color w:val="000000" w:themeColor="text1"/>
              </w:rPr>
              <w:t>38.6</w:t>
            </w:r>
          </w:p>
        </w:tc>
        <w:tc>
          <w:tcPr>
            <w:tcW w:w="982" w:type="dxa"/>
            <w:vAlign w:val="center"/>
          </w:tcPr>
          <w:p w14:paraId="5D76359F" w14:textId="77777777" w:rsidR="00405F26" w:rsidRPr="003F6C13" w:rsidRDefault="00405F26" w:rsidP="00493E44">
            <w:pPr>
              <w:spacing w:line="20" w:lineRule="atLeast"/>
              <w:jc w:val="center"/>
              <w:rPr>
                <w:color w:val="000000" w:themeColor="text1"/>
              </w:rPr>
            </w:pPr>
            <w:r w:rsidRPr="003F6C13">
              <w:rPr>
                <w:color w:val="000000" w:themeColor="text1"/>
              </w:rPr>
              <w:t>2600</w:t>
            </w:r>
          </w:p>
        </w:tc>
        <w:tc>
          <w:tcPr>
            <w:tcW w:w="1548" w:type="dxa"/>
            <w:vAlign w:val="center"/>
          </w:tcPr>
          <w:p w14:paraId="1AF3FBB7" w14:textId="77777777" w:rsidR="00405F26" w:rsidRPr="003F6C13" w:rsidRDefault="00405F26" w:rsidP="00493E44">
            <w:pPr>
              <w:spacing w:line="20" w:lineRule="atLeast"/>
              <w:jc w:val="center"/>
              <w:rPr>
                <w:color w:val="000000" w:themeColor="text1"/>
              </w:rPr>
            </w:pPr>
            <w:r w:rsidRPr="003F6C13">
              <w:rPr>
                <w:color w:val="000000" w:themeColor="text1"/>
              </w:rPr>
              <w:t>39.5</w:t>
            </w:r>
          </w:p>
        </w:tc>
        <w:tc>
          <w:tcPr>
            <w:tcW w:w="976" w:type="dxa"/>
            <w:vAlign w:val="center"/>
          </w:tcPr>
          <w:p w14:paraId="1D0C64FD" w14:textId="77777777" w:rsidR="00405F26" w:rsidRPr="003F6C13" w:rsidRDefault="00405F26" w:rsidP="00493E44">
            <w:pPr>
              <w:spacing w:line="20" w:lineRule="atLeast"/>
              <w:jc w:val="center"/>
              <w:rPr>
                <w:color w:val="000000" w:themeColor="text1"/>
              </w:rPr>
            </w:pPr>
            <w:r w:rsidRPr="003F6C13">
              <w:rPr>
                <w:color w:val="000000" w:themeColor="text1"/>
              </w:rPr>
              <w:t>2650</w:t>
            </w:r>
          </w:p>
        </w:tc>
        <w:tc>
          <w:tcPr>
            <w:tcW w:w="1548" w:type="dxa"/>
            <w:vAlign w:val="center"/>
          </w:tcPr>
          <w:p w14:paraId="7F8AF8A6" w14:textId="77777777" w:rsidR="00405F26" w:rsidRPr="003F6C13" w:rsidRDefault="00405F26" w:rsidP="00493E44">
            <w:pPr>
              <w:spacing w:line="20" w:lineRule="atLeast"/>
              <w:jc w:val="center"/>
              <w:rPr>
                <w:color w:val="000000" w:themeColor="text1"/>
              </w:rPr>
            </w:pPr>
            <w:r w:rsidRPr="003F6C13">
              <w:rPr>
                <w:color w:val="000000" w:themeColor="text1"/>
              </w:rPr>
              <w:t>38.6</w:t>
            </w:r>
          </w:p>
        </w:tc>
        <w:tc>
          <w:tcPr>
            <w:tcW w:w="976" w:type="dxa"/>
            <w:vAlign w:val="center"/>
          </w:tcPr>
          <w:p w14:paraId="11720818" w14:textId="77777777" w:rsidR="00405F26" w:rsidRPr="003F6C13" w:rsidRDefault="00405F26" w:rsidP="00493E44">
            <w:pPr>
              <w:spacing w:line="20" w:lineRule="atLeast"/>
              <w:jc w:val="center"/>
              <w:rPr>
                <w:color w:val="000000" w:themeColor="text1"/>
              </w:rPr>
            </w:pPr>
            <w:r w:rsidRPr="003F6C13">
              <w:rPr>
                <w:color w:val="000000" w:themeColor="text1"/>
              </w:rPr>
              <w:t>2700</w:t>
            </w:r>
          </w:p>
        </w:tc>
      </w:tr>
      <w:tr w:rsidR="00405F26" w:rsidRPr="003F6C13" w14:paraId="33FB75F1" w14:textId="77777777" w:rsidTr="0032598C">
        <w:trPr>
          <w:trHeight w:val="253"/>
          <w:jc w:val="center"/>
        </w:trPr>
        <w:tc>
          <w:tcPr>
            <w:tcW w:w="2689" w:type="dxa"/>
            <w:vAlign w:val="center"/>
          </w:tcPr>
          <w:p w14:paraId="38FF8E13" w14:textId="77777777" w:rsidR="00405F26" w:rsidRPr="003F6C13" w:rsidRDefault="00405F26" w:rsidP="00493E44">
            <w:pPr>
              <w:spacing w:line="20" w:lineRule="atLeast"/>
              <w:jc w:val="center"/>
              <w:rPr>
                <w:color w:val="000000" w:themeColor="text1"/>
              </w:rPr>
            </w:pPr>
            <w:r w:rsidRPr="003F6C13">
              <w:rPr>
                <w:color w:val="000000" w:themeColor="text1"/>
              </w:rPr>
              <w:t>2/2</w:t>
            </w:r>
          </w:p>
        </w:tc>
        <w:tc>
          <w:tcPr>
            <w:tcW w:w="1548" w:type="dxa"/>
            <w:vAlign w:val="center"/>
          </w:tcPr>
          <w:p w14:paraId="3EFA3A35" w14:textId="77777777" w:rsidR="00405F26" w:rsidRPr="003F6C13" w:rsidRDefault="00405F26" w:rsidP="00493E44">
            <w:pPr>
              <w:spacing w:line="20" w:lineRule="atLeast"/>
              <w:jc w:val="center"/>
              <w:rPr>
                <w:color w:val="000000" w:themeColor="text1"/>
              </w:rPr>
            </w:pPr>
            <w:r w:rsidRPr="003F6C13">
              <w:rPr>
                <w:color w:val="000000" w:themeColor="text1"/>
              </w:rPr>
              <w:t>38.9</w:t>
            </w:r>
          </w:p>
        </w:tc>
        <w:tc>
          <w:tcPr>
            <w:tcW w:w="1100" w:type="dxa"/>
            <w:vAlign w:val="center"/>
          </w:tcPr>
          <w:p w14:paraId="2097CBC9" w14:textId="77777777" w:rsidR="00405F26" w:rsidRPr="003F6C13" w:rsidRDefault="00405F26" w:rsidP="00493E44">
            <w:pPr>
              <w:spacing w:line="20" w:lineRule="atLeast"/>
              <w:jc w:val="center"/>
              <w:rPr>
                <w:color w:val="000000" w:themeColor="text1"/>
              </w:rPr>
            </w:pPr>
            <w:r w:rsidRPr="003F6C13">
              <w:rPr>
                <w:color w:val="000000" w:themeColor="text1"/>
              </w:rPr>
              <w:t>2650</w:t>
            </w:r>
          </w:p>
        </w:tc>
        <w:tc>
          <w:tcPr>
            <w:tcW w:w="1548" w:type="dxa"/>
            <w:vAlign w:val="center"/>
          </w:tcPr>
          <w:p w14:paraId="7A71B143" w14:textId="77777777" w:rsidR="00405F26" w:rsidRPr="003F6C13" w:rsidRDefault="00405F26" w:rsidP="00493E44">
            <w:pPr>
              <w:spacing w:line="20" w:lineRule="atLeast"/>
              <w:jc w:val="center"/>
              <w:rPr>
                <w:color w:val="000000" w:themeColor="text1"/>
              </w:rPr>
            </w:pPr>
            <w:r w:rsidRPr="003F6C13">
              <w:rPr>
                <w:color w:val="000000" w:themeColor="text1"/>
              </w:rPr>
              <w:t>38.5</w:t>
            </w:r>
          </w:p>
        </w:tc>
        <w:tc>
          <w:tcPr>
            <w:tcW w:w="982" w:type="dxa"/>
            <w:vAlign w:val="center"/>
          </w:tcPr>
          <w:p w14:paraId="76AA4FF9" w14:textId="77777777" w:rsidR="00405F26" w:rsidRPr="003F6C13" w:rsidRDefault="00405F26" w:rsidP="00493E44">
            <w:pPr>
              <w:spacing w:line="20" w:lineRule="atLeast"/>
              <w:jc w:val="center"/>
              <w:rPr>
                <w:color w:val="000000" w:themeColor="text1"/>
              </w:rPr>
            </w:pPr>
            <w:r w:rsidRPr="003F6C13">
              <w:rPr>
                <w:color w:val="000000" w:themeColor="text1"/>
              </w:rPr>
              <w:t>2600</w:t>
            </w:r>
          </w:p>
        </w:tc>
        <w:tc>
          <w:tcPr>
            <w:tcW w:w="1548" w:type="dxa"/>
            <w:vAlign w:val="center"/>
          </w:tcPr>
          <w:p w14:paraId="7ECAEE60" w14:textId="77777777" w:rsidR="00405F26" w:rsidRPr="003F6C13" w:rsidRDefault="00405F26" w:rsidP="00493E44">
            <w:pPr>
              <w:spacing w:line="20" w:lineRule="atLeast"/>
              <w:jc w:val="center"/>
              <w:rPr>
                <w:color w:val="000000" w:themeColor="text1"/>
              </w:rPr>
            </w:pPr>
            <w:r w:rsidRPr="003F6C13">
              <w:rPr>
                <w:color w:val="000000" w:themeColor="text1"/>
              </w:rPr>
              <w:t>38.5</w:t>
            </w:r>
          </w:p>
        </w:tc>
        <w:tc>
          <w:tcPr>
            <w:tcW w:w="982" w:type="dxa"/>
            <w:vAlign w:val="center"/>
          </w:tcPr>
          <w:p w14:paraId="4A27E0DF" w14:textId="77777777" w:rsidR="00405F26" w:rsidRPr="003F6C13" w:rsidRDefault="00405F26" w:rsidP="00493E44">
            <w:pPr>
              <w:spacing w:line="20" w:lineRule="atLeast"/>
              <w:jc w:val="center"/>
              <w:rPr>
                <w:color w:val="000000" w:themeColor="text1"/>
              </w:rPr>
            </w:pPr>
            <w:r w:rsidRPr="003F6C13">
              <w:rPr>
                <w:color w:val="000000" w:themeColor="text1"/>
              </w:rPr>
              <w:t>2700</w:t>
            </w:r>
          </w:p>
        </w:tc>
        <w:tc>
          <w:tcPr>
            <w:tcW w:w="1548" w:type="dxa"/>
            <w:vAlign w:val="center"/>
          </w:tcPr>
          <w:p w14:paraId="76EA988F" w14:textId="77777777" w:rsidR="00405F26" w:rsidRPr="003F6C13" w:rsidRDefault="00405F26" w:rsidP="00493E44">
            <w:pPr>
              <w:spacing w:line="20" w:lineRule="atLeast"/>
              <w:jc w:val="center"/>
              <w:rPr>
                <w:color w:val="000000" w:themeColor="text1"/>
              </w:rPr>
            </w:pPr>
            <w:r w:rsidRPr="003F6C13">
              <w:rPr>
                <w:color w:val="000000" w:themeColor="text1"/>
              </w:rPr>
              <w:t>38.7</w:t>
            </w:r>
          </w:p>
        </w:tc>
        <w:tc>
          <w:tcPr>
            <w:tcW w:w="976" w:type="dxa"/>
            <w:vAlign w:val="center"/>
          </w:tcPr>
          <w:p w14:paraId="20EBA614" w14:textId="77777777" w:rsidR="00405F26" w:rsidRPr="003F6C13" w:rsidRDefault="00405F26" w:rsidP="00493E44">
            <w:pPr>
              <w:spacing w:line="20" w:lineRule="atLeast"/>
              <w:jc w:val="center"/>
              <w:rPr>
                <w:color w:val="000000" w:themeColor="text1"/>
              </w:rPr>
            </w:pPr>
            <w:r w:rsidRPr="003F6C13">
              <w:rPr>
                <w:color w:val="000000" w:themeColor="text1"/>
              </w:rPr>
              <w:t>2790</w:t>
            </w:r>
          </w:p>
        </w:tc>
        <w:tc>
          <w:tcPr>
            <w:tcW w:w="1548" w:type="dxa"/>
            <w:vAlign w:val="center"/>
          </w:tcPr>
          <w:p w14:paraId="0B4F181F" w14:textId="77777777" w:rsidR="00405F26" w:rsidRPr="003F6C13" w:rsidRDefault="00405F26" w:rsidP="00493E44">
            <w:pPr>
              <w:spacing w:line="20" w:lineRule="atLeast"/>
              <w:jc w:val="center"/>
              <w:rPr>
                <w:color w:val="000000" w:themeColor="text1"/>
              </w:rPr>
            </w:pPr>
            <w:r w:rsidRPr="003F6C13">
              <w:rPr>
                <w:color w:val="000000" w:themeColor="text1"/>
              </w:rPr>
              <w:t>38.7</w:t>
            </w:r>
          </w:p>
        </w:tc>
        <w:tc>
          <w:tcPr>
            <w:tcW w:w="976" w:type="dxa"/>
            <w:vAlign w:val="center"/>
          </w:tcPr>
          <w:p w14:paraId="745D2258" w14:textId="77777777" w:rsidR="00405F26" w:rsidRPr="003F6C13" w:rsidRDefault="00405F26" w:rsidP="00493E44">
            <w:pPr>
              <w:spacing w:line="20" w:lineRule="atLeast"/>
              <w:jc w:val="center"/>
              <w:rPr>
                <w:color w:val="000000" w:themeColor="text1"/>
              </w:rPr>
            </w:pPr>
            <w:r w:rsidRPr="003F6C13">
              <w:rPr>
                <w:color w:val="000000" w:themeColor="text1"/>
              </w:rPr>
              <w:t>2800</w:t>
            </w:r>
          </w:p>
        </w:tc>
      </w:tr>
      <w:tr w:rsidR="00405F26" w:rsidRPr="003F6C13" w14:paraId="3044C344" w14:textId="77777777" w:rsidTr="0032598C">
        <w:trPr>
          <w:trHeight w:val="253"/>
          <w:jc w:val="center"/>
        </w:trPr>
        <w:tc>
          <w:tcPr>
            <w:tcW w:w="2689" w:type="dxa"/>
            <w:vAlign w:val="center"/>
          </w:tcPr>
          <w:p w14:paraId="50E86EA6" w14:textId="77777777" w:rsidR="00405F26" w:rsidRPr="003F6C13" w:rsidRDefault="00405F26" w:rsidP="00493E44">
            <w:pPr>
              <w:spacing w:line="20" w:lineRule="atLeast"/>
              <w:jc w:val="center"/>
              <w:rPr>
                <w:color w:val="000000" w:themeColor="text1"/>
              </w:rPr>
            </w:pPr>
            <w:r w:rsidRPr="003F6C13">
              <w:rPr>
                <w:color w:val="000000" w:themeColor="text1"/>
              </w:rPr>
              <w:t>2/3</w:t>
            </w:r>
          </w:p>
        </w:tc>
        <w:tc>
          <w:tcPr>
            <w:tcW w:w="1548" w:type="dxa"/>
            <w:vAlign w:val="center"/>
          </w:tcPr>
          <w:p w14:paraId="7FE9B6CF" w14:textId="77777777" w:rsidR="00405F26" w:rsidRPr="003F6C13" w:rsidRDefault="00405F26" w:rsidP="00493E44">
            <w:pPr>
              <w:spacing w:line="20" w:lineRule="atLeast"/>
              <w:jc w:val="center"/>
              <w:rPr>
                <w:color w:val="000000" w:themeColor="text1"/>
              </w:rPr>
            </w:pPr>
            <w:r w:rsidRPr="003F6C13">
              <w:rPr>
                <w:color w:val="000000" w:themeColor="text1"/>
              </w:rPr>
              <w:t>39.1</w:t>
            </w:r>
          </w:p>
        </w:tc>
        <w:tc>
          <w:tcPr>
            <w:tcW w:w="1100" w:type="dxa"/>
            <w:vAlign w:val="center"/>
          </w:tcPr>
          <w:p w14:paraId="4417219A" w14:textId="77777777" w:rsidR="00405F26" w:rsidRPr="003F6C13" w:rsidRDefault="00405F26" w:rsidP="00493E44">
            <w:pPr>
              <w:spacing w:line="20" w:lineRule="atLeast"/>
              <w:jc w:val="center"/>
              <w:rPr>
                <w:color w:val="000000" w:themeColor="text1"/>
              </w:rPr>
            </w:pPr>
            <w:r w:rsidRPr="003F6C13">
              <w:rPr>
                <w:color w:val="000000" w:themeColor="text1"/>
              </w:rPr>
              <w:t>3150</w:t>
            </w:r>
          </w:p>
        </w:tc>
        <w:tc>
          <w:tcPr>
            <w:tcW w:w="1548" w:type="dxa"/>
            <w:vAlign w:val="center"/>
          </w:tcPr>
          <w:p w14:paraId="4670FB45" w14:textId="77777777" w:rsidR="00405F26" w:rsidRPr="003F6C13" w:rsidRDefault="00405F26" w:rsidP="00493E44">
            <w:pPr>
              <w:spacing w:line="20" w:lineRule="atLeast"/>
              <w:jc w:val="center"/>
              <w:rPr>
                <w:color w:val="000000" w:themeColor="text1"/>
              </w:rPr>
            </w:pPr>
            <w:r w:rsidRPr="003F6C13">
              <w:rPr>
                <w:color w:val="000000" w:themeColor="text1"/>
              </w:rPr>
              <w:t>39.5</w:t>
            </w:r>
          </w:p>
        </w:tc>
        <w:tc>
          <w:tcPr>
            <w:tcW w:w="982" w:type="dxa"/>
            <w:vAlign w:val="center"/>
          </w:tcPr>
          <w:p w14:paraId="7764563D" w14:textId="77777777" w:rsidR="00405F26" w:rsidRPr="003F6C13" w:rsidRDefault="00405F26" w:rsidP="00493E44">
            <w:pPr>
              <w:spacing w:line="20" w:lineRule="atLeast"/>
              <w:jc w:val="center"/>
              <w:rPr>
                <w:color w:val="000000" w:themeColor="text1"/>
              </w:rPr>
            </w:pPr>
            <w:r w:rsidRPr="003F6C13">
              <w:rPr>
                <w:color w:val="000000" w:themeColor="text1"/>
              </w:rPr>
              <w:t>3100</w:t>
            </w:r>
          </w:p>
        </w:tc>
        <w:tc>
          <w:tcPr>
            <w:tcW w:w="1548" w:type="dxa"/>
            <w:vAlign w:val="center"/>
          </w:tcPr>
          <w:p w14:paraId="5F4D49A2" w14:textId="77777777" w:rsidR="00405F26" w:rsidRPr="003F6C13" w:rsidRDefault="00405F26" w:rsidP="00493E44">
            <w:pPr>
              <w:spacing w:line="20" w:lineRule="atLeast"/>
              <w:jc w:val="center"/>
              <w:rPr>
                <w:color w:val="000000" w:themeColor="text1"/>
              </w:rPr>
            </w:pPr>
            <w:r w:rsidRPr="003F6C13">
              <w:rPr>
                <w:color w:val="000000" w:themeColor="text1"/>
              </w:rPr>
              <w:t>39.1</w:t>
            </w:r>
          </w:p>
        </w:tc>
        <w:tc>
          <w:tcPr>
            <w:tcW w:w="982" w:type="dxa"/>
            <w:vAlign w:val="center"/>
          </w:tcPr>
          <w:p w14:paraId="330EC636" w14:textId="77777777" w:rsidR="00405F26" w:rsidRPr="003F6C13" w:rsidRDefault="00405F26" w:rsidP="00493E44">
            <w:pPr>
              <w:spacing w:line="20" w:lineRule="atLeast"/>
              <w:jc w:val="center"/>
              <w:rPr>
                <w:color w:val="000000" w:themeColor="text1"/>
              </w:rPr>
            </w:pPr>
            <w:r w:rsidRPr="003F6C13">
              <w:rPr>
                <w:color w:val="000000" w:themeColor="text1"/>
              </w:rPr>
              <w:t>3200</w:t>
            </w:r>
          </w:p>
        </w:tc>
        <w:tc>
          <w:tcPr>
            <w:tcW w:w="1548" w:type="dxa"/>
            <w:vAlign w:val="center"/>
          </w:tcPr>
          <w:p w14:paraId="58D6D0D8" w14:textId="77777777" w:rsidR="00405F26" w:rsidRPr="003F6C13" w:rsidRDefault="00405F26" w:rsidP="00493E44">
            <w:pPr>
              <w:spacing w:line="20" w:lineRule="atLeast"/>
              <w:jc w:val="center"/>
              <w:rPr>
                <w:color w:val="000000" w:themeColor="text1"/>
              </w:rPr>
            </w:pPr>
            <w:r w:rsidRPr="003F6C13">
              <w:rPr>
                <w:color w:val="000000" w:themeColor="text1"/>
              </w:rPr>
              <w:t>38.5</w:t>
            </w:r>
          </w:p>
        </w:tc>
        <w:tc>
          <w:tcPr>
            <w:tcW w:w="976" w:type="dxa"/>
            <w:vAlign w:val="center"/>
          </w:tcPr>
          <w:p w14:paraId="4416D665" w14:textId="77777777" w:rsidR="00405F26" w:rsidRPr="003F6C13" w:rsidRDefault="00405F26" w:rsidP="00493E44">
            <w:pPr>
              <w:spacing w:line="20" w:lineRule="atLeast"/>
              <w:jc w:val="center"/>
              <w:rPr>
                <w:color w:val="000000" w:themeColor="text1"/>
              </w:rPr>
            </w:pPr>
            <w:r w:rsidRPr="003F6C13">
              <w:rPr>
                <w:color w:val="000000" w:themeColor="text1"/>
              </w:rPr>
              <w:t>3300</w:t>
            </w:r>
          </w:p>
        </w:tc>
        <w:tc>
          <w:tcPr>
            <w:tcW w:w="1548" w:type="dxa"/>
            <w:vAlign w:val="center"/>
          </w:tcPr>
          <w:p w14:paraId="3B2BB80F" w14:textId="77777777" w:rsidR="00405F26" w:rsidRPr="003F6C13" w:rsidRDefault="00405F26" w:rsidP="00493E44">
            <w:pPr>
              <w:spacing w:line="20" w:lineRule="atLeast"/>
              <w:jc w:val="center"/>
              <w:rPr>
                <w:color w:val="000000" w:themeColor="text1"/>
              </w:rPr>
            </w:pPr>
            <w:r w:rsidRPr="003F6C13">
              <w:rPr>
                <w:color w:val="000000" w:themeColor="text1"/>
              </w:rPr>
              <w:t>38.4</w:t>
            </w:r>
          </w:p>
        </w:tc>
        <w:tc>
          <w:tcPr>
            <w:tcW w:w="976" w:type="dxa"/>
            <w:vAlign w:val="center"/>
          </w:tcPr>
          <w:p w14:paraId="1740E959" w14:textId="77777777" w:rsidR="00405F26" w:rsidRPr="003F6C13" w:rsidRDefault="00405F26" w:rsidP="00493E44">
            <w:pPr>
              <w:spacing w:line="20" w:lineRule="atLeast"/>
              <w:jc w:val="center"/>
              <w:rPr>
                <w:color w:val="000000" w:themeColor="text1"/>
              </w:rPr>
            </w:pPr>
            <w:r w:rsidRPr="003F6C13">
              <w:rPr>
                <w:color w:val="000000" w:themeColor="text1"/>
              </w:rPr>
              <w:t>3300</w:t>
            </w:r>
          </w:p>
        </w:tc>
      </w:tr>
      <w:tr w:rsidR="00405F26" w:rsidRPr="003F6C13" w14:paraId="64C0A105" w14:textId="77777777" w:rsidTr="00405F26">
        <w:trPr>
          <w:trHeight w:val="85"/>
          <w:jc w:val="center"/>
        </w:trPr>
        <w:tc>
          <w:tcPr>
            <w:tcW w:w="2689" w:type="dxa"/>
            <w:vAlign w:val="center"/>
          </w:tcPr>
          <w:p w14:paraId="5903C990" w14:textId="77777777" w:rsidR="00405F26" w:rsidRPr="003F6C13" w:rsidRDefault="00405F26" w:rsidP="00493E44">
            <w:pPr>
              <w:spacing w:line="20" w:lineRule="atLeast"/>
              <w:jc w:val="center"/>
              <w:rPr>
                <w:color w:val="000000" w:themeColor="text1"/>
              </w:rPr>
            </w:pPr>
            <w:r w:rsidRPr="003F6C13">
              <w:rPr>
                <w:color w:val="000000" w:themeColor="text1"/>
              </w:rPr>
              <w:t>2/4</w:t>
            </w:r>
          </w:p>
        </w:tc>
        <w:tc>
          <w:tcPr>
            <w:tcW w:w="1548" w:type="dxa"/>
            <w:vAlign w:val="center"/>
          </w:tcPr>
          <w:p w14:paraId="01588C8E" w14:textId="77777777" w:rsidR="00405F26" w:rsidRPr="003F6C13" w:rsidRDefault="00405F26" w:rsidP="00493E44">
            <w:pPr>
              <w:spacing w:line="20" w:lineRule="atLeast"/>
              <w:jc w:val="center"/>
              <w:rPr>
                <w:color w:val="000000" w:themeColor="text1"/>
              </w:rPr>
            </w:pPr>
            <w:r w:rsidRPr="003F6C13">
              <w:rPr>
                <w:color w:val="000000" w:themeColor="text1"/>
              </w:rPr>
              <w:t>38.5</w:t>
            </w:r>
          </w:p>
        </w:tc>
        <w:tc>
          <w:tcPr>
            <w:tcW w:w="1100" w:type="dxa"/>
            <w:vAlign w:val="center"/>
          </w:tcPr>
          <w:p w14:paraId="3D14E500" w14:textId="77777777" w:rsidR="00405F26" w:rsidRPr="003F6C13" w:rsidRDefault="00405F26" w:rsidP="00493E44">
            <w:pPr>
              <w:spacing w:line="20" w:lineRule="atLeast"/>
              <w:jc w:val="center"/>
              <w:rPr>
                <w:color w:val="000000" w:themeColor="text1"/>
              </w:rPr>
            </w:pPr>
            <w:r w:rsidRPr="003F6C13">
              <w:rPr>
                <w:color w:val="000000" w:themeColor="text1"/>
              </w:rPr>
              <w:t>3350</w:t>
            </w:r>
          </w:p>
        </w:tc>
        <w:tc>
          <w:tcPr>
            <w:tcW w:w="1548" w:type="dxa"/>
            <w:vAlign w:val="center"/>
          </w:tcPr>
          <w:p w14:paraId="65A1FA6E" w14:textId="77777777" w:rsidR="00405F26" w:rsidRPr="003F6C13" w:rsidRDefault="00405F26" w:rsidP="00493E44">
            <w:pPr>
              <w:spacing w:line="20" w:lineRule="atLeast"/>
              <w:jc w:val="center"/>
              <w:rPr>
                <w:color w:val="000000" w:themeColor="text1"/>
              </w:rPr>
            </w:pPr>
            <w:r w:rsidRPr="003F6C13">
              <w:rPr>
                <w:color w:val="000000" w:themeColor="text1"/>
              </w:rPr>
              <w:t>38.3</w:t>
            </w:r>
          </w:p>
        </w:tc>
        <w:tc>
          <w:tcPr>
            <w:tcW w:w="982" w:type="dxa"/>
            <w:vAlign w:val="center"/>
          </w:tcPr>
          <w:p w14:paraId="12113391" w14:textId="77777777" w:rsidR="00405F26" w:rsidRPr="003F6C13" w:rsidRDefault="00405F26" w:rsidP="00493E44">
            <w:pPr>
              <w:spacing w:line="20" w:lineRule="atLeast"/>
              <w:jc w:val="center"/>
              <w:rPr>
                <w:color w:val="000000" w:themeColor="text1"/>
              </w:rPr>
            </w:pPr>
            <w:r w:rsidRPr="003F6C13">
              <w:rPr>
                <w:color w:val="000000" w:themeColor="text1"/>
              </w:rPr>
              <w:t>3300</w:t>
            </w:r>
          </w:p>
        </w:tc>
        <w:tc>
          <w:tcPr>
            <w:tcW w:w="1548" w:type="dxa"/>
            <w:vAlign w:val="center"/>
          </w:tcPr>
          <w:p w14:paraId="38F400D7" w14:textId="77777777" w:rsidR="00405F26" w:rsidRPr="003F6C13" w:rsidRDefault="00405F26" w:rsidP="00493E44">
            <w:pPr>
              <w:spacing w:line="20" w:lineRule="atLeast"/>
              <w:jc w:val="center"/>
              <w:rPr>
                <w:color w:val="000000" w:themeColor="text1"/>
              </w:rPr>
            </w:pPr>
            <w:r w:rsidRPr="003F6C13">
              <w:rPr>
                <w:color w:val="000000" w:themeColor="text1"/>
              </w:rPr>
              <w:t>38.4</w:t>
            </w:r>
          </w:p>
        </w:tc>
        <w:tc>
          <w:tcPr>
            <w:tcW w:w="982" w:type="dxa"/>
            <w:vAlign w:val="center"/>
          </w:tcPr>
          <w:p w14:paraId="03D116AB" w14:textId="77777777" w:rsidR="00405F26" w:rsidRPr="003F6C13" w:rsidRDefault="00405F26" w:rsidP="00493E44">
            <w:pPr>
              <w:spacing w:line="20" w:lineRule="atLeast"/>
              <w:jc w:val="center"/>
              <w:rPr>
                <w:color w:val="000000" w:themeColor="text1"/>
              </w:rPr>
            </w:pPr>
            <w:r w:rsidRPr="003F6C13">
              <w:rPr>
                <w:color w:val="000000" w:themeColor="text1"/>
              </w:rPr>
              <w:t>3340</w:t>
            </w:r>
          </w:p>
        </w:tc>
        <w:tc>
          <w:tcPr>
            <w:tcW w:w="1548" w:type="dxa"/>
            <w:vAlign w:val="center"/>
          </w:tcPr>
          <w:p w14:paraId="075F5A71" w14:textId="77777777" w:rsidR="00405F26" w:rsidRPr="003F6C13" w:rsidRDefault="00405F26" w:rsidP="00493E44">
            <w:pPr>
              <w:spacing w:line="20" w:lineRule="atLeast"/>
              <w:jc w:val="center"/>
              <w:rPr>
                <w:color w:val="000000" w:themeColor="text1"/>
              </w:rPr>
            </w:pPr>
            <w:r w:rsidRPr="003F6C13">
              <w:rPr>
                <w:color w:val="000000" w:themeColor="text1"/>
              </w:rPr>
              <w:t>38.2</w:t>
            </w:r>
          </w:p>
        </w:tc>
        <w:tc>
          <w:tcPr>
            <w:tcW w:w="976" w:type="dxa"/>
            <w:vAlign w:val="center"/>
          </w:tcPr>
          <w:p w14:paraId="701D5CFE" w14:textId="77777777" w:rsidR="00405F26" w:rsidRPr="003F6C13" w:rsidRDefault="00405F26" w:rsidP="00493E44">
            <w:pPr>
              <w:spacing w:line="20" w:lineRule="atLeast"/>
              <w:jc w:val="center"/>
              <w:rPr>
                <w:color w:val="000000" w:themeColor="text1"/>
              </w:rPr>
            </w:pPr>
            <w:r w:rsidRPr="003F6C13">
              <w:rPr>
                <w:color w:val="000000" w:themeColor="text1"/>
              </w:rPr>
              <w:t>3400</w:t>
            </w:r>
          </w:p>
        </w:tc>
        <w:tc>
          <w:tcPr>
            <w:tcW w:w="1548" w:type="dxa"/>
            <w:vAlign w:val="center"/>
          </w:tcPr>
          <w:p w14:paraId="3185621A" w14:textId="77777777" w:rsidR="00405F26" w:rsidRPr="003F6C13" w:rsidRDefault="00405F26" w:rsidP="00493E44">
            <w:pPr>
              <w:spacing w:line="20" w:lineRule="atLeast"/>
              <w:jc w:val="center"/>
              <w:rPr>
                <w:color w:val="000000" w:themeColor="text1"/>
              </w:rPr>
            </w:pPr>
            <w:r w:rsidRPr="003F6C13">
              <w:rPr>
                <w:color w:val="000000" w:themeColor="text1"/>
              </w:rPr>
              <w:t>39.3</w:t>
            </w:r>
          </w:p>
        </w:tc>
        <w:tc>
          <w:tcPr>
            <w:tcW w:w="976" w:type="dxa"/>
            <w:vAlign w:val="center"/>
          </w:tcPr>
          <w:p w14:paraId="65115396" w14:textId="77777777" w:rsidR="00405F26" w:rsidRPr="003F6C13" w:rsidRDefault="00405F26" w:rsidP="00493E44">
            <w:pPr>
              <w:spacing w:line="20" w:lineRule="atLeast"/>
              <w:jc w:val="center"/>
              <w:rPr>
                <w:color w:val="000000" w:themeColor="text1"/>
              </w:rPr>
            </w:pPr>
            <w:r w:rsidRPr="003F6C13">
              <w:rPr>
                <w:color w:val="000000" w:themeColor="text1"/>
              </w:rPr>
              <w:t>3510</w:t>
            </w:r>
          </w:p>
        </w:tc>
      </w:tr>
      <w:tr w:rsidR="00405F26" w:rsidRPr="003F6C13" w14:paraId="647A5861" w14:textId="77777777" w:rsidTr="00405F26">
        <w:trPr>
          <w:trHeight w:val="85"/>
          <w:jc w:val="center"/>
        </w:trPr>
        <w:tc>
          <w:tcPr>
            <w:tcW w:w="2689" w:type="dxa"/>
            <w:vAlign w:val="center"/>
          </w:tcPr>
          <w:p w14:paraId="4CEE1C80" w14:textId="77777777" w:rsidR="00405F26" w:rsidRPr="003F6C13" w:rsidRDefault="00405F26" w:rsidP="00493E44">
            <w:pPr>
              <w:spacing w:line="20" w:lineRule="atLeast"/>
              <w:jc w:val="center"/>
              <w:rPr>
                <w:color w:val="000000" w:themeColor="text1"/>
              </w:rPr>
            </w:pPr>
            <w:r w:rsidRPr="003F6C13">
              <w:rPr>
                <w:color w:val="000000" w:themeColor="text1"/>
              </w:rPr>
              <w:t>2/5</w:t>
            </w:r>
          </w:p>
        </w:tc>
        <w:tc>
          <w:tcPr>
            <w:tcW w:w="1548" w:type="dxa"/>
            <w:vAlign w:val="center"/>
          </w:tcPr>
          <w:p w14:paraId="65C8329D" w14:textId="77777777" w:rsidR="00405F26" w:rsidRPr="003F6C13" w:rsidRDefault="00405F26" w:rsidP="00493E44">
            <w:pPr>
              <w:spacing w:line="20" w:lineRule="atLeast"/>
              <w:jc w:val="center"/>
              <w:rPr>
                <w:color w:val="000000" w:themeColor="text1"/>
              </w:rPr>
            </w:pPr>
            <w:r w:rsidRPr="003F6C13">
              <w:rPr>
                <w:color w:val="000000" w:themeColor="text1"/>
              </w:rPr>
              <w:t>39.2</w:t>
            </w:r>
          </w:p>
        </w:tc>
        <w:tc>
          <w:tcPr>
            <w:tcW w:w="1100" w:type="dxa"/>
            <w:vAlign w:val="center"/>
          </w:tcPr>
          <w:p w14:paraId="4C4AA240" w14:textId="77777777" w:rsidR="00405F26" w:rsidRPr="003F6C13" w:rsidRDefault="00405F26" w:rsidP="00493E44">
            <w:pPr>
              <w:spacing w:line="20" w:lineRule="atLeast"/>
              <w:jc w:val="center"/>
              <w:rPr>
                <w:color w:val="000000" w:themeColor="text1"/>
              </w:rPr>
            </w:pPr>
            <w:r w:rsidRPr="003F6C13">
              <w:rPr>
                <w:color w:val="000000" w:themeColor="text1"/>
              </w:rPr>
              <w:t>2870</w:t>
            </w:r>
          </w:p>
        </w:tc>
        <w:tc>
          <w:tcPr>
            <w:tcW w:w="1548" w:type="dxa"/>
            <w:vAlign w:val="center"/>
          </w:tcPr>
          <w:p w14:paraId="663F5CB2" w14:textId="77777777" w:rsidR="00405F26" w:rsidRPr="003F6C13" w:rsidRDefault="00405F26" w:rsidP="00493E44">
            <w:pPr>
              <w:spacing w:line="20" w:lineRule="atLeast"/>
              <w:jc w:val="center"/>
              <w:rPr>
                <w:color w:val="000000" w:themeColor="text1"/>
              </w:rPr>
            </w:pPr>
            <w:r w:rsidRPr="003F6C13">
              <w:rPr>
                <w:color w:val="000000" w:themeColor="text1"/>
              </w:rPr>
              <w:t>38.4</w:t>
            </w:r>
          </w:p>
        </w:tc>
        <w:tc>
          <w:tcPr>
            <w:tcW w:w="982" w:type="dxa"/>
            <w:vAlign w:val="center"/>
          </w:tcPr>
          <w:p w14:paraId="27D404A3" w14:textId="77777777" w:rsidR="00405F26" w:rsidRPr="003F6C13" w:rsidRDefault="00405F26" w:rsidP="00493E44">
            <w:pPr>
              <w:spacing w:line="20" w:lineRule="atLeast"/>
              <w:jc w:val="center"/>
              <w:rPr>
                <w:color w:val="000000" w:themeColor="text1"/>
              </w:rPr>
            </w:pPr>
            <w:r w:rsidRPr="003F6C13">
              <w:rPr>
                <w:color w:val="000000" w:themeColor="text1"/>
              </w:rPr>
              <w:t>2800</w:t>
            </w:r>
          </w:p>
        </w:tc>
        <w:tc>
          <w:tcPr>
            <w:tcW w:w="1548" w:type="dxa"/>
            <w:vAlign w:val="center"/>
          </w:tcPr>
          <w:p w14:paraId="0BC2B13E" w14:textId="77777777" w:rsidR="00405F26" w:rsidRPr="003F6C13" w:rsidRDefault="00405F26" w:rsidP="00493E44">
            <w:pPr>
              <w:spacing w:line="20" w:lineRule="atLeast"/>
              <w:jc w:val="center"/>
              <w:rPr>
                <w:color w:val="000000" w:themeColor="text1"/>
              </w:rPr>
            </w:pPr>
            <w:r w:rsidRPr="003F6C13">
              <w:rPr>
                <w:color w:val="000000" w:themeColor="text1"/>
              </w:rPr>
              <w:t>39.0</w:t>
            </w:r>
          </w:p>
        </w:tc>
        <w:tc>
          <w:tcPr>
            <w:tcW w:w="982" w:type="dxa"/>
            <w:vAlign w:val="center"/>
          </w:tcPr>
          <w:p w14:paraId="47164AB3" w14:textId="77777777" w:rsidR="00405F26" w:rsidRPr="003F6C13" w:rsidRDefault="00405F26" w:rsidP="00493E44">
            <w:pPr>
              <w:spacing w:line="20" w:lineRule="atLeast"/>
              <w:jc w:val="center"/>
              <w:rPr>
                <w:color w:val="000000" w:themeColor="text1"/>
              </w:rPr>
            </w:pPr>
            <w:r w:rsidRPr="003F6C13">
              <w:rPr>
                <w:color w:val="000000" w:themeColor="text1"/>
              </w:rPr>
              <w:t>2850</w:t>
            </w:r>
          </w:p>
        </w:tc>
        <w:tc>
          <w:tcPr>
            <w:tcW w:w="1548" w:type="dxa"/>
            <w:vAlign w:val="center"/>
          </w:tcPr>
          <w:p w14:paraId="3D3C9131" w14:textId="77777777" w:rsidR="00405F26" w:rsidRPr="003F6C13" w:rsidRDefault="00405F26" w:rsidP="00493E44">
            <w:pPr>
              <w:spacing w:line="20" w:lineRule="atLeast"/>
              <w:jc w:val="center"/>
              <w:rPr>
                <w:color w:val="000000" w:themeColor="text1"/>
              </w:rPr>
            </w:pPr>
            <w:r w:rsidRPr="003F6C13">
              <w:rPr>
                <w:color w:val="000000" w:themeColor="text1"/>
              </w:rPr>
              <w:t>39.0</w:t>
            </w:r>
          </w:p>
        </w:tc>
        <w:tc>
          <w:tcPr>
            <w:tcW w:w="976" w:type="dxa"/>
            <w:vAlign w:val="center"/>
          </w:tcPr>
          <w:p w14:paraId="579AC84F" w14:textId="77777777" w:rsidR="00405F26" w:rsidRPr="003F6C13" w:rsidRDefault="00405F26" w:rsidP="00493E44">
            <w:pPr>
              <w:spacing w:line="20" w:lineRule="atLeast"/>
              <w:jc w:val="center"/>
              <w:rPr>
                <w:color w:val="000000" w:themeColor="text1"/>
              </w:rPr>
            </w:pPr>
            <w:r w:rsidRPr="003F6C13">
              <w:rPr>
                <w:color w:val="000000" w:themeColor="text1"/>
              </w:rPr>
              <w:t>2900</w:t>
            </w:r>
          </w:p>
        </w:tc>
        <w:tc>
          <w:tcPr>
            <w:tcW w:w="1548" w:type="dxa"/>
            <w:vAlign w:val="center"/>
          </w:tcPr>
          <w:p w14:paraId="680371C9" w14:textId="77777777" w:rsidR="00405F26" w:rsidRPr="003F6C13" w:rsidRDefault="00405F26" w:rsidP="00493E44">
            <w:pPr>
              <w:spacing w:line="20" w:lineRule="atLeast"/>
              <w:jc w:val="center"/>
              <w:rPr>
                <w:color w:val="000000" w:themeColor="text1"/>
              </w:rPr>
            </w:pPr>
            <w:r w:rsidRPr="003F6C13">
              <w:rPr>
                <w:color w:val="000000" w:themeColor="text1"/>
              </w:rPr>
              <w:t>39.6</w:t>
            </w:r>
          </w:p>
        </w:tc>
        <w:tc>
          <w:tcPr>
            <w:tcW w:w="976" w:type="dxa"/>
            <w:vAlign w:val="center"/>
          </w:tcPr>
          <w:p w14:paraId="67312C38" w14:textId="77777777" w:rsidR="00405F26" w:rsidRPr="003F6C13" w:rsidRDefault="00405F26" w:rsidP="00493E44">
            <w:pPr>
              <w:spacing w:line="20" w:lineRule="atLeast"/>
              <w:jc w:val="center"/>
              <w:rPr>
                <w:color w:val="000000" w:themeColor="text1"/>
              </w:rPr>
            </w:pPr>
            <w:r w:rsidRPr="003F6C13">
              <w:rPr>
                <w:color w:val="000000" w:themeColor="text1"/>
              </w:rPr>
              <w:t>3000</w:t>
            </w:r>
          </w:p>
        </w:tc>
      </w:tr>
      <w:tr w:rsidR="00405F26" w:rsidRPr="003F6C13" w14:paraId="6100D169" w14:textId="77777777" w:rsidTr="0032598C">
        <w:trPr>
          <w:trHeight w:val="253"/>
          <w:jc w:val="center"/>
        </w:trPr>
        <w:tc>
          <w:tcPr>
            <w:tcW w:w="2689" w:type="dxa"/>
            <w:vAlign w:val="center"/>
          </w:tcPr>
          <w:p w14:paraId="449D5AA1" w14:textId="77777777" w:rsidR="00405F26" w:rsidRPr="003F6C13" w:rsidRDefault="00405F26" w:rsidP="00493E44">
            <w:pPr>
              <w:spacing w:line="20" w:lineRule="atLeast"/>
              <w:jc w:val="center"/>
              <w:rPr>
                <w:color w:val="000000" w:themeColor="text1"/>
              </w:rPr>
            </w:pPr>
            <w:r w:rsidRPr="003F6C13">
              <w:rPr>
                <w:color w:val="000000" w:themeColor="text1"/>
              </w:rPr>
              <w:t>2/6</w:t>
            </w:r>
          </w:p>
        </w:tc>
        <w:tc>
          <w:tcPr>
            <w:tcW w:w="1548" w:type="dxa"/>
            <w:vAlign w:val="center"/>
          </w:tcPr>
          <w:p w14:paraId="63AAA0B6" w14:textId="77777777" w:rsidR="00405F26" w:rsidRPr="003F6C13" w:rsidRDefault="00405F26" w:rsidP="00493E44">
            <w:pPr>
              <w:spacing w:line="20" w:lineRule="atLeast"/>
              <w:jc w:val="center"/>
              <w:rPr>
                <w:color w:val="000000" w:themeColor="text1"/>
              </w:rPr>
            </w:pPr>
            <w:r w:rsidRPr="003F6C13">
              <w:rPr>
                <w:color w:val="000000" w:themeColor="text1"/>
              </w:rPr>
              <w:t>39.6</w:t>
            </w:r>
          </w:p>
        </w:tc>
        <w:tc>
          <w:tcPr>
            <w:tcW w:w="1100" w:type="dxa"/>
            <w:vAlign w:val="center"/>
          </w:tcPr>
          <w:p w14:paraId="23E4583C" w14:textId="77777777" w:rsidR="00405F26" w:rsidRPr="003F6C13" w:rsidRDefault="00405F26" w:rsidP="00493E44">
            <w:pPr>
              <w:spacing w:line="20" w:lineRule="atLeast"/>
              <w:jc w:val="center"/>
              <w:rPr>
                <w:color w:val="000000" w:themeColor="text1"/>
              </w:rPr>
            </w:pPr>
            <w:r w:rsidRPr="003F6C13">
              <w:rPr>
                <w:color w:val="000000" w:themeColor="text1"/>
              </w:rPr>
              <w:t>3</w:t>
            </w:r>
            <w:r w:rsidR="008C0498" w:rsidRPr="003F6C13">
              <w:rPr>
                <w:color w:val="000000" w:themeColor="text1"/>
              </w:rPr>
              <w:t>05</w:t>
            </w:r>
            <w:r w:rsidRPr="003F6C13">
              <w:rPr>
                <w:color w:val="000000" w:themeColor="text1"/>
              </w:rPr>
              <w:t>0</w:t>
            </w:r>
          </w:p>
        </w:tc>
        <w:tc>
          <w:tcPr>
            <w:tcW w:w="1548" w:type="dxa"/>
            <w:vAlign w:val="center"/>
          </w:tcPr>
          <w:p w14:paraId="0A19C1C7" w14:textId="77777777" w:rsidR="00405F26" w:rsidRPr="003F6C13" w:rsidRDefault="00405F26" w:rsidP="00493E44">
            <w:pPr>
              <w:spacing w:line="20" w:lineRule="atLeast"/>
              <w:jc w:val="center"/>
              <w:rPr>
                <w:color w:val="000000" w:themeColor="text1"/>
              </w:rPr>
            </w:pPr>
            <w:r w:rsidRPr="003F6C13">
              <w:rPr>
                <w:color w:val="000000" w:themeColor="text1"/>
              </w:rPr>
              <w:t>39.6</w:t>
            </w:r>
          </w:p>
        </w:tc>
        <w:tc>
          <w:tcPr>
            <w:tcW w:w="982" w:type="dxa"/>
            <w:vAlign w:val="center"/>
          </w:tcPr>
          <w:p w14:paraId="192BA9D1" w14:textId="77777777" w:rsidR="00405F26" w:rsidRPr="003F6C13" w:rsidRDefault="00405F26" w:rsidP="00493E44">
            <w:pPr>
              <w:spacing w:line="20" w:lineRule="atLeast"/>
              <w:jc w:val="center"/>
              <w:rPr>
                <w:color w:val="000000" w:themeColor="text1"/>
              </w:rPr>
            </w:pPr>
            <w:r w:rsidRPr="003F6C13">
              <w:rPr>
                <w:color w:val="000000" w:themeColor="text1"/>
              </w:rPr>
              <w:t>3000</w:t>
            </w:r>
          </w:p>
        </w:tc>
        <w:tc>
          <w:tcPr>
            <w:tcW w:w="1548" w:type="dxa"/>
            <w:vAlign w:val="center"/>
          </w:tcPr>
          <w:p w14:paraId="3B1E6515" w14:textId="77777777" w:rsidR="00405F26" w:rsidRPr="003F6C13" w:rsidRDefault="00405F26" w:rsidP="00493E44">
            <w:pPr>
              <w:spacing w:line="20" w:lineRule="atLeast"/>
              <w:jc w:val="center"/>
              <w:rPr>
                <w:color w:val="000000" w:themeColor="text1"/>
              </w:rPr>
            </w:pPr>
            <w:r w:rsidRPr="003F6C13">
              <w:rPr>
                <w:color w:val="000000" w:themeColor="text1"/>
              </w:rPr>
              <w:t>39.6</w:t>
            </w:r>
          </w:p>
        </w:tc>
        <w:tc>
          <w:tcPr>
            <w:tcW w:w="982" w:type="dxa"/>
            <w:vAlign w:val="center"/>
          </w:tcPr>
          <w:p w14:paraId="1818AC46" w14:textId="77777777" w:rsidR="00405F26" w:rsidRPr="003F6C13" w:rsidRDefault="00405F26" w:rsidP="00493E44">
            <w:pPr>
              <w:spacing w:line="20" w:lineRule="atLeast"/>
              <w:jc w:val="center"/>
              <w:rPr>
                <w:color w:val="000000" w:themeColor="text1"/>
              </w:rPr>
            </w:pPr>
            <w:r w:rsidRPr="003F6C13">
              <w:rPr>
                <w:color w:val="000000" w:themeColor="text1"/>
              </w:rPr>
              <w:t>3100</w:t>
            </w:r>
          </w:p>
        </w:tc>
        <w:tc>
          <w:tcPr>
            <w:tcW w:w="1548" w:type="dxa"/>
            <w:vAlign w:val="center"/>
          </w:tcPr>
          <w:p w14:paraId="0595C483" w14:textId="77777777" w:rsidR="00405F26" w:rsidRPr="003F6C13" w:rsidRDefault="00405F26" w:rsidP="00493E44">
            <w:pPr>
              <w:spacing w:line="20" w:lineRule="atLeast"/>
              <w:jc w:val="center"/>
              <w:rPr>
                <w:color w:val="000000" w:themeColor="text1"/>
              </w:rPr>
            </w:pPr>
            <w:r w:rsidRPr="003F6C13">
              <w:rPr>
                <w:color w:val="000000" w:themeColor="text1"/>
              </w:rPr>
              <w:t>39.0</w:t>
            </w:r>
          </w:p>
        </w:tc>
        <w:tc>
          <w:tcPr>
            <w:tcW w:w="976" w:type="dxa"/>
            <w:vAlign w:val="center"/>
          </w:tcPr>
          <w:p w14:paraId="5DA08937" w14:textId="77777777" w:rsidR="00405F26" w:rsidRPr="003F6C13" w:rsidRDefault="00405F26" w:rsidP="00493E44">
            <w:pPr>
              <w:spacing w:line="20" w:lineRule="atLeast"/>
              <w:jc w:val="center"/>
              <w:rPr>
                <w:color w:val="000000" w:themeColor="text1"/>
              </w:rPr>
            </w:pPr>
            <w:r w:rsidRPr="003F6C13">
              <w:rPr>
                <w:color w:val="000000" w:themeColor="text1"/>
              </w:rPr>
              <w:t>3000</w:t>
            </w:r>
          </w:p>
        </w:tc>
        <w:tc>
          <w:tcPr>
            <w:tcW w:w="1548" w:type="dxa"/>
            <w:vAlign w:val="center"/>
          </w:tcPr>
          <w:p w14:paraId="72BCE296" w14:textId="77777777" w:rsidR="00405F26" w:rsidRPr="003F6C13" w:rsidRDefault="00405F26" w:rsidP="00493E44">
            <w:pPr>
              <w:spacing w:line="20" w:lineRule="atLeast"/>
              <w:jc w:val="center"/>
              <w:rPr>
                <w:color w:val="000000" w:themeColor="text1"/>
              </w:rPr>
            </w:pPr>
            <w:r w:rsidRPr="003F6C13">
              <w:rPr>
                <w:color w:val="000000" w:themeColor="text1"/>
              </w:rPr>
              <w:t>38.2</w:t>
            </w:r>
          </w:p>
        </w:tc>
        <w:tc>
          <w:tcPr>
            <w:tcW w:w="976" w:type="dxa"/>
            <w:vAlign w:val="center"/>
          </w:tcPr>
          <w:p w14:paraId="534D8C01" w14:textId="77777777" w:rsidR="00405F26" w:rsidRPr="003F6C13" w:rsidRDefault="00405F26" w:rsidP="00493E44">
            <w:pPr>
              <w:spacing w:line="20" w:lineRule="atLeast"/>
              <w:jc w:val="center"/>
              <w:rPr>
                <w:color w:val="000000" w:themeColor="text1"/>
              </w:rPr>
            </w:pPr>
            <w:r w:rsidRPr="003F6C13">
              <w:rPr>
                <w:color w:val="000000" w:themeColor="text1"/>
              </w:rPr>
              <w:t>3100</w:t>
            </w:r>
          </w:p>
        </w:tc>
      </w:tr>
      <w:tr w:rsidR="00405F26" w:rsidRPr="003F6C13" w14:paraId="60F54A9E" w14:textId="77777777" w:rsidTr="0032598C">
        <w:trPr>
          <w:trHeight w:val="253"/>
          <w:jc w:val="center"/>
        </w:trPr>
        <w:tc>
          <w:tcPr>
            <w:tcW w:w="2689" w:type="dxa"/>
            <w:vAlign w:val="center"/>
          </w:tcPr>
          <w:p w14:paraId="776E9B2F" w14:textId="77777777" w:rsidR="00405F26" w:rsidRPr="003F6C13" w:rsidRDefault="00405F26" w:rsidP="00493E44">
            <w:pPr>
              <w:spacing w:line="20" w:lineRule="atLeast"/>
              <w:jc w:val="center"/>
              <w:rPr>
                <w:color w:val="000000" w:themeColor="text1"/>
              </w:rPr>
            </w:pPr>
            <w:r w:rsidRPr="003F6C13">
              <w:rPr>
                <w:color w:val="000000" w:themeColor="text1"/>
              </w:rPr>
              <w:lastRenderedPageBreak/>
              <w:t>2/7</w:t>
            </w:r>
          </w:p>
        </w:tc>
        <w:tc>
          <w:tcPr>
            <w:tcW w:w="1548" w:type="dxa"/>
            <w:vAlign w:val="center"/>
          </w:tcPr>
          <w:p w14:paraId="69444572" w14:textId="77777777" w:rsidR="00405F26" w:rsidRPr="003F6C13" w:rsidRDefault="00405F26" w:rsidP="00493E44">
            <w:pPr>
              <w:spacing w:line="20" w:lineRule="atLeast"/>
              <w:jc w:val="center"/>
              <w:rPr>
                <w:color w:val="000000" w:themeColor="text1"/>
              </w:rPr>
            </w:pPr>
            <w:r w:rsidRPr="003F6C13">
              <w:rPr>
                <w:color w:val="000000" w:themeColor="text1"/>
              </w:rPr>
              <w:t>39.0</w:t>
            </w:r>
          </w:p>
        </w:tc>
        <w:tc>
          <w:tcPr>
            <w:tcW w:w="1100" w:type="dxa"/>
            <w:vAlign w:val="center"/>
          </w:tcPr>
          <w:p w14:paraId="7B290B7D" w14:textId="77777777" w:rsidR="00405F26" w:rsidRPr="003F6C13" w:rsidRDefault="00405F26" w:rsidP="00493E44">
            <w:pPr>
              <w:spacing w:line="20" w:lineRule="atLeast"/>
              <w:jc w:val="center"/>
              <w:rPr>
                <w:color w:val="000000" w:themeColor="text1"/>
              </w:rPr>
            </w:pPr>
            <w:r w:rsidRPr="003F6C13">
              <w:rPr>
                <w:color w:val="000000" w:themeColor="text1"/>
              </w:rPr>
              <w:t>3100</w:t>
            </w:r>
          </w:p>
        </w:tc>
        <w:tc>
          <w:tcPr>
            <w:tcW w:w="1548" w:type="dxa"/>
            <w:vAlign w:val="center"/>
          </w:tcPr>
          <w:p w14:paraId="70AABBE2" w14:textId="77777777" w:rsidR="00405F26" w:rsidRPr="003F6C13" w:rsidRDefault="00405F26" w:rsidP="00493E44">
            <w:pPr>
              <w:spacing w:line="20" w:lineRule="atLeast"/>
              <w:jc w:val="center"/>
              <w:rPr>
                <w:color w:val="000000" w:themeColor="text1"/>
              </w:rPr>
            </w:pPr>
            <w:r w:rsidRPr="003F6C13">
              <w:rPr>
                <w:color w:val="000000" w:themeColor="text1"/>
              </w:rPr>
              <w:t>39.4</w:t>
            </w:r>
          </w:p>
        </w:tc>
        <w:tc>
          <w:tcPr>
            <w:tcW w:w="982" w:type="dxa"/>
            <w:vAlign w:val="center"/>
          </w:tcPr>
          <w:p w14:paraId="60F6C882" w14:textId="77777777" w:rsidR="00405F26" w:rsidRPr="003F6C13" w:rsidRDefault="00405F26" w:rsidP="00493E44">
            <w:pPr>
              <w:spacing w:line="20" w:lineRule="atLeast"/>
              <w:jc w:val="center"/>
              <w:rPr>
                <w:color w:val="000000" w:themeColor="text1"/>
              </w:rPr>
            </w:pPr>
            <w:r w:rsidRPr="003F6C13">
              <w:rPr>
                <w:color w:val="000000" w:themeColor="text1"/>
              </w:rPr>
              <w:t>3000</w:t>
            </w:r>
          </w:p>
        </w:tc>
        <w:tc>
          <w:tcPr>
            <w:tcW w:w="1548" w:type="dxa"/>
            <w:vAlign w:val="center"/>
          </w:tcPr>
          <w:p w14:paraId="7677035B" w14:textId="77777777" w:rsidR="00405F26" w:rsidRPr="003F6C13" w:rsidRDefault="00405F26" w:rsidP="00493E44">
            <w:pPr>
              <w:spacing w:line="20" w:lineRule="atLeast"/>
              <w:jc w:val="center"/>
              <w:rPr>
                <w:color w:val="000000" w:themeColor="text1"/>
              </w:rPr>
            </w:pPr>
            <w:r w:rsidRPr="003F6C13">
              <w:rPr>
                <w:color w:val="000000" w:themeColor="text1"/>
              </w:rPr>
              <w:t>39.2</w:t>
            </w:r>
          </w:p>
        </w:tc>
        <w:tc>
          <w:tcPr>
            <w:tcW w:w="982" w:type="dxa"/>
            <w:vAlign w:val="center"/>
          </w:tcPr>
          <w:p w14:paraId="4EC8BBFC" w14:textId="77777777" w:rsidR="00405F26" w:rsidRPr="003F6C13" w:rsidRDefault="00405F26" w:rsidP="00493E44">
            <w:pPr>
              <w:spacing w:line="20" w:lineRule="atLeast"/>
              <w:jc w:val="center"/>
              <w:rPr>
                <w:color w:val="000000" w:themeColor="text1"/>
              </w:rPr>
            </w:pPr>
            <w:r w:rsidRPr="003F6C13">
              <w:rPr>
                <w:color w:val="000000" w:themeColor="text1"/>
              </w:rPr>
              <w:t>3090</w:t>
            </w:r>
          </w:p>
        </w:tc>
        <w:tc>
          <w:tcPr>
            <w:tcW w:w="1548" w:type="dxa"/>
            <w:vAlign w:val="center"/>
          </w:tcPr>
          <w:p w14:paraId="05E08B31" w14:textId="77777777" w:rsidR="00405F26" w:rsidRPr="003F6C13" w:rsidRDefault="00405F26" w:rsidP="00493E44">
            <w:pPr>
              <w:spacing w:line="20" w:lineRule="atLeast"/>
              <w:jc w:val="center"/>
              <w:rPr>
                <w:color w:val="000000" w:themeColor="text1"/>
              </w:rPr>
            </w:pPr>
            <w:r w:rsidRPr="003F6C13">
              <w:rPr>
                <w:color w:val="000000" w:themeColor="text1"/>
              </w:rPr>
              <w:t>39.1</w:t>
            </w:r>
          </w:p>
        </w:tc>
        <w:tc>
          <w:tcPr>
            <w:tcW w:w="976" w:type="dxa"/>
            <w:vAlign w:val="center"/>
          </w:tcPr>
          <w:p w14:paraId="124885B6" w14:textId="77777777" w:rsidR="00405F26" w:rsidRPr="003F6C13" w:rsidRDefault="00405F26" w:rsidP="00493E44">
            <w:pPr>
              <w:spacing w:line="20" w:lineRule="atLeast"/>
              <w:jc w:val="center"/>
              <w:rPr>
                <w:color w:val="000000" w:themeColor="text1"/>
              </w:rPr>
            </w:pPr>
            <w:r w:rsidRPr="003F6C13">
              <w:rPr>
                <w:color w:val="000000" w:themeColor="text1"/>
              </w:rPr>
              <w:t>3100</w:t>
            </w:r>
          </w:p>
        </w:tc>
        <w:tc>
          <w:tcPr>
            <w:tcW w:w="1548" w:type="dxa"/>
            <w:vAlign w:val="center"/>
          </w:tcPr>
          <w:p w14:paraId="033E3F5C" w14:textId="77777777" w:rsidR="00405F26" w:rsidRPr="003F6C13" w:rsidRDefault="00405F26" w:rsidP="00493E44">
            <w:pPr>
              <w:spacing w:line="20" w:lineRule="atLeast"/>
              <w:jc w:val="center"/>
              <w:rPr>
                <w:color w:val="000000" w:themeColor="text1"/>
              </w:rPr>
            </w:pPr>
            <w:r w:rsidRPr="003F6C13">
              <w:rPr>
                <w:color w:val="000000" w:themeColor="text1"/>
              </w:rPr>
              <w:t>38.6</w:t>
            </w:r>
          </w:p>
        </w:tc>
        <w:tc>
          <w:tcPr>
            <w:tcW w:w="976" w:type="dxa"/>
            <w:vAlign w:val="center"/>
          </w:tcPr>
          <w:p w14:paraId="06114E4B" w14:textId="77777777" w:rsidR="00405F26" w:rsidRPr="003F6C13" w:rsidRDefault="00405F26" w:rsidP="00493E44">
            <w:pPr>
              <w:spacing w:line="20" w:lineRule="atLeast"/>
              <w:jc w:val="center"/>
              <w:rPr>
                <w:color w:val="000000" w:themeColor="text1"/>
              </w:rPr>
            </w:pPr>
            <w:r w:rsidRPr="003F6C13">
              <w:rPr>
                <w:color w:val="000000" w:themeColor="text1"/>
              </w:rPr>
              <w:t>3200</w:t>
            </w:r>
          </w:p>
        </w:tc>
      </w:tr>
      <w:tr w:rsidR="009509DB" w:rsidRPr="003F6C13" w14:paraId="07409DC9" w14:textId="77777777" w:rsidTr="0032598C">
        <w:trPr>
          <w:trHeight w:val="253"/>
          <w:jc w:val="center"/>
        </w:trPr>
        <w:tc>
          <w:tcPr>
            <w:tcW w:w="2689" w:type="dxa"/>
            <w:vAlign w:val="center"/>
          </w:tcPr>
          <w:p w14:paraId="3D3C8926" w14:textId="77777777" w:rsidR="009509DB" w:rsidRPr="003F6C13" w:rsidRDefault="009509DB" w:rsidP="00493E44">
            <w:pPr>
              <w:spacing w:line="20" w:lineRule="atLeast"/>
              <w:jc w:val="center"/>
              <w:rPr>
                <w:color w:val="000000" w:themeColor="text1"/>
              </w:rPr>
            </w:pPr>
            <w:r w:rsidRPr="003F6C13">
              <w:rPr>
                <w:color w:val="000000" w:themeColor="text1"/>
              </w:rPr>
              <w:t>2/8</w:t>
            </w:r>
          </w:p>
        </w:tc>
        <w:tc>
          <w:tcPr>
            <w:tcW w:w="1548" w:type="dxa"/>
            <w:vAlign w:val="center"/>
          </w:tcPr>
          <w:p w14:paraId="566647BA" w14:textId="77777777" w:rsidR="009509DB" w:rsidRPr="003F6C13" w:rsidRDefault="009509DB" w:rsidP="00493E44">
            <w:pPr>
              <w:spacing w:line="20" w:lineRule="atLeast"/>
              <w:jc w:val="center"/>
              <w:rPr>
                <w:color w:val="000000" w:themeColor="text1"/>
              </w:rPr>
            </w:pPr>
          </w:p>
        </w:tc>
        <w:tc>
          <w:tcPr>
            <w:tcW w:w="1100" w:type="dxa"/>
            <w:vAlign w:val="center"/>
          </w:tcPr>
          <w:p w14:paraId="2CDA8B01" w14:textId="77777777" w:rsidR="009509DB" w:rsidRPr="003F6C13" w:rsidRDefault="009509DB" w:rsidP="00493E44">
            <w:pPr>
              <w:spacing w:line="20" w:lineRule="atLeast"/>
              <w:jc w:val="center"/>
              <w:rPr>
                <w:color w:val="000000" w:themeColor="text1"/>
              </w:rPr>
            </w:pPr>
          </w:p>
        </w:tc>
        <w:tc>
          <w:tcPr>
            <w:tcW w:w="1548" w:type="dxa"/>
            <w:vAlign w:val="center"/>
          </w:tcPr>
          <w:p w14:paraId="5713766F" w14:textId="77777777" w:rsidR="009509DB" w:rsidRPr="003F6C13" w:rsidRDefault="009509DB" w:rsidP="00493E44">
            <w:pPr>
              <w:spacing w:line="20" w:lineRule="atLeast"/>
              <w:jc w:val="center"/>
              <w:rPr>
                <w:color w:val="000000" w:themeColor="text1"/>
              </w:rPr>
            </w:pPr>
          </w:p>
        </w:tc>
        <w:tc>
          <w:tcPr>
            <w:tcW w:w="982" w:type="dxa"/>
            <w:vAlign w:val="center"/>
          </w:tcPr>
          <w:p w14:paraId="20B36EB2" w14:textId="77777777" w:rsidR="009509DB" w:rsidRPr="003F6C13" w:rsidRDefault="009509DB" w:rsidP="00493E44">
            <w:pPr>
              <w:spacing w:line="20" w:lineRule="atLeast"/>
              <w:jc w:val="center"/>
              <w:rPr>
                <w:color w:val="000000" w:themeColor="text1"/>
              </w:rPr>
            </w:pPr>
          </w:p>
        </w:tc>
        <w:tc>
          <w:tcPr>
            <w:tcW w:w="1548" w:type="dxa"/>
            <w:vAlign w:val="center"/>
          </w:tcPr>
          <w:p w14:paraId="1EAA6B7F" w14:textId="77777777" w:rsidR="009509DB" w:rsidRPr="003F6C13" w:rsidRDefault="009509DB" w:rsidP="00493E44">
            <w:pPr>
              <w:spacing w:line="20" w:lineRule="atLeast"/>
              <w:jc w:val="center"/>
              <w:rPr>
                <w:color w:val="000000" w:themeColor="text1"/>
              </w:rPr>
            </w:pPr>
          </w:p>
        </w:tc>
        <w:tc>
          <w:tcPr>
            <w:tcW w:w="982" w:type="dxa"/>
            <w:vAlign w:val="center"/>
          </w:tcPr>
          <w:p w14:paraId="0AEAAFE5" w14:textId="77777777" w:rsidR="009509DB" w:rsidRPr="003F6C13" w:rsidRDefault="009509DB" w:rsidP="00493E44">
            <w:pPr>
              <w:spacing w:line="20" w:lineRule="atLeast"/>
              <w:jc w:val="center"/>
              <w:rPr>
                <w:color w:val="000000" w:themeColor="text1"/>
              </w:rPr>
            </w:pPr>
          </w:p>
        </w:tc>
        <w:tc>
          <w:tcPr>
            <w:tcW w:w="1548" w:type="dxa"/>
            <w:vAlign w:val="center"/>
          </w:tcPr>
          <w:p w14:paraId="686AA5FA" w14:textId="77777777" w:rsidR="009509DB" w:rsidRPr="003F6C13" w:rsidRDefault="009509DB" w:rsidP="00493E44">
            <w:pPr>
              <w:spacing w:line="20" w:lineRule="atLeast"/>
              <w:jc w:val="center"/>
              <w:rPr>
                <w:color w:val="000000" w:themeColor="text1"/>
              </w:rPr>
            </w:pPr>
          </w:p>
        </w:tc>
        <w:tc>
          <w:tcPr>
            <w:tcW w:w="976" w:type="dxa"/>
            <w:vAlign w:val="center"/>
          </w:tcPr>
          <w:p w14:paraId="5E6E5417" w14:textId="77777777" w:rsidR="009509DB" w:rsidRPr="003F6C13" w:rsidRDefault="009509DB" w:rsidP="00493E44">
            <w:pPr>
              <w:spacing w:line="20" w:lineRule="atLeast"/>
              <w:jc w:val="center"/>
              <w:rPr>
                <w:color w:val="000000" w:themeColor="text1"/>
              </w:rPr>
            </w:pPr>
          </w:p>
        </w:tc>
        <w:tc>
          <w:tcPr>
            <w:tcW w:w="1548" w:type="dxa"/>
            <w:vAlign w:val="center"/>
          </w:tcPr>
          <w:p w14:paraId="499CE240" w14:textId="77777777" w:rsidR="009509DB" w:rsidRPr="003F6C13" w:rsidRDefault="009509DB" w:rsidP="00493E44">
            <w:pPr>
              <w:spacing w:line="20" w:lineRule="atLeast"/>
              <w:jc w:val="center"/>
              <w:rPr>
                <w:color w:val="000000" w:themeColor="text1"/>
              </w:rPr>
            </w:pPr>
          </w:p>
        </w:tc>
        <w:tc>
          <w:tcPr>
            <w:tcW w:w="976" w:type="dxa"/>
            <w:vAlign w:val="center"/>
          </w:tcPr>
          <w:p w14:paraId="22A0A0AC" w14:textId="77777777" w:rsidR="009509DB" w:rsidRPr="003F6C13" w:rsidRDefault="009509DB" w:rsidP="00493E44">
            <w:pPr>
              <w:spacing w:line="20" w:lineRule="atLeast"/>
              <w:jc w:val="center"/>
              <w:rPr>
                <w:color w:val="000000" w:themeColor="text1"/>
              </w:rPr>
            </w:pPr>
          </w:p>
        </w:tc>
      </w:tr>
      <w:tr w:rsidR="00E92162" w:rsidRPr="003F6C13" w14:paraId="42D0CBF5" w14:textId="77777777" w:rsidTr="0032598C">
        <w:trPr>
          <w:trHeight w:val="253"/>
          <w:jc w:val="center"/>
        </w:trPr>
        <w:tc>
          <w:tcPr>
            <w:tcW w:w="2689" w:type="dxa"/>
            <w:vAlign w:val="center"/>
          </w:tcPr>
          <w:p w14:paraId="54F1DD71" w14:textId="77777777" w:rsidR="00E92162" w:rsidRPr="003F6C13" w:rsidRDefault="00E92162" w:rsidP="00493E44">
            <w:pPr>
              <w:spacing w:line="20" w:lineRule="atLeast"/>
              <w:jc w:val="center"/>
              <w:rPr>
                <w:b/>
                <w:color w:val="000000" w:themeColor="text1"/>
              </w:rPr>
            </w:pPr>
            <w:r w:rsidRPr="003F6C13">
              <w:rPr>
                <w:b/>
                <w:lang w:val="en-US"/>
              </w:rPr>
              <w:t>PRP</w:t>
            </w:r>
            <w:r w:rsidRPr="003F6C13">
              <w:rPr>
                <w:b/>
              </w:rPr>
              <w:t xml:space="preserve"> ( + / - )</w:t>
            </w:r>
          </w:p>
        </w:tc>
        <w:tc>
          <w:tcPr>
            <w:tcW w:w="1548" w:type="dxa"/>
            <w:vAlign w:val="center"/>
          </w:tcPr>
          <w:p w14:paraId="5DC92572" w14:textId="77777777" w:rsidR="00E92162" w:rsidRPr="003F6C13" w:rsidRDefault="00E92162" w:rsidP="00493E44">
            <w:pPr>
              <w:spacing w:line="20" w:lineRule="atLeast"/>
              <w:jc w:val="center"/>
              <w:rPr>
                <w:color w:val="000000" w:themeColor="text1"/>
              </w:rPr>
            </w:pPr>
            <w:r w:rsidRPr="003F6C13">
              <w:rPr>
                <w:color w:val="000000" w:themeColor="text1"/>
              </w:rPr>
              <w:t>39.0</w:t>
            </w:r>
          </w:p>
        </w:tc>
        <w:tc>
          <w:tcPr>
            <w:tcW w:w="1100" w:type="dxa"/>
            <w:vAlign w:val="center"/>
          </w:tcPr>
          <w:p w14:paraId="08AE67C0" w14:textId="77777777" w:rsidR="00E92162" w:rsidRPr="003F6C13" w:rsidRDefault="00E92162" w:rsidP="00493E44">
            <w:pPr>
              <w:spacing w:line="20" w:lineRule="atLeast"/>
              <w:jc w:val="center"/>
              <w:rPr>
                <w:color w:val="000000" w:themeColor="text1"/>
              </w:rPr>
            </w:pPr>
            <w:r w:rsidRPr="003F6C13">
              <w:rPr>
                <w:color w:val="000000" w:themeColor="text1"/>
              </w:rPr>
              <w:t>3000</w:t>
            </w:r>
          </w:p>
        </w:tc>
        <w:tc>
          <w:tcPr>
            <w:tcW w:w="1548" w:type="dxa"/>
            <w:vAlign w:val="center"/>
          </w:tcPr>
          <w:p w14:paraId="25CEE25B" w14:textId="77777777" w:rsidR="00E92162" w:rsidRPr="003F6C13" w:rsidRDefault="00E92162" w:rsidP="00493E44">
            <w:pPr>
              <w:spacing w:line="20" w:lineRule="atLeast"/>
              <w:jc w:val="center"/>
              <w:rPr>
                <w:color w:val="000000" w:themeColor="text1"/>
              </w:rPr>
            </w:pPr>
            <w:r w:rsidRPr="003F6C13">
              <w:rPr>
                <w:color w:val="000000" w:themeColor="text1"/>
              </w:rPr>
              <w:t>39.4</w:t>
            </w:r>
          </w:p>
        </w:tc>
        <w:tc>
          <w:tcPr>
            <w:tcW w:w="982" w:type="dxa"/>
            <w:vAlign w:val="center"/>
          </w:tcPr>
          <w:p w14:paraId="0CCE79FB" w14:textId="77777777" w:rsidR="00E92162" w:rsidRPr="003F6C13" w:rsidRDefault="00E92162" w:rsidP="00493E44">
            <w:pPr>
              <w:spacing w:line="20" w:lineRule="atLeast"/>
              <w:jc w:val="center"/>
              <w:rPr>
                <w:color w:val="000000" w:themeColor="text1"/>
              </w:rPr>
            </w:pPr>
            <w:r w:rsidRPr="003F6C13">
              <w:rPr>
                <w:color w:val="000000" w:themeColor="text1"/>
              </w:rPr>
              <w:t>3080</w:t>
            </w:r>
          </w:p>
        </w:tc>
        <w:tc>
          <w:tcPr>
            <w:tcW w:w="1548" w:type="dxa"/>
            <w:vAlign w:val="center"/>
          </w:tcPr>
          <w:p w14:paraId="682A3925" w14:textId="77777777" w:rsidR="00E92162" w:rsidRPr="003F6C13" w:rsidRDefault="00E92162" w:rsidP="00493E44">
            <w:pPr>
              <w:spacing w:line="20" w:lineRule="atLeast"/>
              <w:jc w:val="center"/>
              <w:rPr>
                <w:color w:val="000000" w:themeColor="text1"/>
              </w:rPr>
            </w:pPr>
            <w:r w:rsidRPr="003F6C13">
              <w:rPr>
                <w:color w:val="000000" w:themeColor="text1"/>
              </w:rPr>
              <w:t>39.1</w:t>
            </w:r>
          </w:p>
        </w:tc>
        <w:tc>
          <w:tcPr>
            <w:tcW w:w="982" w:type="dxa"/>
            <w:vAlign w:val="center"/>
          </w:tcPr>
          <w:p w14:paraId="36DF2BAA" w14:textId="77777777" w:rsidR="00E92162" w:rsidRPr="003F6C13" w:rsidRDefault="00E92162" w:rsidP="00493E44">
            <w:pPr>
              <w:spacing w:line="20" w:lineRule="atLeast"/>
              <w:jc w:val="center"/>
              <w:rPr>
                <w:color w:val="000000" w:themeColor="text1"/>
              </w:rPr>
            </w:pPr>
            <w:r w:rsidRPr="003F6C13">
              <w:rPr>
                <w:color w:val="000000" w:themeColor="text1"/>
              </w:rPr>
              <w:t>3150</w:t>
            </w:r>
          </w:p>
        </w:tc>
        <w:tc>
          <w:tcPr>
            <w:tcW w:w="1548" w:type="dxa"/>
            <w:vAlign w:val="center"/>
          </w:tcPr>
          <w:p w14:paraId="2A9AEFD3" w14:textId="77777777" w:rsidR="00E92162" w:rsidRPr="003F6C13" w:rsidRDefault="00E92162" w:rsidP="00493E44">
            <w:pPr>
              <w:spacing w:line="20" w:lineRule="atLeast"/>
              <w:jc w:val="center"/>
              <w:rPr>
                <w:color w:val="000000" w:themeColor="text1"/>
              </w:rPr>
            </w:pPr>
            <w:r w:rsidRPr="003F6C13">
              <w:rPr>
                <w:color w:val="000000" w:themeColor="text1"/>
              </w:rPr>
              <w:t>38.6</w:t>
            </w:r>
          </w:p>
        </w:tc>
        <w:tc>
          <w:tcPr>
            <w:tcW w:w="976" w:type="dxa"/>
            <w:vAlign w:val="center"/>
          </w:tcPr>
          <w:p w14:paraId="14EF4E0B" w14:textId="77777777" w:rsidR="00E92162" w:rsidRPr="003F6C13" w:rsidRDefault="00E92162" w:rsidP="00493E44">
            <w:pPr>
              <w:spacing w:line="20" w:lineRule="atLeast"/>
              <w:jc w:val="center"/>
              <w:rPr>
                <w:color w:val="000000" w:themeColor="text1"/>
              </w:rPr>
            </w:pPr>
            <w:r w:rsidRPr="003F6C13">
              <w:rPr>
                <w:color w:val="000000" w:themeColor="text1"/>
              </w:rPr>
              <w:t>3280</w:t>
            </w:r>
          </w:p>
        </w:tc>
        <w:tc>
          <w:tcPr>
            <w:tcW w:w="1548" w:type="dxa"/>
            <w:vAlign w:val="center"/>
          </w:tcPr>
          <w:p w14:paraId="3B91AE0C" w14:textId="77777777" w:rsidR="00E92162" w:rsidRPr="003F6C13" w:rsidRDefault="00E92162" w:rsidP="00493E44">
            <w:pPr>
              <w:spacing w:line="20" w:lineRule="atLeast"/>
              <w:jc w:val="center"/>
              <w:rPr>
                <w:color w:val="000000" w:themeColor="text1"/>
              </w:rPr>
            </w:pPr>
            <w:r w:rsidRPr="003F6C13">
              <w:rPr>
                <w:color w:val="000000" w:themeColor="text1"/>
              </w:rPr>
              <w:t>38.5</w:t>
            </w:r>
          </w:p>
        </w:tc>
        <w:tc>
          <w:tcPr>
            <w:tcW w:w="976" w:type="dxa"/>
            <w:vAlign w:val="center"/>
          </w:tcPr>
          <w:p w14:paraId="5ECEE916" w14:textId="77777777" w:rsidR="00E92162" w:rsidRPr="003F6C13" w:rsidRDefault="00E92162" w:rsidP="00493E44">
            <w:pPr>
              <w:spacing w:line="20" w:lineRule="atLeast"/>
              <w:jc w:val="center"/>
              <w:rPr>
                <w:color w:val="000000" w:themeColor="text1"/>
              </w:rPr>
            </w:pPr>
            <w:r w:rsidRPr="003F6C13">
              <w:rPr>
                <w:color w:val="000000" w:themeColor="text1"/>
              </w:rPr>
              <w:t>3300</w:t>
            </w:r>
          </w:p>
        </w:tc>
      </w:tr>
      <w:tr w:rsidR="00E92162" w:rsidRPr="003F6C13" w14:paraId="2CC6FC54" w14:textId="77777777" w:rsidTr="0032598C">
        <w:trPr>
          <w:trHeight w:val="253"/>
          <w:jc w:val="center"/>
        </w:trPr>
        <w:tc>
          <w:tcPr>
            <w:tcW w:w="2689" w:type="dxa"/>
            <w:vAlign w:val="center"/>
          </w:tcPr>
          <w:p w14:paraId="5F2D3D1C" w14:textId="77777777" w:rsidR="00E92162" w:rsidRPr="003F6C13" w:rsidRDefault="00E92162" w:rsidP="00493E44">
            <w:pPr>
              <w:spacing w:line="20" w:lineRule="atLeast"/>
              <w:jc w:val="center"/>
              <w:rPr>
                <w:color w:val="000000" w:themeColor="text1"/>
              </w:rPr>
            </w:pPr>
            <w:r w:rsidRPr="003F6C13">
              <w:rPr>
                <w:color w:val="000000" w:themeColor="text1"/>
              </w:rPr>
              <w:t>3/1</w:t>
            </w:r>
          </w:p>
        </w:tc>
        <w:tc>
          <w:tcPr>
            <w:tcW w:w="1548" w:type="dxa"/>
            <w:vAlign w:val="center"/>
          </w:tcPr>
          <w:p w14:paraId="658E4378" w14:textId="77777777" w:rsidR="00E92162" w:rsidRPr="003F6C13" w:rsidRDefault="00E92162" w:rsidP="00493E44">
            <w:pPr>
              <w:spacing w:line="20" w:lineRule="atLeast"/>
              <w:jc w:val="center"/>
              <w:rPr>
                <w:color w:val="000000" w:themeColor="text1"/>
              </w:rPr>
            </w:pPr>
            <w:r w:rsidRPr="003F6C13">
              <w:rPr>
                <w:color w:val="000000" w:themeColor="text1"/>
              </w:rPr>
              <w:t>39.1</w:t>
            </w:r>
          </w:p>
        </w:tc>
        <w:tc>
          <w:tcPr>
            <w:tcW w:w="1100" w:type="dxa"/>
            <w:vAlign w:val="center"/>
          </w:tcPr>
          <w:p w14:paraId="1DBF4CCE" w14:textId="77777777" w:rsidR="00E92162" w:rsidRPr="003F6C13" w:rsidRDefault="00E92162" w:rsidP="00493E44">
            <w:pPr>
              <w:spacing w:line="20" w:lineRule="atLeast"/>
              <w:jc w:val="center"/>
              <w:rPr>
                <w:color w:val="000000" w:themeColor="text1"/>
              </w:rPr>
            </w:pPr>
            <w:r w:rsidRPr="003F6C13">
              <w:rPr>
                <w:color w:val="000000" w:themeColor="text1"/>
              </w:rPr>
              <w:t>3300</w:t>
            </w:r>
          </w:p>
        </w:tc>
        <w:tc>
          <w:tcPr>
            <w:tcW w:w="1548" w:type="dxa"/>
            <w:vAlign w:val="center"/>
          </w:tcPr>
          <w:p w14:paraId="4EF23820" w14:textId="77777777" w:rsidR="00E92162" w:rsidRPr="003F6C13" w:rsidRDefault="00E92162" w:rsidP="00493E44">
            <w:pPr>
              <w:spacing w:line="20" w:lineRule="atLeast"/>
              <w:jc w:val="center"/>
              <w:rPr>
                <w:color w:val="000000" w:themeColor="text1"/>
              </w:rPr>
            </w:pPr>
            <w:r w:rsidRPr="003F6C13">
              <w:rPr>
                <w:color w:val="000000" w:themeColor="text1"/>
              </w:rPr>
              <w:t>39.0</w:t>
            </w:r>
          </w:p>
        </w:tc>
        <w:tc>
          <w:tcPr>
            <w:tcW w:w="982" w:type="dxa"/>
            <w:vAlign w:val="center"/>
          </w:tcPr>
          <w:p w14:paraId="3D6013CB" w14:textId="77777777" w:rsidR="00E92162" w:rsidRPr="003F6C13" w:rsidRDefault="00E92162" w:rsidP="00493E44">
            <w:pPr>
              <w:spacing w:line="20" w:lineRule="atLeast"/>
              <w:jc w:val="center"/>
              <w:rPr>
                <w:color w:val="000000" w:themeColor="text1"/>
              </w:rPr>
            </w:pPr>
            <w:r w:rsidRPr="003F6C13">
              <w:rPr>
                <w:color w:val="000000" w:themeColor="text1"/>
              </w:rPr>
              <w:t>3250</w:t>
            </w:r>
          </w:p>
        </w:tc>
        <w:tc>
          <w:tcPr>
            <w:tcW w:w="1548" w:type="dxa"/>
            <w:vAlign w:val="center"/>
          </w:tcPr>
          <w:p w14:paraId="29E4295D" w14:textId="77777777" w:rsidR="00E92162" w:rsidRPr="003F6C13" w:rsidRDefault="00E92162" w:rsidP="00493E44">
            <w:pPr>
              <w:spacing w:line="20" w:lineRule="atLeast"/>
              <w:jc w:val="center"/>
              <w:rPr>
                <w:color w:val="000000" w:themeColor="text1"/>
              </w:rPr>
            </w:pPr>
            <w:r w:rsidRPr="003F6C13">
              <w:rPr>
                <w:color w:val="000000" w:themeColor="text1"/>
              </w:rPr>
              <w:t>39.0</w:t>
            </w:r>
          </w:p>
        </w:tc>
        <w:tc>
          <w:tcPr>
            <w:tcW w:w="982" w:type="dxa"/>
            <w:vAlign w:val="center"/>
          </w:tcPr>
          <w:p w14:paraId="3113ADBA" w14:textId="77777777" w:rsidR="00E92162" w:rsidRPr="003F6C13" w:rsidRDefault="00E92162" w:rsidP="00493E44">
            <w:pPr>
              <w:spacing w:line="20" w:lineRule="atLeast"/>
              <w:jc w:val="center"/>
              <w:rPr>
                <w:color w:val="000000" w:themeColor="text1"/>
              </w:rPr>
            </w:pPr>
            <w:r w:rsidRPr="003F6C13">
              <w:rPr>
                <w:color w:val="000000" w:themeColor="text1"/>
              </w:rPr>
              <w:t>3390</w:t>
            </w:r>
          </w:p>
        </w:tc>
        <w:tc>
          <w:tcPr>
            <w:tcW w:w="1548" w:type="dxa"/>
            <w:vAlign w:val="center"/>
          </w:tcPr>
          <w:p w14:paraId="5AFC8359" w14:textId="77777777" w:rsidR="00E92162" w:rsidRPr="003F6C13" w:rsidRDefault="00E92162" w:rsidP="00493E44">
            <w:pPr>
              <w:spacing w:line="20" w:lineRule="atLeast"/>
              <w:jc w:val="center"/>
              <w:rPr>
                <w:color w:val="000000" w:themeColor="text1"/>
              </w:rPr>
            </w:pPr>
            <w:r w:rsidRPr="003F6C13">
              <w:rPr>
                <w:color w:val="000000" w:themeColor="text1"/>
              </w:rPr>
              <w:t>39.7</w:t>
            </w:r>
          </w:p>
        </w:tc>
        <w:tc>
          <w:tcPr>
            <w:tcW w:w="976" w:type="dxa"/>
            <w:vAlign w:val="center"/>
          </w:tcPr>
          <w:p w14:paraId="2447D1D0" w14:textId="77777777" w:rsidR="00E92162" w:rsidRPr="003F6C13" w:rsidRDefault="00E92162" w:rsidP="00493E44">
            <w:pPr>
              <w:spacing w:line="20" w:lineRule="atLeast"/>
              <w:jc w:val="center"/>
              <w:rPr>
                <w:color w:val="000000" w:themeColor="text1"/>
              </w:rPr>
            </w:pPr>
            <w:r w:rsidRPr="003F6C13">
              <w:rPr>
                <w:color w:val="000000" w:themeColor="text1"/>
              </w:rPr>
              <w:t>3420</w:t>
            </w:r>
          </w:p>
        </w:tc>
        <w:tc>
          <w:tcPr>
            <w:tcW w:w="1548" w:type="dxa"/>
            <w:vAlign w:val="center"/>
          </w:tcPr>
          <w:p w14:paraId="7248E24A" w14:textId="77777777" w:rsidR="00E92162" w:rsidRPr="003F6C13" w:rsidRDefault="00E92162" w:rsidP="00493E44">
            <w:pPr>
              <w:spacing w:line="20" w:lineRule="atLeast"/>
              <w:jc w:val="center"/>
              <w:rPr>
                <w:color w:val="000000" w:themeColor="text1"/>
              </w:rPr>
            </w:pPr>
            <w:r w:rsidRPr="003F6C13">
              <w:rPr>
                <w:color w:val="000000" w:themeColor="text1"/>
              </w:rPr>
              <w:t>39.0</w:t>
            </w:r>
          </w:p>
        </w:tc>
        <w:tc>
          <w:tcPr>
            <w:tcW w:w="976" w:type="dxa"/>
            <w:vAlign w:val="center"/>
          </w:tcPr>
          <w:p w14:paraId="711E26E4" w14:textId="77777777" w:rsidR="00E92162" w:rsidRPr="003F6C13" w:rsidRDefault="00E92162" w:rsidP="00493E44">
            <w:pPr>
              <w:spacing w:line="20" w:lineRule="atLeast"/>
              <w:jc w:val="center"/>
              <w:rPr>
                <w:color w:val="000000" w:themeColor="text1"/>
              </w:rPr>
            </w:pPr>
            <w:r w:rsidRPr="003F6C13">
              <w:rPr>
                <w:color w:val="000000" w:themeColor="text1"/>
              </w:rPr>
              <w:t>3500</w:t>
            </w:r>
          </w:p>
        </w:tc>
      </w:tr>
      <w:tr w:rsidR="00E92162" w:rsidRPr="003F6C13" w14:paraId="2044B124" w14:textId="77777777" w:rsidTr="00444100">
        <w:trPr>
          <w:trHeight w:val="85"/>
          <w:jc w:val="center"/>
        </w:trPr>
        <w:tc>
          <w:tcPr>
            <w:tcW w:w="2689" w:type="dxa"/>
            <w:vAlign w:val="center"/>
          </w:tcPr>
          <w:p w14:paraId="68CAF3F6" w14:textId="77777777" w:rsidR="00E92162" w:rsidRPr="003F6C13" w:rsidRDefault="00E92162" w:rsidP="00493E44">
            <w:pPr>
              <w:spacing w:line="20" w:lineRule="atLeast"/>
              <w:jc w:val="center"/>
              <w:rPr>
                <w:color w:val="000000" w:themeColor="text1"/>
              </w:rPr>
            </w:pPr>
            <w:r w:rsidRPr="003F6C13">
              <w:rPr>
                <w:color w:val="000000" w:themeColor="text1"/>
              </w:rPr>
              <w:t>3/2</w:t>
            </w:r>
          </w:p>
        </w:tc>
        <w:tc>
          <w:tcPr>
            <w:tcW w:w="1548" w:type="dxa"/>
            <w:vAlign w:val="center"/>
          </w:tcPr>
          <w:p w14:paraId="4CFE0F37" w14:textId="77777777" w:rsidR="00E92162" w:rsidRPr="003F6C13" w:rsidRDefault="00E92162" w:rsidP="00493E44">
            <w:pPr>
              <w:spacing w:line="20" w:lineRule="atLeast"/>
              <w:jc w:val="center"/>
              <w:rPr>
                <w:color w:val="000000" w:themeColor="text1"/>
              </w:rPr>
            </w:pPr>
            <w:r w:rsidRPr="003F6C13">
              <w:rPr>
                <w:color w:val="000000" w:themeColor="text1"/>
              </w:rPr>
              <w:t>39.0</w:t>
            </w:r>
          </w:p>
        </w:tc>
        <w:tc>
          <w:tcPr>
            <w:tcW w:w="1100" w:type="dxa"/>
            <w:vAlign w:val="center"/>
          </w:tcPr>
          <w:p w14:paraId="499A8B92" w14:textId="77777777" w:rsidR="00E92162" w:rsidRPr="003F6C13" w:rsidRDefault="00E92162" w:rsidP="00493E44">
            <w:pPr>
              <w:spacing w:line="20" w:lineRule="atLeast"/>
              <w:jc w:val="center"/>
              <w:rPr>
                <w:color w:val="000000" w:themeColor="text1"/>
              </w:rPr>
            </w:pPr>
            <w:r w:rsidRPr="003F6C13">
              <w:rPr>
                <w:color w:val="000000" w:themeColor="text1"/>
              </w:rPr>
              <w:t>3400</w:t>
            </w:r>
          </w:p>
        </w:tc>
        <w:tc>
          <w:tcPr>
            <w:tcW w:w="1548" w:type="dxa"/>
            <w:vAlign w:val="center"/>
          </w:tcPr>
          <w:p w14:paraId="48E92AAB" w14:textId="77777777" w:rsidR="00E92162" w:rsidRPr="003F6C13" w:rsidRDefault="00E92162" w:rsidP="00493E44">
            <w:pPr>
              <w:spacing w:line="20" w:lineRule="atLeast"/>
              <w:jc w:val="center"/>
              <w:rPr>
                <w:color w:val="000000" w:themeColor="text1"/>
              </w:rPr>
            </w:pPr>
            <w:r w:rsidRPr="003F6C13">
              <w:rPr>
                <w:color w:val="000000" w:themeColor="text1"/>
              </w:rPr>
              <w:t>39.3</w:t>
            </w:r>
          </w:p>
        </w:tc>
        <w:tc>
          <w:tcPr>
            <w:tcW w:w="982" w:type="dxa"/>
            <w:vAlign w:val="center"/>
          </w:tcPr>
          <w:p w14:paraId="3416B8AA" w14:textId="77777777" w:rsidR="00E92162" w:rsidRPr="003F6C13" w:rsidRDefault="00E92162" w:rsidP="00493E44">
            <w:pPr>
              <w:spacing w:line="20" w:lineRule="atLeast"/>
              <w:jc w:val="center"/>
              <w:rPr>
                <w:color w:val="000000" w:themeColor="text1"/>
              </w:rPr>
            </w:pPr>
            <w:r w:rsidRPr="003F6C13">
              <w:rPr>
                <w:color w:val="000000" w:themeColor="text1"/>
              </w:rPr>
              <w:t>3430</w:t>
            </w:r>
          </w:p>
        </w:tc>
        <w:tc>
          <w:tcPr>
            <w:tcW w:w="1548" w:type="dxa"/>
            <w:vAlign w:val="center"/>
          </w:tcPr>
          <w:p w14:paraId="66B723BA" w14:textId="77777777" w:rsidR="00E92162" w:rsidRPr="003F6C13" w:rsidRDefault="00E92162" w:rsidP="00493E44">
            <w:pPr>
              <w:spacing w:line="20" w:lineRule="atLeast"/>
              <w:jc w:val="center"/>
              <w:rPr>
                <w:color w:val="000000" w:themeColor="text1"/>
              </w:rPr>
            </w:pPr>
            <w:r w:rsidRPr="003F6C13">
              <w:rPr>
                <w:color w:val="000000" w:themeColor="text1"/>
              </w:rPr>
              <w:t>39.5</w:t>
            </w:r>
          </w:p>
        </w:tc>
        <w:tc>
          <w:tcPr>
            <w:tcW w:w="982" w:type="dxa"/>
            <w:vAlign w:val="center"/>
          </w:tcPr>
          <w:p w14:paraId="1AE28BD6" w14:textId="77777777" w:rsidR="00E92162" w:rsidRPr="003F6C13" w:rsidRDefault="00E92162" w:rsidP="00493E44">
            <w:pPr>
              <w:spacing w:line="20" w:lineRule="atLeast"/>
              <w:jc w:val="center"/>
              <w:rPr>
                <w:color w:val="000000" w:themeColor="text1"/>
              </w:rPr>
            </w:pPr>
            <w:r w:rsidRPr="003F6C13">
              <w:rPr>
                <w:color w:val="000000" w:themeColor="text1"/>
              </w:rPr>
              <w:t>3500</w:t>
            </w:r>
          </w:p>
        </w:tc>
        <w:tc>
          <w:tcPr>
            <w:tcW w:w="1548" w:type="dxa"/>
            <w:vAlign w:val="center"/>
          </w:tcPr>
          <w:p w14:paraId="001B4E7D" w14:textId="77777777" w:rsidR="00E92162" w:rsidRPr="003F6C13" w:rsidRDefault="00E92162" w:rsidP="00493E44">
            <w:pPr>
              <w:spacing w:line="20" w:lineRule="atLeast"/>
              <w:jc w:val="center"/>
              <w:rPr>
                <w:color w:val="000000" w:themeColor="text1"/>
              </w:rPr>
            </w:pPr>
            <w:r w:rsidRPr="003F6C13">
              <w:rPr>
                <w:color w:val="000000" w:themeColor="text1"/>
              </w:rPr>
              <w:t>38.2</w:t>
            </w:r>
          </w:p>
        </w:tc>
        <w:tc>
          <w:tcPr>
            <w:tcW w:w="976" w:type="dxa"/>
            <w:vAlign w:val="center"/>
          </w:tcPr>
          <w:p w14:paraId="329EB84D" w14:textId="77777777" w:rsidR="00E92162" w:rsidRPr="003F6C13" w:rsidRDefault="00E92162" w:rsidP="00493E44">
            <w:pPr>
              <w:spacing w:line="20" w:lineRule="atLeast"/>
              <w:jc w:val="center"/>
              <w:rPr>
                <w:color w:val="000000" w:themeColor="text1"/>
              </w:rPr>
            </w:pPr>
            <w:r w:rsidRPr="003F6C13">
              <w:rPr>
                <w:color w:val="000000" w:themeColor="text1"/>
              </w:rPr>
              <w:t>3590</w:t>
            </w:r>
          </w:p>
        </w:tc>
        <w:tc>
          <w:tcPr>
            <w:tcW w:w="1548" w:type="dxa"/>
            <w:vAlign w:val="center"/>
          </w:tcPr>
          <w:p w14:paraId="0E111FDE" w14:textId="77777777" w:rsidR="00E92162" w:rsidRPr="003F6C13" w:rsidRDefault="00E92162" w:rsidP="00493E44">
            <w:pPr>
              <w:spacing w:line="20" w:lineRule="atLeast"/>
              <w:jc w:val="center"/>
              <w:rPr>
                <w:color w:val="000000" w:themeColor="text1"/>
              </w:rPr>
            </w:pPr>
            <w:r w:rsidRPr="003F6C13">
              <w:rPr>
                <w:color w:val="000000" w:themeColor="text1"/>
              </w:rPr>
              <w:t>39.1</w:t>
            </w:r>
          </w:p>
        </w:tc>
        <w:tc>
          <w:tcPr>
            <w:tcW w:w="976" w:type="dxa"/>
            <w:vAlign w:val="center"/>
          </w:tcPr>
          <w:p w14:paraId="42004ADC" w14:textId="77777777" w:rsidR="00E92162" w:rsidRPr="003F6C13" w:rsidRDefault="00E92162" w:rsidP="00493E44">
            <w:pPr>
              <w:spacing w:line="20" w:lineRule="atLeast"/>
              <w:jc w:val="center"/>
              <w:rPr>
                <w:color w:val="000000" w:themeColor="text1"/>
              </w:rPr>
            </w:pPr>
            <w:r w:rsidRPr="003F6C13">
              <w:rPr>
                <w:color w:val="000000" w:themeColor="text1"/>
              </w:rPr>
              <w:t>3600</w:t>
            </w:r>
          </w:p>
        </w:tc>
      </w:tr>
      <w:tr w:rsidR="00E92162" w:rsidRPr="003F6C13" w14:paraId="4BEDFC60" w14:textId="77777777" w:rsidTr="0032598C">
        <w:trPr>
          <w:trHeight w:val="253"/>
          <w:jc w:val="center"/>
        </w:trPr>
        <w:tc>
          <w:tcPr>
            <w:tcW w:w="2689" w:type="dxa"/>
            <w:vAlign w:val="center"/>
          </w:tcPr>
          <w:p w14:paraId="064C760B" w14:textId="77777777" w:rsidR="00E92162" w:rsidRPr="003F6C13" w:rsidRDefault="00E92162" w:rsidP="00493E44">
            <w:pPr>
              <w:spacing w:line="20" w:lineRule="atLeast"/>
              <w:jc w:val="center"/>
              <w:rPr>
                <w:color w:val="000000" w:themeColor="text1"/>
              </w:rPr>
            </w:pPr>
            <w:r w:rsidRPr="003F6C13">
              <w:rPr>
                <w:color w:val="000000" w:themeColor="text1"/>
              </w:rPr>
              <w:t>3/3</w:t>
            </w:r>
          </w:p>
        </w:tc>
        <w:tc>
          <w:tcPr>
            <w:tcW w:w="1548" w:type="dxa"/>
            <w:vAlign w:val="center"/>
          </w:tcPr>
          <w:p w14:paraId="3E592DCE" w14:textId="77777777" w:rsidR="00E92162" w:rsidRPr="003F6C13" w:rsidRDefault="00E92162" w:rsidP="00493E44">
            <w:pPr>
              <w:spacing w:line="20" w:lineRule="atLeast"/>
              <w:jc w:val="center"/>
              <w:rPr>
                <w:color w:val="000000" w:themeColor="text1"/>
              </w:rPr>
            </w:pPr>
            <w:r w:rsidRPr="003F6C13">
              <w:rPr>
                <w:color w:val="000000" w:themeColor="text1"/>
              </w:rPr>
              <w:t>39.1</w:t>
            </w:r>
          </w:p>
        </w:tc>
        <w:tc>
          <w:tcPr>
            <w:tcW w:w="1100" w:type="dxa"/>
            <w:vAlign w:val="center"/>
          </w:tcPr>
          <w:p w14:paraId="7E3F1F4F" w14:textId="77777777" w:rsidR="00E92162" w:rsidRPr="003F6C13" w:rsidRDefault="00E92162" w:rsidP="00493E44">
            <w:pPr>
              <w:spacing w:line="20" w:lineRule="atLeast"/>
              <w:jc w:val="center"/>
              <w:rPr>
                <w:color w:val="000000" w:themeColor="text1"/>
              </w:rPr>
            </w:pPr>
            <w:r w:rsidRPr="003F6C13">
              <w:rPr>
                <w:color w:val="000000" w:themeColor="text1"/>
              </w:rPr>
              <w:t>2900</w:t>
            </w:r>
          </w:p>
        </w:tc>
        <w:tc>
          <w:tcPr>
            <w:tcW w:w="1548" w:type="dxa"/>
            <w:vAlign w:val="center"/>
          </w:tcPr>
          <w:p w14:paraId="56A113FB" w14:textId="77777777" w:rsidR="00E92162" w:rsidRPr="003F6C13" w:rsidRDefault="00E92162" w:rsidP="00493E44">
            <w:pPr>
              <w:spacing w:line="20" w:lineRule="atLeast"/>
              <w:jc w:val="center"/>
              <w:rPr>
                <w:color w:val="000000" w:themeColor="text1"/>
              </w:rPr>
            </w:pPr>
            <w:r w:rsidRPr="003F6C13">
              <w:rPr>
                <w:color w:val="000000" w:themeColor="text1"/>
              </w:rPr>
              <w:t>39.5</w:t>
            </w:r>
          </w:p>
        </w:tc>
        <w:tc>
          <w:tcPr>
            <w:tcW w:w="982" w:type="dxa"/>
            <w:vAlign w:val="center"/>
          </w:tcPr>
          <w:p w14:paraId="7C886ECE" w14:textId="77777777" w:rsidR="00E92162" w:rsidRPr="003F6C13" w:rsidRDefault="00E92162" w:rsidP="00493E44">
            <w:pPr>
              <w:spacing w:line="20" w:lineRule="atLeast"/>
              <w:jc w:val="center"/>
              <w:rPr>
                <w:color w:val="000000" w:themeColor="text1"/>
              </w:rPr>
            </w:pPr>
            <w:r w:rsidRPr="003F6C13">
              <w:rPr>
                <w:color w:val="000000" w:themeColor="text1"/>
              </w:rPr>
              <w:t>2900</w:t>
            </w:r>
          </w:p>
        </w:tc>
        <w:tc>
          <w:tcPr>
            <w:tcW w:w="1548" w:type="dxa"/>
            <w:vAlign w:val="center"/>
          </w:tcPr>
          <w:p w14:paraId="190FC0E3" w14:textId="77777777" w:rsidR="00E92162" w:rsidRPr="003F6C13" w:rsidRDefault="00E92162" w:rsidP="00493E44">
            <w:pPr>
              <w:spacing w:line="20" w:lineRule="atLeast"/>
              <w:jc w:val="center"/>
              <w:rPr>
                <w:color w:val="000000" w:themeColor="text1"/>
              </w:rPr>
            </w:pPr>
            <w:r w:rsidRPr="003F6C13">
              <w:rPr>
                <w:color w:val="000000" w:themeColor="text1"/>
              </w:rPr>
              <w:t>39.2</w:t>
            </w:r>
          </w:p>
        </w:tc>
        <w:tc>
          <w:tcPr>
            <w:tcW w:w="982" w:type="dxa"/>
            <w:vAlign w:val="center"/>
          </w:tcPr>
          <w:p w14:paraId="0C67753F" w14:textId="77777777" w:rsidR="00E92162" w:rsidRPr="003F6C13" w:rsidRDefault="00E92162" w:rsidP="00493E44">
            <w:pPr>
              <w:spacing w:line="20" w:lineRule="atLeast"/>
              <w:jc w:val="center"/>
              <w:rPr>
                <w:color w:val="000000" w:themeColor="text1"/>
              </w:rPr>
            </w:pPr>
            <w:r w:rsidRPr="003F6C13">
              <w:rPr>
                <w:color w:val="000000" w:themeColor="text1"/>
              </w:rPr>
              <w:t>3050</w:t>
            </w:r>
          </w:p>
        </w:tc>
        <w:tc>
          <w:tcPr>
            <w:tcW w:w="1548" w:type="dxa"/>
            <w:vAlign w:val="center"/>
          </w:tcPr>
          <w:p w14:paraId="7809AEE0" w14:textId="77777777" w:rsidR="00E92162" w:rsidRPr="003F6C13" w:rsidRDefault="00E92162" w:rsidP="00493E44">
            <w:pPr>
              <w:spacing w:line="20" w:lineRule="atLeast"/>
              <w:jc w:val="center"/>
              <w:rPr>
                <w:color w:val="000000" w:themeColor="text1"/>
              </w:rPr>
            </w:pPr>
            <w:r w:rsidRPr="003F6C13">
              <w:rPr>
                <w:color w:val="000000" w:themeColor="text1"/>
              </w:rPr>
              <w:t>38.5</w:t>
            </w:r>
          </w:p>
        </w:tc>
        <w:tc>
          <w:tcPr>
            <w:tcW w:w="976" w:type="dxa"/>
            <w:vAlign w:val="center"/>
          </w:tcPr>
          <w:p w14:paraId="2686C209" w14:textId="77777777" w:rsidR="00E92162" w:rsidRPr="003F6C13" w:rsidRDefault="00E92162" w:rsidP="00493E44">
            <w:pPr>
              <w:spacing w:line="20" w:lineRule="atLeast"/>
              <w:jc w:val="center"/>
              <w:rPr>
                <w:color w:val="000000" w:themeColor="text1"/>
              </w:rPr>
            </w:pPr>
            <w:r w:rsidRPr="003F6C13">
              <w:rPr>
                <w:color w:val="000000" w:themeColor="text1"/>
              </w:rPr>
              <w:t>3160</w:t>
            </w:r>
          </w:p>
        </w:tc>
        <w:tc>
          <w:tcPr>
            <w:tcW w:w="1548" w:type="dxa"/>
            <w:vAlign w:val="center"/>
          </w:tcPr>
          <w:p w14:paraId="1ACE9416" w14:textId="77777777" w:rsidR="00E92162" w:rsidRPr="003F6C13" w:rsidRDefault="00E92162" w:rsidP="00493E44">
            <w:pPr>
              <w:spacing w:line="20" w:lineRule="atLeast"/>
              <w:jc w:val="center"/>
              <w:rPr>
                <w:color w:val="000000" w:themeColor="text1"/>
              </w:rPr>
            </w:pPr>
            <w:r w:rsidRPr="003F6C13">
              <w:rPr>
                <w:color w:val="000000" w:themeColor="text1"/>
              </w:rPr>
              <w:t>38.5</w:t>
            </w:r>
          </w:p>
        </w:tc>
        <w:tc>
          <w:tcPr>
            <w:tcW w:w="976" w:type="dxa"/>
            <w:vAlign w:val="center"/>
          </w:tcPr>
          <w:p w14:paraId="0213C80B" w14:textId="77777777" w:rsidR="00E92162" w:rsidRPr="003F6C13" w:rsidRDefault="00E92162" w:rsidP="00493E44">
            <w:pPr>
              <w:spacing w:line="20" w:lineRule="atLeast"/>
              <w:jc w:val="center"/>
              <w:rPr>
                <w:color w:val="000000" w:themeColor="text1"/>
              </w:rPr>
            </w:pPr>
            <w:r w:rsidRPr="003F6C13">
              <w:rPr>
                <w:color w:val="000000" w:themeColor="text1"/>
              </w:rPr>
              <w:t>3200</w:t>
            </w:r>
          </w:p>
        </w:tc>
      </w:tr>
      <w:tr w:rsidR="00E92162" w:rsidRPr="003F6C13" w14:paraId="5A784D6F" w14:textId="77777777" w:rsidTr="0032598C">
        <w:trPr>
          <w:trHeight w:val="253"/>
          <w:jc w:val="center"/>
        </w:trPr>
        <w:tc>
          <w:tcPr>
            <w:tcW w:w="2689" w:type="dxa"/>
            <w:vAlign w:val="center"/>
          </w:tcPr>
          <w:p w14:paraId="03F7D96E" w14:textId="77777777" w:rsidR="00E92162" w:rsidRPr="003F6C13" w:rsidRDefault="00E92162" w:rsidP="00493E44">
            <w:pPr>
              <w:spacing w:line="20" w:lineRule="atLeast"/>
              <w:jc w:val="center"/>
              <w:rPr>
                <w:color w:val="000000" w:themeColor="text1"/>
              </w:rPr>
            </w:pPr>
            <w:r w:rsidRPr="003F6C13">
              <w:rPr>
                <w:color w:val="000000" w:themeColor="text1"/>
              </w:rPr>
              <w:t>3/4</w:t>
            </w:r>
          </w:p>
        </w:tc>
        <w:tc>
          <w:tcPr>
            <w:tcW w:w="1548" w:type="dxa"/>
            <w:vAlign w:val="center"/>
          </w:tcPr>
          <w:p w14:paraId="565D0051" w14:textId="77777777" w:rsidR="00E92162" w:rsidRPr="003F6C13" w:rsidRDefault="00E92162" w:rsidP="00493E44">
            <w:pPr>
              <w:spacing w:line="20" w:lineRule="atLeast"/>
              <w:jc w:val="center"/>
              <w:rPr>
                <w:color w:val="000000" w:themeColor="text1"/>
              </w:rPr>
            </w:pPr>
            <w:r w:rsidRPr="003F6C13">
              <w:rPr>
                <w:color w:val="000000" w:themeColor="text1"/>
              </w:rPr>
              <w:t>39.5</w:t>
            </w:r>
          </w:p>
        </w:tc>
        <w:tc>
          <w:tcPr>
            <w:tcW w:w="1100" w:type="dxa"/>
            <w:vAlign w:val="center"/>
          </w:tcPr>
          <w:p w14:paraId="48E1F579" w14:textId="77777777" w:rsidR="00E92162" w:rsidRPr="003F6C13" w:rsidRDefault="00E92162" w:rsidP="00493E44">
            <w:pPr>
              <w:spacing w:line="20" w:lineRule="atLeast"/>
              <w:jc w:val="center"/>
              <w:rPr>
                <w:color w:val="000000" w:themeColor="text1"/>
              </w:rPr>
            </w:pPr>
            <w:r w:rsidRPr="003F6C13">
              <w:rPr>
                <w:color w:val="000000" w:themeColor="text1"/>
              </w:rPr>
              <w:t>3160</w:t>
            </w:r>
          </w:p>
        </w:tc>
        <w:tc>
          <w:tcPr>
            <w:tcW w:w="1548" w:type="dxa"/>
            <w:vAlign w:val="center"/>
          </w:tcPr>
          <w:p w14:paraId="1F92F8D4" w14:textId="77777777" w:rsidR="00E92162" w:rsidRPr="003F6C13" w:rsidRDefault="00E92162" w:rsidP="00493E44">
            <w:pPr>
              <w:spacing w:line="20" w:lineRule="atLeast"/>
              <w:jc w:val="center"/>
              <w:rPr>
                <w:color w:val="000000" w:themeColor="text1"/>
              </w:rPr>
            </w:pPr>
            <w:r w:rsidRPr="003F6C13">
              <w:rPr>
                <w:color w:val="000000" w:themeColor="text1"/>
              </w:rPr>
              <w:t>38.4</w:t>
            </w:r>
          </w:p>
        </w:tc>
        <w:tc>
          <w:tcPr>
            <w:tcW w:w="982" w:type="dxa"/>
            <w:vAlign w:val="center"/>
          </w:tcPr>
          <w:p w14:paraId="646096A2" w14:textId="77777777" w:rsidR="00E92162" w:rsidRPr="003F6C13" w:rsidRDefault="00E92162" w:rsidP="00493E44">
            <w:pPr>
              <w:spacing w:line="20" w:lineRule="atLeast"/>
              <w:jc w:val="center"/>
              <w:rPr>
                <w:color w:val="000000" w:themeColor="text1"/>
              </w:rPr>
            </w:pPr>
            <w:r w:rsidRPr="003F6C13">
              <w:rPr>
                <w:color w:val="000000" w:themeColor="text1"/>
              </w:rPr>
              <w:t>3100</w:t>
            </w:r>
          </w:p>
        </w:tc>
        <w:tc>
          <w:tcPr>
            <w:tcW w:w="1548" w:type="dxa"/>
            <w:vAlign w:val="center"/>
          </w:tcPr>
          <w:p w14:paraId="687FB8D7" w14:textId="77777777" w:rsidR="00E92162" w:rsidRPr="003F6C13" w:rsidRDefault="00E92162" w:rsidP="00493E44">
            <w:pPr>
              <w:spacing w:line="20" w:lineRule="atLeast"/>
              <w:jc w:val="center"/>
              <w:rPr>
                <w:color w:val="000000" w:themeColor="text1"/>
              </w:rPr>
            </w:pPr>
            <w:r w:rsidRPr="003F6C13">
              <w:rPr>
                <w:color w:val="000000" w:themeColor="text1"/>
              </w:rPr>
              <w:t>39.0</w:t>
            </w:r>
          </w:p>
        </w:tc>
        <w:tc>
          <w:tcPr>
            <w:tcW w:w="982" w:type="dxa"/>
            <w:vAlign w:val="center"/>
          </w:tcPr>
          <w:p w14:paraId="06E2F0D7" w14:textId="77777777" w:rsidR="00E92162" w:rsidRPr="003F6C13" w:rsidRDefault="00E92162" w:rsidP="00493E44">
            <w:pPr>
              <w:spacing w:line="20" w:lineRule="atLeast"/>
              <w:jc w:val="center"/>
              <w:rPr>
                <w:color w:val="000000" w:themeColor="text1"/>
              </w:rPr>
            </w:pPr>
            <w:r w:rsidRPr="003F6C13">
              <w:rPr>
                <w:color w:val="000000" w:themeColor="text1"/>
              </w:rPr>
              <w:t>3250</w:t>
            </w:r>
          </w:p>
        </w:tc>
        <w:tc>
          <w:tcPr>
            <w:tcW w:w="1548" w:type="dxa"/>
            <w:vAlign w:val="center"/>
          </w:tcPr>
          <w:p w14:paraId="4B3E2EB0" w14:textId="77777777" w:rsidR="00E92162" w:rsidRPr="003F6C13" w:rsidRDefault="00E92162" w:rsidP="00493E44">
            <w:pPr>
              <w:spacing w:line="20" w:lineRule="atLeast"/>
              <w:jc w:val="center"/>
              <w:rPr>
                <w:color w:val="000000" w:themeColor="text1"/>
              </w:rPr>
            </w:pPr>
            <w:r w:rsidRPr="003F6C13">
              <w:rPr>
                <w:color w:val="000000" w:themeColor="text1"/>
              </w:rPr>
              <w:t>38.4</w:t>
            </w:r>
          </w:p>
        </w:tc>
        <w:tc>
          <w:tcPr>
            <w:tcW w:w="976" w:type="dxa"/>
            <w:vAlign w:val="center"/>
          </w:tcPr>
          <w:p w14:paraId="2B91F3D3" w14:textId="77777777" w:rsidR="00E92162" w:rsidRPr="003F6C13" w:rsidRDefault="00E92162" w:rsidP="00493E44">
            <w:pPr>
              <w:spacing w:line="20" w:lineRule="atLeast"/>
              <w:jc w:val="center"/>
              <w:rPr>
                <w:color w:val="000000" w:themeColor="text1"/>
              </w:rPr>
            </w:pPr>
            <w:r w:rsidRPr="003F6C13">
              <w:rPr>
                <w:color w:val="000000" w:themeColor="text1"/>
              </w:rPr>
              <w:t>3200</w:t>
            </w:r>
          </w:p>
        </w:tc>
        <w:tc>
          <w:tcPr>
            <w:tcW w:w="1548" w:type="dxa"/>
            <w:vAlign w:val="center"/>
          </w:tcPr>
          <w:p w14:paraId="1943AFFC" w14:textId="77777777" w:rsidR="00E92162" w:rsidRPr="003F6C13" w:rsidRDefault="00E92162" w:rsidP="00493E44">
            <w:pPr>
              <w:spacing w:line="20" w:lineRule="atLeast"/>
              <w:jc w:val="center"/>
              <w:rPr>
                <w:color w:val="000000" w:themeColor="text1"/>
              </w:rPr>
            </w:pPr>
            <w:r w:rsidRPr="003F6C13">
              <w:rPr>
                <w:color w:val="000000" w:themeColor="text1"/>
              </w:rPr>
              <w:t>39.1</w:t>
            </w:r>
          </w:p>
        </w:tc>
        <w:tc>
          <w:tcPr>
            <w:tcW w:w="976" w:type="dxa"/>
            <w:vAlign w:val="center"/>
          </w:tcPr>
          <w:p w14:paraId="54C31137" w14:textId="77777777" w:rsidR="00E92162" w:rsidRPr="003F6C13" w:rsidRDefault="00E92162" w:rsidP="00493E44">
            <w:pPr>
              <w:spacing w:line="20" w:lineRule="atLeast"/>
              <w:jc w:val="center"/>
              <w:rPr>
                <w:color w:val="000000" w:themeColor="text1"/>
              </w:rPr>
            </w:pPr>
            <w:r w:rsidRPr="003F6C13">
              <w:rPr>
                <w:color w:val="000000" w:themeColor="text1"/>
              </w:rPr>
              <w:t>3300</w:t>
            </w:r>
          </w:p>
        </w:tc>
      </w:tr>
      <w:tr w:rsidR="00E92162" w:rsidRPr="003F6C13" w14:paraId="21B0A833" w14:textId="77777777" w:rsidTr="0032598C">
        <w:trPr>
          <w:trHeight w:val="253"/>
          <w:jc w:val="center"/>
        </w:trPr>
        <w:tc>
          <w:tcPr>
            <w:tcW w:w="2689" w:type="dxa"/>
            <w:vAlign w:val="center"/>
          </w:tcPr>
          <w:p w14:paraId="543F8F16" w14:textId="77777777" w:rsidR="00E92162" w:rsidRPr="003F6C13" w:rsidRDefault="00E92162" w:rsidP="00493E44">
            <w:pPr>
              <w:spacing w:line="20" w:lineRule="atLeast"/>
              <w:jc w:val="center"/>
              <w:rPr>
                <w:color w:val="000000" w:themeColor="text1"/>
              </w:rPr>
            </w:pPr>
            <w:r w:rsidRPr="003F6C13">
              <w:rPr>
                <w:color w:val="000000" w:themeColor="text1"/>
              </w:rPr>
              <w:t>3/5</w:t>
            </w:r>
          </w:p>
        </w:tc>
        <w:tc>
          <w:tcPr>
            <w:tcW w:w="1548" w:type="dxa"/>
            <w:vAlign w:val="center"/>
          </w:tcPr>
          <w:p w14:paraId="2561312F" w14:textId="77777777" w:rsidR="00E92162" w:rsidRPr="003F6C13" w:rsidRDefault="00E92162" w:rsidP="00493E44">
            <w:pPr>
              <w:spacing w:line="20" w:lineRule="atLeast"/>
              <w:jc w:val="center"/>
              <w:rPr>
                <w:color w:val="000000" w:themeColor="text1"/>
              </w:rPr>
            </w:pPr>
            <w:r w:rsidRPr="003F6C13">
              <w:rPr>
                <w:color w:val="000000" w:themeColor="text1"/>
              </w:rPr>
              <w:t>39.5</w:t>
            </w:r>
          </w:p>
        </w:tc>
        <w:tc>
          <w:tcPr>
            <w:tcW w:w="1100" w:type="dxa"/>
            <w:vAlign w:val="center"/>
          </w:tcPr>
          <w:p w14:paraId="1CA8AB06" w14:textId="77777777" w:rsidR="00E92162" w:rsidRPr="003F6C13" w:rsidRDefault="00E92162" w:rsidP="00493E44">
            <w:pPr>
              <w:spacing w:line="20" w:lineRule="atLeast"/>
              <w:jc w:val="center"/>
              <w:rPr>
                <w:color w:val="000000" w:themeColor="text1"/>
              </w:rPr>
            </w:pPr>
            <w:r w:rsidRPr="003F6C13">
              <w:rPr>
                <w:color w:val="000000" w:themeColor="text1"/>
              </w:rPr>
              <w:t>3100</w:t>
            </w:r>
          </w:p>
        </w:tc>
        <w:tc>
          <w:tcPr>
            <w:tcW w:w="1548" w:type="dxa"/>
            <w:vAlign w:val="center"/>
          </w:tcPr>
          <w:p w14:paraId="0DB5BB95" w14:textId="77777777" w:rsidR="00E92162" w:rsidRPr="003F6C13" w:rsidRDefault="00E92162" w:rsidP="00493E44">
            <w:pPr>
              <w:spacing w:line="20" w:lineRule="atLeast"/>
              <w:jc w:val="center"/>
              <w:rPr>
                <w:color w:val="000000" w:themeColor="text1"/>
              </w:rPr>
            </w:pPr>
            <w:r w:rsidRPr="003F6C13">
              <w:rPr>
                <w:color w:val="000000" w:themeColor="text1"/>
              </w:rPr>
              <w:t>38.6</w:t>
            </w:r>
          </w:p>
        </w:tc>
        <w:tc>
          <w:tcPr>
            <w:tcW w:w="982" w:type="dxa"/>
            <w:vAlign w:val="center"/>
          </w:tcPr>
          <w:p w14:paraId="0FE9F1AA" w14:textId="77777777" w:rsidR="00E92162" w:rsidRPr="003F6C13" w:rsidRDefault="00E92162" w:rsidP="00493E44">
            <w:pPr>
              <w:spacing w:line="20" w:lineRule="atLeast"/>
              <w:jc w:val="center"/>
              <w:rPr>
                <w:color w:val="000000" w:themeColor="text1"/>
              </w:rPr>
            </w:pPr>
            <w:r w:rsidRPr="003F6C13">
              <w:rPr>
                <w:color w:val="000000" w:themeColor="text1"/>
              </w:rPr>
              <w:t>3130</w:t>
            </w:r>
          </w:p>
        </w:tc>
        <w:tc>
          <w:tcPr>
            <w:tcW w:w="1548" w:type="dxa"/>
            <w:vAlign w:val="center"/>
          </w:tcPr>
          <w:p w14:paraId="1CE8B285" w14:textId="77777777" w:rsidR="00E92162" w:rsidRPr="003F6C13" w:rsidRDefault="00E92162" w:rsidP="00493E44">
            <w:pPr>
              <w:spacing w:line="20" w:lineRule="atLeast"/>
              <w:jc w:val="center"/>
              <w:rPr>
                <w:color w:val="000000" w:themeColor="text1"/>
              </w:rPr>
            </w:pPr>
            <w:r w:rsidRPr="003F6C13">
              <w:rPr>
                <w:color w:val="000000" w:themeColor="text1"/>
              </w:rPr>
              <w:t>38.5</w:t>
            </w:r>
          </w:p>
        </w:tc>
        <w:tc>
          <w:tcPr>
            <w:tcW w:w="982" w:type="dxa"/>
            <w:vAlign w:val="center"/>
          </w:tcPr>
          <w:p w14:paraId="26154ECB" w14:textId="77777777" w:rsidR="00E92162" w:rsidRPr="003F6C13" w:rsidRDefault="00E92162" w:rsidP="00493E44">
            <w:pPr>
              <w:spacing w:line="20" w:lineRule="atLeast"/>
              <w:jc w:val="center"/>
              <w:rPr>
                <w:color w:val="000000" w:themeColor="text1"/>
              </w:rPr>
            </w:pPr>
            <w:r w:rsidRPr="003F6C13">
              <w:rPr>
                <w:color w:val="000000" w:themeColor="text1"/>
              </w:rPr>
              <w:t>3200</w:t>
            </w:r>
          </w:p>
        </w:tc>
        <w:tc>
          <w:tcPr>
            <w:tcW w:w="1548" w:type="dxa"/>
            <w:vAlign w:val="center"/>
          </w:tcPr>
          <w:p w14:paraId="1A7C773F" w14:textId="77777777" w:rsidR="00E92162" w:rsidRPr="003F6C13" w:rsidRDefault="00E92162" w:rsidP="00493E44">
            <w:pPr>
              <w:spacing w:line="20" w:lineRule="atLeast"/>
              <w:jc w:val="center"/>
              <w:rPr>
                <w:color w:val="000000" w:themeColor="text1"/>
              </w:rPr>
            </w:pPr>
            <w:r w:rsidRPr="003F6C13">
              <w:rPr>
                <w:color w:val="000000" w:themeColor="text1"/>
              </w:rPr>
              <w:t>38.5</w:t>
            </w:r>
          </w:p>
        </w:tc>
        <w:tc>
          <w:tcPr>
            <w:tcW w:w="976" w:type="dxa"/>
            <w:vAlign w:val="center"/>
          </w:tcPr>
          <w:p w14:paraId="33F779E3" w14:textId="77777777" w:rsidR="00E92162" w:rsidRPr="003F6C13" w:rsidRDefault="00E92162" w:rsidP="00493E44">
            <w:pPr>
              <w:spacing w:line="20" w:lineRule="atLeast"/>
              <w:jc w:val="center"/>
              <w:rPr>
                <w:color w:val="000000" w:themeColor="text1"/>
              </w:rPr>
            </w:pPr>
            <w:r w:rsidRPr="003F6C13">
              <w:rPr>
                <w:color w:val="000000" w:themeColor="text1"/>
              </w:rPr>
              <w:t>3300</w:t>
            </w:r>
          </w:p>
        </w:tc>
        <w:tc>
          <w:tcPr>
            <w:tcW w:w="1548" w:type="dxa"/>
            <w:vAlign w:val="center"/>
          </w:tcPr>
          <w:p w14:paraId="380BD6AD" w14:textId="77777777" w:rsidR="00E92162" w:rsidRPr="003F6C13" w:rsidRDefault="00E92162" w:rsidP="00493E44">
            <w:pPr>
              <w:spacing w:line="20" w:lineRule="atLeast"/>
              <w:jc w:val="center"/>
              <w:rPr>
                <w:color w:val="000000" w:themeColor="text1"/>
              </w:rPr>
            </w:pPr>
            <w:r w:rsidRPr="003F6C13">
              <w:rPr>
                <w:color w:val="000000" w:themeColor="text1"/>
              </w:rPr>
              <w:t>38.6</w:t>
            </w:r>
          </w:p>
        </w:tc>
        <w:tc>
          <w:tcPr>
            <w:tcW w:w="976" w:type="dxa"/>
            <w:vAlign w:val="center"/>
          </w:tcPr>
          <w:p w14:paraId="39378330" w14:textId="77777777" w:rsidR="00E92162" w:rsidRPr="003F6C13" w:rsidRDefault="00E92162" w:rsidP="00493E44">
            <w:pPr>
              <w:spacing w:line="20" w:lineRule="atLeast"/>
              <w:jc w:val="center"/>
              <w:rPr>
                <w:color w:val="000000" w:themeColor="text1"/>
              </w:rPr>
            </w:pPr>
            <w:r w:rsidRPr="003F6C13">
              <w:rPr>
                <w:color w:val="000000" w:themeColor="text1"/>
              </w:rPr>
              <w:t>3300</w:t>
            </w:r>
          </w:p>
        </w:tc>
      </w:tr>
      <w:tr w:rsidR="00E92162" w:rsidRPr="003F6C13" w14:paraId="1B0572B5" w14:textId="77777777" w:rsidTr="0032598C">
        <w:trPr>
          <w:trHeight w:val="253"/>
          <w:jc w:val="center"/>
        </w:trPr>
        <w:tc>
          <w:tcPr>
            <w:tcW w:w="2689" w:type="dxa"/>
            <w:vAlign w:val="center"/>
          </w:tcPr>
          <w:p w14:paraId="11316540" w14:textId="77777777" w:rsidR="00E92162" w:rsidRPr="003F6C13" w:rsidRDefault="00E92162" w:rsidP="00493E44">
            <w:pPr>
              <w:spacing w:line="20" w:lineRule="atLeast"/>
              <w:jc w:val="center"/>
              <w:rPr>
                <w:color w:val="000000" w:themeColor="text1"/>
              </w:rPr>
            </w:pPr>
            <w:r w:rsidRPr="003F6C13">
              <w:rPr>
                <w:color w:val="000000" w:themeColor="text1"/>
              </w:rPr>
              <w:t>3/6</w:t>
            </w:r>
          </w:p>
        </w:tc>
        <w:tc>
          <w:tcPr>
            <w:tcW w:w="1548" w:type="dxa"/>
            <w:vAlign w:val="center"/>
          </w:tcPr>
          <w:p w14:paraId="2F060EFC" w14:textId="77777777" w:rsidR="00E92162" w:rsidRPr="003F6C13" w:rsidRDefault="00E92162" w:rsidP="00493E44">
            <w:pPr>
              <w:spacing w:line="20" w:lineRule="atLeast"/>
              <w:jc w:val="center"/>
              <w:rPr>
                <w:color w:val="000000" w:themeColor="text1"/>
              </w:rPr>
            </w:pPr>
            <w:r w:rsidRPr="003F6C13">
              <w:rPr>
                <w:color w:val="000000" w:themeColor="text1"/>
              </w:rPr>
              <w:t>39.3</w:t>
            </w:r>
          </w:p>
        </w:tc>
        <w:tc>
          <w:tcPr>
            <w:tcW w:w="1100" w:type="dxa"/>
            <w:vAlign w:val="center"/>
          </w:tcPr>
          <w:p w14:paraId="16799F02" w14:textId="77777777" w:rsidR="00E92162" w:rsidRPr="003F6C13" w:rsidRDefault="00E92162" w:rsidP="00493E44">
            <w:pPr>
              <w:spacing w:line="20" w:lineRule="atLeast"/>
              <w:jc w:val="center"/>
              <w:rPr>
                <w:color w:val="000000" w:themeColor="text1"/>
              </w:rPr>
            </w:pPr>
            <w:r w:rsidRPr="003F6C13">
              <w:rPr>
                <w:color w:val="000000" w:themeColor="text1"/>
              </w:rPr>
              <w:t>3150</w:t>
            </w:r>
          </w:p>
        </w:tc>
        <w:tc>
          <w:tcPr>
            <w:tcW w:w="1548" w:type="dxa"/>
            <w:vAlign w:val="center"/>
          </w:tcPr>
          <w:p w14:paraId="52D5D1D0" w14:textId="77777777" w:rsidR="00E92162" w:rsidRPr="003F6C13" w:rsidRDefault="00E92162" w:rsidP="00493E44">
            <w:pPr>
              <w:spacing w:line="20" w:lineRule="atLeast"/>
              <w:jc w:val="center"/>
              <w:rPr>
                <w:color w:val="000000" w:themeColor="text1"/>
              </w:rPr>
            </w:pPr>
            <w:r w:rsidRPr="003F6C13">
              <w:rPr>
                <w:color w:val="000000" w:themeColor="text1"/>
              </w:rPr>
              <w:t>38.9</w:t>
            </w:r>
          </w:p>
        </w:tc>
        <w:tc>
          <w:tcPr>
            <w:tcW w:w="982" w:type="dxa"/>
            <w:vAlign w:val="center"/>
          </w:tcPr>
          <w:p w14:paraId="6FDEFA57" w14:textId="77777777" w:rsidR="00E92162" w:rsidRPr="003F6C13" w:rsidRDefault="00E92162" w:rsidP="00493E44">
            <w:pPr>
              <w:spacing w:line="20" w:lineRule="atLeast"/>
              <w:jc w:val="center"/>
              <w:rPr>
                <w:color w:val="000000" w:themeColor="text1"/>
              </w:rPr>
            </w:pPr>
            <w:r w:rsidRPr="003F6C13">
              <w:rPr>
                <w:color w:val="000000" w:themeColor="text1"/>
              </w:rPr>
              <w:t>3200</w:t>
            </w:r>
          </w:p>
        </w:tc>
        <w:tc>
          <w:tcPr>
            <w:tcW w:w="1548" w:type="dxa"/>
            <w:vAlign w:val="center"/>
          </w:tcPr>
          <w:p w14:paraId="5836DD61" w14:textId="77777777" w:rsidR="00E92162" w:rsidRPr="003F6C13" w:rsidRDefault="00E92162" w:rsidP="00493E44">
            <w:pPr>
              <w:spacing w:line="20" w:lineRule="atLeast"/>
              <w:jc w:val="center"/>
              <w:rPr>
                <w:color w:val="000000" w:themeColor="text1"/>
              </w:rPr>
            </w:pPr>
            <w:r w:rsidRPr="003F6C13">
              <w:rPr>
                <w:color w:val="000000" w:themeColor="text1"/>
              </w:rPr>
              <w:t>38.9</w:t>
            </w:r>
          </w:p>
        </w:tc>
        <w:tc>
          <w:tcPr>
            <w:tcW w:w="982" w:type="dxa"/>
            <w:vAlign w:val="center"/>
          </w:tcPr>
          <w:p w14:paraId="4BD7C328" w14:textId="77777777" w:rsidR="00E92162" w:rsidRPr="003F6C13" w:rsidRDefault="00E92162" w:rsidP="00493E44">
            <w:pPr>
              <w:spacing w:line="20" w:lineRule="atLeast"/>
              <w:jc w:val="center"/>
              <w:rPr>
                <w:color w:val="000000" w:themeColor="text1"/>
              </w:rPr>
            </w:pPr>
            <w:r w:rsidRPr="003F6C13">
              <w:rPr>
                <w:color w:val="000000" w:themeColor="text1"/>
              </w:rPr>
              <w:t>3200</w:t>
            </w:r>
          </w:p>
        </w:tc>
        <w:tc>
          <w:tcPr>
            <w:tcW w:w="1548" w:type="dxa"/>
            <w:vAlign w:val="center"/>
          </w:tcPr>
          <w:p w14:paraId="2F66A51B" w14:textId="77777777" w:rsidR="00E92162" w:rsidRPr="003F6C13" w:rsidRDefault="00E92162" w:rsidP="00493E44">
            <w:pPr>
              <w:spacing w:line="20" w:lineRule="atLeast"/>
              <w:jc w:val="center"/>
              <w:rPr>
                <w:color w:val="000000" w:themeColor="text1"/>
              </w:rPr>
            </w:pPr>
            <w:r w:rsidRPr="003F6C13">
              <w:rPr>
                <w:color w:val="000000" w:themeColor="text1"/>
              </w:rPr>
              <w:t>38.4</w:t>
            </w:r>
          </w:p>
        </w:tc>
        <w:tc>
          <w:tcPr>
            <w:tcW w:w="976" w:type="dxa"/>
            <w:vAlign w:val="center"/>
          </w:tcPr>
          <w:p w14:paraId="0FD8D2E8" w14:textId="77777777" w:rsidR="00E92162" w:rsidRPr="003F6C13" w:rsidRDefault="00E92162" w:rsidP="00493E44">
            <w:pPr>
              <w:spacing w:line="20" w:lineRule="atLeast"/>
              <w:jc w:val="center"/>
              <w:rPr>
                <w:color w:val="000000" w:themeColor="text1"/>
              </w:rPr>
            </w:pPr>
            <w:r w:rsidRPr="003F6C13">
              <w:rPr>
                <w:color w:val="000000" w:themeColor="text1"/>
              </w:rPr>
              <w:t>3200</w:t>
            </w:r>
          </w:p>
        </w:tc>
        <w:tc>
          <w:tcPr>
            <w:tcW w:w="1548" w:type="dxa"/>
            <w:vAlign w:val="center"/>
          </w:tcPr>
          <w:p w14:paraId="0C1FB672" w14:textId="77777777" w:rsidR="00E92162" w:rsidRPr="003F6C13" w:rsidRDefault="00E92162" w:rsidP="00493E44">
            <w:pPr>
              <w:spacing w:line="20" w:lineRule="atLeast"/>
              <w:jc w:val="center"/>
              <w:rPr>
                <w:color w:val="000000" w:themeColor="text1"/>
              </w:rPr>
            </w:pPr>
            <w:r w:rsidRPr="003F6C13">
              <w:rPr>
                <w:color w:val="000000" w:themeColor="text1"/>
              </w:rPr>
              <w:t>38.9</w:t>
            </w:r>
          </w:p>
        </w:tc>
        <w:tc>
          <w:tcPr>
            <w:tcW w:w="976" w:type="dxa"/>
            <w:vAlign w:val="center"/>
          </w:tcPr>
          <w:p w14:paraId="37A6F4AD" w14:textId="77777777" w:rsidR="00E92162" w:rsidRPr="003F6C13" w:rsidRDefault="00E92162" w:rsidP="00493E44">
            <w:pPr>
              <w:spacing w:line="20" w:lineRule="atLeast"/>
              <w:jc w:val="center"/>
              <w:rPr>
                <w:color w:val="000000" w:themeColor="text1"/>
              </w:rPr>
            </w:pPr>
            <w:r w:rsidRPr="003F6C13">
              <w:rPr>
                <w:color w:val="000000" w:themeColor="text1"/>
              </w:rPr>
              <w:t>3300</w:t>
            </w:r>
          </w:p>
        </w:tc>
      </w:tr>
      <w:tr w:rsidR="00E92162" w:rsidRPr="003F6C13" w14:paraId="22F2140C" w14:textId="77777777" w:rsidTr="0032598C">
        <w:trPr>
          <w:trHeight w:val="253"/>
          <w:jc w:val="center"/>
        </w:trPr>
        <w:tc>
          <w:tcPr>
            <w:tcW w:w="2689" w:type="dxa"/>
            <w:vAlign w:val="center"/>
          </w:tcPr>
          <w:p w14:paraId="3B0E45C6" w14:textId="77777777" w:rsidR="00E92162" w:rsidRPr="003F6C13" w:rsidRDefault="00E92162" w:rsidP="00493E44">
            <w:pPr>
              <w:spacing w:line="20" w:lineRule="atLeast"/>
              <w:jc w:val="center"/>
              <w:rPr>
                <w:color w:val="000000" w:themeColor="text1"/>
              </w:rPr>
            </w:pPr>
            <w:r w:rsidRPr="003F6C13">
              <w:rPr>
                <w:color w:val="000000" w:themeColor="text1"/>
              </w:rPr>
              <w:t>3/7</w:t>
            </w:r>
          </w:p>
        </w:tc>
        <w:tc>
          <w:tcPr>
            <w:tcW w:w="1548" w:type="dxa"/>
            <w:vAlign w:val="center"/>
          </w:tcPr>
          <w:p w14:paraId="2D97835D" w14:textId="77777777" w:rsidR="00E92162" w:rsidRPr="003F6C13" w:rsidRDefault="00E92162" w:rsidP="00493E44">
            <w:pPr>
              <w:spacing w:line="20" w:lineRule="atLeast"/>
              <w:jc w:val="center"/>
              <w:rPr>
                <w:color w:val="000000" w:themeColor="text1"/>
              </w:rPr>
            </w:pPr>
            <w:r w:rsidRPr="003F6C13">
              <w:rPr>
                <w:color w:val="000000" w:themeColor="text1"/>
              </w:rPr>
              <w:t>39.1</w:t>
            </w:r>
          </w:p>
        </w:tc>
        <w:tc>
          <w:tcPr>
            <w:tcW w:w="1100" w:type="dxa"/>
            <w:vAlign w:val="center"/>
          </w:tcPr>
          <w:p w14:paraId="289756BC" w14:textId="77777777" w:rsidR="00E92162" w:rsidRPr="003F6C13" w:rsidRDefault="00E92162" w:rsidP="00493E44">
            <w:pPr>
              <w:spacing w:line="20" w:lineRule="atLeast"/>
              <w:jc w:val="center"/>
              <w:rPr>
                <w:color w:val="000000" w:themeColor="text1"/>
              </w:rPr>
            </w:pPr>
            <w:r w:rsidRPr="003F6C13">
              <w:rPr>
                <w:color w:val="000000" w:themeColor="text1"/>
              </w:rPr>
              <w:t>2750</w:t>
            </w:r>
          </w:p>
        </w:tc>
        <w:tc>
          <w:tcPr>
            <w:tcW w:w="1548" w:type="dxa"/>
            <w:vAlign w:val="center"/>
          </w:tcPr>
          <w:p w14:paraId="50E73CDE" w14:textId="77777777" w:rsidR="00E92162" w:rsidRPr="003F6C13" w:rsidRDefault="00E92162" w:rsidP="00493E44">
            <w:pPr>
              <w:spacing w:line="20" w:lineRule="atLeast"/>
              <w:jc w:val="center"/>
              <w:rPr>
                <w:color w:val="000000" w:themeColor="text1"/>
              </w:rPr>
            </w:pPr>
            <w:r w:rsidRPr="003F6C13">
              <w:rPr>
                <w:color w:val="000000" w:themeColor="text1"/>
              </w:rPr>
              <w:t>39.0</w:t>
            </w:r>
          </w:p>
        </w:tc>
        <w:tc>
          <w:tcPr>
            <w:tcW w:w="982" w:type="dxa"/>
            <w:vAlign w:val="center"/>
          </w:tcPr>
          <w:p w14:paraId="5216F0EE" w14:textId="77777777" w:rsidR="00E92162" w:rsidRPr="003F6C13" w:rsidRDefault="00E92162" w:rsidP="00493E44">
            <w:pPr>
              <w:spacing w:line="20" w:lineRule="atLeast"/>
              <w:jc w:val="center"/>
              <w:rPr>
                <w:color w:val="000000" w:themeColor="text1"/>
              </w:rPr>
            </w:pPr>
            <w:r w:rsidRPr="003F6C13">
              <w:rPr>
                <w:color w:val="000000" w:themeColor="text1"/>
              </w:rPr>
              <w:t>2850</w:t>
            </w:r>
          </w:p>
        </w:tc>
        <w:tc>
          <w:tcPr>
            <w:tcW w:w="1548" w:type="dxa"/>
            <w:vAlign w:val="center"/>
          </w:tcPr>
          <w:p w14:paraId="5525C3F6" w14:textId="77777777" w:rsidR="00E92162" w:rsidRPr="003F6C13" w:rsidRDefault="00E92162" w:rsidP="00493E44">
            <w:pPr>
              <w:spacing w:line="20" w:lineRule="atLeast"/>
              <w:jc w:val="center"/>
              <w:rPr>
                <w:color w:val="000000" w:themeColor="text1"/>
              </w:rPr>
            </w:pPr>
            <w:r w:rsidRPr="003F6C13">
              <w:rPr>
                <w:color w:val="000000" w:themeColor="text1"/>
              </w:rPr>
              <w:t>39.5</w:t>
            </w:r>
          </w:p>
        </w:tc>
        <w:tc>
          <w:tcPr>
            <w:tcW w:w="982" w:type="dxa"/>
            <w:vAlign w:val="center"/>
          </w:tcPr>
          <w:p w14:paraId="24DB849E" w14:textId="77777777" w:rsidR="00E92162" w:rsidRPr="003F6C13" w:rsidRDefault="00E92162" w:rsidP="00493E44">
            <w:pPr>
              <w:spacing w:line="20" w:lineRule="atLeast"/>
              <w:jc w:val="center"/>
              <w:rPr>
                <w:color w:val="000000" w:themeColor="text1"/>
              </w:rPr>
            </w:pPr>
            <w:r w:rsidRPr="003F6C13">
              <w:rPr>
                <w:color w:val="000000" w:themeColor="text1"/>
              </w:rPr>
              <w:t>2960</w:t>
            </w:r>
          </w:p>
        </w:tc>
        <w:tc>
          <w:tcPr>
            <w:tcW w:w="1548" w:type="dxa"/>
            <w:vAlign w:val="center"/>
          </w:tcPr>
          <w:p w14:paraId="147B697C" w14:textId="77777777" w:rsidR="00E92162" w:rsidRPr="003F6C13" w:rsidRDefault="00E92162" w:rsidP="00493E44">
            <w:pPr>
              <w:spacing w:line="20" w:lineRule="atLeast"/>
              <w:jc w:val="center"/>
              <w:rPr>
                <w:color w:val="000000" w:themeColor="text1"/>
              </w:rPr>
            </w:pPr>
            <w:r w:rsidRPr="003F6C13">
              <w:rPr>
                <w:color w:val="000000" w:themeColor="text1"/>
              </w:rPr>
              <w:t>39.1</w:t>
            </w:r>
          </w:p>
        </w:tc>
        <w:tc>
          <w:tcPr>
            <w:tcW w:w="976" w:type="dxa"/>
            <w:vAlign w:val="center"/>
          </w:tcPr>
          <w:p w14:paraId="5D8A637B" w14:textId="77777777" w:rsidR="00E92162" w:rsidRPr="003F6C13" w:rsidRDefault="00E92162" w:rsidP="00493E44">
            <w:pPr>
              <w:spacing w:line="20" w:lineRule="atLeast"/>
              <w:jc w:val="center"/>
              <w:rPr>
                <w:color w:val="000000" w:themeColor="text1"/>
              </w:rPr>
            </w:pPr>
            <w:r w:rsidRPr="003F6C13">
              <w:rPr>
                <w:color w:val="000000" w:themeColor="text1"/>
              </w:rPr>
              <w:t>3040</w:t>
            </w:r>
          </w:p>
        </w:tc>
        <w:tc>
          <w:tcPr>
            <w:tcW w:w="1548" w:type="dxa"/>
            <w:vAlign w:val="center"/>
          </w:tcPr>
          <w:p w14:paraId="211750AF" w14:textId="77777777" w:rsidR="00E92162" w:rsidRPr="003F6C13" w:rsidRDefault="00E92162" w:rsidP="00493E44">
            <w:pPr>
              <w:spacing w:line="20" w:lineRule="atLeast"/>
              <w:jc w:val="center"/>
              <w:rPr>
                <w:color w:val="000000" w:themeColor="text1"/>
              </w:rPr>
            </w:pPr>
            <w:r w:rsidRPr="003F6C13">
              <w:rPr>
                <w:color w:val="000000" w:themeColor="text1"/>
              </w:rPr>
              <w:t>39.4</w:t>
            </w:r>
          </w:p>
        </w:tc>
        <w:tc>
          <w:tcPr>
            <w:tcW w:w="976" w:type="dxa"/>
            <w:vAlign w:val="center"/>
          </w:tcPr>
          <w:p w14:paraId="167F0BBD" w14:textId="77777777" w:rsidR="00E92162" w:rsidRPr="003F6C13" w:rsidRDefault="00E92162" w:rsidP="00493E44">
            <w:pPr>
              <w:spacing w:line="20" w:lineRule="atLeast"/>
              <w:jc w:val="center"/>
              <w:rPr>
                <w:color w:val="000000" w:themeColor="text1"/>
              </w:rPr>
            </w:pPr>
            <w:r w:rsidRPr="003F6C13">
              <w:rPr>
                <w:color w:val="000000" w:themeColor="text1"/>
              </w:rPr>
              <w:t>3000</w:t>
            </w:r>
          </w:p>
        </w:tc>
      </w:tr>
      <w:tr w:rsidR="00E92162" w:rsidRPr="003F6C13" w14:paraId="70042081" w14:textId="77777777" w:rsidTr="0032598C">
        <w:trPr>
          <w:trHeight w:val="253"/>
          <w:jc w:val="center"/>
        </w:trPr>
        <w:tc>
          <w:tcPr>
            <w:tcW w:w="2689" w:type="dxa"/>
            <w:vAlign w:val="center"/>
          </w:tcPr>
          <w:p w14:paraId="3BF7E7A7" w14:textId="77777777" w:rsidR="00E92162" w:rsidRPr="003F6C13" w:rsidRDefault="00E92162" w:rsidP="00493E44">
            <w:pPr>
              <w:spacing w:line="20" w:lineRule="atLeast"/>
              <w:jc w:val="center"/>
              <w:rPr>
                <w:color w:val="000000" w:themeColor="text1"/>
              </w:rPr>
            </w:pPr>
            <w:r w:rsidRPr="003F6C13">
              <w:rPr>
                <w:color w:val="000000" w:themeColor="text1"/>
              </w:rPr>
              <w:t>3/8</w:t>
            </w:r>
          </w:p>
        </w:tc>
        <w:tc>
          <w:tcPr>
            <w:tcW w:w="1548" w:type="dxa"/>
            <w:vAlign w:val="center"/>
          </w:tcPr>
          <w:p w14:paraId="307EBC99" w14:textId="77777777" w:rsidR="00E92162" w:rsidRPr="003F6C13" w:rsidRDefault="00E92162" w:rsidP="00493E44">
            <w:pPr>
              <w:spacing w:line="20" w:lineRule="atLeast"/>
              <w:jc w:val="center"/>
              <w:rPr>
                <w:color w:val="000000" w:themeColor="text1"/>
              </w:rPr>
            </w:pPr>
          </w:p>
        </w:tc>
        <w:tc>
          <w:tcPr>
            <w:tcW w:w="1100" w:type="dxa"/>
            <w:vAlign w:val="center"/>
          </w:tcPr>
          <w:p w14:paraId="091605A3" w14:textId="77777777" w:rsidR="00E92162" w:rsidRPr="003F6C13" w:rsidRDefault="00E92162" w:rsidP="00493E44">
            <w:pPr>
              <w:spacing w:line="20" w:lineRule="atLeast"/>
              <w:jc w:val="center"/>
              <w:rPr>
                <w:color w:val="000000" w:themeColor="text1"/>
              </w:rPr>
            </w:pPr>
          </w:p>
        </w:tc>
        <w:tc>
          <w:tcPr>
            <w:tcW w:w="1548" w:type="dxa"/>
            <w:vAlign w:val="center"/>
          </w:tcPr>
          <w:p w14:paraId="2CE2FFB4" w14:textId="77777777" w:rsidR="00E92162" w:rsidRPr="003F6C13" w:rsidRDefault="00E92162" w:rsidP="00493E44">
            <w:pPr>
              <w:spacing w:line="20" w:lineRule="atLeast"/>
              <w:jc w:val="center"/>
              <w:rPr>
                <w:color w:val="000000" w:themeColor="text1"/>
              </w:rPr>
            </w:pPr>
          </w:p>
        </w:tc>
        <w:tc>
          <w:tcPr>
            <w:tcW w:w="982" w:type="dxa"/>
            <w:vAlign w:val="center"/>
          </w:tcPr>
          <w:p w14:paraId="1B786CCB" w14:textId="77777777" w:rsidR="00E92162" w:rsidRPr="003F6C13" w:rsidRDefault="00E92162" w:rsidP="00493E44">
            <w:pPr>
              <w:spacing w:line="20" w:lineRule="atLeast"/>
              <w:jc w:val="center"/>
              <w:rPr>
                <w:color w:val="000000" w:themeColor="text1"/>
              </w:rPr>
            </w:pPr>
          </w:p>
        </w:tc>
        <w:tc>
          <w:tcPr>
            <w:tcW w:w="1548" w:type="dxa"/>
            <w:vAlign w:val="center"/>
          </w:tcPr>
          <w:p w14:paraId="75F25766" w14:textId="77777777" w:rsidR="00E92162" w:rsidRPr="003F6C13" w:rsidRDefault="00E92162" w:rsidP="00493E44">
            <w:pPr>
              <w:spacing w:line="20" w:lineRule="atLeast"/>
              <w:jc w:val="center"/>
              <w:rPr>
                <w:color w:val="000000" w:themeColor="text1"/>
              </w:rPr>
            </w:pPr>
          </w:p>
        </w:tc>
        <w:tc>
          <w:tcPr>
            <w:tcW w:w="982" w:type="dxa"/>
            <w:vAlign w:val="center"/>
          </w:tcPr>
          <w:p w14:paraId="6D0FD1F9" w14:textId="77777777" w:rsidR="00E92162" w:rsidRPr="003F6C13" w:rsidRDefault="00E92162" w:rsidP="00493E44">
            <w:pPr>
              <w:spacing w:line="20" w:lineRule="atLeast"/>
              <w:jc w:val="center"/>
              <w:rPr>
                <w:color w:val="000000" w:themeColor="text1"/>
              </w:rPr>
            </w:pPr>
          </w:p>
        </w:tc>
        <w:tc>
          <w:tcPr>
            <w:tcW w:w="1548" w:type="dxa"/>
            <w:vAlign w:val="center"/>
          </w:tcPr>
          <w:p w14:paraId="12F72948" w14:textId="77777777" w:rsidR="00E92162" w:rsidRPr="003F6C13" w:rsidRDefault="00E92162" w:rsidP="00493E44">
            <w:pPr>
              <w:spacing w:line="20" w:lineRule="atLeast"/>
              <w:jc w:val="center"/>
              <w:rPr>
                <w:color w:val="000000" w:themeColor="text1"/>
              </w:rPr>
            </w:pPr>
          </w:p>
        </w:tc>
        <w:tc>
          <w:tcPr>
            <w:tcW w:w="976" w:type="dxa"/>
            <w:vAlign w:val="center"/>
          </w:tcPr>
          <w:p w14:paraId="2EF77152" w14:textId="77777777" w:rsidR="00E92162" w:rsidRPr="003F6C13" w:rsidRDefault="00E92162" w:rsidP="00493E44">
            <w:pPr>
              <w:spacing w:line="20" w:lineRule="atLeast"/>
              <w:jc w:val="center"/>
              <w:rPr>
                <w:color w:val="000000" w:themeColor="text1"/>
              </w:rPr>
            </w:pPr>
          </w:p>
        </w:tc>
        <w:tc>
          <w:tcPr>
            <w:tcW w:w="1548" w:type="dxa"/>
            <w:vAlign w:val="center"/>
          </w:tcPr>
          <w:p w14:paraId="65C3192C" w14:textId="77777777" w:rsidR="00E92162" w:rsidRPr="003F6C13" w:rsidRDefault="00E92162" w:rsidP="00493E44">
            <w:pPr>
              <w:spacing w:line="20" w:lineRule="atLeast"/>
              <w:jc w:val="center"/>
              <w:rPr>
                <w:color w:val="000000" w:themeColor="text1"/>
              </w:rPr>
            </w:pPr>
          </w:p>
        </w:tc>
        <w:tc>
          <w:tcPr>
            <w:tcW w:w="976" w:type="dxa"/>
            <w:vAlign w:val="center"/>
          </w:tcPr>
          <w:p w14:paraId="08A9AAA5" w14:textId="77777777" w:rsidR="00E92162" w:rsidRPr="003F6C13" w:rsidRDefault="00E92162" w:rsidP="00493E44">
            <w:pPr>
              <w:spacing w:line="20" w:lineRule="atLeast"/>
              <w:jc w:val="center"/>
              <w:rPr>
                <w:color w:val="000000" w:themeColor="text1"/>
              </w:rPr>
            </w:pPr>
          </w:p>
        </w:tc>
      </w:tr>
      <w:tr w:rsidR="007265B5" w:rsidRPr="003F6C13" w14:paraId="6DFD586F" w14:textId="77777777" w:rsidTr="0032598C">
        <w:trPr>
          <w:trHeight w:val="253"/>
          <w:jc w:val="center"/>
        </w:trPr>
        <w:tc>
          <w:tcPr>
            <w:tcW w:w="2689" w:type="dxa"/>
            <w:vAlign w:val="center"/>
          </w:tcPr>
          <w:p w14:paraId="695FE747" w14:textId="77777777" w:rsidR="007265B5" w:rsidRPr="003F6C13" w:rsidRDefault="007265B5" w:rsidP="00493E44">
            <w:pPr>
              <w:spacing w:line="20" w:lineRule="atLeast"/>
              <w:jc w:val="center"/>
              <w:rPr>
                <w:b/>
                <w:color w:val="000000" w:themeColor="text1"/>
              </w:rPr>
            </w:pPr>
            <w:r w:rsidRPr="003F6C13">
              <w:rPr>
                <w:b/>
                <w:lang w:val="en-US"/>
              </w:rPr>
              <w:t>PRP</w:t>
            </w:r>
            <w:r w:rsidRPr="003F6C13">
              <w:rPr>
                <w:b/>
              </w:rPr>
              <w:t xml:space="preserve"> ( + / + )</w:t>
            </w:r>
          </w:p>
        </w:tc>
        <w:tc>
          <w:tcPr>
            <w:tcW w:w="1548" w:type="dxa"/>
            <w:vAlign w:val="center"/>
          </w:tcPr>
          <w:p w14:paraId="1F3876B9" w14:textId="77777777" w:rsidR="007265B5" w:rsidRPr="003F6C13" w:rsidRDefault="007265B5" w:rsidP="00493E44">
            <w:pPr>
              <w:spacing w:line="20" w:lineRule="atLeast"/>
              <w:jc w:val="center"/>
              <w:rPr>
                <w:color w:val="000000" w:themeColor="text1"/>
              </w:rPr>
            </w:pPr>
            <w:r w:rsidRPr="003F6C13">
              <w:rPr>
                <w:color w:val="000000" w:themeColor="text1"/>
              </w:rPr>
              <w:t>38.8</w:t>
            </w:r>
          </w:p>
        </w:tc>
        <w:tc>
          <w:tcPr>
            <w:tcW w:w="1100" w:type="dxa"/>
            <w:vAlign w:val="center"/>
          </w:tcPr>
          <w:p w14:paraId="542F4836"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3</w:t>
            </w:r>
            <w:r w:rsidRPr="003F6C13">
              <w:rPr>
                <w:color w:val="000000" w:themeColor="text1"/>
              </w:rPr>
              <w:t>00</w:t>
            </w:r>
          </w:p>
        </w:tc>
        <w:tc>
          <w:tcPr>
            <w:tcW w:w="1548" w:type="dxa"/>
            <w:vAlign w:val="center"/>
          </w:tcPr>
          <w:p w14:paraId="34F21184" w14:textId="77777777" w:rsidR="007265B5" w:rsidRPr="003F6C13" w:rsidRDefault="007265B5" w:rsidP="00493E44">
            <w:pPr>
              <w:spacing w:line="20" w:lineRule="atLeast"/>
              <w:jc w:val="center"/>
              <w:rPr>
                <w:color w:val="000000" w:themeColor="text1"/>
              </w:rPr>
            </w:pPr>
            <w:r w:rsidRPr="003F6C13">
              <w:rPr>
                <w:color w:val="000000" w:themeColor="text1"/>
              </w:rPr>
              <w:t>39.0</w:t>
            </w:r>
          </w:p>
        </w:tc>
        <w:tc>
          <w:tcPr>
            <w:tcW w:w="982" w:type="dxa"/>
            <w:vAlign w:val="center"/>
          </w:tcPr>
          <w:p w14:paraId="4596BCE2"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35</w:t>
            </w:r>
            <w:r w:rsidRPr="003F6C13">
              <w:rPr>
                <w:color w:val="000000" w:themeColor="text1"/>
              </w:rPr>
              <w:t>0</w:t>
            </w:r>
          </w:p>
        </w:tc>
        <w:tc>
          <w:tcPr>
            <w:tcW w:w="1548" w:type="dxa"/>
            <w:vAlign w:val="center"/>
          </w:tcPr>
          <w:p w14:paraId="42D91254" w14:textId="77777777" w:rsidR="007265B5" w:rsidRPr="003F6C13" w:rsidRDefault="007265B5" w:rsidP="00493E44">
            <w:pPr>
              <w:spacing w:line="20" w:lineRule="atLeast"/>
              <w:jc w:val="center"/>
              <w:rPr>
                <w:color w:val="000000" w:themeColor="text1"/>
              </w:rPr>
            </w:pPr>
            <w:r w:rsidRPr="003F6C13">
              <w:rPr>
                <w:color w:val="000000" w:themeColor="text1"/>
              </w:rPr>
              <w:t>38.9</w:t>
            </w:r>
          </w:p>
        </w:tc>
        <w:tc>
          <w:tcPr>
            <w:tcW w:w="982" w:type="dxa"/>
            <w:vAlign w:val="center"/>
          </w:tcPr>
          <w:p w14:paraId="1CA0ED65"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39</w:t>
            </w:r>
            <w:r w:rsidRPr="003F6C13">
              <w:rPr>
                <w:color w:val="000000" w:themeColor="text1"/>
              </w:rPr>
              <w:t>0</w:t>
            </w:r>
          </w:p>
        </w:tc>
        <w:tc>
          <w:tcPr>
            <w:tcW w:w="1548" w:type="dxa"/>
            <w:vAlign w:val="center"/>
          </w:tcPr>
          <w:p w14:paraId="64BFFD1A" w14:textId="77777777" w:rsidR="007265B5" w:rsidRPr="003F6C13" w:rsidRDefault="007265B5" w:rsidP="00493E44">
            <w:pPr>
              <w:spacing w:line="20" w:lineRule="atLeast"/>
              <w:jc w:val="center"/>
              <w:rPr>
                <w:color w:val="000000" w:themeColor="text1"/>
              </w:rPr>
            </w:pPr>
            <w:r w:rsidRPr="003F6C13">
              <w:rPr>
                <w:color w:val="000000" w:themeColor="text1"/>
              </w:rPr>
              <w:t>38.7</w:t>
            </w:r>
          </w:p>
        </w:tc>
        <w:tc>
          <w:tcPr>
            <w:tcW w:w="976" w:type="dxa"/>
            <w:vAlign w:val="center"/>
          </w:tcPr>
          <w:p w14:paraId="345DBE3D"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4</w:t>
            </w:r>
            <w:r w:rsidRPr="003F6C13">
              <w:rPr>
                <w:color w:val="000000" w:themeColor="text1"/>
              </w:rPr>
              <w:t>60</w:t>
            </w:r>
          </w:p>
        </w:tc>
        <w:tc>
          <w:tcPr>
            <w:tcW w:w="1548" w:type="dxa"/>
            <w:vAlign w:val="center"/>
          </w:tcPr>
          <w:p w14:paraId="0B58044D" w14:textId="77777777" w:rsidR="007265B5" w:rsidRPr="003F6C13" w:rsidRDefault="007265B5" w:rsidP="00493E44">
            <w:pPr>
              <w:spacing w:line="20" w:lineRule="atLeast"/>
              <w:jc w:val="center"/>
              <w:rPr>
                <w:color w:val="000000" w:themeColor="text1"/>
              </w:rPr>
            </w:pPr>
            <w:r w:rsidRPr="003F6C13">
              <w:rPr>
                <w:color w:val="000000" w:themeColor="text1"/>
              </w:rPr>
              <w:t>39.0</w:t>
            </w:r>
          </w:p>
        </w:tc>
        <w:tc>
          <w:tcPr>
            <w:tcW w:w="976" w:type="dxa"/>
            <w:vAlign w:val="center"/>
          </w:tcPr>
          <w:p w14:paraId="4AA9C527"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50</w:t>
            </w:r>
            <w:r w:rsidRPr="003F6C13">
              <w:rPr>
                <w:color w:val="000000" w:themeColor="text1"/>
              </w:rPr>
              <w:t>0</w:t>
            </w:r>
          </w:p>
        </w:tc>
      </w:tr>
      <w:tr w:rsidR="007265B5" w:rsidRPr="003F6C13" w14:paraId="25351C08" w14:textId="77777777" w:rsidTr="0032598C">
        <w:trPr>
          <w:trHeight w:val="253"/>
          <w:jc w:val="center"/>
        </w:trPr>
        <w:tc>
          <w:tcPr>
            <w:tcW w:w="2689" w:type="dxa"/>
            <w:vAlign w:val="center"/>
          </w:tcPr>
          <w:p w14:paraId="2B36906A" w14:textId="77777777" w:rsidR="007265B5" w:rsidRPr="003F6C13" w:rsidRDefault="007265B5" w:rsidP="00493E44">
            <w:pPr>
              <w:spacing w:line="20" w:lineRule="atLeast"/>
              <w:jc w:val="center"/>
              <w:rPr>
                <w:color w:val="000000" w:themeColor="text1"/>
              </w:rPr>
            </w:pPr>
            <w:r w:rsidRPr="003F6C13">
              <w:rPr>
                <w:color w:val="000000" w:themeColor="text1"/>
              </w:rPr>
              <w:t>4/1</w:t>
            </w:r>
          </w:p>
        </w:tc>
        <w:tc>
          <w:tcPr>
            <w:tcW w:w="1548" w:type="dxa"/>
            <w:vAlign w:val="center"/>
          </w:tcPr>
          <w:p w14:paraId="674EF02C" w14:textId="77777777" w:rsidR="007265B5" w:rsidRPr="003F6C13" w:rsidRDefault="007265B5" w:rsidP="00493E44">
            <w:pPr>
              <w:spacing w:line="20" w:lineRule="atLeast"/>
              <w:jc w:val="center"/>
              <w:rPr>
                <w:color w:val="000000" w:themeColor="text1"/>
              </w:rPr>
            </w:pPr>
            <w:r w:rsidRPr="003F6C13">
              <w:rPr>
                <w:color w:val="000000" w:themeColor="text1"/>
              </w:rPr>
              <w:t>38.9</w:t>
            </w:r>
          </w:p>
        </w:tc>
        <w:tc>
          <w:tcPr>
            <w:tcW w:w="1100" w:type="dxa"/>
            <w:vAlign w:val="center"/>
          </w:tcPr>
          <w:p w14:paraId="5A60B4A1"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3</w:t>
            </w:r>
            <w:r w:rsidRPr="003F6C13">
              <w:rPr>
                <w:color w:val="000000" w:themeColor="text1"/>
              </w:rPr>
              <w:t>00</w:t>
            </w:r>
          </w:p>
        </w:tc>
        <w:tc>
          <w:tcPr>
            <w:tcW w:w="1548" w:type="dxa"/>
            <w:vAlign w:val="center"/>
          </w:tcPr>
          <w:p w14:paraId="4AFE6CDD" w14:textId="77777777" w:rsidR="007265B5" w:rsidRPr="003F6C13" w:rsidRDefault="007265B5" w:rsidP="00493E44">
            <w:pPr>
              <w:spacing w:line="20" w:lineRule="atLeast"/>
              <w:jc w:val="center"/>
              <w:rPr>
                <w:color w:val="000000" w:themeColor="text1"/>
              </w:rPr>
            </w:pPr>
            <w:r w:rsidRPr="003F6C13">
              <w:rPr>
                <w:color w:val="000000" w:themeColor="text1"/>
              </w:rPr>
              <w:t>39.1</w:t>
            </w:r>
          </w:p>
        </w:tc>
        <w:tc>
          <w:tcPr>
            <w:tcW w:w="982" w:type="dxa"/>
            <w:vAlign w:val="center"/>
          </w:tcPr>
          <w:p w14:paraId="1DA3351A"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3</w:t>
            </w:r>
            <w:r w:rsidRPr="003F6C13">
              <w:rPr>
                <w:color w:val="000000" w:themeColor="text1"/>
              </w:rPr>
              <w:t>00</w:t>
            </w:r>
          </w:p>
        </w:tc>
        <w:tc>
          <w:tcPr>
            <w:tcW w:w="1548" w:type="dxa"/>
            <w:vAlign w:val="center"/>
          </w:tcPr>
          <w:p w14:paraId="1938DF9E" w14:textId="77777777" w:rsidR="007265B5" w:rsidRPr="003F6C13" w:rsidRDefault="007265B5" w:rsidP="00493E44">
            <w:pPr>
              <w:spacing w:line="20" w:lineRule="atLeast"/>
              <w:jc w:val="center"/>
              <w:rPr>
                <w:color w:val="000000" w:themeColor="text1"/>
              </w:rPr>
            </w:pPr>
            <w:r w:rsidRPr="003F6C13">
              <w:rPr>
                <w:color w:val="000000" w:themeColor="text1"/>
              </w:rPr>
              <w:t>38.5</w:t>
            </w:r>
          </w:p>
        </w:tc>
        <w:tc>
          <w:tcPr>
            <w:tcW w:w="982" w:type="dxa"/>
            <w:vAlign w:val="center"/>
          </w:tcPr>
          <w:p w14:paraId="35E77A94"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35</w:t>
            </w:r>
            <w:r w:rsidRPr="003F6C13">
              <w:rPr>
                <w:color w:val="000000" w:themeColor="text1"/>
              </w:rPr>
              <w:t>0</w:t>
            </w:r>
          </w:p>
        </w:tc>
        <w:tc>
          <w:tcPr>
            <w:tcW w:w="1548" w:type="dxa"/>
            <w:vAlign w:val="center"/>
          </w:tcPr>
          <w:p w14:paraId="0C5652DD" w14:textId="77777777" w:rsidR="007265B5" w:rsidRPr="003F6C13" w:rsidRDefault="007265B5" w:rsidP="00493E44">
            <w:pPr>
              <w:spacing w:line="20" w:lineRule="atLeast"/>
              <w:jc w:val="center"/>
              <w:rPr>
                <w:color w:val="000000" w:themeColor="text1"/>
              </w:rPr>
            </w:pPr>
            <w:r w:rsidRPr="003F6C13">
              <w:rPr>
                <w:color w:val="000000" w:themeColor="text1"/>
              </w:rPr>
              <w:t>38.6</w:t>
            </w:r>
          </w:p>
        </w:tc>
        <w:tc>
          <w:tcPr>
            <w:tcW w:w="976" w:type="dxa"/>
            <w:vAlign w:val="center"/>
          </w:tcPr>
          <w:p w14:paraId="66B5AC9E"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4</w:t>
            </w:r>
            <w:r w:rsidRPr="003F6C13">
              <w:rPr>
                <w:color w:val="000000" w:themeColor="text1"/>
              </w:rPr>
              <w:t>00</w:t>
            </w:r>
          </w:p>
        </w:tc>
        <w:tc>
          <w:tcPr>
            <w:tcW w:w="1548" w:type="dxa"/>
            <w:vAlign w:val="center"/>
          </w:tcPr>
          <w:p w14:paraId="62AC1C69" w14:textId="77777777" w:rsidR="007265B5" w:rsidRPr="003F6C13" w:rsidRDefault="007265B5" w:rsidP="00493E44">
            <w:pPr>
              <w:spacing w:line="20" w:lineRule="atLeast"/>
              <w:jc w:val="center"/>
              <w:rPr>
                <w:color w:val="000000" w:themeColor="text1"/>
              </w:rPr>
            </w:pPr>
            <w:r w:rsidRPr="003F6C13">
              <w:rPr>
                <w:color w:val="000000" w:themeColor="text1"/>
              </w:rPr>
              <w:t>38.5</w:t>
            </w:r>
          </w:p>
        </w:tc>
        <w:tc>
          <w:tcPr>
            <w:tcW w:w="976" w:type="dxa"/>
            <w:vAlign w:val="center"/>
          </w:tcPr>
          <w:p w14:paraId="7FCAE160" w14:textId="77777777" w:rsidR="007265B5" w:rsidRPr="003F6C13" w:rsidRDefault="007265B5" w:rsidP="00493E44">
            <w:pPr>
              <w:spacing w:line="20" w:lineRule="atLeast"/>
              <w:jc w:val="center"/>
              <w:rPr>
                <w:color w:val="000000" w:themeColor="text1"/>
              </w:rPr>
            </w:pPr>
            <w:r w:rsidRPr="003F6C13">
              <w:rPr>
                <w:color w:val="000000" w:themeColor="text1"/>
              </w:rPr>
              <w:t>3400</w:t>
            </w:r>
          </w:p>
        </w:tc>
      </w:tr>
      <w:tr w:rsidR="007265B5" w:rsidRPr="003F6C13" w14:paraId="00E430C3" w14:textId="77777777" w:rsidTr="0032598C">
        <w:trPr>
          <w:trHeight w:val="253"/>
          <w:jc w:val="center"/>
        </w:trPr>
        <w:tc>
          <w:tcPr>
            <w:tcW w:w="2689" w:type="dxa"/>
            <w:vAlign w:val="center"/>
          </w:tcPr>
          <w:p w14:paraId="01813800" w14:textId="77777777" w:rsidR="007265B5" w:rsidRPr="003F6C13" w:rsidRDefault="007265B5" w:rsidP="00493E44">
            <w:pPr>
              <w:spacing w:line="20" w:lineRule="atLeast"/>
              <w:jc w:val="center"/>
              <w:rPr>
                <w:color w:val="000000" w:themeColor="text1"/>
              </w:rPr>
            </w:pPr>
            <w:r w:rsidRPr="003F6C13">
              <w:rPr>
                <w:color w:val="000000" w:themeColor="text1"/>
              </w:rPr>
              <w:t>4/2</w:t>
            </w:r>
          </w:p>
        </w:tc>
        <w:tc>
          <w:tcPr>
            <w:tcW w:w="1548" w:type="dxa"/>
            <w:vAlign w:val="center"/>
          </w:tcPr>
          <w:p w14:paraId="554E0A5A" w14:textId="77777777" w:rsidR="007265B5" w:rsidRPr="003F6C13" w:rsidRDefault="007265B5" w:rsidP="00493E44">
            <w:pPr>
              <w:spacing w:line="20" w:lineRule="atLeast"/>
              <w:jc w:val="center"/>
              <w:rPr>
                <w:color w:val="000000" w:themeColor="text1"/>
              </w:rPr>
            </w:pPr>
            <w:r w:rsidRPr="003F6C13">
              <w:rPr>
                <w:color w:val="000000" w:themeColor="text1"/>
              </w:rPr>
              <w:t>38.4</w:t>
            </w:r>
          </w:p>
        </w:tc>
        <w:tc>
          <w:tcPr>
            <w:tcW w:w="1100" w:type="dxa"/>
            <w:vAlign w:val="center"/>
          </w:tcPr>
          <w:p w14:paraId="2DEFFAEF" w14:textId="77777777" w:rsidR="007265B5" w:rsidRPr="003F6C13" w:rsidRDefault="007265B5" w:rsidP="00493E44">
            <w:pPr>
              <w:spacing w:line="20" w:lineRule="atLeast"/>
              <w:jc w:val="center"/>
              <w:rPr>
                <w:color w:val="000000" w:themeColor="text1"/>
              </w:rPr>
            </w:pPr>
            <w:r w:rsidRPr="003F6C13">
              <w:rPr>
                <w:color w:val="000000" w:themeColor="text1"/>
              </w:rPr>
              <w:t>2</w:t>
            </w:r>
            <w:r w:rsidR="0051562F" w:rsidRPr="003F6C13">
              <w:rPr>
                <w:color w:val="000000" w:themeColor="text1"/>
              </w:rPr>
              <w:t>7</w:t>
            </w:r>
            <w:r w:rsidRPr="003F6C13">
              <w:rPr>
                <w:color w:val="000000" w:themeColor="text1"/>
              </w:rPr>
              <w:t>00</w:t>
            </w:r>
          </w:p>
        </w:tc>
        <w:tc>
          <w:tcPr>
            <w:tcW w:w="1548" w:type="dxa"/>
            <w:vAlign w:val="center"/>
          </w:tcPr>
          <w:p w14:paraId="6A7A78C4" w14:textId="77777777" w:rsidR="007265B5" w:rsidRPr="003F6C13" w:rsidRDefault="007265B5" w:rsidP="00493E44">
            <w:pPr>
              <w:spacing w:line="20" w:lineRule="atLeast"/>
              <w:jc w:val="center"/>
              <w:rPr>
                <w:color w:val="000000" w:themeColor="text1"/>
              </w:rPr>
            </w:pPr>
            <w:r w:rsidRPr="003F6C13">
              <w:rPr>
                <w:color w:val="000000" w:themeColor="text1"/>
              </w:rPr>
              <w:t>39.2</w:t>
            </w:r>
          </w:p>
        </w:tc>
        <w:tc>
          <w:tcPr>
            <w:tcW w:w="982" w:type="dxa"/>
            <w:vAlign w:val="center"/>
          </w:tcPr>
          <w:p w14:paraId="7777DE27" w14:textId="77777777" w:rsidR="007265B5" w:rsidRPr="003F6C13" w:rsidRDefault="007265B5" w:rsidP="00493E44">
            <w:pPr>
              <w:spacing w:line="20" w:lineRule="atLeast"/>
              <w:jc w:val="center"/>
              <w:rPr>
                <w:color w:val="000000" w:themeColor="text1"/>
              </w:rPr>
            </w:pPr>
            <w:r w:rsidRPr="003F6C13">
              <w:rPr>
                <w:color w:val="000000" w:themeColor="text1"/>
              </w:rPr>
              <w:t>2</w:t>
            </w:r>
            <w:r w:rsidR="0051562F" w:rsidRPr="003F6C13">
              <w:rPr>
                <w:color w:val="000000" w:themeColor="text1"/>
              </w:rPr>
              <w:t>75</w:t>
            </w:r>
            <w:r w:rsidRPr="003F6C13">
              <w:rPr>
                <w:color w:val="000000" w:themeColor="text1"/>
              </w:rPr>
              <w:t>0</w:t>
            </w:r>
          </w:p>
        </w:tc>
        <w:tc>
          <w:tcPr>
            <w:tcW w:w="1548" w:type="dxa"/>
            <w:vAlign w:val="center"/>
          </w:tcPr>
          <w:p w14:paraId="4C926E09" w14:textId="77777777" w:rsidR="007265B5" w:rsidRPr="003F6C13" w:rsidRDefault="007265B5" w:rsidP="00493E44">
            <w:pPr>
              <w:spacing w:line="20" w:lineRule="atLeast"/>
              <w:jc w:val="center"/>
              <w:rPr>
                <w:color w:val="000000" w:themeColor="text1"/>
              </w:rPr>
            </w:pPr>
            <w:r w:rsidRPr="003F6C13">
              <w:rPr>
                <w:color w:val="000000" w:themeColor="text1"/>
              </w:rPr>
              <w:t>38.8</w:t>
            </w:r>
          </w:p>
        </w:tc>
        <w:tc>
          <w:tcPr>
            <w:tcW w:w="982" w:type="dxa"/>
            <w:vAlign w:val="center"/>
          </w:tcPr>
          <w:p w14:paraId="28943074" w14:textId="77777777" w:rsidR="007265B5" w:rsidRPr="003F6C13" w:rsidRDefault="007265B5" w:rsidP="00493E44">
            <w:pPr>
              <w:spacing w:line="20" w:lineRule="atLeast"/>
              <w:jc w:val="center"/>
              <w:rPr>
                <w:color w:val="000000" w:themeColor="text1"/>
              </w:rPr>
            </w:pPr>
            <w:r w:rsidRPr="003F6C13">
              <w:rPr>
                <w:color w:val="000000" w:themeColor="text1"/>
              </w:rPr>
              <w:t>2</w:t>
            </w:r>
            <w:r w:rsidR="0051562F" w:rsidRPr="003F6C13">
              <w:rPr>
                <w:color w:val="000000" w:themeColor="text1"/>
              </w:rPr>
              <w:t>8</w:t>
            </w:r>
            <w:r w:rsidRPr="003F6C13">
              <w:rPr>
                <w:color w:val="000000" w:themeColor="text1"/>
              </w:rPr>
              <w:t>00</w:t>
            </w:r>
          </w:p>
        </w:tc>
        <w:tc>
          <w:tcPr>
            <w:tcW w:w="1548" w:type="dxa"/>
            <w:vAlign w:val="center"/>
          </w:tcPr>
          <w:p w14:paraId="58139C2B" w14:textId="77777777" w:rsidR="007265B5" w:rsidRPr="003F6C13" w:rsidRDefault="007265B5" w:rsidP="00493E44">
            <w:pPr>
              <w:spacing w:line="20" w:lineRule="atLeast"/>
              <w:jc w:val="center"/>
              <w:rPr>
                <w:color w:val="000000" w:themeColor="text1"/>
              </w:rPr>
            </w:pPr>
            <w:r w:rsidRPr="003F6C13">
              <w:rPr>
                <w:color w:val="000000" w:themeColor="text1"/>
              </w:rPr>
              <w:t>39.0</w:t>
            </w:r>
          </w:p>
        </w:tc>
        <w:tc>
          <w:tcPr>
            <w:tcW w:w="976" w:type="dxa"/>
            <w:vAlign w:val="center"/>
          </w:tcPr>
          <w:p w14:paraId="035B0926" w14:textId="77777777" w:rsidR="007265B5" w:rsidRPr="003F6C13" w:rsidRDefault="007265B5" w:rsidP="00493E44">
            <w:pPr>
              <w:spacing w:line="20" w:lineRule="atLeast"/>
              <w:jc w:val="center"/>
              <w:rPr>
                <w:color w:val="000000" w:themeColor="text1"/>
              </w:rPr>
            </w:pPr>
            <w:r w:rsidRPr="003F6C13">
              <w:rPr>
                <w:color w:val="000000" w:themeColor="text1"/>
              </w:rPr>
              <w:t>2</w:t>
            </w:r>
            <w:r w:rsidR="0051562F" w:rsidRPr="003F6C13">
              <w:rPr>
                <w:color w:val="000000" w:themeColor="text1"/>
              </w:rPr>
              <w:t>82</w:t>
            </w:r>
            <w:r w:rsidRPr="003F6C13">
              <w:rPr>
                <w:color w:val="000000" w:themeColor="text1"/>
              </w:rPr>
              <w:t>0</w:t>
            </w:r>
          </w:p>
        </w:tc>
        <w:tc>
          <w:tcPr>
            <w:tcW w:w="1548" w:type="dxa"/>
            <w:vAlign w:val="center"/>
          </w:tcPr>
          <w:p w14:paraId="567A9D04" w14:textId="77777777" w:rsidR="007265B5" w:rsidRPr="003F6C13" w:rsidRDefault="007265B5" w:rsidP="00493E44">
            <w:pPr>
              <w:spacing w:line="20" w:lineRule="atLeast"/>
              <w:jc w:val="center"/>
              <w:rPr>
                <w:color w:val="000000" w:themeColor="text1"/>
              </w:rPr>
            </w:pPr>
            <w:r w:rsidRPr="003F6C13">
              <w:rPr>
                <w:color w:val="000000" w:themeColor="text1"/>
              </w:rPr>
              <w:t>38.7</w:t>
            </w:r>
          </w:p>
        </w:tc>
        <w:tc>
          <w:tcPr>
            <w:tcW w:w="976" w:type="dxa"/>
            <w:vAlign w:val="center"/>
          </w:tcPr>
          <w:p w14:paraId="38E694B8" w14:textId="77777777" w:rsidR="007265B5" w:rsidRPr="003F6C13" w:rsidRDefault="007265B5" w:rsidP="00493E44">
            <w:pPr>
              <w:spacing w:line="20" w:lineRule="atLeast"/>
              <w:jc w:val="center"/>
              <w:rPr>
                <w:color w:val="000000" w:themeColor="text1"/>
              </w:rPr>
            </w:pPr>
            <w:r w:rsidRPr="003F6C13">
              <w:rPr>
                <w:color w:val="000000" w:themeColor="text1"/>
              </w:rPr>
              <w:t>2800</w:t>
            </w:r>
          </w:p>
        </w:tc>
      </w:tr>
      <w:tr w:rsidR="007265B5" w:rsidRPr="003F6C13" w14:paraId="174DEAA5" w14:textId="77777777" w:rsidTr="0032598C">
        <w:trPr>
          <w:trHeight w:val="253"/>
          <w:jc w:val="center"/>
        </w:trPr>
        <w:tc>
          <w:tcPr>
            <w:tcW w:w="2689" w:type="dxa"/>
            <w:vAlign w:val="center"/>
          </w:tcPr>
          <w:p w14:paraId="4D2F5B1E" w14:textId="77777777" w:rsidR="007265B5" w:rsidRPr="003F6C13" w:rsidRDefault="007265B5" w:rsidP="00493E44">
            <w:pPr>
              <w:spacing w:line="20" w:lineRule="atLeast"/>
              <w:jc w:val="center"/>
              <w:rPr>
                <w:color w:val="000000" w:themeColor="text1"/>
              </w:rPr>
            </w:pPr>
            <w:r w:rsidRPr="003F6C13">
              <w:rPr>
                <w:color w:val="000000" w:themeColor="text1"/>
              </w:rPr>
              <w:t>4/3</w:t>
            </w:r>
          </w:p>
        </w:tc>
        <w:tc>
          <w:tcPr>
            <w:tcW w:w="1548" w:type="dxa"/>
            <w:vAlign w:val="center"/>
          </w:tcPr>
          <w:p w14:paraId="2CC7632B" w14:textId="77777777" w:rsidR="007265B5" w:rsidRPr="003F6C13" w:rsidRDefault="007265B5" w:rsidP="00493E44">
            <w:pPr>
              <w:spacing w:line="20" w:lineRule="atLeast"/>
              <w:jc w:val="center"/>
              <w:rPr>
                <w:color w:val="000000" w:themeColor="text1"/>
              </w:rPr>
            </w:pPr>
            <w:r w:rsidRPr="003F6C13">
              <w:rPr>
                <w:color w:val="000000" w:themeColor="text1"/>
              </w:rPr>
              <w:t>39.0</w:t>
            </w:r>
          </w:p>
        </w:tc>
        <w:tc>
          <w:tcPr>
            <w:tcW w:w="1100" w:type="dxa"/>
            <w:vAlign w:val="center"/>
          </w:tcPr>
          <w:p w14:paraId="783442AF"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5</w:t>
            </w:r>
            <w:r w:rsidRPr="003F6C13">
              <w:rPr>
                <w:color w:val="000000" w:themeColor="text1"/>
              </w:rPr>
              <w:t>00</w:t>
            </w:r>
          </w:p>
        </w:tc>
        <w:tc>
          <w:tcPr>
            <w:tcW w:w="1548" w:type="dxa"/>
            <w:vAlign w:val="center"/>
          </w:tcPr>
          <w:p w14:paraId="07EF1A28" w14:textId="77777777" w:rsidR="007265B5" w:rsidRPr="003F6C13" w:rsidRDefault="007265B5" w:rsidP="00493E44">
            <w:pPr>
              <w:spacing w:line="20" w:lineRule="atLeast"/>
              <w:jc w:val="center"/>
              <w:rPr>
                <w:color w:val="000000" w:themeColor="text1"/>
              </w:rPr>
            </w:pPr>
            <w:r w:rsidRPr="003F6C13">
              <w:rPr>
                <w:color w:val="000000" w:themeColor="text1"/>
              </w:rPr>
              <w:t>39.5</w:t>
            </w:r>
          </w:p>
        </w:tc>
        <w:tc>
          <w:tcPr>
            <w:tcW w:w="982" w:type="dxa"/>
            <w:vAlign w:val="center"/>
          </w:tcPr>
          <w:p w14:paraId="7ACB1744"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550</w:t>
            </w:r>
          </w:p>
        </w:tc>
        <w:tc>
          <w:tcPr>
            <w:tcW w:w="1548" w:type="dxa"/>
            <w:vAlign w:val="center"/>
          </w:tcPr>
          <w:p w14:paraId="5C488862" w14:textId="77777777" w:rsidR="007265B5" w:rsidRPr="003F6C13" w:rsidRDefault="007265B5" w:rsidP="00493E44">
            <w:pPr>
              <w:spacing w:line="20" w:lineRule="atLeast"/>
              <w:jc w:val="center"/>
              <w:rPr>
                <w:color w:val="000000" w:themeColor="text1"/>
              </w:rPr>
            </w:pPr>
            <w:r w:rsidRPr="003F6C13">
              <w:rPr>
                <w:color w:val="000000" w:themeColor="text1"/>
              </w:rPr>
              <w:t>38.9</w:t>
            </w:r>
          </w:p>
        </w:tc>
        <w:tc>
          <w:tcPr>
            <w:tcW w:w="982" w:type="dxa"/>
            <w:vAlign w:val="center"/>
          </w:tcPr>
          <w:p w14:paraId="65A4FB08"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6</w:t>
            </w:r>
            <w:r w:rsidRPr="003F6C13">
              <w:rPr>
                <w:color w:val="000000" w:themeColor="text1"/>
              </w:rPr>
              <w:t>00</w:t>
            </w:r>
          </w:p>
        </w:tc>
        <w:tc>
          <w:tcPr>
            <w:tcW w:w="1548" w:type="dxa"/>
            <w:vAlign w:val="center"/>
          </w:tcPr>
          <w:p w14:paraId="053F3D2C" w14:textId="77777777" w:rsidR="007265B5" w:rsidRPr="003F6C13" w:rsidRDefault="007265B5" w:rsidP="00493E44">
            <w:pPr>
              <w:spacing w:line="20" w:lineRule="atLeast"/>
              <w:jc w:val="center"/>
              <w:rPr>
                <w:color w:val="000000" w:themeColor="text1"/>
              </w:rPr>
            </w:pPr>
            <w:r w:rsidRPr="003F6C13">
              <w:rPr>
                <w:color w:val="000000" w:themeColor="text1"/>
              </w:rPr>
              <w:t>38.7</w:t>
            </w:r>
          </w:p>
        </w:tc>
        <w:tc>
          <w:tcPr>
            <w:tcW w:w="976" w:type="dxa"/>
            <w:vAlign w:val="center"/>
          </w:tcPr>
          <w:p w14:paraId="661A7D99"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6</w:t>
            </w:r>
            <w:r w:rsidRPr="003F6C13">
              <w:rPr>
                <w:color w:val="000000" w:themeColor="text1"/>
              </w:rPr>
              <w:t>00</w:t>
            </w:r>
          </w:p>
        </w:tc>
        <w:tc>
          <w:tcPr>
            <w:tcW w:w="1548" w:type="dxa"/>
            <w:vAlign w:val="center"/>
          </w:tcPr>
          <w:p w14:paraId="215154C3" w14:textId="77777777" w:rsidR="007265B5" w:rsidRPr="003F6C13" w:rsidRDefault="007265B5" w:rsidP="00493E44">
            <w:pPr>
              <w:spacing w:line="20" w:lineRule="atLeast"/>
              <w:jc w:val="center"/>
              <w:rPr>
                <w:color w:val="000000" w:themeColor="text1"/>
              </w:rPr>
            </w:pPr>
            <w:r w:rsidRPr="003F6C13">
              <w:rPr>
                <w:color w:val="000000" w:themeColor="text1"/>
              </w:rPr>
              <w:t>39.3</w:t>
            </w:r>
          </w:p>
        </w:tc>
        <w:tc>
          <w:tcPr>
            <w:tcW w:w="976" w:type="dxa"/>
            <w:vAlign w:val="center"/>
          </w:tcPr>
          <w:p w14:paraId="482D922F"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65</w:t>
            </w:r>
            <w:r w:rsidRPr="003F6C13">
              <w:rPr>
                <w:color w:val="000000" w:themeColor="text1"/>
              </w:rPr>
              <w:t>0</w:t>
            </w:r>
          </w:p>
        </w:tc>
      </w:tr>
      <w:tr w:rsidR="007265B5" w:rsidRPr="003F6C13" w14:paraId="5E8B190C" w14:textId="77777777" w:rsidTr="0032598C">
        <w:trPr>
          <w:trHeight w:val="253"/>
          <w:jc w:val="center"/>
        </w:trPr>
        <w:tc>
          <w:tcPr>
            <w:tcW w:w="2689" w:type="dxa"/>
            <w:vAlign w:val="center"/>
          </w:tcPr>
          <w:p w14:paraId="232F800E" w14:textId="77777777" w:rsidR="007265B5" w:rsidRPr="003F6C13" w:rsidRDefault="007265B5" w:rsidP="00493E44">
            <w:pPr>
              <w:spacing w:line="20" w:lineRule="atLeast"/>
              <w:jc w:val="center"/>
              <w:rPr>
                <w:color w:val="000000" w:themeColor="text1"/>
              </w:rPr>
            </w:pPr>
            <w:r w:rsidRPr="003F6C13">
              <w:rPr>
                <w:color w:val="000000" w:themeColor="text1"/>
              </w:rPr>
              <w:t>4/4</w:t>
            </w:r>
          </w:p>
        </w:tc>
        <w:tc>
          <w:tcPr>
            <w:tcW w:w="1548" w:type="dxa"/>
            <w:vAlign w:val="center"/>
          </w:tcPr>
          <w:p w14:paraId="705050D4" w14:textId="77777777" w:rsidR="007265B5" w:rsidRPr="003F6C13" w:rsidRDefault="007265B5" w:rsidP="00493E44">
            <w:pPr>
              <w:spacing w:line="20" w:lineRule="atLeast"/>
              <w:jc w:val="center"/>
              <w:rPr>
                <w:color w:val="000000" w:themeColor="text1"/>
              </w:rPr>
            </w:pPr>
            <w:r w:rsidRPr="003F6C13">
              <w:rPr>
                <w:color w:val="000000" w:themeColor="text1"/>
              </w:rPr>
              <w:t>38.4</w:t>
            </w:r>
          </w:p>
        </w:tc>
        <w:tc>
          <w:tcPr>
            <w:tcW w:w="1100" w:type="dxa"/>
            <w:vAlign w:val="center"/>
          </w:tcPr>
          <w:p w14:paraId="5439DA9D"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4</w:t>
            </w:r>
            <w:r w:rsidRPr="003F6C13">
              <w:rPr>
                <w:color w:val="000000" w:themeColor="text1"/>
              </w:rPr>
              <w:t>00</w:t>
            </w:r>
          </w:p>
        </w:tc>
        <w:tc>
          <w:tcPr>
            <w:tcW w:w="1548" w:type="dxa"/>
            <w:vAlign w:val="center"/>
          </w:tcPr>
          <w:p w14:paraId="4A848DC7" w14:textId="77777777" w:rsidR="007265B5" w:rsidRPr="003F6C13" w:rsidRDefault="007265B5" w:rsidP="00493E44">
            <w:pPr>
              <w:spacing w:line="20" w:lineRule="atLeast"/>
              <w:jc w:val="center"/>
              <w:rPr>
                <w:color w:val="000000" w:themeColor="text1"/>
              </w:rPr>
            </w:pPr>
            <w:r w:rsidRPr="003F6C13">
              <w:rPr>
                <w:color w:val="000000" w:themeColor="text1"/>
              </w:rPr>
              <w:t>38.7</w:t>
            </w:r>
          </w:p>
        </w:tc>
        <w:tc>
          <w:tcPr>
            <w:tcW w:w="982" w:type="dxa"/>
            <w:vAlign w:val="center"/>
          </w:tcPr>
          <w:p w14:paraId="5A3FF5D7"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4</w:t>
            </w:r>
            <w:r w:rsidRPr="003F6C13">
              <w:rPr>
                <w:color w:val="000000" w:themeColor="text1"/>
              </w:rPr>
              <w:t>00</w:t>
            </w:r>
          </w:p>
        </w:tc>
        <w:tc>
          <w:tcPr>
            <w:tcW w:w="1548" w:type="dxa"/>
            <w:vAlign w:val="center"/>
          </w:tcPr>
          <w:p w14:paraId="62C71E2F" w14:textId="77777777" w:rsidR="007265B5" w:rsidRPr="003F6C13" w:rsidRDefault="007265B5" w:rsidP="00493E44">
            <w:pPr>
              <w:spacing w:line="20" w:lineRule="atLeast"/>
              <w:jc w:val="center"/>
              <w:rPr>
                <w:color w:val="000000" w:themeColor="text1"/>
              </w:rPr>
            </w:pPr>
            <w:r w:rsidRPr="003F6C13">
              <w:rPr>
                <w:color w:val="000000" w:themeColor="text1"/>
              </w:rPr>
              <w:t>38.7</w:t>
            </w:r>
          </w:p>
        </w:tc>
        <w:tc>
          <w:tcPr>
            <w:tcW w:w="982" w:type="dxa"/>
            <w:vAlign w:val="center"/>
          </w:tcPr>
          <w:p w14:paraId="0BDDCC31"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5</w:t>
            </w:r>
            <w:r w:rsidRPr="003F6C13">
              <w:rPr>
                <w:color w:val="000000" w:themeColor="text1"/>
              </w:rPr>
              <w:t>00</w:t>
            </w:r>
          </w:p>
        </w:tc>
        <w:tc>
          <w:tcPr>
            <w:tcW w:w="1548" w:type="dxa"/>
            <w:vAlign w:val="center"/>
          </w:tcPr>
          <w:p w14:paraId="56EF227B" w14:textId="77777777" w:rsidR="007265B5" w:rsidRPr="003F6C13" w:rsidRDefault="007265B5" w:rsidP="00493E44">
            <w:pPr>
              <w:spacing w:line="20" w:lineRule="atLeast"/>
              <w:jc w:val="center"/>
              <w:rPr>
                <w:color w:val="000000" w:themeColor="text1"/>
              </w:rPr>
            </w:pPr>
            <w:r w:rsidRPr="003F6C13">
              <w:rPr>
                <w:color w:val="000000" w:themeColor="text1"/>
              </w:rPr>
              <w:t>38.5</w:t>
            </w:r>
          </w:p>
        </w:tc>
        <w:tc>
          <w:tcPr>
            <w:tcW w:w="976" w:type="dxa"/>
            <w:vAlign w:val="center"/>
          </w:tcPr>
          <w:p w14:paraId="2F0AA8BE"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5</w:t>
            </w:r>
            <w:r w:rsidRPr="003F6C13">
              <w:rPr>
                <w:color w:val="000000" w:themeColor="text1"/>
              </w:rPr>
              <w:t>00</w:t>
            </w:r>
          </w:p>
        </w:tc>
        <w:tc>
          <w:tcPr>
            <w:tcW w:w="1548" w:type="dxa"/>
            <w:vAlign w:val="center"/>
          </w:tcPr>
          <w:p w14:paraId="46F8559E" w14:textId="77777777" w:rsidR="007265B5" w:rsidRPr="003F6C13" w:rsidRDefault="007265B5" w:rsidP="00493E44">
            <w:pPr>
              <w:spacing w:line="20" w:lineRule="atLeast"/>
              <w:jc w:val="center"/>
              <w:rPr>
                <w:color w:val="000000" w:themeColor="text1"/>
              </w:rPr>
            </w:pPr>
            <w:r w:rsidRPr="003F6C13">
              <w:rPr>
                <w:color w:val="000000" w:themeColor="text1"/>
              </w:rPr>
              <w:t>39.2</w:t>
            </w:r>
          </w:p>
        </w:tc>
        <w:tc>
          <w:tcPr>
            <w:tcW w:w="976" w:type="dxa"/>
            <w:vAlign w:val="center"/>
          </w:tcPr>
          <w:p w14:paraId="3FF96B03" w14:textId="77777777" w:rsidR="007265B5" w:rsidRPr="003F6C13" w:rsidRDefault="007265B5" w:rsidP="00493E44">
            <w:pPr>
              <w:spacing w:line="20" w:lineRule="atLeast"/>
              <w:jc w:val="center"/>
              <w:rPr>
                <w:color w:val="000000" w:themeColor="text1"/>
              </w:rPr>
            </w:pPr>
            <w:r w:rsidRPr="003F6C13">
              <w:rPr>
                <w:color w:val="000000" w:themeColor="text1"/>
              </w:rPr>
              <w:t>3550</w:t>
            </w:r>
          </w:p>
        </w:tc>
      </w:tr>
      <w:tr w:rsidR="007265B5" w:rsidRPr="003F6C13" w14:paraId="6FD5532F" w14:textId="77777777" w:rsidTr="0032598C">
        <w:trPr>
          <w:trHeight w:val="253"/>
          <w:jc w:val="center"/>
        </w:trPr>
        <w:tc>
          <w:tcPr>
            <w:tcW w:w="2689" w:type="dxa"/>
            <w:vAlign w:val="center"/>
          </w:tcPr>
          <w:p w14:paraId="194CBBBA" w14:textId="77777777" w:rsidR="007265B5" w:rsidRPr="003F6C13" w:rsidRDefault="007265B5" w:rsidP="00493E44">
            <w:pPr>
              <w:spacing w:line="20" w:lineRule="atLeast"/>
              <w:jc w:val="center"/>
              <w:rPr>
                <w:color w:val="000000" w:themeColor="text1"/>
              </w:rPr>
            </w:pPr>
            <w:r w:rsidRPr="003F6C13">
              <w:rPr>
                <w:color w:val="000000" w:themeColor="text1"/>
              </w:rPr>
              <w:t>4/5</w:t>
            </w:r>
          </w:p>
        </w:tc>
        <w:tc>
          <w:tcPr>
            <w:tcW w:w="1548" w:type="dxa"/>
            <w:vAlign w:val="center"/>
          </w:tcPr>
          <w:p w14:paraId="2FCA844C" w14:textId="77777777" w:rsidR="007265B5" w:rsidRPr="003F6C13" w:rsidRDefault="007265B5" w:rsidP="00493E44">
            <w:pPr>
              <w:spacing w:line="20" w:lineRule="atLeast"/>
              <w:jc w:val="center"/>
              <w:rPr>
                <w:color w:val="000000" w:themeColor="text1"/>
              </w:rPr>
            </w:pPr>
            <w:r w:rsidRPr="003F6C13">
              <w:rPr>
                <w:color w:val="000000" w:themeColor="text1"/>
              </w:rPr>
              <w:t>38.6</w:t>
            </w:r>
          </w:p>
        </w:tc>
        <w:tc>
          <w:tcPr>
            <w:tcW w:w="1100" w:type="dxa"/>
            <w:vAlign w:val="center"/>
          </w:tcPr>
          <w:p w14:paraId="07421428" w14:textId="77777777" w:rsidR="007265B5" w:rsidRPr="003F6C13" w:rsidRDefault="0051562F" w:rsidP="00493E44">
            <w:pPr>
              <w:spacing w:line="20" w:lineRule="atLeast"/>
              <w:jc w:val="center"/>
              <w:rPr>
                <w:color w:val="000000" w:themeColor="text1"/>
              </w:rPr>
            </w:pPr>
            <w:r w:rsidRPr="003F6C13">
              <w:rPr>
                <w:color w:val="000000" w:themeColor="text1"/>
              </w:rPr>
              <w:t>3000</w:t>
            </w:r>
          </w:p>
        </w:tc>
        <w:tc>
          <w:tcPr>
            <w:tcW w:w="1548" w:type="dxa"/>
            <w:vAlign w:val="center"/>
          </w:tcPr>
          <w:p w14:paraId="0D0BED05" w14:textId="77777777" w:rsidR="007265B5" w:rsidRPr="003F6C13" w:rsidRDefault="007265B5" w:rsidP="00493E44">
            <w:pPr>
              <w:spacing w:line="20" w:lineRule="atLeast"/>
              <w:jc w:val="center"/>
              <w:rPr>
                <w:color w:val="000000" w:themeColor="text1"/>
              </w:rPr>
            </w:pPr>
            <w:r w:rsidRPr="003F6C13">
              <w:rPr>
                <w:color w:val="000000" w:themeColor="text1"/>
              </w:rPr>
              <w:t>38.9</w:t>
            </w:r>
          </w:p>
        </w:tc>
        <w:tc>
          <w:tcPr>
            <w:tcW w:w="982" w:type="dxa"/>
            <w:vAlign w:val="center"/>
          </w:tcPr>
          <w:p w14:paraId="1D908BEC" w14:textId="77777777" w:rsidR="007265B5" w:rsidRPr="003F6C13" w:rsidRDefault="007265B5" w:rsidP="00493E44">
            <w:pPr>
              <w:spacing w:line="20" w:lineRule="atLeast"/>
              <w:jc w:val="center"/>
              <w:rPr>
                <w:color w:val="000000" w:themeColor="text1"/>
              </w:rPr>
            </w:pPr>
            <w:r w:rsidRPr="003F6C13">
              <w:rPr>
                <w:color w:val="000000" w:themeColor="text1"/>
              </w:rPr>
              <w:t>2900</w:t>
            </w:r>
          </w:p>
        </w:tc>
        <w:tc>
          <w:tcPr>
            <w:tcW w:w="1548" w:type="dxa"/>
            <w:vAlign w:val="center"/>
          </w:tcPr>
          <w:p w14:paraId="4D548B90" w14:textId="77777777" w:rsidR="007265B5" w:rsidRPr="003F6C13" w:rsidRDefault="007265B5" w:rsidP="00493E44">
            <w:pPr>
              <w:spacing w:line="20" w:lineRule="atLeast"/>
              <w:jc w:val="center"/>
              <w:rPr>
                <w:color w:val="000000" w:themeColor="text1"/>
              </w:rPr>
            </w:pPr>
            <w:r w:rsidRPr="003F6C13">
              <w:rPr>
                <w:color w:val="000000" w:themeColor="text1"/>
              </w:rPr>
              <w:t>38.9</w:t>
            </w:r>
          </w:p>
        </w:tc>
        <w:tc>
          <w:tcPr>
            <w:tcW w:w="982" w:type="dxa"/>
            <w:vAlign w:val="center"/>
          </w:tcPr>
          <w:p w14:paraId="3F7B014F" w14:textId="77777777" w:rsidR="007265B5" w:rsidRPr="003F6C13" w:rsidRDefault="0051562F" w:rsidP="00493E44">
            <w:pPr>
              <w:spacing w:line="20" w:lineRule="atLeast"/>
              <w:jc w:val="center"/>
              <w:rPr>
                <w:color w:val="000000" w:themeColor="text1"/>
              </w:rPr>
            </w:pPr>
            <w:r w:rsidRPr="003F6C13">
              <w:rPr>
                <w:color w:val="000000" w:themeColor="text1"/>
              </w:rPr>
              <w:t>30</w:t>
            </w:r>
            <w:r w:rsidR="007265B5" w:rsidRPr="003F6C13">
              <w:rPr>
                <w:color w:val="000000" w:themeColor="text1"/>
              </w:rPr>
              <w:t>00</w:t>
            </w:r>
          </w:p>
        </w:tc>
        <w:tc>
          <w:tcPr>
            <w:tcW w:w="1548" w:type="dxa"/>
            <w:vAlign w:val="center"/>
          </w:tcPr>
          <w:p w14:paraId="6CEE000C" w14:textId="77777777" w:rsidR="007265B5" w:rsidRPr="003F6C13" w:rsidRDefault="007265B5" w:rsidP="00493E44">
            <w:pPr>
              <w:spacing w:line="20" w:lineRule="atLeast"/>
              <w:jc w:val="center"/>
              <w:rPr>
                <w:color w:val="000000" w:themeColor="text1"/>
              </w:rPr>
            </w:pPr>
            <w:r w:rsidRPr="003F6C13">
              <w:rPr>
                <w:color w:val="000000" w:themeColor="text1"/>
              </w:rPr>
              <w:t>39.1</w:t>
            </w:r>
          </w:p>
        </w:tc>
        <w:tc>
          <w:tcPr>
            <w:tcW w:w="976" w:type="dxa"/>
            <w:vAlign w:val="center"/>
          </w:tcPr>
          <w:p w14:paraId="0184D016" w14:textId="77777777" w:rsidR="007265B5" w:rsidRPr="003F6C13" w:rsidRDefault="0051562F" w:rsidP="00493E44">
            <w:pPr>
              <w:spacing w:line="20" w:lineRule="atLeast"/>
              <w:jc w:val="center"/>
              <w:rPr>
                <w:color w:val="000000" w:themeColor="text1"/>
              </w:rPr>
            </w:pPr>
            <w:r w:rsidRPr="003F6C13">
              <w:rPr>
                <w:color w:val="000000" w:themeColor="text1"/>
              </w:rPr>
              <w:t>305</w:t>
            </w:r>
            <w:r w:rsidR="007265B5" w:rsidRPr="003F6C13">
              <w:rPr>
                <w:color w:val="000000" w:themeColor="text1"/>
              </w:rPr>
              <w:t>0</w:t>
            </w:r>
          </w:p>
        </w:tc>
        <w:tc>
          <w:tcPr>
            <w:tcW w:w="1548" w:type="dxa"/>
            <w:vAlign w:val="center"/>
          </w:tcPr>
          <w:p w14:paraId="5F2F9C0E" w14:textId="77777777" w:rsidR="007265B5" w:rsidRPr="003F6C13" w:rsidRDefault="007265B5" w:rsidP="00493E44">
            <w:pPr>
              <w:spacing w:line="20" w:lineRule="atLeast"/>
              <w:jc w:val="center"/>
              <w:rPr>
                <w:color w:val="000000" w:themeColor="text1"/>
              </w:rPr>
            </w:pPr>
            <w:r w:rsidRPr="003F6C13">
              <w:rPr>
                <w:color w:val="000000" w:themeColor="text1"/>
              </w:rPr>
              <w:t>38.5</w:t>
            </w:r>
          </w:p>
        </w:tc>
        <w:tc>
          <w:tcPr>
            <w:tcW w:w="976" w:type="dxa"/>
            <w:vAlign w:val="center"/>
          </w:tcPr>
          <w:p w14:paraId="4082AA8A"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1</w:t>
            </w:r>
            <w:r w:rsidRPr="003F6C13">
              <w:rPr>
                <w:color w:val="000000" w:themeColor="text1"/>
              </w:rPr>
              <w:t>00</w:t>
            </w:r>
          </w:p>
        </w:tc>
      </w:tr>
      <w:tr w:rsidR="007265B5" w:rsidRPr="003F6C13" w14:paraId="370C3CDE" w14:textId="77777777" w:rsidTr="0032598C">
        <w:trPr>
          <w:trHeight w:val="253"/>
          <w:jc w:val="center"/>
        </w:trPr>
        <w:tc>
          <w:tcPr>
            <w:tcW w:w="2689" w:type="dxa"/>
            <w:vAlign w:val="center"/>
          </w:tcPr>
          <w:p w14:paraId="65E53738" w14:textId="77777777" w:rsidR="007265B5" w:rsidRPr="003F6C13" w:rsidRDefault="007265B5" w:rsidP="00493E44">
            <w:pPr>
              <w:spacing w:line="20" w:lineRule="atLeast"/>
              <w:jc w:val="center"/>
              <w:rPr>
                <w:color w:val="000000" w:themeColor="text1"/>
              </w:rPr>
            </w:pPr>
            <w:r w:rsidRPr="003F6C13">
              <w:rPr>
                <w:color w:val="000000" w:themeColor="text1"/>
              </w:rPr>
              <w:t>4/6</w:t>
            </w:r>
          </w:p>
        </w:tc>
        <w:tc>
          <w:tcPr>
            <w:tcW w:w="1548" w:type="dxa"/>
            <w:vAlign w:val="center"/>
          </w:tcPr>
          <w:p w14:paraId="25845702" w14:textId="77777777" w:rsidR="007265B5" w:rsidRPr="003F6C13" w:rsidRDefault="007265B5" w:rsidP="00493E44">
            <w:pPr>
              <w:spacing w:line="20" w:lineRule="atLeast"/>
              <w:jc w:val="center"/>
              <w:rPr>
                <w:color w:val="000000" w:themeColor="text1"/>
              </w:rPr>
            </w:pPr>
            <w:r w:rsidRPr="003F6C13">
              <w:rPr>
                <w:color w:val="000000" w:themeColor="text1"/>
              </w:rPr>
              <w:t>38.2</w:t>
            </w:r>
          </w:p>
        </w:tc>
        <w:tc>
          <w:tcPr>
            <w:tcW w:w="1100" w:type="dxa"/>
            <w:vAlign w:val="center"/>
          </w:tcPr>
          <w:p w14:paraId="610A9E46" w14:textId="77777777" w:rsidR="007265B5" w:rsidRPr="003F6C13" w:rsidRDefault="007265B5" w:rsidP="00493E44">
            <w:pPr>
              <w:spacing w:line="20" w:lineRule="atLeast"/>
              <w:jc w:val="center"/>
              <w:rPr>
                <w:color w:val="000000" w:themeColor="text1"/>
              </w:rPr>
            </w:pPr>
            <w:r w:rsidRPr="003F6C13">
              <w:rPr>
                <w:color w:val="000000" w:themeColor="text1"/>
              </w:rPr>
              <w:t>3400</w:t>
            </w:r>
          </w:p>
        </w:tc>
        <w:tc>
          <w:tcPr>
            <w:tcW w:w="1548" w:type="dxa"/>
            <w:vAlign w:val="center"/>
          </w:tcPr>
          <w:p w14:paraId="6F66C642" w14:textId="77777777" w:rsidR="007265B5" w:rsidRPr="003F6C13" w:rsidRDefault="007265B5" w:rsidP="00493E44">
            <w:pPr>
              <w:spacing w:line="20" w:lineRule="atLeast"/>
              <w:jc w:val="center"/>
              <w:rPr>
                <w:color w:val="000000" w:themeColor="text1"/>
              </w:rPr>
            </w:pPr>
            <w:r w:rsidRPr="003F6C13">
              <w:rPr>
                <w:color w:val="000000" w:themeColor="text1"/>
              </w:rPr>
              <w:t>38.3</w:t>
            </w:r>
          </w:p>
        </w:tc>
        <w:tc>
          <w:tcPr>
            <w:tcW w:w="982" w:type="dxa"/>
            <w:vAlign w:val="center"/>
          </w:tcPr>
          <w:p w14:paraId="54D0C238"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45</w:t>
            </w:r>
            <w:r w:rsidRPr="003F6C13">
              <w:rPr>
                <w:color w:val="000000" w:themeColor="text1"/>
              </w:rPr>
              <w:t>0</w:t>
            </w:r>
          </w:p>
        </w:tc>
        <w:tc>
          <w:tcPr>
            <w:tcW w:w="1548" w:type="dxa"/>
            <w:vAlign w:val="center"/>
          </w:tcPr>
          <w:p w14:paraId="67B7BC14" w14:textId="77777777" w:rsidR="007265B5" w:rsidRPr="003F6C13" w:rsidRDefault="007265B5" w:rsidP="00493E44">
            <w:pPr>
              <w:spacing w:line="20" w:lineRule="atLeast"/>
              <w:jc w:val="center"/>
              <w:rPr>
                <w:color w:val="000000" w:themeColor="text1"/>
              </w:rPr>
            </w:pPr>
            <w:r w:rsidRPr="003F6C13">
              <w:rPr>
                <w:color w:val="000000" w:themeColor="text1"/>
              </w:rPr>
              <w:t>38.5</w:t>
            </w:r>
          </w:p>
        </w:tc>
        <w:tc>
          <w:tcPr>
            <w:tcW w:w="982" w:type="dxa"/>
            <w:vAlign w:val="center"/>
          </w:tcPr>
          <w:p w14:paraId="0EB72E06"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5</w:t>
            </w:r>
            <w:r w:rsidRPr="003F6C13">
              <w:rPr>
                <w:color w:val="000000" w:themeColor="text1"/>
              </w:rPr>
              <w:t>00</w:t>
            </w:r>
          </w:p>
        </w:tc>
        <w:tc>
          <w:tcPr>
            <w:tcW w:w="1548" w:type="dxa"/>
            <w:vAlign w:val="center"/>
          </w:tcPr>
          <w:p w14:paraId="246D5F18" w14:textId="77777777" w:rsidR="007265B5" w:rsidRPr="003F6C13" w:rsidRDefault="007265B5" w:rsidP="00493E44">
            <w:pPr>
              <w:spacing w:line="20" w:lineRule="atLeast"/>
              <w:jc w:val="center"/>
              <w:rPr>
                <w:color w:val="000000" w:themeColor="text1"/>
              </w:rPr>
            </w:pPr>
            <w:r w:rsidRPr="003F6C13">
              <w:rPr>
                <w:color w:val="000000" w:themeColor="text1"/>
              </w:rPr>
              <w:t>39.4</w:t>
            </w:r>
          </w:p>
        </w:tc>
        <w:tc>
          <w:tcPr>
            <w:tcW w:w="976" w:type="dxa"/>
            <w:vAlign w:val="center"/>
          </w:tcPr>
          <w:p w14:paraId="12E5D711"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55</w:t>
            </w:r>
            <w:r w:rsidRPr="003F6C13">
              <w:rPr>
                <w:color w:val="000000" w:themeColor="text1"/>
              </w:rPr>
              <w:t>0</w:t>
            </w:r>
          </w:p>
        </w:tc>
        <w:tc>
          <w:tcPr>
            <w:tcW w:w="1548" w:type="dxa"/>
            <w:vAlign w:val="center"/>
          </w:tcPr>
          <w:p w14:paraId="16785542" w14:textId="77777777" w:rsidR="007265B5" w:rsidRPr="003F6C13" w:rsidRDefault="007265B5" w:rsidP="00493E44">
            <w:pPr>
              <w:spacing w:line="20" w:lineRule="atLeast"/>
              <w:jc w:val="center"/>
              <w:rPr>
                <w:color w:val="000000" w:themeColor="text1"/>
              </w:rPr>
            </w:pPr>
            <w:r w:rsidRPr="003F6C13">
              <w:rPr>
                <w:color w:val="000000" w:themeColor="text1"/>
              </w:rPr>
              <w:t>39.4</w:t>
            </w:r>
          </w:p>
        </w:tc>
        <w:tc>
          <w:tcPr>
            <w:tcW w:w="976" w:type="dxa"/>
            <w:vAlign w:val="center"/>
          </w:tcPr>
          <w:p w14:paraId="216B93A7" w14:textId="77777777" w:rsidR="007265B5" w:rsidRPr="003F6C13" w:rsidRDefault="007265B5" w:rsidP="00493E44">
            <w:pPr>
              <w:spacing w:line="20" w:lineRule="atLeast"/>
              <w:jc w:val="center"/>
              <w:rPr>
                <w:color w:val="000000" w:themeColor="text1"/>
              </w:rPr>
            </w:pPr>
            <w:r w:rsidRPr="003F6C13">
              <w:rPr>
                <w:color w:val="000000" w:themeColor="text1"/>
              </w:rPr>
              <w:t>3500</w:t>
            </w:r>
          </w:p>
        </w:tc>
      </w:tr>
      <w:tr w:rsidR="007265B5" w:rsidRPr="003F6C13" w14:paraId="7C907530" w14:textId="77777777" w:rsidTr="0032598C">
        <w:trPr>
          <w:trHeight w:val="253"/>
          <w:jc w:val="center"/>
        </w:trPr>
        <w:tc>
          <w:tcPr>
            <w:tcW w:w="2689" w:type="dxa"/>
            <w:vAlign w:val="center"/>
          </w:tcPr>
          <w:p w14:paraId="6B87EA43" w14:textId="77777777" w:rsidR="007265B5" w:rsidRPr="003F6C13" w:rsidRDefault="007265B5" w:rsidP="00493E44">
            <w:pPr>
              <w:spacing w:line="20" w:lineRule="atLeast"/>
              <w:jc w:val="center"/>
              <w:rPr>
                <w:color w:val="000000" w:themeColor="text1"/>
              </w:rPr>
            </w:pPr>
            <w:r w:rsidRPr="003F6C13">
              <w:rPr>
                <w:color w:val="000000" w:themeColor="text1"/>
              </w:rPr>
              <w:t>4/7</w:t>
            </w:r>
          </w:p>
        </w:tc>
        <w:tc>
          <w:tcPr>
            <w:tcW w:w="1548" w:type="dxa"/>
            <w:vAlign w:val="center"/>
          </w:tcPr>
          <w:p w14:paraId="5832EF78" w14:textId="77777777" w:rsidR="007265B5" w:rsidRPr="003F6C13" w:rsidRDefault="007265B5" w:rsidP="00493E44">
            <w:pPr>
              <w:spacing w:line="20" w:lineRule="atLeast"/>
              <w:jc w:val="center"/>
              <w:rPr>
                <w:color w:val="000000" w:themeColor="text1"/>
              </w:rPr>
            </w:pPr>
            <w:r w:rsidRPr="003F6C13">
              <w:rPr>
                <w:color w:val="000000" w:themeColor="text1"/>
              </w:rPr>
              <w:t>39.5</w:t>
            </w:r>
          </w:p>
        </w:tc>
        <w:tc>
          <w:tcPr>
            <w:tcW w:w="1100" w:type="dxa"/>
            <w:vAlign w:val="center"/>
          </w:tcPr>
          <w:p w14:paraId="3519B46C"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3</w:t>
            </w:r>
            <w:r w:rsidRPr="003F6C13">
              <w:rPr>
                <w:color w:val="000000" w:themeColor="text1"/>
              </w:rPr>
              <w:t>00</w:t>
            </w:r>
          </w:p>
        </w:tc>
        <w:tc>
          <w:tcPr>
            <w:tcW w:w="1548" w:type="dxa"/>
            <w:vAlign w:val="center"/>
          </w:tcPr>
          <w:p w14:paraId="362B674E" w14:textId="77777777" w:rsidR="007265B5" w:rsidRPr="003F6C13" w:rsidRDefault="007265B5" w:rsidP="00493E44">
            <w:pPr>
              <w:spacing w:line="20" w:lineRule="atLeast"/>
              <w:jc w:val="center"/>
              <w:rPr>
                <w:color w:val="000000" w:themeColor="text1"/>
              </w:rPr>
            </w:pPr>
            <w:r w:rsidRPr="003F6C13">
              <w:rPr>
                <w:color w:val="000000" w:themeColor="text1"/>
              </w:rPr>
              <w:t>38.9</w:t>
            </w:r>
          </w:p>
        </w:tc>
        <w:tc>
          <w:tcPr>
            <w:tcW w:w="982" w:type="dxa"/>
            <w:vAlign w:val="center"/>
          </w:tcPr>
          <w:p w14:paraId="3A26ED88"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3</w:t>
            </w:r>
            <w:r w:rsidRPr="003F6C13">
              <w:rPr>
                <w:color w:val="000000" w:themeColor="text1"/>
              </w:rPr>
              <w:t>00</w:t>
            </w:r>
          </w:p>
        </w:tc>
        <w:tc>
          <w:tcPr>
            <w:tcW w:w="1548" w:type="dxa"/>
            <w:vAlign w:val="center"/>
          </w:tcPr>
          <w:p w14:paraId="02735E37" w14:textId="77777777" w:rsidR="007265B5" w:rsidRPr="003F6C13" w:rsidRDefault="007265B5" w:rsidP="00493E44">
            <w:pPr>
              <w:spacing w:line="20" w:lineRule="atLeast"/>
              <w:jc w:val="center"/>
              <w:rPr>
                <w:color w:val="000000" w:themeColor="text1"/>
              </w:rPr>
            </w:pPr>
            <w:r w:rsidRPr="003F6C13">
              <w:rPr>
                <w:color w:val="000000" w:themeColor="text1"/>
              </w:rPr>
              <w:t>39.4</w:t>
            </w:r>
          </w:p>
        </w:tc>
        <w:tc>
          <w:tcPr>
            <w:tcW w:w="982" w:type="dxa"/>
            <w:vAlign w:val="center"/>
          </w:tcPr>
          <w:p w14:paraId="1EF2155C"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35</w:t>
            </w:r>
            <w:r w:rsidRPr="003F6C13">
              <w:rPr>
                <w:color w:val="000000" w:themeColor="text1"/>
              </w:rPr>
              <w:t>0</w:t>
            </w:r>
          </w:p>
        </w:tc>
        <w:tc>
          <w:tcPr>
            <w:tcW w:w="1548" w:type="dxa"/>
            <w:vAlign w:val="center"/>
          </w:tcPr>
          <w:p w14:paraId="482A38CD" w14:textId="77777777" w:rsidR="007265B5" w:rsidRPr="003F6C13" w:rsidRDefault="007265B5" w:rsidP="00493E44">
            <w:pPr>
              <w:spacing w:line="20" w:lineRule="atLeast"/>
              <w:jc w:val="center"/>
              <w:rPr>
                <w:color w:val="000000" w:themeColor="text1"/>
              </w:rPr>
            </w:pPr>
            <w:r w:rsidRPr="003F6C13">
              <w:rPr>
                <w:color w:val="000000" w:themeColor="text1"/>
              </w:rPr>
              <w:t>39.0</w:t>
            </w:r>
          </w:p>
        </w:tc>
        <w:tc>
          <w:tcPr>
            <w:tcW w:w="976" w:type="dxa"/>
            <w:vAlign w:val="center"/>
          </w:tcPr>
          <w:p w14:paraId="16D1DACE"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4</w:t>
            </w:r>
            <w:r w:rsidRPr="003F6C13">
              <w:rPr>
                <w:color w:val="000000" w:themeColor="text1"/>
              </w:rPr>
              <w:t>00</w:t>
            </w:r>
          </w:p>
        </w:tc>
        <w:tc>
          <w:tcPr>
            <w:tcW w:w="1548" w:type="dxa"/>
            <w:vAlign w:val="center"/>
          </w:tcPr>
          <w:p w14:paraId="0BC3CB82" w14:textId="77777777" w:rsidR="007265B5" w:rsidRPr="003F6C13" w:rsidRDefault="007265B5" w:rsidP="00493E44">
            <w:pPr>
              <w:spacing w:line="20" w:lineRule="atLeast"/>
              <w:jc w:val="center"/>
              <w:rPr>
                <w:color w:val="000000" w:themeColor="text1"/>
              </w:rPr>
            </w:pPr>
            <w:r w:rsidRPr="003F6C13">
              <w:rPr>
                <w:color w:val="000000" w:themeColor="text1"/>
              </w:rPr>
              <w:t>38.8</w:t>
            </w:r>
          </w:p>
        </w:tc>
        <w:tc>
          <w:tcPr>
            <w:tcW w:w="976" w:type="dxa"/>
            <w:vAlign w:val="center"/>
          </w:tcPr>
          <w:p w14:paraId="7162F651" w14:textId="77777777" w:rsidR="007265B5" w:rsidRPr="003F6C13" w:rsidRDefault="007265B5" w:rsidP="00493E44">
            <w:pPr>
              <w:spacing w:line="20" w:lineRule="atLeast"/>
              <w:jc w:val="center"/>
              <w:rPr>
                <w:color w:val="000000" w:themeColor="text1"/>
              </w:rPr>
            </w:pPr>
            <w:r w:rsidRPr="003F6C13">
              <w:rPr>
                <w:color w:val="000000" w:themeColor="text1"/>
              </w:rPr>
              <w:t>3450</w:t>
            </w:r>
          </w:p>
        </w:tc>
      </w:tr>
      <w:tr w:rsidR="007265B5" w:rsidRPr="003F6C13" w14:paraId="2008550D" w14:textId="77777777" w:rsidTr="0032598C">
        <w:trPr>
          <w:trHeight w:val="253"/>
          <w:jc w:val="center"/>
        </w:trPr>
        <w:tc>
          <w:tcPr>
            <w:tcW w:w="2689" w:type="dxa"/>
            <w:vAlign w:val="center"/>
          </w:tcPr>
          <w:p w14:paraId="4CECA4B4" w14:textId="77777777" w:rsidR="007265B5" w:rsidRPr="003F6C13" w:rsidRDefault="007265B5" w:rsidP="00493E44">
            <w:pPr>
              <w:spacing w:line="20" w:lineRule="atLeast"/>
              <w:jc w:val="center"/>
              <w:rPr>
                <w:color w:val="000000" w:themeColor="text1"/>
              </w:rPr>
            </w:pPr>
            <w:r w:rsidRPr="003F6C13">
              <w:rPr>
                <w:color w:val="000000" w:themeColor="text1"/>
              </w:rPr>
              <w:t>4/8</w:t>
            </w:r>
          </w:p>
        </w:tc>
        <w:tc>
          <w:tcPr>
            <w:tcW w:w="1548" w:type="dxa"/>
            <w:vAlign w:val="center"/>
          </w:tcPr>
          <w:p w14:paraId="2D776762" w14:textId="77777777" w:rsidR="007265B5" w:rsidRPr="003F6C13" w:rsidRDefault="007265B5" w:rsidP="00493E44">
            <w:pPr>
              <w:spacing w:line="20" w:lineRule="atLeast"/>
              <w:jc w:val="center"/>
              <w:rPr>
                <w:color w:val="000000" w:themeColor="text1"/>
              </w:rPr>
            </w:pPr>
            <w:r w:rsidRPr="003F6C13">
              <w:rPr>
                <w:color w:val="000000" w:themeColor="text1"/>
              </w:rPr>
              <w:t>38.7</w:t>
            </w:r>
          </w:p>
        </w:tc>
        <w:tc>
          <w:tcPr>
            <w:tcW w:w="1100" w:type="dxa"/>
            <w:vAlign w:val="center"/>
          </w:tcPr>
          <w:p w14:paraId="58C5D3D8" w14:textId="77777777" w:rsidR="007265B5" w:rsidRPr="003F6C13" w:rsidRDefault="007265B5" w:rsidP="00493E44">
            <w:pPr>
              <w:spacing w:line="20" w:lineRule="atLeast"/>
              <w:jc w:val="center"/>
              <w:rPr>
                <w:color w:val="000000" w:themeColor="text1"/>
              </w:rPr>
            </w:pPr>
            <w:r w:rsidRPr="003F6C13">
              <w:rPr>
                <w:color w:val="000000" w:themeColor="text1"/>
              </w:rPr>
              <w:t>3200</w:t>
            </w:r>
          </w:p>
        </w:tc>
        <w:tc>
          <w:tcPr>
            <w:tcW w:w="1548" w:type="dxa"/>
            <w:vAlign w:val="center"/>
          </w:tcPr>
          <w:p w14:paraId="385CFCFB" w14:textId="77777777" w:rsidR="007265B5" w:rsidRPr="003F6C13" w:rsidRDefault="007265B5" w:rsidP="00493E44">
            <w:pPr>
              <w:spacing w:line="20" w:lineRule="atLeast"/>
              <w:jc w:val="center"/>
              <w:rPr>
                <w:color w:val="000000" w:themeColor="text1"/>
              </w:rPr>
            </w:pPr>
            <w:r w:rsidRPr="003F6C13">
              <w:rPr>
                <w:color w:val="000000" w:themeColor="text1"/>
              </w:rPr>
              <w:t>39.1</w:t>
            </w:r>
          </w:p>
        </w:tc>
        <w:tc>
          <w:tcPr>
            <w:tcW w:w="982" w:type="dxa"/>
            <w:vAlign w:val="center"/>
          </w:tcPr>
          <w:p w14:paraId="6261F828" w14:textId="77777777" w:rsidR="007265B5" w:rsidRPr="003F6C13" w:rsidRDefault="0051562F" w:rsidP="00493E44">
            <w:pPr>
              <w:spacing w:line="20" w:lineRule="atLeast"/>
              <w:jc w:val="center"/>
              <w:rPr>
                <w:color w:val="000000" w:themeColor="text1"/>
              </w:rPr>
            </w:pPr>
            <w:r w:rsidRPr="003F6C13">
              <w:rPr>
                <w:color w:val="000000" w:themeColor="text1"/>
              </w:rPr>
              <w:t>32</w:t>
            </w:r>
            <w:r w:rsidR="007265B5" w:rsidRPr="003F6C13">
              <w:rPr>
                <w:color w:val="000000" w:themeColor="text1"/>
              </w:rPr>
              <w:t>00</w:t>
            </w:r>
          </w:p>
        </w:tc>
        <w:tc>
          <w:tcPr>
            <w:tcW w:w="1548" w:type="dxa"/>
            <w:vAlign w:val="center"/>
          </w:tcPr>
          <w:p w14:paraId="637A019A" w14:textId="77777777" w:rsidR="007265B5" w:rsidRPr="003F6C13" w:rsidRDefault="007265B5" w:rsidP="00493E44">
            <w:pPr>
              <w:spacing w:line="20" w:lineRule="atLeast"/>
              <w:jc w:val="center"/>
              <w:rPr>
                <w:color w:val="000000" w:themeColor="text1"/>
              </w:rPr>
            </w:pPr>
            <w:r w:rsidRPr="003F6C13">
              <w:rPr>
                <w:color w:val="000000" w:themeColor="text1"/>
              </w:rPr>
              <w:t>38.9</w:t>
            </w:r>
          </w:p>
        </w:tc>
        <w:tc>
          <w:tcPr>
            <w:tcW w:w="982" w:type="dxa"/>
            <w:vAlign w:val="center"/>
          </w:tcPr>
          <w:p w14:paraId="5A9C6070" w14:textId="77777777" w:rsidR="007265B5" w:rsidRPr="003F6C13" w:rsidRDefault="0051562F" w:rsidP="00493E44">
            <w:pPr>
              <w:spacing w:line="20" w:lineRule="atLeast"/>
              <w:jc w:val="center"/>
              <w:rPr>
                <w:color w:val="000000" w:themeColor="text1"/>
              </w:rPr>
            </w:pPr>
            <w:r w:rsidRPr="003F6C13">
              <w:rPr>
                <w:color w:val="000000" w:themeColor="text1"/>
              </w:rPr>
              <w:t>33</w:t>
            </w:r>
            <w:r w:rsidR="007265B5" w:rsidRPr="003F6C13">
              <w:rPr>
                <w:color w:val="000000" w:themeColor="text1"/>
              </w:rPr>
              <w:t>00</w:t>
            </w:r>
          </w:p>
        </w:tc>
        <w:tc>
          <w:tcPr>
            <w:tcW w:w="1548" w:type="dxa"/>
            <w:vAlign w:val="center"/>
          </w:tcPr>
          <w:p w14:paraId="3C2C8D51" w14:textId="77777777" w:rsidR="007265B5" w:rsidRPr="003F6C13" w:rsidRDefault="007265B5" w:rsidP="00493E44">
            <w:pPr>
              <w:spacing w:line="20" w:lineRule="atLeast"/>
              <w:jc w:val="center"/>
              <w:rPr>
                <w:color w:val="000000" w:themeColor="text1"/>
              </w:rPr>
            </w:pPr>
            <w:r w:rsidRPr="003F6C13">
              <w:rPr>
                <w:color w:val="000000" w:themeColor="text1"/>
              </w:rPr>
              <w:t>39.0</w:t>
            </w:r>
          </w:p>
        </w:tc>
        <w:tc>
          <w:tcPr>
            <w:tcW w:w="976" w:type="dxa"/>
            <w:vAlign w:val="center"/>
          </w:tcPr>
          <w:p w14:paraId="14363418" w14:textId="77777777" w:rsidR="007265B5" w:rsidRPr="003F6C13" w:rsidRDefault="0051562F" w:rsidP="00493E44">
            <w:pPr>
              <w:spacing w:line="20" w:lineRule="atLeast"/>
              <w:jc w:val="center"/>
              <w:rPr>
                <w:color w:val="000000" w:themeColor="text1"/>
              </w:rPr>
            </w:pPr>
            <w:r w:rsidRPr="003F6C13">
              <w:rPr>
                <w:color w:val="000000" w:themeColor="text1"/>
              </w:rPr>
              <w:t>3</w:t>
            </w:r>
            <w:r w:rsidR="007265B5" w:rsidRPr="003F6C13">
              <w:rPr>
                <w:color w:val="000000" w:themeColor="text1"/>
              </w:rPr>
              <w:t>400</w:t>
            </w:r>
          </w:p>
        </w:tc>
        <w:tc>
          <w:tcPr>
            <w:tcW w:w="1548" w:type="dxa"/>
            <w:vAlign w:val="center"/>
          </w:tcPr>
          <w:p w14:paraId="7E79441F" w14:textId="77777777" w:rsidR="007265B5" w:rsidRPr="003F6C13" w:rsidRDefault="007265B5" w:rsidP="00493E44">
            <w:pPr>
              <w:spacing w:line="20" w:lineRule="atLeast"/>
              <w:jc w:val="center"/>
              <w:rPr>
                <w:color w:val="000000" w:themeColor="text1"/>
              </w:rPr>
            </w:pPr>
            <w:r w:rsidRPr="003F6C13">
              <w:rPr>
                <w:color w:val="000000" w:themeColor="text1"/>
              </w:rPr>
              <w:t>39.4</w:t>
            </w:r>
          </w:p>
        </w:tc>
        <w:tc>
          <w:tcPr>
            <w:tcW w:w="976" w:type="dxa"/>
            <w:vAlign w:val="center"/>
          </w:tcPr>
          <w:p w14:paraId="0D375D70" w14:textId="77777777" w:rsidR="007265B5" w:rsidRPr="003F6C13" w:rsidRDefault="007265B5" w:rsidP="00493E44">
            <w:pPr>
              <w:spacing w:line="20" w:lineRule="atLeast"/>
              <w:jc w:val="center"/>
              <w:rPr>
                <w:color w:val="000000" w:themeColor="text1"/>
              </w:rPr>
            </w:pPr>
            <w:r w:rsidRPr="003F6C13">
              <w:rPr>
                <w:color w:val="000000" w:themeColor="text1"/>
              </w:rPr>
              <w:t>3</w:t>
            </w:r>
            <w:r w:rsidR="0051562F" w:rsidRPr="003F6C13">
              <w:rPr>
                <w:color w:val="000000" w:themeColor="text1"/>
              </w:rPr>
              <w:t>40</w:t>
            </w:r>
            <w:r w:rsidRPr="003F6C13">
              <w:rPr>
                <w:color w:val="000000" w:themeColor="text1"/>
              </w:rPr>
              <w:t>0</w:t>
            </w:r>
          </w:p>
        </w:tc>
      </w:tr>
    </w:tbl>
    <w:p w14:paraId="7AB39282" w14:textId="77777777" w:rsidR="00401B30" w:rsidRPr="003F6C13" w:rsidRDefault="00401B30" w:rsidP="00493E44">
      <w:pPr>
        <w:spacing w:line="20" w:lineRule="atLeast"/>
        <w:rPr>
          <w:b/>
          <w:caps/>
          <w:color w:val="000000" w:themeColor="text1"/>
          <w:sz w:val="28"/>
          <w:szCs w:val="28"/>
        </w:rPr>
      </w:pPr>
    </w:p>
    <w:p w14:paraId="56088DAC" w14:textId="77777777" w:rsidR="00401B30" w:rsidRPr="003F6C13" w:rsidRDefault="00401B30" w:rsidP="00493E44">
      <w:pPr>
        <w:spacing w:line="20" w:lineRule="atLeast"/>
        <w:jc w:val="both"/>
        <w:rPr>
          <w:szCs w:val="20"/>
        </w:rPr>
      </w:pPr>
      <w:r w:rsidRPr="003F6C13">
        <w:rPr>
          <w:szCs w:val="20"/>
        </w:rPr>
        <w:t xml:space="preserve">без </w:t>
      </w:r>
      <w:r w:rsidRPr="003F6C13">
        <w:rPr>
          <w:szCs w:val="20"/>
          <w:lang w:val="en-US"/>
        </w:rPr>
        <w:t>PRP</w:t>
      </w:r>
      <w:r w:rsidRPr="003F6C13">
        <w:rPr>
          <w:szCs w:val="20"/>
        </w:rPr>
        <w:t xml:space="preserve"> ( - / - ) - группа без PRP</w:t>
      </w:r>
      <w:r w:rsidR="00DA3727" w:rsidRPr="003F6C13">
        <w:rPr>
          <w:szCs w:val="20"/>
        </w:rPr>
        <w:t>-</w:t>
      </w:r>
      <w:r w:rsidRPr="003F6C13">
        <w:rPr>
          <w:szCs w:val="20"/>
        </w:rPr>
        <w:t xml:space="preserve">обработки зоны трансплантации и жирового </w:t>
      </w:r>
      <w:r w:rsidR="00497620" w:rsidRPr="003F6C13">
        <w:rPr>
          <w:szCs w:val="20"/>
        </w:rPr>
        <w:t>аутотрансплантата</w:t>
      </w:r>
      <w:r w:rsidRPr="003F6C13">
        <w:rPr>
          <w:szCs w:val="20"/>
        </w:rPr>
        <w:t xml:space="preserve">; </w:t>
      </w:r>
    </w:p>
    <w:p w14:paraId="212FD07C" w14:textId="77777777" w:rsidR="00401B30" w:rsidRPr="003F6C13" w:rsidRDefault="00401B30" w:rsidP="00493E44">
      <w:pPr>
        <w:spacing w:line="20" w:lineRule="atLeast"/>
        <w:jc w:val="both"/>
        <w:rPr>
          <w:szCs w:val="20"/>
        </w:rPr>
      </w:pPr>
      <w:r w:rsidRPr="003F6C13">
        <w:rPr>
          <w:szCs w:val="20"/>
          <w:lang w:val="en-US"/>
        </w:rPr>
        <w:t>PRP</w:t>
      </w:r>
      <w:r w:rsidRPr="003F6C13">
        <w:rPr>
          <w:szCs w:val="20"/>
        </w:rPr>
        <w:t xml:space="preserve"> ( - / + ) - группа с интраоперационной PRP</w:t>
      </w:r>
      <w:r w:rsidR="00DA3727" w:rsidRPr="003F6C13">
        <w:rPr>
          <w:szCs w:val="20"/>
        </w:rPr>
        <w:t>-</w:t>
      </w:r>
      <w:r w:rsidRPr="003F6C13">
        <w:rPr>
          <w:szCs w:val="20"/>
        </w:rPr>
        <w:t xml:space="preserve">обработкой жирового </w:t>
      </w:r>
      <w:r w:rsidR="00497620" w:rsidRPr="003F6C13">
        <w:rPr>
          <w:szCs w:val="20"/>
        </w:rPr>
        <w:t>аутотрансплантата</w:t>
      </w:r>
      <w:r w:rsidRPr="003F6C13">
        <w:rPr>
          <w:szCs w:val="20"/>
        </w:rPr>
        <w:t>;</w:t>
      </w:r>
    </w:p>
    <w:p w14:paraId="425DE616" w14:textId="77777777" w:rsidR="00401B30" w:rsidRPr="003F6C13" w:rsidRDefault="00401B30" w:rsidP="00493E44">
      <w:pPr>
        <w:spacing w:line="20" w:lineRule="atLeast"/>
        <w:jc w:val="both"/>
        <w:rPr>
          <w:szCs w:val="20"/>
        </w:rPr>
      </w:pPr>
      <w:r w:rsidRPr="003F6C13">
        <w:rPr>
          <w:szCs w:val="20"/>
          <w:lang w:val="en-US"/>
        </w:rPr>
        <w:t>PRP</w:t>
      </w:r>
      <w:r w:rsidRPr="003F6C13">
        <w:rPr>
          <w:szCs w:val="20"/>
        </w:rPr>
        <w:t xml:space="preserve"> ( + / - ) - группа с предоперационной PRP</w:t>
      </w:r>
      <w:r w:rsidR="00DA3727" w:rsidRPr="003F6C13">
        <w:rPr>
          <w:szCs w:val="20"/>
        </w:rPr>
        <w:t>-</w:t>
      </w:r>
      <w:r w:rsidRPr="003F6C13">
        <w:rPr>
          <w:szCs w:val="20"/>
        </w:rPr>
        <w:t>обработкой зоны трансплантации;</w:t>
      </w:r>
    </w:p>
    <w:p w14:paraId="2750A6F2" w14:textId="77777777" w:rsidR="00DD1B4D" w:rsidRPr="003F6C13" w:rsidRDefault="00401B30" w:rsidP="00493E44">
      <w:pPr>
        <w:spacing w:line="20" w:lineRule="atLeast"/>
        <w:jc w:val="both"/>
        <w:rPr>
          <w:szCs w:val="20"/>
        </w:rPr>
      </w:pPr>
      <w:r w:rsidRPr="003F6C13">
        <w:rPr>
          <w:szCs w:val="20"/>
          <w:lang w:val="en-US"/>
        </w:rPr>
        <w:t>PRP</w:t>
      </w:r>
      <w:r w:rsidRPr="003F6C13">
        <w:rPr>
          <w:szCs w:val="20"/>
        </w:rPr>
        <w:t xml:space="preserve"> ( + / + ) - группа с предоперационной PRP</w:t>
      </w:r>
      <w:r w:rsidR="00DA3727" w:rsidRPr="003F6C13">
        <w:rPr>
          <w:szCs w:val="20"/>
        </w:rPr>
        <w:t>-</w:t>
      </w:r>
      <w:r w:rsidRPr="003F6C13">
        <w:rPr>
          <w:szCs w:val="20"/>
        </w:rPr>
        <w:t>обработкой зоны трансплантации и интраоперационной PRP</w:t>
      </w:r>
      <w:r w:rsidR="00DA3727" w:rsidRPr="003F6C13">
        <w:rPr>
          <w:szCs w:val="20"/>
        </w:rPr>
        <w:t>-</w:t>
      </w:r>
      <w:r w:rsidRPr="003F6C13">
        <w:rPr>
          <w:szCs w:val="20"/>
        </w:rPr>
        <w:t xml:space="preserve">обработкой жирового </w:t>
      </w:r>
      <w:r w:rsidR="00497620" w:rsidRPr="003F6C13">
        <w:rPr>
          <w:szCs w:val="20"/>
        </w:rPr>
        <w:t>аутотрансплантата</w:t>
      </w:r>
      <w:r w:rsidRPr="003F6C13">
        <w:rPr>
          <w:szCs w:val="20"/>
        </w:rPr>
        <w:t>.</w:t>
      </w:r>
    </w:p>
    <w:p w14:paraId="5C215A4B" w14:textId="77777777" w:rsidR="00DD1B4D" w:rsidRPr="003F6C13" w:rsidRDefault="00DD1B4D" w:rsidP="00493E44">
      <w:pPr>
        <w:spacing w:line="20" w:lineRule="atLeast"/>
        <w:rPr>
          <w:szCs w:val="20"/>
        </w:rPr>
      </w:pPr>
      <w:r w:rsidRPr="003F6C13">
        <w:rPr>
          <w:szCs w:val="20"/>
        </w:rPr>
        <w:br w:type="page"/>
      </w:r>
    </w:p>
    <w:p w14:paraId="0691DAEC" w14:textId="77777777" w:rsidR="00DD1B4D" w:rsidRPr="003F6C13" w:rsidRDefault="00DD1B4D" w:rsidP="00493E44">
      <w:pPr>
        <w:spacing w:line="20" w:lineRule="atLeast"/>
        <w:jc w:val="both"/>
        <w:rPr>
          <w:szCs w:val="20"/>
        </w:rPr>
        <w:sectPr w:rsidR="00DD1B4D" w:rsidRPr="003F6C13" w:rsidSect="00743657">
          <w:endnotePr>
            <w:numFmt w:val="decimal"/>
          </w:endnotePr>
          <w:pgSz w:w="16838" w:h="11906" w:orient="landscape"/>
          <w:pgMar w:top="1701" w:right="1134" w:bottom="851" w:left="1134" w:header="709" w:footer="709" w:gutter="0"/>
          <w:cols w:space="708"/>
          <w:docGrid w:linePitch="360"/>
        </w:sectPr>
      </w:pPr>
    </w:p>
    <w:p w14:paraId="248843E3" w14:textId="01BB875F" w:rsidR="00DD1B4D" w:rsidRPr="003F6C13" w:rsidRDefault="00DD1B4D" w:rsidP="00493E44">
      <w:pPr>
        <w:spacing w:line="20" w:lineRule="atLeast"/>
        <w:ind w:firstLine="709"/>
        <w:jc w:val="both"/>
        <w:rPr>
          <w:sz w:val="28"/>
          <w:szCs w:val="28"/>
        </w:rPr>
      </w:pPr>
      <w:r w:rsidRPr="003F6C13">
        <w:rPr>
          <w:sz w:val="28"/>
          <w:szCs w:val="28"/>
        </w:rPr>
        <w:lastRenderedPageBreak/>
        <w:t>В послеоперационном периоде</w:t>
      </w:r>
      <w:r w:rsidR="00A52101" w:rsidRPr="003F6C13">
        <w:rPr>
          <w:sz w:val="28"/>
          <w:szCs w:val="28"/>
        </w:rPr>
        <w:t>,</w:t>
      </w:r>
      <w:r w:rsidRPr="003F6C13">
        <w:rPr>
          <w:sz w:val="28"/>
          <w:szCs w:val="28"/>
        </w:rPr>
        <w:t xml:space="preserve"> </w:t>
      </w:r>
      <w:r w:rsidR="00AE3A79" w:rsidRPr="003F6C13">
        <w:rPr>
          <w:sz w:val="28"/>
          <w:szCs w:val="28"/>
        </w:rPr>
        <w:t xml:space="preserve">также </w:t>
      </w:r>
      <w:r w:rsidRPr="003F6C13">
        <w:rPr>
          <w:sz w:val="28"/>
          <w:szCs w:val="28"/>
        </w:rPr>
        <w:t>проводился мониторинг клинических признаков и поведения, которые мог</w:t>
      </w:r>
      <w:r w:rsidR="00AE3A79" w:rsidRPr="003F6C13">
        <w:rPr>
          <w:sz w:val="28"/>
          <w:szCs w:val="28"/>
        </w:rPr>
        <w:t>ли бы</w:t>
      </w:r>
      <w:r w:rsidRPr="003F6C13">
        <w:rPr>
          <w:sz w:val="28"/>
          <w:szCs w:val="28"/>
        </w:rPr>
        <w:t xml:space="preserve"> указывать на боль. Результаты мониторинга представлены в таблице </w:t>
      </w:r>
      <w:r w:rsidR="00AC721E" w:rsidRPr="003F6C13">
        <w:rPr>
          <w:sz w:val="28"/>
          <w:szCs w:val="28"/>
        </w:rPr>
        <w:t>6</w:t>
      </w:r>
      <w:r w:rsidRPr="003F6C13">
        <w:rPr>
          <w:sz w:val="28"/>
          <w:szCs w:val="28"/>
        </w:rPr>
        <w:t xml:space="preserve">. </w:t>
      </w:r>
    </w:p>
    <w:p w14:paraId="1AA11F21" w14:textId="1244EF87" w:rsidR="00B60C49" w:rsidRPr="003F6C13" w:rsidRDefault="00B60C49" w:rsidP="00493E44">
      <w:pPr>
        <w:spacing w:line="20" w:lineRule="atLeast"/>
        <w:ind w:firstLine="709"/>
        <w:jc w:val="both"/>
        <w:rPr>
          <w:bCs/>
          <w:sz w:val="28"/>
          <w:szCs w:val="28"/>
        </w:rPr>
      </w:pPr>
      <w:r w:rsidRPr="003F6C13">
        <w:rPr>
          <w:sz w:val="28"/>
          <w:szCs w:val="28"/>
        </w:rPr>
        <w:t>На 2 сутки после операции в</w:t>
      </w:r>
      <w:r w:rsidRPr="003F6C13">
        <w:rPr>
          <w:bCs/>
          <w:sz w:val="28"/>
          <w:szCs w:val="28"/>
        </w:rPr>
        <w:t xml:space="preserve"> группе без PRP</w:t>
      </w:r>
      <w:r w:rsidR="00DA3727" w:rsidRPr="003F6C13">
        <w:rPr>
          <w:bCs/>
          <w:sz w:val="28"/>
          <w:szCs w:val="28"/>
        </w:rPr>
        <w:t>-</w:t>
      </w:r>
      <w:r w:rsidRPr="003F6C13">
        <w:rPr>
          <w:bCs/>
          <w:sz w:val="28"/>
          <w:szCs w:val="28"/>
        </w:rPr>
        <w:t xml:space="preserve">обработки зоны трансплантации и жирового </w:t>
      </w:r>
      <w:r w:rsidR="00497620" w:rsidRPr="003F6C13">
        <w:rPr>
          <w:bCs/>
          <w:sz w:val="28"/>
          <w:szCs w:val="28"/>
        </w:rPr>
        <w:t>аутотрансплантата</w:t>
      </w:r>
      <w:r w:rsidRPr="003F6C13">
        <w:rPr>
          <w:bCs/>
          <w:sz w:val="28"/>
          <w:szCs w:val="28"/>
        </w:rPr>
        <w:t xml:space="preserve"> без PRP у 1 животного (1/4) наблюдались изменения поведения и изменения подвижности, у 1 животного (1/7) изменения поведения, у 2 животных (1/1) и (1/8) изменения активности / подвижности. Признаков ненормальной осанки, снижения потребления пищи или воды, снижения груминга или пилоэрекции, снижения реакции на внешнюю стимудяцию</w:t>
      </w:r>
      <w:r w:rsidR="00A52101" w:rsidRPr="003F6C13">
        <w:rPr>
          <w:bCs/>
          <w:sz w:val="28"/>
          <w:szCs w:val="28"/>
        </w:rPr>
        <w:t>,</w:t>
      </w:r>
      <w:r w:rsidRPr="003F6C13">
        <w:rPr>
          <w:bCs/>
          <w:sz w:val="28"/>
          <w:szCs w:val="28"/>
        </w:rPr>
        <w:t xml:space="preserve"> выявлено не было.                                                                                                                                                                                 </w:t>
      </w:r>
    </w:p>
    <w:p w14:paraId="3233E94A" w14:textId="79A5C15E" w:rsidR="00B60C49" w:rsidRPr="003F6C13" w:rsidRDefault="00B60C49" w:rsidP="00493E44">
      <w:pPr>
        <w:spacing w:line="20" w:lineRule="atLeast"/>
        <w:ind w:firstLine="709"/>
        <w:jc w:val="both"/>
        <w:rPr>
          <w:bCs/>
          <w:sz w:val="28"/>
          <w:szCs w:val="28"/>
        </w:rPr>
      </w:pPr>
      <w:r w:rsidRPr="003F6C13">
        <w:rPr>
          <w:sz w:val="28"/>
          <w:szCs w:val="28"/>
        </w:rPr>
        <w:t xml:space="preserve">В </w:t>
      </w:r>
      <w:r w:rsidRPr="003F6C13">
        <w:rPr>
          <w:bCs/>
          <w:sz w:val="28"/>
          <w:szCs w:val="28"/>
        </w:rPr>
        <w:t xml:space="preserve">группе </w:t>
      </w:r>
      <w:r w:rsidR="00D13536" w:rsidRPr="003F6C13">
        <w:rPr>
          <w:bCs/>
          <w:sz w:val="28"/>
          <w:szCs w:val="28"/>
        </w:rPr>
        <w:t xml:space="preserve">с </w:t>
      </w:r>
      <w:r w:rsidR="00D13536" w:rsidRPr="003F6C13">
        <w:rPr>
          <w:color w:val="000000"/>
          <w:sz w:val="28"/>
          <w:szCs w:val="28"/>
        </w:rPr>
        <w:t xml:space="preserve">интраоперационной PRP-обработкой жирового </w:t>
      </w:r>
      <w:r w:rsidR="00497620" w:rsidRPr="003F6C13">
        <w:rPr>
          <w:color w:val="000000"/>
          <w:sz w:val="28"/>
          <w:szCs w:val="28"/>
        </w:rPr>
        <w:t>аутотрансплантата</w:t>
      </w:r>
      <w:r w:rsidR="00D13536" w:rsidRPr="003F6C13">
        <w:rPr>
          <w:color w:val="000000"/>
          <w:sz w:val="28"/>
          <w:szCs w:val="28"/>
        </w:rPr>
        <w:t xml:space="preserve"> </w:t>
      </w:r>
      <w:r w:rsidRPr="003F6C13">
        <w:rPr>
          <w:bCs/>
          <w:sz w:val="28"/>
          <w:szCs w:val="28"/>
        </w:rPr>
        <w:t>у 1 животного (2/3) наблюдались изменения поведения и изменения подвижности, у 2 животных (2/7) и (2/8) только изменения активности / подвижности. Наблюдений случаев ненормальной осанки, снижения потребления пищи или воды, снижения груминга или пилоэрекции, снижения реакции на внешнюю стимудяцию у животных</w:t>
      </w:r>
      <w:r w:rsidR="00A52101" w:rsidRPr="003F6C13">
        <w:rPr>
          <w:bCs/>
          <w:sz w:val="28"/>
          <w:szCs w:val="28"/>
        </w:rPr>
        <w:t>,</w:t>
      </w:r>
      <w:r w:rsidRPr="003F6C13">
        <w:rPr>
          <w:bCs/>
          <w:sz w:val="28"/>
          <w:szCs w:val="28"/>
        </w:rPr>
        <w:t xml:space="preserve"> выявлено не было.                                                                                                                                                                                 </w:t>
      </w:r>
    </w:p>
    <w:p w14:paraId="0C898D7C" w14:textId="17ADF278" w:rsidR="00B60C49" w:rsidRPr="003F6C13" w:rsidRDefault="00B60C49" w:rsidP="00493E44">
      <w:pPr>
        <w:spacing w:line="20" w:lineRule="atLeast"/>
        <w:ind w:firstLine="709"/>
        <w:jc w:val="both"/>
        <w:rPr>
          <w:color w:val="000000"/>
          <w:sz w:val="28"/>
          <w:szCs w:val="28"/>
        </w:rPr>
      </w:pPr>
      <w:r w:rsidRPr="003F6C13">
        <w:rPr>
          <w:sz w:val="28"/>
          <w:szCs w:val="28"/>
        </w:rPr>
        <w:t xml:space="preserve">В группе </w:t>
      </w:r>
      <w:r w:rsidR="00D13536" w:rsidRPr="003F6C13">
        <w:rPr>
          <w:color w:val="000000"/>
          <w:sz w:val="28"/>
          <w:szCs w:val="28"/>
        </w:rPr>
        <w:t xml:space="preserve">с предоперационной PRP-обработкой зоны трансплантации </w:t>
      </w:r>
      <w:r w:rsidRPr="003F6C13">
        <w:rPr>
          <w:color w:val="000000"/>
          <w:sz w:val="28"/>
          <w:szCs w:val="28"/>
        </w:rPr>
        <w:t xml:space="preserve">у 2 животных (3/4) и (3/7) наблюдалось изменение поведения без других признаков боли. У 2 животных (3/1) и (3/2) только изменение активности/подвижности без других признаков боли. </w:t>
      </w:r>
      <w:r w:rsidRPr="003F6C13">
        <w:rPr>
          <w:bCs/>
          <w:sz w:val="28"/>
          <w:szCs w:val="28"/>
        </w:rPr>
        <w:t>Наблюдений признаков ненормальной осанки, снижения потребления пищи или воды, снижения груминга или пилоэрекции, снижения реакции на внешнюю стиму</w:t>
      </w:r>
      <w:r w:rsidR="00A52101" w:rsidRPr="003F6C13">
        <w:rPr>
          <w:bCs/>
          <w:sz w:val="28"/>
          <w:szCs w:val="28"/>
        </w:rPr>
        <w:t>л</w:t>
      </w:r>
      <w:r w:rsidRPr="003F6C13">
        <w:rPr>
          <w:bCs/>
          <w:sz w:val="28"/>
          <w:szCs w:val="28"/>
        </w:rPr>
        <w:t>яцию у животных</w:t>
      </w:r>
      <w:r w:rsidR="00A52101" w:rsidRPr="003F6C13">
        <w:rPr>
          <w:bCs/>
          <w:sz w:val="28"/>
          <w:szCs w:val="28"/>
        </w:rPr>
        <w:t>,</w:t>
      </w:r>
      <w:r w:rsidRPr="003F6C13">
        <w:rPr>
          <w:bCs/>
          <w:sz w:val="28"/>
          <w:szCs w:val="28"/>
        </w:rPr>
        <w:t xml:space="preserve"> выявлено не было.                                                                                                                                                                                 </w:t>
      </w:r>
    </w:p>
    <w:p w14:paraId="14057A1C" w14:textId="5A817ACE" w:rsidR="00B60C49" w:rsidRPr="003F6C13" w:rsidRDefault="00B60C49" w:rsidP="00493E44">
      <w:pPr>
        <w:spacing w:line="20" w:lineRule="atLeast"/>
        <w:ind w:firstLine="709"/>
        <w:jc w:val="both"/>
        <w:rPr>
          <w:bCs/>
          <w:sz w:val="28"/>
          <w:szCs w:val="28"/>
        </w:rPr>
      </w:pPr>
      <w:r w:rsidRPr="003F6C13">
        <w:rPr>
          <w:sz w:val="28"/>
          <w:szCs w:val="28"/>
        </w:rPr>
        <w:t xml:space="preserve">В группе </w:t>
      </w:r>
      <w:r w:rsidRPr="003F6C13">
        <w:rPr>
          <w:color w:val="000000"/>
          <w:sz w:val="28"/>
          <w:szCs w:val="28"/>
        </w:rPr>
        <w:t xml:space="preserve">с комбинированным (модифицированным) PRP использованием: </w:t>
      </w:r>
      <w:r w:rsidR="00D13536" w:rsidRPr="003F6C13">
        <w:rPr>
          <w:color w:val="000000"/>
          <w:sz w:val="28"/>
          <w:szCs w:val="28"/>
        </w:rPr>
        <w:t>предимплантационная PRP</w:t>
      </w:r>
      <w:r w:rsidR="00DA3727" w:rsidRPr="003F6C13">
        <w:rPr>
          <w:color w:val="000000"/>
          <w:sz w:val="28"/>
          <w:szCs w:val="28"/>
        </w:rPr>
        <w:t>-</w:t>
      </w:r>
      <w:r w:rsidRPr="003F6C13">
        <w:rPr>
          <w:color w:val="000000"/>
          <w:sz w:val="28"/>
          <w:szCs w:val="28"/>
        </w:rPr>
        <w:t xml:space="preserve">обработка зоны </w:t>
      </w:r>
      <w:r w:rsidR="00DD0D7A" w:rsidRPr="003F6C13">
        <w:rPr>
          <w:color w:val="000000"/>
          <w:sz w:val="28"/>
          <w:szCs w:val="28"/>
        </w:rPr>
        <w:t>имплантации и</w:t>
      </w:r>
      <w:r w:rsidRPr="003F6C13">
        <w:rPr>
          <w:color w:val="000000"/>
          <w:sz w:val="28"/>
          <w:szCs w:val="28"/>
        </w:rPr>
        <w:t xml:space="preserve"> интраоперационная PRP- подготовка у 1 животного (4/3) наблюдалось изменение активности/подвижности, у 1 животного (4/6) изменения поведения. </w:t>
      </w:r>
      <w:r w:rsidRPr="003F6C13">
        <w:rPr>
          <w:bCs/>
          <w:sz w:val="28"/>
          <w:szCs w:val="28"/>
        </w:rPr>
        <w:t>Признаков ненормальной осанки, снижения потребления пищи или воды, снижения груминга или пилоэрекции, снижения реакции на внешнюю стиму</w:t>
      </w:r>
      <w:r w:rsidR="00A52101" w:rsidRPr="003F6C13">
        <w:rPr>
          <w:bCs/>
          <w:sz w:val="28"/>
          <w:szCs w:val="28"/>
        </w:rPr>
        <w:t>л</w:t>
      </w:r>
      <w:r w:rsidRPr="003F6C13">
        <w:rPr>
          <w:bCs/>
          <w:sz w:val="28"/>
          <w:szCs w:val="28"/>
        </w:rPr>
        <w:t>яцию</w:t>
      </w:r>
      <w:r w:rsidR="00A52101" w:rsidRPr="003F6C13">
        <w:rPr>
          <w:bCs/>
          <w:sz w:val="28"/>
          <w:szCs w:val="28"/>
        </w:rPr>
        <w:t>,</w:t>
      </w:r>
      <w:r w:rsidRPr="003F6C13">
        <w:rPr>
          <w:bCs/>
          <w:sz w:val="28"/>
          <w:szCs w:val="28"/>
        </w:rPr>
        <w:t xml:space="preserve"> выявлено не было.   </w:t>
      </w:r>
    </w:p>
    <w:p w14:paraId="312A3028" w14:textId="4A83B442" w:rsidR="00B60C49" w:rsidRPr="003F6C13" w:rsidRDefault="00B60C49" w:rsidP="00493E44">
      <w:pPr>
        <w:spacing w:line="20" w:lineRule="atLeast"/>
        <w:ind w:firstLine="709"/>
        <w:jc w:val="both"/>
        <w:rPr>
          <w:sz w:val="28"/>
          <w:szCs w:val="28"/>
        </w:rPr>
      </w:pPr>
      <w:r w:rsidRPr="003F6C13">
        <w:rPr>
          <w:sz w:val="28"/>
          <w:szCs w:val="28"/>
        </w:rPr>
        <w:t xml:space="preserve">На 3-14 сутки после </w:t>
      </w:r>
      <w:r w:rsidR="00D13536" w:rsidRPr="003F6C13">
        <w:rPr>
          <w:sz w:val="28"/>
          <w:szCs w:val="28"/>
        </w:rPr>
        <w:t>операции</w:t>
      </w:r>
      <w:r w:rsidR="00D13536" w:rsidRPr="003F6C13">
        <w:rPr>
          <w:bCs/>
          <w:sz w:val="28"/>
          <w:szCs w:val="28"/>
        </w:rPr>
        <w:t xml:space="preserve"> во</w:t>
      </w:r>
      <w:r w:rsidRPr="003F6C13">
        <w:rPr>
          <w:bCs/>
          <w:sz w:val="28"/>
          <w:szCs w:val="28"/>
        </w:rPr>
        <w:t xml:space="preserve"> всех экспериментальных группах у животных не наблюдалось признаков </w:t>
      </w:r>
      <w:r w:rsidRPr="003F6C13">
        <w:rPr>
          <w:color w:val="000000"/>
          <w:sz w:val="28"/>
          <w:szCs w:val="28"/>
        </w:rPr>
        <w:t>изменение активности/</w:t>
      </w:r>
      <w:r w:rsidR="00DD0D7A" w:rsidRPr="003F6C13">
        <w:rPr>
          <w:color w:val="000000"/>
          <w:sz w:val="28"/>
          <w:szCs w:val="28"/>
        </w:rPr>
        <w:t xml:space="preserve">подвижности, </w:t>
      </w:r>
      <w:r w:rsidR="00DD0D7A" w:rsidRPr="003F6C13">
        <w:rPr>
          <w:bCs/>
          <w:sz w:val="28"/>
          <w:szCs w:val="28"/>
        </w:rPr>
        <w:t>ненормальной</w:t>
      </w:r>
      <w:r w:rsidRPr="003F6C13">
        <w:rPr>
          <w:bCs/>
          <w:sz w:val="28"/>
          <w:szCs w:val="28"/>
        </w:rPr>
        <w:t xml:space="preserve"> осанки, снижения потребления пищи или воды, снижения груминга или пилоэрекции, снижения реакции на внешнюю стиму</w:t>
      </w:r>
      <w:r w:rsidR="00A52101" w:rsidRPr="003F6C13">
        <w:rPr>
          <w:bCs/>
          <w:sz w:val="28"/>
          <w:szCs w:val="28"/>
        </w:rPr>
        <w:t>л</w:t>
      </w:r>
      <w:r w:rsidRPr="003F6C13">
        <w:rPr>
          <w:bCs/>
          <w:sz w:val="28"/>
          <w:szCs w:val="28"/>
        </w:rPr>
        <w:t>яцию</w:t>
      </w:r>
      <w:r w:rsidR="00A52101" w:rsidRPr="003F6C13">
        <w:rPr>
          <w:bCs/>
          <w:sz w:val="28"/>
          <w:szCs w:val="28"/>
        </w:rPr>
        <w:t>,</w:t>
      </w:r>
      <w:r w:rsidRPr="003F6C13">
        <w:rPr>
          <w:bCs/>
          <w:sz w:val="28"/>
          <w:szCs w:val="28"/>
        </w:rPr>
        <w:t xml:space="preserve"> выявлено не было</w:t>
      </w:r>
      <w:r w:rsidR="00A52101" w:rsidRPr="003F6C13">
        <w:rPr>
          <w:bCs/>
          <w:sz w:val="28"/>
          <w:szCs w:val="28"/>
        </w:rPr>
        <w:t>.</w:t>
      </w:r>
      <w:r w:rsidRPr="003F6C13">
        <w:rPr>
          <w:bCs/>
          <w:sz w:val="28"/>
          <w:szCs w:val="28"/>
        </w:rPr>
        <w:t xml:space="preserve">                                                                                                                                                 </w:t>
      </w:r>
    </w:p>
    <w:p w14:paraId="3A8639E9" w14:textId="7AF60504" w:rsidR="00DD1B4D" w:rsidRPr="003F6C13" w:rsidRDefault="00DD1B4D" w:rsidP="00493E44">
      <w:pPr>
        <w:spacing w:line="20" w:lineRule="atLeast"/>
        <w:ind w:firstLine="709"/>
        <w:jc w:val="both"/>
        <w:rPr>
          <w:sz w:val="28"/>
          <w:szCs w:val="28"/>
        </w:rPr>
      </w:pPr>
      <w:r w:rsidRPr="003F6C13">
        <w:rPr>
          <w:sz w:val="28"/>
          <w:szCs w:val="28"/>
        </w:rPr>
        <w:t xml:space="preserve">Как видно из таблицы </w:t>
      </w:r>
      <w:r w:rsidR="00AC721E" w:rsidRPr="003F6C13">
        <w:rPr>
          <w:sz w:val="28"/>
          <w:szCs w:val="28"/>
        </w:rPr>
        <w:t>6</w:t>
      </w:r>
      <w:r w:rsidR="00A52101" w:rsidRPr="003F6C13">
        <w:rPr>
          <w:sz w:val="28"/>
          <w:szCs w:val="28"/>
        </w:rPr>
        <w:t>,</w:t>
      </w:r>
      <w:r w:rsidR="00AC721E" w:rsidRPr="003F6C13">
        <w:rPr>
          <w:sz w:val="28"/>
          <w:szCs w:val="28"/>
        </w:rPr>
        <w:t xml:space="preserve"> </w:t>
      </w:r>
      <w:r w:rsidRPr="003F6C13">
        <w:rPr>
          <w:sz w:val="28"/>
          <w:szCs w:val="28"/>
        </w:rPr>
        <w:t xml:space="preserve">ни у одного животного в послеоперационном периоде </w:t>
      </w:r>
      <w:r w:rsidR="00FF1A7A" w:rsidRPr="003F6C13">
        <w:rPr>
          <w:sz w:val="28"/>
          <w:szCs w:val="28"/>
        </w:rPr>
        <w:t xml:space="preserve">на 3-14 сутки </w:t>
      </w:r>
      <w:r w:rsidRPr="003F6C13">
        <w:rPr>
          <w:sz w:val="28"/>
          <w:szCs w:val="28"/>
        </w:rPr>
        <w:t>не наблюдалась ненормальная осанка, изменения активности /подвижности, снижение потребления пищи и/или воды, снижение груминга, пилоэрекция, снижение реакции на внешнюю стимуляцию, прищуривание глаз или признаки обезвоживания.</w:t>
      </w:r>
      <w:r w:rsidR="00B60C49" w:rsidRPr="003F6C13">
        <w:rPr>
          <w:sz w:val="28"/>
          <w:szCs w:val="28"/>
        </w:rPr>
        <w:t xml:space="preserve"> </w:t>
      </w:r>
    </w:p>
    <w:p w14:paraId="4A686F25" w14:textId="2270095A" w:rsidR="00B60C49" w:rsidRPr="003F6C13" w:rsidRDefault="00B60C49" w:rsidP="00493E44">
      <w:pPr>
        <w:spacing w:line="20" w:lineRule="atLeast"/>
        <w:ind w:firstLine="709"/>
        <w:jc w:val="both"/>
        <w:rPr>
          <w:sz w:val="28"/>
          <w:szCs w:val="28"/>
        </w:rPr>
      </w:pPr>
      <w:r w:rsidRPr="003F6C13">
        <w:rPr>
          <w:sz w:val="28"/>
          <w:szCs w:val="28"/>
        </w:rPr>
        <w:t>Статистически значимых различий (</w:t>
      </w:r>
      <w:r w:rsidRPr="003F6C13">
        <w:rPr>
          <w:sz w:val="28"/>
          <w:szCs w:val="28"/>
          <w:lang w:val="de-DE"/>
        </w:rPr>
        <w:t>p</w:t>
      </w:r>
      <w:r w:rsidRPr="003F6C13">
        <w:rPr>
          <w:sz w:val="28"/>
          <w:szCs w:val="28"/>
        </w:rPr>
        <w:t>&gt;0.05) по признакам боли у оперированных животных в послеоперационном периоде между группами экспериментальных животных</w:t>
      </w:r>
      <w:r w:rsidR="00A52101" w:rsidRPr="003F6C13">
        <w:rPr>
          <w:sz w:val="28"/>
          <w:szCs w:val="28"/>
        </w:rPr>
        <w:t>,</w:t>
      </w:r>
      <w:r w:rsidRPr="003F6C13">
        <w:rPr>
          <w:sz w:val="28"/>
          <w:szCs w:val="28"/>
        </w:rPr>
        <w:t xml:space="preserve"> выявлено не было. </w:t>
      </w:r>
    </w:p>
    <w:p w14:paraId="237CAD91" w14:textId="77777777" w:rsidR="009A7AD6" w:rsidRPr="003F6C13" w:rsidRDefault="009A7AD6" w:rsidP="00493E44">
      <w:pPr>
        <w:spacing w:line="20" w:lineRule="atLeast"/>
        <w:rPr>
          <w:szCs w:val="20"/>
        </w:rPr>
      </w:pPr>
    </w:p>
    <w:p w14:paraId="011B6653" w14:textId="77777777" w:rsidR="00DD1B4D" w:rsidRPr="003F6C13" w:rsidRDefault="00DD1B4D" w:rsidP="00493E44">
      <w:pPr>
        <w:spacing w:line="20" w:lineRule="atLeast"/>
        <w:jc w:val="both"/>
        <w:rPr>
          <w:sz w:val="28"/>
          <w:szCs w:val="28"/>
        </w:rPr>
        <w:sectPr w:rsidR="00DD1B4D" w:rsidRPr="003F6C13" w:rsidSect="00DD1B4D">
          <w:endnotePr>
            <w:numFmt w:val="decimal"/>
          </w:endnotePr>
          <w:pgSz w:w="11906" w:h="16838"/>
          <w:pgMar w:top="1134" w:right="851" w:bottom="1134" w:left="1701" w:header="709" w:footer="709" w:gutter="0"/>
          <w:cols w:space="708"/>
          <w:docGrid w:linePitch="360"/>
        </w:sectPr>
      </w:pPr>
    </w:p>
    <w:p w14:paraId="13313F0B" w14:textId="77777777" w:rsidR="00185F36" w:rsidRPr="003F6C13" w:rsidRDefault="00FA1A9D" w:rsidP="00493E44">
      <w:pPr>
        <w:spacing w:line="20" w:lineRule="atLeast"/>
        <w:jc w:val="both"/>
        <w:rPr>
          <w:sz w:val="28"/>
          <w:szCs w:val="28"/>
        </w:rPr>
      </w:pPr>
      <w:r w:rsidRPr="003F6C13">
        <w:rPr>
          <w:sz w:val="28"/>
          <w:szCs w:val="28"/>
        </w:rPr>
        <w:lastRenderedPageBreak/>
        <w:t xml:space="preserve">Таблица </w:t>
      </w:r>
      <w:r w:rsidR="00AC721E" w:rsidRPr="003F6C13">
        <w:rPr>
          <w:sz w:val="28"/>
          <w:szCs w:val="28"/>
        </w:rPr>
        <w:t>6</w:t>
      </w:r>
      <w:r w:rsidRPr="003F6C13">
        <w:rPr>
          <w:sz w:val="28"/>
          <w:szCs w:val="28"/>
        </w:rPr>
        <w:t xml:space="preserve"> </w:t>
      </w:r>
      <w:r w:rsidR="00185F36" w:rsidRPr="003F6C13">
        <w:rPr>
          <w:sz w:val="28"/>
          <w:szCs w:val="28"/>
        </w:rPr>
        <w:t>–</w:t>
      </w:r>
      <w:r w:rsidRPr="003F6C13">
        <w:rPr>
          <w:sz w:val="28"/>
          <w:szCs w:val="28"/>
        </w:rPr>
        <w:t xml:space="preserve"> </w:t>
      </w:r>
      <w:r w:rsidR="00185F36" w:rsidRPr="003F6C13">
        <w:rPr>
          <w:sz w:val="28"/>
          <w:szCs w:val="28"/>
        </w:rPr>
        <w:t>Оценка признаков боли и дистресса у животных в послеоперационном периоде</w:t>
      </w:r>
    </w:p>
    <w:tbl>
      <w:tblPr>
        <w:tblStyle w:val="a3"/>
        <w:tblW w:w="15065" w:type="dxa"/>
        <w:tblLook w:val="04A0" w:firstRow="1" w:lastRow="0" w:firstColumn="1" w:lastColumn="0" w:noHBand="0" w:noVBand="1"/>
      </w:tblPr>
      <w:tblGrid>
        <w:gridCol w:w="1819"/>
        <w:gridCol w:w="1698"/>
        <w:gridCol w:w="1561"/>
        <w:gridCol w:w="1650"/>
        <w:gridCol w:w="1596"/>
        <w:gridCol w:w="1599"/>
        <w:gridCol w:w="1592"/>
        <w:gridCol w:w="1775"/>
        <w:gridCol w:w="1775"/>
      </w:tblGrid>
      <w:tr w:rsidR="00FA1A9D" w:rsidRPr="003F6C13" w14:paraId="68B14C26" w14:textId="77777777" w:rsidTr="00937F2C">
        <w:tc>
          <w:tcPr>
            <w:tcW w:w="1819" w:type="dxa"/>
            <w:vMerge w:val="restart"/>
          </w:tcPr>
          <w:p w14:paraId="634C4803" w14:textId="77777777" w:rsidR="00FA1A9D" w:rsidRPr="003F6C13" w:rsidRDefault="00FA1A9D"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3246" w:type="dxa"/>
            <w:gridSpan w:val="8"/>
          </w:tcPr>
          <w:p w14:paraId="00737738" w14:textId="77777777" w:rsidR="00FA1A9D" w:rsidRPr="003F6C13" w:rsidRDefault="00185F36" w:rsidP="00493E44">
            <w:pPr>
              <w:spacing w:line="20" w:lineRule="atLeast"/>
              <w:jc w:val="center"/>
              <w:rPr>
                <w:b/>
              </w:rPr>
            </w:pPr>
            <w:r w:rsidRPr="003F6C13">
              <w:rPr>
                <w:b/>
              </w:rPr>
              <w:t xml:space="preserve">2 сутки после операции </w:t>
            </w:r>
          </w:p>
        </w:tc>
      </w:tr>
      <w:tr w:rsidR="00FA1A9D" w:rsidRPr="003F6C13" w14:paraId="7EFD1384" w14:textId="77777777" w:rsidTr="00FA1A9D">
        <w:tc>
          <w:tcPr>
            <w:tcW w:w="1819" w:type="dxa"/>
            <w:vMerge/>
          </w:tcPr>
          <w:p w14:paraId="74C33F78" w14:textId="77777777" w:rsidR="00FA1A9D" w:rsidRPr="003F6C13" w:rsidRDefault="00FA1A9D"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698" w:type="dxa"/>
          </w:tcPr>
          <w:p w14:paraId="0166D8F5" w14:textId="77777777" w:rsidR="00FA1A9D" w:rsidRPr="003F6C13" w:rsidRDefault="00FA1A9D" w:rsidP="00493E44">
            <w:pPr>
              <w:spacing w:line="20" w:lineRule="atLeast"/>
              <w:jc w:val="center"/>
            </w:pPr>
            <w:r w:rsidRPr="003F6C13">
              <w:t xml:space="preserve">Ненормальная осанка </w:t>
            </w:r>
          </w:p>
          <w:p w14:paraId="619DD3F1" w14:textId="77777777" w:rsidR="00FA1A9D" w:rsidRPr="003F6C13" w:rsidRDefault="00FF1A7A" w:rsidP="00493E44">
            <w:pPr>
              <w:spacing w:line="20" w:lineRule="atLeast"/>
              <w:jc w:val="center"/>
              <w:rPr>
                <w:lang w:val="en-US"/>
              </w:rPr>
            </w:pPr>
            <w:r w:rsidRPr="003F6C13">
              <w:t xml:space="preserve"> </w:t>
            </w:r>
          </w:p>
        </w:tc>
        <w:tc>
          <w:tcPr>
            <w:tcW w:w="1561" w:type="dxa"/>
          </w:tcPr>
          <w:p w14:paraId="7ED8B371" w14:textId="77777777" w:rsidR="00FA1A9D" w:rsidRPr="003F6C13" w:rsidRDefault="00FA1A9D" w:rsidP="00493E44">
            <w:pPr>
              <w:spacing w:line="20" w:lineRule="atLeast"/>
              <w:jc w:val="center"/>
            </w:pPr>
            <w:r w:rsidRPr="003F6C13">
              <w:t>Изменения поведения</w:t>
            </w:r>
          </w:p>
          <w:p w14:paraId="5A68FB1F" w14:textId="77777777" w:rsidR="00FA1A9D" w:rsidRPr="003F6C13" w:rsidRDefault="00FF1A7A" w:rsidP="00493E44">
            <w:pPr>
              <w:spacing w:line="20" w:lineRule="atLeast"/>
              <w:jc w:val="center"/>
            </w:pPr>
            <w:r w:rsidRPr="003F6C13">
              <w:t xml:space="preserve"> </w:t>
            </w:r>
          </w:p>
        </w:tc>
        <w:tc>
          <w:tcPr>
            <w:tcW w:w="1650" w:type="dxa"/>
          </w:tcPr>
          <w:p w14:paraId="0876C4E2" w14:textId="77777777" w:rsidR="00FA1A9D" w:rsidRPr="003F6C13" w:rsidRDefault="00FA1A9D" w:rsidP="00493E44">
            <w:pPr>
              <w:spacing w:line="20" w:lineRule="atLeast"/>
              <w:jc w:val="center"/>
            </w:pPr>
            <w:r w:rsidRPr="003F6C13">
              <w:t>Изменения активности /подвижности</w:t>
            </w:r>
          </w:p>
          <w:p w14:paraId="4F6BC5CD" w14:textId="77777777" w:rsidR="00FA1A9D" w:rsidRPr="003F6C13" w:rsidRDefault="00FF1A7A" w:rsidP="00493E44">
            <w:pPr>
              <w:spacing w:line="20" w:lineRule="atLeast"/>
              <w:jc w:val="center"/>
            </w:pPr>
            <w:r w:rsidRPr="003F6C13">
              <w:t xml:space="preserve"> </w:t>
            </w:r>
          </w:p>
        </w:tc>
        <w:tc>
          <w:tcPr>
            <w:tcW w:w="1596" w:type="dxa"/>
          </w:tcPr>
          <w:p w14:paraId="7490300C" w14:textId="77777777" w:rsidR="00FA1A9D" w:rsidRPr="003F6C13" w:rsidRDefault="00FA1A9D" w:rsidP="00493E44">
            <w:pPr>
              <w:spacing w:line="20" w:lineRule="atLeast"/>
              <w:jc w:val="center"/>
            </w:pPr>
            <w:r w:rsidRPr="003F6C13">
              <w:t>Снижение потребления пищи и/или воды</w:t>
            </w:r>
          </w:p>
        </w:tc>
        <w:tc>
          <w:tcPr>
            <w:tcW w:w="1599" w:type="dxa"/>
          </w:tcPr>
          <w:p w14:paraId="5A902FBF" w14:textId="77777777" w:rsidR="00FA1A9D" w:rsidRPr="003F6C13" w:rsidRDefault="00FA1A9D" w:rsidP="00493E44">
            <w:pPr>
              <w:spacing w:line="20" w:lineRule="atLeast"/>
              <w:jc w:val="center"/>
            </w:pPr>
            <w:r w:rsidRPr="003F6C13">
              <w:t>Снижение груминга, пилоэрекция</w:t>
            </w:r>
          </w:p>
          <w:p w14:paraId="6884A819" w14:textId="77777777" w:rsidR="00FA1A9D" w:rsidRPr="003F6C13" w:rsidRDefault="00FA1A9D" w:rsidP="00493E44">
            <w:pPr>
              <w:spacing w:line="20" w:lineRule="atLeast"/>
              <w:jc w:val="center"/>
            </w:pPr>
          </w:p>
        </w:tc>
        <w:tc>
          <w:tcPr>
            <w:tcW w:w="1592" w:type="dxa"/>
          </w:tcPr>
          <w:p w14:paraId="4431AEA2" w14:textId="77777777" w:rsidR="00FA1A9D" w:rsidRPr="003F6C13" w:rsidRDefault="00FA1A9D" w:rsidP="00493E44">
            <w:pPr>
              <w:spacing w:line="20" w:lineRule="atLeast"/>
              <w:jc w:val="center"/>
            </w:pPr>
            <w:r w:rsidRPr="003F6C13">
              <w:t>Снижение реакции на внешнюю стимуляцию</w:t>
            </w:r>
          </w:p>
        </w:tc>
        <w:tc>
          <w:tcPr>
            <w:tcW w:w="1775" w:type="dxa"/>
          </w:tcPr>
          <w:p w14:paraId="410557BD" w14:textId="77777777" w:rsidR="00FA1A9D" w:rsidRPr="003F6C13" w:rsidRDefault="00FA1A9D" w:rsidP="00493E44">
            <w:pPr>
              <w:spacing w:line="20" w:lineRule="atLeast"/>
              <w:jc w:val="center"/>
            </w:pPr>
            <w:r w:rsidRPr="003F6C13">
              <w:t>Прищуривание глаз</w:t>
            </w:r>
          </w:p>
          <w:p w14:paraId="0503D42A" w14:textId="77777777" w:rsidR="00FA1A9D" w:rsidRPr="003F6C13" w:rsidRDefault="00FF1A7A" w:rsidP="00493E44">
            <w:pPr>
              <w:spacing w:line="20" w:lineRule="atLeast"/>
              <w:jc w:val="center"/>
            </w:pPr>
            <w:r w:rsidRPr="003F6C13">
              <w:t xml:space="preserve"> </w:t>
            </w:r>
          </w:p>
        </w:tc>
        <w:tc>
          <w:tcPr>
            <w:tcW w:w="1775" w:type="dxa"/>
          </w:tcPr>
          <w:p w14:paraId="7EEF1550" w14:textId="77777777" w:rsidR="00FA1A9D" w:rsidRPr="003F6C13" w:rsidRDefault="00FA1A9D" w:rsidP="00493E44">
            <w:pPr>
              <w:spacing w:line="20" w:lineRule="atLeast"/>
              <w:jc w:val="center"/>
            </w:pPr>
            <w:r w:rsidRPr="003F6C13">
              <w:t>Признаки обезвоживания</w:t>
            </w:r>
          </w:p>
          <w:p w14:paraId="351197E6" w14:textId="77777777" w:rsidR="00FA1A9D" w:rsidRPr="003F6C13" w:rsidRDefault="00FF1A7A" w:rsidP="00493E44">
            <w:pPr>
              <w:spacing w:line="20" w:lineRule="atLeast"/>
              <w:jc w:val="center"/>
            </w:pPr>
            <w:r w:rsidRPr="003F6C13">
              <w:t xml:space="preserve"> </w:t>
            </w:r>
          </w:p>
        </w:tc>
      </w:tr>
      <w:tr w:rsidR="00144718" w:rsidRPr="003F6C13" w14:paraId="2CBB9CC4" w14:textId="77777777" w:rsidTr="00FA1A9D">
        <w:tc>
          <w:tcPr>
            <w:tcW w:w="1819" w:type="dxa"/>
            <w:vAlign w:val="center"/>
          </w:tcPr>
          <w:p w14:paraId="4DE29B4D" w14:textId="77777777" w:rsidR="00144718" w:rsidRPr="003F6C13" w:rsidRDefault="00144718" w:rsidP="00493E44">
            <w:pPr>
              <w:spacing w:line="20" w:lineRule="atLeast"/>
              <w:jc w:val="center"/>
              <w:rPr>
                <w:b/>
                <w:color w:val="000000" w:themeColor="text1"/>
              </w:rPr>
            </w:pPr>
            <w:r w:rsidRPr="003F6C13">
              <w:rPr>
                <w:b/>
              </w:rPr>
              <w:t xml:space="preserve">без </w:t>
            </w:r>
            <w:r w:rsidRPr="003F6C13">
              <w:rPr>
                <w:b/>
                <w:lang w:val="en-US"/>
              </w:rPr>
              <w:t>PRP</w:t>
            </w:r>
            <w:r w:rsidRPr="003F6C13">
              <w:rPr>
                <w:b/>
              </w:rPr>
              <w:t xml:space="preserve"> ( - / - )</w:t>
            </w:r>
          </w:p>
        </w:tc>
        <w:tc>
          <w:tcPr>
            <w:tcW w:w="1698" w:type="dxa"/>
          </w:tcPr>
          <w:p w14:paraId="096CA5A1" w14:textId="77777777" w:rsidR="00144718" w:rsidRPr="003F6C13" w:rsidRDefault="00144718"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561" w:type="dxa"/>
          </w:tcPr>
          <w:p w14:paraId="281ABDFF" w14:textId="77777777" w:rsidR="00144718" w:rsidRPr="003F6C13" w:rsidRDefault="00144718"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650" w:type="dxa"/>
          </w:tcPr>
          <w:p w14:paraId="24F7B56E" w14:textId="77777777" w:rsidR="00144718" w:rsidRPr="003F6C13" w:rsidRDefault="00144718"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596" w:type="dxa"/>
          </w:tcPr>
          <w:p w14:paraId="4DF815FA" w14:textId="77777777" w:rsidR="00144718" w:rsidRPr="003F6C13" w:rsidRDefault="00144718"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599" w:type="dxa"/>
          </w:tcPr>
          <w:p w14:paraId="416FE991" w14:textId="77777777" w:rsidR="00144718" w:rsidRPr="003F6C13" w:rsidRDefault="00144718"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592" w:type="dxa"/>
          </w:tcPr>
          <w:p w14:paraId="7D604008" w14:textId="77777777" w:rsidR="00144718" w:rsidRPr="003F6C13" w:rsidRDefault="00144718"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775" w:type="dxa"/>
          </w:tcPr>
          <w:p w14:paraId="7085635F" w14:textId="77777777" w:rsidR="00144718" w:rsidRPr="003F6C13" w:rsidRDefault="00144718"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775" w:type="dxa"/>
          </w:tcPr>
          <w:p w14:paraId="48422614" w14:textId="77777777" w:rsidR="00144718" w:rsidRPr="003F6C13" w:rsidRDefault="00144718" w:rsidP="00493E44">
            <w:pPr>
              <w:pStyle w:val="1"/>
              <w:spacing w:before="0" w:line="20" w:lineRule="atLeast"/>
              <w:jc w:val="both"/>
              <w:outlineLvl w:val="0"/>
              <w:rPr>
                <w:rFonts w:ascii="Times New Roman" w:hAnsi="Times New Roman" w:cs="Times New Roman"/>
                <w:b/>
                <w:caps/>
                <w:color w:val="000000" w:themeColor="text1"/>
                <w:sz w:val="24"/>
                <w:szCs w:val="24"/>
              </w:rPr>
            </w:pPr>
          </w:p>
        </w:tc>
      </w:tr>
      <w:tr w:rsidR="00FF1A7A" w:rsidRPr="003F6C13" w14:paraId="2A263529" w14:textId="77777777" w:rsidTr="00FA1A9D">
        <w:tc>
          <w:tcPr>
            <w:tcW w:w="1819" w:type="dxa"/>
            <w:vAlign w:val="center"/>
          </w:tcPr>
          <w:p w14:paraId="3479DA54" w14:textId="77777777" w:rsidR="00FF1A7A" w:rsidRPr="003F6C13" w:rsidRDefault="00FF1A7A" w:rsidP="00493E44">
            <w:pPr>
              <w:spacing w:line="20" w:lineRule="atLeast"/>
              <w:jc w:val="center"/>
              <w:rPr>
                <w:color w:val="000000" w:themeColor="text1"/>
              </w:rPr>
            </w:pPr>
            <w:r w:rsidRPr="003F6C13">
              <w:rPr>
                <w:color w:val="000000" w:themeColor="text1"/>
              </w:rPr>
              <w:t>1/1</w:t>
            </w:r>
          </w:p>
        </w:tc>
        <w:tc>
          <w:tcPr>
            <w:tcW w:w="1698" w:type="dxa"/>
          </w:tcPr>
          <w:p w14:paraId="41B99B29" w14:textId="77777777" w:rsidR="00FF1A7A" w:rsidRPr="003F6C13" w:rsidRDefault="00FF1A7A" w:rsidP="00493E44">
            <w:pPr>
              <w:spacing w:line="20" w:lineRule="atLeast"/>
              <w:jc w:val="center"/>
            </w:pPr>
            <w:r w:rsidRPr="003F6C13">
              <w:t>0</w:t>
            </w:r>
          </w:p>
        </w:tc>
        <w:tc>
          <w:tcPr>
            <w:tcW w:w="1561" w:type="dxa"/>
          </w:tcPr>
          <w:p w14:paraId="08825B26" w14:textId="77777777" w:rsidR="00FF1A7A" w:rsidRPr="003F6C13" w:rsidRDefault="00FF1A7A" w:rsidP="00493E44">
            <w:pPr>
              <w:spacing w:line="20" w:lineRule="atLeast"/>
              <w:jc w:val="center"/>
            </w:pPr>
            <w:r w:rsidRPr="003F6C13">
              <w:t>0</w:t>
            </w:r>
          </w:p>
        </w:tc>
        <w:tc>
          <w:tcPr>
            <w:tcW w:w="1650" w:type="dxa"/>
          </w:tcPr>
          <w:p w14:paraId="0BEF7FD3" w14:textId="77777777" w:rsidR="00FF1A7A" w:rsidRPr="003F6C13" w:rsidRDefault="00B60C49" w:rsidP="00493E44">
            <w:pPr>
              <w:spacing w:line="20" w:lineRule="atLeast"/>
              <w:jc w:val="center"/>
            </w:pPr>
            <w:r w:rsidRPr="003F6C13">
              <w:t>1</w:t>
            </w:r>
          </w:p>
        </w:tc>
        <w:tc>
          <w:tcPr>
            <w:tcW w:w="1596" w:type="dxa"/>
          </w:tcPr>
          <w:p w14:paraId="7E076BE9" w14:textId="77777777" w:rsidR="00FF1A7A" w:rsidRPr="003F6C13" w:rsidRDefault="00FF1A7A" w:rsidP="00493E44">
            <w:pPr>
              <w:spacing w:line="20" w:lineRule="atLeast"/>
              <w:jc w:val="center"/>
            </w:pPr>
            <w:r w:rsidRPr="003F6C13">
              <w:t>0</w:t>
            </w:r>
          </w:p>
        </w:tc>
        <w:tc>
          <w:tcPr>
            <w:tcW w:w="1599" w:type="dxa"/>
          </w:tcPr>
          <w:p w14:paraId="7DC3B490" w14:textId="77777777" w:rsidR="00FF1A7A" w:rsidRPr="003F6C13" w:rsidRDefault="00FF1A7A" w:rsidP="00493E44">
            <w:pPr>
              <w:spacing w:line="20" w:lineRule="atLeast"/>
              <w:jc w:val="center"/>
            </w:pPr>
            <w:r w:rsidRPr="003F6C13">
              <w:t>0</w:t>
            </w:r>
          </w:p>
        </w:tc>
        <w:tc>
          <w:tcPr>
            <w:tcW w:w="1592" w:type="dxa"/>
          </w:tcPr>
          <w:p w14:paraId="57F3004E" w14:textId="77777777" w:rsidR="00FF1A7A" w:rsidRPr="003F6C13" w:rsidRDefault="00FF1A7A" w:rsidP="00493E44">
            <w:pPr>
              <w:spacing w:line="20" w:lineRule="atLeast"/>
              <w:jc w:val="center"/>
            </w:pPr>
            <w:r w:rsidRPr="003F6C13">
              <w:t>0</w:t>
            </w:r>
          </w:p>
        </w:tc>
        <w:tc>
          <w:tcPr>
            <w:tcW w:w="1775" w:type="dxa"/>
          </w:tcPr>
          <w:p w14:paraId="205FA441" w14:textId="77777777" w:rsidR="00FF1A7A" w:rsidRPr="003F6C13" w:rsidRDefault="00FF1A7A" w:rsidP="00493E44">
            <w:pPr>
              <w:spacing w:line="20" w:lineRule="atLeast"/>
              <w:jc w:val="center"/>
            </w:pPr>
            <w:r w:rsidRPr="003F6C13">
              <w:t>0</w:t>
            </w:r>
          </w:p>
        </w:tc>
        <w:tc>
          <w:tcPr>
            <w:tcW w:w="1775" w:type="dxa"/>
          </w:tcPr>
          <w:p w14:paraId="102D0504" w14:textId="77777777" w:rsidR="00FF1A7A" w:rsidRPr="003F6C13" w:rsidRDefault="00FF1A7A" w:rsidP="00493E44">
            <w:pPr>
              <w:spacing w:line="20" w:lineRule="atLeast"/>
              <w:jc w:val="center"/>
            </w:pPr>
            <w:r w:rsidRPr="003F6C13">
              <w:t>0</w:t>
            </w:r>
          </w:p>
        </w:tc>
      </w:tr>
      <w:tr w:rsidR="00FF1A7A" w:rsidRPr="003F6C13" w14:paraId="35E57F78" w14:textId="77777777" w:rsidTr="00FA1A9D">
        <w:tc>
          <w:tcPr>
            <w:tcW w:w="1819" w:type="dxa"/>
            <w:vAlign w:val="center"/>
          </w:tcPr>
          <w:p w14:paraId="16D21D0B" w14:textId="77777777" w:rsidR="00FF1A7A" w:rsidRPr="003F6C13" w:rsidRDefault="00FF1A7A" w:rsidP="00493E44">
            <w:pPr>
              <w:spacing w:line="20" w:lineRule="atLeast"/>
              <w:jc w:val="center"/>
              <w:rPr>
                <w:color w:val="000000" w:themeColor="text1"/>
              </w:rPr>
            </w:pPr>
            <w:r w:rsidRPr="003F6C13">
              <w:rPr>
                <w:color w:val="000000" w:themeColor="text1"/>
              </w:rPr>
              <w:t>1/2</w:t>
            </w:r>
          </w:p>
        </w:tc>
        <w:tc>
          <w:tcPr>
            <w:tcW w:w="1698" w:type="dxa"/>
          </w:tcPr>
          <w:p w14:paraId="15B0FCD9" w14:textId="77777777" w:rsidR="00FF1A7A" w:rsidRPr="003F6C13" w:rsidRDefault="00FF1A7A" w:rsidP="00493E44">
            <w:pPr>
              <w:spacing w:line="20" w:lineRule="atLeast"/>
              <w:jc w:val="center"/>
            </w:pPr>
            <w:r w:rsidRPr="003F6C13">
              <w:t>0</w:t>
            </w:r>
          </w:p>
        </w:tc>
        <w:tc>
          <w:tcPr>
            <w:tcW w:w="1561" w:type="dxa"/>
          </w:tcPr>
          <w:p w14:paraId="41E0E01B" w14:textId="77777777" w:rsidR="00FF1A7A" w:rsidRPr="003F6C13" w:rsidRDefault="00FF1A7A" w:rsidP="00493E44">
            <w:pPr>
              <w:spacing w:line="20" w:lineRule="atLeast"/>
              <w:jc w:val="center"/>
            </w:pPr>
            <w:r w:rsidRPr="003F6C13">
              <w:t>0</w:t>
            </w:r>
          </w:p>
        </w:tc>
        <w:tc>
          <w:tcPr>
            <w:tcW w:w="1650" w:type="dxa"/>
          </w:tcPr>
          <w:p w14:paraId="6B024C64" w14:textId="77777777" w:rsidR="00FF1A7A" w:rsidRPr="003F6C13" w:rsidRDefault="00FF1A7A" w:rsidP="00493E44">
            <w:pPr>
              <w:spacing w:line="20" w:lineRule="atLeast"/>
              <w:jc w:val="center"/>
            </w:pPr>
            <w:r w:rsidRPr="003F6C13">
              <w:t>0</w:t>
            </w:r>
          </w:p>
        </w:tc>
        <w:tc>
          <w:tcPr>
            <w:tcW w:w="1596" w:type="dxa"/>
          </w:tcPr>
          <w:p w14:paraId="52397756" w14:textId="77777777" w:rsidR="00FF1A7A" w:rsidRPr="003F6C13" w:rsidRDefault="00FF1A7A" w:rsidP="00493E44">
            <w:pPr>
              <w:spacing w:line="20" w:lineRule="atLeast"/>
              <w:jc w:val="center"/>
            </w:pPr>
            <w:r w:rsidRPr="003F6C13">
              <w:t>0</w:t>
            </w:r>
          </w:p>
        </w:tc>
        <w:tc>
          <w:tcPr>
            <w:tcW w:w="1599" w:type="dxa"/>
          </w:tcPr>
          <w:p w14:paraId="01A40460" w14:textId="77777777" w:rsidR="00FF1A7A" w:rsidRPr="003F6C13" w:rsidRDefault="00FF1A7A" w:rsidP="00493E44">
            <w:pPr>
              <w:spacing w:line="20" w:lineRule="atLeast"/>
              <w:jc w:val="center"/>
            </w:pPr>
            <w:r w:rsidRPr="003F6C13">
              <w:t>0</w:t>
            </w:r>
          </w:p>
        </w:tc>
        <w:tc>
          <w:tcPr>
            <w:tcW w:w="1592" w:type="dxa"/>
          </w:tcPr>
          <w:p w14:paraId="0C487A18" w14:textId="77777777" w:rsidR="00FF1A7A" w:rsidRPr="003F6C13" w:rsidRDefault="00FF1A7A" w:rsidP="00493E44">
            <w:pPr>
              <w:spacing w:line="20" w:lineRule="atLeast"/>
              <w:jc w:val="center"/>
            </w:pPr>
            <w:r w:rsidRPr="003F6C13">
              <w:t>0</w:t>
            </w:r>
          </w:p>
        </w:tc>
        <w:tc>
          <w:tcPr>
            <w:tcW w:w="1775" w:type="dxa"/>
          </w:tcPr>
          <w:p w14:paraId="5380AC6E" w14:textId="77777777" w:rsidR="00FF1A7A" w:rsidRPr="003F6C13" w:rsidRDefault="00FF1A7A" w:rsidP="00493E44">
            <w:pPr>
              <w:spacing w:line="20" w:lineRule="atLeast"/>
              <w:jc w:val="center"/>
            </w:pPr>
            <w:r w:rsidRPr="003F6C13">
              <w:t>0</w:t>
            </w:r>
          </w:p>
        </w:tc>
        <w:tc>
          <w:tcPr>
            <w:tcW w:w="1775" w:type="dxa"/>
          </w:tcPr>
          <w:p w14:paraId="0A63E8C5" w14:textId="77777777" w:rsidR="00FF1A7A" w:rsidRPr="003F6C13" w:rsidRDefault="00FF1A7A" w:rsidP="00493E44">
            <w:pPr>
              <w:spacing w:line="20" w:lineRule="atLeast"/>
              <w:jc w:val="center"/>
            </w:pPr>
            <w:r w:rsidRPr="003F6C13">
              <w:t>0</w:t>
            </w:r>
          </w:p>
        </w:tc>
      </w:tr>
      <w:tr w:rsidR="00FF1A7A" w:rsidRPr="003F6C13" w14:paraId="15945C39" w14:textId="77777777" w:rsidTr="00FF1A7A">
        <w:trPr>
          <w:trHeight w:val="243"/>
        </w:trPr>
        <w:tc>
          <w:tcPr>
            <w:tcW w:w="1819" w:type="dxa"/>
            <w:vAlign w:val="center"/>
          </w:tcPr>
          <w:p w14:paraId="4057F762" w14:textId="77777777" w:rsidR="00FF1A7A" w:rsidRPr="003F6C13" w:rsidRDefault="00FF1A7A" w:rsidP="00493E44">
            <w:pPr>
              <w:spacing w:line="20" w:lineRule="atLeast"/>
              <w:jc w:val="center"/>
              <w:rPr>
                <w:color w:val="000000" w:themeColor="text1"/>
              </w:rPr>
            </w:pPr>
            <w:r w:rsidRPr="003F6C13">
              <w:rPr>
                <w:color w:val="000000" w:themeColor="text1"/>
              </w:rPr>
              <w:t>1/3</w:t>
            </w:r>
          </w:p>
        </w:tc>
        <w:tc>
          <w:tcPr>
            <w:tcW w:w="1698" w:type="dxa"/>
          </w:tcPr>
          <w:p w14:paraId="09BA4DCF" w14:textId="77777777" w:rsidR="00FF1A7A" w:rsidRPr="003F6C13" w:rsidRDefault="00FF1A7A" w:rsidP="00493E44">
            <w:pPr>
              <w:spacing w:line="20" w:lineRule="atLeast"/>
              <w:jc w:val="center"/>
            </w:pPr>
            <w:r w:rsidRPr="003F6C13">
              <w:t>0</w:t>
            </w:r>
          </w:p>
        </w:tc>
        <w:tc>
          <w:tcPr>
            <w:tcW w:w="1561" w:type="dxa"/>
          </w:tcPr>
          <w:p w14:paraId="4B47C48E" w14:textId="77777777" w:rsidR="00FF1A7A" w:rsidRPr="003F6C13" w:rsidRDefault="00FF1A7A" w:rsidP="00493E44">
            <w:pPr>
              <w:spacing w:line="20" w:lineRule="atLeast"/>
              <w:jc w:val="center"/>
            </w:pPr>
            <w:r w:rsidRPr="003F6C13">
              <w:t>0</w:t>
            </w:r>
          </w:p>
        </w:tc>
        <w:tc>
          <w:tcPr>
            <w:tcW w:w="1650" w:type="dxa"/>
          </w:tcPr>
          <w:p w14:paraId="1B4C6AEF" w14:textId="77777777" w:rsidR="00FF1A7A" w:rsidRPr="003F6C13" w:rsidRDefault="00FF1A7A" w:rsidP="00493E44">
            <w:pPr>
              <w:spacing w:line="20" w:lineRule="atLeast"/>
              <w:jc w:val="center"/>
            </w:pPr>
            <w:r w:rsidRPr="003F6C13">
              <w:t>0</w:t>
            </w:r>
          </w:p>
        </w:tc>
        <w:tc>
          <w:tcPr>
            <w:tcW w:w="1596" w:type="dxa"/>
          </w:tcPr>
          <w:p w14:paraId="5DAF0327" w14:textId="77777777" w:rsidR="00FF1A7A" w:rsidRPr="003F6C13" w:rsidRDefault="00FF1A7A" w:rsidP="00493E44">
            <w:pPr>
              <w:spacing w:line="20" w:lineRule="atLeast"/>
              <w:jc w:val="center"/>
            </w:pPr>
            <w:r w:rsidRPr="003F6C13">
              <w:t>0</w:t>
            </w:r>
          </w:p>
        </w:tc>
        <w:tc>
          <w:tcPr>
            <w:tcW w:w="1599" w:type="dxa"/>
          </w:tcPr>
          <w:p w14:paraId="1E18CF14" w14:textId="77777777" w:rsidR="00FF1A7A" w:rsidRPr="003F6C13" w:rsidRDefault="00FF1A7A" w:rsidP="00493E44">
            <w:pPr>
              <w:spacing w:line="20" w:lineRule="atLeast"/>
              <w:jc w:val="center"/>
            </w:pPr>
            <w:r w:rsidRPr="003F6C13">
              <w:t>0</w:t>
            </w:r>
          </w:p>
        </w:tc>
        <w:tc>
          <w:tcPr>
            <w:tcW w:w="1592" w:type="dxa"/>
          </w:tcPr>
          <w:p w14:paraId="38CCF8EC" w14:textId="77777777" w:rsidR="00FF1A7A" w:rsidRPr="003F6C13" w:rsidRDefault="00FF1A7A" w:rsidP="00493E44">
            <w:pPr>
              <w:spacing w:line="20" w:lineRule="atLeast"/>
              <w:jc w:val="center"/>
            </w:pPr>
            <w:r w:rsidRPr="003F6C13">
              <w:t>0</w:t>
            </w:r>
          </w:p>
        </w:tc>
        <w:tc>
          <w:tcPr>
            <w:tcW w:w="1775" w:type="dxa"/>
          </w:tcPr>
          <w:p w14:paraId="2A765A97" w14:textId="77777777" w:rsidR="00FF1A7A" w:rsidRPr="003F6C13" w:rsidRDefault="00FF1A7A" w:rsidP="00493E44">
            <w:pPr>
              <w:spacing w:line="20" w:lineRule="atLeast"/>
              <w:jc w:val="center"/>
            </w:pPr>
            <w:r w:rsidRPr="003F6C13">
              <w:t>0</w:t>
            </w:r>
          </w:p>
        </w:tc>
        <w:tc>
          <w:tcPr>
            <w:tcW w:w="1775" w:type="dxa"/>
          </w:tcPr>
          <w:p w14:paraId="197E1911" w14:textId="77777777" w:rsidR="00FF1A7A" w:rsidRPr="003F6C13" w:rsidRDefault="00FF1A7A" w:rsidP="00493E44">
            <w:pPr>
              <w:spacing w:line="20" w:lineRule="atLeast"/>
              <w:jc w:val="center"/>
            </w:pPr>
            <w:r w:rsidRPr="003F6C13">
              <w:t>0</w:t>
            </w:r>
          </w:p>
        </w:tc>
      </w:tr>
      <w:tr w:rsidR="00FF1A7A" w:rsidRPr="003F6C13" w14:paraId="22A469D7" w14:textId="77777777" w:rsidTr="00FA1A9D">
        <w:tc>
          <w:tcPr>
            <w:tcW w:w="1819" w:type="dxa"/>
            <w:vAlign w:val="center"/>
          </w:tcPr>
          <w:p w14:paraId="77A2AF46" w14:textId="77777777" w:rsidR="00FF1A7A" w:rsidRPr="003F6C13" w:rsidRDefault="00FF1A7A" w:rsidP="00493E44">
            <w:pPr>
              <w:spacing w:line="20" w:lineRule="atLeast"/>
              <w:jc w:val="center"/>
              <w:rPr>
                <w:color w:val="000000" w:themeColor="text1"/>
              </w:rPr>
            </w:pPr>
            <w:r w:rsidRPr="003F6C13">
              <w:rPr>
                <w:color w:val="000000" w:themeColor="text1"/>
              </w:rPr>
              <w:t>1/4</w:t>
            </w:r>
          </w:p>
        </w:tc>
        <w:tc>
          <w:tcPr>
            <w:tcW w:w="1698" w:type="dxa"/>
          </w:tcPr>
          <w:p w14:paraId="372B15F4" w14:textId="77777777" w:rsidR="00FF1A7A" w:rsidRPr="003F6C13" w:rsidRDefault="00FF1A7A" w:rsidP="00493E44">
            <w:pPr>
              <w:spacing w:line="20" w:lineRule="atLeast"/>
              <w:jc w:val="center"/>
            </w:pPr>
            <w:r w:rsidRPr="003F6C13">
              <w:t>0</w:t>
            </w:r>
          </w:p>
        </w:tc>
        <w:tc>
          <w:tcPr>
            <w:tcW w:w="1561" w:type="dxa"/>
          </w:tcPr>
          <w:p w14:paraId="0AF5FF7F" w14:textId="77777777" w:rsidR="00FF1A7A" w:rsidRPr="003F6C13" w:rsidRDefault="00FF1A7A" w:rsidP="00493E44">
            <w:pPr>
              <w:spacing w:line="20" w:lineRule="atLeast"/>
              <w:jc w:val="center"/>
            </w:pPr>
            <w:r w:rsidRPr="003F6C13">
              <w:t>1</w:t>
            </w:r>
          </w:p>
        </w:tc>
        <w:tc>
          <w:tcPr>
            <w:tcW w:w="1650" w:type="dxa"/>
          </w:tcPr>
          <w:p w14:paraId="1A57540D" w14:textId="77777777" w:rsidR="00FF1A7A" w:rsidRPr="003F6C13" w:rsidRDefault="00FF1A7A" w:rsidP="00493E44">
            <w:pPr>
              <w:spacing w:line="20" w:lineRule="atLeast"/>
              <w:jc w:val="center"/>
            </w:pPr>
            <w:r w:rsidRPr="003F6C13">
              <w:t>1</w:t>
            </w:r>
          </w:p>
        </w:tc>
        <w:tc>
          <w:tcPr>
            <w:tcW w:w="1596" w:type="dxa"/>
          </w:tcPr>
          <w:p w14:paraId="234030F2" w14:textId="77777777" w:rsidR="00FF1A7A" w:rsidRPr="003F6C13" w:rsidRDefault="00FF1A7A" w:rsidP="00493E44">
            <w:pPr>
              <w:spacing w:line="20" w:lineRule="atLeast"/>
              <w:jc w:val="center"/>
            </w:pPr>
            <w:r w:rsidRPr="003F6C13">
              <w:t>0</w:t>
            </w:r>
          </w:p>
        </w:tc>
        <w:tc>
          <w:tcPr>
            <w:tcW w:w="1599" w:type="dxa"/>
          </w:tcPr>
          <w:p w14:paraId="70A26C8F" w14:textId="77777777" w:rsidR="00FF1A7A" w:rsidRPr="003F6C13" w:rsidRDefault="00FF1A7A" w:rsidP="00493E44">
            <w:pPr>
              <w:spacing w:line="20" w:lineRule="atLeast"/>
              <w:jc w:val="center"/>
            </w:pPr>
            <w:r w:rsidRPr="003F6C13">
              <w:t>0</w:t>
            </w:r>
          </w:p>
        </w:tc>
        <w:tc>
          <w:tcPr>
            <w:tcW w:w="1592" w:type="dxa"/>
          </w:tcPr>
          <w:p w14:paraId="222B9014" w14:textId="77777777" w:rsidR="00FF1A7A" w:rsidRPr="003F6C13" w:rsidRDefault="00FF1A7A" w:rsidP="00493E44">
            <w:pPr>
              <w:spacing w:line="20" w:lineRule="atLeast"/>
              <w:jc w:val="center"/>
            </w:pPr>
            <w:r w:rsidRPr="003F6C13">
              <w:t>0</w:t>
            </w:r>
          </w:p>
        </w:tc>
        <w:tc>
          <w:tcPr>
            <w:tcW w:w="1775" w:type="dxa"/>
          </w:tcPr>
          <w:p w14:paraId="7C4318EB" w14:textId="77777777" w:rsidR="00FF1A7A" w:rsidRPr="003F6C13" w:rsidRDefault="00FF1A7A" w:rsidP="00493E44">
            <w:pPr>
              <w:spacing w:line="20" w:lineRule="atLeast"/>
              <w:jc w:val="center"/>
            </w:pPr>
            <w:r w:rsidRPr="003F6C13">
              <w:t>0</w:t>
            </w:r>
          </w:p>
        </w:tc>
        <w:tc>
          <w:tcPr>
            <w:tcW w:w="1775" w:type="dxa"/>
          </w:tcPr>
          <w:p w14:paraId="351FDE6A" w14:textId="77777777" w:rsidR="00FF1A7A" w:rsidRPr="003F6C13" w:rsidRDefault="00FF1A7A" w:rsidP="00493E44">
            <w:pPr>
              <w:spacing w:line="20" w:lineRule="atLeast"/>
              <w:jc w:val="center"/>
            </w:pPr>
            <w:r w:rsidRPr="003F6C13">
              <w:t>0</w:t>
            </w:r>
          </w:p>
        </w:tc>
      </w:tr>
      <w:tr w:rsidR="00FF1A7A" w:rsidRPr="003F6C13" w14:paraId="3E57FB3B" w14:textId="77777777" w:rsidTr="00FA1A9D">
        <w:tc>
          <w:tcPr>
            <w:tcW w:w="1819" w:type="dxa"/>
            <w:vAlign w:val="center"/>
          </w:tcPr>
          <w:p w14:paraId="187D3513" w14:textId="77777777" w:rsidR="00FF1A7A" w:rsidRPr="003F6C13" w:rsidRDefault="00FF1A7A" w:rsidP="00493E44">
            <w:pPr>
              <w:spacing w:line="20" w:lineRule="atLeast"/>
              <w:jc w:val="center"/>
              <w:rPr>
                <w:color w:val="000000" w:themeColor="text1"/>
              </w:rPr>
            </w:pPr>
            <w:r w:rsidRPr="003F6C13">
              <w:rPr>
                <w:color w:val="000000" w:themeColor="text1"/>
              </w:rPr>
              <w:t>1/5</w:t>
            </w:r>
          </w:p>
        </w:tc>
        <w:tc>
          <w:tcPr>
            <w:tcW w:w="1698" w:type="dxa"/>
          </w:tcPr>
          <w:p w14:paraId="1669D6D2" w14:textId="77777777" w:rsidR="00FF1A7A" w:rsidRPr="003F6C13" w:rsidRDefault="00FF1A7A" w:rsidP="00493E44">
            <w:pPr>
              <w:spacing w:line="20" w:lineRule="atLeast"/>
              <w:jc w:val="center"/>
            </w:pPr>
            <w:r w:rsidRPr="003F6C13">
              <w:t>0</w:t>
            </w:r>
          </w:p>
        </w:tc>
        <w:tc>
          <w:tcPr>
            <w:tcW w:w="1561" w:type="dxa"/>
          </w:tcPr>
          <w:p w14:paraId="7563039D" w14:textId="77777777" w:rsidR="00FF1A7A" w:rsidRPr="003F6C13" w:rsidRDefault="00FF1A7A" w:rsidP="00493E44">
            <w:pPr>
              <w:spacing w:line="20" w:lineRule="atLeast"/>
              <w:jc w:val="center"/>
            </w:pPr>
            <w:r w:rsidRPr="003F6C13">
              <w:t>0</w:t>
            </w:r>
          </w:p>
        </w:tc>
        <w:tc>
          <w:tcPr>
            <w:tcW w:w="1650" w:type="dxa"/>
          </w:tcPr>
          <w:p w14:paraId="728E8941" w14:textId="77777777" w:rsidR="00FF1A7A" w:rsidRPr="003F6C13" w:rsidRDefault="00FF1A7A" w:rsidP="00493E44">
            <w:pPr>
              <w:spacing w:line="20" w:lineRule="atLeast"/>
              <w:jc w:val="center"/>
            </w:pPr>
            <w:r w:rsidRPr="003F6C13">
              <w:t>0</w:t>
            </w:r>
          </w:p>
        </w:tc>
        <w:tc>
          <w:tcPr>
            <w:tcW w:w="1596" w:type="dxa"/>
          </w:tcPr>
          <w:p w14:paraId="6134801E" w14:textId="77777777" w:rsidR="00FF1A7A" w:rsidRPr="003F6C13" w:rsidRDefault="00FF1A7A" w:rsidP="00493E44">
            <w:pPr>
              <w:spacing w:line="20" w:lineRule="atLeast"/>
              <w:jc w:val="center"/>
            </w:pPr>
            <w:r w:rsidRPr="003F6C13">
              <w:t>0</w:t>
            </w:r>
          </w:p>
        </w:tc>
        <w:tc>
          <w:tcPr>
            <w:tcW w:w="1599" w:type="dxa"/>
          </w:tcPr>
          <w:p w14:paraId="3623E254" w14:textId="77777777" w:rsidR="00FF1A7A" w:rsidRPr="003F6C13" w:rsidRDefault="00FF1A7A" w:rsidP="00493E44">
            <w:pPr>
              <w:spacing w:line="20" w:lineRule="atLeast"/>
              <w:jc w:val="center"/>
            </w:pPr>
            <w:r w:rsidRPr="003F6C13">
              <w:t>0</w:t>
            </w:r>
          </w:p>
        </w:tc>
        <w:tc>
          <w:tcPr>
            <w:tcW w:w="1592" w:type="dxa"/>
          </w:tcPr>
          <w:p w14:paraId="19AE8BC8" w14:textId="77777777" w:rsidR="00FF1A7A" w:rsidRPr="003F6C13" w:rsidRDefault="00FF1A7A" w:rsidP="00493E44">
            <w:pPr>
              <w:spacing w:line="20" w:lineRule="atLeast"/>
              <w:jc w:val="center"/>
            </w:pPr>
            <w:r w:rsidRPr="003F6C13">
              <w:t>0</w:t>
            </w:r>
          </w:p>
        </w:tc>
        <w:tc>
          <w:tcPr>
            <w:tcW w:w="1775" w:type="dxa"/>
          </w:tcPr>
          <w:p w14:paraId="58353446" w14:textId="77777777" w:rsidR="00FF1A7A" w:rsidRPr="003F6C13" w:rsidRDefault="00FF1A7A" w:rsidP="00493E44">
            <w:pPr>
              <w:spacing w:line="20" w:lineRule="atLeast"/>
              <w:jc w:val="center"/>
            </w:pPr>
            <w:r w:rsidRPr="003F6C13">
              <w:t>0</w:t>
            </w:r>
          </w:p>
        </w:tc>
        <w:tc>
          <w:tcPr>
            <w:tcW w:w="1775" w:type="dxa"/>
          </w:tcPr>
          <w:p w14:paraId="0C233940" w14:textId="77777777" w:rsidR="00FF1A7A" w:rsidRPr="003F6C13" w:rsidRDefault="00FF1A7A" w:rsidP="00493E44">
            <w:pPr>
              <w:spacing w:line="20" w:lineRule="atLeast"/>
              <w:jc w:val="center"/>
            </w:pPr>
            <w:r w:rsidRPr="003F6C13">
              <w:t>0</w:t>
            </w:r>
          </w:p>
        </w:tc>
      </w:tr>
      <w:tr w:rsidR="00FF1A7A" w:rsidRPr="003F6C13" w14:paraId="12DFDFC3" w14:textId="77777777" w:rsidTr="00FA1A9D">
        <w:tc>
          <w:tcPr>
            <w:tcW w:w="1819" w:type="dxa"/>
            <w:vAlign w:val="center"/>
          </w:tcPr>
          <w:p w14:paraId="504DDC00" w14:textId="77777777" w:rsidR="00FF1A7A" w:rsidRPr="003F6C13" w:rsidRDefault="00FF1A7A" w:rsidP="00493E44">
            <w:pPr>
              <w:spacing w:line="20" w:lineRule="atLeast"/>
              <w:jc w:val="center"/>
              <w:rPr>
                <w:color w:val="000000" w:themeColor="text1"/>
              </w:rPr>
            </w:pPr>
            <w:r w:rsidRPr="003F6C13">
              <w:rPr>
                <w:color w:val="000000" w:themeColor="text1"/>
              </w:rPr>
              <w:t>1/6</w:t>
            </w:r>
          </w:p>
        </w:tc>
        <w:tc>
          <w:tcPr>
            <w:tcW w:w="1698" w:type="dxa"/>
          </w:tcPr>
          <w:p w14:paraId="55FDD679" w14:textId="77777777" w:rsidR="00FF1A7A" w:rsidRPr="003F6C13" w:rsidRDefault="00FF1A7A" w:rsidP="00493E44">
            <w:pPr>
              <w:spacing w:line="20" w:lineRule="atLeast"/>
              <w:jc w:val="center"/>
            </w:pPr>
            <w:r w:rsidRPr="003F6C13">
              <w:t>0</w:t>
            </w:r>
          </w:p>
        </w:tc>
        <w:tc>
          <w:tcPr>
            <w:tcW w:w="1561" w:type="dxa"/>
          </w:tcPr>
          <w:p w14:paraId="0619BE12" w14:textId="77777777" w:rsidR="00FF1A7A" w:rsidRPr="003F6C13" w:rsidRDefault="00FF1A7A" w:rsidP="00493E44">
            <w:pPr>
              <w:spacing w:line="20" w:lineRule="atLeast"/>
              <w:jc w:val="center"/>
            </w:pPr>
            <w:r w:rsidRPr="003F6C13">
              <w:t>0</w:t>
            </w:r>
          </w:p>
        </w:tc>
        <w:tc>
          <w:tcPr>
            <w:tcW w:w="1650" w:type="dxa"/>
          </w:tcPr>
          <w:p w14:paraId="249D7169" w14:textId="77777777" w:rsidR="00FF1A7A" w:rsidRPr="003F6C13" w:rsidRDefault="00FF1A7A" w:rsidP="00493E44">
            <w:pPr>
              <w:spacing w:line="20" w:lineRule="atLeast"/>
              <w:jc w:val="center"/>
            </w:pPr>
            <w:r w:rsidRPr="003F6C13">
              <w:t>0</w:t>
            </w:r>
          </w:p>
        </w:tc>
        <w:tc>
          <w:tcPr>
            <w:tcW w:w="1596" w:type="dxa"/>
          </w:tcPr>
          <w:p w14:paraId="47149DD0" w14:textId="77777777" w:rsidR="00FF1A7A" w:rsidRPr="003F6C13" w:rsidRDefault="00FF1A7A" w:rsidP="00493E44">
            <w:pPr>
              <w:spacing w:line="20" w:lineRule="atLeast"/>
              <w:jc w:val="center"/>
            </w:pPr>
            <w:r w:rsidRPr="003F6C13">
              <w:t>0</w:t>
            </w:r>
          </w:p>
        </w:tc>
        <w:tc>
          <w:tcPr>
            <w:tcW w:w="1599" w:type="dxa"/>
          </w:tcPr>
          <w:p w14:paraId="7CF71824" w14:textId="77777777" w:rsidR="00FF1A7A" w:rsidRPr="003F6C13" w:rsidRDefault="00FF1A7A" w:rsidP="00493E44">
            <w:pPr>
              <w:spacing w:line="20" w:lineRule="atLeast"/>
              <w:jc w:val="center"/>
            </w:pPr>
            <w:r w:rsidRPr="003F6C13">
              <w:t>0</w:t>
            </w:r>
          </w:p>
        </w:tc>
        <w:tc>
          <w:tcPr>
            <w:tcW w:w="1592" w:type="dxa"/>
          </w:tcPr>
          <w:p w14:paraId="2E660647" w14:textId="77777777" w:rsidR="00FF1A7A" w:rsidRPr="003F6C13" w:rsidRDefault="00FF1A7A" w:rsidP="00493E44">
            <w:pPr>
              <w:spacing w:line="20" w:lineRule="atLeast"/>
              <w:jc w:val="center"/>
            </w:pPr>
            <w:r w:rsidRPr="003F6C13">
              <w:t>0</w:t>
            </w:r>
          </w:p>
        </w:tc>
        <w:tc>
          <w:tcPr>
            <w:tcW w:w="1775" w:type="dxa"/>
          </w:tcPr>
          <w:p w14:paraId="1B0BAC89" w14:textId="77777777" w:rsidR="00FF1A7A" w:rsidRPr="003F6C13" w:rsidRDefault="00FF1A7A" w:rsidP="00493E44">
            <w:pPr>
              <w:spacing w:line="20" w:lineRule="atLeast"/>
              <w:jc w:val="center"/>
            </w:pPr>
            <w:r w:rsidRPr="003F6C13">
              <w:t>0</w:t>
            </w:r>
          </w:p>
        </w:tc>
        <w:tc>
          <w:tcPr>
            <w:tcW w:w="1775" w:type="dxa"/>
          </w:tcPr>
          <w:p w14:paraId="29E6B5F9" w14:textId="77777777" w:rsidR="00FF1A7A" w:rsidRPr="003F6C13" w:rsidRDefault="00FF1A7A" w:rsidP="00493E44">
            <w:pPr>
              <w:spacing w:line="20" w:lineRule="atLeast"/>
              <w:jc w:val="center"/>
            </w:pPr>
            <w:r w:rsidRPr="003F6C13">
              <w:t>0</w:t>
            </w:r>
          </w:p>
        </w:tc>
      </w:tr>
      <w:tr w:rsidR="00FF1A7A" w:rsidRPr="003F6C13" w14:paraId="1E5CB645" w14:textId="77777777" w:rsidTr="00FA1A9D">
        <w:tc>
          <w:tcPr>
            <w:tcW w:w="1819" w:type="dxa"/>
            <w:vAlign w:val="center"/>
          </w:tcPr>
          <w:p w14:paraId="3197E833" w14:textId="77777777" w:rsidR="00FF1A7A" w:rsidRPr="003F6C13" w:rsidRDefault="00FF1A7A" w:rsidP="00493E44">
            <w:pPr>
              <w:spacing w:line="20" w:lineRule="atLeast"/>
              <w:jc w:val="center"/>
              <w:rPr>
                <w:color w:val="000000" w:themeColor="text1"/>
              </w:rPr>
            </w:pPr>
            <w:r w:rsidRPr="003F6C13">
              <w:rPr>
                <w:color w:val="000000" w:themeColor="text1"/>
              </w:rPr>
              <w:t>1/7</w:t>
            </w:r>
          </w:p>
        </w:tc>
        <w:tc>
          <w:tcPr>
            <w:tcW w:w="1698" w:type="dxa"/>
          </w:tcPr>
          <w:p w14:paraId="2BB3B463" w14:textId="77777777" w:rsidR="00FF1A7A" w:rsidRPr="003F6C13" w:rsidRDefault="00FF1A7A" w:rsidP="00493E44">
            <w:pPr>
              <w:spacing w:line="20" w:lineRule="atLeast"/>
              <w:jc w:val="center"/>
            </w:pPr>
            <w:r w:rsidRPr="003F6C13">
              <w:t>0</w:t>
            </w:r>
          </w:p>
        </w:tc>
        <w:tc>
          <w:tcPr>
            <w:tcW w:w="1561" w:type="dxa"/>
          </w:tcPr>
          <w:p w14:paraId="281BF4DC" w14:textId="77777777" w:rsidR="00FF1A7A" w:rsidRPr="003F6C13" w:rsidRDefault="00FF1A7A" w:rsidP="00493E44">
            <w:pPr>
              <w:spacing w:line="20" w:lineRule="atLeast"/>
              <w:jc w:val="center"/>
            </w:pPr>
            <w:r w:rsidRPr="003F6C13">
              <w:t>1</w:t>
            </w:r>
          </w:p>
        </w:tc>
        <w:tc>
          <w:tcPr>
            <w:tcW w:w="1650" w:type="dxa"/>
          </w:tcPr>
          <w:p w14:paraId="538D6CEB" w14:textId="77777777" w:rsidR="00FF1A7A" w:rsidRPr="003F6C13" w:rsidRDefault="00FF1A7A" w:rsidP="00493E44">
            <w:pPr>
              <w:spacing w:line="20" w:lineRule="atLeast"/>
              <w:jc w:val="center"/>
            </w:pPr>
            <w:r w:rsidRPr="003F6C13">
              <w:t>0</w:t>
            </w:r>
          </w:p>
        </w:tc>
        <w:tc>
          <w:tcPr>
            <w:tcW w:w="1596" w:type="dxa"/>
          </w:tcPr>
          <w:p w14:paraId="73985AC5" w14:textId="77777777" w:rsidR="00FF1A7A" w:rsidRPr="003F6C13" w:rsidRDefault="00FF1A7A" w:rsidP="00493E44">
            <w:pPr>
              <w:spacing w:line="20" w:lineRule="atLeast"/>
              <w:jc w:val="center"/>
            </w:pPr>
            <w:r w:rsidRPr="003F6C13">
              <w:t>0</w:t>
            </w:r>
          </w:p>
        </w:tc>
        <w:tc>
          <w:tcPr>
            <w:tcW w:w="1599" w:type="dxa"/>
          </w:tcPr>
          <w:p w14:paraId="36DF2AE2" w14:textId="77777777" w:rsidR="00FF1A7A" w:rsidRPr="003F6C13" w:rsidRDefault="00FF1A7A" w:rsidP="00493E44">
            <w:pPr>
              <w:spacing w:line="20" w:lineRule="atLeast"/>
              <w:jc w:val="center"/>
            </w:pPr>
            <w:r w:rsidRPr="003F6C13">
              <w:t>0</w:t>
            </w:r>
          </w:p>
        </w:tc>
        <w:tc>
          <w:tcPr>
            <w:tcW w:w="1592" w:type="dxa"/>
          </w:tcPr>
          <w:p w14:paraId="2A7CE88F" w14:textId="77777777" w:rsidR="00FF1A7A" w:rsidRPr="003F6C13" w:rsidRDefault="00FF1A7A" w:rsidP="00493E44">
            <w:pPr>
              <w:spacing w:line="20" w:lineRule="atLeast"/>
              <w:jc w:val="center"/>
            </w:pPr>
            <w:r w:rsidRPr="003F6C13">
              <w:t>0</w:t>
            </w:r>
          </w:p>
        </w:tc>
        <w:tc>
          <w:tcPr>
            <w:tcW w:w="1775" w:type="dxa"/>
          </w:tcPr>
          <w:p w14:paraId="14F2823B" w14:textId="77777777" w:rsidR="00FF1A7A" w:rsidRPr="003F6C13" w:rsidRDefault="00FF1A7A" w:rsidP="00493E44">
            <w:pPr>
              <w:spacing w:line="20" w:lineRule="atLeast"/>
              <w:jc w:val="center"/>
            </w:pPr>
            <w:r w:rsidRPr="003F6C13">
              <w:t>0</w:t>
            </w:r>
          </w:p>
        </w:tc>
        <w:tc>
          <w:tcPr>
            <w:tcW w:w="1775" w:type="dxa"/>
          </w:tcPr>
          <w:p w14:paraId="367AC177" w14:textId="77777777" w:rsidR="00FF1A7A" w:rsidRPr="003F6C13" w:rsidRDefault="00FF1A7A" w:rsidP="00493E44">
            <w:pPr>
              <w:spacing w:line="20" w:lineRule="atLeast"/>
              <w:jc w:val="center"/>
            </w:pPr>
            <w:r w:rsidRPr="003F6C13">
              <w:t>0</w:t>
            </w:r>
          </w:p>
        </w:tc>
      </w:tr>
      <w:tr w:rsidR="00FF1A7A" w:rsidRPr="003F6C13" w14:paraId="375B7B5E" w14:textId="77777777" w:rsidTr="00FA1A9D">
        <w:tc>
          <w:tcPr>
            <w:tcW w:w="1819" w:type="dxa"/>
            <w:vAlign w:val="center"/>
          </w:tcPr>
          <w:p w14:paraId="65C925D8" w14:textId="77777777" w:rsidR="00FF1A7A" w:rsidRPr="003F6C13" w:rsidRDefault="00FF1A7A" w:rsidP="00493E44">
            <w:pPr>
              <w:spacing w:line="20" w:lineRule="atLeast"/>
              <w:jc w:val="center"/>
              <w:rPr>
                <w:color w:val="000000" w:themeColor="text1"/>
              </w:rPr>
            </w:pPr>
            <w:r w:rsidRPr="003F6C13">
              <w:rPr>
                <w:color w:val="000000" w:themeColor="text1"/>
              </w:rPr>
              <w:t>1/8</w:t>
            </w:r>
          </w:p>
        </w:tc>
        <w:tc>
          <w:tcPr>
            <w:tcW w:w="1698" w:type="dxa"/>
          </w:tcPr>
          <w:p w14:paraId="70BDB2D2" w14:textId="77777777" w:rsidR="00FF1A7A" w:rsidRPr="003F6C13" w:rsidRDefault="00FF1A7A" w:rsidP="00493E44">
            <w:pPr>
              <w:spacing w:line="20" w:lineRule="atLeast"/>
              <w:jc w:val="center"/>
            </w:pPr>
            <w:r w:rsidRPr="003F6C13">
              <w:t>0</w:t>
            </w:r>
          </w:p>
        </w:tc>
        <w:tc>
          <w:tcPr>
            <w:tcW w:w="1561" w:type="dxa"/>
          </w:tcPr>
          <w:p w14:paraId="38821CF3" w14:textId="77777777" w:rsidR="00FF1A7A" w:rsidRPr="003F6C13" w:rsidRDefault="00FF1A7A" w:rsidP="00493E44">
            <w:pPr>
              <w:spacing w:line="20" w:lineRule="atLeast"/>
              <w:jc w:val="center"/>
            </w:pPr>
            <w:r w:rsidRPr="003F6C13">
              <w:t>0</w:t>
            </w:r>
          </w:p>
        </w:tc>
        <w:tc>
          <w:tcPr>
            <w:tcW w:w="1650" w:type="dxa"/>
          </w:tcPr>
          <w:p w14:paraId="729D5716" w14:textId="77777777" w:rsidR="00FF1A7A" w:rsidRPr="003F6C13" w:rsidRDefault="00B60C49" w:rsidP="00493E44">
            <w:pPr>
              <w:spacing w:line="20" w:lineRule="atLeast"/>
              <w:jc w:val="center"/>
            </w:pPr>
            <w:r w:rsidRPr="003F6C13">
              <w:t>1</w:t>
            </w:r>
          </w:p>
        </w:tc>
        <w:tc>
          <w:tcPr>
            <w:tcW w:w="1596" w:type="dxa"/>
          </w:tcPr>
          <w:p w14:paraId="1922EBC5" w14:textId="77777777" w:rsidR="00FF1A7A" w:rsidRPr="003F6C13" w:rsidRDefault="00FF1A7A" w:rsidP="00493E44">
            <w:pPr>
              <w:spacing w:line="20" w:lineRule="atLeast"/>
              <w:jc w:val="center"/>
            </w:pPr>
            <w:r w:rsidRPr="003F6C13">
              <w:t>0</w:t>
            </w:r>
          </w:p>
        </w:tc>
        <w:tc>
          <w:tcPr>
            <w:tcW w:w="1599" w:type="dxa"/>
          </w:tcPr>
          <w:p w14:paraId="6BBB92F2" w14:textId="77777777" w:rsidR="00FF1A7A" w:rsidRPr="003F6C13" w:rsidRDefault="00FF1A7A" w:rsidP="00493E44">
            <w:pPr>
              <w:spacing w:line="20" w:lineRule="atLeast"/>
              <w:jc w:val="center"/>
            </w:pPr>
            <w:r w:rsidRPr="003F6C13">
              <w:t>0</w:t>
            </w:r>
          </w:p>
        </w:tc>
        <w:tc>
          <w:tcPr>
            <w:tcW w:w="1592" w:type="dxa"/>
          </w:tcPr>
          <w:p w14:paraId="16013877" w14:textId="77777777" w:rsidR="00FF1A7A" w:rsidRPr="003F6C13" w:rsidRDefault="00FF1A7A" w:rsidP="00493E44">
            <w:pPr>
              <w:spacing w:line="20" w:lineRule="atLeast"/>
              <w:jc w:val="center"/>
            </w:pPr>
            <w:r w:rsidRPr="003F6C13">
              <w:t>0</w:t>
            </w:r>
          </w:p>
        </w:tc>
        <w:tc>
          <w:tcPr>
            <w:tcW w:w="1775" w:type="dxa"/>
          </w:tcPr>
          <w:p w14:paraId="47DFEC18" w14:textId="77777777" w:rsidR="00FF1A7A" w:rsidRPr="003F6C13" w:rsidRDefault="00FF1A7A" w:rsidP="00493E44">
            <w:pPr>
              <w:spacing w:line="20" w:lineRule="atLeast"/>
              <w:jc w:val="center"/>
            </w:pPr>
            <w:r w:rsidRPr="003F6C13">
              <w:t>0</w:t>
            </w:r>
          </w:p>
        </w:tc>
        <w:tc>
          <w:tcPr>
            <w:tcW w:w="1775" w:type="dxa"/>
          </w:tcPr>
          <w:p w14:paraId="74713DC4" w14:textId="77777777" w:rsidR="00FF1A7A" w:rsidRPr="003F6C13" w:rsidRDefault="00FF1A7A" w:rsidP="00493E44">
            <w:pPr>
              <w:spacing w:line="20" w:lineRule="atLeast"/>
              <w:jc w:val="center"/>
            </w:pPr>
            <w:r w:rsidRPr="003F6C13">
              <w:t>0</w:t>
            </w:r>
          </w:p>
        </w:tc>
      </w:tr>
      <w:tr w:rsidR="00144718" w:rsidRPr="003F6C13" w14:paraId="592AC8B6" w14:textId="77777777" w:rsidTr="00FA1A9D">
        <w:tc>
          <w:tcPr>
            <w:tcW w:w="1819" w:type="dxa"/>
            <w:vAlign w:val="center"/>
          </w:tcPr>
          <w:p w14:paraId="4B98A608" w14:textId="77777777" w:rsidR="00144718" w:rsidRPr="003F6C13" w:rsidRDefault="00144718" w:rsidP="00493E44">
            <w:pPr>
              <w:spacing w:line="20" w:lineRule="atLeast"/>
              <w:jc w:val="center"/>
              <w:rPr>
                <w:b/>
                <w:color w:val="000000" w:themeColor="text1"/>
              </w:rPr>
            </w:pPr>
            <w:r w:rsidRPr="003F6C13">
              <w:rPr>
                <w:b/>
                <w:lang w:val="en-US"/>
              </w:rPr>
              <w:t>PRP</w:t>
            </w:r>
            <w:r w:rsidRPr="003F6C13">
              <w:rPr>
                <w:b/>
              </w:rPr>
              <w:t xml:space="preserve"> ( - / + )</w:t>
            </w:r>
          </w:p>
        </w:tc>
        <w:tc>
          <w:tcPr>
            <w:tcW w:w="1698" w:type="dxa"/>
          </w:tcPr>
          <w:p w14:paraId="3A26556D"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61" w:type="dxa"/>
          </w:tcPr>
          <w:p w14:paraId="6BA80C3D"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650" w:type="dxa"/>
          </w:tcPr>
          <w:p w14:paraId="28EA719A"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6" w:type="dxa"/>
          </w:tcPr>
          <w:p w14:paraId="4514FB16"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9" w:type="dxa"/>
          </w:tcPr>
          <w:p w14:paraId="50F1422C"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2" w:type="dxa"/>
          </w:tcPr>
          <w:p w14:paraId="52848141"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405F6A56"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277F4946"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r>
      <w:tr w:rsidR="00FF1A7A" w:rsidRPr="003F6C13" w14:paraId="53B7E959" w14:textId="77777777" w:rsidTr="00FA1A9D">
        <w:tc>
          <w:tcPr>
            <w:tcW w:w="1819" w:type="dxa"/>
            <w:vAlign w:val="center"/>
          </w:tcPr>
          <w:p w14:paraId="5962D67E" w14:textId="77777777" w:rsidR="00FF1A7A" w:rsidRPr="003F6C13" w:rsidRDefault="00FF1A7A" w:rsidP="00493E44">
            <w:pPr>
              <w:spacing w:line="20" w:lineRule="atLeast"/>
              <w:jc w:val="center"/>
              <w:rPr>
                <w:color w:val="000000" w:themeColor="text1"/>
              </w:rPr>
            </w:pPr>
            <w:r w:rsidRPr="003F6C13">
              <w:rPr>
                <w:color w:val="000000" w:themeColor="text1"/>
              </w:rPr>
              <w:t>2/1</w:t>
            </w:r>
          </w:p>
        </w:tc>
        <w:tc>
          <w:tcPr>
            <w:tcW w:w="1698" w:type="dxa"/>
          </w:tcPr>
          <w:p w14:paraId="3FCB7A96" w14:textId="77777777" w:rsidR="00FF1A7A" w:rsidRPr="003F6C13" w:rsidRDefault="00FF1A7A" w:rsidP="00493E44">
            <w:pPr>
              <w:spacing w:line="20" w:lineRule="atLeast"/>
              <w:jc w:val="center"/>
            </w:pPr>
            <w:r w:rsidRPr="003F6C13">
              <w:t>0</w:t>
            </w:r>
          </w:p>
        </w:tc>
        <w:tc>
          <w:tcPr>
            <w:tcW w:w="1561" w:type="dxa"/>
          </w:tcPr>
          <w:p w14:paraId="7C2AAC06" w14:textId="77777777" w:rsidR="00FF1A7A" w:rsidRPr="003F6C13" w:rsidRDefault="00FF1A7A" w:rsidP="00493E44">
            <w:pPr>
              <w:spacing w:line="20" w:lineRule="atLeast"/>
              <w:jc w:val="center"/>
            </w:pPr>
            <w:r w:rsidRPr="003F6C13">
              <w:t>0</w:t>
            </w:r>
          </w:p>
        </w:tc>
        <w:tc>
          <w:tcPr>
            <w:tcW w:w="1650" w:type="dxa"/>
          </w:tcPr>
          <w:p w14:paraId="0C1652BA" w14:textId="77777777" w:rsidR="00FF1A7A" w:rsidRPr="003F6C13" w:rsidRDefault="00FF1A7A" w:rsidP="00493E44">
            <w:pPr>
              <w:spacing w:line="20" w:lineRule="atLeast"/>
              <w:jc w:val="center"/>
            </w:pPr>
            <w:r w:rsidRPr="003F6C13">
              <w:t>0</w:t>
            </w:r>
          </w:p>
        </w:tc>
        <w:tc>
          <w:tcPr>
            <w:tcW w:w="1596" w:type="dxa"/>
          </w:tcPr>
          <w:p w14:paraId="4F705674" w14:textId="77777777" w:rsidR="00FF1A7A" w:rsidRPr="003F6C13" w:rsidRDefault="00FF1A7A" w:rsidP="00493E44">
            <w:pPr>
              <w:spacing w:line="20" w:lineRule="atLeast"/>
              <w:jc w:val="center"/>
            </w:pPr>
            <w:r w:rsidRPr="003F6C13">
              <w:t>0</w:t>
            </w:r>
          </w:p>
        </w:tc>
        <w:tc>
          <w:tcPr>
            <w:tcW w:w="1599" w:type="dxa"/>
          </w:tcPr>
          <w:p w14:paraId="23B1726A" w14:textId="77777777" w:rsidR="00FF1A7A" w:rsidRPr="003F6C13" w:rsidRDefault="00FF1A7A" w:rsidP="00493E44">
            <w:pPr>
              <w:spacing w:line="20" w:lineRule="atLeast"/>
              <w:jc w:val="center"/>
            </w:pPr>
            <w:r w:rsidRPr="003F6C13">
              <w:t>0</w:t>
            </w:r>
          </w:p>
        </w:tc>
        <w:tc>
          <w:tcPr>
            <w:tcW w:w="1592" w:type="dxa"/>
          </w:tcPr>
          <w:p w14:paraId="697F10EA" w14:textId="77777777" w:rsidR="00FF1A7A" w:rsidRPr="003F6C13" w:rsidRDefault="00FF1A7A" w:rsidP="00493E44">
            <w:pPr>
              <w:spacing w:line="20" w:lineRule="atLeast"/>
              <w:jc w:val="center"/>
            </w:pPr>
            <w:r w:rsidRPr="003F6C13">
              <w:t>0</w:t>
            </w:r>
          </w:p>
        </w:tc>
        <w:tc>
          <w:tcPr>
            <w:tcW w:w="1775" w:type="dxa"/>
          </w:tcPr>
          <w:p w14:paraId="4AB8DAFE" w14:textId="77777777" w:rsidR="00FF1A7A" w:rsidRPr="003F6C13" w:rsidRDefault="00FF1A7A" w:rsidP="00493E44">
            <w:pPr>
              <w:spacing w:line="20" w:lineRule="atLeast"/>
              <w:jc w:val="center"/>
            </w:pPr>
            <w:r w:rsidRPr="003F6C13">
              <w:t>0</w:t>
            </w:r>
          </w:p>
        </w:tc>
        <w:tc>
          <w:tcPr>
            <w:tcW w:w="1775" w:type="dxa"/>
          </w:tcPr>
          <w:p w14:paraId="30B61106" w14:textId="77777777" w:rsidR="00FF1A7A" w:rsidRPr="003F6C13" w:rsidRDefault="00FF1A7A" w:rsidP="00493E44">
            <w:pPr>
              <w:spacing w:line="20" w:lineRule="atLeast"/>
              <w:jc w:val="center"/>
            </w:pPr>
            <w:r w:rsidRPr="003F6C13">
              <w:t>0</w:t>
            </w:r>
          </w:p>
        </w:tc>
      </w:tr>
      <w:tr w:rsidR="00FF1A7A" w:rsidRPr="003F6C13" w14:paraId="1638F755" w14:textId="77777777" w:rsidTr="00FA1A9D">
        <w:tc>
          <w:tcPr>
            <w:tcW w:w="1819" w:type="dxa"/>
            <w:vAlign w:val="center"/>
          </w:tcPr>
          <w:p w14:paraId="517FD0D3" w14:textId="77777777" w:rsidR="00FF1A7A" w:rsidRPr="003F6C13" w:rsidRDefault="00FF1A7A" w:rsidP="00493E44">
            <w:pPr>
              <w:spacing w:line="20" w:lineRule="atLeast"/>
              <w:jc w:val="center"/>
              <w:rPr>
                <w:color w:val="000000" w:themeColor="text1"/>
              </w:rPr>
            </w:pPr>
            <w:r w:rsidRPr="003F6C13">
              <w:rPr>
                <w:color w:val="000000" w:themeColor="text1"/>
              </w:rPr>
              <w:t>2/2</w:t>
            </w:r>
          </w:p>
        </w:tc>
        <w:tc>
          <w:tcPr>
            <w:tcW w:w="1698" w:type="dxa"/>
          </w:tcPr>
          <w:p w14:paraId="2F7B1229" w14:textId="77777777" w:rsidR="00FF1A7A" w:rsidRPr="003F6C13" w:rsidRDefault="00FF1A7A" w:rsidP="00493E44">
            <w:pPr>
              <w:spacing w:line="20" w:lineRule="atLeast"/>
              <w:jc w:val="center"/>
            </w:pPr>
            <w:r w:rsidRPr="003F6C13">
              <w:t>0</w:t>
            </w:r>
          </w:p>
        </w:tc>
        <w:tc>
          <w:tcPr>
            <w:tcW w:w="1561" w:type="dxa"/>
          </w:tcPr>
          <w:p w14:paraId="1F746AC4" w14:textId="77777777" w:rsidR="00FF1A7A" w:rsidRPr="003F6C13" w:rsidRDefault="00FF1A7A" w:rsidP="00493E44">
            <w:pPr>
              <w:spacing w:line="20" w:lineRule="atLeast"/>
              <w:jc w:val="center"/>
            </w:pPr>
            <w:r w:rsidRPr="003F6C13">
              <w:t>0</w:t>
            </w:r>
          </w:p>
        </w:tc>
        <w:tc>
          <w:tcPr>
            <w:tcW w:w="1650" w:type="dxa"/>
          </w:tcPr>
          <w:p w14:paraId="503099B3" w14:textId="77777777" w:rsidR="00FF1A7A" w:rsidRPr="003F6C13" w:rsidRDefault="00FF1A7A" w:rsidP="00493E44">
            <w:pPr>
              <w:spacing w:line="20" w:lineRule="atLeast"/>
              <w:jc w:val="center"/>
            </w:pPr>
            <w:r w:rsidRPr="003F6C13">
              <w:t>0</w:t>
            </w:r>
          </w:p>
        </w:tc>
        <w:tc>
          <w:tcPr>
            <w:tcW w:w="1596" w:type="dxa"/>
          </w:tcPr>
          <w:p w14:paraId="73854037" w14:textId="77777777" w:rsidR="00FF1A7A" w:rsidRPr="003F6C13" w:rsidRDefault="00FF1A7A" w:rsidP="00493E44">
            <w:pPr>
              <w:spacing w:line="20" w:lineRule="atLeast"/>
              <w:jc w:val="center"/>
            </w:pPr>
            <w:r w:rsidRPr="003F6C13">
              <w:t>0</w:t>
            </w:r>
          </w:p>
        </w:tc>
        <w:tc>
          <w:tcPr>
            <w:tcW w:w="1599" w:type="dxa"/>
          </w:tcPr>
          <w:p w14:paraId="59FD762A" w14:textId="77777777" w:rsidR="00FF1A7A" w:rsidRPr="003F6C13" w:rsidRDefault="00FF1A7A" w:rsidP="00493E44">
            <w:pPr>
              <w:spacing w:line="20" w:lineRule="atLeast"/>
              <w:jc w:val="center"/>
            </w:pPr>
            <w:r w:rsidRPr="003F6C13">
              <w:t>0</w:t>
            </w:r>
          </w:p>
        </w:tc>
        <w:tc>
          <w:tcPr>
            <w:tcW w:w="1592" w:type="dxa"/>
          </w:tcPr>
          <w:p w14:paraId="6BAB1095" w14:textId="77777777" w:rsidR="00FF1A7A" w:rsidRPr="003F6C13" w:rsidRDefault="00FF1A7A" w:rsidP="00493E44">
            <w:pPr>
              <w:spacing w:line="20" w:lineRule="atLeast"/>
              <w:jc w:val="center"/>
            </w:pPr>
            <w:r w:rsidRPr="003F6C13">
              <w:t>0</w:t>
            </w:r>
          </w:p>
        </w:tc>
        <w:tc>
          <w:tcPr>
            <w:tcW w:w="1775" w:type="dxa"/>
          </w:tcPr>
          <w:p w14:paraId="1CA8107A" w14:textId="77777777" w:rsidR="00FF1A7A" w:rsidRPr="003F6C13" w:rsidRDefault="00FF1A7A" w:rsidP="00493E44">
            <w:pPr>
              <w:spacing w:line="20" w:lineRule="atLeast"/>
              <w:jc w:val="center"/>
            </w:pPr>
            <w:r w:rsidRPr="003F6C13">
              <w:t>0</w:t>
            </w:r>
          </w:p>
        </w:tc>
        <w:tc>
          <w:tcPr>
            <w:tcW w:w="1775" w:type="dxa"/>
          </w:tcPr>
          <w:p w14:paraId="768CE4F8" w14:textId="77777777" w:rsidR="00FF1A7A" w:rsidRPr="003F6C13" w:rsidRDefault="00FF1A7A" w:rsidP="00493E44">
            <w:pPr>
              <w:spacing w:line="20" w:lineRule="atLeast"/>
              <w:jc w:val="center"/>
            </w:pPr>
            <w:r w:rsidRPr="003F6C13">
              <w:t>0</w:t>
            </w:r>
          </w:p>
        </w:tc>
      </w:tr>
      <w:tr w:rsidR="00FF1A7A" w:rsidRPr="003F6C13" w14:paraId="6E95FF63" w14:textId="77777777" w:rsidTr="00FA1A9D">
        <w:tc>
          <w:tcPr>
            <w:tcW w:w="1819" w:type="dxa"/>
            <w:vAlign w:val="center"/>
          </w:tcPr>
          <w:p w14:paraId="22752776" w14:textId="77777777" w:rsidR="00FF1A7A" w:rsidRPr="003F6C13" w:rsidRDefault="00FF1A7A" w:rsidP="00493E44">
            <w:pPr>
              <w:spacing w:line="20" w:lineRule="atLeast"/>
              <w:jc w:val="center"/>
              <w:rPr>
                <w:color w:val="000000" w:themeColor="text1"/>
              </w:rPr>
            </w:pPr>
            <w:r w:rsidRPr="003F6C13">
              <w:rPr>
                <w:color w:val="000000" w:themeColor="text1"/>
              </w:rPr>
              <w:t>2/3</w:t>
            </w:r>
          </w:p>
        </w:tc>
        <w:tc>
          <w:tcPr>
            <w:tcW w:w="1698" w:type="dxa"/>
          </w:tcPr>
          <w:p w14:paraId="03779A76" w14:textId="77777777" w:rsidR="00FF1A7A" w:rsidRPr="003F6C13" w:rsidRDefault="00FF1A7A" w:rsidP="00493E44">
            <w:pPr>
              <w:spacing w:line="20" w:lineRule="atLeast"/>
              <w:jc w:val="center"/>
            </w:pPr>
            <w:r w:rsidRPr="003F6C13">
              <w:t>0</w:t>
            </w:r>
          </w:p>
        </w:tc>
        <w:tc>
          <w:tcPr>
            <w:tcW w:w="1561" w:type="dxa"/>
          </w:tcPr>
          <w:p w14:paraId="1E6D4403" w14:textId="77777777" w:rsidR="00FF1A7A" w:rsidRPr="003F6C13" w:rsidRDefault="00FF1A7A" w:rsidP="00493E44">
            <w:pPr>
              <w:spacing w:line="20" w:lineRule="atLeast"/>
              <w:jc w:val="center"/>
            </w:pPr>
            <w:r w:rsidRPr="003F6C13">
              <w:t>1</w:t>
            </w:r>
          </w:p>
        </w:tc>
        <w:tc>
          <w:tcPr>
            <w:tcW w:w="1650" w:type="dxa"/>
          </w:tcPr>
          <w:p w14:paraId="60D6E1D5" w14:textId="77777777" w:rsidR="00FF1A7A" w:rsidRPr="003F6C13" w:rsidRDefault="00FF1A7A" w:rsidP="00493E44">
            <w:pPr>
              <w:spacing w:line="20" w:lineRule="atLeast"/>
              <w:jc w:val="center"/>
            </w:pPr>
            <w:r w:rsidRPr="003F6C13">
              <w:t>1</w:t>
            </w:r>
          </w:p>
        </w:tc>
        <w:tc>
          <w:tcPr>
            <w:tcW w:w="1596" w:type="dxa"/>
          </w:tcPr>
          <w:p w14:paraId="2EA291CE" w14:textId="77777777" w:rsidR="00FF1A7A" w:rsidRPr="003F6C13" w:rsidRDefault="00FF1A7A" w:rsidP="00493E44">
            <w:pPr>
              <w:spacing w:line="20" w:lineRule="atLeast"/>
              <w:jc w:val="center"/>
            </w:pPr>
            <w:r w:rsidRPr="003F6C13">
              <w:t>0</w:t>
            </w:r>
          </w:p>
        </w:tc>
        <w:tc>
          <w:tcPr>
            <w:tcW w:w="1599" w:type="dxa"/>
          </w:tcPr>
          <w:p w14:paraId="2DC0551E" w14:textId="77777777" w:rsidR="00FF1A7A" w:rsidRPr="003F6C13" w:rsidRDefault="00FF1A7A" w:rsidP="00493E44">
            <w:pPr>
              <w:spacing w:line="20" w:lineRule="atLeast"/>
              <w:jc w:val="center"/>
            </w:pPr>
            <w:r w:rsidRPr="003F6C13">
              <w:t>0</w:t>
            </w:r>
          </w:p>
        </w:tc>
        <w:tc>
          <w:tcPr>
            <w:tcW w:w="1592" w:type="dxa"/>
          </w:tcPr>
          <w:p w14:paraId="468E2C1A" w14:textId="77777777" w:rsidR="00FF1A7A" w:rsidRPr="003F6C13" w:rsidRDefault="00FF1A7A" w:rsidP="00493E44">
            <w:pPr>
              <w:spacing w:line="20" w:lineRule="atLeast"/>
              <w:jc w:val="center"/>
            </w:pPr>
            <w:r w:rsidRPr="003F6C13">
              <w:t>0</w:t>
            </w:r>
          </w:p>
        </w:tc>
        <w:tc>
          <w:tcPr>
            <w:tcW w:w="1775" w:type="dxa"/>
          </w:tcPr>
          <w:p w14:paraId="573EB0DE" w14:textId="77777777" w:rsidR="00FF1A7A" w:rsidRPr="003F6C13" w:rsidRDefault="00FF1A7A" w:rsidP="00493E44">
            <w:pPr>
              <w:spacing w:line="20" w:lineRule="atLeast"/>
              <w:jc w:val="center"/>
            </w:pPr>
            <w:r w:rsidRPr="003F6C13">
              <w:t>0</w:t>
            </w:r>
          </w:p>
        </w:tc>
        <w:tc>
          <w:tcPr>
            <w:tcW w:w="1775" w:type="dxa"/>
          </w:tcPr>
          <w:p w14:paraId="1B14232C" w14:textId="77777777" w:rsidR="00FF1A7A" w:rsidRPr="003F6C13" w:rsidRDefault="00FF1A7A" w:rsidP="00493E44">
            <w:pPr>
              <w:spacing w:line="20" w:lineRule="atLeast"/>
              <w:jc w:val="center"/>
            </w:pPr>
            <w:r w:rsidRPr="003F6C13">
              <w:t>0</w:t>
            </w:r>
          </w:p>
        </w:tc>
      </w:tr>
      <w:tr w:rsidR="00FF1A7A" w:rsidRPr="003F6C13" w14:paraId="2F46ADE0" w14:textId="77777777" w:rsidTr="00FA1A9D">
        <w:tc>
          <w:tcPr>
            <w:tcW w:w="1819" w:type="dxa"/>
            <w:vAlign w:val="center"/>
          </w:tcPr>
          <w:p w14:paraId="0B735FD8" w14:textId="77777777" w:rsidR="00FF1A7A" w:rsidRPr="003F6C13" w:rsidRDefault="00FF1A7A" w:rsidP="00493E44">
            <w:pPr>
              <w:spacing w:line="20" w:lineRule="atLeast"/>
              <w:jc w:val="center"/>
              <w:rPr>
                <w:color w:val="000000" w:themeColor="text1"/>
              </w:rPr>
            </w:pPr>
            <w:r w:rsidRPr="003F6C13">
              <w:rPr>
                <w:color w:val="000000" w:themeColor="text1"/>
              </w:rPr>
              <w:t>2/4</w:t>
            </w:r>
          </w:p>
        </w:tc>
        <w:tc>
          <w:tcPr>
            <w:tcW w:w="1698" w:type="dxa"/>
          </w:tcPr>
          <w:p w14:paraId="6430A414" w14:textId="77777777" w:rsidR="00FF1A7A" w:rsidRPr="003F6C13" w:rsidRDefault="00FF1A7A" w:rsidP="00493E44">
            <w:pPr>
              <w:spacing w:line="20" w:lineRule="atLeast"/>
              <w:jc w:val="center"/>
            </w:pPr>
            <w:r w:rsidRPr="003F6C13">
              <w:t>0</w:t>
            </w:r>
          </w:p>
        </w:tc>
        <w:tc>
          <w:tcPr>
            <w:tcW w:w="1561" w:type="dxa"/>
          </w:tcPr>
          <w:p w14:paraId="39137F76" w14:textId="77777777" w:rsidR="00FF1A7A" w:rsidRPr="003F6C13" w:rsidRDefault="00FF1A7A" w:rsidP="00493E44">
            <w:pPr>
              <w:spacing w:line="20" w:lineRule="atLeast"/>
              <w:jc w:val="center"/>
            </w:pPr>
            <w:r w:rsidRPr="003F6C13">
              <w:t>0</w:t>
            </w:r>
          </w:p>
        </w:tc>
        <w:tc>
          <w:tcPr>
            <w:tcW w:w="1650" w:type="dxa"/>
          </w:tcPr>
          <w:p w14:paraId="3C0DB6CC" w14:textId="77777777" w:rsidR="00FF1A7A" w:rsidRPr="003F6C13" w:rsidRDefault="00FF1A7A" w:rsidP="00493E44">
            <w:pPr>
              <w:spacing w:line="20" w:lineRule="atLeast"/>
              <w:jc w:val="center"/>
            </w:pPr>
            <w:r w:rsidRPr="003F6C13">
              <w:t>0</w:t>
            </w:r>
          </w:p>
        </w:tc>
        <w:tc>
          <w:tcPr>
            <w:tcW w:w="1596" w:type="dxa"/>
          </w:tcPr>
          <w:p w14:paraId="752A7D48" w14:textId="77777777" w:rsidR="00FF1A7A" w:rsidRPr="003F6C13" w:rsidRDefault="00FF1A7A" w:rsidP="00493E44">
            <w:pPr>
              <w:spacing w:line="20" w:lineRule="atLeast"/>
              <w:jc w:val="center"/>
            </w:pPr>
            <w:r w:rsidRPr="003F6C13">
              <w:t>0</w:t>
            </w:r>
          </w:p>
        </w:tc>
        <w:tc>
          <w:tcPr>
            <w:tcW w:w="1599" w:type="dxa"/>
          </w:tcPr>
          <w:p w14:paraId="7A1536CD" w14:textId="77777777" w:rsidR="00FF1A7A" w:rsidRPr="003F6C13" w:rsidRDefault="00FF1A7A" w:rsidP="00493E44">
            <w:pPr>
              <w:spacing w:line="20" w:lineRule="atLeast"/>
              <w:jc w:val="center"/>
            </w:pPr>
            <w:r w:rsidRPr="003F6C13">
              <w:t>0</w:t>
            </w:r>
          </w:p>
        </w:tc>
        <w:tc>
          <w:tcPr>
            <w:tcW w:w="1592" w:type="dxa"/>
          </w:tcPr>
          <w:p w14:paraId="1AE45C39" w14:textId="77777777" w:rsidR="00FF1A7A" w:rsidRPr="003F6C13" w:rsidRDefault="00FF1A7A" w:rsidP="00493E44">
            <w:pPr>
              <w:spacing w:line="20" w:lineRule="atLeast"/>
              <w:jc w:val="center"/>
            </w:pPr>
            <w:r w:rsidRPr="003F6C13">
              <w:t>0</w:t>
            </w:r>
          </w:p>
        </w:tc>
        <w:tc>
          <w:tcPr>
            <w:tcW w:w="1775" w:type="dxa"/>
          </w:tcPr>
          <w:p w14:paraId="45B2B306" w14:textId="77777777" w:rsidR="00FF1A7A" w:rsidRPr="003F6C13" w:rsidRDefault="00FF1A7A" w:rsidP="00493E44">
            <w:pPr>
              <w:spacing w:line="20" w:lineRule="atLeast"/>
              <w:jc w:val="center"/>
            </w:pPr>
            <w:r w:rsidRPr="003F6C13">
              <w:t>0</w:t>
            </w:r>
          </w:p>
        </w:tc>
        <w:tc>
          <w:tcPr>
            <w:tcW w:w="1775" w:type="dxa"/>
          </w:tcPr>
          <w:p w14:paraId="738ACF7C" w14:textId="77777777" w:rsidR="00FF1A7A" w:rsidRPr="003F6C13" w:rsidRDefault="00FF1A7A" w:rsidP="00493E44">
            <w:pPr>
              <w:spacing w:line="20" w:lineRule="atLeast"/>
              <w:jc w:val="center"/>
            </w:pPr>
            <w:r w:rsidRPr="003F6C13">
              <w:t>0</w:t>
            </w:r>
          </w:p>
        </w:tc>
      </w:tr>
      <w:tr w:rsidR="00FF1A7A" w:rsidRPr="003F6C13" w14:paraId="4D6E9F22" w14:textId="77777777" w:rsidTr="00FA1A9D">
        <w:tc>
          <w:tcPr>
            <w:tcW w:w="1819" w:type="dxa"/>
            <w:vAlign w:val="center"/>
          </w:tcPr>
          <w:p w14:paraId="45893E85" w14:textId="77777777" w:rsidR="00FF1A7A" w:rsidRPr="003F6C13" w:rsidRDefault="00FF1A7A" w:rsidP="00493E44">
            <w:pPr>
              <w:spacing w:line="20" w:lineRule="atLeast"/>
              <w:jc w:val="center"/>
              <w:rPr>
                <w:color w:val="000000" w:themeColor="text1"/>
              </w:rPr>
            </w:pPr>
            <w:r w:rsidRPr="003F6C13">
              <w:rPr>
                <w:color w:val="000000" w:themeColor="text1"/>
              </w:rPr>
              <w:t>2/5</w:t>
            </w:r>
          </w:p>
        </w:tc>
        <w:tc>
          <w:tcPr>
            <w:tcW w:w="1698" w:type="dxa"/>
          </w:tcPr>
          <w:p w14:paraId="3D304D7B" w14:textId="77777777" w:rsidR="00FF1A7A" w:rsidRPr="003F6C13" w:rsidRDefault="00FF1A7A" w:rsidP="00493E44">
            <w:pPr>
              <w:spacing w:line="20" w:lineRule="atLeast"/>
              <w:jc w:val="center"/>
            </w:pPr>
            <w:r w:rsidRPr="003F6C13">
              <w:t>0</w:t>
            </w:r>
          </w:p>
        </w:tc>
        <w:tc>
          <w:tcPr>
            <w:tcW w:w="1561" w:type="dxa"/>
          </w:tcPr>
          <w:p w14:paraId="0119475F" w14:textId="77777777" w:rsidR="00FF1A7A" w:rsidRPr="003F6C13" w:rsidRDefault="00FF1A7A" w:rsidP="00493E44">
            <w:pPr>
              <w:spacing w:line="20" w:lineRule="atLeast"/>
              <w:jc w:val="center"/>
            </w:pPr>
            <w:r w:rsidRPr="003F6C13">
              <w:t>0</w:t>
            </w:r>
          </w:p>
        </w:tc>
        <w:tc>
          <w:tcPr>
            <w:tcW w:w="1650" w:type="dxa"/>
          </w:tcPr>
          <w:p w14:paraId="41D3B944" w14:textId="77777777" w:rsidR="00FF1A7A" w:rsidRPr="003F6C13" w:rsidRDefault="00FF1A7A" w:rsidP="00493E44">
            <w:pPr>
              <w:spacing w:line="20" w:lineRule="atLeast"/>
              <w:jc w:val="center"/>
            </w:pPr>
            <w:r w:rsidRPr="003F6C13">
              <w:t>0</w:t>
            </w:r>
          </w:p>
        </w:tc>
        <w:tc>
          <w:tcPr>
            <w:tcW w:w="1596" w:type="dxa"/>
          </w:tcPr>
          <w:p w14:paraId="7277308E" w14:textId="77777777" w:rsidR="00FF1A7A" w:rsidRPr="003F6C13" w:rsidRDefault="00FF1A7A" w:rsidP="00493E44">
            <w:pPr>
              <w:spacing w:line="20" w:lineRule="atLeast"/>
              <w:jc w:val="center"/>
            </w:pPr>
            <w:r w:rsidRPr="003F6C13">
              <w:t>0</w:t>
            </w:r>
          </w:p>
        </w:tc>
        <w:tc>
          <w:tcPr>
            <w:tcW w:w="1599" w:type="dxa"/>
          </w:tcPr>
          <w:p w14:paraId="618EAE7F" w14:textId="77777777" w:rsidR="00FF1A7A" w:rsidRPr="003F6C13" w:rsidRDefault="00FF1A7A" w:rsidP="00493E44">
            <w:pPr>
              <w:spacing w:line="20" w:lineRule="atLeast"/>
              <w:jc w:val="center"/>
            </w:pPr>
            <w:r w:rsidRPr="003F6C13">
              <w:t>0</w:t>
            </w:r>
          </w:p>
        </w:tc>
        <w:tc>
          <w:tcPr>
            <w:tcW w:w="1592" w:type="dxa"/>
          </w:tcPr>
          <w:p w14:paraId="39C9222B" w14:textId="77777777" w:rsidR="00FF1A7A" w:rsidRPr="003F6C13" w:rsidRDefault="00FF1A7A" w:rsidP="00493E44">
            <w:pPr>
              <w:spacing w:line="20" w:lineRule="atLeast"/>
              <w:jc w:val="center"/>
            </w:pPr>
            <w:r w:rsidRPr="003F6C13">
              <w:t>0</w:t>
            </w:r>
          </w:p>
        </w:tc>
        <w:tc>
          <w:tcPr>
            <w:tcW w:w="1775" w:type="dxa"/>
          </w:tcPr>
          <w:p w14:paraId="743091E7" w14:textId="77777777" w:rsidR="00FF1A7A" w:rsidRPr="003F6C13" w:rsidRDefault="00FF1A7A" w:rsidP="00493E44">
            <w:pPr>
              <w:spacing w:line="20" w:lineRule="atLeast"/>
              <w:jc w:val="center"/>
            </w:pPr>
            <w:r w:rsidRPr="003F6C13">
              <w:t>0</w:t>
            </w:r>
          </w:p>
        </w:tc>
        <w:tc>
          <w:tcPr>
            <w:tcW w:w="1775" w:type="dxa"/>
          </w:tcPr>
          <w:p w14:paraId="065A334C" w14:textId="77777777" w:rsidR="00FF1A7A" w:rsidRPr="003F6C13" w:rsidRDefault="00FF1A7A" w:rsidP="00493E44">
            <w:pPr>
              <w:spacing w:line="20" w:lineRule="atLeast"/>
              <w:jc w:val="center"/>
            </w:pPr>
            <w:r w:rsidRPr="003F6C13">
              <w:t>0</w:t>
            </w:r>
          </w:p>
        </w:tc>
      </w:tr>
      <w:tr w:rsidR="00FF1A7A" w:rsidRPr="003F6C13" w14:paraId="5CA90721" w14:textId="77777777" w:rsidTr="00FA1A9D">
        <w:tc>
          <w:tcPr>
            <w:tcW w:w="1819" w:type="dxa"/>
            <w:vAlign w:val="center"/>
          </w:tcPr>
          <w:p w14:paraId="27DBC1DB" w14:textId="77777777" w:rsidR="00FF1A7A" w:rsidRPr="003F6C13" w:rsidRDefault="00FF1A7A" w:rsidP="00493E44">
            <w:pPr>
              <w:spacing w:line="20" w:lineRule="atLeast"/>
              <w:jc w:val="center"/>
              <w:rPr>
                <w:color w:val="000000" w:themeColor="text1"/>
              </w:rPr>
            </w:pPr>
            <w:r w:rsidRPr="003F6C13">
              <w:rPr>
                <w:color w:val="000000" w:themeColor="text1"/>
              </w:rPr>
              <w:t>2/6</w:t>
            </w:r>
          </w:p>
        </w:tc>
        <w:tc>
          <w:tcPr>
            <w:tcW w:w="1698" w:type="dxa"/>
          </w:tcPr>
          <w:p w14:paraId="34A8B49E" w14:textId="77777777" w:rsidR="00FF1A7A" w:rsidRPr="003F6C13" w:rsidRDefault="00FF1A7A" w:rsidP="00493E44">
            <w:pPr>
              <w:spacing w:line="20" w:lineRule="atLeast"/>
              <w:jc w:val="center"/>
            </w:pPr>
            <w:r w:rsidRPr="003F6C13">
              <w:t>0</w:t>
            </w:r>
          </w:p>
        </w:tc>
        <w:tc>
          <w:tcPr>
            <w:tcW w:w="1561" w:type="dxa"/>
          </w:tcPr>
          <w:p w14:paraId="4725E4DE" w14:textId="77777777" w:rsidR="00FF1A7A" w:rsidRPr="003F6C13" w:rsidRDefault="00FF1A7A" w:rsidP="00493E44">
            <w:pPr>
              <w:spacing w:line="20" w:lineRule="atLeast"/>
              <w:jc w:val="center"/>
            </w:pPr>
            <w:r w:rsidRPr="003F6C13">
              <w:t>0</w:t>
            </w:r>
          </w:p>
        </w:tc>
        <w:tc>
          <w:tcPr>
            <w:tcW w:w="1650" w:type="dxa"/>
          </w:tcPr>
          <w:p w14:paraId="13C9FFD4" w14:textId="77777777" w:rsidR="00FF1A7A" w:rsidRPr="003F6C13" w:rsidRDefault="00FF1A7A" w:rsidP="00493E44">
            <w:pPr>
              <w:spacing w:line="20" w:lineRule="atLeast"/>
              <w:jc w:val="center"/>
            </w:pPr>
            <w:r w:rsidRPr="003F6C13">
              <w:t>0</w:t>
            </w:r>
          </w:p>
        </w:tc>
        <w:tc>
          <w:tcPr>
            <w:tcW w:w="1596" w:type="dxa"/>
          </w:tcPr>
          <w:p w14:paraId="47682010" w14:textId="77777777" w:rsidR="00FF1A7A" w:rsidRPr="003F6C13" w:rsidRDefault="00FF1A7A" w:rsidP="00493E44">
            <w:pPr>
              <w:spacing w:line="20" w:lineRule="atLeast"/>
              <w:jc w:val="center"/>
            </w:pPr>
            <w:r w:rsidRPr="003F6C13">
              <w:t>0</w:t>
            </w:r>
          </w:p>
        </w:tc>
        <w:tc>
          <w:tcPr>
            <w:tcW w:w="1599" w:type="dxa"/>
          </w:tcPr>
          <w:p w14:paraId="00A2DA90" w14:textId="77777777" w:rsidR="00FF1A7A" w:rsidRPr="003F6C13" w:rsidRDefault="00FF1A7A" w:rsidP="00493E44">
            <w:pPr>
              <w:spacing w:line="20" w:lineRule="atLeast"/>
              <w:jc w:val="center"/>
            </w:pPr>
            <w:r w:rsidRPr="003F6C13">
              <w:t>0</w:t>
            </w:r>
          </w:p>
        </w:tc>
        <w:tc>
          <w:tcPr>
            <w:tcW w:w="1592" w:type="dxa"/>
          </w:tcPr>
          <w:p w14:paraId="02A76423" w14:textId="77777777" w:rsidR="00FF1A7A" w:rsidRPr="003F6C13" w:rsidRDefault="00FF1A7A" w:rsidP="00493E44">
            <w:pPr>
              <w:spacing w:line="20" w:lineRule="atLeast"/>
              <w:jc w:val="center"/>
            </w:pPr>
            <w:r w:rsidRPr="003F6C13">
              <w:t>0</w:t>
            </w:r>
          </w:p>
        </w:tc>
        <w:tc>
          <w:tcPr>
            <w:tcW w:w="1775" w:type="dxa"/>
          </w:tcPr>
          <w:p w14:paraId="6AB9516E" w14:textId="77777777" w:rsidR="00FF1A7A" w:rsidRPr="003F6C13" w:rsidRDefault="00FF1A7A" w:rsidP="00493E44">
            <w:pPr>
              <w:spacing w:line="20" w:lineRule="atLeast"/>
              <w:jc w:val="center"/>
            </w:pPr>
            <w:r w:rsidRPr="003F6C13">
              <w:t>0</w:t>
            </w:r>
          </w:p>
        </w:tc>
        <w:tc>
          <w:tcPr>
            <w:tcW w:w="1775" w:type="dxa"/>
          </w:tcPr>
          <w:p w14:paraId="6275CF92" w14:textId="77777777" w:rsidR="00FF1A7A" w:rsidRPr="003F6C13" w:rsidRDefault="00FF1A7A" w:rsidP="00493E44">
            <w:pPr>
              <w:spacing w:line="20" w:lineRule="atLeast"/>
              <w:jc w:val="center"/>
            </w:pPr>
            <w:r w:rsidRPr="003F6C13">
              <w:t>0</w:t>
            </w:r>
          </w:p>
        </w:tc>
      </w:tr>
      <w:tr w:rsidR="00FF1A7A" w:rsidRPr="003F6C13" w14:paraId="66E99A30" w14:textId="77777777" w:rsidTr="00FA1A9D">
        <w:tc>
          <w:tcPr>
            <w:tcW w:w="1819" w:type="dxa"/>
            <w:vAlign w:val="center"/>
          </w:tcPr>
          <w:p w14:paraId="5B8356D3" w14:textId="77777777" w:rsidR="00FF1A7A" w:rsidRPr="003F6C13" w:rsidRDefault="00FF1A7A" w:rsidP="00493E44">
            <w:pPr>
              <w:spacing w:line="20" w:lineRule="atLeast"/>
              <w:jc w:val="center"/>
              <w:rPr>
                <w:color w:val="000000" w:themeColor="text1"/>
              </w:rPr>
            </w:pPr>
            <w:r w:rsidRPr="003F6C13">
              <w:rPr>
                <w:color w:val="000000" w:themeColor="text1"/>
              </w:rPr>
              <w:t>2/7</w:t>
            </w:r>
          </w:p>
        </w:tc>
        <w:tc>
          <w:tcPr>
            <w:tcW w:w="1698" w:type="dxa"/>
          </w:tcPr>
          <w:p w14:paraId="58A6D4B0" w14:textId="77777777" w:rsidR="00FF1A7A" w:rsidRPr="003F6C13" w:rsidRDefault="00FF1A7A" w:rsidP="00493E44">
            <w:pPr>
              <w:spacing w:line="20" w:lineRule="atLeast"/>
              <w:jc w:val="center"/>
            </w:pPr>
            <w:r w:rsidRPr="003F6C13">
              <w:t>0</w:t>
            </w:r>
          </w:p>
        </w:tc>
        <w:tc>
          <w:tcPr>
            <w:tcW w:w="1561" w:type="dxa"/>
          </w:tcPr>
          <w:p w14:paraId="133A3D54" w14:textId="77777777" w:rsidR="00FF1A7A" w:rsidRPr="003F6C13" w:rsidRDefault="00FF1A7A" w:rsidP="00493E44">
            <w:pPr>
              <w:spacing w:line="20" w:lineRule="atLeast"/>
              <w:jc w:val="center"/>
            </w:pPr>
            <w:r w:rsidRPr="003F6C13">
              <w:t>0</w:t>
            </w:r>
          </w:p>
        </w:tc>
        <w:tc>
          <w:tcPr>
            <w:tcW w:w="1650" w:type="dxa"/>
          </w:tcPr>
          <w:p w14:paraId="3C4F8DBE" w14:textId="77777777" w:rsidR="00FF1A7A" w:rsidRPr="003F6C13" w:rsidRDefault="00B60C49" w:rsidP="00493E44">
            <w:pPr>
              <w:spacing w:line="20" w:lineRule="atLeast"/>
              <w:jc w:val="center"/>
            </w:pPr>
            <w:r w:rsidRPr="003F6C13">
              <w:t>1</w:t>
            </w:r>
          </w:p>
        </w:tc>
        <w:tc>
          <w:tcPr>
            <w:tcW w:w="1596" w:type="dxa"/>
          </w:tcPr>
          <w:p w14:paraId="52FD7DC6" w14:textId="77777777" w:rsidR="00FF1A7A" w:rsidRPr="003F6C13" w:rsidRDefault="00FF1A7A" w:rsidP="00493E44">
            <w:pPr>
              <w:spacing w:line="20" w:lineRule="atLeast"/>
              <w:jc w:val="center"/>
            </w:pPr>
            <w:r w:rsidRPr="003F6C13">
              <w:t>0</w:t>
            </w:r>
          </w:p>
        </w:tc>
        <w:tc>
          <w:tcPr>
            <w:tcW w:w="1599" w:type="dxa"/>
          </w:tcPr>
          <w:p w14:paraId="61CF0745" w14:textId="77777777" w:rsidR="00FF1A7A" w:rsidRPr="003F6C13" w:rsidRDefault="00FF1A7A" w:rsidP="00493E44">
            <w:pPr>
              <w:spacing w:line="20" w:lineRule="atLeast"/>
              <w:jc w:val="center"/>
            </w:pPr>
            <w:r w:rsidRPr="003F6C13">
              <w:t>0</w:t>
            </w:r>
          </w:p>
        </w:tc>
        <w:tc>
          <w:tcPr>
            <w:tcW w:w="1592" w:type="dxa"/>
          </w:tcPr>
          <w:p w14:paraId="5E56C2F2" w14:textId="77777777" w:rsidR="00FF1A7A" w:rsidRPr="003F6C13" w:rsidRDefault="00FF1A7A" w:rsidP="00493E44">
            <w:pPr>
              <w:spacing w:line="20" w:lineRule="atLeast"/>
              <w:jc w:val="center"/>
            </w:pPr>
            <w:r w:rsidRPr="003F6C13">
              <w:t>0</w:t>
            </w:r>
          </w:p>
        </w:tc>
        <w:tc>
          <w:tcPr>
            <w:tcW w:w="1775" w:type="dxa"/>
          </w:tcPr>
          <w:p w14:paraId="4181B8CC" w14:textId="77777777" w:rsidR="00FF1A7A" w:rsidRPr="003F6C13" w:rsidRDefault="00FF1A7A" w:rsidP="00493E44">
            <w:pPr>
              <w:spacing w:line="20" w:lineRule="atLeast"/>
              <w:jc w:val="center"/>
            </w:pPr>
            <w:r w:rsidRPr="003F6C13">
              <w:t>0</w:t>
            </w:r>
          </w:p>
        </w:tc>
        <w:tc>
          <w:tcPr>
            <w:tcW w:w="1775" w:type="dxa"/>
          </w:tcPr>
          <w:p w14:paraId="289B3FC1" w14:textId="77777777" w:rsidR="00FF1A7A" w:rsidRPr="003F6C13" w:rsidRDefault="00FF1A7A" w:rsidP="00493E44">
            <w:pPr>
              <w:spacing w:line="20" w:lineRule="atLeast"/>
              <w:jc w:val="center"/>
            </w:pPr>
            <w:r w:rsidRPr="003F6C13">
              <w:t>0</w:t>
            </w:r>
          </w:p>
        </w:tc>
      </w:tr>
      <w:tr w:rsidR="00FF1A7A" w:rsidRPr="003F6C13" w14:paraId="7035B4B4" w14:textId="77777777" w:rsidTr="00FA1A9D">
        <w:tc>
          <w:tcPr>
            <w:tcW w:w="1819" w:type="dxa"/>
            <w:vAlign w:val="center"/>
          </w:tcPr>
          <w:p w14:paraId="2ACD23CB" w14:textId="77777777" w:rsidR="00FF1A7A" w:rsidRPr="003F6C13" w:rsidRDefault="00FF1A7A" w:rsidP="00493E44">
            <w:pPr>
              <w:spacing w:line="20" w:lineRule="atLeast"/>
              <w:jc w:val="center"/>
              <w:rPr>
                <w:color w:val="000000" w:themeColor="text1"/>
              </w:rPr>
            </w:pPr>
            <w:r w:rsidRPr="003F6C13">
              <w:rPr>
                <w:color w:val="000000" w:themeColor="text1"/>
              </w:rPr>
              <w:t>2/8</w:t>
            </w:r>
          </w:p>
        </w:tc>
        <w:tc>
          <w:tcPr>
            <w:tcW w:w="1698" w:type="dxa"/>
          </w:tcPr>
          <w:p w14:paraId="1AE2DBFE" w14:textId="77777777" w:rsidR="00FF1A7A" w:rsidRPr="003F6C13" w:rsidRDefault="00FF1A7A" w:rsidP="00493E44">
            <w:pPr>
              <w:spacing w:line="20" w:lineRule="atLeast"/>
              <w:jc w:val="center"/>
            </w:pPr>
            <w:r w:rsidRPr="003F6C13">
              <w:t>0</w:t>
            </w:r>
          </w:p>
        </w:tc>
        <w:tc>
          <w:tcPr>
            <w:tcW w:w="1561" w:type="dxa"/>
          </w:tcPr>
          <w:p w14:paraId="0C1E706D" w14:textId="77777777" w:rsidR="00FF1A7A" w:rsidRPr="003F6C13" w:rsidRDefault="00FF1A7A" w:rsidP="00493E44">
            <w:pPr>
              <w:spacing w:line="20" w:lineRule="atLeast"/>
              <w:jc w:val="center"/>
            </w:pPr>
            <w:r w:rsidRPr="003F6C13">
              <w:t>0</w:t>
            </w:r>
          </w:p>
        </w:tc>
        <w:tc>
          <w:tcPr>
            <w:tcW w:w="1650" w:type="dxa"/>
          </w:tcPr>
          <w:p w14:paraId="06CBAE36" w14:textId="77777777" w:rsidR="00FF1A7A" w:rsidRPr="003F6C13" w:rsidRDefault="00B60C49" w:rsidP="00493E44">
            <w:pPr>
              <w:spacing w:line="20" w:lineRule="atLeast"/>
              <w:jc w:val="center"/>
            </w:pPr>
            <w:r w:rsidRPr="003F6C13">
              <w:t>1</w:t>
            </w:r>
          </w:p>
        </w:tc>
        <w:tc>
          <w:tcPr>
            <w:tcW w:w="1596" w:type="dxa"/>
          </w:tcPr>
          <w:p w14:paraId="4EE71253" w14:textId="77777777" w:rsidR="00FF1A7A" w:rsidRPr="003F6C13" w:rsidRDefault="00FF1A7A" w:rsidP="00493E44">
            <w:pPr>
              <w:spacing w:line="20" w:lineRule="atLeast"/>
              <w:jc w:val="center"/>
            </w:pPr>
            <w:r w:rsidRPr="003F6C13">
              <w:t>0</w:t>
            </w:r>
          </w:p>
        </w:tc>
        <w:tc>
          <w:tcPr>
            <w:tcW w:w="1599" w:type="dxa"/>
          </w:tcPr>
          <w:p w14:paraId="11B6E9A6" w14:textId="77777777" w:rsidR="00FF1A7A" w:rsidRPr="003F6C13" w:rsidRDefault="00FF1A7A" w:rsidP="00493E44">
            <w:pPr>
              <w:spacing w:line="20" w:lineRule="atLeast"/>
              <w:jc w:val="center"/>
            </w:pPr>
            <w:r w:rsidRPr="003F6C13">
              <w:t>0</w:t>
            </w:r>
          </w:p>
        </w:tc>
        <w:tc>
          <w:tcPr>
            <w:tcW w:w="1592" w:type="dxa"/>
          </w:tcPr>
          <w:p w14:paraId="312E4392" w14:textId="77777777" w:rsidR="00FF1A7A" w:rsidRPr="003F6C13" w:rsidRDefault="00FF1A7A" w:rsidP="00493E44">
            <w:pPr>
              <w:spacing w:line="20" w:lineRule="atLeast"/>
              <w:jc w:val="center"/>
            </w:pPr>
            <w:r w:rsidRPr="003F6C13">
              <w:t>0</w:t>
            </w:r>
          </w:p>
        </w:tc>
        <w:tc>
          <w:tcPr>
            <w:tcW w:w="1775" w:type="dxa"/>
          </w:tcPr>
          <w:p w14:paraId="56E30FB4" w14:textId="77777777" w:rsidR="00FF1A7A" w:rsidRPr="003F6C13" w:rsidRDefault="00FF1A7A" w:rsidP="00493E44">
            <w:pPr>
              <w:spacing w:line="20" w:lineRule="atLeast"/>
              <w:jc w:val="center"/>
            </w:pPr>
            <w:r w:rsidRPr="003F6C13">
              <w:t>0</w:t>
            </w:r>
          </w:p>
        </w:tc>
        <w:tc>
          <w:tcPr>
            <w:tcW w:w="1775" w:type="dxa"/>
          </w:tcPr>
          <w:p w14:paraId="5FDE5A29" w14:textId="77777777" w:rsidR="00FF1A7A" w:rsidRPr="003F6C13" w:rsidRDefault="00FF1A7A" w:rsidP="00493E44">
            <w:pPr>
              <w:spacing w:line="20" w:lineRule="atLeast"/>
              <w:jc w:val="center"/>
            </w:pPr>
            <w:r w:rsidRPr="003F6C13">
              <w:t>0</w:t>
            </w:r>
          </w:p>
        </w:tc>
      </w:tr>
      <w:tr w:rsidR="00144718" w:rsidRPr="003F6C13" w14:paraId="5935EF3F" w14:textId="77777777" w:rsidTr="00FA1A9D">
        <w:tc>
          <w:tcPr>
            <w:tcW w:w="1819" w:type="dxa"/>
            <w:vAlign w:val="center"/>
          </w:tcPr>
          <w:p w14:paraId="5762471D" w14:textId="77777777" w:rsidR="00144718" w:rsidRPr="003F6C13" w:rsidRDefault="00144718" w:rsidP="00493E44">
            <w:pPr>
              <w:spacing w:line="20" w:lineRule="atLeast"/>
              <w:jc w:val="center"/>
              <w:rPr>
                <w:b/>
                <w:color w:val="000000" w:themeColor="text1"/>
              </w:rPr>
            </w:pPr>
            <w:r w:rsidRPr="003F6C13">
              <w:rPr>
                <w:b/>
                <w:lang w:val="en-US"/>
              </w:rPr>
              <w:t>PRP</w:t>
            </w:r>
            <w:r w:rsidRPr="003F6C13">
              <w:rPr>
                <w:b/>
              </w:rPr>
              <w:t xml:space="preserve"> ( + / - )</w:t>
            </w:r>
          </w:p>
        </w:tc>
        <w:tc>
          <w:tcPr>
            <w:tcW w:w="1698" w:type="dxa"/>
          </w:tcPr>
          <w:p w14:paraId="704F08C3"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61" w:type="dxa"/>
          </w:tcPr>
          <w:p w14:paraId="231009E4"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650" w:type="dxa"/>
          </w:tcPr>
          <w:p w14:paraId="39583CC8"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6" w:type="dxa"/>
          </w:tcPr>
          <w:p w14:paraId="09208D0A"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9" w:type="dxa"/>
          </w:tcPr>
          <w:p w14:paraId="40CF7DF1"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2" w:type="dxa"/>
          </w:tcPr>
          <w:p w14:paraId="731F6110"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15DB8CD7"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22B6C87C"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r>
      <w:tr w:rsidR="00FF1A7A" w:rsidRPr="003F6C13" w14:paraId="214DFADA" w14:textId="77777777" w:rsidTr="00FA1A9D">
        <w:tc>
          <w:tcPr>
            <w:tcW w:w="1819" w:type="dxa"/>
            <w:vAlign w:val="center"/>
          </w:tcPr>
          <w:p w14:paraId="0528388E" w14:textId="77777777" w:rsidR="00FF1A7A" w:rsidRPr="003F6C13" w:rsidRDefault="00FF1A7A" w:rsidP="00493E44">
            <w:pPr>
              <w:spacing w:line="20" w:lineRule="atLeast"/>
              <w:jc w:val="center"/>
              <w:rPr>
                <w:color w:val="000000" w:themeColor="text1"/>
              </w:rPr>
            </w:pPr>
            <w:r w:rsidRPr="003F6C13">
              <w:rPr>
                <w:color w:val="000000" w:themeColor="text1"/>
              </w:rPr>
              <w:t>3/1</w:t>
            </w:r>
          </w:p>
        </w:tc>
        <w:tc>
          <w:tcPr>
            <w:tcW w:w="1698" w:type="dxa"/>
          </w:tcPr>
          <w:p w14:paraId="730E4BF1" w14:textId="77777777" w:rsidR="00FF1A7A" w:rsidRPr="003F6C13" w:rsidRDefault="00FF1A7A" w:rsidP="00493E44">
            <w:pPr>
              <w:spacing w:line="20" w:lineRule="atLeast"/>
              <w:jc w:val="center"/>
            </w:pPr>
            <w:r w:rsidRPr="003F6C13">
              <w:t>0</w:t>
            </w:r>
          </w:p>
        </w:tc>
        <w:tc>
          <w:tcPr>
            <w:tcW w:w="1561" w:type="dxa"/>
          </w:tcPr>
          <w:p w14:paraId="06844AC6" w14:textId="77777777" w:rsidR="00FF1A7A" w:rsidRPr="003F6C13" w:rsidRDefault="00FF1A7A" w:rsidP="00493E44">
            <w:pPr>
              <w:spacing w:line="20" w:lineRule="atLeast"/>
              <w:jc w:val="center"/>
            </w:pPr>
            <w:r w:rsidRPr="003F6C13">
              <w:t>0</w:t>
            </w:r>
          </w:p>
        </w:tc>
        <w:tc>
          <w:tcPr>
            <w:tcW w:w="1650" w:type="dxa"/>
          </w:tcPr>
          <w:p w14:paraId="1C3548E7" w14:textId="77777777" w:rsidR="00FF1A7A" w:rsidRPr="003F6C13" w:rsidRDefault="00B60C49" w:rsidP="00493E44">
            <w:pPr>
              <w:spacing w:line="20" w:lineRule="atLeast"/>
              <w:jc w:val="center"/>
            </w:pPr>
            <w:r w:rsidRPr="003F6C13">
              <w:t>1</w:t>
            </w:r>
          </w:p>
        </w:tc>
        <w:tc>
          <w:tcPr>
            <w:tcW w:w="1596" w:type="dxa"/>
          </w:tcPr>
          <w:p w14:paraId="433A7785" w14:textId="77777777" w:rsidR="00FF1A7A" w:rsidRPr="003F6C13" w:rsidRDefault="00FF1A7A" w:rsidP="00493E44">
            <w:pPr>
              <w:spacing w:line="20" w:lineRule="atLeast"/>
              <w:jc w:val="center"/>
            </w:pPr>
            <w:r w:rsidRPr="003F6C13">
              <w:t>0</w:t>
            </w:r>
          </w:p>
        </w:tc>
        <w:tc>
          <w:tcPr>
            <w:tcW w:w="1599" w:type="dxa"/>
          </w:tcPr>
          <w:p w14:paraId="35080C99" w14:textId="77777777" w:rsidR="00FF1A7A" w:rsidRPr="003F6C13" w:rsidRDefault="00FF1A7A" w:rsidP="00493E44">
            <w:pPr>
              <w:spacing w:line="20" w:lineRule="atLeast"/>
              <w:jc w:val="center"/>
            </w:pPr>
            <w:r w:rsidRPr="003F6C13">
              <w:t>0</w:t>
            </w:r>
          </w:p>
        </w:tc>
        <w:tc>
          <w:tcPr>
            <w:tcW w:w="1592" w:type="dxa"/>
          </w:tcPr>
          <w:p w14:paraId="10D816E9" w14:textId="77777777" w:rsidR="00FF1A7A" w:rsidRPr="003F6C13" w:rsidRDefault="00FF1A7A" w:rsidP="00493E44">
            <w:pPr>
              <w:spacing w:line="20" w:lineRule="atLeast"/>
              <w:jc w:val="center"/>
            </w:pPr>
            <w:r w:rsidRPr="003F6C13">
              <w:t>0</w:t>
            </w:r>
          </w:p>
        </w:tc>
        <w:tc>
          <w:tcPr>
            <w:tcW w:w="1775" w:type="dxa"/>
          </w:tcPr>
          <w:p w14:paraId="4CF3AD81" w14:textId="77777777" w:rsidR="00FF1A7A" w:rsidRPr="003F6C13" w:rsidRDefault="00FF1A7A" w:rsidP="00493E44">
            <w:pPr>
              <w:spacing w:line="20" w:lineRule="atLeast"/>
              <w:jc w:val="center"/>
            </w:pPr>
            <w:r w:rsidRPr="003F6C13">
              <w:t>0</w:t>
            </w:r>
          </w:p>
        </w:tc>
        <w:tc>
          <w:tcPr>
            <w:tcW w:w="1775" w:type="dxa"/>
          </w:tcPr>
          <w:p w14:paraId="3B5404EE" w14:textId="77777777" w:rsidR="00FF1A7A" w:rsidRPr="003F6C13" w:rsidRDefault="00FF1A7A" w:rsidP="00493E44">
            <w:pPr>
              <w:spacing w:line="20" w:lineRule="atLeast"/>
              <w:jc w:val="center"/>
            </w:pPr>
            <w:r w:rsidRPr="003F6C13">
              <w:t>0</w:t>
            </w:r>
          </w:p>
        </w:tc>
      </w:tr>
      <w:tr w:rsidR="00FF1A7A" w:rsidRPr="003F6C13" w14:paraId="39443AAD" w14:textId="77777777" w:rsidTr="00FA1A9D">
        <w:tc>
          <w:tcPr>
            <w:tcW w:w="1819" w:type="dxa"/>
            <w:vAlign w:val="center"/>
          </w:tcPr>
          <w:p w14:paraId="479D2F3F" w14:textId="77777777" w:rsidR="00FF1A7A" w:rsidRPr="003F6C13" w:rsidRDefault="00FF1A7A" w:rsidP="00493E44">
            <w:pPr>
              <w:spacing w:line="20" w:lineRule="atLeast"/>
              <w:jc w:val="center"/>
              <w:rPr>
                <w:color w:val="000000" w:themeColor="text1"/>
              </w:rPr>
            </w:pPr>
            <w:r w:rsidRPr="003F6C13">
              <w:rPr>
                <w:color w:val="000000" w:themeColor="text1"/>
              </w:rPr>
              <w:t>3/2</w:t>
            </w:r>
          </w:p>
        </w:tc>
        <w:tc>
          <w:tcPr>
            <w:tcW w:w="1698" w:type="dxa"/>
          </w:tcPr>
          <w:p w14:paraId="742A6A9C" w14:textId="77777777" w:rsidR="00FF1A7A" w:rsidRPr="003F6C13" w:rsidRDefault="00FF1A7A" w:rsidP="00493E44">
            <w:pPr>
              <w:spacing w:line="20" w:lineRule="atLeast"/>
              <w:jc w:val="center"/>
            </w:pPr>
            <w:r w:rsidRPr="003F6C13">
              <w:t>0</w:t>
            </w:r>
          </w:p>
        </w:tc>
        <w:tc>
          <w:tcPr>
            <w:tcW w:w="1561" w:type="dxa"/>
          </w:tcPr>
          <w:p w14:paraId="1A48E400" w14:textId="77777777" w:rsidR="00FF1A7A" w:rsidRPr="003F6C13" w:rsidRDefault="00FF1A7A" w:rsidP="00493E44">
            <w:pPr>
              <w:spacing w:line="20" w:lineRule="atLeast"/>
              <w:jc w:val="center"/>
            </w:pPr>
            <w:r w:rsidRPr="003F6C13">
              <w:t>0</w:t>
            </w:r>
          </w:p>
        </w:tc>
        <w:tc>
          <w:tcPr>
            <w:tcW w:w="1650" w:type="dxa"/>
          </w:tcPr>
          <w:p w14:paraId="795F9B41" w14:textId="77777777" w:rsidR="00FF1A7A" w:rsidRPr="003F6C13" w:rsidRDefault="00B60C49" w:rsidP="00493E44">
            <w:pPr>
              <w:spacing w:line="20" w:lineRule="atLeast"/>
              <w:jc w:val="center"/>
            </w:pPr>
            <w:r w:rsidRPr="003F6C13">
              <w:t>1</w:t>
            </w:r>
          </w:p>
        </w:tc>
        <w:tc>
          <w:tcPr>
            <w:tcW w:w="1596" w:type="dxa"/>
          </w:tcPr>
          <w:p w14:paraId="63D402D9" w14:textId="77777777" w:rsidR="00FF1A7A" w:rsidRPr="003F6C13" w:rsidRDefault="00FF1A7A" w:rsidP="00493E44">
            <w:pPr>
              <w:spacing w:line="20" w:lineRule="atLeast"/>
              <w:jc w:val="center"/>
            </w:pPr>
            <w:r w:rsidRPr="003F6C13">
              <w:t>0</w:t>
            </w:r>
          </w:p>
        </w:tc>
        <w:tc>
          <w:tcPr>
            <w:tcW w:w="1599" w:type="dxa"/>
          </w:tcPr>
          <w:p w14:paraId="577E30F2" w14:textId="77777777" w:rsidR="00FF1A7A" w:rsidRPr="003F6C13" w:rsidRDefault="00FF1A7A" w:rsidP="00493E44">
            <w:pPr>
              <w:spacing w:line="20" w:lineRule="atLeast"/>
              <w:jc w:val="center"/>
            </w:pPr>
            <w:r w:rsidRPr="003F6C13">
              <w:t>0</w:t>
            </w:r>
          </w:p>
        </w:tc>
        <w:tc>
          <w:tcPr>
            <w:tcW w:w="1592" w:type="dxa"/>
          </w:tcPr>
          <w:p w14:paraId="1F28A642" w14:textId="77777777" w:rsidR="00FF1A7A" w:rsidRPr="003F6C13" w:rsidRDefault="00FF1A7A" w:rsidP="00493E44">
            <w:pPr>
              <w:spacing w:line="20" w:lineRule="atLeast"/>
              <w:jc w:val="center"/>
            </w:pPr>
            <w:r w:rsidRPr="003F6C13">
              <w:t>0</w:t>
            </w:r>
          </w:p>
        </w:tc>
        <w:tc>
          <w:tcPr>
            <w:tcW w:w="1775" w:type="dxa"/>
          </w:tcPr>
          <w:p w14:paraId="757EEC7E" w14:textId="77777777" w:rsidR="00FF1A7A" w:rsidRPr="003F6C13" w:rsidRDefault="00FF1A7A" w:rsidP="00493E44">
            <w:pPr>
              <w:spacing w:line="20" w:lineRule="atLeast"/>
              <w:jc w:val="center"/>
            </w:pPr>
            <w:r w:rsidRPr="003F6C13">
              <w:t>0</w:t>
            </w:r>
          </w:p>
        </w:tc>
        <w:tc>
          <w:tcPr>
            <w:tcW w:w="1775" w:type="dxa"/>
          </w:tcPr>
          <w:p w14:paraId="214398A8" w14:textId="77777777" w:rsidR="00FF1A7A" w:rsidRPr="003F6C13" w:rsidRDefault="00FF1A7A" w:rsidP="00493E44">
            <w:pPr>
              <w:spacing w:line="20" w:lineRule="atLeast"/>
              <w:jc w:val="center"/>
            </w:pPr>
            <w:r w:rsidRPr="003F6C13">
              <w:t>0</w:t>
            </w:r>
          </w:p>
        </w:tc>
      </w:tr>
      <w:tr w:rsidR="00FF1A7A" w:rsidRPr="003F6C13" w14:paraId="4B7B48F5" w14:textId="77777777" w:rsidTr="00FA1A9D">
        <w:tc>
          <w:tcPr>
            <w:tcW w:w="1819" w:type="dxa"/>
            <w:vAlign w:val="center"/>
          </w:tcPr>
          <w:p w14:paraId="098BC9EE" w14:textId="77777777" w:rsidR="00FF1A7A" w:rsidRPr="003F6C13" w:rsidRDefault="00FF1A7A" w:rsidP="00493E44">
            <w:pPr>
              <w:spacing w:line="20" w:lineRule="atLeast"/>
              <w:jc w:val="center"/>
              <w:rPr>
                <w:color w:val="000000" w:themeColor="text1"/>
              </w:rPr>
            </w:pPr>
            <w:r w:rsidRPr="003F6C13">
              <w:rPr>
                <w:color w:val="000000" w:themeColor="text1"/>
              </w:rPr>
              <w:t>3/3</w:t>
            </w:r>
          </w:p>
        </w:tc>
        <w:tc>
          <w:tcPr>
            <w:tcW w:w="1698" w:type="dxa"/>
          </w:tcPr>
          <w:p w14:paraId="52CE6316" w14:textId="77777777" w:rsidR="00FF1A7A" w:rsidRPr="003F6C13" w:rsidRDefault="00FF1A7A" w:rsidP="00493E44">
            <w:pPr>
              <w:spacing w:line="20" w:lineRule="atLeast"/>
              <w:jc w:val="center"/>
            </w:pPr>
            <w:r w:rsidRPr="003F6C13">
              <w:t>0</w:t>
            </w:r>
          </w:p>
        </w:tc>
        <w:tc>
          <w:tcPr>
            <w:tcW w:w="1561" w:type="dxa"/>
          </w:tcPr>
          <w:p w14:paraId="52BC229A" w14:textId="77777777" w:rsidR="00FF1A7A" w:rsidRPr="003F6C13" w:rsidRDefault="00FF1A7A" w:rsidP="00493E44">
            <w:pPr>
              <w:spacing w:line="20" w:lineRule="atLeast"/>
              <w:jc w:val="center"/>
            </w:pPr>
            <w:r w:rsidRPr="003F6C13">
              <w:t>0</w:t>
            </w:r>
          </w:p>
        </w:tc>
        <w:tc>
          <w:tcPr>
            <w:tcW w:w="1650" w:type="dxa"/>
          </w:tcPr>
          <w:p w14:paraId="16883F18" w14:textId="77777777" w:rsidR="00FF1A7A" w:rsidRPr="003F6C13" w:rsidRDefault="00FF1A7A" w:rsidP="00493E44">
            <w:pPr>
              <w:spacing w:line="20" w:lineRule="atLeast"/>
              <w:jc w:val="center"/>
            </w:pPr>
            <w:r w:rsidRPr="003F6C13">
              <w:t>0</w:t>
            </w:r>
          </w:p>
        </w:tc>
        <w:tc>
          <w:tcPr>
            <w:tcW w:w="1596" w:type="dxa"/>
          </w:tcPr>
          <w:p w14:paraId="03E94AB2" w14:textId="77777777" w:rsidR="00FF1A7A" w:rsidRPr="003F6C13" w:rsidRDefault="00FF1A7A" w:rsidP="00493E44">
            <w:pPr>
              <w:spacing w:line="20" w:lineRule="atLeast"/>
              <w:jc w:val="center"/>
            </w:pPr>
            <w:r w:rsidRPr="003F6C13">
              <w:t>0</w:t>
            </w:r>
          </w:p>
        </w:tc>
        <w:tc>
          <w:tcPr>
            <w:tcW w:w="1599" w:type="dxa"/>
          </w:tcPr>
          <w:p w14:paraId="27E35360" w14:textId="77777777" w:rsidR="00FF1A7A" w:rsidRPr="003F6C13" w:rsidRDefault="00FF1A7A" w:rsidP="00493E44">
            <w:pPr>
              <w:spacing w:line="20" w:lineRule="atLeast"/>
              <w:jc w:val="center"/>
            </w:pPr>
            <w:r w:rsidRPr="003F6C13">
              <w:t>0</w:t>
            </w:r>
          </w:p>
        </w:tc>
        <w:tc>
          <w:tcPr>
            <w:tcW w:w="1592" w:type="dxa"/>
          </w:tcPr>
          <w:p w14:paraId="57025301" w14:textId="77777777" w:rsidR="00FF1A7A" w:rsidRPr="003F6C13" w:rsidRDefault="00FF1A7A" w:rsidP="00493E44">
            <w:pPr>
              <w:spacing w:line="20" w:lineRule="atLeast"/>
              <w:jc w:val="center"/>
            </w:pPr>
            <w:r w:rsidRPr="003F6C13">
              <w:t>0</w:t>
            </w:r>
          </w:p>
        </w:tc>
        <w:tc>
          <w:tcPr>
            <w:tcW w:w="1775" w:type="dxa"/>
          </w:tcPr>
          <w:p w14:paraId="0F3731FF" w14:textId="77777777" w:rsidR="00FF1A7A" w:rsidRPr="003F6C13" w:rsidRDefault="00FF1A7A" w:rsidP="00493E44">
            <w:pPr>
              <w:spacing w:line="20" w:lineRule="atLeast"/>
              <w:jc w:val="center"/>
            </w:pPr>
            <w:r w:rsidRPr="003F6C13">
              <w:t>0</w:t>
            </w:r>
          </w:p>
        </w:tc>
        <w:tc>
          <w:tcPr>
            <w:tcW w:w="1775" w:type="dxa"/>
          </w:tcPr>
          <w:p w14:paraId="5385B4F0" w14:textId="77777777" w:rsidR="00FF1A7A" w:rsidRPr="003F6C13" w:rsidRDefault="00FF1A7A" w:rsidP="00493E44">
            <w:pPr>
              <w:spacing w:line="20" w:lineRule="atLeast"/>
              <w:jc w:val="center"/>
            </w:pPr>
            <w:r w:rsidRPr="003F6C13">
              <w:t>0</w:t>
            </w:r>
          </w:p>
        </w:tc>
      </w:tr>
      <w:tr w:rsidR="00FF1A7A" w:rsidRPr="003F6C13" w14:paraId="728859AA" w14:textId="77777777" w:rsidTr="00FA1A9D">
        <w:tc>
          <w:tcPr>
            <w:tcW w:w="1819" w:type="dxa"/>
            <w:vAlign w:val="center"/>
          </w:tcPr>
          <w:p w14:paraId="53AABCD0" w14:textId="77777777" w:rsidR="00FF1A7A" w:rsidRPr="003F6C13" w:rsidRDefault="00FF1A7A" w:rsidP="00493E44">
            <w:pPr>
              <w:spacing w:line="20" w:lineRule="atLeast"/>
              <w:jc w:val="center"/>
              <w:rPr>
                <w:color w:val="000000" w:themeColor="text1"/>
              </w:rPr>
            </w:pPr>
            <w:r w:rsidRPr="003F6C13">
              <w:rPr>
                <w:color w:val="000000" w:themeColor="text1"/>
              </w:rPr>
              <w:t>3/4</w:t>
            </w:r>
          </w:p>
        </w:tc>
        <w:tc>
          <w:tcPr>
            <w:tcW w:w="1698" w:type="dxa"/>
          </w:tcPr>
          <w:p w14:paraId="581A6149" w14:textId="77777777" w:rsidR="00FF1A7A" w:rsidRPr="003F6C13" w:rsidRDefault="00FF1A7A" w:rsidP="00493E44">
            <w:pPr>
              <w:spacing w:line="20" w:lineRule="atLeast"/>
              <w:jc w:val="center"/>
            </w:pPr>
            <w:r w:rsidRPr="003F6C13">
              <w:t>0</w:t>
            </w:r>
          </w:p>
        </w:tc>
        <w:tc>
          <w:tcPr>
            <w:tcW w:w="1561" w:type="dxa"/>
          </w:tcPr>
          <w:p w14:paraId="071312AD" w14:textId="77777777" w:rsidR="00FF1A7A" w:rsidRPr="003F6C13" w:rsidRDefault="00FF1A7A" w:rsidP="00493E44">
            <w:pPr>
              <w:spacing w:line="20" w:lineRule="atLeast"/>
              <w:jc w:val="center"/>
            </w:pPr>
            <w:r w:rsidRPr="003F6C13">
              <w:t>1</w:t>
            </w:r>
          </w:p>
        </w:tc>
        <w:tc>
          <w:tcPr>
            <w:tcW w:w="1650" w:type="dxa"/>
          </w:tcPr>
          <w:p w14:paraId="01C03292" w14:textId="77777777" w:rsidR="00FF1A7A" w:rsidRPr="003F6C13" w:rsidRDefault="003053AD" w:rsidP="00493E44">
            <w:pPr>
              <w:spacing w:line="20" w:lineRule="atLeast"/>
              <w:jc w:val="center"/>
            </w:pPr>
            <w:r w:rsidRPr="003F6C13">
              <w:t>0</w:t>
            </w:r>
          </w:p>
        </w:tc>
        <w:tc>
          <w:tcPr>
            <w:tcW w:w="1596" w:type="dxa"/>
          </w:tcPr>
          <w:p w14:paraId="4560B599" w14:textId="77777777" w:rsidR="00FF1A7A" w:rsidRPr="003F6C13" w:rsidRDefault="00FF1A7A" w:rsidP="00493E44">
            <w:pPr>
              <w:spacing w:line="20" w:lineRule="atLeast"/>
              <w:jc w:val="center"/>
            </w:pPr>
            <w:r w:rsidRPr="003F6C13">
              <w:t>0</w:t>
            </w:r>
          </w:p>
        </w:tc>
        <w:tc>
          <w:tcPr>
            <w:tcW w:w="1599" w:type="dxa"/>
          </w:tcPr>
          <w:p w14:paraId="2A238F05" w14:textId="77777777" w:rsidR="00FF1A7A" w:rsidRPr="003F6C13" w:rsidRDefault="00FF1A7A" w:rsidP="00493E44">
            <w:pPr>
              <w:spacing w:line="20" w:lineRule="atLeast"/>
              <w:jc w:val="center"/>
            </w:pPr>
            <w:r w:rsidRPr="003F6C13">
              <w:t>0</w:t>
            </w:r>
          </w:p>
        </w:tc>
        <w:tc>
          <w:tcPr>
            <w:tcW w:w="1592" w:type="dxa"/>
          </w:tcPr>
          <w:p w14:paraId="31327488" w14:textId="77777777" w:rsidR="00FF1A7A" w:rsidRPr="003F6C13" w:rsidRDefault="00FF1A7A" w:rsidP="00493E44">
            <w:pPr>
              <w:spacing w:line="20" w:lineRule="atLeast"/>
              <w:jc w:val="center"/>
            </w:pPr>
            <w:r w:rsidRPr="003F6C13">
              <w:t>0</w:t>
            </w:r>
          </w:p>
        </w:tc>
        <w:tc>
          <w:tcPr>
            <w:tcW w:w="1775" w:type="dxa"/>
          </w:tcPr>
          <w:p w14:paraId="77AD4458" w14:textId="77777777" w:rsidR="00FF1A7A" w:rsidRPr="003F6C13" w:rsidRDefault="00FF1A7A" w:rsidP="00493E44">
            <w:pPr>
              <w:spacing w:line="20" w:lineRule="atLeast"/>
              <w:jc w:val="center"/>
            </w:pPr>
            <w:r w:rsidRPr="003F6C13">
              <w:t>0</w:t>
            </w:r>
          </w:p>
        </w:tc>
        <w:tc>
          <w:tcPr>
            <w:tcW w:w="1775" w:type="dxa"/>
          </w:tcPr>
          <w:p w14:paraId="4D23D3FC" w14:textId="77777777" w:rsidR="00FF1A7A" w:rsidRPr="003F6C13" w:rsidRDefault="00FF1A7A" w:rsidP="00493E44">
            <w:pPr>
              <w:spacing w:line="20" w:lineRule="atLeast"/>
              <w:jc w:val="center"/>
            </w:pPr>
            <w:r w:rsidRPr="003F6C13">
              <w:t>0</w:t>
            </w:r>
          </w:p>
        </w:tc>
      </w:tr>
      <w:tr w:rsidR="00FF1A7A" w:rsidRPr="003F6C13" w14:paraId="07F986C9" w14:textId="77777777" w:rsidTr="00FA1A9D">
        <w:tc>
          <w:tcPr>
            <w:tcW w:w="1819" w:type="dxa"/>
            <w:vAlign w:val="center"/>
          </w:tcPr>
          <w:p w14:paraId="73E4B6E8" w14:textId="77777777" w:rsidR="00FF1A7A" w:rsidRPr="003F6C13" w:rsidRDefault="00FF1A7A" w:rsidP="00493E44">
            <w:pPr>
              <w:spacing w:line="20" w:lineRule="atLeast"/>
              <w:jc w:val="center"/>
              <w:rPr>
                <w:color w:val="000000" w:themeColor="text1"/>
              </w:rPr>
            </w:pPr>
            <w:r w:rsidRPr="003F6C13">
              <w:rPr>
                <w:color w:val="000000" w:themeColor="text1"/>
              </w:rPr>
              <w:t>3/5</w:t>
            </w:r>
          </w:p>
        </w:tc>
        <w:tc>
          <w:tcPr>
            <w:tcW w:w="1698" w:type="dxa"/>
          </w:tcPr>
          <w:p w14:paraId="2849CEB4" w14:textId="77777777" w:rsidR="00FF1A7A" w:rsidRPr="003F6C13" w:rsidRDefault="00FF1A7A" w:rsidP="00493E44">
            <w:pPr>
              <w:spacing w:line="20" w:lineRule="atLeast"/>
              <w:jc w:val="center"/>
            </w:pPr>
            <w:r w:rsidRPr="003F6C13">
              <w:t>0</w:t>
            </w:r>
          </w:p>
        </w:tc>
        <w:tc>
          <w:tcPr>
            <w:tcW w:w="1561" w:type="dxa"/>
          </w:tcPr>
          <w:p w14:paraId="328BA2F0" w14:textId="77777777" w:rsidR="00FF1A7A" w:rsidRPr="003F6C13" w:rsidRDefault="00FF1A7A" w:rsidP="00493E44">
            <w:pPr>
              <w:spacing w:line="20" w:lineRule="atLeast"/>
              <w:jc w:val="center"/>
            </w:pPr>
            <w:r w:rsidRPr="003F6C13">
              <w:t>0</w:t>
            </w:r>
          </w:p>
        </w:tc>
        <w:tc>
          <w:tcPr>
            <w:tcW w:w="1650" w:type="dxa"/>
          </w:tcPr>
          <w:p w14:paraId="31F698F8" w14:textId="77777777" w:rsidR="00FF1A7A" w:rsidRPr="003F6C13" w:rsidRDefault="00FF1A7A" w:rsidP="00493E44">
            <w:pPr>
              <w:spacing w:line="20" w:lineRule="atLeast"/>
              <w:jc w:val="center"/>
            </w:pPr>
            <w:r w:rsidRPr="003F6C13">
              <w:t>0</w:t>
            </w:r>
          </w:p>
        </w:tc>
        <w:tc>
          <w:tcPr>
            <w:tcW w:w="1596" w:type="dxa"/>
          </w:tcPr>
          <w:p w14:paraId="5C573C62" w14:textId="77777777" w:rsidR="00FF1A7A" w:rsidRPr="003F6C13" w:rsidRDefault="00FF1A7A" w:rsidP="00493E44">
            <w:pPr>
              <w:spacing w:line="20" w:lineRule="atLeast"/>
              <w:jc w:val="center"/>
            </w:pPr>
            <w:r w:rsidRPr="003F6C13">
              <w:t>0</w:t>
            </w:r>
          </w:p>
        </w:tc>
        <w:tc>
          <w:tcPr>
            <w:tcW w:w="1599" w:type="dxa"/>
          </w:tcPr>
          <w:p w14:paraId="19B450B9" w14:textId="77777777" w:rsidR="00FF1A7A" w:rsidRPr="003F6C13" w:rsidRDefault="00FF1A7A" w:rsidP="00493E44">
            <w:pPr>
              <w:spacing w:line="20" w:lineRule="atLeast"/>
              <w:jc w:val="center"/>
            </w:pPr>
            <w:r w:rsidRPr="003F6C13">
              <w:t>0</w:t>
            </w:r>
          </w:p>
        </w:tc>
        <w:tc>
          <w:tcPr>
            <w:tcW w:w="1592" w:type="dxa"/>
          </w:tcPr>
          <w:p w14:paraId="358989DF" w14:textId="77777777" w:rsidR="00FF1A7A" w:rsidRPr="003F6C13" w:rsidRDefault="00FF1A7A" w:rsidP="00493E44">
            <w:pPr>
              <w:spacing w:line="20" w:lineRule="atLeast"/>
              <w:jc w:val="center"/>
            </w:pPr>
            <w:r w:rsidRPr="003F6C13">
              <w:t>0</w:t>
            </w:r>
          </w:p>
        </w:tc>
        <w:tc>
          <w:tcPr>
            <w:tcW w:w="1775" w:type="dxa"/>
          </w:tcPr>
          <w:p w14:paraId="787B007B" w14:textId="77777777" w:rsidR="00FF1A7A" w:rsidRPr="003F6C13" w:rsidRDefault="00FF1A7A" w:rsidP="00493E44">
            <w:pPr>
              <w:spacing w:line="20" w:lineRule="atLeast"/>
              <w:jc w:val="center"/>
            </w:pPr>
            <w:r w:rsidRPr="003F6C13">
              <w:t>0</w:t>
            </w:r>
          </w:p>
        </w:tc>
        <w:tc>
          <w:tcPr>
            <w:tcW w:w="1775" w:type="dxa"/>
          </w:tcPr>
          <w:p w14:paraId="21CE7209" w14:textId="77777777" w:rsidR="00FF1A7A" w:rsidRPr="003F6C13" w:rsidRDefault="00FF1A7A" w:rsidP="00493E44">
            <w:pPr>
              <w:spacing w:line="20" w:lineRule="atLeast"/>
              <w:jc w:val="center"/>
            </w:pPr>
            <w:r w:rsidRPr="003F6C13">
              <w:t>0</w:t>
            </w:r>
          </w:p>
        </w:tc>
      </w:tr>
      <w:tr w:rsidR="00FF1A7A" w:rsidRPr="003F6C13" w14:paraId="73AD6049" w14:textId="77777777" w:rsidTr="00FA1A9D">
        <w:tc>
          <w:tcPr>
            <w:tcW w:w="1819" w:type="dxa"/>
            <w:vAlign w:val="center"/>
          </w:tcPr>
          <w:p w14:paraId="0AB47363" w14:textId="77777777" w:rsidR="00FF1A7A" w:rsidRPr="003F6C13" w:rsidRDefault="00FF1A7A" w:rsidP="00493E44">
            <w:pPr>
              <w:spacing w:line="20" w:lineRule="atLeast"/>
              <w:jc w:val="center"/>
              <w:rPr>
                <w:color w:val="000000" w:themeColor="text1"/>
              </w:rPr>
            </w:pPr>
            <w:r w:rsidRPr="003F6C13">
              <w:rPr>
                <w:color w:val="000000" w:themeColor="text1"/>
              </w:rPr>
              <w:t>3/6</w:t>
            </w:r>
          </w:p>
        </w:tc>
        <w:tc>
          <w:tcPr>
            <w:tcW w:w="1698" w:type="dxa"/>
          </w:tcPr>
          <w:p w14:paraId="47BB5071" w14:textId="77777777" w:rsidR="00FF1A7A" w:rsidRPr="003F6C13" w:rsidRDefault="00FF1A7A" w:rsidP="00493E44">
            <w:pPr>
              <w:spacing w:line="20" w:lineRule="atLeast"/>
              <w:jc w:val="center"/>
            </w:pPr>
            <w:r w:rsidRPr="003F6C13">
              <w:t>0</w:t>
            </w:r>
          </w:p>
        </w:tc>
        <w:tc>
          <w:tcPr>
            <w:tcW w:w="1561" w:type="dxa"/>
          </w:tcPr>
          <w:p w14:paraId="7809D0B8" w14:textId="77777777" w:rsidR="00FF1A7A" w:rsidRPr="003F6C13" w:rsidRDefault="00FF1A7A" w:rsidP="00493E44">
            <w:pPr>
              <w:spacing w:line="20" w:lineRule="atLeast"/>
              <w:jc w:val="center"/>
            </w:pPr>
            <w:r w:rsidRPr="003F6C13">
              <w:t>0</w:t>
            </w:r>
          </w:p>
        </w:tc>
        <w:tc>
          <w:tcPr>
            <w:tcW w:w="1650" w:type="dxa"/>
          </w:tcPr>
          <w:p w14:paraId="2B992299" w14:textId="77777777" w:rsidR="00FF1A7A" w:rsidRPr="003F6C13" w:rsidRDefault="00FF1A7A" w:rsidP="00493E44">
            <w:pPr>
              <w:spacing w:line="20" w:lineRule="atLeast"/>
              <w:jc w:val="center"/>
            </w:pPr>
            <w:r w:rsidRPr="003F6C13">
              <w:t>0</w:t>
            </w:r>
          </w:p>
        </w:tc>
        <w:tc>
          <w:tcPr>
            <w:tcW w:w="1596" w:type="dxa"/>
          </w:tcPr>
          <w:p w14:paraId="2CD115E2" w14:textId="77777777" w:rsidR="00FF1A7A" w:rsidRPr="003F6C13" w:rsidRDefault="00FF1A7A" w:rsidP="00493E44">
            <w:pPr>
              <w:spacing w:line="20" w:lineRule="atLeast"/>
              <w:jc w:val="center"/>
            </w:pPr>
            <w:r w:rsidRPr="003F6C13">
              <w:t>0</w:t>
            </w:r>
          </w:p>
        </w:tc>
        <w:tc>
          <w:tcPr>
            <w:tcW w:w="1599" w:type="dxa"/>
          </w:tcPr>
          <w:p w14:paraId="6C4151D2" w14:textId="77777777" w:rsidR="00FF1A7A" w:rsidRPr="003F6C13" w:rsidRDefault="00FF1A7A" w:rsidP="00493E44">
            <w:pPr>
              <w:spacing w:line="20" w:lineRule="atLeast"/>
              <w:jc w:val="center"/>
            </w:pPr>
            <w:r w:rsidRPr="003F6C13">
              <w:t>0</w:t>
            </w:r>
          </w:p>
        </w:tc>
        <w:tc>
          <w:tcPr>
            <w:tcW w:w="1592" w:type="dxa"/>
          </w:tcPr>
          <w:p w14:paraId="20ECD383" w14:textId="77777777" w:rsidR="00FF1A7A" w:rsidRPr="003F6C13" w:rsidRDefault="00FF1A7A" w:rsidP="00493E44">
            <w:pPr>
              <w:spacing w:line="20" w:lineRule="atLeast"/>
              <w:jc w:val="center"/>
            </w:pPr>
            <w:r w:rsidRPr="003F6C13">
              <w:t>0</w:t>
            </w:r>
          </w:p>
        </w:tc>
        <w:tc>
          <w:tcPr>
            <w:tcW w:w="1775" w:type="dxa"/>
          </w:tcPr>
          <w:p w14:paraId="387B038F" w14:textId="77777777" w:rsidR="00FF1A7A" w:rsidRPr="003F6C13" w:rsidRDefault="00FF1A7A" w:rsidP="00493E44">
            <w:pPr>
              <w:spacing w:line="20" w:lineRule="atLeast"/>
              <w:jc w:val="center"/>
            </w:pPr>
            <w:r w:rsidRPr="003F6C13">
              <w:t>0</w:t>
            </w:r>
          </w:p>
        </w:tc>
        <w:tc>
          <w:tcPr>
            <w:tcW w:w="1775" w:type="dxa"/>
          </w:tcPr>
          <w:p w14:paraId="62445CEA" w14:textId="77777777" w:rsidR="00FF1A7A" w:rsidRPr="003F6C13" w:rsidRDefault="00FF1A7A" w:rsidP="00493E44">
            <w:pPr>
              <w:spacing w:line="20" w:lineRule="atLeast"/>
              <w:jc w:val="center"/>
            </w:pPr>
            <w:r w:rsidRPr="003F6C13">
              <w:t>0</w:t>
            </w:r>
          </w:p>
        </w:tc>
      </w:tr>
      <w:tr w:rsidR="00FF1A7A" w:rsidRPr="003F6C13" w14:paraId="497613DE" w14:textId="77777777" w:rsidTr="00FA1A9D">
        <w:tc>
          <w:tcPr>
            <w:tcW w:w="1819" w:type="dxa"/>
            <w:vAlign w:val="center"/>
          </w:tcPr>
          <w:p w14:paraId="5D53C435" w14:textId="77777777" w:rsidR="00FF1A7A" w:rsidRPr="003F6C13" w:rsidRDefault="00FF1A7A" w:rsidP="00493E44">
            <w:pPr>
              <w:spacing w:line="20" w:lineRule="atLeast"/>
              <w:jc w:val="center"/>
              <w:rPr>
                <w:color w:val="000000" w:themeColor="text1"/>
              </w:rPr>
            </w:pPr>
            <w:r w:rsidRPr="003F6C13">
              <w:rPr>
                <w:color w:val="000000" w:themeColor="text1"/>
              </w:rPr>
              <w:lastRenderedPageBreak/>
              <w:t>3/7</w:t>
            </w:r>
          </w:p>
        </w:tc>
        <w:tc>
          <w:tcPr>
            <w:tcW w:w="1698" w:type="dxa"/>
          </w:tcPr>
          <w:p w14:paraId="719B1079" w14:textId="77777777" w:rsidR="00FF1A7A" w:rsidRPr="003F6C13" w:rsidRDefault="00FF1A7A" w:rsidP="00493E44">
            <w:pPr>
              <w:spacing w:line="20" w:lineRule="atLeast"/>
              <w:jc w:val="center"/>
            </w:pPr>
            <w:r w:rsidRPr="003F6C13">
              <w:t>0</w:t>
            </w:r>
          </w:p>
        </w:tc>
        <w:tc>
          <w:tcPr>
            <w:tcW w:w="1561" w:type="dxa"/>
          </w:tcPr>
          <w:p w14:paraId="64D3EF63" w14:textId="77777777" w:rsidR="00FF1A7A" w:rsidRPr="003F6C13" w:rsidRDefault="003053AD" w:rsidP="00493E44">
            <w:pPr>
              <w:spacing w:line="20" w:lineRule="atLeast"/>
              <w:jc w:val="center"/>
            </w:pPr>
            <w:r w:rsidRPr="003F6C13">
              <w:t>1</w:t>
            </w:r>
          </w:p>
        </w:tc>
        <w:tc>
          <w:tcPr>
            <w:tcW w:w="1650" w:type="dxa"/>
          </w:tcPr>
          <w:p w14:paraId="31938581" w14:textId="77777777" w:rsidR="00FF1A7A" w:rsidRPr="003F6C13" w:rsidRDefault="00FF1A7A" w:rsidP="00493E44">
            <w:pPr>
              <w:spacing w:line="20" w:lineRule="atLeast"/>
              <w:jc w:val="center"/>
            </w:pPr>
            <w:r w:rsidRPr="003F6C13">
              <w:t>0</w:t>
            </w:r>
          </w:p>
        </w:tc>
        <w:tc>
          <w:tcPr>
            <w:tcW w:w="1596" w:type="dxa"/>
          </w:tcPr>
          <w:p w14:paraId="037565DB" w14:textId="77777777" w:rsidR="00FF1A7A" w:rsidRPr="003F6C13" w:rsidRDefault="00FF1A7A" w:rsidP="00493E44">
            <w:pPr>
              <w:spacing w:line="20" w:lineRule="atLeast"/>
              <w:jc w:val="center"/>
            </w:pPr>
            <w:r w:rsidRPr="003F6C13">
              <w:t>0</w:t>
            </w:r>
          </w:p>
        </w:tc>
        <w:tc>
          <w:tcPr>
            <w:tcW w:w="1599" w:type="dxa"/>
          </w:tcPr>
          <w:p w14:paraId="49D13AAE" w14:textId="77777777" w:rsidR="00FF1A7A" w:rsidRPr="003F6C13" w:rsidRDefault="00FF1A7A" w:rsidP="00493E44">
            <w:pPr>
              <w:spacing w:line="20" w:lineRule="atLeast"/>
              <w:jc w:val="center"/>
            </w:pPr>
            <w:r w:rsidRPr="003F6C13">
              <w:t>0</w:t>
            </w:r>
          </w:p>
        </w:tc>
        <w:tc>
          <w:tcPr>
            <w:tcW w:w="1592" w:type="dxa"/>
          </w:tcPr>
          <w:p w14:paraId="7AC500EB" w14:textId="77777777" w:rsidR="00FF1A7A" w:rsidRPr="003F6C13" w:rsidRDefault="00FF1A7A" w:rsidP="00493E44">
            <w:pPr>
              <w:spacing w:line="20" w:lineRule="atLeast"/>
              <w:jc w:val="center"/>
            </w:pPr>
            <w:r w:rsidRPr="003F6C13">
              <w:t>0</w:t>
            </w:r>
          </w:p>
        </w:tc>
        <w:tc>
          <w:tcPr>
            <w:tcW w:w="1775" w:type="dxa"/>
          </w:tcPr>
          <w:p w14:paraId="72C14429" w14:textId="77777777" w:rsidR="00FF1A7A" w:rsidRPr="003F6C13" w:rsidRDefault="00FF1A7A" w:rsidP="00493E44">
            <w:pPr>
              <w:spacing w:line="20" w:lineRule="atLeast"/>
              <w:jc w:val="center"/>
            </w:pPr>
            <w:r w:rsidRPr="003F6C13">
              <w:t>0</w:t>
            </w:r>
          </w:p>
        </w:tc>
        <w:tc>
          <w:tcPr>
            <w:tcW w:w="1775" w:type="dxa"/>
          </w:tcPr>
          <w:p w14:paraId="7B60BE6B" w14:textId="77777777" w:rsidR="00FF1A7A" w:rsidRPr="003F6C13" w:rsidRDefault="00FF1A7A" w:rsidP="00493E44">
            <w:pPr>
              <w:spacing w:line="20" w:lineRule="atLeast"/>
              <w:jc w:val="center"/>
            </w:pPr>
            <w:r w:rsidRPr="003F6C13">
              <w:t>0</w:t>
            </w:r>
          </w:p>
        </w:tc>
      </w:tr>
      <w:tr w:rsidR="00FF1A7A" w:rsidRPr="003F6C13" w14:paraId="0DF966DF" w14:textId="77777777" w:rsidTr="00FA1A9D">
        <w:tc>
          <w:tcPr>
            <w:tcW w:w="1819" w:type="dxa"/>
            <w:vAlign w:val="center"/>
          </w:tcPr>
          <w:p w14:paraId="51E5155F" w14:textId="77777777" w:rsidR="00FF1A7A" w:rsidRPr="003F6C13" w:rsidRDefault="00FF1A7A" w:rsidP="00493E44">
            <w:pPr>
              <w:spacing w:line="20" w:lineRule="atLeast"/>
              <w:jc w:val="center"/>
              <w:rPr>
                <w:color w:val="000000" w:themeColor="text1"/>
              </w:rPr>
            </w:pPr>
            <w:r w:rsidRPr="003F6C13">
              <w:rPr>
                <w:color w:val="000000" w:themeColor="text1"/>
              </w:rPr>
              <w:t>3/8</w:t>
            </w:r>
          </w:p>
        </w:tc>
        <w:tc>
          <w:tcPr>
            <w:tcW w:w="1698" w:type="dxa"/>
          </w:tcPr>
          <w:p w14:paraId="5C71C2AA" w14:textId="77777777" w:rsidR="00FF1A7A" w:rsidRPr="003F6C13" w:rsidRDefault="00FF1A7A" w:rsidP="00493E44">
            <w:pPr>
              <w:spacing w:line="20" w:lineRule="atLeast"/>
              <w:jc w:val="center"/>
            </w:pPr>
            <w:r w:rsidRPr="003F6C13">
              <w:t>0</w:t>
            </w:r>
          </w:p>
        </w:tc>
        <w:tc>
          <w:tcPr>
            <w:tcW w:w="1561" w:type="dxa"/>
          </w:tcPr>
          <w:p w14:paraId="1345D5D8" w14:textId="77777777" w:rsidR="00FF1A7A" w:rsidRPr="003F6C13" w:rsidRDefault="00FF1A7A" w:rsidP="00493E44">
            <w:pPr>
              <w:spacing w:line="20" w:lineRule="atLeast"/>
              <w:jc w:val="center"/>
            </w:pPr>
            <w:r w:rsidRPr="003F6C13">
              <w:t>0</w:t>
            </w:r>
          </w:p>
        </w:tc>
        <w:tc>
          <w:tcPr>
            <w:tcW w:w="1650" w:type="dxa"/>
          </w:tcPr>
          <w:p w14:paraId="79296A06" w14:textId="77777777" w:rsidR="00FF1A7A" w:rsidRPr="003F6C13" w:rsidRDefault="00FF1A7A" w:rsidP="00493E44">
            <w:pPr>
              <w:spacing w:line="20" w:lineRule="atLeast"/>
              <w:jc w:val="center"/>
            </w:pPr>
            <w:r w:rsidRPr="003F6C13">
              <w:t>0</w:t>
            </w:r>
          </w:p>
        </w:tc>
        <w:tc>
          <w:tcPr>
            <w:tcW w:w="1596" w:type="dxa"/>
          </w:tcPr>
          <w:p w14:paraId="44D56EFA" w14:textId="77777777" w:rsidR="00FF1A7A" w:rsidRPr="003F6C13" w:rsidRDefault="00FF1A7A" w:rsidP="00493E44">
            <w:pPr>
              <w:spacing w:line="20" w:lineRule="atLeast"/>
              <w:jc w:val="center"/>
            </w:pPr>
            <w:r w:rsidRPr="003F6C13">
              <w:t>0</w:t>
            </w:r>
          </w:p>
        </w:tc>
        <w:tc>
          <w:tcPr>
            <w:tcW w:w="1599" w:type="dxa"/>
          </w:tcPr>
          <w:p w14:paraId="4B0F3DF8" w14:textId="77777777" w:rsidR="00FF1A7A" w:rsidRPr="003F6C13" w:rsidRDefault="00FF1A7A" w:rsidP="00493E44">
            <w:pPr>
              <w:spacing w:line="20" w:lineRule="atLeast"/>
              <w:jc w:val="center"/>
            </w:pPr>
            <w:r w:rsidRPr="003F6C13">
              <w:t>0</w:t>
            </w:r>
          </w:p>
        </w:tc>
        <w:tc>
          <w:tcPr>
            <w:tcW w:w="1592" w:type="dxa"/>
          </w:tcPr>
          <w:p w14:paraId="22C92212" w14:textId="77777777" w:rsidR="00FF1A7A" w:rsidRPr="003F6C13" w:rsidRDefault="00FF1A7A" w:rsidP="00493E44">
            <w:pPr>
              <w:spacing w:line="20" w:lineRule="atLeast"/>
              <w:jc w:val="center"/>
            </w:pPr>
            <w:r w:rsidRPr="003F6C13">
              <w:t>0</w:t>
            </w:r>
          </w:p>
        </w:tc>
        <w:tc>
          <w:tcPr>
            <w:tcW w:w="1775" w:type="dxa"/>
          </w:tcPr>
          <w:p w14:paraId="192CD140" w14:textId="77777777" w:rsidR="00FF1A7A" w:rsidRPr="003F6C13" w:rsidRDefault="00FF1A7A" w:rsidP="00493E44">
            <w:pPr>
              <w:spacing w:line="20" w:lineRule="atLeast"/>
              <w:jc w:val="center"/>
            </w:pPr>
            <w:r w:rsidRPr="003F6C13">
              <w:t>0</w:t>
            </w:r>
          </w:p>
        </w:tc>
        <w:tc>
          <w:tcPr>
            <w:tcW w:w="1775" w:type="dxa"/>
          </w:tcPr>
          <w:p w14:paraId="67644D61" w14:textId="77777777" w:rsidR="00FF1A7A" w:rsidRPr="003F6C13" w:rsidRDefault="00FF1A7A" w:rsidP="00493E44">
            <w:pPr>
              <w:spacing w:line="20" w:lineRule="atLeast"/>
              <w:jc w:val="center"/>
            </w:pPr>
            <w:r w:rsidRPr="003F6C13">
              <w:t>0</w:t>
            </w:r>
          </w:p>
        </w:tc>
      </w:tr>
      <w:tr w:rsidR="00144718" w:rsidRPr="003F6C13" w14:paraId="4F131BEC" w14:textId="77777777" w:rsidTr="00FA1A9D">
        <w:tc>
          <w:tcPr>
            <w:tcW w:w="1819" w:type="dxa"/>
            <w:vAlign w:val="center"/>
          </w:tcPr>
          <w:p w14:paraId="33EC2A51" w14:textId="77777777" w:rsidR="00144718" w:rsidRPr="003F6C13" w:rsidRDefault="00144718" w:rsidP="00493E44">
            <w:pPr>
              <w:spacing w:line="20" w:lineRule="atLeast"/>
              <w:jc w:val="center"/>
              <w:rPr>
                <w:b/>
                <w:color w:val="000000" w:themeColor="text1"/>
              </w:rPr>
            </w:pPr>
            <w:r w:rsidRPr="003F6C13">
              <w:rPr>
                <w:b/>
                <w:lang w:val="en-US"/>
              </w:rPr>
              <w:t>PRP</w:t>
            </w:r>
            <w:r w:rsidRPr="003F6C13">
              <w:rPr>
                <w:b/>
              </w:rPr>
              <w:t xml:space="preserve"> ( + / + )</w:t>
            </w:r>
          </w:p>
        </w:tc>
        <w:tc>
          <w:tcPr>
            <w:tcW w:w="1698" w:type="dxa"/>
          </w:tcPr>
          <w:p w14:paraId="06202CD6"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61" w:type="dxa"/>
          </w:tcPr>
          <w:p w14:paraId="1B64C531"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650" w:type="dxa"/>
          </w:tcPr>
          <w:p w14:paraId="03EDAC2A"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6" w:type="dxa"/>
          </w:tcPr>
          <w:p w14:paraId="4FF2860C"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9" w:type="dxa"/>
          </w:tcPr>
          <w:p w14:paraId="260D5C71"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2" w:type="dxa"/>
          </w:tcPr>
          <w:p w14:paraId="69A02BF9"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40C3CFE4"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330B2EE7" w14:textId="77777777" w:rsidR="00144718" w:rsidRPr="003F6C13" w:rsidRDefault="00144718" w:rsidP="00493E44">
            <w:pPr>
              <w:pStyle w:val="1"/>
              <w:spacing w:before="0" w:line="20" w:lineRule="atLeast"/>
              <w:jc w:val="center"/>
              <w:outlineLvl w:val="0"/>
              <w:rPr>
                <w:rFonts w:ascii="Times New Roman" w:hAnsi="Times New Roman" w:cs="Times New Roman"/>
                <w:caps/>
                <w:color w:val="000000" w:themeColor="text1"/>
                <w:sz w:val="24"/>
                <w:szCs w:val="24"/>
              </w:rPr>
            </w:pPr>
          </w:p>
        </w:tc>
      </w:tr>
      <w:tr w:rsidR="00FF1A7A" w:rsidRPr="003F6C13" w14:paraId="5D8FD620" w14:textId="77777777" w:rsidTr="00FA1A9D">
        <w:tc>
          <w:tcPr>
            <w:tcW w:w="1819" w:type="dxa"/>
            <w:vAlign w:val="center"/>
          </w:tcPr>
          <w:p w14:paraId="2B231BEE" w14:textId="77777777" w:rsidR="00FF1A7A" w:rsidRPr="003F6C13" w:rsidRDefault="00FF1A7A" w:rsidP="00493E44">
            <w:pPr>
              <w:spacing w:line="20" w:lineRule="atLeast"/>
              <w:jc w:val="center"/>
              <w:rPr>
                <w:color w:val="000000" w:themeColor="text1"/>
              </w:rPr>
            </w:pPr>
            <w:r w:rsidRPr="003F6C13">
              <w:rPr>
                <w:color w:val="000000" w:themeColor="text1"/>
              </w:rPr>
              <w:t>4/1</w:t>
            </w:r>
          </w:p>
        </w:tc>
        <w:tc>
          <w:tcPr>
            <w:tcW w:w="1698" w:type="dxa"/>
          </w:tcPr>
          <w:p w14:paraId="7CF34237" w14:textId="77777777" w:rsidR="00FF1A7A" w:rsidRPr="003F6C13" w:rsidRDefault="00FF1A7A" w:rsidP="00493E44">
            <w:pPr>
              <w:spacing w:line="20" w:lineRule="atLeast"/>
              <w:jc w:val="center"/>
            </w:pPr>
            <w:r w:rsidRPr="003F6C13">
              <w:t>0</w:t>
            </w:r>
          </w:p>
        </w:tc>
        <w:tc>
          <w:tcPr>
            <w:tcW w:w="1561" w:type="dxa"/>
          </w:tcPr>
          <w:p w14:paraId="1B402022" w14:textId="77777777" w:rsidR="00FF1A7A" w:rsidRPr="003F6C13" w:rsidRDefault="00FF1A7A" w:rsidP="00493E44">
            <w:pPr>
              <w:spacing w:line="20" w:lineRule="atLeast"/>
              <w:jc w:val="center"/>
            </w:pPr>
            <w:r w:rsidRPr="003F6C13">
              <w:t>0</w:t>
            </w:r>
          </w:p>
        </w:tc>
        <w:tc>
          <w:tcPr>
            <w:tcW w:w="1650" w:type="dxa"/>
          </w:tcPr>
          <w:p w14:paraId="061D7E6A" w14:textId="77777777" w:rsidR="00FF1A7A" w:rsidRPr="003F6C13" w:rsidRDefault="00FF1A7A" w:rsidP="00493E44">
            <w:pPr>
              <w:spacing w:line="20" w:lineRule="atLeast"/>
              <w:jc w:val="center"/>
            </w:pPr>
            <w:r w:rsidRPr="003F6C13">
              <w:t>0</w:t>
            </w:r>
          </w:p>
        </w:tc>
        <w:tc>
          <w:tcPr>
            <w:tcW w:w="1596" w:type="dxa"/>
          </w:tcPr>
          <w:p w14:paraId="3487559E" w14:textId="77777777" w:rsidR="00FF1A7A" w:rsidRPr="003F6C13" w:rsidRDefault="00FF1A7A" w:rsidP="00493E44">
            <w:pPr>
              <w:spacing w:line="20" w:lineRule="atLeast"/>
              <w:jc w:val="center"/>
            </w:pPr>
            <w:r w:rsidRPr="003F6C13">
              <w:t>0</w:t>
            </w:r>
          </w:p>
        </w:tc>
        <w:tc>
          <w:tcPr>
            <w:tcW w:w="1599" w:type="dxa"/>
          </w:tcPr>
          <w:p w14:paraId="46EC4F36" w14:textId="77777777" w:rsidR="00FF1A7A" w:rsidRPr="003F6C13" w:rsidRDefault="00FF1A7A" w:rsidP="00493E44">
            <w:pPr>
              <w:spacing w:line="20" w:lineRule="atLeast"/>
              <w:jc w:val="center"/>
            </w:pPr>
            <w:r w:rsidRPr="003F6C13">
              <w:t>0</w:t>
            </w:r>
          </w:p>
        </w:tc>
        <w:tc>
          <w:tcPr>
            <w:tcW w:w="1592" w:type="dxa"/>
          </w:tcPr>
          <w:p w14:paraId="72A7A906" w14:textId="77777777" w:rsidR="00FF1A7A" w:rsidRPr="003F6C13" w:rsidRDefault="00FF1A7A" w:rsidP="00493E44">
            <w:pPr>
              <w:spacing w:line="20" w:lineRule="atLeast"/>
              <w:jc w:val="center"/>
            </w:pPr>
            <w:r w:rsidRPr="003F6C13">
              <w:t>0</w:t>
            </w:r>
          </w:p>
        </w:tc>
        <w:tc>
          <w:tcPr>
            <w:tcW w:w="1775" w:type="dxa"/>
          </w:tcPr>
          <w:p w14:paraId="250C464A" w14:textId="77777777" w:rsidR="00FF1A7A" w:rsidRPr="003F6C13" w:rsidRDefault="00FF1A7A" w:rsidP="00493E44">
            <w:pPr>
              <w:spacing w:line="20" w:lineRule="atLeast"/>
              <w:jc w:val="center"/>
            </w:pPr>
            <w:r w:rsidRPr="003F6C13">
              <w:t>0</w:t>
            </w:r>
          </w:p>
        </w:tc>
        <w:tc>
          <w:tcPr>
            <w:tcW w:w="1775" w:type="dxa"/>
          </w:tcPr>
          <w:p w14:paraId="62F14924" w14:textId="77777777" w:rsidR="00FF1A7A" w:rsidRPr="003F6C13" w:rsidRDefault="00FF1A7A" w:rsidP="00493E44">
            <w:pPr>
              <w:spacing w:line="20" w:lineRule="atLeast"/>
              <w:jc w:val="center"/>
            </w:pPr>
            <w:r w:rsidRPr="003F6C13">
              <w:t>0</w:t>
            </w:r>
          </w:p>
        </w:tc>
      </w:tr>
      <w:tr w:rsidR="00FF1A7A" w:rsidRPr="003F6C13" w14:paraId="281E9D9C" w14:textId="77777777" w:rsidTr="00FA1A9D">
        <w:tc>
          <w:tcPr>
            <w:tcW w:w="1819" w:type="dxa"/>
            <w:vAlign w:val="center"/>
          </w:tcPr>
          <w:p w14:paraId="7216609D" w14:textId="77777777" w:rsidR="00FF1A7A" w:rsidRPr="003F6C13" w:rsidRDefault="00FF1A7A" w:rsidP="00493E44">
            <w:pPr>
              <w:spacing w:line="20" w:lineRule="atLeast"/>
              <w:jc w:val="center"/>
              <w:rPr>
                <w:color w:val="000000" w:themeColor="text1"/>
              </w:rPr>
            </w:pPr>
            <w:r w:rsidRPr="003F6C13">
              <w:rPr>
                <w:color w:val="000000" w:themeColor="text1"/>
              </w:rPr>
              <w:t>4/2</w:t>
            </w:r>
          </w:p>
        </w:tc>
        <w:tc>
          <w:tcPr>
            <w:tcW w:w="1698" w:type="dxa"/>
          </w:tcPr>
          <w:p w14:paraId="5F8562D1" w14:textId="77777777" w:rsidR="00FF1A7A" w:rsidRPr="003F6C13" w:rsidRDefault="00FF1A7A" w:rsidP="00493E44">
            <w:pPr>
              <w:spacing w:line="20" w:lineRule="atLeast"/>
              <w:jc w:val="center"/>
            </w:pPr>
            <w:r w:rsidRPr="003F6C13">
              <w:t>0</w:t>
            </w:r>
          </w:p>
        </w:tc>
        <w:tc>
          <w:tcPr>
            <w:tcW w:w="1561" w:type="dxa"/>
          </w:tcPr>
          <w:p w14:paraId="1B2CC877" w14:textId="77777777" w:rsidR="00FF1A7A" w:rsidRPr="003F6C13" w:rsidRDefault="00FF1A7A" w:rsidP="00493E44">
            <w:pPr>
              <w:spacing w:line="20" w:lineRule="atLeast"/>
              <w:jc w:val="center"/>
            </w:pPr>
            <w:r w:rsidRPr="003F6C13">
              <w:t>0</w:t>
            </w:r>
          </w:p>
        </w:tc>
        <w:tc>
          <w:tcPr>
            <w:tcW w:w="1650" w:type="dxa"/>
          </w:tcPr>
          <w:p w14:paraId="20133D39" w14:textId="77777777" w:rsidR="00FF1A7A" w:rsidRPr="003F6C13" w:rsidRDefault="00FF1A7A" w:rsidP="00493E44">
            <w:pPr>
              <w:spacing w:line="20" w:lineRule="atLeast"/>
              <w:jc w:val="center"/>
            </w:pPr>
            <w:r w:rsidRPr="003F6C13">
              <w:t>0</w:t>
            </w:r>
          </w:p>
        </w:tc>
        <w:tc>
          <w:tcPr>
            <w:tcW w:w="1596" w:type="dxa"/>
          </w:tcPr>
          <w:p w14:paraId="1D206BD5" w14:textId="77777777" w:rsidR="00FF1A7A" w:rsidRPr="003F6C13" w:rsidRDefault="00FF1A7A" w:rsidP="00493E44">
            <w:pPr>
              <w:spacing w:line="20" w:lineRule="atLeast"/>
              <w:jc w:val="center"/>
            </w:pPr>
            <w:r w:rsidRPr="003F6C13">
              <w:t>0</w:t>
            </w:r>
          </w:p>
        </w:tc>
        <w:tc>
          <w:tcPr>
            <w:tcW w:w="1599" w:type="dxa"/>
          </w:tcPr>
          <w:p w14:paraId="7FD57FB9" w14:textId="77777777" w:rsidR="00FF1A7A" w:rsidRPr="003F6C13" w:rsidRDefault="00FF1A7A" w:rsidP="00493E44">
            <w:pPr>
              <w:spacing w:line="20" w:lineRule="atLeast"/>
              <w:jc w:val="center"/>
            </w:pPr>
            <w:r w:rsidRPr="003F6C13">
              <w:t>0</w:t>
            </w:r>
          </w:p>
        </w:tc>
        <w:tc>
          <w:tcPr>
            <w:tcW w:w="1592" w:type="dxa"/>
          </w:tcPr>
          <w:p w14:paraId="3C91E8FF" w14:textId="77777777" w:rsidR="00FF1A7A" w:rsidRPr="003F6C13" w:rsidRDefault="00FF1A7A" w:rsidP="00493E44">
            <w:pPr>
              <w:spacing w:line="20" w:lineRule="atLeast"/>
              <w:jc w:val="center"/>
            </w:pPr>
            <w:r w:rsidRPr="003F6C13">
              <w:t>0</w:t>
            </w:r>
          </w:p>
        </w:tc>
        <w:tc>
          <w:tcPr>
            <w:tcW w:w="1775" w:type="dxa"/>
          </w:tcPr>
          <w:p w14:paraId="44A4642A" w14:textId="77777777" w:rsidR="00FF1A7A" w:rsidRPr="003F6C13" w:rsidRDefault="00FF1A7A" w:rsidP="00493E44">
            <w:pPr>
              <w:spacing w:line="20" w:lineRule="atLeast"/>
              <w:jc w:val="center"/>
            </w:pPr>
            <w:r w:rsidRPr="003F6C13">
              <w:t>0</w:t>
            </w:r>
          </w:p>
        </w:tc>
        <w:tc>
          <w:tcPr>
            <w:tcW w:w="1775" w:type="dxa"/>
          </w:tcPr>
          <w:p w14:paraId="71A37DD1" w14:textId="77777777" w:rsidR="00FF1A7A" w:rsidRPr="003F6C13" w:rsidRDefault="00FF1A7A" w:rsidP="00493E44">
            <w:pPr>
              <w:spacing w:line="20" w:lineRule="atLeast"/>
              <w:jc w:val="center"/>
            </w:pPr>
            <w:r w:rsidRPr="003F6C13">
              <w:t>0</w:t>
            </w:r>
          </w:p>
        </w:tc>
      </w:tr>
      <w:tr w:rsidR="00FF1A7A" w:rsidRPr="003F6C13" w14:paraId="6C947843" w14:textId="77777777" w:rsidTr="00FA1A9D">
        <w:tc>
          <w:tcPr>
            <w:tcW w:w="1819" w:type="dxa"/>
            <w:vAlign w:val="center"/>
          </w:tcPr>
          <w:p w14:paraId="399125B1" w14:textId="77777777" w:rsidR="00FF1A7A" w:rsidRPr="003F6C13" w:rsidRDefault="00FF1A7A" w:rsidP="00493E44">
            <w:pPr>
              <w:spacing w:line="20" w:lineRule="atLeast"/>
              <w:jc w:val="center"/>
              <w:rPr>
                <w:color w:val="000000" w:themeColor="text1"/>
              </w:rPr>
            </w:pPr>
            <w:r w:rsidRPr="003F6C13">
              <w:rPr>
                <w:color w:val="000000" w:themeColor="text1"/>
              </w:rPr>
              <w:t>4/3</w:t>
            </w:r>
          </w:p>
        </w:tc>
        <w:tc>
          <w:tcPr>
            <w:tcW w:w="1698" w:type="dxa"/>
          </w:tcPr>
          <w:p w14:paraId="105FBDBD" w14:textId="77777777" w:rsidR="00FF1A7A" w:rsidRPr="003F6C13" w:rsidRDefault="00FF1A7A" w:rsidP="00493E44">
            <w:pPr>
              <w:spacing w:line="20" w:lineRule="atLeast"/>
              <w:jc w:val="center"/>
            </w:pPr>
            <w:r w:rsidRPr="003F6C13">
              <w:t>0</w:t>
            </w:r>
          </w:p>
        </w:tc>
        <w:tc>
          <w:tcPr>
            <w:tcW w:w="1561" w:type="dxa"/>
          </w:tcPr>
          <w:p w14:paraId="43FEA53F" w14:textId="77777777" w:rsidR="00FF1A7A" w:rsidRPr="003F6C13" w:rsidRDefault="003053AD" w:rsidP="00493E44">
            <w:pPr>
              <w:spacing w:line="20" w:lineRule="atLeast"/>
              <w:jc w:val="center"/>
            </w:pPr>
            <w:r w:rsidRPr="003F6C13">
              <w:t>0</w:t>
            </w:r>
          </w:p>
        </w:tc>
        <w:tc>
          <w:tcPr>
            <w:tcW w:w="1650" w:type="dxa"/>
          </w:tcPr>
          <w:p w14:paraId="1B163476" w14:textId="77777777" w:rsidR="00FF1A7A" w:rsidRPr="003F6C13" w:rsidRDefault="00FF1A7A" w:rsidP="00493E44">
            <w:pPr>
              <w:spacing w:line="20" w:lineRule="atLeast"/>
              <w:jc w:val="center"/>
            </w:pPr>
            <w:r w:rsidRPr="003F6C13">
              <w:t>1</w:t>
            </w:r>
          </w:p>
        </w:tc>
        <w:tc>
          <w:tcPr>
            <w:tcW w:w="1596" w:type="dxa"/>
          </w:tcPr>
          <w:p w14:paraId="3DE74CCA" w14:textId="77777777" w:rsidR="00FF1A7A" w:rsidRPr="003F6C13" w:rsidRDefault="00FF1A7A" w:rsidP="00493E44">
            <w:pPr>
              <w:spacing w:line="20" w:lineRule="atLeast"/>
              <w:jc w:val="center"/>
            </w:pPr>
            <w:r w:rsidRPr="003F6C13">
              <w:t>0</w:t>
            </w:r>
          </w:p>
        </w:tc>
        <w:tc>
          <w:tcPr>
            <w:tcW w:w="1599" w:type="dxa"/>
          </w:tcPr>
          <w:p w14:paraId="6D79A484" w14:textId="77777777" w:rsidR="00FF1A7A" w:rsidRPr="003F6C13" w:rsidRDefault="00FF1A7A" w:rsidP="00493E44">
            <w:pPr>
              <w:spacing w:line="20" w:lineRule="atLeast"/>
              <w:jc w:val="center"/>
            </w:pPr>
            <w:r w:rsidRPr="003F6C13">
              <w:t>0</w:t>
            </w:r>
          </w:p>
        </w:tc>
        <w:tc>
          <w:tcPr>
            <w:tcW w:w="1592" w:type="dxa"/>
          </w:tcPr>
          <w:p w14:paraId="6EA95290" w14:textId="77777777" w:rsidR="00FF1A7A" w:rsidRPr="003F6C13" w:rsidRDefault="00FF1A7A" w:rsidP="00493E44">
            <w:pPr>
              <w:spacing w:line="20" w:lineRule="atLeast"/>
              <w:jc w:val="center"/>
            </w:pPr>
            <w:r w:rsidRPr="003F6C13">
              <w:t>0</w:t>
            </w:r>
          </w:p>
        </w:tc>
        <w:tc>
          <w:tcPr>
            <w:tcW w:w="1775" w:type="dxa"/>
          </w:tcPr>
          <w:p w14:paraId="70D14CD4" w14:textId="77777777" w:rsidR="00FF1A7A" w:rsidRPr="003F6C13" w:rsidRDefault="00FF1A7A" w:rsidP="00493E44">
            <w:pPr>
              <w:spacing w:line="20" w:lineRule="atLeast"/>
              <w:jc w:val="center"/>
            </w:pPr>
            <w:r w:rsidRPr="003F6C13">
              <w:t>0</w:t>
            </w:r>
          </w:p>
        </w:tc>
        <w:tc>
          <w:tcPr>
            <w:tcW w:w="1775" w:type="dxa"/>
          </w:tcPr>
          <w:p w14:paraId="287D5E39" w14:textId="77777777" w:rsidR="00FF1A7A" w:rsidRPr="003F6C13" w:rsidRDefault="00FF1A7A" w:rsidP="00493E44">
            <w:pPr>
              <w:spacing w:line="20" w:lineRule="atLeast"/>
              <w:jc w:val="center"/>
            </w:pPr>
            <w:r w:rsidRPr="003F6C13">
              <w:t>0</w:t>
            </w:r>
          </w:p>
        </w:tc>
      </w:tr>
      <w:tr w:rsidR="00FF1A7A" w:rsidRPr="003F6C13" w14:paraId="0FFBF85C" w14:textId="77777777" w:rsidTr="00FA1A9D">
        <w:tc>
          <w:tcPr>
            <w:tcW w:w="1819" w:type="dxa"/>
            <w:vAlign w:val="center"/>
          </w:tcPr>
          <w:p w14:paraId="16D68E17" w14:textId="77777777" w:rsidR="00FF1A7A" w:rsidRPr="003F6C13" w:rsidRDefault="00FF1A7A" w:rsidP="00493E44">
            <w:pPr>
              <w:spacing w:line="20" w:lineRule="atLeast"/>
              <w:jc w:val="center"/>
              <w:rPr>
                <w:color w:val="000000" w:themeColor="text1"/>
              </w:rPr>
            </w:pPr>
            <w:r w:rsidRPr="003F6C13">
              <w:rPr>
                <w:color w:val="000000" w:themeColor="text1"/>
              </w:rPr>
              <w:t>4/4</w:t>
            </w:r>
          </w:p>
        </w:tc>
        <w:tc>
          <w:tcPr>
            <w:tcW w:w="1698" w:type="dxa"/>
          </w:tcPr>
          <w:p w14:paraId="4015C3A0" w14:textId="77777777" w:rsidR="00FF1A7A" w:rsidRPr="003F6C13" w:rsidRDefault="00FF1A7A" w:rsidP="00493E44">
            <w:pPr>
              <w:spacing w:line="20" w:lineRule="atLeast"/>
              <w:jc w:val="center"/>
            </w:pPr>
            <w:r w:rsidRPr="003F6C13">
              <w:t>0</w:t>
            </w:r>
          </w:p>
        </w:tc>
        <w:tc>
          <w:tcPr>
            <w:tcW w:w="1561" w:type="dxa"/>
          </w:tcPr>
          <w:p w14:paraId="1DFE9E9A" w14:textId="77777777" w:rsidR="00FF1A7A" w:rsidRPr="003F6C13" w:rsidRDefault="00FF1A7A" w:rsidP="00493E44">
            <w:pPr>
              <w:spacing w:line="20" w:lineRule="atLeast"/>
              <w:jc w:val="center"/>
            </w:pPr>
            <w:r w:rsidRPr="003F6C13">
              <w:t>0</w:t>
            </w:r>
          </w:p>
        </w:tc>
        <w:tc>
          <w:tcPr>
            <w:tcW w:w="1650" w:type="dxa"/>
          </w:tcPr>
          <w:p w14:paraId="4C174CBE" w14:textId="77777777" w:rsidR="00FF1A7A" w:rsidRPr="003F6C13" w:rsidRDefault="00FF1A7A" w:rsidP="00493E44">
            <w:pPr>
              <w:spacing w:line="20" w:lineRule="atLeast"/>
              <w:jc w:val="center"/>
            </w:pPr>
            <w:r w:rsidRPr="003F6C13">
              <w:t>0</w:t>
            </w:r>
          </w:p>
        </w:tc>
        <w:tc>
          <w:tcPr>
            <w:tcW w:w="1596" w:type="dxa"/>
          </w:tcPr>
          <w:p w14:paraId="34E7E3D9" w14:textId="77777777" w:rsidR="00FF1A7A" w:rsidRPr="003F6C13" w:rsidRDefault="00FF1A7A" w:rsidP="00493E44">
            <w:pPr>
              <w:spacing w:line="20" w:lineRule="atLeast"/>
              <w:jc w:val="center"/>
            </w:pPr>
            <w:r w:rsidRPr="003F6C13">
              <w:t>0</w:t>
            </w:r>
          </w:p>
        </w:tc>
        <w:tc>
          <w:tcPr>
            <w:tcW w:w="1599" w:type="dxa"/>
          </w:tcPr>
          <w:p w14:paraId="3F1CD8F8" w14:textId="77777777" w:rsidR="00FF1A7A" w:rsidRPr="003F6C13" w:rsidRDefault="00FF1A7A" w:rsidP="00493E44">
            <w:pPr>
              <w:spacing w:line="20" w:lineRule="atLeast"/>
              <w:jc w:val="center"/>
            </w:pPr>
            <w:r w:rsidRPr="003F6C13">
              <w:t>0</w:t>
            </w:r>
          </w:p>
        </w:tc>
        <w:tc>
          <w:tcPr>
            <w:tcW w:w="1592" w:type="dxa"/>
          </w:tcPr>
          <w:p w14:paraId="50BC7377" w14:textId="77777777" w:rsidR="00FF1A7A" w:rsidRPr="003F6C13" w:rsidRDefault="00FF1A7A" w:rsidP="00493E44">
            <w:pPr>
              <w:spacing w:line="20" w:lineRule="atLeast"/>
              <w:jc w:val="center"/>
            </w:pPr>
            <w:r w:rsidRPr="003F6C13">
              <w:t>0</w:t>
            </w:r>
          </w:p>
        </w:tc>
        <w:tc>
          <w:tcPr>
            <w:tcW w:w="1775" w:type="dxa"/>
          </w:tcPr>
          <w:p w14:paraId="68A6801C" w14:textId="77777777" w:rsidR="00FF1A7A" w:rsidRPr="003F6C13" w:rsidRDefault="00FF1A7A" w:rsidP="00493E44">
            <w:pPr>
              <w:spacing w:line="20" w:lineRule="atLeast"/>
              <w:jc w:val="center"/>
            </w:pPr>
            <w:r w:rsidRPr="003F6C13">
              <w:t>0</w:t>
            </w:r>
          </w:p>
        </w:tc>
        <w:tc>
          <w:tcPr>
            <w:tcW w:w="1775" w:type="dxa"/>
          </w:tcPr>
          <w:p w14:paraId="568D90E1" w14:textId="77777777" w:rsidR="00FF1A7A" w:rsidRPr="003F6C13" w:rsidRDefault="00FF1A7A" w:rsidP="00493E44">
            <w:pPr>
              <w:spacing w:line="20" w:lineRule="atLeast"/>
              <w:jc w:val="center"/>
            </w:pPr>
            <w:r w:rsidRPr="003F6C13">
              <w:t>0</w:t>
            </w:r>
          </w:p>
        </w:tc>
      </w:tr>
      <w:tr w:rsidR="00FF1A7A" w:rsidRPr="003F6C13" w14:paraId="095CFAD8" w14:textId="77777777" w:rsidTr="00FA1A9D">
        <w:tc>
          <w:tcPr>
            <w:tcW w:w="1819" w:type="dxa"/>
            <w:vAlign w:val="center"/>
          </w:tcPr>
          <w:p w14:paraId="5073951F" w14:textId="77777777" w:rsidR="00FF1A7A" w:rsidRPr="003F6C13" w:rsidRDefault="00FF1A7A" w:rsidP="00493E44">
            <w:pPr>
              <w:spacing w:line="20" w:lineRule="atLeast"/>
              <w:jc w:val="center"/>
              <w:rPr>
                <w:color w:val="000000" w:themeColor="text1"/>
              </w:rPr>
            </w:pPr>
            <w:r w:rsidRPr="003F6C13">
              <w:rPr>
                <w:color w:val="000000" w:themeColor="text1"/>
              </w:rPr>
              <w:t>4/5</w:t>
            </w:r>
          </w:p>
        </w:tc>
        <w:tc>
          <w:tcPr>
            <w:tcW w:w="1698" w:type="dxa"/>
          </w:tcPr>
          <w:p w14:paraId="7D2CACD6" w14:textId="77777777" w:rsidR="00FF1A7A" w:rsidRPr="003F6C13" w:rsidRDefault="00FF1A7A" w:rsidP="00493E44">
            <w:pPr>
              <w:spacing w:line="20" w:lineRule="atLeast"/>
              <w:jc w:val="center"/>
            </w:pPr>
            <w:r w:rsidRPr="003F6C13">
              <w:t>0</w:t>
            </w:r>
          </w:p>
        </w:tc>
        <w:tc>
          <w:tcPr>
            <w:tcW w:w="1561" w:type="dxa"/>
          </w:tcPr>
          <w:p w14:paraId="35EF8122" w14:textId="77777777" w:rsidR="00FF1A7A" w:rsidRPr="003F6C13" w:rsidRDefault="00FF1A7A" w:rsidP="00493E44">
            <w:pPr>
              <w:spacing w:line="20" w:lineRule="atLeast"/>
              <w:jc w:val="center"/>
            </w:pPr>
            <w:r w:rsidRPr="003F6C13">
              <w:t>0</w:t>
            </w:r>
          </w:p>
        </w:tc>
        <w:tc>
          <w:tcPr>
            <w:tcW w:w="1650" w:type="dxa"/>
          </w:tcPr>
          <w:p w14:paraId="4039C4B3" w14:textId="77777777" w:rsidR="00FF1A7A" w:rsidRPr="003F6C13" w:rsidRDefault="00FF1A7A" w:rsidP="00493E44">
            <w:pPr>
              <w:spacing w:line="20" w:lineRule="atLeast"/>
              <w:jc w:val="center"/>
            </w:pPr>
            <w:r w:rsidRPr="003F6C13">
              <w:t>0</w:t>
            </w:r>
          </w:p>
        </w:tc>
        <w:tc>
          <w:tcPr>
            <w:tcW w:w="1596" w:type="dxa"/>
          </w:tcPr>
          <w:p w14:paraId="033BEE95" w14:textId="77777777" w:rsidR="00FF1A7A" w:rsidRPr="003F6C13" w:rsidRDefault="00FF1A7A" w:rsidP="00493E44">
            <w:pPr>
              <w:spacing w:line="20" w:lineRule="atLeast"/>
              <w:jc w:val="center"/>
            </w:pPr>
            <w:r w:rsidRPr="003F6C13">
              <w:t>0</w:t>
            </w:r>
          </w:p>
        </w:tc>
        <w:tc>
          <w:tcPr>
            <w:tcW w:w="1599" w:type="dxa"/>
          </w:tcPr>
          <w:p w14:paraId="2D3C7EA8" w14:textId="77777777" w:rsidR="00FF1A7A" w:rsidRPr="003F6C13" w:rsidRDefault="00FF1A7A" w:rsidP="00493E44">
            <w:pPr>
              <w:spacing w:line="20" w:lineRule="atLeast"/>
              <w:jc w:val="center"/>
            </w:pPr>
            <w:r w:rsidRPr="003F6C13">
              <w:t>0</w:t>
            </w:r>
          </w:p>
        </w:tc>
        <w:tc>
          <w:tcPr>
            <w:tcW w:w="1592" w:type="dxa"/>
          </w:tcPr>
          <w:p w14:paraId="04D3B32D" w14:textId="77777777" w:rsidR="00FF1A7A" w:rsidRPr="003F6C13" w:rsidRDefault="00FF1A7A" w:rsidP="00493E44">
            <w:pPr>
              <w:spacing w:line="20" w:lineRule="atLeast"/>
              <w:jc w:val="center"/>
            </w:pPr>
            <w:r w:rsidRPr="003F6C13">
              <w:t>0</w:t>
            </w:r>
          </w:p>
        </w:tc>
        <w:tc>
          <w:tcPr>
            <w:tcW w:w="1775" w:type="dxa"/>
          </w:tcPr>
          <w:p w14:paraId="488D7C0C" w14:textId="77777777" w:rsidR="00FF1A7A" w:rsidRPr="003F6C13" w:rsidRDefault="00FF1A7A" w:rsidP="00493E44">
            <w:pPr>
              <w:spacing w:line="20" w:lineRule="atLeast"/>
              <w:jc w:val="center"/>
            </w:pPr>
            <w:r w:rsidRPr="003F6C13">
              <w:t>0</w:t>
            </w:r>
          </w:p>
        </w:tc>
        <w:tc>
          <w:tcPr>
            <w:tcW w:w="1775" w:type="dxa"/>
          </w:tcPr>
          <w:p w14:paraId="76DCA2C3" w14:textId="77777777" w:rsidR="00FF1A7A" w:rsidRPr="003F6C13" w:rsidRDefault="00FF1A7A" w:rsidP="00493E44">
            <w:pPr>
              <w:spacing w:line="20" w:lineRule="atLeast"/>
              <w:jc w:val="center"/>
            </w:pPr>
            <w:r w:rsidRPr="003F6C13">
              <w:t>0</w:t>
            </w:r>
          </w:p>
        </w:tc>
      </w:tr>
      <w:tr w:rsidR="00FF1A7A" w:rsidRPr="003F6C13" w14:paraId="42A23E5D" w14:textId="77777777" w:rsidTr="00FA1A9D">
        <w:tc>
          <w:tcPr>
            <w:tcW w:w="1819" w:type="dxa"/>
            <w:vAlign w:val="center"/>
          </w:tcPr>
          <w:p w14:paraId="4F0FE871" w14:textId="77777777" w:rsidR="00FF1A7A" w:rsidRPr="003F6C13" w:rsidRDefault="00FF1A7A" w:rsidP="00493E44">
            <w:pPr>
              <w:spacing w:line="20" w:lineRule="atLeast"/>
              <w:jc w:val="center"/>
              <w:rPr>
                <w:color w:val="000000" w:themeColor="text1"/>
              </w:rPr>
            </w:pPr>
            <w:r w:rsidRPr="003F6C13">
              <w:rPr>
                <w:color w:val="000000" w:themeColor="text1"/>
              </w:rPr>
              <w:t>4/6</w:t>
            </w:r>
          </w:p>
        </w:tc>
        <w:tc>
          <w:tcPr>
            <w:tcW w:w="1698" w:type="dxa"/>
          </w:tcPr>
          <w:p w14:paraId="305504D4" w14:textId="77777777" w:rsidR="00FF1A7A" w:rsidRPr="003F6C13" w:rsidRDefault="00FF1A7A" w:rsidP="00493E44">
            <w:pPr>
              <w:spacing w:line="20" w:lineRule="atLeast"/>
              <w:jc w:val="center"/>
            </w:pPr>
            <w:r w:rsidRPr="003F6C13">
              <w:t>0</w:t>
            </w:r>
          </w:p>
        </w:tc>
        <w:tc>
          <w:tcPr>
            <w:tcW w:w="1561" w:type="dxa"/>
          </w:tcPr>
          <w:p w14:paraId="48A70152" w14:textId="77777777" w:rsidR="00FF1A7A" w:rsidRPr="003F6C13" w:rsidRDefault="00B60C49" w:rsidP="00493E44">
            <w:pPr>
              <w:spacing w:line="20" w:lineRule="atLeast"/>
              <w:jc w:val="center"/>
            </w:pPr>
            <w:r w:rsidRPr="003F6C13">
              <w:t>1</w:t>
            </w:r>
          </w:p>
        </w:tc>
        <w:tc>
          <w:tcPr>
            <w:tcW w:w="1650" w:type="dxa"/>
          </w:tcPr>
          <w:p w14:paraId="49EA8B7E" w14:textId="77777777" w:rsidR="00FF1A7A" w:rsidRPr="003F6C13" w:rsidRDefault="00FF1A7A" w:rsidP="00493E44">
            <w:pPr>
              <w:spacing w:line="20" w:lineRule="atLeast"/>
              <w:jc w:val="center"/>
            </w:pPr>
            <w:r w:rsidRPr="003F6C13">
              <w:t>0</w:t>
            </w:r>
          </w:p>
        </w:tc>
        <w:tc>
          <w:tcPr>
            <w:tcW w:w="1596" w:type="dxa"/>
          </w:tcPr>
          <w:p w14:paraId="45F63F68" w14:textId="77777777" w:rsidR="00FF1A7A" w:rsidRPr="003F6C13" w:rsidRDefault="00FF1A7A" w:rsidP="00493E44">
            <w:pPr>
              <w:spacing w:line="20" w:lineRule="atLeast"/>
              <w:jc w:val="center"/>
            </w:pPr>
            <w:r w:rsidRPr="003F6C13">
              <w:t>0</w:t>
            </w:r>
          </w:p>
        </w:tc>
        <w:tc>
          <w:tcPr>
            <w:tcW w:w="1599" w:type="dxa"/>
          </w:tcPr>
          <w:p w14:paraId="12EB626F" w14:textId="77777777" w:rsidR="00FF1A7A" w:rsidRPr="003F6C13" w:rsidRDefault="00FF1A7A" w:rsidP="00493E44">
            <w:pPr>
              <w:spacing w:line="20" w:lineRule="atLeast"/>
              <w:jc w:val="center"/>
            </w:pPr>
            <w:r w:rsidRPr="003F6C13">
              <w:t>0</w:t>
            </w:r>
          </w:p>
        </w:tc>
        <w:tc>
          <w:tcPr>
            <w:tcW w:w="1592" w:type="dxa"/>
          </w:tcPr>
          <w:p w14:paraId="6B2BF425" w14:textId="77777777" w:rsidR="00FF1A7A" w:rsidRPr="003F6C13" w:rsidRDefault="00FF1A7A" w:rsidP="00493E44">
            <w:pPr>
              <w:spacing w:line="20" w:lineRule="atLeast"/>
              <w:jc w:val="center"/>
            </w:pPr>
            <w:r w:rsidRPr="003F6C13">
              <w:t>0</w:t>
            </w:r>
          </w:p>
        </w:tc>
        <w:tc>
          <w:tcPr>
            <w:tcW w:w="1775" w:type="dxa"/>
          </w:tcPr>
          <w:p w14:paraId="104215A6" w14:textId="77777777" w:rsidR="00FF1A7A" w:rsidRPr="003F6C13" w:rsidRDefault="00FF1A7A" w:rsidP="00493E44">
            <w:pPr>
              <w:spacing w:line="20" w:lineRule="atLeast"/>
              <w:jc w:val="center"/>
            </w:pPr>
            <w:r w:rsidRPr="003F6C13">
              <w:t>0</w:t>
            </w:r>
          </w:p>
        </w:tc>
        <w:tc>
          <w:tcPr>
            <w:tcW w:w="1775" w:type="dxa"/>
          </w:tcPr>
          <w:p w14:paraId="52452B7D" w14:textId="77777777" w:rsidR="00FF1A7A" w:rsidRPr="003F6C13" w:rsidRDefault="00FF1A7A" w:rsidP="00493E44">
            <w:pPr>
              <w:spacing w:line="20" w:lineRule="atLeast"/>
              <w:jc w:val="center"/>
            </w:pPr>
            <w:r w:rsidRPr="003F6C13">
              <w:t>0</w:t>
            </w:r>
          </w:p>
        </w:tc>
      </w:tr>
      <w:tr w:rsidR="00FF1A7A" w:rsidRPr="003F6C13" w14:paraId="21784049" w14:textId="77777777" w:rsidTr="00FA1A9D">
        <w:tc>
          <w:tcPr>
            <w:tcW w:w="1819" w:type="dxa"/>
            <w:vAlign w:val="center"/>
          </w:tcPr>
          <w:p w14:paraId="653F5B76" w14:textId="77777777" w:rsidR="00FF1A7A" w:rsidRPr="003F6C13" w:rsidRDefault="00FF1A7A" w:rsidP="00493E44">
            <w:pPr>
              <w:spacing w:line="20" w:lineRule="atLeast"/>
              <w:jc w:val="center"/>
              <w:rPr>
                <w:color w:val="000000" w:themeColor="text1"/>
              </w:rPr>
            </w:pPr>
            <w:r w:rsidRPr="003F6C13">
              <w:rPr>
                <w:color w:val="000000" w:themeColor="text1"/>
              </w:rPr>
              <w:t>4/7</w:t>
            </w:r>
          </w:p>
        </w:tc>
        <w:tc>
          <w:tcPr>
            <w:tcW w:w="1698" w:type="dxa"/>
          </w:tcPr>
          <w:p w14:paraId="4AA4AA5D" w14:textId="77777777" w:rsidR="00FF1A7A" w:rsidRPr="003F6C13" w:rsidRDefault="00FF1A7A" w:rsidP="00493E44">
            <w:pPr>
              <w:spacing w:line="20" w:lineRule="atLeast"/>
              <w:jc w:val="center"/>
            </w:pPr>
            <w:r w:rsidRPr="003F6C13">
              <w:t>0</w:t>
            </w:r>
          </w:p>
        </w:tc>
        <w:tc>
          <w:tcPr>
            <w:tcW w:w="1561" w:type="dxa"/>
          </w:tcPr>
          <w:p w14:paraId="2A288C3A" w14:textId="77777777" w:rsidR="00FF1A7A" w:rsidRPr="003F6C13" w:rsidRDefault="00FF1A7A" w:rsidP="00493E44">
            <w:pPr>
              <w:spacing w:line="20" w:lineRule="atLeast"/>
              <w:jc w:val="center"/>
            </w:pPr>
            <w:r w:rsidRPr="003F6C13">
              <w:t>0</w:t>
            </w:r>
          </w:p>
        </w:tc>
        <w:tc>
          <w:tcPr>
            <w:tcW w:w="1650" w:type="dxa"/>
          </w:tcPr>
          <w:p w14:paraId="709849C2" w14:textId="77777777" w:rsidR="00FF1A7A" w:rsidRPr="003F6C13" w:rsidRDefault="00FF1A7A" w:rsidP="00493E44">
            <w:pPr>
              <w:spacing w:line="20" w:lineRule="atLeast"/>
              <w:jc w:val="center"/>
            </w:pPr>
            <w:r w:rsidRPr="003F6C13">
              <w:t>0</w:t>
            </w:r>
          </w:p>
        </w:tc>
        <w:tc>
          <w:tcPr>
            <w:tcW w:w="1596" w:type="dxa"/>
          </w:tcPr>
          <w:p w14:paraId="1D529CA0" w14:textId="77777777" w:rsidR="00FF1A7A" w:rsidRPr="003F6C13" w:rsidRDefault="00FF1A7A" w:rsidP="00493E44">
            <w:pPr>
              <w:spacing w:line="20" w:lineRule="atLeast"/>
              <w:jc w:val="center"/>
            </w:pPr>
            <w:r w:rsidRPr="003F6C13">
              <w:t>0</w:t>
            </w:r>
          </w:p>
        </w:tc>
        <w:tc>
          <w:tcPr>
            <w:tcW w:w="1599" w:type="dxa"/>
          </w:tcPr>
          <w:p w14:paraId="054F776D" w14:textId="77777777" w:rsidR="00FF1A7A" w:rsidRPr="003F6C13" w:rsidRDefault="00FF1A7A" w:rsidP="00493E44">
            <w:pPr>
              <w:spacing w:line="20" w:lineRule="atLeast"/>
              <w:jc w:val="center"/>
            </w:pPr>
            <w:r w:rsidRPr="003F6C13">
              <w:t>0</w:t>
            </w:r>
          </w:p>
        </w:tc>
        <w:tc>
          <w:tcPr>
            <w:tcW w:w="1592" w:type="dxa"/>
          </w:tcPr>
          <w:p w14:paraId="54A54725" w14:textId="77777777" w:rsidR="00FF1A7A" w:rsidRPr="003F6C13" w:rsidRDefault="00FF1A7A" w:rsidP="00493E44">
            <w:pPr>
              <w:spacing w:line="20" w:lineRule="atLeast"/>
              <w:jc w:val="center"/>
            </w:pPr>
            <w:r w:rsidRPr="003F6C13">
              <w:t>0</w:t>
            </w:r>
          </w:p>
        </w:tc>
        <w:tc>
          <w:tcPr>
            <w:tcW w:w="1775" w:type="dxa"/>
          </w:tcPr>
          <w:p w14:paraId="63A73945" w14:textId="77777777" w:rsidR="00FF1A7A" w:rsidRPr="003F6C13" w:rsidRDefault="00FF1A7A" w:rsidP="00493E44">
            <w:pPr>
              <w:spacing w:line="20" w:lineRule="atLeast"/>
              <w:jc w:val="center"/>
            </w:pPr>
            <w:r w:rsidRPr="003F6C13">
              <w:t>0</w:t>
            </w:r>
          </w:p>
        </w:tc>
        <w:tc>
          <w:tcPr>
            <w:tcW w:w="1775" w:type="dxa"/>
          </w:tcPr>
          <w:p w14:paraId="214CFC50" w14:textId="77777777" w:rsidR="00FF1A7A" w:rsidRPr="003F6C13" w:rsidRDefault="00FF1A7A" w:rsidP="00493E44">
            <w:pPr>
              <w:spacing w:line="20" w:lineRule="atLeast"/>
              <w:jc w:val="center"/>
            </w:pPr>
            <w:r w:rsidRPr="003F6C13">
              <w:t>0</w:t>
            </w:r>
          </w:p>
        </w:tc>
      </w:tr>
      <w:tr w:rsidR="00FF1A7A" w:rsidRPr="003F6C13" w14:paraId="40C8C2BA" w14:textId="77777777" w:rsidTr="00FA1A9D">
        <w:tc>
          <w:tcPr>
            <w:tcW w:w="1819" w:type="dxa"/>
            <w:vAlign w:val="center"/>
          </w:tcPr>
          <w:p w14:paraId="1D470557" w14:textId="77777777" w:rsidR="00FF1A7A" w:rsidRPr="003F6C13" w:rsidRDefault="00FF1A7A" w:rsidP="00493E44">
            <w:pPr>
              <w:spacing w:line="20" w:lineRule="atLeast"/>
              <w:jc w:val="center"/>
              <w:rPr>
                <w:color w:val="000000" w:themeColor="text1"/>
              </w:rPr>
            </w:pPr>
            <w:r w:rsidRPr="003F6C13">
              <w:rPr>
                <w:color w:val="000000" w:themeColor="text1"/>
              </w:rPr>
              <w:t>4/8</w:t>
            </w:r>
          </w:p>
        </w:tc>
        <w:tc>
          <w:tcPr>
            <w:tcW w:w="1698" w:type="dxa"/>
          </w:tcPr>
          <w:p w14:paraId="48A4A5C2" w14:textId="77777777" w:rsidR="00FF1A7A" w:rsidRPr="003F6C13" w:rsidRDefault="00FF1A7A" w:rsidP="00493E44">
            <w:pPr>
              <w:spacing w:line="20" w:lineRule="atLeast"/>
              <w:jc w:val="center"/>
            </w:pPr>
            <w:r w:rsidRPr="003F6C13">
              <w:t>0</w:t>
            </w:r>
          </w:p>
        </w:tc>
        <w:tc>
          <w:tcPr>
            <w:tcW w:w="1561" w:type="dxa"/>
          </w:tcPr>
          <w:p w14:paraId="6F77E46E" w14:textId="77777777" w:rsidR="00FF1A7A" w:rsidRPr="003F6C13" w:rsidRDefault="00FF1A7A" w:rsidP="00493E44">
            <w:pPr>
              <w:spacing w:line="20" w:lineRule="atLeast"/>
              <w:jc w:val="center"/>
            </w:pPr>
            <w:r w:rsidRPr="003F6C13">
              <w:t>0</w:t>
            </w:r>
          </w:p>
        </w:tc>
        <w:tc>
          <w:tcPr>
            <w:tcW w:w="1650" w:type="dxa"/>
          </w:tcPr>
          <w:p w14:paraId="658351CF" w14:textId="77777777" w:rsidR="00FF1A7A" w:rsidRPr="003F6C13" w:rsidRDefault="00FF1A7A" w:rsidP="00493E44">
            <w:pPr>
              <w:spacing w:line="20" w:lineRule="atLeast"/>
              <w:jc w:val="center"/>
            </w:pPr>
            <w:r w:rsidRPr="003F6C13">
              <w:t>0</w:t>
            </w:r>
          </w:p>
        </w:tc>
        <w:tc>
          <w:tcPr>
            <w:tcW w:w="1596" w:type="dxa"/>
          </w:tcPr>
          <w:p w14:paraId="79E66A28" w14:textId="77777777" w:rsidR="00FF1A7A" w:rsidRPr="003F6C13" w:rsidRDefault="00FF1A7A" w:rsidP="00493E44">
            <w:pPr>
              <w:spacing w:line="20" w:lineRule="atLeast"/>
              <w:jc w:val="center"/>
            </w:pPr>
            <w:r w:rsidRPr="003F6C13">
              <w:t>0</w:t>
            </w:r>
          </w:p>
        </w:tc>
        <w:tc>
          <w:tcPr>
            <w:tcW w:w="1599" w:type="dxa"/>
          </w:tcPr>
          <w:p w14:paraId="17837952" w14:textId="77777777" w:rsidR="00FF1A7A" w:rsidRPr="003F6C13" w:rsidRDefault="00FF1A7A" w:rsidP="00493E44">
            <w:pPr>
              <w:spacing w:line="20" w:lineRule="atLeast"/>
              <w:jc w:val="center"/>
            </w:pPr>
            <w:r w:rsidRPr="003F6C13">
              <w:t>0</w:t>
            </w:r>
          </w:p>
        </w:tc>
        <w:tc>
          <w:tcPr>
            <w:tcW w:w="1592" w:type="dxa"/>
          </w:tcPr>
          <w:p w14:paraId="29D1EAC6" w14:textId="77777777" w:rsidR="00FF1A7A" w:rsidRPr="003F6C13" w:rsidRDefault="00FF1A7A" w:rsidP="00493E44">
            <w:pPr>
              <w:spacing w:line="20" w:lineRule="atLeast"/>
              <w:jc w:val="center"/>
            </w:pPr>
            <w:r w:rsidRPr="003F6C13">
              <w:t>0</w:t>
            </w:r>
          </w:p>
        </w:tc>
        <w:tc>
          <w:tcPr>
            <w:tcW w:w="1775" w:type="dxa"/>
          </w:tcPr>
          <w:p w14:paraId="7528794E" w14:textId="77777777" w:rsidR="00FF1A7A" w:rsidRPr="003F6C13" w:rsidRDefault="00FF1A7A" w:rsidP="00493E44">
            <w:pPr>
              <w:spacing w:line="20" w:lineRule="atLeast"/>
              <w:jc w:val="center"/>
            </w:pPr>
            <w:r w:rsidRPr="003F6C13">
              <w:t>0</w:t>
            </w:r>
          </w:p>
        </w:tc>
        <w:tc>
          <w:tcPr>
            <w:tcW w:w="1775" w:type="dxa"/>
          </w:tcPr>
          <w:p w14:paraId="2CC29B33" w14:textId="77777777" w:rsidR="00FF1A7A" w:rsidRPr="003F6C13" w:rsidRDefault="00FF1A7A" w:rsidP="00493E44">
            <w:pPr>
              <w:spacing w:line="20" w:lineRule="atLeast"/>
              <w:jc w:val="center"/>
            </w:pPr>
            <w:r w:rsidRPr="003F6C13">
              <w:t>0</w:t>
            </w:r>
          </w:p>
        </w:tc>
      </w:tr>
      <w:tr w:rsidR="002749FD" w:rsidRPr="003F6C13" w14:paraId="572F7534" w14:textId="77777777" w:rsidTr="00FF1A7A">
        <w:tc>
          <w:tcPr>
            <w:tcW w:w="15065" w:type="dxa"/>
            <w:gridSpan w:val="9"/>
            <w:vAlign w:val="center"/>
          </w:tcPr>
          <w:p w14:paraId="70E3332F" w14:textId="77777777" w:rsidR="002749FD" w:rsidRPr="003F6C13" w:rsidRDefault="002749FD" w:rsidP="00493E44">
            <w:pPr>
              <w:spacing w:line="20" w:lineRule="atLeast"/>
              <w:jc w:val="center"/>
              <w:rPr>
                <w:caps/>
                <w:color w:val="000000" w:themeColor="text1"/>
              </w:rPr>
            </w:pPr>
            <w:r w:rsidRPr="003F6C13">
              <w:rPr>
                <w:b/>
                <w:color w:val="000000" w:themeColor="text1"/>
              </w:rPr>
              <w:t>3-14 сутки после операции</w:t>
            </w:r>
          </w:p>
        </w:tc>
      </w:tr>
      <w:tr w:rsidR="00FF1A7A" w:rsidRPr="003F6C13" w14:paraId="169E6B1F" w14:textId="77777777" w:rsidTr="00FA1A9D">
        <w:tc>
          <w:tcPr>
            <w:tcW w:w="1819" w:type="dxa"/>
            <w:vAlign w:val="center"/>
          </w:tcPr>
          <w:p w14:paraId="52B031B8" w14:textId="77777777" w:rsidR="00FF1A7A" w:rsidRPr="003F6C13" w:rsidRDefault="00FF1A7A" w:rsidP="00493E44">
            <w:pPr>
              <w:spacing w:line="20" w:lineRule="atLeast"/>
              <w:jc w:val="center"/>
              <w:rPr>
                <w:b/>
              </w:rPr>
            </w:pPr>
          </w:p>
        </w:tc>
        <w:tc>
          <w:tcPr>
            <w:tcW w:w="1698" w:type="dxa"/>
          </w:tcPr>
          <w:p w14:paraId="4C7033EA" w14:textId="77777777" w:rsidR="00FF1A7A" w:rsidRPr="003F6C13" w:rsidRDefault="00FF1A7A" w:rsidP="00493E44">
            <w:pPr>
              <w:spacing w:line="20" w:lineRule="atLeast"/>
              <w:jc w:val="center"/>
            </w:pPr>
            <w:r w:rsidRPr="003F6C13">
              <w:t xml:space="preserve">Ненормальная осанка </w:t>
            </w:r>
          </w:p>
          <w:p w14:paraId="07846A35" w14:textId="77777777" w:rsidR="00FF1A7A" w:rsidRPr="003F6C13" w:rsidRDefault="00FF1A7A" w:rsidP="00493E44">
            <w:pPr>
              <w:spacing w:line="20" w:lineRule="atLeast"/>
              <w:jc w:val="center"/>
              <w:rPr>
                <w:lang w:val="en-US"/>
              </w:rPr>
            </w:pPr>
            <w:r w:rsidRPr="003F6C13">
              <w:t xml:space="preserve"> </w:t>
            </w:r>
          </w:p>
        </w:tc>
        <w:tc>
          <w:tcPr>
            <w:tcW w:w="1561" w:type="dxa"/>
          </w:tcPr>
          <w:p w14:paraId="7DEB30B1" w14:textId="77777777" w:rsidR="00FF1A7A" w:rsidRPr="003F6C13" w:rsidRDefault="00FF1A7A" w:rsidP="00493E44">
            <w:pPr>
              <w:spacing w:line="20" w:lineRule="atLeast"/>
              <w:jc w:val="center"/>
            </w:pPr>
            <w:r w:rsidRPr="003F6C13">
              <w:t>Изменения поведения</w:t>
            </w:r>
          </w:p>
          <w:p w14:paraId="42B7F468" w14:textId="77777777" w:rsidR="00FF1A7A" w:rsidRPr="003F6C13" w:rsidRDefault="00FF1A7A" w:rsidP="00493E44">
            <w:pPr>
              <w:spacing w:line="20" w:lineRule="atLeast"/>
              <w:jc w:val="center"/>
            </w:pPr>
            <w:r w:rsidRPr="003F6C13">
              <w:t xml:space="preserve"> </w:t>
            </w:r>
          </w:p>
        </w:tc>
        <w:tc>
          <w:tcPr>
            <w:tcW w:w="1650" w:type="dxa"/>
          </w:tcPr>
          <w:p w14:paraId="2628083C" w14:textId="77777777" w:rsidR="00FF1A7A" w:rsidRPr="003F6C13" w:rsidRDefault="00FF1A7A" w:rsidP="00493E44">
            <w:pPr>
              <w:spacing w:line="20" w:lineRule="atLeast"/>
              <w:jc w:val="center"/>
            </w:pPr>
            <w:r w:rsidRPr="003F6C13">
              <w:t>Изменения активности /подвижности</w:t>
            </w:r>
          </w:p>
          <w:p w14:paraId="68D0A017" w14:textId="77777777" w:rsidR="00FF1A7A" w:rsidRPr="003F6C13" w:rsidRDefault="00FF1A7A" w:rsidP="00493E44">
            <w:pPr>
              <w:spacing w:line="20" w:lineRule="atLeast"/>
              <w:jc w:val="center"/>
            </w:pPr>
            <w:r w:rsidRPr="003F6C13">
              <w:t xml:space="preserve"> </w:t>
            </w:r>
          </w:p>
        </w:tc>
        <w:tc>
          <w:tcPr>
            <w:tcW w:w="1596" w:type="dxa"/>
          </w:tcPr>
          <w:p w14:paraId="269A7856" w14:textId="77777777" w:rsidR="00FF1A7A" w:rsidRPr="003F6C13" w:rsidRDefault="00FF1A7A" w:rsidP="00493E44">
            <w:pPr>
              <w:spacing w:line="20" w:lineRule="atLeast"/>
              <w:jc w:val="center"/>
            </w:pPr>
            <w:r w:rsidRPr="003F6C13">
              <w:t>Снижение потребления пищи и/или воды</w:t>
            </w:r>
          </w:p>
        </w:tc>
        <w:tc>
          <w:tcPr>
            <w:tcW w:w="1599" w:type="dxa"/>
          </w:tcPr>
          <w:p w14:paraId="0F0736E3" w14:textId="77777777" w:rsidR="00FF1A7A" w:rsidRPr="003F6C13" w:rsidRDefault="00FF1A7A" w:rsidP="00493E44">
            <w:pPr>
              <w:spacing w:line="20" w:lineRule="atLeast"/>
              <w:jc w:val="center"/>
            </w:pPr>
            <w:r w:rsidRPr="003F6C13">
              <w:t>Снижение груминга, пилоэрекция</w:t>
            </w:r>
          </w:p>
          <w:p w14:paraId="22D16C6C" w14:textId="77777777" w:rsidR="00FF1A7A" w:rsidRPr="003F6C13" w:rsidRDefault="00FF1A7A" w:rsidP="00493E44">
            <w:pPr>
              <w:spacing w:line="20" w:lineRule="atLeast"/>
              <w:jc w:val="center"/>
            </w:pPr>
          </w:p>
        </w:tc>
        <w:tc>
          <w:tcPr>
            <w:tcW w:w="1592" w:type="dxa"/>
          </w:tcPr>
          <w:p w14:paraId="5739296C" w14:textId="77777777" w:rsidR="00FF1A7A" w:rsidRPr="003F6C13" w:rsidRDefault="00FF1A7A" w:rsidP="00493E44">
            <w:pPr>
              <w:spacing w:line="20" w:lineRule="atLeast"/>
              <w:jc w:val="center"/>
            </w:pPr>
            <w:r w:rsidRPr="003F6C13">
              <w:t>Снижение реакции на внешнюю стимуляцию</w:t>
            </w:r>
          </w:p>
        </w:tc>
        <w:tc>
          <w:tcPr>
            <w:tcW w:w="1775" w:type="dxa"/>
          </w:tcPr>
          <w:p w14:paraId="46F70B4C" w14:textId="77777777" w:rsidR="00FF1A7A" w:rsidRPr="003F6C13" w:rsidRDefault="00FF1A7A" w:rsidP="00493E44">
            <w:pPr>
              <w:spacing w:line="20" w:lineRule="atLeast"/>
              <w:jc w:val="center"/>
            </w:pPr>
            <w:r w:rsidRPr="003F6C13">
              <w:t>Прищуривание глаз</w:t>
            </w:r>
          </w:p>
          <w:p w14:paraId="0E792E24" w14:textId="77777777" w:rsidR="00FF1A7A" w:rsidRPr="003F6C13" w:rsidRDefault="00FF1A7A" w:rsidP="00493E44">
            <w:pPr>
              <w:spacing w:line="20" w:lineRule="atLeast"/>
              <w:jc w:val="center"/>
            </w:pPr>
            <w:r w:rsidRPr="003F6C13">
              <w:t xml:space="preserve"> </w:t>
            </w:r>
          </w:p>
        </w:tc>
        <w:tc>
          <w:tcPr>
            <w:tcW w:w="1775" w:type="dxa"/>
          </w:tcPr>
          <w:p w14:paraId="59EBD226" w14:textId="77777777" w:rsidR="00FF1A7A" w:rsidRPr="003F6C13" w:rsidRDefault="00FF1A7A" w:rsidP="00493E44">
            <w:pPr>
              <w:spacing w:line="20" w:lineRule="atLeast"/>
              <w:jc w:val="center"/>
            </w:pPr>
            <w:r w:rsidRPr="003F6C13">
              <w:t>Признаки обезвоживания</w:t>
            </w:r>
          </w:p>
          <w:p w14:paraId="46E9E90D" w14:textId="77777777" w:rsidR="00FF1A7A" w:rsidRPr="003F6C13" w:rsidRDefault="00FF1A7A" w:rsidP="00493E44">
            <w:pPr>
              <w:spacing w:line="20" w:lineRule="atLeast"/>
              <w:jc w:val="center"/>
            </w:pPr>
            <w:r w:rsidRPr="003F6C13">
              <w:t xml:space="preserve"> </w:t>
            </w:r>
          </w:p>
        </w:tc>
      </w:tr>
      <w:tr w:rsidR="002749FD" w:rsidRPr="003F6C13" w14:paraId="3BABA85F" w14:textId="77777777" w:rsidTr="00FA1A9D">
        <w:tc>
          <w:tcPr>
            <w:tcW w:w="1819" w:type="dxa"/>
            <w:vAlign w:val="center"/>
          </w:tcPr>
          <w:p w14:paraId="56803E1B" w14:textId="77777777" w:rsidR="002749FD" w:rsidRPr="003F6C13" w:rsidRDefault="002749FD" w:rsidP="00493E44">
            <w:pPr>
              <w:spacing w:line="20" w:lineRule="atLeast"/>
              <w:jc w:val="center"/>
              <w:rPr>
                <w:b/>
                <w:color w:val="000000" w:themeColor="text1"/>
              </w:rPr>
            </w:pPr>
            <w:r w:rsidRPr="003F6C13">
              <w:rPr>
                <w:b/>
              </w:rPr>
              <w:t xml:space="preserve">без </w:t>
            </w:r>
            <w:r w:rsidRPr="003F6C13">
              <w:rPr>
                <w:b/>
                <w:lang w:val="en-US"/>
              </w:rPr>
              <w:t>PRP</w:t>
            </w:r>
            <w:r w:rsidRPr="003F6C13">
              <w:rPr>
                <w:b/>
              </w:rPr>
              <w:t xml:space="preserve"> ( - / - )</w:t>
            </w:r>
          </w:p>
        </w:tc>
        <w:tc>
          <w:tcPr>
            <w:tcW w:w="1698" w:type="dxa"/>
          </w:tcPr>
          <w:p w14:paraId="10DB7458" w14:textId="77777777" w:rsidR="002749FD" w:rsidRPr="003F6C13" w:rsidRDefault="002749FD"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561" w:type="dxa"/>
          </w:tcPr>
          <w:p w14:paraId="4E0B01F9" w14:textId="77777777" w:rsidR="002749FD" w:rsidRPr="003F6C13" w:rsidRDefault="002749FD"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650" w:type="dxa"/>
          </w:tcPr>
          <w:p w14:paraId="17579B88" w14:textId="77777777" w:rsidR="002749FD" w:rsidRPr="003F6C13" w:rsidRDefault="002749FD"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596" w:type="dxa"/>
          </w:tcPr>
          <w:p w14:paraId="16F65D5E" w14:textId="77777777" w:rsidR="002749FD" w:rsidRPr="003F6C13" w:rsidRDefault="002749FD"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599" w:type="dxa"/>
          </w:tcPr>
          <w:p w14:paraId="04689207" w14:textId="77777777" w:rsidR="002749FD" w:rsidRPr="003F6C13" w:rsidRDefault="002749FD"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592" w:type="dxa"/>
          </w:tcPr>
          <w:p w14:paraId="3AB6D6D5" w14:textId="77777777" w:rsidR="002749FD" w:rsidRPr="003F6C13" w:rsidRDefault="002749FD"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775" w:type="dxa"/>
          </w:tcPr>
          <w:p w14:paraId="135C7D60" w14:textId="77777777" w:rsidR="002749FD" w:rsidRPr="003F6C13" w:rsidRDefault="002749FD" w:rsidP="00493E44">
            <w:pPr>
              <w:pStyle w:val="1"/>
              <w:spacing w:before="0" w:line="20" w:lineRule="atLeast"/>
              <w:jc w:val="both"/>
              <w:outlineLvl w:val="0"/>
              <w:rPr>
                <w:rFonts w:ascii="Times New Roman" w:hAnsi="Times New Roman" w:cs="Times New Roman"/>
                <w:b/>
                <w:caps/>
                <w:color w:val="000000" w:themeColor="text1"/>
                <w:sz w:val="24"/>
                <w:szCs w:val="24"/>
              </w:rPr>
            </w:pPr>
          </w:p>
        </w:tc>
        <w:tc>
          <w:tcPr>
            <w:tcW w:w="1775" w:type="dxa"/>
          </w:tcPr>
          <w:p w14:paraId="5E42971A" w14:textId="77777777" w:rsidR="002749FD" w:rsidRPr="003F6C13" w:rsidRDefault="002749FD" w:rsidP="00493E44">
            <w:pPr>
              <w:pStyle w:val="1"/>
              <w:spacing w:before="0" w:line="20" w:lineRule="atLeast"/>
              <w:jc w:val="both"/>
              <w:outlineLvl w:val="0"/>
              <w:rPr>
                <w:rFonts w:ascii="Times New Roman" w:hAnsi="Times New Roman" w:cs="Times New Roman"/>
                <w:b/>
                <w:caps/>
                <w:color w:val="000000" w:themeColor="text1"/>
                <w:sz w:val="24"/>
                <w:szCs w:val="24"/>
              </w:rPr>
            </w:pPr>
          </w:p>
        </w:tc>
      </w:tr>
      <w:tr w:rsidR="00FF1A7A" w:rsidRPr="003F6C13" w14:paraId="4D863AEF" w14:textId="77777777" w:rsidTr="00FA1A9D">
        <w:tc>
          <w:tcPr>
            <w:tcW w:w="1819" w:type="dxa"/>
            <w:vAlign w:val="center"/>
          </w:tcPr>
          <w:p w14:paraId="43671BE1" w14:textId="77777777" w:rsidR="00FF1A7A" w:rsidRPr="003F6C13" w:rsidRDefault="00FF1A7A" w:rsidP="00493E44">
            <w:pPr>
              <w:spacing w:line="20" w:lineRule="atLeast"/>
              <w:jc w:val="center"/>
              <w:rPr>
                <w:color w:val="000000" w:themeColor="text1"/>
              </w:rPr>
            </w:pPr>
            <w:r w:rsidRPr="003F6C13">
              <w:rPr>
                <w:color w:val="000000" w:themeColor="text1"/>
              </w:rPr>
              <w:t>1/1</w:t>
            </w:r>
          </w:p>
        </w:tc>
        <w:tc>
          <w:tcPr>
            <w:tcW w:w="1698" w:type="dxa"/>
          </w:tcPr>
          <w:p w14:paraId="65A558A2" w14:textId="77777777" w:rsidR="00FF1A7A" w:rsidRPr="003F6C13" w:rsidRDefault="00FF1A7A" w:rsidP="00493E44">
            <w:pPr>
              <w:spacing w:line="20" w:lineRule="atLeast"/>
              <w:jc w:val="center"/>
            </w:pPr>
            <w:r w:rsidRPr="003F6C13">
              <w:t>0</w:t>
            </w:r>
          </w:p>
        </w:tc>
        <w:tc>
          <w:tcPr>
            <w:tcW w:w="1561" w:type="dxa"/>
          </w:tcPr>
          <w:p w14:paraId="13462D26" w14:textId="77777777" w:rsidR="00FF1A7A" w:rsidRPr="003F6C13" w:rsidRDefault="00FF1A7A" w:rsidP="00493E44">
            <w:pPr>
              <w:spacing w:line="20" w:lineRule="atLeast"/>
              <w:jc w:val="center"/>
            </w:pPr>
            <w:r w:rsidRPr="003F6C13">
              <w:t>0</w:t>
            </w:r>
          </w:p>
        </w:tc>
        <w:tc>
          <w:tcPr>
            <w:tcW w:w="1650" w:type="dxa"/>
          </w:tcPr>
          <w:p w14:paraId="063ECCAC" w14:textId="77777777" w:rsidR="00FF1A7A" w:rsidRPr="003F6C13" w:rsidRDefault="00FF1A7A" w:rsidP="00493E44">
            <w:pPr>
              <w:spacing w:line="20" w:lineRule="atLeast"/>
              <w:jc w:val="center"/>
            </w:pPr>
            <w:r w:rsidRPr="003F6C13">
              <w:t>0</w:t>
            </w:r>
          </w:p>
        </w:tc>
        <w:tc>
          <w:tcPr>
            <w:tcW w:w="1596" w:type="dxa"/>
          </w:tcPr>
          <w:p w14:paraId="323E8900" w14:textId="77777777" w:rsidR="00FF1A7A" w:rsidRPr="003F6C13" w:rsidRDefault="00FF1A7A" w:rsidP="00493E44">
            <w:pPr>
              <w:spacing w:line="20" w:lineRule="atLeast"/>
              <w:jc w:val="center"/>
            </w:pPr>
            <w:r w:rsidRPr="003F6C13">
              <w:t>0</w:t>
            </w:r>
          </w:p>
        </w:tc>
        <w:tc>
          <w:tcPr>
            <w:tcW w:w="1599" w:type="dxa"/>
          </w:tcPr>
          <w:p w14:paraId="241A866A" w14:textId="77777777" w:rsidR="00FF1A7A" w:rsidRPr="003F6C13" w:rsidRDefault="00FF1A7A" w:rsidP="00493E44">
            <w:pPr>
              <w:spacing w:line="20" w:lineRule="atLeast"/>
              <w:jc w:val="center"/>
            </w:pPr>
            <w:r w:rsidRPr="003F6C13">
              <w:t>0</w:t>
            </w:r>
          </w:p>
        </w:tc>
        <w:tc>
          <w:tcPr>
            <w:tcW w:w="1592" w:type="dxa"/>
          </w:tcPr>
          <w:p w14:paraId="28A359F0" w14:textId="77777777" w:rsidR="00FF1A7A" w:rsidRPr="003F6C13" w:rsidRDefault="00FF1A7A" w:rsidP="00493E44">
            <w:pPr>
              <w:spacing w:line="20" w:lineRule="atLeast"/>
              <w:jc w:val="center"/>
            </w:pPr>
            <w:r w:rsidRPr="003F6C13">
              <w:t>0</w:t>
            </w:r>
          </w:p>
        </w:tc>
        <w:tc>
          <w:tcPr>
            <w:tcW w:w="1775" w:type="dxa"/>
          </w:tcPr>
          <w:p w14:paraId="1DBE2654" w14:textId="77777777" w:rsidR="00FF1A7A" w:rsidRPr="003F6C13" w:rsidRDefault="00FF1A7A" w:rsidP="00493E44">
            <w:pPr>
              <w:spacing w:line="20" w:lineRule="atLeast"/>
              <w:jc w:val="center"/>
            </w:pPr>
            <w:r w:rsidRPr="003F6C13">
              <w:t>0</w:t>
            </w:r>
          </w:p>
        </w:tc>
        <w:tc>
          <w:tcPr>
            <w:tcW w:w="1775" w:type="dxa"/>
          </w:tcPr>
          <w:p w14:paraId="22D12BB3" w14:textId="77777777" w:rsidR="00FF1A7A" w:rsidRPr="003F6C13" w:rsidRDefault="00FF1A7A" w:rsidP="00493E44">
            <w:pPr>
              <w:spacing w:line="20" w:lineRule="atLeast"/>
              <w:jc w:val="center"/>
            </w:pPr>
            <w:r w:rsidRPr="003F6C13">
              <w:t>0</w:t>
            </w:r>
          </w:p>
        </w:tc>
      </w:tr>
      <w:tr w:rsidR="00FF1A7A" w:rsidRPr="003F6C13" w14:paraId="3B610FD0" w14:textId="77777777" w:rsidTr="00FA1A9D">
        <w:tc>
          <w:tcPr>
            <w:tcW w:w="1819" w:type="dxa"/>
            <w:vAlign w:val="center"/>
          </w:tcPr>
          <w:p w14:paraId="318FB28D" w14:textId="77777777" w:rsidR="00FF1A7A" w:rsidRPr="003F6C13" w:rsidRDefault="00FF1A7A" w:rsidP="00493E44">
            <w:pPr>
              <w:spacing w:line="20" w:lineRule="atLeast"/>
              <w:jc w:val="center"/>
              <w:rPr>
                <w:color w:val="000000" w:themeColor="text1"/>
              </w:rPr>
            </w:pPr>
            <w:r w:rsidRPr="003F6C13">
              <w:rPr>
                <w:color w:val="000000" w:themeColor="text1"/>
              </w:rPr>
              <w:t>1/2</w:t>
            </w:r>
          </w:p>
        </w:tc>
        <w:tc>
          <w:tcPr>
            <w:tcW w:w="1698" w:type="dxa"/>
          </w:tcPr>
          <w:p w14:paraId="70C188E3" w14:textId="77777777" w:rsidR="00FF1A7A" w:rsidRPr="003F6C13" w:rsidRDefault="00FF1A7A" w:rsidP="00493E44">
            <w:pPr>
              <w:spacing w:line="20" w:lineRule="atLeast"/>
              <w:jc w:val="center"/>
            </w:pPr>
            <w:r w:rsidRPr="003F6C13">
              <w:t>0</w:t>
            </w:r>
          </w:p>
        </w:tc>
        <w:tc>
          <w:tcPr>
            <w:tcW w:w="1561" w:type="dxa"/>
          </w:tcPr>
          <w:p w14:paraId="4BAD591C" w14:textId="77777777" w:rsidR="00FF1A7A" w:rsidRPr="003F6C13" w:rsidRDefault="00FF1A7A" w:rsidP="00493E44">
            <w:pPr>
              <w:spacing w:line="20" w:lineRule="atLeast"/>
              <w:jc w:val="center"/>
            </w:pPr>
            <w:r w:rsidRPr="003F6C13">
              <w:t>0</w:t>
            </w:r>
          </w:p>
        </w:tc>
        <w:tc>
          <w:tcPr>
            <w:tcW w:w="1650" w:type="dxa"/>
          </w:tcPr>
          <w:p w14:paraId="54406FB2" w14:textId="77777777" w:rsidR="00FF1A7A" w:rsidRPr="003F6C13" w:rsidRDefault="00FF1A7A" w:rsidP="00493E44">
            <w:pPr>
              <w:spacing w:line="20" w:lineRule="atLeast"/>
              <w:jc w:val="center"/>
            </w:pPr>
            <w:r w:rsidRPr="003F6C13">
              <w:t>0</w:t>
            </w:r>
          </w:p>
        </w:tc>
        <w:tc>
          <w:tcPr>
            <w:tcW w:w="1596" w:type="dxa"/>
          </w:tcPr>
          <w:p w14:paraId="4709E86A" w14:textId="77777777" w:rsidR="00FF1A7A" w:rsidRPr="003F6C13" w:rsidRDefault="00FF1A7A" w:rsidP="00493E44">
            <w:pPr>
              <w:spacing w:line="20" w:lineRule="atLeast"/>
              <w:jc w:val="center"/>
            </w:pPr>
            <w:r w:rsidRPr="003F6C13">
              <w:t>0</w:t>
            </w:r>
          </w:p>
        </w:tc>
        <w:tc>
          <w:tcPr>
            <w:tcW w:w="1599" w:type="dxa"/>
          </w:tcPr>
          <w:p w14:paraId="622601CC" w14:textId="77777777" w:rsidR="00FF1A7A" w:rsidRPr="003F6C13" w:rsidRDefault="00FF1A7A" w:rsidP="00493E44">
            <w:pPr>
              <w:spacing w:line="20" w:lineRule="atLeast"/>
              <w:jc w:val="center"/>
            </w:pPr>
            <w:r w:rsidRPr="003F6C13">
              <w:t>0</w:t>
            </w:r>
          </w:p>
        </w:tc>
        <w:tc>
          <w:tcPr>
            <w:tcW w:w="1592" w:type="dxa"/>
          </w:tcPr>
          <w:p w14:paraId="671FE066" w14:textId="77777777" w:rsidR="00FF1A7A" w:rsidRPr="003F6C13" w:rsidRDefault="00FF1A7A" w:rsidP="00493E44">
            <w:pPr>
              <w:spacing w:line="20" w:lineRule="atLeast"/>
              <w:jc w:val="center"/>
            </w:pPr>
            <w:r w:rsidRPr="003F6C13">
              <w:t>0</w:t>
            </w:r>
          </w:p>
        </w:tc>
        <w:tc>
          <w:tcPr>
            <w:tcW w:w="1775" w:type="dxa"/>
          </w:tcPr>
          <w:p w14:paraId="4CF09B78" w14:textId="77777777" w:rsidR="00FF1A7A" w:rsidRPr="003F6C13" w:rsidRDefault="00FF1A7A" w:rsidP="00493E44">
            <w:pPr>
              <w:spacing w:line="20" w:lineRule="atLeast"/>
              <w:jc w:val="center"/>
            </w:pPr>
            <w:r w:rsidRPr="003F6C13">
              <w:t>0</w:t>
            </w:r>
          </w:p>
        </w:tc>
        <w:tc>
          <w:tcPr>
            <w:tcW w:w="1775" w:type="dxa"/>
          </w:tcPr>
          <w:p w14:paraId="45893272" w14:textId="77777777" w:rsidR="00FF1A7A" w:rsidRPr="003F6C13" w:rsidRDefault="00FF1A7A" w:rsidP="00493E44">
            <w:pPr>
              <w:spacing w:line="20" w:lineRule="atLeast"/>
              <w:jc w:val="center"/>
            </w:pPr>
            <w:r w:rsidRPr="003F6C13">
              <w:t>0</w:t>
            </w:r>
          </w:p>
        </w:tc>
      </w:tr>
      <w:tr w:rsidR="00FF1A7A" w:rsidRPr="003F6C13" w14:paraId="02EB0B09" w14:textId="77777777" w:rsidTr="00FA1A9D">
        <w:tc>
          <w:tcPr>
            <w:tcW w:w="1819" w:type="dxa"/>
            <w:vAlign w:val="center"/>
          </w:tcPr>
          <w:p w14:paraId="15A87495" w14:textId="77777777" w:rsidR="00FF1A7A" w:rsidRPr="003F6C13" w:rsidRDefault="00FF1A7A" w:rsidP="00493E44">
            <w:pPr>
              <w:spacing w:line="20" w:lineRule="atLeast"/>
              <w:jc w:val="center"/>
              <w:rPr>
                <w:color w:val="000000" w:themeColor="text1"/>
              </w:rPr>
            </w:pPr>
            <w:r w:rsidRPr="003F6C13">
              <w:rPr>
                <w:color w:val="000000" w:themeColor="text1"/>
              </w:rPr>
              <w:t>1/3</w:t>
            </w:r>
          </w:p>
        </w:tc>
        <w:tc>
          <w:tcPr>
            <w:tcW w:w="1698" w:type="dxa"/>
          </w:tcPr>
          <w:p w14:paraId="7A8D3FAF" w14:textId="77777777" w:rsidR="00FF1A7A" w:rsidRPr="003F6C13" w:rsidRDefault="00FF1A7A" w:rsidP="00493E44">
            <w:pPr>
              <w:spacing w:line="20" w:lineRule="atLeast"/>
              <w:jc w:val="center"/>
            </w:pPr>
            <w:r w:rsidRPr="003F6C13">
              <w:t>0</w:t>
            </w:r>
          </w:p>
        </w:tc>
        <w:tc>
          <w:tcPr>
            <w:tcW w:w="1561" w:type="dxa"/>
          </w:tcPr>
          <w:p w14:paraId="17D10853" w14:textId="77777777" w:rsidR="00FF1A7A" w:rsidRPr="003F6C13" w:rsidRDefault="00FF1A7A" w:rsidP="00493E44">
            <w:pPr>
              <w:spacing w:line="20" w:lineRule="atLeast"/>
              <w:jc w:val="center"/>
            </w:pPr>
            <w:r w:rsidRPr="003F6C13">
              <w:t>0</w:t>
            </w:r>
          </w:p>
        </w:tc>
        <w:tc>
          <w:tcPr>
            <w:tcW w:w="1650" w:type="dxa"/>
          </w:tcPr>
          <w:p w14:paraId="4939136C" w14:textId="77777777" w:rsidR="00FF1A7A" w:rsidRPr="003F6C13" w:rsidRDefault="00FF1A7A" w:rsidP="00493E44">
            <w:pPr>
              <w:spacing w:line="20" w:lineRule="atLeast"/>
              <w:jc w:val="center"/>
            </w:pPr>
            <w:r w:rsidRPr="003F6C13">
              <w:t>0</w:t>
            </w:r>
          </w:p>
        </w:tc>
        <w:tc>
          <w:tcPr>
            <w:tcW w:w="1596" w:type="dxa"/>
          </w:tcPr>
          <w:p w14:paraId="2DAAE3B6" w14:textId="77777777" w:rsidR="00FF1A7A" w:rsidRPr="003F6C13" w:rsidRDefault="00FF1A7A" w:rsidP="00493E44">
            <w:pPr>
              <w:spacing w:line="20" w:lineRule="atLeast"/>
              <w:jc w:val="center"/>
            </w:pPr>
            <w:r w:rsidRPr="003F6C13">
              <w:t>0</w:t>
            </w:r>
          </w:p>
        </w:tc>
        <w:tc>
          <w:tcPr>
            <w:tcW w:w="1599" w:type="dxa"/>
          </w:tcPr>
          <w:p w14:paraId="0FEE8FEB" w14:textId="77777777" w:rsidR="00FF1A7A" w:rsidRPr="003F6C13" w:rsidRDefault="00FF1A7A" w:rsidP="00493E44">
            <w:pPr>
              <w:spacing w:line="20" w:lineRule="atLeast"/>
              <w:jc w:val="center"/>
            </w:pPr>
            <w:r w:rsidRPr="003F6C13">
              <w:t>0</w:t>
            </w:r>
          </w:p>
        </w:tc>
        <w:tc>
          <w:tcPr>
            <w:tcW w:w="1592" w:type="dxa"/>
          </w:tcPr>
          <w:p w14:paraId="4E13D2D5" w14:textId="77777777" w:rsidR="00FF1A7A" w:rsidRPr="003F6C13" w:rsidRDefault="00FF1A7A" w:rsidP="00493E44">
            <w:pPr>
              <w:spacing w:line="20" w:lineRule="atLeast"/>
              <w:jc w:val="center"/>
            </w:pPr>
            <w:r w:rsidRPr="003F6C13">
              <w:t>0</w:t>
            </w:r>
          </w:p>
        </w:tc>
        <w:tc>
          <w:tcPr>
            <w:tcW w:w="1775" w:type="dxa"/>
          </w:tcPr>
          <w:p w14:paraId="698C1283" w14:textId="77777777" w:rsidR="00FF1A7A" w:rsidRPr="003F6C13" w:rsidRDefault="00FF1A7A" w:rsidP="00493E44">
            <w:pPr>
              <w:spacing w:line="20" w:lineRule="atLeast"/>
              <w:jc w:val="center"/>
            </w:pPr>
            <w:r w:rsidRPr="003F6C13">
              <w:t>0</w:t>
            </w:r>
          </w:p>
        </w:tc>
        <w:tc>
          <w:tcPr>
            <w:tcW w:w="1775" w:type="dxa"/>
          </w:tcPr>
          <w:p w14:paraId="3DAF2353" w14:textId="77777777" w:rsidR="00FF1A7A" w:rsidRPr="003F6C13" w:rsidRDefault="00FF1A7A" w:rsidP="00493E44">
            <w:pPr>
              <w:spacing w:line="20" w:lineRule="atLeast"/>
              <w:jc w:val="center"/>
            </w:pPr>
            <w:r w:rsidRPr="003F6C13">
              <w:t>0</w:t>
            </w:r>
          </w:p>
        </w:tc>
      </w:tr>
      <w:tr w:rsidR="00FF1A7A" w:rsidRPr="003F6C13" w14:paraId="5C61EACD" w14:textId="77777777" w:rsidTr="00FA1A9D">
        <w:tc>
          <w:tcPr>
            <w:tcW w:w="1819" w:type="dxa"/>
            <w:vAlign w:val="center"/>
          </w:tcPr>
          <w:p w14:paraId="0E13109E" w14:textId="77777777" w:rsidR="00FF1A7A" w:rsidRPr="003F6C13" w:rsidRDefault="00FF1A7A" w:rsidP="00493E44">
            <w:pPr>
              <w:spacing w:line="20" w:lineRule="atLeast"/>
              <w:jc w:val="center"/>
              <w:rPr>
                <w:color w:val="000000" w:themeColor="text1"/>
              </w:rPr>
            </w:pPr>
            <w:r w:rsidRPr="003F6C13">
              <w:rPr>
                <w:color w:val="000000" w:themeColor="text1"/>
              </w:rPr>
              <w:t>1/4</w:t>
            </w:r>
          </w:p>
        </w:tc>
        <w:tc>
          <w:tcPr>
            <w:tcW w:w="1698" w:type="dxa"/>
          </w:tcPr>
          <w:p w14:paraId="0C7147A8" w14:textId="77777777" w:rsidR="00FF1A7A" w:rsidRPr="003F6C13" w:rsidRDefault="00FF1A7A" w:rsidP="00493E44">
            <w:pPr>
              <w:spacing w:line="20" w:lineRule="atLeast"/>
              <w:jc w:val="center"/>
            </w:pPr>
            <w:r w:rsidRPr="003F6C13">
              <w:t>0</w:t>
            </w:r>
          </w:p>
        </w:tc>
        <w:tc>
          <w:tcPr>
            <w:tcW w:w="1561" w:type="dxa"/>
          </w:tcPr>
          <w:p w14:paraId="70D6C2BB" w14:textId="77777777" w:rsidR="00FF1A7A" w:rsidRPr="003F6C13" w:rsidRDefault="00FF1A7A" w:rsidP="00493E44">
            <w:pPr>
              <w:spacing w:line="20" w:lineRule="atLeast"/>
              <w:jc w:val="center"/>
            </w:pPr>
            <w:r w:rsidRPr="003F6C13">
              <w:t>0</w:t>
            </w:r>
          </w:p>
        </w:tc>
        <w:tc>
          <w:tcPr>
            <w:tcW w:w="1650" w:type="dxa"/>
          </w:tcPr>
          <w:p w14:paraId="79F983CE" w14:textId="77777777" w:rsidR="00FF1A7A" w:rsidRPr="003F6C13" w:rsidRDefault="00FF1A7A" w:rsidP="00493E44">
            <w:pPr>
              <w:spacing w:line="20" w:lineRule="atLeast"/>
              <w:jc w:val="center"/>
            </w:pPr>
            <w:r w:rsidRPr="003F6C13">
              <w:t>0</w:t>
            </w:r>
          </w:p>
        </w:tc>
        <w:tc>
          <w:tcPr>
            <w:tcW w:w="1596" w:type="dxa"/>
          </w:tcPr>
          <w:p w14:paraId="74426A0C" w14:textId="77777777" w:rsidR="00FF1A7A" w:rsidRPr="003F6C13" w:rsidRDefault="00FF1A7A" w:rsidP="00493E44">
            <w:pPr>
              <w:spacing w:line="20" w:lineRule="atLeast"/>
              <w:jc w:val="center"/>
            </w:pPr>
            <w:r w:rsidRPr="003F6C13">
              <w:t>0</w:t>
            </w:r>
          </w:p>
        </w:tc>
        <w:tc>
          <w:tcPr>
            <w:tcW w:w="1599" w:type="dxa"/>
          </w:tcPr>
          <w:p w14:paraId="32EB4413" w14:textId="77777777" w:rsidR="00FF1A7A" w:rsidRPr="003F6C13" w:rsidRDefault="00FF1A7A" w:rsidP="00493E44">
            <w:pPr>
              <w:spacing w:line="20" w:lineRule="atLeast"/>
              <w:jc w:val="center"/>
            </w:pPr>
            <w:r w:rsidRPr="003F6C13">
              <w:t>0</w:t>
            </w:r>
          </w:p>
        </w:tc>
        <w:tc>
          <w:tcPr>
            <w:tcW w:w="1592" w:type="dxa"/>
          </w:tcPr>
          <w:p w14:paraId="069F4E2B" w14:textId="77777777" w:rsidR="00FF1A7A" w:rsidRPr="003F6C13" w:rsidRDefault="00FF1A7A" w:rsidP="00493E44">
            <w:pPr>
              <w:spacing w:line="20" w:lineRule="atLeast"/>
              <w:jc w:val="center"/>
            </w:pPr>
            <w:r w:rsidRPr="003F6C13">
              <w:t>0</w:t>
            </w:r>
          </w:p>
        </w:tc>
        <w:tc>
          <w:tcPr>
            <w:tcW w:w="1775" w:type="dxa"/>
          </w:tcPr>
          <w:p w14:paraId="2886831E" w14:textId="77777777" w:rsidR="00FF1A7A" w:rsidRPr="003F6C13" w:rsidRDefault="00FF1A7A" w:rsidP="00493E44">
            <w:pPr>
              <w:spacing w:line="20" w:lineRule="atLeast"/>
              <w:jc w:val="center"/>
            </w:pPr>
            <w:r w:rsidRPr="003F6C13">
              <w:t>0</w:t>
            </w:r>
          </w:p>
        </w:tc>
        <w:tc>
          <w:tcPr>
            <w:tcW w:w="1775" w:type="dxa"/>
          </w:tcPr>
          <w:p w14:paraId="4B60D1EA" w14:textId="77777777" w:rsidR="00FF1A7A" w:rsidRPr="003F6C13" w:rsidRDefault="00FF1A7A" w:rsidP="00493E44">
            <w:pPr>
              <w:spacing w:line="20" w:lineRule="atLeast"/>
              <w:jc w:val="center"/>
            </w:pPr>
            <w:r w:rsidRPr="003F6C13">
              <w:t>0</w:t>
            </w:r>
          </w:p>
        </w:tc>
      </w:tr>
      <w:tr w:rsidR="00FF1A7A" w:rsidRPr="003F6C13" w14:paraId="263EC479" w14:textId="77777777" w:rsidTr="00FA1A9D">
        <w:tc>
          <w:tcPr>
            <w:tcW w:w="1819" w:type="dxa"/>
            <w:vAlign w:val="center"/>
          </w:tcPr>
          <w:p w14:paraId="3379B0C9" w14:textId="77777777" w:rsidR="00FF1A7A" w:rsidRPr="003F6C13" w:rsidRDefault="00FF1A7A" w:rsidP="00493E44">
            <w:pPr>
              <w:spacing w:line="20" w:lineRule="atLeast"/>
              <w:jc w:val="center"/>
              <w:rPr>
                <w:color w:val="000000" w:themeColor="text1"/>
              </w:rPr>
            </w:pPr>
            <w:r w:rsidRPr="003F6C13">
              <w:rPr>
                <w:color w:val="000000" w:themeColor="text1"/>
              </w:rPr>
              <w:t>1/5</w:t>
            </w:r>
          </w:p>
        </w:tc>
        <w:tc>
          <w:tcPr>
            <w:tcW w:w="1698" w:type="dxa"/>
          </w:tcPr>
          <w:p w14:paraId="5E7FE197" w14:textId="77777777" w:rsidR="00FF1A7A" w:rsidRPr="003F6C13" w:rsidRDefault="00FF1A7A" w:rsidP="00493E44">
            <w:pPr>
              <w:spacing w:line="20" w:lineRule="atLeast"/>
              <w:jc w:val="center"/>
            </w:pPr>
            <w:r w:rsidRPr="003F6C13">
              <w:t>0</w:t>
            </w:r>
          </w:p>
        </w:tc>
        <w:tc>
          <w:tcPr>
            <w:tcW w:w="1561" w:type="dxa"/>
          </w:tcPr>
          <w:p w14:paraId="6AFE3E23" w14:textId="77777777" w:rsidR="00FF1A7A" w:rsidRPr="003F6C13" w:rsidRDefault="00FF1A7A" w:rsidP="00493E44">
            <w:pPr>
              <w:spacing w:line="20" w:lineRule="atLeast"/>
              <w:jc w:val="center"/>
            </w:pPr>
            <w:r w:rsidRPr="003F6C13">
              <w:t>0</w:t>
            </w:r>
          </w:p>
        </w:tc>
        <w:tc>
          <w:tcPr>
            <w:tcW w:w="1650" w:type="dxa"/>
          </w:tcPr>
          <w:p w14:paraId="36A2AE37" w14:textId="77777777" w:rsidR="00FF1A7A" w:rsidRPr="003F6C13" w:rsidRDefault="00FF1A7A" w:rsidP="00493E44">
            <w:pPr>
              <w:spacing w:line="20" w:lineRule="atLeast"/>
              <w:jc w:val="center"/>
            </w:pPr>
            <w:r w:rsidRPr="003F6C13">
              <w:t>0</w:t>
            </w:r>
          </w:p>
        </w:tc>
        <w:tc>
          <w:tcPr>
            <w:tcW w:w="1596" w:type="dxa"/>
          </w:tcPr>
          <w:p w14:paraId="1A02443B" w14:textId="77777777" w:rsidR="00FF1A7A" w:rsidRPr="003F6C13" w:rsidRDefault="00FF1A7A" w:rsidP="00493E44">
            <w:pPr>
              <w:spacing w:line="20" w:lineRule="atLeast"/>
              <w:jc w:val="center"/>
            </w:pPr>
            <w:r w:rsidRPr="003F6C13">
              <w:t>0</w:t>
            </w:r>
          </w:p>
        </w:tc>
        <w:tc>
          <w:tcPr>
            <w:tcW w:w="1599" w:type="dxa"/>
          </w:tcPr>
          <w:p w14:paraId="64005383" w14:textId="77777777" w:rsidR="00FF1A7A" w:rsidRPr="003F6C13" w:rsidRDefault="00FF1A7A" w:rsidP="00493E44">
            <w:pPr>
              <w:spacing w:line="20" w:lineRule="atLeast"/>
              <w:jc w:val="center"/>
            </w:pPr>
            <w:r w:rsidRPr="003F6C13">
              <w:t>0</w:t>
            </w:r>
          </w:p>
        </w:tc>
        <w:tc>
          <w:tcPr>
            <w:tcW w:w="1592" w:type="dxa"/>
          </w:tcPr>
          <w:p w14:paraId="7B90BEC0" w14:textId="77777777" w:rsidR="00FF1A7A" w:rsidRPr="003F6C13" w:rsidRDefault="00FF1A7A" w:rsidP="00493E44">
            <w:pPr>
              <w:spacing w:line="20" w:lineRule="atLeast"/>
              <w:jc w:val="center"/>
            </w:pPr>
            <w:r w:rsidRPr="003F6C13">
              <w:t>0</w:t>
            </w:r>
          </w:p>
        </w:tc>
        <w:tc>
          <w:tcPr>
            <w:tcW w:w="1775" w:type="dxa"/>
          </w:tcPr>
          <w:p w14:paraId="7AF2B6BF" w14:textId="77777777" w:rsidR="00FF1A7A" w:rsidRPr="003F6C13" w:rsidRDefault="00FF1A7A" w:rsidP="00493E44">
            <w:pPr>
              <w:spacing w:line="20" w:lineRule="atLeast"/>
              <w:jc w:val="center"/>
            </w:pPr>
            <w:r w:rsidRPr="003F6C13">
              <w:t>0</w:t>
            </w:r>
          </w:p>
        </w:tc>
        <w:tc>
          <w:tcPr>
            <w:tcW w:w="1775" w:type="dxa"/>
          </w:tcPr>
          <w:p w14:paraId="4C59A5E9" w14:textId="77777777" w:rsidR="00FF1A7A" w:rsidRPr="003F6C13" w:rsidRDefault="00FF1A7A" w:rsidP="00493E44">
            <w:pPr>
              <w:spacing w:line="20" w:lineRule="atLeast"/>
              <w:jc w:val="center"/>
            </w:pPr>
            <w:r w:rsidRPr="003F6C13">
              <w:t>0</w:t>
            </w:r>
          </w:p>
        </w:tc>
      </w:tr>
      <w:tr w:rsidR="00FF1A7A" w:rsidRPr="003F6C13" w14:paraId="185DF7ED" w14:textId="77777777" w:rsidTr="00FA1A9D">
        <w:tc>
          <w:tcPr>
            <w:tcW w:w="1819" w:type="dxa"/>
            <w:vAlign w:val="center"/>
          </w:tcPr>
          <w:p w14:paraId="51040DDA" w14:textId="77777777" w:rsidR="00FF1A7A" w:rsidRPr="003F6C13" w:rsidRDefault="00FF1A7A" w:rsidP="00493E44">
            <w:pPr>
              <w:spacing w:line="20" w:lineRule="atLeast"/>
              <w:jc w:val="center"/>
              <w:rPr>
                <w:color w:val="000000" w:themeColor="text1"/>
              </w:rPr>
            </w:pPr>
            <w:r w:rsidRPr="003F6C13">
              <w:rPr>
                <w:color w:val="000000" w:themeColor="text1"/>
              </w:rPr>
              <w:t>1/6</w:t>
            </w:r>
          </w:p>
        </w:tc>
        <w:tc>
          <w:tcPr>
            <w:tcW w:w="1698" w:type="dxa"/>
          </w:tcPr>
          <w:p w14:paraId="2394515E" w14:textId="77777777" w:rsidR="00FF1A7A" w:rsidRPr="003F6C13" w:rsidRDefault="00FF1A7A" w:rsidP="00493E44">
            <w:pPr>
              <w:spacing w:line="20" w:lineRule="atLeast"/>
              <w:jc w:val="center"/>
            </w:pPr>
            <w:r w:rsidRPr="003F6C13">
              <w:t>0</w:t>
            </w:r>
          </w:p>
        </w:tc>
        <w:tc>
          <w:tcPr>
            <w:tcW w:w="1561" w:type="dxa"/>
          </w:tcPr>
          <w:p w14:paraId="0C024F94" w14:textId="77777777" w:rsidR="00FF1A7A" w:rsidRPr="003F6C13" w:rsidRDefault="00FF1A7A" w:rsidP="00493E44">
            <w:pPr>
              <w:spacing w:line="20" w:lineRule="atLeast"/>
              <w:jc w:val="center"/>
            </w:pPr>
            <w:r w:rsidRPr="003F6C13">
              <w:t>0</w:t>
            </w:r>
          </w:p>
        </w:tc>
        <w:tc>
          <w:tcPr>
            <w:tcW w:w="1650" w:type="dxa"/>
          </w:tcPr>
          <w:p w14:paraId="4FB39EBB" w14:textId="77777777" w:rsidR="00FF1A7A" w:rsidRPr="003F6C13" w:rsidRDefault="00FF1A7A" w:rsidP="00493E44">
            <w:pPr>
              <w:spacing w:line="20" w:lineRule="atLeast"/>
              <w:jc w:val="center"/>
            </w:pPr>
            <w:r w:rsidRPr="003F6C13">
              <w:t>0</w:t>
            </w:r>
          </w:p>
        </w:tc>
        <w:tc>
          <w:tcPr>
            <w:tcW w:w="1596" w:type="dxa"/>
          </w:tcPr>
          <w:p w14:paraId="38DD4E17" w14:textId="77777777" w:rsidR="00FF1A7A" w:rsidRPr="003F6C13" w:rsidRDefault="00FF1A7A" w:rsidP="00493E44">
            <w:pPr>
              <w:spacing w:line="20" w:lineRule="atLeast"/>
              <w:jc w:val="center"/>
            </w:pPr>
            <w:r w:rsidRPr="003F6C13">
              <w:t>0</w:t>
            </w:r>
          </w:p>
        </w:tc>
        <w:tc>
          <w:tcPr>
            <w:tcW w:w="1599" w:type="dxa"/>
          </w:tcPr>
          <w:p w14:paraId="1D09A040" w14:textId="77777777" w:rsidR="00FF1A7A" w:rsidRPr="003F6C13" w:rsidRDefault="00FF1A7A" w:rsidP="00493E44">
            <w:pPr>
              <w:spacing w:line="20" w:lineRule="atLeast"/>
              <w:jc w:val="center"/>
            </w:pPr>
            <w:r w:rsidRPr="003F6C13">
              <w:t>0</w:t>
            </w:r>
          </w:p>
        </w:tc>
        <w:tc>
          <w:tcPr>
            <w:tcW w:w="1592" w:type="dxa"/>
          </w:tcPr>
          <w:p w14:paraId="15556D34" w14:textId="77777777" w:rsidR="00FF1A7A" w:rsidRPr="003F6C13" w:rsidRDefault="00FF1A7A" w:rsidP="00493E44">
            <w:pPr>
              <w:spacing w:line="20" w:lineRule="atLeast"/>
              <w:jc w:val="center"/>
            </w:pPr>
            <w:r w:rsidRPr="003F6C13">
              <w:t>0</w:t>
            </w:r>
          </w:p>
        </w:tc>
        <w:tc>
          <w:tcPr>
            <w:tcW w:w="1775" w:type="dxa"/>
          </w:tcPr>
          <w:p w14:paraId="094B0EFA" w14:textId="77777777" w:rsidR="00FF1A7A" w:rsidRPr="003F6C13" w:rsidRDefault="00FF1A7A" w:rsidP="00493E44">
            <w:pPr>
              <w:spacing w:line="20" w:lineRule="atLeast"/>
              <w:jc w:val="center"/>
            </w:pPr>
            <w:r w:rsidRPr="003F6C13">
              <w:t>0</w:t>
            </w:r>
          </w:p>
        </w:tc>
        <w:tc>
          <w:tcPr>
            <w:tcW w:w="1775" w:type="dxa"/>
          </w:tcPr>
          <w:p w14:paraId="1F8A514F" w14:textId="77777777" w:rsidR="00FF1A7A" w:rsidRPr="003F6C13" w:rsidRDefault="00FF1A7A" w:rsidP="00493E44">
            <w:pPr>
              <w:spacing w:line="20" w:lineRule="atLeast"/>
              <w:jc w:val="center"/>
            </w:pPr>
            <w:r w:rsidRPr="003F6C13">
              <w:t>0</w:t>
            </w:r>
          </w:p>
        </w:tc>
      </w:tr>
      <w:tr w:rsidR="00FF1A7A" w:rsidRPr="003F6C13" w14:paraId="78B05DD0" w14:textId="77777777" w:rsidTr="00FA1A9D">
        <w:tc>
          <w:tcPr>
            <w:tcW w:w="1819" w:type="dxa"/>
            <w:vAlign w:val="center"/>
          </w:tcPr>
          <w:p w14:paraId="67FD09B9" w14:textId="77777777" w:rsidR="00FF1A7A" w:rsidRPr="003F6C13" w:rsidRDefault="00FF1A7A" w:rsidP="00493E44">
            <w:pPr>
              <w:spacing w:line="20" w:lineRule="atLeast"/>
              <w:jc w:val="center"/>
              <w:rPr>
                <w:color w:val="000000" w:themeColor="text1"/>
              </w:rPr>
            </w:pPr>
            <w:r w:rsidRPr="003F6C13">
              <w:rPr>
                <w:color w:val="000000" w:themeColor="text1"/>
              </w:rPr>
              <w:t>1/7</w:t>
            </w:r>
          </w:p>
        </w:tc>
        <w:tc>
          <w:tcPr>
            <w:tcW w:w="1698" w:type="dxa"/>
          </w:tcPr>
          <w:p w14:paraId="716AFB1C" w14:textId="77777777" w:rsidR="00FF1A7A" w:rsidRPr="003F6C13" w:rsidRDefault="00FF1A7A" w:rsidP="00493E44">
            <w:pPr>
              <w:spacing w:line="20" w:lineRule="atLeast"/>
              <w:jc w:val="center"/>
            </w:pPr>
            <w:r w:rsidRPr="003F6C13">
              <w:t>0</w:t>
            </w:r>
          </w:p>
        </w:tc>
        <w:tc>
          <w:tcPr>
            <w:tcW w:w="1561" w:type="dxa"/>
          </w:tcPr>
          <w:p w14:paraId="30305982" w14:textId="77777777" w:rsidR="00FF1A7A" w:rsidRPr="003F6C13" w:rsidRDefault="00FF1A7A" w:rsidP="00493E44">
            <w:pPr>
              <w:spacing w:line="20" w:lineRule="atLeast"/>
              <w:jc w:val="center"/>
            </w:pPr>
            <w:r w:rsidRPr="003F6C13">
              <w:t>0</w:t>
            </w:r>
          </w:p>
        </w:tc>
        <w:tc>
          <w:tcPr>
            <w:tcW w:w="1650" w:type="dxa"/>
          </w:tcPr>
          <w:p w14:paraId="49E69F47" w14:textId="77777777" w:rsidR="00FF1A7A" w:rsidRPr="003F6C13" w:rsidRDefault="00FF1A7A" w:rsidP="00493E44">
            <w:pPr>
              <w:spacing w:line="20" w:lineRule="atLeast"/>
              <w:jc w:val="center"/>
            </w:pPr>
            <w:r w:rsidRPr="003F6C13">
              <w:t>0</w:t>
            </w:r>
          </w:p>
        </w:tc>
        <w:tc>
          <w:tcPr>
            <w:tcW w:w="1596" w:type="dxa"/>
          </w:tcPr>
          <w:p w14:paraId="2F793279" w14:textId="77777777" w:rsidR="00FF1A7A" w:rsidRPr="003F6C13" w:rsidRDefault="00FF1A7A" w:rsidP="00493E44">
            <w:pPr>
              <w:spacing w:line="20" w:lineRule="atLeast"/>
              <w:jc w:val="center"/>
            </w:pPr>
            <w:r w:rsidRPr="003F6C13">
              <w:t>0</w:t>
            </w:r>
          </w:p>
        </w:tc>
        <w:tc>
          <w:tcPr>
            <w:tcW w:w="1599" w:type="dxa"/>
          </w:tcPr>
          <w:p w14:paraId="579210F7" w14:textId="77777777" w:rsidR="00FF1A7A" w:rsidRPr="003F6C13" w:rsidRDefault="00FF1A7A" w:rsidP="00493E44">
            <w:pPr>
              <w:spacing w:line="20" w:lineRule="atLeast"/>
              <w:jc w:val="center"/>
            </w:pPr>
            <w:r w:rsidRPr="003F6C13">
              <w:t>0</w:t>
            </w:r>
          </w:p>
        </w:tc>
        <w:tc>
          <w:tcPr>
            <w:tcW w:w="1592" w:type="dxa"/>
          </w:tcPr>
          <w:p w14:paraId="19A1B8BD" w14:textId="77777777" w:rsidR="00FF1A7A" w:rsidRPr="003F6C13" w:rsidRDefault="00FF1A7A" w:rsidP="00493E44">
            <w:pPr>
              <w:spacing w:line="20" w:lineRule="atLeast"/>
              <w:jc w:val="center"/>
            </w:pPr>
            <w:r w:rsidRPr="003F6C13">
              <w:t>0</w:t>
            </w:r>
          </w:p>
        </w:tc>
        <w:tc>
          <w:tcPr>
            <w:tcW w:w="1775" w:type="dxa"/>
          </w:tcPr>
          <w:p w14:paraId="6C38D870" w14:textId="77777777" w:rsidR="00FF1A7A" w:rsidRPr="003F6C13" w:rsidRDefault="00FF1A7A" w:rsidP="00493E44">
            <w:pPr>
              <w:spacing w:line="20" w:lineRule="atLeast"/>
              <w:jc w:val="center"/>
            </w:pPr>
            <w:r w:rsidRPr="003F6C13">
              <w:t>0</w:t>
            </w:r>
          </w:p>
        </w:tc>
        <w:tc>
          <w:tcPr>
            <w:tcW w:w="1775" w:type="dxa"/>
          </w:tcPr>
          <w:p w14:paraId="5BD44037" w14:textId="77777777" w:rsidR="00FF1A7A" w:rsidRPr="003F6C13" w:rsidRDefault="00FF1A7A" w:rsidP="00493E44">
            <w:pPr>
              <w:spacing w:line="20" w:lineRule="atLeast"/>
              <w:jc w:val="center"/>
            </w:pPr>
            <w:r w:rsidRPr="003F6C13">
              <w:t>0</w:t>
            </w:r>
          </w:p>
        </w:tc>
      </w:tr>
      <w:tr w:rsidR="00FF1A7A" w:rsidRPr="003F6C13" w14:paraId="73C9420E" w14:textId="77777777" w:rsidTr="00FA1A9D">
        <w:tc>
          <w:tcPr>
            <w:tcW w:w="1819" w:type="dxa"/>
            <w:vAlign w:val="center"/>
          </w:tcPr>
          <w:p w14:paraId="210BDA9E" w14:textId="77777777" w:rsidR="00FF1A7A" w:rsidRPr="003F6C13" w:rsidRDefault="00FF1A7A" w:rsidP="00493E44">
            <w:pPr>
              <w:spacing w:line="20" w:lineRule="atLeast"/>
              <w:jc w:val="center"/>
              <w:rPr>
                <w:color w:val="000000" w:themeColor="text1"/>
              </w:rPr>
            </w:pPr>
            <w:r w:rsidRPr="003F6C13">
              <w:rPr>
                <w:color w:val="000000" w:themeColor="text1"/>
              </w:rPr>
              <w:t>1/8</w:t>
            </w:r>
          </w:p>
        </w:tc>
        <w:tc>
          <w:tcPr>
            <w:tcW w:w="1698" w:type="dxa"/>
          </w:tcPr>
          <w:p w14:paraId="5ECEA228" w14:textId="77777777" w:rsidR="00FF1A7A" w:rsidRPr="003F6C13" w:rsidRDefault="00FF1A7A" w:rsidP="00493E44">
            <w:pPr>
              <w:spacing w:line="20" w:lineRule="atLeast"/>
              <w:jc w:val="center"/>
            </w:pPr>
            <w:r w:rsidRPr="003F6C13">
              <w:t>0</w:t>
            </w:r>
          </w:p>
        </w:tc>
        <w:tc>
          <w:tcPr>
            <w:tcW w:w="1561" w:type="dxa"/>
          </w:tcPr>
          <w:p w14:paraId="382FD2AA" w14:textId="77777777" w:rsidR="00FF1A7A" w:rsidRPr="003F6C13" w:rsidRDefault="00FF1A7A" w:rsidP="00493E44">
            <w:pPr>
              <w:spacing w:line="20" w:lineRule="atLeast"/>
              <w:jc w:val="center"/>
            </w:pPr>
            <w:r w:rsidRPr="003F6C13">
              <w:t>0</w:t>
            </w:r>
          </w:p>
        </w:tc>
        <w:tc>
          <w:tcPr>
            <w:tcW w:w="1650" w:type="dxa"/>
          </w:tcPr>
          <w:p w14:paraId="1DB1A072" w14:textId="77777777" w:rsidR="00FF1A7A" w:rsidRPr="003F6C13" w:rsidRDefault="00FF1A7A" w:rsidP="00493E44">
            <w:pPr>
              <w:spacing w:line="20" w:lineRule="atLeast"/>
              <w:jc w:val="center"/>
            </w:pPr>
            <w:r w:rsidRPr="003F6C13">
              <w:t>0</w:t>
            </w:r>
          </w:p>
        </w:tc>
        <w:tc>
          <w:tcPr>
            <w:tcW w:w="1596" w:type="dxa"/>
          </w:tcPr>
          <w:p w14:paraId="42650357" w14:textId="77777777" w:rsidR="00FF1A7A" w:rsidRPr="003F6C13" w:rsidRDefault="00FF1A7A" w:rsidP="00493E44">
            <w:pPr>
              <w:spacing w:line="20" w:lineRule="atLeast"/>
              <w:jc w:val="center"/>
            </w:pPr>
            <w:r w:rsidRPr="003F6C13">
              <w:t>0</w:t>
            </w:r>
          </w:p>
        </w:tc>
        <w:tc>
          <w:tcPr>
            <w:tcW w:w="1599" w:type="dxa"/>
          </w:tcPr>
          <w:p w14:paraId="383DF6D9" w14:textId="77777777" w:rsidR="00FF1A7A" w:rsidRPr="003F6C13" w:rsidRDefault="00FF1A7A" w:rsidP="00493E44">
            <w:pPr>
              <w:spacing w:line="20" w:lineRule="atLeast"/>
              <w:jc w:val="center"/>
            </w:pPr>
            <w:r w:rsidRPr="003F6C13">
              <w:t>0</w:t>
            </w:r>
          </w:p>
        </w:tc>
        <w:tc>
          <w:tcPr>
            <w:tcW w:w="1592" w:type="dxa"/>
          </w:tcPr>
          <w:p w14:paraId="3C33BF4B" w14:textId="77777777" w:rsidR="00FF1A7A" w:rsidRPr="003F6C13" w:rsidRDefault="00FF1A7A" w:rsidP="00493E44">
            <w:pPr>
              <w:spacing w:line="20" w:lineRule="atLeast"/>
              <w:jc w:val="center"/>
            </w:pPr>
            <w:r w:rsidRPr="003F6C13">
              <w:t>0</w:t>
            </w:r>
          </w:p>
        </w:tc>
        <w:tc>
          <w:tcPr>
            <w:tcW w:w="1775" w:type="dxa"/>
          </w:tcPr>
          <w:p w14:paraId="283E7FA2" w14:textId="77777777" w:rsidR="00FF1A7A" w:rsidRPr="003F6C13" w:rsidRDefault="00FF1A7A" w:rsidP="00493E44">
            <w:pPr>
              <w:spacing w:line="20" w:lineRule="atLeast"/>
              <w:jc w:val="center"/>
            </w:pPr>
            <w:r w:rsidRPr="003F6C13">
              <w:t>0</w:t>
            </w:r>
          </w:p>
        </w:tc>
        <w:tc>
          <w:tcPr>
            <w:tcW w:w="1775" w:type="dxa"/>
          </w:tcPr>
          <w:p w14:paraId="00B32619" w14:textId="77777777" w:rsidR="00FF1A7A" w:rsidRPr="003F6C13" w:rsidRDefault="00FF1A7A" w:rsidP="00493E44">
            <w:pPr>
              <w:spacing w:line="20" w:lineRule="atLeast"/>
              <w:jc w:val="center"/>
            </w:pPr>
            <w:r w:rsidRPr="003F6C13">
              <w:t>0</w:t>
            </w:r>
          </w:p>
        </w:tc>
      </w:tr>
      <w:tr w:rsidR="002749FD" w:rsidRPr="003F6C13" w14:paraId="1E646AF0" w14:textId="77777777" w:rsidTr="00FA1A9D">
        <w:tc>
          <w:tcPr>
            <w:tcW w:w="1819" w:type="dxa"/>
            <w:vAlign w:val="center"/>
          </w:tcPr>
          <w:p w14:paraId="0AF7FD0A" w14:textId="77777777" w:rsidR="002749FD" w:rsidRPr="003F6C13" w:rsidRDefault="002749FD" w:rsidP="00493E44">
            <w:pPr>
              <w:spacing w:line="20" w:lineRule="atLeast"/>
              <w:jc w:val="center"/>
              <w:rPr>
                <w:b/>
                <w:color w:val="000000" w:themeColor="text1"/>
              </w:rPr>
            </w:pPr>
            <w:r w:rsidRPr="003F6C13">
              <w:rPr>
                <w:b/>
                <w:lang w:val="en-US"/>
              </w:rPr>
              <w:t>PRP</w:t>
            </w:r>
            <w:r w:rsidRPr="003F6C13">
              <w:rPr>
                <w:b/>
              </w:rPr>
              <w:t xml:space="preserve"> ( - / + )</w:t>
            </w:r>
          </w:p>
        </w:tc>
        <w:tc>
          <w:tcPr>
            <w:tcW w:w="1698" w:type="dxa"/>
          </w:tcPr>
          <w:p w14:paraId="66B32180"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61" w:type="dxa"/>
          </w:tcPr>
          <w:p w14:paraId="01192689"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650" w:type="dxa"/>
          </w:tcPr>
          <w:p w14:paraId="3CE812FD"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6" w:type="dxa"/>
          </w:tcPr>
          <w:p w14:paraId="2E2D36C0"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9" w:type="dxa"/>
          </w:tcPr>
          <w:p w14:paraId="179A2397"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2" w:type="dxa"/>
          </w:tcPr>
          <w:p w14:paraId="0F542868"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2A9EDB60"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2B52B131"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r>
      <w:tr w:rsidR="00FF1A7A" w:rsidRPr="003F6C13" w14:paraId="5FB0777C" w14:textId="77777777" w:rsidTr="00FA1A9D">
        <w:tc>
          <w:tcPr>
            <w:tcW w:w="1819" w:type="dxa"/>
            <w:vAlign w:val="center"/>
          </w:tcPr>
          <w:p w14:paraId="0D672D44" w14:textId="77777777" w:rsidR="00FF1A7A" w:rsidRPr="003F6C13" w:rsidRDefault="00FF1A7A" w:rsidP="00493E44">
            <w:pPr>
              <w:spacing w:line="20" w:lineRule="atLeast"/>
              <w:jc w:val="center"/>
              <w:rPr>
                <w:color w:val="000000" w:themeColor="text1"/>
              </w:rPr>
            </w:pPr>
            <w:r w:rsidRPr="003F6C13">
              <w:rPr>
                <w:color w:val="000000" w:themeColor="text1"/>
              </w:rPr>
              <w:t>2/1</w:t>
            </w:r>
          </w:p>
        </w:tc>
        <w:tc>
          <w:tcPr>
            <w:tcW w:w="1698" w:type="dxa"/>
          </w:tcPr>
          <w:p w14:paraId="4A404665" w14:textId="77777777" w:rsidR="00FF1A7A" w:rsidRPr="003F6C13" w:rsidRDefault="00FF1A7A" w:rsidP="00493E44">
            <w:pPr>
              <w:spacing w:line="20" w:lineRule="atLeast"/>
              <w:jc w:val="center"/>
            </w:pPr>
            <w:r w:rsidRPr="003F6C13">
              <w:t>0</w:t>
            </w:r>
          </w:p>
        </w:tc>
        <w:tc>
          <w:tcPr>
            <w:tcW w:w="1561" w:type="dxa"/>
          </w:tcPr>
          <w:p w14:paraId="1ED96F7A" w14:textId="77777777" w:rsidR="00FF1A7A" w:rsidRPr="003F6C13" w:rsidRDefault="00FF1A7A" w:rsidP="00493E44">
            <w:pPr>
              <w:spacing w:line="20" w:lineRule="atLeast"/>
              <w:jc w:val="center"/>
            </w:pPr>
            <w:r w:rsidRPr="003F6C13">
              <w:t>0</w:t>
            </w:r>
          </w:p>
        </w:tc>
        <w:tc>
          <w:tcPr>
            <w:tcW w:w="1650" w:type="dxa"/>
          </w:tcPr>
          <w:p w14:paraId="16966C8C" w14:textId="77777777" w:rsidR="00FF1A7A" w:rsidRPr="003F6C13" w:rsidRDefault="00FF1A7A" w:rsidP="00493E44">
            <w:pPr>
              <w:spacing w:line="20" w:lineRule="atLeast"/>
              <w:jc w:val="center"/>
            </w:pPr>
            <w:r w:rsidRPr="003F6C13">
              <w:t>0</w:t>
            </w:r>
          </w:p>
        </w:tc>
        <w:tc>
          <w:tcPr>
            <w:tcW w:w="1596" w:type="dxa"/>
          </w:tcPr>
          <w:p w14:paraId="23CEE671" w14:textId="77777777" w:rsidR="00FF1A7A" w:rsidRPr="003F6C13" w:rsidRDefault="00FF1A7A" w:rsidP="00493E44">
            <w:pPr>
              <w:spacing w:line="20" w:lineRule="atLeast"/>
              <w:jc w:val="center"/>
            </w:pPr>
            <w:r w:rsidRPr="003F6C13">
              <w:t>0</w:t>
            </w:r>
          </w:p>
        </w:tc>
        <w:tc>
          <w:tcPr>
            <w:tcW w:w="1599" w:type="dxa"/>
          </w:tcPr>
          <w:p w14:paraId="536B3DA3" w14:textId="77777777" w:rsidR="00FF1A7A" w:rsidRPr="003F6C13" w:rsidRDefault="00FF1A7A" w:rsidP="00493E44">
            <w:pPr>
              <w:spacing w:line="20" w:lineRule="atLeast"/>
              <w:jc w:val="center"/>
            </w:pPr>
            <w:r w:rsidRPr="003F6C13">
              <w:t>0</w:t>
            </w:r>
          </w:p>
        </w:tc>
        <w:tc>
          <w:tcPr>
            <w:tcW w:w="1592" w:type="dxa"/>
          </w:tcPr>
          <w:p w14:paraId="54288615" w14:textId="77777777" w:rsidR="00FF1A7A" w:rsidRPr="003F6C13" w:rsidRDefault="00FF1A7A" w:rsidP="00493E44">
            <w:pPr>
              <w:spacing w:line="20" w:lineRule="atLeast"/>
              <w:jc w:val="center"/>
            </w:pPr>
            <w:r w:rsidRPr="003F6C13">
              <w:t>0</w:t>
            </w:r>
          </w:p>
        </w:tc>
        <w:tc>
          <w:tcPr>
            <w:tcW w:w="1775" w:type="dxa"/>
          </w:tcPr>
          <w:p w14:paraId="31ACB4BD" w14:textId="77777777" w:rsidR="00FF1A7A" w:rsidRPr="003F6C13" w:rsidRDefault="00FF1A7A" w:rsidP="00493E44">
            <w:pPr>
              <w:spacing w:line="20" w:lineRule="atLeast"/>
              <w:jc w:val="center"/>
            </w:pPr>
            <w:r w:rsidRPr="003F6C13">
              <w:t>0</w:t>
            </w:r>
          </w:p>
        </w:tc>
        <w:tc>
          <w:tcPr>
            <w:tcW w:w="1775" w:type="dxa"/>
          </w:tcPr>
          <w:p w14:paraId="499E79B9" w14:textId="77777777" w:rsidR="00FF1A7A" w:rsidRPr="003F6C13" w:rsidRDefault="00FF1A7A" w:rsidP="00493E44">
            <w:pPr>
              <w:spacing w:line="20" w:lineRule="atLeast"/>
              <w:jc w:val="center"/>
            </w:pPr>
            <w:r w:rsidRPr="003F6C13">
              <w:t>0</w:t>
            </w:r>
          </w:p>
        </w:tc>
      </w:tr>
      <w:tr w:rsidR="00FF1A7A" w:rsidRPr="003F6C13" w14:paraId="300D951B" w14:textId="77777777" w:rsidTr="00FA1A9D">
        <w:tc>
          <w:tcPr>
            <w:tcW w:w="1819" w:type="dxa"/>
            <w:vAlign w:val="center"/>
          </w:tcPr>
          <w:p w14:paraId="0FE4C29E" w14:textId="77777777" w:rsidR="00FF1A7A" w:rsidRPr="003F6C13" w:rsidRDefault="00FF1A7A" w:rsidP="00493E44">
            <w:pPr>
              <w:spacing w:line="20" w:lineRule="atLeast"/>
              <w:jc w:val="center"/>
              <w:rPr>
                <w:color w:val="000000" w:themeColor="text1"/>
              </w:rPr>
            </w:pPr>
            <w:r w:rsidRPr="003F6C13">
              <w:rPr>
                <w:color w:val="000000" w:themeColor="text1"/>
              </w:rPr>
              <w:t>2/2</w:t>
            </w:r>
          </w:p>
        </w:tc>
        <w:tc>
          <w:tcPr>
            <w:tcW w:w="1698" w:type="dxa"/>
          </w:tcPr>
          <w:p w14:paraId="560AD075" w14:textId="77777777" w:rsidR="00FF1A7A" w:rsidRPr="003F6C13" w:rsidRDefault="00FF1A7A" w:rsidP="00493E44">
            <w:pPr>
              <w:spacing w:line="20" w:lineRule="atLeast"/>
              <w:jc w:val="center"/>
            </w:pPr>
            <w:r w:rsidRPr="003F6C13">
              <w:t>0</w:t>
            </w:r>
          </w:p>
        </w:tc>
        <w:tc>
          <w:tcPr>
            <w:tcW w:w="1561" w:type="dxa"/>
          </w:tcPr>
          <w:p w14:paraId="77EC0705" w14:textId="77777777" w:rsidR="00FF1A7A" w:rsidRPr="003F6C13" w:rsidRDefault="00FF1A7A" w:rsidP="00493E44">
            <w:pPr>
              <w:spacing w:line="20" w:lineRule="atLeast"/>
              <w:jc w:val="center"/>
            </w:pPr>
            <w:r w:rsidRPr="003F6C13">
              <w:t>0</w:t>
            </w:r>
          </w:p>
        </w:tc>
        <w:tc>
          <w:tcPr>
            <w:tcW w:w="1650" w:type="dxa"/>
          </w:tcPr>
          <w:p w14:paraId="34D647F3" w14:textId="77777777" w:rsidR="00FF1A7A" w:rsidRPr="003F6C13" w:rsidRDefault="00FF1A7A" w:rsidP="00493E44">
            <w:pPr>
              <w:spacing w:line="20" w:lineRule="atLeast"/>
              <w:jc w:val="center"/>
            </w:pPr>
            <w:r w:rsidRPr="003F6C13">
              <w:t>0</w:t>
            </w:r>
          </w:p>
        </w:tc>
        <w:tc>
          <w:tcPr>
            <w:tcW w:w="1596" w:type="dxa"/>
          </w:tcPr>
          <w:p w14:paraId="1B92F5F1" w14:textId="77777777" w:rsidR="00FF1A7A" w:rsidRPr="003F6C13" w:rsidRDefault="00FF1A7A" w:rsidP="00493E44">
            <w:pPr>
              <w:spacing w:line="20" w:lineRule="atLeast"/>
              <w:jc w:val="center"/>
            </w:pPr>
            <w:r w:rsidRPr="003F6C13">
              <w:t>0</w:t>
            </w:r>
          </w:p>
        </w:tc>
        <w:tc>
          <w:tcPr>
            <w:tcW w:w="1599" w:type="dxa"/>
          </w:tcPr>
          <w:p w14:paraId="6FF1EF05" w14:textId="77777777" w:rsidR="00FF1A7A" w:rsidRPr="003F6C13" w:rsidRDefault="00FF1A7A" w:rsidP="00493E44">
            <w:pPr>
              <w:spacing w:line="20" w:lineRule="atLeast"/>
              <w:jc w:val="center"/>
            </w:pPr>
            <w:r w:rsidRPr="003F6C13">
              <w:t>0</w:t>
            </w:r>
          </w:p>
        </w:tc>
        <w:tc>
          <w:tcPr>
            <w:tcW w:w="1592" w:type="dxa"/>
          </w:tcPr>
          <w:p w14:paraId="2F6B962B" w14:textId="77777777" w:rsidR="00FF1A7A" w:rsidRPr="003F6C13" w:rsidRDefault="00FF1A7A" w:rsidP="00493E44">
            <w:pPr>
              <w:spacing w:line="20" w:lineRule="atLeast"/>
              <w:jc w:val="center"/>
            </w:pPr>
            <w:r w:rsidRPr="003F6C13">
              <w:t>0</w:t>
            </w:r>
          </w:p>
        </w:tc>
        <w:tc>
          <w:tcPr>
            <w:tcW w:w="1775" w:type="dxa"/>
          </w:tcPr>
          <w:p w14:paraId="4D6CB322" w14:textId="77777777" w:rsidR="00FF1A7A" w:rsidRPr="003F6C13" w:rsidRDefault="00FF1A7A" w:rsidP="00493E44">
            <w:pPr>
              <w:spacing w:line="20" w:lineRule="atLeast"/>
              <w:jc w:val="center"/>
            </w:pPr>
            <w:r w:rsidRPr="003F6C13">
              <w:t>0</w:t>
            </w:r>
          </w:p>
        </w:tc>
        <w:tc>
          <w:tcPr>
            <w:tcW w:w="1775" w:type="dxa"/>
          </w:tcPr>
          <w:p w14:paraId="5E20EC14" w14:textId="77777777" w:rsidR="00FF1A7A" w:rsidRPr="003F6C13" w:rsidRDefault="00FF1A7A" w:rsidP="00493E44">
            <w:pPr>
              <w:spacing w:line="20" w:lineRule="atLeast"/>
              <w:jc w:val="center"/>
            </w:pPr>
            <w:r w:rsidRPr="003F6C13">
              <w:t>0</w:t>
            </w:r>
          </w:p>
        </w:tc>
      </w:tr>
      <w:tr w:rsidR="00FF1A7A" w:rsidRPr="003F6C13" w14:paraId="4BC613E9" w14:textId="77777777" w:rsidTr="00FA1A9D">
        <w:tc>
          <w:tcPr>
            <w:tcW w:w="1819" w:type="dxa"/>
            <w:vAlign w:val="center"/>
          </w:tcPr>
          <w:p w14:paraId="141DFE7C" w14:textId="77777777" w:rsidR="00FF1A7A" w:rsidRPr="003F6C13" w:rsidRDefault="00FF1A7A" w:rsidP="00493E44">
            <w:pPr>
              <w:spacing w:line="20" w:lineRule="atLeast"/>
              <w:jc w:val="center"/>
              <w:rPr>
                <w:color w:val="000000" w:themeColor="text1"/>
              </w:rPr>
            </w:pPr>
            <w:r w:rsidRPr="003F6C13">
              <w:rPr>
                <w:color w:val="000000" w:themeColor="text1"/>
              </w:rPr>
              <w:t>2/3</w:t>
            </w:r>
          </w:p>
        </w:tc>
        <w:tc>
          <w:tcPr>
            <w:tcW w:w="1698" w:type="dxa"/>
          </w:tcPr>
          <w:p w14:paraId="5DB88E12" w14:textId="77777777" w:rsidR="00FF1A7A" w:rsidRPr="003F6C13" w:rsidRDefault="00FF1A7A" w:rsidP="00493E44">
            <w:pPr>
              <w:spacing w:line="20" w:lineRule="atLeast"/>
              <w:jc w:val="center"/>
            </w:pPr>
            <w:r w:rsidRPr="003F6C13">
              <w:t>0</w:t>
            </w:r>
          </w:p>
        </w:tc>
        <w:tc>
          <w:tcPr>
            <w:tcW w:w="1561" w:type="dxa"/>
          </w:tcPr>
          <w:p w14:paraId="0C2F3D22" w14:textId="77777777" w:rsidR="00FF1A7A" w:rsidRPr="003F6C13" w:rsidRDefault="00FF1A7A" w:rsidP="00493E44">
            <w:pPr>
              <w:spacing w:line="20" w:lineRule="atLeast"/>
              <w:jc w:val="center"/>
            </w:pPr>
            <w:r w:rsidRPr="003F6C13">
              <w:t>0</w:t>
            </w:r>
          </w:p>
        </w:tc>
        <w:tc>
          <w:tcPr>
            <w:tcW w:w="1650" w:type="dxa"/>
          </w:tcPr>
          <w:p w14:paraId="0B48E6BF" w14:textId="77777777" w:rsidR="00FF1A7A" w:rsidRPr="003F6C13" w:rsidRDefault="00FF1A7A" w:rsidP="00493E44">
            <w:pPr>
              <w:spacing w:line="20" w:lineRule="atLeast"/>
              <w:jc w:val="center"/>
            </w:pPr>
            <w:r w:rsidRPr="003F6C13">
              <w:t>0</w:t>
            </w:r>
          </w:p>
        </w:tc>
        <w:tc>
          <w:tcPr>
            <w:tcW w:w="1596" w:type="dxa"/>
          </w:tcPr>
          <w:p w14:paraId="06C8D301" w14:textId="77777777" w:rsidR="00FF1A7A" w:rsidRPr="003F6C13" w:rsidRDefault="00FF1A7A" w:rsidP="00493E44">
            <w:pPr>
              <w:spacing w:line="20" w:lineRule="atLeast"/>
              <w:jc w:val="center"/>
            </w:pPr>
            <w:r w:rsidRPr="003F6C13">
              <w:t>0</w:t>
            </w:r>
          </w:p>
        </w:tc>
        <w:tc>
          <w:tcPr>
            <w:tcW w:w="1599" w:type="dxa"/>
          </w:tcPr>
          <w:p w14:paraId="615387E1" w14:textId="77777777" w:rsidR="00FF1A7A" w:rsidRPr="003F6C13" w:rsidRDefault="00FF1A7A" w:rsidP="00493E44">
            <w:pPr>
              <w:spacing w:line="20" w:lineRule="atLeast"/>
              <w:jc w:val="center"/>
            </w:pPr>
            <w:r w:rsidRPr="003F6C13">
              <w:t>0</w:t>
            </w:r>
          </w:p>
        </w:tc>
        <w:tc>
          <w:tcPr>
            <w:tcW w:w="1592" w:type="dxa"/>
          </w:tcPr>
          <w:p w14:paraId="5C90BD9F" w14:textId="77777777" w:rsidR="00FF1A7A" w:rsidRPr="003F6C13" w:rsidRDefault="00FF1A7A" w:rsidP="00493E44">
            <w:pPr>
              <w:spacing w:line="20" w:lineRule="atLeast"/>
              <w:jc w:val="center"/>
            </w:pPr>
            <w:r w:rsidRPr="003F6C13">
              <w:t>0</w:t>
            </w:r>
          </w:p>
        </w:tc>
        <w:tc>
          <w:tcPr>
            <w:tcW w:w="1775" w:type="dxa"/>
          </w:tcPr>
          <w:p w14:paraId="37C75268" w14:textId="77777777" w:rsidR="00FF1A7A" w:rsidRPr="003F6C13" w:rsidRDefault="00FF1A7A" w:rsidP="00493E44">
            <w:pPr>
              <w:spacing w:line="20" w:lineRule="atLeast"/>
              <w:jc w:val="center"/>
            </w:pPr>
            <w:r w:rsidRPr="003F6C13">
              <w:t>0</w:t>
            </w:r>
          </w:p>
        </w:tc>
        <w:tc>
          <w:tcPr>
            <w:tcW w:w="1775" w:type="dxa"/>
          </w:tcPr>
          <w:p w14:paraId="74B12ADB" w14:textId="77777777" w:rsidR="00FF1A7A" w:rsidRPr="003F6C13" w:rsidRDefault="00FF1A7A" w:rsidP="00493E44">
            <w:pPr>
              <w:spacing w:line="20" w:lineRule="atLeast"/>
              <w:jc w:val="center"/>
            </w:pPr>
            <w:r w:rsidRPr="003F6C13">
              <w:t>0</w:t>
            </w:r>
          </w:p>
        </w:tc>
      </w:tr>
      <w:tr w:rsidR="00FF1A7A" w:rsidRPr="003F6C13" w14:paraId="0A99FCCE" w14:textId="77777777" w:rsidTr="00FA1A9D">
        <w:tc>
          <w:tcPr>
            <w:tcW w:w="1819" w:type="dxa"/>
            <w:vAlign w:val="center"/>
          </w:tcPr>
          <w:p w14:paraId="08F6B155" w14:textId="77777777" w:rsidR="00FF1A7A" w:rsidRPr="003F6C13" w:rsidRDefault="00FF1A7A" w:rsidP="00493E44">
            <w:pPr>
              <w:spacing w:line="20" w:lineRule="atLeast"/>
              <w:jc w:val="center"/>
              <w:rPr>
                <w:color w:val="000000" w:themeColor="text1"/>
              </w:rPr>
            </w:pPr>
            <w:r w:rsidRPr="003F6C13">
              <w:rPr>
                <w:color w:val="000000" w:themeColor="text1"/>
              </w:rPr>
              <w:t>2/4</w:t>
            </w:r>
          </w:p>
        </w:tc>
        <w:tc>
          <w:tcPr>
            <w:tcW w:w="1698" w:type="dxa"/>
          </w:tcPr>
          <w:p w14:paraId="7AFDBBA1" w14:textId="77777777" w:rsidR="00FF1A7A" w:rsidRPr="003F6C13" w:rsidRDefault="00FF1A7A" w:rsidP="00493E44">
            <w:pPr>
              <w:spacing w:line="20" w:lineRule="atLeast"/>
              <w:jc w:val="center"/>
            </w:pPr>
            <w:r w:rsidRPr="003F6C13">
              <w:t>0</w:t>
            </w:r>
          </w:p>
        </w:tc>
        <w:tc>
          <w:tcPr>
            <w:tcW w:w="1561" w:type="dxa"/>
          </w:tcPr>
          <w:p w14:paraId="731400B4" w14:textId="77777777" w:rsidR="00FF1A7A" w:rsidRPr="003F6C13" w:rsidRDefault="00FF1A7A" w:rsidP="00493E44">
            <w:pPr>
              <w:spacing w:line="20" w:lineRule="atLeast"/>
              <w:jc w:val="center"/>
            </w:pPr>
            <w:r w:rsidRPr="003F6C13">
              <w:t>0</w:t>
            </w:r>
          </w:p>
        </w:tc>
        <w:tc>
          <w:tcPr>
            <w:tcW w:w="1650" w:type="dxa"/>
          </w:tcPr>
          <w:p w14:paraId="616BE4E9" w14:textId="77777777" w:rsidR="00FF1A7A" w:rsidRPr="003F6C13" w:rsidRDefault="00FF1A7A" w:rsidP="00493E44">
            <w:pPr>
              <w:spacing w:line="20" w:lineRule="atLeast"/>
              <w:jc w:val="center"/>
            </w:pPr>
            <w:r w:rsidRPr="003F6C13">
              <w:t>0</w:t>
            </w:r>
          </w:p>
        </w:tc>
        <w:tc>
          <w:tcPr>
            <w:tcW w:w="1596" w:type="dxa"/>
          </w:tcPr>
          <w:p w14:paraId="0339B1AA" w14:textId="77777777" w:rsidR="00FF1A7A" w:rsidRPr="003F6C13" w:rsidRDefault="00FF1A7A" w:rsidP="00493E44">
            <w:pPr>
              <w:spacing w:line="20" w:lineRule="atLeast"/>
              <w:jc w:val="center"/>
            </w:pPr>
            <w:r w:rsidRPr="003F6C13">
              <w:t>0</w:t>
            </w:r>
          </w:p>
        </w:tc>
        <w:tc>
          <w:tcPr>
            <w:tcW w:w="1599" w:type="dxa"/>
          </w:tcPr>
          <w:p w14:paraId="57617344" w14:textId="77777777" w:rsidR="00FF1A7A" w:rsidRPr="003F6C13" w:rsidRDefault="00FF1A7A" w:rsidP="00493E44">
            <w:pPr>
              <w:spacing w:line="20" w:lineRule="atLeast"/>
              <w:jc w:val="center"/>
            </w:pPr>
            <w:r w:rsidRPr="003F6C13">
              <w:t>0</w:t>
            </w:r>
          </w:p>
        </w:tc>
        <w:tc>
          <w:tcPr>
            <w:tcW w:w="1592" w:type="dxa"/>
          </w:tcPr>
          <w:p w14:paraId="508FCD7F" w14:textId="77777777" w:rsidR="00FF1A7A" w:rsidRPr="003F6C13" w:rsidRDefault="00FF1A7A" w:rsidP="00493E44">
            <w:pPr>
              <w:spacing w:line="20" w:lineRule="atLeast"/>
              <w:jc w:val="center"/>
            </w:pPr>
            <w:r w:rsidRPr="003F6C13">
              <w:t>0</w:t>
            </w:r>
          </w:p>
        </w:tc>
        <w:tc>
          <w:tcPr>
            <w:tcW w:w="1775" w:type="dxa"/>
          </w:tcPr>
          <w:p w14:paraId="37CB7128" w14:textId="77777777" w:rsidR="00FF1A7A" w:rsidRPr="003F6C13" w:rsidRDefault="00FF1A7A" w:rsidP="00493E44">
            <w:pPr>
              <w:spacing w:line="20" w:lineRule="atLeast"/>
              <w:jc w:val="center"/>
            </w:pPr>
            <w:r w:rsidRPr="003F6C13">
              <w:t>0</w:t>
            </w:r>
          </w:p>
        </w:tc>
        <w:tc>
          <w:tcPr>
            <w:tcW w:w="1775" w:type="dxa"/>
          </w:tcPr>
          <w:p w14:paraId="12C0D437" w14:textId="77777777" w:rsidR="00FF1A7A" w:rsidRPr="003F6C13" w:rsidRDefault="00FF1A7A" w:rsidP="00493E44">
            <w:pPr>
              <w:spacing w:line="20" w:lineRule="atLeast"/>
              <w:jc w:val="center"/>
            </w:pPr>
            <w:r w:rsidRPr="003F6C13">
              <w:t>0</w:t>
            </w:r>
          </w:p>
        </w:tc>
      </w:tr>
      <w:tr w:rsidR="00FF1A7A" w:rsidRPr="003F6C13" w14:paraId="355CE9F0" w14:textId="77777777" w:rsidTr="00FA1A9D">
        <w:tc>
          <w:tcPr>
            <w:tcW w:w="1819" w:type="dxa"/>
            <w:vAlign w:val="center"/>
          </w:tcPr>
          <w:p w14:paraId="50840E80" w14:textId="77777777" w:rsidR="00FF1A7A" w:rsidRPr="003F6C13" w:rsidRDefault="00FF1A7A" w:rsidP="00493E44">
            <w:pPr>
              <w:spacing w:line="20" w:lineRule="atLeast"/>
              <w:jc w:val="center"/>
              <w:rPr>
                <w:color w:val="000000" w:themeColor="text1"/>
              </w:rPr>
            </w:pPr>
            <w:r w:rsidRPr="003F6C13">
              <w:rPr>
                <w:color w:val="000000" w:themeColor="text1"/>
              </w:rPr>
              <w:t>2/5</w:t>
            </w:r>
          </w:p>
        </w:tc>
        <w:tc>
          <w:tcPr>
            <w:tcW w:w="1698" w:type="dxa"/>
          </w:tcPr>
          <w:p w14:paraId="752D3005" w14:textId="77777777" w:rsidR="00FF1A7A" w:rsidRPr="003F6C13" w:rsidRDefault="00FF1A7A" w:rsidP="00493E44">
            <w:pPr>
              <w:spacing w:line="20" w:lineRule="atLeast"/>
              <w:jc w:val="center"/>
            </w:pPr>
            <w:r w:rsidRPr="003F6C13">
              <w:t>0</w:t>
            </w:r>
          </w:p>
        </w:tc>
        <w:tc>
          <w:tcPr>
            <w:tcW w:w="1561" w:type="dxa"/>
          </w:tcPr>
          <w:p w14:paraId="619822C1" w14:textId="77777777" w:rsidR="00FF1A7A" w:rsidRPr="003F6C13" w:rsidRDefault="00FF1A7A" w:rsidP="00493E44">
            <w:pPr>
              <w:spacing w:line="20" w:lineRule="atLeast"/>
              <w:jc w:val="center"/>
            </w:pPr>
            <w:r w:rsidRPr="003F6C13">
              <w:t>0</w:t>
            </w:r>
          </w:p>
        </w:tc>
        <w:tc>
          <w:tcPr>
            <w:tcW w:w="1650" w:type="dxa"/>
          </w:tcPr>
          <w:p w14:paraId="247A3888" w14:textId="77777777" w:rsidR="00FF1A7A" w:rsidRPr="003F6C13" w:rsidRDefault="00FF1A7A" w:rsidP="00493E44">
            <w:pPr>
              <w:spacing w:line="20" w:lineRule="atLeast"/>
              <w:jc w:val="center"/>
            </w:pPr>
            <w:r w:rsidRPr="003F6C13">
              <w:t>0</w:t>
            </w:r>
          </w:p>
        </w:tc>
        <w:tc>
          <w:tcPr>
            <w:tcW w:w="1596" w:type="dxa"/>
          </w:tcPr>
          <w:p w14:paraId="7FD77AE4" w14:textId="77777777" w:rsidR="00FF1A7A" w:rsidRPr="003F6C13" w:rsidRDefault="00FF1A7A" w:rsidP="00493E44">
            <w:pPr>
              <w:spacing w:line="20" w:lineRule="atLeast"/>
              <w:jc w:val="center"/>
            </w:pPr>
            <w:r w:rsidRPr="003F6C13">
              <w:t>0</w:t>
            </w:r>
          </w:p>
        </w:tc>
        <w:tc>
          <w:tcPr>
            <w:tcW w:w="1599" w:type="dxa"/>
          </w:tcPr>
          <w:p w14:paraId="08927398" w14:textId="77777777" w:rsidR="00FF1A7A" w:rsidRPr="003F6C13" w:rsidRDefault="00FF1A7A" w:rsidP="00493E44">
            <w:pPr>
              <w:spacing w:line="20" w:lineRule="atLeast"/>
              <w:jc w:val="center"/>
            </w:pPr>
            <w:r w:rsidRPr="003F6C13">
              <w:t>0</w:t>
            </w:r>
          </w:p>
        </w:tc>
        <w:tc>
          <w:tcPr>
            <w:tcW w:w="1592" w:type="dxa"/>
          </w:tcPr>
          <w:p w14:paraId="75693DF2" w14:textId="77777777" w:rsidR="00FF1A7A" w:rsidRPr="003F6C13" w:rsidRDefault="00FF1A7A" w:rsidP="00493E44">
            <w:pPr>
              <w:spacing w:line="20" w:lineRule="atLeast"/>
              <w:jc w:val="center"/>
            </w:pPr>
            <w:r w:rsidRPr="003F6C13">
              <w:t>0</w:t>
            </w:r>
          </w:p>
        </w:tc>
        <w:tc>
          <w:tcPr>
            <w:tcW w:w="1775" w:type="dxa"/>
          </w:tcPr>
          <w:p w14:paraId="617A61CD" w14:textId="77777777" w:rsidR="00FF1A7A" w:rsidRPr="003F6C13" w:rsidRDefault="00FF1A7A" w:rsidP="00493E44">
            <w:pPr>
              <w:spacing w:line="20" w:lineRule="atLeast"/>
              <w:jc w:val="center"/>
            </w:pPr>
            <w:r w:rsidRPr="003F6C13">
              <w:t>0</w:t>
            </w:r>
          </w:p>
        </w:tc>
        <w:tc>
          <w:tcPr>
            <w:tcW w:w="1775" w:type="dxa"/>
          </w:tcPr>
          <w:p w14:paraId="2F06DD1A" w14:textId="77777777" w:rsidR="00FF1A7A" w:rsidRPr="003F6C13" w:rsidRDefault="00FF1A7A" w:rsidP="00493E44">
            <w:pPr>
              <w:spacing w:line="20" w:lineRule="atLeast"/>
              <w:jc w:val="center"/>
            </w:pPr>
            <w:r w:rsidRPr="003F6C13">
              <w:t>0</w:t>
            </w:r>
          </w:p>
        </w:tc>
      </w:tr>
      <w:tr w:rsidR="00FF1A7A" w:rsidRPr="003F6C13" w14:paraId="24C52C4B" w14:textId="77777777" w:rsidTr="00FA1A9D">
        <w:tc>
          <w:tcPr>
            <w:tcW w:w="1819" w:type="dxa"/>
            <w:vAlign w:val="center"/>
          </w:tcPr>
          <w:p w14:paraId="48877E91" w14:textId="77777777" w:rsidR="00FF1A7A" w:rsidRPr="003F6C13" w:rsidRDefault="00FF1A7A" w:rsidP="00493E44">
            <w:pPr>
              <w:spacing w:line="20" w:lineRule="atLeast"/>
              <w:jc w:val="center"/>
              <w:rPr>
                <w:color w:val="000000" w:themeColor="text1"/>
              </w:rPr>
            </w:pPr>
            <w:r w:rsidRPr="003F6C13">
              <w:rPr>
                <w:color w:val="000000" w:themeColor="text1"/>
              </w:rPr>
              <w:lastRenderedPageBreak/>
              <w:t>2/6</w:t>
            </w:r>
          </w:p>
        </w:tc>
        <w:tc>
          <w:tcPr>
            <w:tcW w:w="1698" w:type="dxa"/>
          </w:tcPr>
          <w:p w14:paraId="110F6D7A" w14:textId="77777777" w:rsidR="00FF1A7A" w:rsidRPr="003F6C13" w:rsidRDefault="00FF1A7A" w:rsidP="00493E44">
            <w:pPr>
              <w:spacing w:line="20" w:lineRule="atLeast"/>
              <w:jc w:val="center"/>
            </w:pPr>
            <w:r w:rsidRPr="003F6C13">
              <w:t>0</w:t>
            </w:r>
          </w:p>
        </w:tc>
        <w:tc>
          <w:tcPr>
            <w:tcW w:w="1561" w:type="dxa"/>
          </w:tcPr>
          <w:p w14:paraId="17E78AE9" w14:textId="77777777" w:rsidR="00FF1A7A" w:rsidRPr="003F6C13" w:rsidRDefault="00FF1A7A" w:rsidP="00493E44">
            <w:pPr>
              <w:spacing w:line="20" w:lineRule="atLeast"/>
              <w:jc w:val="center"/>
            </w:pPr>
            <w:r w:rsidRPr="003F6C13">
              <w:t>0</w:t>
            </w:r>
          </w:p>
        </w:tc>
        <w:tc>
          <w:tcPr>
            <w:tcW w:w="1650" w:type="dxa"/>
          </w:tcPr>
          <w:p w14:paraId="28C8B8DB" w14:textId="77777777" w:rsidR="00FF1A7A" w:rsidRPr="003F6C13" w:rsidRDefault="00FF1A7A" w:rsidP="00493E44">
            <w:pPr>
              <w:spacing w:line="20" w:lineRule="atLeast"/>
              <w:jc w:val="center"/>
            </w:pPr>
            <w:r w:rsidRPr="003F6C13">
              <w:t>0</w:t>
            </w:r>
          </w:p>
        </w:tc>
        <w:tc>
          <w:tcPr>
            <w:tcW w:w="1596" w:type="dxa"/>
          </w:tcPr>
          <w:p w14:paraId="3768637B" w14:textId="77777777" w:rsidR="00FF1A7A" w:rsidRPr="003F6C13" w:rsidRDefault="00FF1A7A" w:rsidP="00493E44">
            <w:pPr>
              <w:spacing w:line="20" w:lineRule="atLeast"/>
              <w:jc w:val="center"/>
            </w:pPr>
            <w:r w:rsidRPr="003F6C13">
              <w:t>0</w:t>
            </w:r>
          </w:p>
        </w:tc>
        <w:tc>
          <w:tcPr>
            <w:tcW w:w="1599" w:type="dxa"/>
          </w:tcPr>
          <w:p w14:paraId="3ABD28D2" w14:textId="77777777" w:rsidR="00FF1A7A" w:rsidRPr="003F6C13" w:rsidRDefault="00FF1A7A" w:rsidP="00493E44">
            <w:pPr>
              <w:spacing w:line="20" w:lineRule="atLeast"/>
              <w:jc w:val="center"/>
            </w:pPr>
            <w:r w:rsidRPr="003F6C13">
              <w:t>0</w:t>
            </w:r>
          </w:p>
        </w:tc>
        <w:tc>
          <w:tcPr>
            <w:tcW w:w="1592" w:type="dxa"/>
          </w:tcPr>
          <w:p w14:paraId="05D3D08B" w14:textId="77777777" w:rsidR="00FF1A7A" w:rsidRPr="003F6C13" w:rsidRDefault="00FF1A7A" w:rsidP="00493E44">
            <w:pPr>
              <w:spacing w:line="20" w:lineRule="atLeast"/>
              <w:jc w:val="center"/>
            </w:pPr>
            <w:r w:rsidRPr="003F6C13">
              <w:t>0</w:t>
            </w:r>
          </w:p>
        </w:tc>
        <w:tc>
          <w:tcPr>
            <w:tcW w:w="1775" w:type="dxa"/>
          </w:tcPr>
          <w:p w14:paraId="29F40637" w14:textId="77777777" w:rsidR="00FF1A7A" w:rsidRPr="003F6C13" w:rsidRDefault="00FF1A7A" w:rsidP="00493E44">
            <w:pPr>
              <w:spacing w:line="20" w:lineRule="atLeast"/>
              <w:jc w:val="center"/>
            </w:pPr>
            <w:r w:rsidRPr="003F6C13">
              <w:t>0</w:t>
            </w:r>
          </w:p>
        </w:tc>
        <w:tc>
          <w:tcPr>
            <w:tcW w:w="1775" w:type="dxa"/>
          </w:tcPr>
          <w:p w14:paraId="119F3BC8" w14:textId="77777777" w:rsidR="00FF1A7A" w:rsidRPr="003F6C13" w:rsidRDefault="00FF1A7A" w:rsidP="00493E44">
            <w:pPr>
              <w:spacing w:line="20" w:lineRule="atLeast"/>
              <w:jc w:val="center"/>
            </w:pPr>
            <w:r w:rsidRPr="003F6C13">
              <w:t>0</w:t>
            </w:r>
          </w:p>
        </w:tc>
      </w:tr>
      <w:tr w:rsidR="00FF1A7A" w:rsidRPr="003F6C13" w14:paraId="0BF3F099" w14:textId="77777777" w:rsidTr="00FA1A9D">
        <w:tc>
          <w:tcPr>
            <w:tcW w:w="1819" w:type="dxa"/>
            <w:vAlign w:val="center"/>
          </w:tcPr>
          <w:p w14:paraId="3B40FB69" w14:textId="77777777" w:rsidR="00FF1A7A" w:rsidRPr="003F6C13" w:rsidRDefault="00FF1A7A" w:rsidP="00493E44">
            <w:pPr>
              <w:spacing w:line="20" w:lineRule="atLeast"/>
              <w:jc w:val="center"/>
              <w:rPr>
                <w:color w:val="000000" w:themeColor="text1"/>
              </w:rPr>
            </w:pPr>
            <w:r w:rsidRPr="003F6C13">
              <w:rPr>
                <w:color w:val="000000" w:themeColor="text1"/>
              </w:rPr>
              <w:t>2/7</w:t>
            </w:r>
          </w:p>
        </w:tc>
        <w:tc>
          <w:tcPr>
            <w:tcW w:w="1698" w:type="dxa"/>
          </w:tcPr>
          <w:p w14:paraId="46F9AD88" w14:textId="77777777" w:rsidR="00FF1A7A" w:rsidRPr="003F6C13" w:rsidRDefault="00FF1A7A" w:rsidP="00493E44">
            <w:pPr>
              <w:spacing w:line="20" w:lineRule="atLeast"/>
              <w:jc w:val="center"/>
            </w:pPr>
            <w:r w:rsidRPr="003F6C13">
              <w:t>0</w:t>
            </w:r>
          </w:p>
        </w:tc>
        <w:tc>
          <w:tcPr>
            <w:tcW w:w="1561" w:type="dxa"/>
          </w:tcPr>
          <w:p w14:paraId="738311B2" w14:textId="77777777" w:rsidR="00FF1A7A" w:rsidRPr="003F6C13" w:rsidRDefault="00FF1A7A" w:rsidP="00493E44">
            <w:pPr>
              <w:spacing w:line="20" w:lineRule="atLeast"/>
              <w:jc w:val="center"/>
            </w:pPr>
            <w:r w:rsidRPr="003F6C13">
              <w:t>0</w:t>
            </w:r>
          </w:p>
        </w:tc>
        <w:tc>
          <w:tcPr>
            <w:tcW w:w="1650" w:type="dxa"/>
          </w:tcPr>
          <w:p w14:paraId="064ACAF6" w14:textId="77777777" w:rsidR="00FF1A7A" w:rsidRPr="003F6C13" w:rsidRDefault="00FF1A7A" w:rsidP="00493E44">
            <w:pPr>
              <w:spacing w:line="20" w:lineRule="atLeast"/>
              <w:jc w:val="center"/>
            </w:pPr>
            <w:r w:rsidRPr="003F6C13">
              <w:t>0</w:t>
            </w:r>
          </w:p>
        </w:tc>
        <w:tc>
          <w:tcPr>
            <w:tcW w:w="1596" w:type="dxa"/>
          </w:tcPr>
          <w:p w14:paraId="7E58E50D" w14:textId="77777777" w:rsidR="00FF1A7A" w:rsidRPr="003F6C13" w:rsidRDefault="00FF1A7A" w:rsidP="00493E44">
            <w:pPr>
              <w:spacing w:line="20" w:lineRule="atLeast"/>
              <w:jc w:val="center"/>
            </w:pPr>
            <w:r w:rsidRPr="003F6C13">
              <w:t>0</w:t>
            </w:r>
          </w:p>
        </w:tc>
        <w:tc>
          <w:tcPr>
            <w:tcW w:w="1599" w:type="dxa"/>
          </w:tcPr>
          <w:p w14:paraId="335831F0" w14:textId="77777777" w:rsidR="00FF1A7A" w:rsidRPr="003F6C13" w:rsidRDefault="00FF1A7A" w:rsidP="00493E44">
            <w:pPr>
              <w:spacing w:line="20" w:lineRule="atLeast"/>
              <w:jc w:val="center"/>
            </w:pPr>
            <w:r w:rsidRPr="003F6C13">
              <w:t>0</w:t>
            </w:r>
          </w:p>
        </w:tc>
        <w:tc>
          <w:tcPr>
            <w:tcW w:w="1592" w:type="dxa"/>
          </w:tcPr>
          <w:p w14:paraId="598094BC" w14:textId="77777777" w:rsidR="00FF1A7A" w:rsidRPr="003F6C13" w:rsidRDefault="00FF1A7A" w:rsidP="00493E44">
            <w:pPr>
              <w:spacing w:line="20" w:lineRule="atLeast"/>
              <w:jc w:val="center"/>
            </w:pPr>
            <w:r w:rsidRPr="003F6C13">
              <w:t>0</w:t>
            </w:r>
          </w:p>
        </w:tc>
        <w:tc>
          <w:tcPr>
            <w:tcW w:w="1775" w:type="dxa"/>
          </w:tcPr>
          <w:p w14:paraId="34D6D441" w14:textId="77777777" w:rsidR="00FF1A7A" w:rsidRPr="003F6C13" w:rsidRDefault="00FF1A7A" w:rsidP="00493E44">
            <w:pPr>
              <w:spacing w:line="20" w:lineRule="atLeast"/>
              <w:jc w:val="center"/>
            </w:pPr>
            <w:r w:rsidRPr="003F6C13">
              <w:t>0</w:t>
            </w:r>
          </w:p>
        </w:tc>
        <w:tc>
          <w:tcPr>
            <w:tcW w:w="1775" w:type="dxa"/>
          </w:tcPr>
          <w:p w14:paraId="309980EE" w14:textId="77777777" w:rsidR="00FF1A7A" w:rsidRPr="003F6C13" w:rsidRDefault="00FF1A7A" w:rsidP="00493E44">
            <w:pPr>
              <w:spacing w:line="20" w:lineRule="atLeast"/>
              <w:jc w:val="center"/>
            </w:pPr>
            <w:r w:rsidRPr="003F6C13">
              <w:t>0</w:t>
            </w:r>
          </w:p>
        </w:tc>
      </w:tr>
      <w:tr w:rsidR="00FF1A7A" w:rsidRPr="003F6C13" w14:paraId="36C5C04E" w14:textId="77777777" w:rsidTr="00FA1A9D">
        <w:tc>
          <w:tcPr>
            <w:tcW w:w="1819" w:type="dxa"/>
            <w:vAlign w:val="center"/>
          </w:tcPr>
          <w:p w14:paraId="2861D1A9" w14:textId="77777777" w:rsidR="00FF1A7A" w:rsidRPr="003F6C13" w:rsidRDefault="00FF1A7A" w:rsidP="00493E44">
            <w:pPr>
              <w:spacing w:line="20" w:lineRule="atLeast"/>
              <w:jc w:val="center"/>
              <w:rPr>
                <w:color w:val="000000" w:themeColor="text1"/>
              </w:rPr>
            </w:pPr>
            <w:r w:rsidRPr="003F6C13">
              <w:rPr>
                <w:color w:val="000000" w:themeColor="text1"/>
              </w:rPr>
              <w:t>2/8</w:t>
            </w:r>
          </w:p>
        </w:tc>
        <w:tc>
          <w:tcPr>
            <w:tcW w:w="1698" w:type="dxa"/>
          </w:tcPr>
          <w:p w14:paraId="4BB4FD16" w14:textId="77777777" w:rsidR="00FF1A7A" w:rsidRPr="003F6C13" w:rsidRDefault="00FF1A7A" w:rsidP="00493E44">
            <w:pPr>
              <w:spacing w:line="20" w:lineRule="atLeast"/>
              <w:jc w:val="center"/>
            </w:pPr>
            <w:r w:rsidRPr="003F6C13">
              <w:t>0</w:t>
            </w:r>
          </w:p>
        </w:tc>
        <w:tc>
          <w:tcPr>
            <w:tcW w:w="1561" w:type="dxa"/>
          </w:tcPr>
          <w:p w14:paraId="795E13C6" w14:textId="77777777" w:rsidR="00FF1A7A" w:rsidRPr="003F6C13" w:rsidRDefault="00FF1A7A" w:rsidP="00493E44">
            <w:pPr>
              <w:spacing w:line="20" w:lineRule="atLeast"/>
              <w:jc w:val="center"/>
            </w:pPr>
            <w:r w:rsidRPr="003F6C13">
              <w:t>0</w:t>
            </w:r>
          </w:p>
        </w:tc>
        <w:tc>
          <w:tcPr>
            <w:tcW w:w="1650" w:type="dxa"/>
          </w:tcPr>
          <w:p w14:paraId="29298A84" w14:textId="77777777" w:rsidR="00FF1A7A" w:rsidRPr="003F6C13" w:rsidRDefault="00FF1A7A" w:rsidP="00493E44">
            <w:pPr>
              <w:spacing w:line="20" w:lineRule="atLeast"/>
              <w:jc w:val="center"/>
            </w:pPr>
            <w:r w:rsidRPr="003F6C13">
              <w:t>0</w:t>
            </w:r>
          </w:p>
        </w:tc>
        <w:tc>
          <w:tcPr>
            <w:tcW w:w="1596" w:type="dxa"/>
          </w:tcPr>
          <w:p w14:paraId="39B3BFE6" w14:textId="77777777" w:rsidR="00FF1A7A" w:rsidRPr="003F6C13" w:rsidRDefault="00FF1A7A" w:rsidP="00493E44">
            <w:pPr>
              <w:spacing w:line="20" w:lineRule="atLeast"/>
              <w:jc w:val="center"/>
            </w:pPr>
            <w:r w:rsidRPr="003F6C13">
              <w:t>0</w:t>
            </w:r>
          </w:p>
        </w:tc>
        <w:tc>
          <w:tcPr>
            <w:tcW w:w="1599" w:type="dxa"/>
          </w:tcPr>
          <w:p w14:paraId="3FD59B25" w14:textId="77777777" w:rsidR="00FF1A7A" w:rsidRPr="003F6C13" w:rsidRDefault="00FF1A7A" w:rsidP="00493E44">
            <w:pPr>
              <w:spacing w:line="20" w:lineRule="atLeast"/>
              <w:jc w:val="center"/>
            </w:pPr>
            <w:r w:rsidRPr="003F6C13">
              <w:t>0</w:t>
            </w:r>
          </w:p>
        </w:tc>
        <w:tc>
          <w:tcPr>
            <w:tcW w:w="1592" w:type="dxa"/>
          </w:tcPr>
          <w:p w14:paraId="00ADA3F3" w14:textId="77777777" w:rsidR="00FF1A7A" w:rsidRPr="003F6C13" w:rsidRDefault="00FF1A7A" w:rsidP="00493E44">
            <w:pPr>
              <w:spacing w:line="20" w:lineRule="atLeast"/>
              <w:jc w:val="center"/>
            </w:pPr>
            <w:r w:rsidRPr="003F6C13">
              <w:t>0</w:t>
            </w:r>
          </w:p>
        </w:tc>
        <w:tc>
          <w:tcPr>
            <w:tcW w:w="1775" w:type="dxa"/>
          </w:tcPr>
          <w:p w14:paraId="20775C06" w14:textId="77777777" w:rsidR="00FF1A7A" w:rsidRPr="003F6C13" w:rsidRDefault="00FF1A7A" w:rsidP="00493E44">
            <w:pPr>
              <w:spacing w:line="20" w:lineRule="atLeast"/>
              <w:jc w:val="center"/>
            </w:pPr>
            <w:r w:rsidRPr="003F6C13">
              <w:t>0</w:t>
            </w:r>
          </w:p>
        </w:tc>
        <w:tc>
          <w:tcPr>
            <w:tcW w:w="1775" w:type="dxa"/>
          </w:tcPr>
          <w:p w14:paraId="1E12153E" w14:textId="77777777" w:rsidR="00FF1A7A" w:rsidRPr="003F6C13" w:rsidRDefault="00FF1A7A" w:rsidP="00493E44">
            <w:pPr>
              <w:spacing w:line="20" w:lineRule="atLeast"/>
              <w:jc w:val="center"/>
            </w:pPr>
            <w:r w:rsidRPr="003F6C13">
              <w:t>0</w:t>
            </w:r>
          </w:p>
        </w:tc>
      </w:tr>
      <w:tr w:rsidR="002749FD" w:rsidRPr="003F6C13" w14:paraId="7515D755" w14:textId="77777777" w:rsidTr="00FA1A9D">
        <w:tc>
          <w:tcPr>
            <w:tcW w:w="1819" w:type="dxa"/>
            <w:vAlign w:val="center"/>
          </w:tcPr>
          <w:p w14:paraId="5B6F4B2F" w14:textId="77777777" w:rsidR="002749FD" w:rsidRPr="003F6C13" w:rsidRDefault="002749FD" w:rsidP="00493E44">
            <w:pPr>
              <w:spacing w:line="20" w:lineRule="atLeast"/>
              <w:jc w:val="center"/>
              <w:rPr>
                <w:b/>
                <w:color w:val="000000" w:themeColor="text1"/>
              </w:rPr>
            </w:pPr>
            <w:r w:rsidRPr="003F6C13">
              <w:rPr>
                <w:b/>
                <w:lang w:val="en-US"/>
              </w:rPr>
              <w:t>PRP</w:t>
            </w:r>
            <w:r w:rsidRPr="003F6C13">
              <w:rPr>
                <w:b/>
              </w:rPr>
              <w:t xml:space="preserve"> ( + / - )</w:t>
            </w:r>
          </w:p>
        </w:tc>
        <w:tc>
          <w:tcPr>
            <w:tcW w:w="1698" w:type="dxa"/>
          </w:tcPr>
          <w:p w14:paraId="57A4404F"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61" w:type="dxa"/>
          </w:tcPr>
          <w:p w14:paraId="534408AA"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650" w:type="dxa"/>
          </w:tcPr>
          <w:p w14:paraId="740D4629"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6" w:type="dxa"/>
          </w:tcPr>
          <w:p w14:paraId="3C497C05"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9" w:type="dxa"/>
          </w:tcPr>
          <w:p w14:paraId="6A279FA9"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2" w:type="dxa"/>
          </w:tcPr>
          <w:p w14:paraId="0D24FA0D"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5E998E87"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43FDA7A9"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r>
      <w:tr w:rsidR="00FF1A7A" w:rsidRPr="003F6C13" w14:paraId="40CE6ED7" w14:textId="77777777" w:rsidTr="00FA1A9D">
        <w:tc>
          <w:tcPr>
            <w:tcW w:w="1819" w:type="dxa"/>
            <w:vAlign w:val="center"/>
          </w:tcPr>
          <w:p w14:paraId="61F2C905" w14:textId="77777777" w:rsidR="00FF1A7A" w:rsidRPr="003F6C13" w:rsidRDefault="00FF1A7A" w:rsidP="00493E44">
            <w:pPr>
              <w:spacing w:line="20" w:lineRule="atLeast"/>
              <w:jc w:val="center"/>
              <w:rPr>
                <w:color w:val="000000" w:themeColor="text1"/>
              </w:rPr>
            </w:pPr>
            <w:r w:rsidRPr="003F6C13">
              <w:rPr>
                <w:color w:val="000000" w:themeColor="text1"/>
              </w:rPr>
              <w:t>3/1</w:t>
            </w:r>
          </w:p>
        </w:tc>
        <w:tc>
          <w:tcPr>
            <w:tcW w:w="1698" w:type="dxa"/>
          </w:tcPr>
          <w:p w14:paraId="3A16A972" w14:textId="77777777" w:rsidR="00FF1A7A" w:rsidRPr="003F6C13" w:rsidRDefault="00FF1A7A" w:rsidP="00493E44">
            <w:pPr>
              <w:spacing w:line="20" w:lineRule="atLeast"/>
              <w:jc w:val="center"/>
            </w:pPr>
            <w:r w:rsidRPr="003F6C13">
              <w:t>0</w:t>
            </w:r>
          </w:p>
        </w:tc>
        <w:tc>
          <w:tcPr>
            <w:tcW w:w="1561" w:type="dxa"/>
          </w:tcPr>
          <w:p w14:paraId="126F5215" w14:textId="77777777" w:rsidR="00FF1A7A" w:rsidRPr="003F6C13" w:rsidRDefault="00FF1A7A" w:rsidP="00493E44">
            <w:pPr>
              <w:spacing w:line="20" w:lineRule="atLeast"/>
              <w:jc w:val="center"/>
            </w:pPr>
            <w:r w:rsidRPr="003F6C13">
              <w:t>0</w:t>
            </w:r>
          </w:p>
        </w:tc>
        <w:tc>
          <w:tcPr>
            <w:tcW w:w="1650" w:type="dxa"/>
          </w:tcPr>
          <w:p w14:paraId="53ACB709" w14:textId="77777777" w:rsidR="00FF1A7A" w:rsidRPr="003F6C13" w:rsidRDefault="00FF1A7A" w:rsidP="00493E44">
            <w:pPr>
              <w:spacing w:line="20" w:lineRule="atLeast"/>
              <w:jc w:val="center"/>
            </w:pPr>
            <w:r w:rsidRPr="003F6C13">
              <w:t>0</w:t>
            </w:r>
          </w:p>
        </w:tc>
        <w:tc>
          <w:tcPr>
            <w:tcW w:w="1596" w:type="dxa"/>
          </w:tcPr>
          <w:p w14:paraId="23F6B215" w14:textId="77777777" w:rsidR="00FF1A7A" w:rsidRPr="003F6C13" w:rsidRDefault="00FF1A7A" w:rsidP="00493E44">
            <w:pPr>
              <w:spacing w:line="20" w:lineRule="atLeast"/>
              <w:jc w:val="center"/>
            </w:pPr>
            <w:r w:rsidRPr="003F6C13">
              <w:t>0</w:t>
            </w:r>
          </w:p>
        </w:tc>
        <w:tc>
          <w:tcPr>
            <w:tcW w:w="1599" w:type="dxa"/>
          </w:tcPr>
          <w:p w14:paraId="4A1A92FD" w14:textId="77777777" w:rsidR="00FF1A7A" w:rsidRPr="003F6C13" w:rsidRDefault="00FF1A7A" w:rsidP="00493E44">
            <w:pPr>
              <w:spacing w:line="20" w:lineRule="atLeast"/>
              <w:jc w:val="center"/>
            </w:pPr>
            <w:r w:rsidRPr="003F6C13">
              <w:t>0</w:t>
            </w:r>
          </w:p>
        </w:tc>
        <w:tc>
          <w:tcPr>
            <w:tcW w:w="1592" w:type="dxa"/>
          </w:tcPr>
          <w:p w14:paraId="7885D90F" w14:textId="77777777" w:rsidR="00FF1A7A" w:rsidRPr="003F6C13" w:rsidRDefault="00FF1A7A" w:rsidP="00493E44">
            <w:pPr>
              <w:spacing w:line="20" w:lineRule="atLeast"/>
              <w:jc w:val="center"/>
            </w:pPr>
            <w:r w:rsidRPr="003F6C13">
              <w:t>0</w:t>
            </w:r>
          </w:p>
        </w:tc>
        <w:tc>
          <w:tcPr>
            <w:tcW w:w="1775" w:type="dxa"/>
          </w:tcPr>
          <w:p w14:paraId="41E51CE5" w14:textId="77777777" w:rsidR="00FF1A7A" w:rsidRPr="003F6C13" w:rsidRDefault="00FF1A7A" w:rsidP="00493E44">
            <w:pPr>
              <w:spacing w:line="20" w:lineRule="atLeast"/>
              <w:jc w:val="center"/>
            </w:pPr>
            <w:r w:rsidRPr="003F6C13">
              <w:t>0</w:t>
            </w:r>
          </w:p>
        </w:tc>
        <w:tc>
          <w:tcPr>
            <w:tcW w:w="1775" w:type="dxa"/>
          </w:tcPr>
          <w:p w14:paraId="0D924E31" w14:textId="77777777" w:rsidR="00FF1A7A" w:rsidRPr="003F6C13" w:rsidRDefault="00FF1A7A" w:rsidP="00493E44">
            <w:pPr>
              <w:spacing w:line="20" w:lineRule="atLeast"/>
              <w:jc w:val="center"/>
            </w:pPr>
            <w:r w:rsidRPr="003F6C13">
              <w:t>0</w:t>
            </w:r>
          </w:p>
        </w:tc>
      </w:tr>
      <w:tr w:rsidR="00FF1A7A" w:rsidRPr="003F6C13" w14:paraId="12158426" w14:textId="77777777" w:rsidTr="00FA1A9D">
        <w:tc>
          <w:tcPr>
            <w:tcW w:w="1819" w:type="dxa"/>
            <w:vAlign w:val="center"/>
          </w:tcPr>
          <w:p w14:paraId="4A7EFB0E" w14:textId="77777777" w:rsidR="00FF1A7A" w:rsidRPr="003F6C13" w:rsidRDefault="00FF1A7A" w:rsidP="00493E44">
            <w:pPr>
              <w:spacing w:line="20" w:lineRule="atLeast"/>
              <w:jc w:val="center"/>
              <w:rPr>
                <w:color w:val="000000" w:themeColor="text1"/>
              </w:rPr>
            </w:pPr>
            <w:r w:rsidRPr="003F6C13">
              <w:rPr>
                <w:color w:val="000000" w:themeColor="text1"/>
              </w:rPr>
              <w:t>3/2</w:t>
            </w:r>
          </w:p>
        </w:tc>
        <w:tc>
          <w:tcPr>
            <w:tcW w:w="1698" w:type="dxa"/>
          </w:tcPr>
          <w:p w14:paraId="047236D5" w14:textId="77777777" w:rsidR="00FF1A7A" w:rsidRPr="003F6C13" w:rsidRDefault="00FF1A7A" w:rsidP="00493E44">
            <w:pPr>
              <w:spacing w:line="20" w:lineRule="atLeast"/>
              <w:jc w:val="center"/>
            </w:pPr>
            <w:r w:rsidRPr="003F6C13">
              <w:t>0</w:t>
            </w:r>
          </w:p>
        </w:tc>
        <w:tc>
          <w:tcPr>
            <w:tcW w:w="1561" w:type="dxa"/>
          </w:tcPr>
          <w:p w14:paraId="2CAE4EB0" w14:textId="77777777" w:rsidR="00FF1A7A" w:rsidRPr="003F6C13" w:rsidRDefault="00FF1A7A" w:rsidP="00493E44">
            <w:pPr>
              <w:spacing w:line="20" w:lineRule="atLeast"/>
              <w:jc w:val="center"/>
            </w:pPr>
            <w:r w:rsidRPr="003F6C13">
              <w:t>0</w:t>
            </w:r>
          </w:p>
        </w:tc>
        <w:tc>
          <w:tcPr>
            <w:tcW w:w="1650" w:type="dxa"/>
          </w:tcPr>
          <w:p w14:paraId="360D9074" w14:textId="77777777" w:rsidR="00FF1A7A" w:rsidRPr="003F6C13" w:rsidRDefault="00FF1A7A" w:rsidP="00493E44">
            <w:pPr>
              <w:spacing w:line="20" w:lineRule="atLeast"/>
              <w:jc w:val="center"/>
            </w:pPr>
            <w:r w:rsidRPr="003F6C13">
              <w:t>0</w:t>
            </w:r>
          </w:p>
        </w:tc>
        <w:tc>
          <w:tcPr>
            <w:tcW w:w="1596" w:type="dxa"/>
          </w:tcPr>
          <w:p w14:paraId="416B75CD" w14:textId="77777777" w:rsidR="00FF1A7A" w:rsidRPr="003F6C13" w:rsidRDefault="00FF1A7A" w:rsidP="00493E44">
            <w:pPr>
              <w:spacing w:line="20" w:lineRule="atLeast"/>
              <w:jc w:val="center"/>
            </w:pPr>
            <w:r w:rsidRPr="003F6C13">
              <w:t>0</w:t>
            </w:r>
          </w:p>
        </w:tc>
        <w:tc>
          <w:tcPr>
            <w:tcW w:w="1599" w:type="dxa"/>
          </w:tcPr>
          <w:p w14:paraId="52931423" w14:textId="77777777" w:rsidR="00FF1A7A" w:rsidRPr="003F6C13" w:rsidRDefault="00FF1A7A" w:rsidP="00493E44">
            <w:pPr>
              <w:spacing w:line="20" w:lineRule="atLeast"/>
              <w:jc w:val="center"/>
            </w:pPr>
            <w:r w:rsidRPr="003F6C13">
              <w:t>0</w:t>
            </w:r>
          </w:p>
        </w:tc>
        <w:tc>
          <w:tcPr>
            <w:tcW w:w="1592" w:type="dxa"/>
          </w:tcPr>
          <w:p w14:paraId="6F78544F" w14:textId="77777777" w:rsidR="00FF1A7A" w:rsidRPr="003F6C13" w:rsidRDefault="00FF1A7A" w:rsidP="00493E44">
            <w:pPr>
              <w:spacing w:line="20" w:lineRule="atLeast"/>
              <w:jc w:val="center"/>
            </w:pPr>
            <w:r w:rsidRPr="003F6C13">
              <w:t>0</w:t>
            </w:r>
          </w:p>
        </w:tc>
        <w:tc>
          <w:tcPr>
            <w:tcW w:w="1775" w:type="dxa"/>
          </w:tcPr>
          <w:p w14:paraId="7647537B" w14:textId="77777777" w:rsidR="00FF1A7A" w:rsidRPr="003F6C13" w:rsidRDefault="00FF1A7A" w:rsidP="00493E44">
            <w:pPr>
              <w:spacing w:line="20" w:lineRule="atLeast"/>
              <w:jc w:val="center"/>
            </w:pPr>
            <w:r w:rsidRPr="003F6C13">
              <w:t>0</w:t>
            </w:r>
          </w:p>
        </w:tc>
        <w:tc>
          <w:tcPr>
            <w:tcW w:w="1775" w:type="dxa"/>
          </w:tcPr>
          <w:p w14:paraId="295A8E65" w14:textId="77777777" w:rsidR="00FF1A7A" w:rsidRPr="003F6C13" w:rsidRDefault="00FF1A7A" w:rsidP="00493E44">
            <w:pPr>
              <w:spacing w:line="20" w:lineRule="atLeast"/>
              <w:jc w:val="center"/>
            </w:pPr>
            <w:r w:rsidRPr="003F6C13">
              <w:t>0</w:t>
            </w:r>
          </w:p>
        </w:tc>
      </w:tr>
      <w:tr w:rsidR="00FF1A7A" w:rsidRPr="003F6C13" w14:paraId="21126A2E" w14:textId="77777777" w:rsidTr="00FA1A9D">
        <w:tc>
          <w:tcPr>
            <w:tcW w:w="1819" w:type="dxa"/>
            <w:vAlign w:val="center"/>
          </w:tcPr>
          <w:p w14:paraId="5E7B55E8" w14:textId="77777777" w:rsidR="00FF1A7A" w:rsidRPr="003F6C13" w:rsidRDefault="00FF1A7A" w:rsidP="00493E44">
            <w:pPr>
              <w:spacing w:line="20" w:lineRule="atLeast"/>
              <w:jc w:val="center"/>
              <w:rPr>
                <w:color w:val="000000" w:themeColor="text1"/>
              </w:rPr>
            </w:pPr>
            <w:r w:rsidRPr="003F6C13">
              <w:rPr>
                <w:color w:val="000000" w:themeColor="text1"/>
              </w:rPr>
              <w:t>3/3</w:t>
            </w:r>
          </w:p>
        </w:tc>
        <w:tc>
          <w:tcPr>
            <w:tcW w:w="1698" w:type="dxa"/>
          </w:tcPr>
          <w:p w14:paraId="3C9B96A6" w14:textId="77777777" w:rsidR="00FF1A7A" w:rsidRPr="003F6C13" w:rsidRDefault="00FF1A7A" w:rsidP="00493E44">
            <w:pPr>
              <w:spacing w:line="20" w:lineRule="atLeast"/>
              <w:jc w:val="center"/>
            </w:pPr>
            <w:r w:rsidRPr="003F6C13">
              <w:t>0</w:t>
            </w:r>
          </w:p>
        </w:tc>
        <w:tc>
          <w:tcPr>
            <w:tcW w:w="1561" w:type="dxa"/>
          </w:tcPr>
          <w:p w14:paraId="37EF3153" w14:textId="77777777" w:rsidR="00FF1A7A" w:rsidRPr="003F6C13" w:rsidRDefault="00FF1A7A" w:rsidP="00493E44">
            <w:pPr>
              <w:spacing w:line="20" w:lineRule="atLeast"/>
              <w:jc w:val="center"/>
            </w:pPr>
            <w:r w:rsidRPr="003F6C13">
              <w:t>0</w:t>
            </w:r>
          </w:p>
        </w:tc>
        <w:tc>
          <w:tcPr>
            <w:tcW w:w="1650" w:type="dxa"/>
          </w:tcPr>
          <w:p w14:paraId="6E4420E1" w14:textId="77777777" w:rsidR="00FF1A7A" w:rsidRPr="003F6C13" w:rsidRDefault="00FF1A7A" w:rsidP="00493E44">
            <w:pPr>
              <w:spacing w:line="20" w:lineRule="atLeast"/>
              <w:jc w:val="center"/>
            </w:pPr>
            <w:r w:rsidRPr="003F6C13">
              <w:t>0</w:t>
            </w:r>
          </w:p>
        </w:tc>
        <w:tc>
          <w:tcPr>
            <w:tcW w:w="1596" w:type="dxa"/>
          </w:tcPr>
          <w:p w14:paraId="46AE4EE0" w14:textId="77777777" w:rsidR="00FF1A7A" w:rsidRPr="003F6C13" w:rsidRDefault="00FF1A7A" w:rsidP="00493E44">
            <w:pPr>
              <w:spacing w:line="20" w:lineRule="atLeast"/>
              <w:jc w:val="center"/>
            </w:pPr>
            <w:r w:rsidRPr="003F6C13">
              <w:t>0</w:t>
            </w:r>
          </w:p>
        </w:tc>
        <w:tc>
          <w:tcPr>
            <w:tcW w:w="1599" w:type="dxa"/>
          </w:tcPr>
          <w:p w14:paraId="2814BA06" w14:textId="77777777" w:rsidR="00FF1A7A" w:rsidRPr="003F6C13" w:rsidRDefault="00FF1A7A" w:rsidP="00493E44">
            <w:pPr>
              <w:spacing w:line="20" w:lineRule="atLeast"/>
              <w:jc w:val="center"/>
            </w:pPr>
            <w:r w:rsidRPr="003F6C13">
              <w:t>0</w:t>
            </w:r>
          </w:p>
        </w:tc>
        <w:tc>
          <w:tcPr>
            <w:tcW w:w="1592" w:type="dxa"/>
          </w:tcPr>
          <w:p w14:paraId="3E313911" w14:textId="77777777" w:rsidR="00FF1A7A" w:rsidRPr="003F6C13" w:rsidRDefault="00FF1A7A" w:rsidP="00493E44">
            <w:pPr>
              <w:spacing w:line="20" w:lineRule="atLeast"/>
              <w:jc w:val="center"/>
            </w:pPr>
            <w:r w:rsidRPr="003F6C13">
              <w:t>0</w:t>
            </w:r>
          </w:p>
        </w:tc>
        <w:tc>
          <w:tcPr>
            <w:tcW w:w="1775" w:type="dxa"/>
          </w:tcPr>
          <w:p w14:paraId="0167268F" w14:textId="77777777" w:rsidR="00FF1A7A" w:rsidRPr="003F6C13" w:rsidRDefault="00FF1A7A" w:rsidP="00493E44">
            <w:pPr>
              <w:spacing w:line="20" w:lineRule="atLeast"/>
              <w:jc w:val="center"/>
            </w:pPr>
            <w:r w:rsidRPr="003F6C13">
              <w:t>0</w:t>
            </w:r>
          </w:p>
        </w:tc>
        <w:tc>
          <w:tcPr>
            <w:tcW w:w="1775" w:type="dxa"/>
          </w:tcPr>
          <w:p w14:paraId="6D3EE635" w14:textId="77777777" w:rsidR="00FF1A7A" w:rsidRPr="003F6C13" w:rsidRDefault="00FF1A7A" w:rsidP="00493E44">
            <w:pPr>
              <w:spacing w:line="20" w:lineRule="atLeast"/>
              <w:jc w:val="center"/>
            </w:pPr>
            <w:r w:rsidRPr="003F6C13">
              <w:t>0</w:t>
            </w:r>
          </w:p>
        </w:tc>
      </w:tr>
      <w:tr w:rsidR="00FF1A7A" w:rsidRPr="003F6C13" w14:paraId="586DED0C" w14:textId="77777777" w:rsidTr="00FA1A9D">
        <w:tc>
          <w:tcPr>
            <w:tcW w:w="1819" w:type="dxa"/>
            <w:vAlign w:val="center"/>
          </w:tcPr>
          <w:p w14:paraId="5A802D84" w14:textId="77777777" w:rsidR="00FF1A7A" w:rsidRPr="003F6C13" w:rsidRDefault="00FF1A7A" w:rsidP="00493E44">
            <w:pPr>
              <w:spacing w:line="20" w:lineRule="atLeast"/>
              <w:jc w:val="center"/>
              <w:rPr>
                <w:color w:val="000000" w:themeColor="text1"/>
              </w:rPr>
            </w:pPr>
            <w:r w:rsidRPr="003F6C13">
              <w:rPr>
                <w:color w:val="000000" w:themeColor="text1"/>
              </w:rPr>
              <w:t>3/4</w:t>
            </w:r>
          </w:p>
        </w:tc>
        <w:tc>
          <w:tcPr>
            <w:tcW w:w="1698" w:type="dxa"/>
          </w:tcPr>
          <w:p w14:paraId="025F13BF" w14:textId="77777777" w:rsidR="00FF1A7A" w:rsidRPr="003F6C13" w:rsidRDefault="00FF1A7A" w:rsidP="00493E44">
            <w:pPr>
              <w:spacing w:line="20" w:lineRule="atLeast"/>
              <w:jc w:val="center"/>
            </w:pPr>
            <w:r w:rsidRPr="003F6C13">
              <w:t>0</w:t>
            </w:r>
          </w:p>
        </w:tc>
        <w:tc>
          <w:tcPr>
            <w:tcW w:w="1561" w:type="dxa"/>
          </w:tcPr>
          <w:p w14:paraId="1485445B" w14:textId="77777777" w:rsidR="00FF1A7A" w:rsidRPr="003F6C13" w:rsidRDefault="00FF1A7A" w:rsidP="00493E44">
            <w:pPr>
              <w:spacing w:line="20" w:lineRule="atLeast"/>
              <w:jc w:val="center"/>
            </w:pPr>
            <w:r w:rsidRPr="003F6C13">
              <w:t>0</w:t>
            </w:r>
          </w:p>
        </w:tc>
        <w:tc>
          <w:tcPr>
            <w:tcW w:w="1650" w:type="dxa"/>
          </w:tcPr>
          <w:p w14:paraId="579C12DA" w14:textId="77777777" w:rsidR="00FF1A7A" w:rsidRPr="003F6C13" w:rsidRDefault="00FF1A7A" w:rsidP="00493E44">
            <w:pPr>
              <w:spacing w:line="20" w:lineRule="atLeast"/>
              <w:jc w:val="center"/>
            </w:pPr>
            <w:r w:rsidRPr="003F6C13">
              <w:t>0</w:t>
            </w:r>
          </w:p>
        </w:tc>
        <w:tc>
          <w:tcPr>
            <w:tcW w:w="1596" w:type="dxa"/>
          </w:tcPr>
          <w:p w14:paraId="198C2418" w14:textId="77777777" w:rsidR="00FF1A7A" w:rsidRPr="003F6C13" w:rsidRDefault="00FF1A7A" w:rsidP="00493E44">
            <w:pPr>
              <w:spacing w:line="20" w:lineRule="atLeast"/>
              <w:jc w:val="center"/>
            </w:pPr>
            <w:r w:rsidRPr="003F6C13">
              <w:t>0</w:t>
            </w:r>
          </w:p>
        </w:tc>
        <w:tc>
          <w:tcPr>
            <w:tcW w:w="1599" w:type="dxa"/>
          </w:tcPr>
          <w:p w14:paraId="3051599A" w14:textId="77777777" w:rsidR="00FF1A7A" w:rsidRPr="003F6C13" w:rsidRDefault="00FF1A7A" w:rsidP="00493E44">
            <w:pPr>
              <w:spacing w:line="20" w:lineRule="atLeast"/>
              <w:jc w:val="center"/>
            </w:pPr>
            <w:r w:rsidRPr="003F6C13">
              <w:t>0</w:t>
            </w:r>
          </w:p>
        </w:tc>
        <w:tc>
          <w:tcPr>
            <w:tcW w:w="1592" w:type="dxa"/>
          </w:tcPr>
          <w:p w14:paraId="3BE73B38" w14:textId="77777777" w:rsidR="00FF1A7A" w:rsidRPr="003F6C13" w:rsidRDefault="00FF1A7A" w:rsidP="00493E44">
            <w:pPr>
              <w:spacing w:line="20" w:lineRule="atLeast"/>
              <w:jc w:val="center"/>
            </w:pPr>
            <w:r w:rsidRPr="003F6C13">
              <w:t>0</w:t>
            </w:r>
          </w:p>
        </w:tc>
        <w:tc>
          <w:tcPr>
            <w:tcW w:w="1775" w:type="dxa"/>
          </w:tcPr>
          <w:p w14:paraId="30D797C1" w14:textId="77777777" w:rsidR="00FF1A7A" w:rsidRPr="003F6C13" w:rsidRDefault="00FF1A7A" w:rsidP="00493E44">
            <w:pPr>
              <w:spacing w:line="20" w:lineRule="atLeast"/>
              <w:jc w:val="center"/>
            </w:pPr>
            <w:r w:rsidRPr="003F6C13">
              <w:t>0</w:t>
            </w:r>
          </w:p>
        </w:tc>
        <w:tc>
          <w:tcPr>
            <w:tcW w:w="1775" w:type="dxa"/>
          </w:tcPr>
          <w:p w14:paraId="59E59ABB" w14:textId="77777777" w:rsidR="00FF1A7A" w:rsidRPr="003F6C13" w:rsidRDefault="00FF1A7A" w:rsidP="00493E44">
            <w:pPr>
              <w:spacing w:line="20" w:lineRule="atLeast"/>
              <w:jc w:val="center"/>
            </w:pPr>
            <w:r w:rsidRPr="003F6C13">
              <w:t>0</w:t>
            </w:r>
          </w:p>
        </w:tc>
      </w:tr>
      <w:tr w:rsidR="00FF1A7A" w:rsidRPr="003F6C13" w14:paraId="345FD549" w14:textId="77777777" w:rsidTr="00FA1A9D">
        <w:tc>
          <w:tcPr>
            <w:tcW w:w="1819" w:type="dxa"/>
            <w:vAlign w:val="center"/>
          </w:tcPr>
          <w:p w14:paraId="0C2BBB88" w14:textId="77777777" w:rsidR="00FF1A7A" w:rsidRPr="003F6C13" w:rsidRDefault="00FF1A7A" w:rsidP="00493E44">
            <w:pPr>
              <w:spacing w:line="20" w:lineRule="atLeast"/>
              <w:jc w:val="center"/>
              <w:rPr>
                <w:color w:val="000000" w:themeColor="text1"/>
              </w:rPr>
            </w:pPr>
            <w:r w:rsidRPr="003F6C13">
              <w:rPr>
                <w:color w:val="000000" w:themeColor="text1"/>
              </w:rPr>
              <w:t>3/5</w:t>
            </w:r>
          </w:p>
        </w:tc>
        <w:tc>
          <w:tcPr>
            <w:tcW w:w="1698" w:type="dxa"/>
          </w:tcPr>
          <w:p w14:paraId="04C5FF8A" w14:textId="77777777" w:rsidR="00FF1A7A" w:rsidRPr="003F6C13" w:rsidRDefault="00FF1A7A" w:rsidP="00493E44">
            <w:pPr>
              <w:spacing w:line="20" w:lineRule="atLeast"/>
              <w:jc w:val="center"/>
            </w:pPr>
            <w:r w:rsidRPr="003F6C13">
              <w:t>0</w:t>
            </w:r>
          </w:p>
        </w:tc>
        <w:tc>
          <w:tcPr>
            <w:tcW w:w="1561" w:type="dxa"/>
          </w:tcPr>
          <w:p w14:paraId="3AE90E46" w14:textId="77777777" w:rsidR="00FF1A7A" w:rsidRPr="003F6C13" w:rsidRDefault="00FF1A7A" w:rsidP="00493E44">
            <w:pPr>
              <w:spacing w:line="20" w:lineRule="atLeast"/>
              <w:jc w:val="center"/>
            </w:pPr>
            <w:r w:rsidRPr="003F6C13">
              <w:t>0</w:t>
            </w:r>
          </w:p>
        </w:tc>
        <w:tc>
          <w:tcPr>
            <w:tcW w:w="1650" w:type="dxa"/>
          </w:tcPr>
          <w:p w14:paraId="19D575AA" w14:textId="77777777" w:rsidR="00FF1A7A" w:rsidRPr="003F6C13" w:rsidRDefault="00FF1A7A" w:rsidP="00493E44">
            <w:pPr>
              <w:spacing w:line="20" w:lineRule="atLeast"/>
              <w:jc w:val="center"/>
            </w:pPr>
            <w:r w:rsidRPr="003F6C13">
              <w:t>0</w:t>
            </w:r>
          </w:p>
        </w:tc>
        <w:tc>
          <w:tcPr>
            <w:tcW w:w="1596" w:type="dxa"/>
          </w:tcPr>
          <w:p w14:paraId="2D0FB341" w14:textId="77777777" w:rsidR="00FF1A7A" w:rsidRPr="003F6C13" w:rsidRDefault="00FF1A7A" w:rsidP="00493E44">
            <w:pPr>
              <w:spacing w:line="20" w:lineRule="atLeast"/>
              <w:jc w:val="center"/>
            </w:pPr>
            <w:r w:rsidRPr="003F6C13">
              <w:t>0</w:t>
            </w:r>
          </w:p>
        </w:tc>
        <w:tc>
          <w:tcPr>
            <w:tcW w:w="1599" w:type="dxa"/>
          </w:tcPr>
          <w:p w14:paraId="4E5C9CCE" w14:textId="77777777" w:rsidR="00FF1A7A" w:rsidRPr="003F6C13" w:rsidRDefault="00FF1A7A" w:rsidP="00493E44">
            <w:pPr>
              <w:spacing w:line="20" w:lineRule="atLeast"/>
              <w:jc w:val="center"/>
            </w:pPr>
            <w:r w:rsidRPr="003F6C13">
              <w:t>0</w:t>
            </w:r>
          </w:p>
        </w:tc>
        <w:tc>
          <w:tcPr>
            <w:tcW w:w="1592" w:type="dxa"/>
          </w:tcPr>
          <w:p w14:paraId="51F85CA8" w14:textId="77777777" w:rsidR="00FF1A7A" w:rsidRPr="003F6C13" w:rsidRDefault="00FF1A7A" w:rsidP="00493E44">
            <w:pPr>
              <w:spacing w:line="20" w:lineRule="atLeast"/>
              <w:jc w:val="center"/>
            </w:pPr>
            <w:r w:rsidRPr="003F6C13">
              <w:t>0</w:t>
            </w:r>
          </w:p>
        </w:tc>
        <w:tc>
          <w:tcPr>
            <w:tcW w:w="1775" w:type="dxa"/>
          </w:tcPr>
          <w:p w14:paraId="4007805C" w14:textId="77777777" w:rsidR="00FF1A7A" w:rsidRPr="003F6C13" w:rsidRDefault="00FF1A7A" w:rsidP="00493E44">
            <w:pPr>
              <w:spacing w:line="20" w:lineRule="atLeast"/>
              <w:jc w:val="center"/>
            </w:pPr>
            <w:r w:rsidRPr="003F6C13">
              <w:t>0</w:t>
            </w:r>
          </w:p>
        </w:tc>
        <w:tc>
          <w:tcPr>
            <w:tcW w:w="1775" w:type="dxa"/>
          </w:tcPr>
          <w:p w14:paraId="7AD40F67" w14:textId="77777777" w:rsidR="00FF1A7A" w:rsidRPr="003F6C13" w:rsidRDefault="00FF1A7A" w:rsidP="00493E44">
            <w:pPr>
              <w:spacing w:line="20" w:lineRule="atLeast"/>
              <w:jc w:val="center"/>
            </w:pPr>
            <w:r w:rsidRPr="003F6C13">
              <w:t>0</w:t>
            </w:r>
          </w:p>
        </w:tc>
      </w:tr>
      <w:tr w:rsidR="00FF1A7A" w:rsidRPr="003F6C13" w14:paraId="75A4146E" w14:textId="77777777" w:rsidTr="00FA1A9D">
        <w:tc>
          <w:tcPr>
            <w:tcW w:w="1819" w:type="dxa"/>
            <w:vAlign w:val="center"/>
          </w:tcPr>
          <w:p w14:paraId="5B861687" w14:textId="77777777" w:rsidR="00FF1A7A" w:rsidRPr="003F6C13" w:rsidRDefault="00FF1A7A" w:rsidP="00493E44">
            <w:pPr>
              <w:spacing w:line="20" w:lineRule="atLeast"/>
              <w:jc w:val="center"/>
              <w:rPr>
                <w:color w:val="000000" w:themeColor="text1"/>
              </w:rPr>
            </w:pPr>
            <w:r w:rsidRPr="003F6C13">
              <w:rPr>
                <w:color w:val="000000" w:themeColor="text1"/>
              </w:rPr>
              <w:t>3/6</w:t>
            </w:r>
          </w:p>
        </w:tc>
        <w:tc>
          <w:tcPr>
            <w:tcW w:w="1698" w:type="dxa"/>
          </w:tcPr>
          <w:p w14:paraId="421B1E0C" w14:textId="77777777" w:rsidR="00FF1A7A" w:rsidRPr="003F6C13" w:rsidRDefault="00FF1A7A" w:rsidP="00493E44">
            <w:pPr>
              <w:spacing w:line="20" w:lineRule="atLeast"/>
              <w:jc w:val="center"/>
            </w:pPr>
            <w:r w:rsidRPr="003F6C13">
              <w:t>0</w:t>
            </w:r>
          </w:p>
        </w:tc>
        <w:tc>
          <w:tcPr>
            <w:tcW w:w="1561" w:type="dxa"/>
          </w:tcPr>
          <w:p w14:paraId="255C8681" w14:textId="77777777" w:rsidR="00FF1A7A" w:rsidRPr="003F6C13" w:rsidRDefault="00FF1A7A" w:rsidP="00493E44">
            <w:pPr>
              <w:spacing w:line="20" w:lineRule="atLeast"/>
              <w:jc w:val="center"/>
            </w:pPr>
            <w:r w:rsidRPr="003F6C13">
              <w:t>0</w:t>
            </w:r>
          </w:p>
        </w:tc>
        <w:tc>
          <w:tcPr>
            <w:tcW w:w="1650" w:type="dxa"/>
          </w:tcPr>
          <w:p w14:paraId="69A0DC07" w14:textId="77777777" w:rsidR="00FF1A7A" w:rsidRPr="003F6C13" w:rsidRDefault="00FF1A7A" w:rsidP="00493E44">
            <w:pPr>
              <w:spacing w:line="20" w:lineRule="atLeast"/>
              <w:jc w:val="center"/>
            </w:pPr>
            <w:r w:rsidRPr="003F6C13">
              <w:t>0</w:t>
            </w:r>
          </w:p>
        </w:tc>
        <w:tc>
          <w:tcPr>
            <w:tcW w:w="1596" w:type="dxa"/>
          </w:tcPr>
          <w:p w14:paraId="5B25D83A" w14:textId="77777777" w:rsidR="00FF1A7A" w:rsidRPr="003F6C13" w:rsidRDefault="00FF1A7A" w:rsidP="00493E44">
            <w:pPr>
              <w:spacing w:line="20" w:lineRule="atLeast"/>
              <w:jc w:val="center"/>
            </w:pPr>
            <w:r w:rsidRPr="003F6C13">
              <w:t>0</w:t>
            </w:r>
          </w:p>
        </w:tc>
        <w:tc>
          <w:tcPr>
            <w:tcW w:w="1599" w:type="dxa"/>
          </w:tcPr>
          <w:p w14:paraId="55E5012F" w14:textId="77777777" w:rsidR="00FF1A7A" w:rsidRPr="003F6C13" w:rsidRDefault="00FF1A7A" w:rsidP="00493E44">
            <w:pPr>
              <w:spacing w:line="20" w:lineRule="atLeast"/>
              <w:jc w:val="center"/>
            </w:pPr>
            <w:r w:rsidRPr="003F6C13">
              <w:t>0</w:t>
            </w:r>
          </w:p>
        </w:tc>
        <w:tc>
          <w:tcPr>
            <w:tcW w:w="1592" w:type="dxa"/>
          </w:tcPr>
          <w:p w14:paraId="4D6B594A" w14:textId="77777777" w:rsidR="00FF1A7A" w:rsidRPr="003F6C13" w:rsidRDefault="00FF1A7A" w:rsidP="00493E44">
            <w:pPr>
              <w:spacing w:line="20" w:lineRule="atLeast"/>
              <w:jc w:val="center"/>
            </w:pPr>
            <w:r w:rsidRPr="003F6C13">
              <w:t>0</w:t>
            </w:r>
          </w:p>
        </w:tc>
        <w:tc>
          <w:tcPr>
            <w:tcW w:w="1775" w:type="dxa"/>
          </w:tcPr>
          <w:p w14:paraId="2A4D5755" w14:textId="77777777" w:rsidR="00FF1A7A" w:rsidRPr="003F6C13" w:rsidRDefault="00FF1A7A" w:rsidP="00493E44">
            <w:pPr>
              <w:spacing w:line="20" w:lineRule="atLeast"/>
              <w:jc w:val="center"/>
            </w:pPr>
            <w:r w:rsidRPr="003F6C13">
              <w:t>0</w:t>
            </w:r>
          </w:p>
        </w:tc>
        <w:tc>
          <w:tcPr>
            <w:tcW w:w="1775" w:type="dxa"/>
          </w:tcPr>
          <w:p w14:paraId="741C1D7C" w14:textId="77777777" w:rsidR="00FF1A7A" w:rsidRPr="003F6C13" w:rsidRDefault="00FF1A7A" w:rsidP="00493E44">
            <w:pPr>
              <w:spacing w:line="20" w:lineRule="atLeast"/>
              <w:jc w:val="center"/>
            </w:pPr>
            <w:r w:rsidRPr="003F6C13">
              <w:t>0</w:t>
            </w:r>
          </w:p>
        </w:tc>
      </w:tr>
      <w:tr w:rsidR="00FF1A7A" w:rsidRPr="003F6C13" w14:paraId="24C0CD15" w14:textId="77777777" w:rsidTr="00FA1A9D">
        <w:tc>
          <w:tcPr>
            <w:tcW w:w="1819" w:type="dxa"/>
            <w:vAlign w:val="center"/>
          </w:tcPr>
          <w:p w14:paraId="32B0BFDD" w14:textId="77777777" w:rsidR="00FF1A7A" w:rsidRPr="003F6C13" w:rsidRDefault="00FF1A7A" w:rsidP="00493E44">
            <w:pPr>
              <w:spacing w:line="20" w:lineRule="atLeast"/>
              <w:jc w:val="center"/>
              <w:rPr>
                <w:color w:val="000000" w:themeColor="text1"/>
              </w:rPr>
            </w:pPr>
            <w:r w:rsidRPr="003F6C13">
              <w:rPr>
                <w:color w:val="000000" w:themeColor="text1"/>
              </w:rPr>
              <w:t>3/7</w:t>
            </w:r>
          </w:p>
        </w:tc>
        <w:tc>
          <w:tcPr>
            <w:tcW w:w="1698" w:type="dxa"/>
          </w:tcPr>
          <w:p w14:paraId="41BD5D86" w14:textId="77777777" w:rsidR="00FF1A7A" w:rsidRPr="003F6C13" w:rsidRDefault="00FF1A7A" w:rsidP="00493E44">
            <w:pPr>
              <w:spacing w:line="20" w:lineRule="atLeast"/>
              <w:jc w:val="center"/>
            </w:pPr>
            <w:r w:rsidRPr="003F6C13">
              <w:t>0</w:t>
            </w:r>
          </w:p>
        </w:tc>
        <w:tc>
          <w:tcPr>
            <w:tcW w:w="1561" w:type="dxa"/>
          </w:tcPr>
          <w:p w14:paraId="18B9A829" w14:textId="77777777" w:rsidR="00FF1A7A" w:rsidRPr="003F6C13" w:rsidRDefault="00FF1A7A" w:rsidP="00493E44">
            <w:pPr>
              <w:spacing w:line="20" w:lineRule="atLeast"/>
              <w:jc w:val="center"/>
            </w:pPr>
            <w:r w:rsidRPr="003F6C13">
              <w:t>0</w:t>
            </w:r>
          </w:p>
        </w:tc>
        <w:tc>
          <w:tcPr>
            <w:tcW w:w="1650" w:type="dxa"/>
          </w:tcPr>
          <w:p w14:paraId="2574F581" w14:textId="77777777" w:rsidR="00FF1A7A" w:rsidRPr="003F6C13" w:rsidRDefault="00FF1A7A" w:rsidP="00493E44">
            <w:pPr>
              <w:spacing w:line="20" w:lineRule="atLeast"/>
              <w:jc w:val="center"/>
            </w:pPr>
            <w:r w:rsidRPr="003F6C13">
              <w:t>0</w:t>
            </w:r>
          </w:p>
        </w:tc>
        <w:tc>
          <w:tcPr>
            <w:tcW w:w="1596" w:type="dxa"/>
          </w:tcPr>
          <w:p w14:paraId="12FB09B7" w14:textId="77777777" w:rsidR="00FF1A7A" w:rsidRPr="003F6C13" w:rsidRDefault="00FF1A7A" w:rsidP="00493E44">
            <w:pPr>
              <w:spacing w:line="20" w:lineRule="atLeast"/>
              <w:jc w:val="center"/>
            </w:pPr>
            <w:r w:rsidRPr="003F6C13">
              <w:t>0</w:t>
            </w:r>
          </w:p>
        </w:tc>
        <w:tc>
          <w:tcPr>
            <w:tcW w:w="1599" w:type="dxa"/>
          </w:tcPr>
          <w:p w14:paraId="43B07FA1" w14:textId="77777777" w:rsidR="00FF1A7A" w:rsidRPr="003F6C13" w:rsidRDefault="00FF1A7A" w:rsidP="00493E44">
            <w:pPr>
              <w:spacing w:line="20" w:lineRule="atLeast"/>
              <w:jc w:val="center"/>
            </w:pPr>
            <w:r w:rsidRPr="003F6C13">
              <w:t>0</w:t>
            </w:r>
          </w:p>
        </w:tc>
        <w:tc>
          <w:tcPr>
            <w:tcW w:w="1592" w:type="dxa"/>
          </w:tcPr>
          <w:p w14:paraId="651D2EA2" w14:textId="77777777" w:rsidR="00FF1A7A" w:rsidRPr="003F6C13" w:rsidRDefault="00FF1A7A" w:rsidP="00493E44">
            <w:pPr>
              <w:spacing w:line="20" w:lineRule="atLeast"/>
              <w:jc w:val="center"/>
            </w:pPr>
            <w:r w:rsidRPr="003F6C13">
              <w:t>0</w:t>
            </w:r>
          </w:p>
        </w:tc>
        <w:tc>
          <w:tcPr>
            <w:tcW w:w="1775" w:type="dxa"/>
          </w:tcPr>
          <w:p w14:paraId="2B92F351" w14:textId="77777777" w:rsidR="00FF1A7A" w:rsidRPr="003F6C13" w:rsidRDefault="00FF1A7A" w:rsidP="00493E44">
            <w:pPr>
              <w:spacing w:line="20" w:lineRule="atLeast"/>
              <w:jc w:val="center"/>
            </w:pPr>
            <w:r w:rsidRPr="003F6C13">
              <w:t>0</w:t>
            </w:r>
          </w:p>
        </w:tc>
        <w:tc>
          <w:tcPr>
            <w:tcW w:w="1775" w:type="dxa"/>
          </w:tcPr>
          <w:p w14:paraId="3F8D2492" w14:textId="77777777" w:rsidR="00FF1A7A" w:rsidRPr="003F6C13" w:rsidRDefault="00FF1A7A" w:rsidP="00493E44">
            <w:pPr>
              <w:spacing w:line="20" w:lineRule="atLeast"/>
              <w:jc w:val="center"/>
            </w:pPr>
            <w:r w:rsidRPr="003F6C13">
              <w:t>0</w:t>
            </w:r>
          </w:p>
        </w:tc>
      </w:tr>
      <w:tr w:rsidR="00FF1A7A" w:rsidRPr="003F6C13" w14:paraId="4632CA74" w14:textId="77777777" w:rsidTr="00FA1A9D">
        <w:tc>
          <w:tcPr>
            <w:tcW w:w="1819" w:type="dxa"/>
            <w:vAlign w:val="center"/>
          </w:tcPr>
          <w:p w14:paraId="13886284" w14:textId="77777777" w:rsidR="00FF1A7A" w:rsidRPr="003F6C13" w:rsidRDefault="00FF1A7A" w:rsidP="00493E44">
            <w:pPr>
              <w:spacing w:line="20" w:lineRule="atLeast"/>
              <w:jc w:val="center"/>
              <w:rPr>
                <w:color w:val="000000" w:themeColor="text1"/>
              </w:rPr>
            </w:pPr>
            <w:r w:rsidRPr="003F6C13">
              <w:rPr>
                <w:color w:val="000000" w:themeColor="text1"/>
              </w:rPr>
              <w:t>3/8</w:t>
            </w:r>
          </w:p>
        </w:tc>
        <w:tc>
          <w:tcPr>
            <w:tcW w:w="1698" w:type="dxa"/>
          </w:tcPr>
          <w:p w14:paraId="72382B28" w14:textId="77777777" w:rsidR="00FF1A7A" w:rsidRPr="003F6C13" w:rsidRDefault="00FF1A7A" w:rsidP="00493E44">
            <w:pPr>
              <w:spacing w:line="20" w:lineRule="atLeast"/>
              <w:jc w:val="center"/>
            </w:pPr>
            <w:r w:rsidRPr="003F6C13">
              <w:t>0</w:t>
            </w:r>
          </w:p>
        </w:tc>
        <w:tc>
          <w:tcPr>
            <w:tcW w:w="1561" w:type="dxa"/>
          </w:tcPr>
          <w:p w14:paraId="6FDC8920" w14:textId="77777777" w:rsidR="00FF1A7A" w:rsidRPr="003F6C13" w:rsidRDefault="00FF1A7A" w:rsidP="00493E44">
            <w:pPr>
              <w:spacing w:line="20" w:lineRule="atLeast"/>
              <w:jc w:val="center"/>
            </w:pPr>
            <w:r w:rsidRPr="003F6C13">
              <w:t>0</w:t>
            </w:r>
          </w:p>
        </w:tc>
        <w:tc>
          <w:tcPr>
            <w:tcW w:w="1650" w:type="dxa"/>
          </w:tcPr>
          <w:p w14:paraId="7A858A88" w14:textId="77777777" w:rsidR="00FF1A7A" w:rsidRPr="003F6C13" w:rsidRDefault="00FF1A7A" w:rsidP="00493E44">
            <w:pPr>
              <w:spacing w:line="20" w:lineRule="atLeast"/>
              <w:jc w:val="center"/>
            </w:pPr>
            <w:r w:rsidRPr="003F6C13">
              <w:t>0</w:t>
            </w:r>
          </w:p>
        </w:tc>
        <w:tc>
          <w:tcPr>
            <w:tcW w:w="1596" w:type="dxa"/>
          </w:tcPr>
          <w:p w14:paraId="702071A0" w14:textId="77777777" w:rsidR="00FF1A7A" w:rsidRPr="003F6C13" w:rsidRDefault="00FF1A7A" w:rsidP="00493E44">
            <w:pPr>
              <w:spacing w:line="20" w:lineRule="atLeast"/>
              <w:jc w:val="center"/>
            </w:pPr>
            <w:r w:rsidRPr="003F6C13">
              <w:t>0</w:t>
            </w:r>
          </w:p>
        </w:tc>
        <w:tc>
          <w:tcPr>
            <w:tcW w:w="1599" w:type="dxa"/>
          </w:tcPr>
          <w:p w14:paraId="27B3E875" w14:textId="77777777" w:rsidR="00FF1A7A" w:rsidRPr="003F6C13" w:rsidRDefault="00FF1A7A" w:rsidP="00493E44">
            <w:pPr>
              <w:spacing w:line="20" w:lineRule="atLeast"/>
              <w:jc w:val="center"/>
            </w:pPr>
            <w:r w:rsidRPr="003F6C13">
              <w:t>0</w:t>
            </w:r>
          </w:p>
        </w:tc>
        <w:tc>
          <w:tcPr>
            <w:tcW w:w="1592" w:type="dxa"/>
          </w:tcPr>
          <w:p w14:paraId="3BE9A88C" w14:textId="77777777" w:rsidR="00FF1A7A" w:rsidRPr="003F6C13" w:rsidRDefault="00FF1A7A" w:rsidP="00493E44">
            <w:pPr>
              <w:spacing w:line="20" w:lineRule="atLeast"/>
              <w:jc w:val="center"/>
            </w:pPr>
            <w:r w:rsidRPr="003F6C13">
              <w:t>0</w:t>
            </w:r>
          </w:p>
        </w:tc>
        <w:tc>
          <w:tcPr>
            <w:tcW w:w="1775" w:type="dxa"/>
          </w:tcPr>
          <w:p w14:paraId="0DF3C6BF" w14:textId="77777777" w:rsidR="00FF1A7A" w:rsidRPr="003F6C13" w:rsidRDefault="00FF1A7A" w:rsidP="00493E44">
            <w:pPr>
              <w:spacing w:line="20" w:lineRule="atLeast"/>
              <w:jc w:val="center"/>
            </w:pPr>
            <w:r w:rsidRPr="003F6C13">
              <w:t>0</w:t>
            </w:r>
          </w:p>
        </w:tc>
        <w:tc>
          <w:tcPr>
            <w:tcW w:w="1775" w:type="dxa"/>
          </w:tcPr>
          <w:p w14:paraId="5C1C5697" w14:textId="77777777" w:rsidR="00FF1A7A" w:rsidRPr="003F6C13" w:rsidRDefault="00FF1A7A" w:rsidP="00493E44">
            <w:pPr>
              <w:spacing w:line="20" w:lineRule="atLeast"/>
              <w:jc w:val="center"/>
            </w:pPr>
            <w:r w:rsidRPr="003F6C13">
              <w:t>0</w:t>
            </w:r>
          </w:p>
        </w:tc>
      </w:tr>
      <w:tr w:rsidR="002749FD" w:rsidRPr="003F6C13" w14:paraId="6D41D230" w14:textId="77777777" w:rsidTr="00FA1A9D">
        <w:tc>
          <w:tcPr>
            <w:tcW w:w="1819" w:type="dxa"/>
            <w:vAlign w:val="center"/>
          </w:tcPr>
          <w:p w14:paraId="258D97B0" w14:textId="77777777" w:rsidR="002749FD" w:rsidRPr="003F6C13" w:rsidRDefault="002749FD" w:rsidP="00493E44">
            <w:pPr>
              <w:spacing w:line="20" w:lineRule="atLeast"/>
              <w:jc w:val="center"/>
              <w:rPr>
                <w:b/>
                <w:color w:val="000000" w:themeColor="text1"/>
              </w:rPr>
            </w:pPr>
            <w:r w:rsidRPr="003F6C13">
              <w:rPr>
                <w:b/>
                <w:lang w:val="en-US"/>
              </w:rPr>
              <w:t>PRP</w:t>
            </w:r>
            <w:r w:rsidRPr="003F6C13">
              <w:rPr>
                <w:b/>
              </w:rPr>
              <w:t xml:space="preserve"> ( + / + )</w:t>
            </w:r>
          </w:p>
        </w:tc>
        <w:tc>
          <w:tcPr>
            <w:tcW w:w="1698" w:type="dxa"/>
          </w:tcPr>
          <w:p w14:paraId="440102B8"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61" w:type="dxa"/>
          </w:tcPr>
          <w:p w14:paraId="75D22721"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650" w:type="dxa"/>
          </w:tcPr>
          <w:p w14:paraId="1A341879"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6" w:type="dxa"/>
          </w:tcPr>
          <w:p w14:paraId="5B9B9A9E"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9" w:type="dxa"/>
          </w:tcPr>
          <w:p w14:paraId="7B87963B"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592" w:type="dxa"/>
          </w:tcPr>
          <w:p w14:paraId="1B9B58C9"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31A9DA88"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c>
          <w:tcPr>
            <w:tcW w:w="1775" w:type="dxa"/>
          </w:tcPr>
          <w:p w14:paraId="5C316022" w14:textId="77777777" w:rsidR="002749FD" w:rsidRPr="003F6C13" w:rsidRDefault="002749FD" w:rsidP="00493E44">
            <w:pPr>
              <w:pStyle w:val="1"/>
              <w:spacing w:before="0" w:line="20" w:lineRule="atLeast"/>
              <w:jc w:val="center"/>
              <w:outlineLvl w:val="0"/>
              <w:rPr>
                <w:rFonts w:ascii="Times New Roman" w:hAnsi="Times New Roman" w:cs="Times New Roman"/>
                <w:caps/>
                <w:color w:val="000000" w:themeColor="text1"/>
                <w:sz w:val="24"/>
                <w:szCs w:val="24"/>
              </w:rPr>
            </w:pPr>
          </w:p>
        </w:tc>
      </w:tr>
      <w:tr w:rsidR="00FF1A7A" w:rsidRPr="003F6C13" w14:paraId="58CEFCA2" w14:textId="77777777" w:rsidTr="00FA1A9D">
        <w:tc>
          <w:tcPr>
            <w:tcW w:w="1819" w:type="dxa"/>
            <w:vAlign w:val="center"/>
          </w:tcPr>
          <w:p w14:paraId="1129737A" w14:textId="77777777" w:rsidR="00FF1A7A" w:rsidRPr="003F6C13" w:rsidRDefault="00FF1A7A" w:rsidP="00493E44">
            <w:pPr>
              <w:spacing w:line="20" w:lineRule="atLeast"/>
              <w:jc w:val="center"/>
              <w:rPr>
                <w:color w:val="000000" w:themeColor="text1"/>
              </w:rPr>
            </w:pPr>
            <w:r w:rsidRPr="003F6C13">
              <w:rPr>
                <w:color w:val="000000" w:themeColor="text1"/>
              </w:rPr>
              <w:t>4/1</w:t>
            </w:r>
          </w:p>
        </w:tc>
        <w:tc>
          <w:tcPr>
            <w:tcW w:w="1698" w:type="dxa"/>
          </w:tcPr>
          <w:p w14:paraId="7E3FC27E" w14:textId="77777777" w:rsidR="00FF1A7A" w:rsidRPr="003F6C13" w:rsidRDefault="00FF1A7A" w:rsidP="00493E44">
            <w:pPr>
              <w:spacing w:line="20" w:lineRule="atLeast"/>
              <w:jc w:val="center"/>
            </w:pPr>
            <w:r w:rsidRPr="003F6C13">
              <w:t>0</w:t>
            </w:r>
          </w:p>
        </w:tc>
        <w:tc>
          <w:tcPr>
            <w:tcW w:w="1561" w:type="dxa"/>
          </w:tcPr>
          <w:p w14:paraId="6F155E4C" w14:textId="77777777" w:rsidR="00FF1A7A" w:rsidRPr="003F6C13" w:rsidRDefault="00FF1A7A" w:rsidP="00493E44">
            <w:pPr>
              <w:spacing w:line="20" w:lineRule="atLeast"/>
              <w:jc w:val="center"/>
            </w:pPr>
            <w:r w:rsidRPr="003F6C13">
              <w:t>0</w:t>
            </w:r>
          </w:p>
        </w:tc>
        <w:tc>
          <w:tcPr>
            <w:tcW w:w="1650" w:type="dxa"/>
          </w:tcPr>
          <w:p w14:paraId="21CF73A3" w14:textId="77777777" w:rsidR="00FF1A7A" w:rsidRPr="003F6C13" w:rsidRDefault="00FF1A7A" w:rsidP="00493E44">
            <w:pPr>
              <w:spacing w:line="20" w:lineRule="atLeast"/>
              <w:jc w:val="center"/>
            </w:pPr>
            <w:r w:rsidRPr="003F6C13">
              <w:t>0</w:t>
            </w:r>
          </w:p>
        </w:tc>
        <w:tc>
          <w:tcPr>
            <w:tcW w:w="1596" w:type="dxa"/>
          </w:tcPr>
          <w:p w14:paraId="2E93E897" w14:textId="77777777" w:rsidR="00FF1A7A" w:rsidRPr="003F6C13" w:rsidRDefault="00FF1A7A" w:rsidP="00493E44">
            <w:pPr>
              <w:spacing w:line="20" w:lineRule="atLeast"/>
              <w:jc w:val="center"/>
            </w:pPr>
            <w:r w:rsidRPr="003F6C13">
              <w:t>0</w:t>
            </w:r>
          </w:p>
        </w:tc>
        <w:tc>
          <w:tcPr>
            <w:tcW w:w="1599" w:type="dxa"/>
          </w:tcPr>
          <w:p w14:paraId="7B4EC16B" w14:textId="77777777" w:rsidR="00FF1A7A" w:rsidRPr="003F6C13" w:rsidRDefault="00FF1A7A" w:rsidP="00493E44">
            <w:pPr>
              <w:spacing w:line="20" w:lineRule="atLeast"/>
              <w:jc w:val="center"/>
            </w:pPr>
            <w:r w:rsidRPr="003F6C13">
              <w:t>0</w:t>
            </w:r>
          </w:p>
        </w:tc>
        <w:tc>
          <w:tcPr>
            <w:tcW w:w="1592" w:type="dxa"/>
          </w:tcPr>
          <w:p w14:paraId="175F1A8A" w14:textId="77777777" w:rsidR="00FF1A7A" w:rsidRPr="003F6C13" w:rsidRDefault="00FF1A7A" w:rsidP="00493E44">
            <w:pPr>
              <w:spacing w:line="20" w:lineRule="atLeast"/>
              <w:jc w:val="center"/>
            </w:pPr>
            <w:r w:rsidRPr="003F6C13">
              <w:t>0</w:t>
            </w:r>
          </w:p>
        </w:tc>
        <w:tc>
          <w:tcPr>
            <w:tcW w:w="1775" w:type="dxa"/>
          </w:tcPr>
          <w:p w14:paraId="3689CC91" w14:textId="77777777" w:rsidR="00FF1A7A" w:rsidRPr="003F6C13" w:rsidRDefault="00FF1A7A" w:rsidP="00493E44">
            <w:pPr>
              <w:spacing w:line="20" w:lineRule="atLeast"/>
              <w:jc w:val="center"/>
            </w:pPr>
            <w:r w:rsidRPr="003F6C13">
              <w:t>0</w:t>
            </w:r>
          </w:p>
        </w:tc>
        <w:tc>
          <w:tcPr>
            <w:tcW w:w="1775" w:type="dxa"/>
          </w:tcPr>
          <w:p w14:paraId="5F79A580" w14:textId="77777777" w:rsidR="00FF1A7A" w:rsidRPr="003F6C13" w:rsidRDefault="00FF1A7A" w:rsidP="00493E44">
            <w:pPr>
              <w:spacing w:line="20" w:lineRule="atLeast"/>
              <w:jc w:val="center"/>
            </w:pPr>
            <w:r w:rsidRPr="003F6C13">
              <w:t>0</w:t>
            </w:r>
          </w:p>
        </w:tc>
      </w:tr>
      <w:tr w:rsidR="00FF1A7A" w:rsidRPr="003F6C13" w14:paraId="0216B3B3" w14:textId="77777777" w:rsidTr="00FA1A9D">
        <w:tc>
          <w:tcPr>
            <w:tcW w:w="1819" w:type="dxa"/>
            <w:vAlign w:val="center"/>
          </w:tcPr>
          <w:p w14:paraId="17BECA97" w14:textId="77777777" w:rsidR="00FF1A7A" w:rsidRPr="003F6C13" w:rsidRDefault="00FF1A7A" w:rsidP="00493E44">
            <w:pPr>
              <w:spacing w:line="20" w:lineRule="atLeast"/>
              <w:jc w:val="center"/>
              <w:rPr>
                <w:color w:val="000000" w:themeColor="text1"/>
              </w:rPr>
            </w:pPr>
            <w:r w:rsidRPr="003F6C13">
              <w:rPr>
                <w:color w:val="000000" w:themeColor="text1"/>
              </w:rPr>
              <w:t>4/2</w:t>
            </w:r>
          </w:p>
        </w:tc>
        <w:tc>
          <w:tcPr>
            <w:tcW w:w="1698" w:type="dxa"/>
          </w:tcPr>
          <w:p w14:paraId="0D6EC060" w14:textId="77777777" w:rsidR="00FF1A7A" w:rsidRPr="003F6C13" w:rsidRDefault="00FF1A7A" w:rsidP="00493E44">
            <w:pPr>
              <w:spacing w:line="20" w:lineRule="atLeast"/>
              <w:jc w:val="center"/>
            </w:pPr>
            <w:r w:rsidRPr="003F6C13">
              <w:t>0</w:t>
            </w:r>
          </w:p>
        </w:tc>
        <w:tc>
          <w:tcPr>
            <w:tcW w:w="1561" w:type="dxa"/>
          </w:tcPr>
          <w:p w14:paraId="6CD6DB38" w14:textId="77777777" w:rsidR="00FF1A7A" w:rsidRPr="003F6C13" w:rsidRDefault="00FF1A7A" w:rsidP="00493E44">
            <w:pPr>
              <w:spacing w:line="20" w:lineRule="atLeast"/>
              <w:jc w:val="center"/>
            </w:pPr>
            <w:r w:rsidRPr="003F6C13">
              <w:t>0</w:t>
            </w:r>
          </w:p>
        </w:tc>
        <w:tc>
          <w:tcPr>
            <w:tcW w:w="1650" w:type="dxa"/>
          </w:tcPr>
          <w:p w14:paraId="09A4E3F7" w14:textId="77777777" w:rsidR="00FF1A7A" w:rsidRPr="003F6C13" w:rsidRDefault="00FF1A7A" w:rsidP="00493E44">
            <w:pPr>
              <w:spacing w:line="20" w:lineRule="atLeast"/>
              <w:jc w:val="center"/>
            </w:pPr>
            <w:r w:rsidRPr="003F6C13">
              <w:t>0</w:t>
            </w:r>
          </w:p>
        </w:tc>
        <w:tc>
          <w:tcPr>
            <w:tcW w:w="1596" w:type="dxa"/>
          </w:tcPr>
          <w:p w14:paraId="15CA2E82" w14:textId="77777777" w:rsidR="00FF1A7A" w:rsidRPr="003F6C13" w:rsidRDefault="00FF1A7A" w:rsidP="00493E44">
            <w:pPr>
              <w:spacing w:line="20" w:lineRule="atLeast"/>
              <w:jc w:val="center"/>
            </w:pPr>
            <w:r w:rsidRPr="003F6C13">
              <w:t>0</w:t>
            </w:r>
          </w:p>
        </w:tc>
        <w:tc>
          <w:tcPr>
            <w:tcW w:w="1599" w:type="dxa"/>
          </w:tcPr>
          <w:p w14:paraId="0866F86A" w14:textId="77777777" w:rsidR="00FF1A7A" w:rsidRPr="003F6C13" w:rsidRDefault="00FF1A7A" w:rsidP="00493E44">
            <w:pPr>
              <w:spacing w:line="20" w:lineRule="atLeast"/>
              <w:jc w:val="center"/>
            </w:pPr>
            <w:r w:rsidRPr="003F6C13">
              <w:t>0</w:t>
            </w:r>
          </w:p>
        </w:tc>
        <w:tc>
          <w:tcPr>
            <w:tcW w:w="1592" w:type="dxa"/>
          </w:tcPr>
          <w:p w14:paraId="71549D0C" w14:textId="77777777" w:rsidR="00FF1A7A" w:rsidRPr="003F6C13" w:rsidRDefault="00FF1A7A" w:rsidP="00493E44">
            <w:pPr>
              <w:spacing w:line="20" w:lineRule="atLeast"/>
              <w:jc w:val="center"/>
            </w:pPr>
            <w:r w:rsidRPr="003F6C13">
              <w:t>0</w:t>
            </w:r>
          </w:p>
        </w:tc>
        <w:tc>
          <w:tcPr>
            <w:tcW w:w="1775" w:type="dxa"/>
          </w:tcPr>
          <w:p w14:paraId="5619CB72" w14:textId="77777777" w:rsidR="00FF1A7A" w:rsidRPr="003F6C13" w:rsidRDefault="00FF1A7A" w:rsidP="00493E44">
            <w:pPr>
              <w:spacing w:line="20" w:lineRule="atLeast"/>
              <w:jc w:val="center"/>
            </w:pPr>
            <w:r w:rsidRPr="003F6C13">
              <w:t>0</w:t>
            </w:r>
          </w:p>
        </w:tc>
        <w:tc>
          <w:tcPr>
            <w:tcW w:w="1775" w:type="dxa"/>
          </w:tcPr>
          <w:p w14:paraId="369EB872" w14:textId="77777777" w:rsidR="00FF1A7A" w:rsidRPr="003F6C13" w:rsidRDefault="00FF1A7A" w:rsidP="00493E44">
            <w:pPr>
              <w:spacing w:line="20" w:lineRule="atLeast"/>
              <w:jc w:val="center"/>
            </w:pPr>
            <w:r w:rsidRPr="003F6C13">
              <w:t>0</w:t>
            </w:r>
          </w:p>
        </w:tc>
      </w:tr>
      <w:tr w:rsidR="00FF1A7A" w:rsidRPr="003F6C13" w14:paraId="29286F4B" w14:textId="77777777" w:rsidTr="00FA1A9D">
        <w:tc>
          <w:tcPr>
            <w:tcW w:w="1819" w:type="dxa"/>
            <w:vAlign w:val="center"/>
          </w:tcPr>
          <w:p w14:paraId="3BF89C0A" w14:textId="77777777" w:rsidR="00FF1A7A" w:rsidRPr="003F6C13" w:rsidRDefault="00FF1A7A" w:rsidP="00493E44">
            <w:pPr>
              <w:spacing w:line="20" w:lineRule="atLeast"/>
              <w:jc w:val="center"/>
              <w:rPr>
                <w:color w:val="000000" w:themeColor="text1"/>
              </w:rPr>
            </w:pPr>
            <w:r w:rsidRPr="003F6C13">
              <w:rPr>
                <w:color w:val="000000" w:themeColor="text1"/>
              </w:rPr>
              <w:t>4/3</w:t>
            </w:r>
          </w:p>
        </w:tc>
        <w:tc>
          <w:tcPr>
            <w:tcW w:w="1698" w:type="dxa"/>
          </w:tcPr>
          <w:p w14:paraId="4B870673" w14:textId="77777777" w:rsidR="00FF1A7A" w:rsidRPr="003F6C13" w:rsidRDefault="00FF1A7A" w:rsidP="00493E44">
            <w:pPr>
              <w:spacing w:line="20" w:lineRule="atLeast"/>
              <w:jc w:val="center"/>
            </w:pPr>
            <w:r w:rsidRPr="003F6C13">
              <w:t>0</w:t>
            </w:r>
          </w:p>
        </w:tc>
        <w:tc>
          <w:tcPr>
            <w:tcW w:w="1561" w:type="dxa"/>
          </w:tcPr>
          <w:p w14:paraId="160F39F4" w14:textId="77777777" w:rsidR="00FF1A7A" w:rsidRPr="003F6C13" w:rsidRDefault="00FF1A7A" w:rsidP="00493E44">
            <w:pPr>
              <w:spacing w:line="20" w:lineRule="atLeast"/>
              <w:jc w:val="center"/>
            </w:pPr>
            <w:r w:rsidRPr="003F6C13">
              <w:t>0</w:t>
            </w:r>
          </w:p>
        </w:tc>
        <w:tc>
          <w:tcPr>
            <w:tcW w:w="1650" w:type="dxa"/>
          </w:tcPr>
          <w:p w14:paraId="612F06C0" w14:textId="77777777" w:rsidR="00FF1A7A" w:rsidRPr="003F6C13" w:rsidRDefault="00FF1A7A" w:rsidP="00493E44">
            <w:pPr>
              <w:spacing w:line="20" w:lineRule="atLeast"/>
              <w:jc w:val="center"/>
            </w:pPr>
            <w:r w:rsidRPr="003F6C13">
              <w:t>0</w:t>
            </w:r>
          </w:p>
        </w:tc>
        <w:tc>
          <w:tcPr>
            <w:tcW w:w="1596" w:type="dxa"/>
          </w:tcPr>
          <w:p w14:paraId="6422EE08" w14:textId="77777777" w:rsidR="00FF1A7A" w:rsidRPr="003F6C13" w:rsidRDefault="00FF1A7A" w:rsidP="00493E44">
            <w:pPr>
              <w:spacing w:line="20" w:lineRule="atLeast"/>
              <w:jc w:val="center"/>
            </w:pPr>
            <w:r w:rsidRPr="003F6C13">
              <w:t>0</w:t>
            </w:r>
          </w:p>
        </w:tc>
        <w:tc>
          <w:tcPr>
            <w:tcW w:w="1599" w:type="dxa"/>
          </w:tcPr>
          <w:p w14:paraId="2B129388" w14:textId="77777777" w:rsidR="00FF1A7A" w:rsidRPr="003F6C13" w:rsidRDefault="00FF1A7A" w:rsidP="00493E44">
            <w:pPr>
              <w:spacing w:line="20" w:lineRule="atLeast"/>
              <w:jc w:val="center"/>
            </w:pPr>
            <w:r w:rsidRPr="003F6C13">
              <w:t>0</w:t>
            </w:r>
          </w:p>
        </w:tc>
        <w:tc>
          <w:tcPr>
            <w:tcW w:w="1592" w:type="dxa"/>
          </w:tcPr>
          <w:p w14:paraId="02B28E18" w14:textId="77777777" w:rsidR="00FF1A7A" w:rsidRPr="003F6C13" w:rsidRDefault="00FF1A7A" w:rsidP="00493E44">
            <w:pPr>
              <w:spacing w:line="20" w:lineRule="atLeast"/>
              <w:jc w:val="center"/>
            </w:pPr>
            <w:r w:rsidRPr="003F6C13">
              <w:t>0</w:t>
            </w:r>
          </w:p>
        </w:tc>
        <w:tc>
          <w:tcPr>
            <w:tcW w:w="1775" w:type="dxa"/>
          </w:tcPr>
          <w:p w14:paraId="1701DF5A" w14:textId="77777777" w:rsidR="00FF1A7A" w:rsidRPr="003F6C13" w:rsidRDefault="00FF1A7A" w:rsidP="00493E44">
            <w:pPr>
              <w:spacing w:line="20" w:lineRule="atLeast"/>
              <w:jc w:val="center"/>
            </w:pPr>
            <w:r w:rsidRPr="003F6C13">
              <w:t>0</w:t>
            </w:r>
          </w:p>
        </w:tc>
        <w:tc>
          <w:tcPr>
            <w:tcW w:w="1775" w:type="dxa"/>
          </w:tcPr>
          <w:p w14:paraId="3DE22EC1" w14:textId="77777777" w:rsidR="00FF1A7A" w:rsidRPr="003F6C13" w:rsidRDefault="00FF1A7A" w:rsidP="00493E44">
            <w:pPr>
              <w:spacing w:line="20" w:lineRule="atLeast"/>
              <w:jc w:val="center"/>
            </w:pPr>
            <w:r w:rsidRPr="003F6C13">
              <w:t>0</w:t>
            </w:r>
          </w:p>
        </w:tc>
      </w:tr>
      <w:tr w:rsidR="00FF1A7A" w:rsidRPr="003F6C13" w14:paraId="58376AC5" w14:textId="77777777" w:rsidTr="00FA1A9D">
        <w:tc>
          <w:tcPr>
            <w:tcW w:w="1819" w:type="dxa"/>
            <w:vAlign w:val="center"/>
          </w:tcPr>
          <w:p w14:paraId="0F42472C" w14:textId="77777777" w:rsidR="00FF1A7A" w:rsidRPr="003F6C13" w:rsidRDefault="00FF1A7A" w:rsidP="00493E44">
            <w:pPr>
              <w:spacing w:line="20" w:lineRule="atLeast"/>
              <w:jc w:val="center"/>
              <w:rPr>
                <w:color w:val="000000" w:themeColor="text1"/>
              </w:rPr>
            </w:pPr>
            <w:r w:rsidRPr="003F6C13">
              <w:rPr>
                <w:color w:val="000000" w:themeColor="text1"/>
              </w:rPr>
              <w:t>4/4</w:t>
            </w:r>
          </w:p>
        </w:tc>
        <w:tc>
          <w:tcPr>
            <w:tcW w:w="1698" w:type="dxa"/>
          </w:tcPr>
          <w:p w14:paraId="7CB11BED" w14:textId="77777777" w:rsidR="00FF1A7A" w:rsidRPr="003F6C13" w:rsidRDefault="00FF1A7A" w:rsidP="00493E44">
            <w:pPr>
              <w:spacing w:line="20" w:lineRule="atLeast"/>
              <w:jc w:val="center"/>
            </w:pPr>
            <w:r w:rsidRPr="003F6C13">
              <w:t>0</w:t>
            </w:r>
          </w:p>
        </w:tc>
        <w:tc>
          <w:tcPr>
            <w:tcW w:w="1561" w:type="dxa"/>
          </w:tcPr>
          <w:p w14:paraId="31895519" w14:textId="77777777" w:rsidR="00FF1A7A" w:rsidRPr="003F6C13" w:rsidRDefault="00FF1A7A" w:rsidP="00493E44">
            <w:pPr>
              <w:spacing w:line="20" w:lineRule="atLeast"/>
              <w:jc w:val="center"/>
            </w:pPr>
            <w:r w:rsidRPr="003F6C13">
              <w:t>0</w:t>
            </w:r>
          </w:p>
        </w:tc>
        <w:tc>
          <w:tcPr>
            <w:tcW w:w="1650" w:type="dxa"/>
          </w:tcPr>
          <w:p w14:paraId="7C927F9D" w14:textId="77777777" w:rsidR="00FF1A7A" w:rsidRPr="003F6C13" w:rsidRDefault="00FF1A7A" w:rsidP="00493E44">
            <w:pPr>
              <w:spacing w:line="20" w:lineRule="atLeast"/>
              <w:jc w:val="center"/>
            </w:pPr>
            <w:r w:rsidRPr="003F6C13">
              <w:t>0</w:t>
            </w:r>
          </w:p>
        </w:tc>
        <w:tc>
          <w:tcPr>
            <w:tcW w:w="1596" w:type="dxa"/>
          </w:tcPr>
          <w:p w14:paraId="1B369A94" w14:textId="77777777" w:rsidR="00FF1A7A" w:rsidRPr="003F6C13" w:rsidRDefault="00FF1A7A" w:rsidP="00493E44">
            <w:pPr>
              <w:spacing w:line="20" w:lineRule="atLeast"/>
              <w:jc w:val="center"/>
            </w:pPr>
            <w:r w:rsidRPr="003F6C13">
              <w:t>0</w:t>
            </w:r>
          </w:p>
        </w:tc>
        <w:tc>
          <w:tcPr>
            <w:tcW w:w="1599" w:type="dxa"/>
          </w:tcPr>
          <w:p w14:paraId="18D4F304" w14:textId="77777777" w:rsidR="00FF1A7A" w:rsidRPr="003F6C13" w:rsidRDefault="00FF1A7A" w:rsidP="00493E44">
            <w:pPr>
              <w:spacing w:line="20" w:lineRule="atLeast"/>
              <w:jc w:val="center"/>
            </w:pPr>
            <w:r w:rsidRPr="003F6C13">
              <w:t>0</w:t>
            </w:r>
          </w:p>
        </w:tc>
        <w:tc>
          <w:tcPr>
            <w:tcW w:w="1592" w:type="dxa"/>
          </w:tcPr>
          <w:p w14:paraId="3C7B8C5D" w14:textId="77777777" w:rsidR="00FF1A7A" w:rsidRPr="003F6C13" w:rsidRDefault="00FF1A7A" w:rsidP="00493E44">
            <w:pPr>
              <w:spacing w:line="20" w:lineRule="atLeast"/>
              <w:jc w:val="center"/>
            </w:pPr>
            <w:r w:rsidRPr="003F6C13">
              <w:t>0</w:t>
            </w:r>
          </w:p>
        </w:tc>
        <w:tc>
          <w:tcPr>
            <w:tcW w:w="1775" w:type="dxa"/>
          </w:tcPr>
          <w:p w14:paraId="6AC49031" w14:textId="77777777" w:rsidR="00FF1A7A" w:rsidRPr="003F6C13" w:rsidRDefault="00FF1A7A" w:rsidP="00493E44">
            <w:pPr>
              <w:spacing w:line="20" w:lineRule="atLeast"/>
              <w:jc w:val="center"/>
            </w:pPr>
            <w:r w:rsidRPr="003F6C13">
              <w:t>0</w:t>
            </w:r>
          </w:p>
        </w:tc>
        <w:tc>
          <w:tcPr>
            <w:tcW w:w="1775" w:type="dxa"/>
          </w:tcPr>
          <w:p w14:paraId="11DCA1CA" w14:textId="77777777" w:rsidR="00FF1A7A" w:rsidRPr="003F6C13" w:rsidRDefault="00FF1A7A" w:rsidP="00493E44">
            <w:pPr>
              <w:spacing w:line="20" w:lineRule="atLeast"/>
              <w:jc w:val="center"/>
            </w:pPr>
            <w:r w:rsidRPr="003F6C13">
              <w:t>0</w:t>
            </w:r>
          </w:p>
        </w:tc>
      </w:tr>
      <w:tr w:rsidR="00FF1A7A" w:rsidRPr="003F6C13" w14:paraId="0D994412" w14:textId="77777777" w:rsidTr="00FA1A9D">
        <w:tc>
          <w:tcPr>
            <w:tcW w:w="1819" w:type="dxa"/>
            <w:vAlign w:val="center"/>
          </w:tcPr>
          <w:p w14:paraId="6107DDBB" w14:textId="77777777" w:rsidR="00FF1A7A" w:rsidRPr="003F6C13" w:rsidRDefault="00FF1A7A" w:rsidP="00493E44">
            <w:pPr>
              <w:spacing w:line="20" w:lineRule="atLeast"/>
              <w:jc w:val="center"/>
              <w:rPr>
                <w:color w:val="000000" w:themeColor="text1"/>
              </w:rPr>
            </w:pPr>
            <w:r w:rsidRPr="003F6C13">
              <w:rPr>
                <w:color w:val="000000" w:themeColor="text1"/>
              </w:rPr>
              <w:t>4/5</w:t>
            </w:r>
          </w:p>
        </w:tc>
        <w:tc>
          <w:tcPr>
            <w:tcW w:w="1698" w:type="dxa"/>
          </w:tcPr>
          <w:p w14:paraId="05D24ACB" w14:textId="77777777" w:rsidR="00FF1A7A" w:rsidRPr="003F6C13" w:rsidRDefault="00FF1A7A" w:rsidP="00493E44">
            <w:pPr>
              <w:spacing w:line="20" w:lineRule="atLeast"/>
              <w:jc w:val="center"/>
            </w:pPr>
            <w:r w:rsidRPr="003F6C13">
              <w:t>0</w:t>
            </w:r>
          </w:p>
        </w:tc>
        <w:tc>
          <w:tcPr>
            <w:tcW w:w="1561" w:type="dxa"/>
          </w:tcPr>
          <w:p w14:paraId="6F8C0AE3" w14:textId="77777777" w:rsidR="00FF1A7A" w:rsidRPr="003F6C13" w:rsidRDefault="00FF1A7A" w:rsidP="00493E44">
            <w:pPr>
              <w:spacing w:line="20" w:lineRule="atLeast"/>
              <w:jc w:val="center"/>
            </w:pPr>
            <w:r w:rsidRPr="003F6C13">
              <w:t>0</w:t>
            </w:r>
          </w:p>
        </w:tc>
        <w:tc>
          <w:tcPr>
            <w:tcW w:w="1650" w:type="dxa"/>
          </w:tcPr>
          <w:p w14:paraId="6A8A88B2" w14:textId="77777777" w:rsidR="00FF1A7A" w:rsidRPr="003F6C13" w:rsidRDefault="00FF1A7A" w:rsidP="00493E44">
            <w:pPr>
              <w:spacing w:line="20" w:lineRule="atLeast"/>
              <w:jc w:val="center"/>
            </w:pPr>
            <w:r w:rsidRPr="003F6C13">
              <w:t>0</w:t>
            </w:r>
          </w:p>
        </w:tc>
        <w:tc>
          <w:tcPr>
            <w:tcW w:w="1596" w:type="dxa"/>
          </w:tcPr>
          <w:p w14:paraId="5FAAF399" w14:textId="77777777" w:rsidR="00FF1A7A" w:rsidRPr="003F6C13" w:rsidRDefault="00FF1A7A" w:rsidP="00493E44">
            <w:pPr>
              <w:spacing w:line="20" w:lineRule="atLeast"/>
              <w:jc w:val="center"/>
            </w:pPr>
            <w:r w:rsidRPr="003F6C13">
              <w:t>0</w:t>
            </w:r>
          </w:p>
        </w:tc>
        <w:tc>
          <w:tcPr>
            <w:tcW w:w="1599" w:type="dxa"/>
          </w:tcPr>
          <w:p w14:paraId="3C5013BE" w14:textId="77777777" w:rsidR="00FF1A7A" w:rsidRPr="003F6C13" w:rsidRDefault="00FF1A7A" w:rsidP="00493E44">
            <w:pPr>
              <w:spacing w:line="20" w:lineRule="atLeast"/>
              <w:jc w:val="center"/>
            </w:pPr>
            <w:r w:rsidRPr="003F6C13">
              <w:t>0</w:t>
            </w:r>
          </w:p>
        </w:tc>
        <w:tc>
          <w:tcPr>
            <w:tcW w:w="1592" w:type="dxa"/>
          </w:tcPr>
          <w:p w14:paraId="67122DB9" w14:textId="77777777" w:rsidR="00FF1A7A" w:rsidRPr="003F6C13" w:rsidRDefault="00FF1A7A" w:rsidP="00493E44">
            <w:pPr>
              <w:spacing w:line="20" w:lineRule="atLeast"/>
              <w:jc w:val="center"/>
            </w:pPr>
            <w:r w:rsidRPr="003F6C13">
              <w:t>0</w:t>
            </w:r>
          </w:p>
        </w:tc>
        <w:tc>
          <w:tcPr>
            <w:tcW w:w="1775" w:type="dxa"/>
          </w:tcPr>
          <w:p w14:paraId="3F70F9E8" w14:textId="77777777" w:rsidR="00FF1A7A" w:rsidRPr="003F6C13" w:rsidRDefault="00FF1A7A" w:rsidP="00493E44">
            <w:pPr>
              <w:spacing w:line="20" w:lineRule="atLeast"/>
              <w:jc w:val="center"/>
            </w:pPr>
            <w:r w:rsidRPr="003F6C13">
              <w:t>0</w:t>
            </w:r>
          </w:p>
        </w:tc>
        <w:tc>
          <w:tcPr>
            <w:tcW w:w="1775" w:type="dxa"/>
          </w:tcPr>
          <w:p w14:paraId="6C30221B" w14:textId="77777777" w:rsidR="00FF1A7A" w:rsidRPr="003F6C13" w:rsidRDefault="00FF1A7A" w:rsidP="00493E44">
            <w:pPr>
              <w:spacing w:line="20" w:lineRule="atLeast"/>
              <w:jc w:val="center"/>
            </w:pPr>
            <w:r w:rsidRPr="003F6C13">
              <w:t>0</w:t>
            </w:r>
          </w:p>
        </w:tc>
      </w:tr>
      <w:tr w:rsidR="00FF1A7A" w:rsidRPr="003F6C13" w14:paraId="2D06143D" w14:textId="77777777" w:rsidTr="00FA1A9D">
        <w:tc>
          <w:tcPr>
            <w:tcW w:w="1819" w:type="dxa"/>
            <w:vAlign w:val="center"/>
          </w:tcPr>
          <w:p w14:paraId="4BD52D7F" w14:textId="77777777" w:rsidR="00FF1A7A" w:rsidRPr="003F6C13" w:rsidRDefault="00FF1A7A" w:rsidP="00493E44">
            <w:pPr>
              <w:spacing w:line="20" w:lineRule="atLeast"/>
              <w:jc w:val="center"/>
              <w:rPr>
                <w:color w:val="000000" w:themeColor="text1"/>
              </w:rPr>
            </w:pPr>
            <w:r w:rsidRPr="003F6C13">
              <w:rPr>
                <w:color w:val="000000" w:themeColor="text1"/>
              </w:rPr>
              <w:t>4/6</w:t>
            </w:r>
          </w:p>
        </w:tc>
        <w:tc>
          <w:tcPr>
            <w:tcW w:w="1698" w:type="dxa"/>
          </w:tcPr>
          <w:p w14:paraId="4C3F3B80" w14:textId="77777777" w:rsidR="00FF1A7A" w:rsidRPr="003F6C13" w:rsidRDefault="00FF1A7A" w:rsidP="00493E44">
            <w:pPr>
              <w:spacing w:line="20" w:lineRule="atLeast"/>
              <w:jc w:val="center"/>
            </w:pPr>
            <w:r w:rsidRPr="003F6C13">
              <w:t>0</w:t>
            </w:r>
          </w:p>
        </w:tc>
        <w:tc>
          <w:tcPr>
            <w:tcW w:w="1561" w:type="dxa"/>
          </w:tcPr>
          <w:p w14:paraId="30DA7997" w14:textId="77777777" w:rsidR="00FF1A7A" w:rsidRPr="003F6C13" w:rsidRDefault="00FF1A7A" w:rsidP="00493E44">
            <w:pPr>
              <w:spacing w:line="20" w:lineRule="atLeast"/>
              <w:jc w:val="center"/>
            </w:pPr>
            <w:r w:rsidRPr="003F6C13">
              <w:t>0</w:t>
            </w:r>
          </w:p>
        </w:tc>
        <w:tc>
          <w:tcPr>
            <w:tcW w:w="1650" w:type="dxa"/>
          </w:tcPr>
          <w:p w14:paraId="48775266" w14:textId="77777777" w:rsidR="00FF1A7A" w:rsidRPr="003F6C13" w:rsidRDefault="00FF1A7A" w:rsidP="00493E44">
            <w:pPr>
              <w:spacing w:line="20" w:lineRule="atLeast"/>
              <w:jc w:val="center"/>
            </w:pPr>
            <w:r w:rsidRPr="003F6C13">
              <w:t>0</w:t>
            </w:r>
          </w:p>
        </w:tc>
        <w:tc>
          <w:tcPr>
            <w:tcW w:w="1596" w:type="dxa"/>
          </w:tcPr>
          <w:p w14:paraId="24A0E3E8" w14:textId="77777777" w:rsidR="00FF1A7A" w:rsidRPr="003F6C13" w:rsidRDefault="00FF1A7A" w:rsidP="00493E44">
            <w:pPr>
              <w:spacing w:line="20" w:lineRule="atLeast"/>
              <w:jc w:val="center"/>
            </w:pPr>
            <w:r w:rsidRPr="003F6C13">
              <w:t>0</w:t>
            </w:r>
          </w:p>
        </w:tc>
        <w:tc>
          <w:tcPr>
            <w:tcW w:w="1599" w:type="dxa"/>
          </w:tcPr>
          <w:p w14:paraId="4B53EE62" w14:textId="77777777" w:rsidR="00FF1A7A" w:rsidRPr="003F6C13" w:rsidRDefault="00FF1A7A" w:rsidP="00493E44">
            <w:pPr>
              <w:spacing w:line="20" w:lineRule="atLeast"/>
              <w:jc w:val="center"/>
            </w:pPr>
            <w:r w:rsidRPr="003F6C13">
              <w:t>0</w:t>
            </w:r>
          </w:p>
        </w:tc>
        <w:tc>
          <w:tcPr>
            <w:tcW w:w="1592" w:type="dxa"/>
          </w:tcPr>
          <w:p w14:paraId="6DECFACB" w14:textId="77777777" w:rsidR="00FF1A7A" w:rsidRPr="003F6C13" w:rsidRDefault="00FF1A7A" w:rsidP="00493E44">
            <w:pPr>
              <w:spacing w:line="20" w:lineRule="atLeast"/>
              <w:jc w:val="center"/>
            </w:pPr>
            <w:r w:rsidRPr="003F6C13">
              <w:t>0</w:t>
            </w:r>
          </w:p>
        </w:tc>
        <w:tc>
          <w:tcPr>
            <w:tcW w:w="1775" w:type="dxa"/>
          </w:tcPr>
          <w:p w14:paraId="375E2BBE" w14:textId="77777777" w:rsidR="00FF1A7A" w:rsidRPr="003F6C13" w:rsidRDefault="00FF1A7A" w:rsidP="00493E44">
            <w:pPr>
              <w:spacing w:line="20" w:lineRule="atLeast"/>
              <w:jc w:val="center"/>
            </w:pPr>
            <w:r w:rsidRPr="003F6C13">
              <w:t>0</w:t>
            </w:r>
          </w:p>
        </w:tc>
        <w:tc>
          <w:tcPr>
            <w:tcW w:w="1775" w:type="dxa"/>
          </w:tcPr>
          <w:p w14:paraId="32C0E460" w14:textId="77777777" w:rsidR="00FF1A7A" w:rsidRPr="003F6C13" w:rsidRDefault="00FF1A7A" w:rsidP="00493E44">
            <w:pPr>
              <w:spacing w:line="20" w:lineRule="atLeast"/>
              <w:jc w:val="center"/>
            </w:pPr>
            <w:r w:rsidRPr="003F6C13">
              <w:t>0</w:t>
            </w:r>
          </w:p>
        </w:tc>
      </w:tr>
      <w:tr w:rsidR="00FF1A7A" w:rsidRPr="003F6C13" w14:paraId="0127F258" w14:textId="77777777" w:rsidTr="00FA1A9D">
        <w:tc>
          <w:tcPr>
            <w:tcW w:w="1819" w:type="dxa"/>
            <w:vAlign w:val="center"/>
          </w:tcPr>
          <w:p w14:paraId="5D432813" w14:textId="77777777" w:rsidR="00FF1A7A" w:rsidRPr="003F6C13" w:rsidRDefault="00FF1A7A" w:rsidP="00493E44">
            <w:pPr>
              <w:spacing w:line="20" w:lineRule="atLeast"/>
              <w:jc w:val="center"/>
              <w:rPr>
                <w:color w:val="000000" w:themeColor="text1"/>
              </w:rPr>
            </w:pPr>
            <w:r w:rsidRPr="003F6C13">
              <w:rPr>
                <w:color w:val="000000" w:themeColor="text1"/>
              </w:rPr>
              <w:t>4/7</w:t>
            </w:r>
          </w:p>
        </w:tc>
        <w:tc>
          <w:tcPr>
            <w:tcW w:w="1698" w:type="dxa"/>
          </w:tcPr>
          <w:p w14:paraId="7465386A" w14:textId="77777777" w:rsidR="00FF1A7A" w:rsidRPr="003F6C13" w:rsidRDefault="00FF1A7A" w:rsidP="00493E44">
            <w:pPr>
              <w:spacing w:line="20" w:lineRule="atLeast"/>
              <w:jc w:val="center"/>
            </w:pPr>
            <w:r w:rsidRPr="003F6C13">
              <w:t>0</w:t>
            </w:r>
          </w:p>
        </w:tc>
        <w:tc>
          <w:tcPr>
            <w:tcW w:w="1561" w:type="dxa"/>
          </w:tcPr>
          <w:p w14:paraId="6A3240B4" w14:textId="77777777" w:rsidR="00FF1A7A" w:rsidRPr="003F6C13" w:rsidRDefault="00FF1A7A" w:rsidP="00493E44">
            <w:pPr>
              <w:spacing w:line="20" w:lineRule="atLeast"/>
              <w:jc w:val="center"/>
            </w:pPr>
            <w:r w:rsidRPr="003F6C13">
              <w:t>0</w:t>
            </w:r>
          </w:p>
        </w:tc>
        <w:tc>
          <w:tcPr>
            <w:tcW w:w="1650" w:type="dxa"/>
          </w:tcPr>
          <w:p w14:paraId="24E91F85" w14:textId="77777777" w:rsidR="00FF1A7A" w:rsidRPr="003F6C13" w:rsidRDefault="00FF1A7A" w:rsidP="00493E44">
            <w:pPr>
              <w:spacing w:line="20" w:lineRule="atLeast"/>
              <w:jc w:val="center"/>
            </w:pPr>
            <w:r w:rsidRPr="003F6C13">
              <w:t>0</w:t>
            </w:r>
          </w:p>
        </w:tc>
        <w:tc>
          <w:tcPr>
            <w:tcW w:w="1596" w:type="dxa"/>
          </w:tcPr>
          <w:p w14:paraId="1E6AFAE6" w14:textId="77777777" w:rsidR="00FF1A7A" w:rsidRPr="003F6C13" w:rsidRDefault="00FF1A7A" w:rsidP="00493E44">
            <w:pPr>
              <w:spacing w:line="20" w:lineRule="atLeast"/>
              <w:jc w:val="center"/>
            </w:pPr>
            <w:r w:rsidRPr="003F6C13">
              <w:t>0</w:t>
            </w:r>
          </w:p>
        </w:tc>
        <w:tc>
          <w:tcPr>
            <w:tcW w:w="1599" w:type="dxa"/>
          </w:tcPr>
          <w:p w14:paraId="09280B45" w14:textId="77777777" w:rsidR="00FF1A7A" w:rsidRPr="003F6C13" w:rsidRDefault="00FF1A7A" w:rsidP="00493E44">
            <w:pPr>
              <w:spacing w:line="20" w:lineRule="atLeast"/>
              <w:jc w:val="center"/>
            </w:pPr>
            <w:r w:rsidRPr="003F6C13">
              <w:t>0</w:t>
            </w:r>
          </w:p>
        </w:tc>
        <w:tc>
          <w:tcPr>
            <w:tcW w:w="1592" w:type="dxa"/>
          </w:tcPr>
          <w:p w14:paraId="60451501" w14:textId="77777777" w:rsidR="00FF1A7A" w:rsidRPr="003F6C13" w:rsidRDefault="00FF1A7A" w:rsidP="00493E44">
            <w:pPr>
              <w:spacing w:line="20" w:lineRule="atLeast"/>
              <w:jc w:val="center"/>
            </w:pPr>
            <w:r w:rsidRPr="003F6C13">
              <w:t>0</w:t>
            </w:r>
          </w:p>
        </w:tc>
        <w:tc>
          <w:tcPr>
            <w:tcW w:w="1775" w:type="dxa"/>
          </w:tcPr>
          <w:p w14:paraId="5543B761" w14:textId="77777777" w:rsidR="00FF1A7A" w:rsidRPr="003F6C13" w:rsidRDefault="00FF1A7A" w:rsidP="00493E44">
            <w:pPr>
              <w:spacing w:line="20" w:lineRule="atLeast"/>
              <w:jc w:val="center"/>
            </w:pPr>
            <w:r w:rsidRPr="003F6C13">
              <w:t>0</w:t>
            </w:r>
          </w:p>
        </w:tc>
        <w:tc>
          <w:tcPr>
            <w:tcW w:w="1775" w:type="dxa"/>
          </w:tcPr>
          <w:p w14:paraId="21DEF349" w14:textId="77777777" w:rsidR="00FF1A7A" w:rsidRPr="003F6C13" w:rsidRDefault="00FF1A7A" w:rsidP="00493E44">
            <w:pPr>
              <w:spacing w:line="20" w:lineRule="atLeast"/>
              <w:jc w:val="center"/>
            </w:pPr>
            <w:r w:rsidRPr="003F6C13">
              <w:t>0</w:t>
            </w:r>
          </w:p>
        </w:tc>
      </w:tr>
      <w:tr w:rsidR="00FF1A7A" w:rsidRPr="003F6C13" w14:paraId="0541577C" w14:textId="77777777" w:rsidTr="00FF1A7A">
        <w:trPr>
          <w:trHeight w:val="85"/>
        </w:trPr>
        <w:tc>
          <w:tcPr>
            <w:tcW w:w="1819" w:type="dxa"/>
            <w:vAlign w:val="center"/>
          </w:tcPr>
          <w:p w14:paraId="7488BDA2" w14:textId="77777777" w:rsidR="00FF1A7A" w:rsidRPr="003F6C13" w:rsidRDefault="00FF1A7A" w:rsidP="00493E44">
            <w:pPr>
              <w:spacing w:line="20" w:lineRule="atLeast"/>
              <w:jc w:val="center"/>
              <w:rPr>
                <w:color w:val="000000" w:themeColor="text1"/>
              </w:rPr>
            </w:pPr>
            <w:r w:rsidRPr="003F6C13">
              <w:rPr>
                <w:color w:val="000000" w:themeColor="text1"/>
              </w:rPr>
              <w:t>4/8</w:t>
            </w:r>
          </w:p>
        </w:tc>
        <w:tc>
          <w:tcPr>
            <w:tcW w:w="1698" w:type="dxa"/>
          </w:tcPr>
          <w:p w14:paraId="3CDFDB60" w14:textId="77777777" w:rsidR="00FF1A7A" w:rsidRPr="003F6C13" w:rsidRDefault="00FF1A7A" w:rsidP="00493E44">
            <w:pPr>
              <w:spacing w:line="20" w:lineRule="atLeast"/>
              <w:jc w:val="center"/>
            </w:pPr>
            <w:r w:rsidRPr="003F6C13">
              <w:t>0</w:t>
            </w:r>
          </w:p>
        </w:tc>
        <w:tc>
          <w:tcPr>
            <w:tcW w:w="1561" w:type="dxa"/>
          </w:tcPr>
          <w:p w14:paraId="72EFCA10" w14:textId="77777777" w:rsidR="00FF1A7A" w:rsidRPr="003F6C13" w:rsidRDefault="00FF1A7A" w:rsidP="00493E44">
            <w:pPr>
              <w:spacing w:line="20" w:lineRule="atLeast"/>
              <w:jc w:val="center"/>
            </w:pPr>
            <w:r w:rsidRPr="003F6C13">
              <w:t>0</w:t>
            </w:r>
          </w:p>
        </w:tc>
        <w:tc>
          <w:tcPr>
            <w:tcW w:w="1650" w:type="dxa"/>
          </w:tcPr>
          <w:p w14:paraId="7427BFFF" w14:textId="77777777" w:rsidR="00FF1A7A" w:rsidRPr="003F6C13" w:rsidRDefault="00FF1A7A" w:rsidP="00493E44">
            <w:pPr>
              <w:spacing w:line="20" w:lineRule="atLeast"/>
              <w:jc w:val="center"/>
            </w:pPr>
            <w:r w:rsidRPr="003F6C13">
              <w:t>0</w:t>
            </w:r>
          </w:p>
        </w:tc>
        <w:tc>
          <w:tcPr>
            <w:tcW w:w="1596" w:type="dxa"/>
          </w:tcPr>
          <w:p w14:paraId="33FD80F7" w14:textId="77777777" w:rsidR="00FF1A7A" w:rsidRPr="003F6C13" w:rsidRDefault="00FF1A7A" w:rsidP="00493E44">
            <w:pPr>
              <w:spacing w:line="20" w:lineRule="atLeast"/>
              <w:jc w:val="center"/>
            </w:pPr>
            <w:r w:rsidRPr="003F6C13">
              <w:t>0</w:t>
            </w:r>
          </w:p>
        </w:tc>
        <w:tc>
          <w:tcPr>
            <w:tcW w:w="1599" w:type="dxa"/>
          </w:tcPr>
          <w:p w14:paraId="1F4949CA" w14:textId="77777777" w:rsidR="00FF1A7A" w:rsidRPr="003F6C13" w:rsidRDefault="00FF1A7A" w:rsidP="00493E44">
            <w:pPr>
              <w:spacing w:line="20" w:lineRule="atLeast"/>
              <w:jc w:val="center"/>
            </w:pPr>
            <w:r w:rsidRPr="003F6C13">
              <w:t>0</w:t>
            </w:r>
          </w:p>
        </w:tc>
        <w:tc>
          <w:tcPr>
            <w:tcW w:w="1592" w:type="dxa"/>
          </w:tcPr>
          <w:p w14:paraId="59A09DDA" w14:textId="77777777" w:rsidR="00FF1A7A" w:rsidRPr="003F6C13" w:rsidRDefault="00FF1A7A" w:rsidP="00493E44">
            <w:pPr>
              <w:spacing w:line="20" w:lineRule="atLeast"/>
              <w:jc w:val="center"/>
            </w:pPr>
            <w:r w:rsidRPr="003F6C13">
              <w:t>0</w:t>
            </w:r>
          </w:p>
        </w:tc>
        <w:tc>
          <w:tcPr>
            <w:tcW w:w="1775" w:type="dxa"/>
          </w:tcPr>
          <w:p w14:paraId="01D49B60" w14:textId="77777777" w:rsidR="00FF1A7A" w:rsidRPr="003F6C13" w:rsidRDefault="00FF1A7A" w:rsidP="00493E44">
            <w:pPr>
              <w:spacing w:line="20" w:lineRule="atLeast"/>
              <w:jc w:val="center"/>
            </w:pPr>
            <w:r w:rsidRPr="003F6C13">
              <w:t>0</w:t>
            </w:r>
          </w:p>
        </w:tc>
        <w:tc>
          <w:tcPr>
            <w:tcW w:w="1775" w:type="dxa"/>
          </w:tcPr>
          <w:p w14:paraId="545969EC" w14:textId="77777777" w:rsidR="00FF1A7A" w:rsidRPr="003F6C13" w:rsidRDefault="00FF1A7A" w:rsidP="00493E44">
            <w:pPr>
              <w:spacing w:line="20" w:lineRule="atLeast"/>
              <w:jc w:val="center"/>
            </w:pPr>
            <w:r w:rsidRPr="003F6C13">
              <w:t>0</w:t>
            </w:r>
          </w:p>
        </w:tc>
      </w:tr>
    </w:tbl>
    <w:p w14:paraId="36C5E4DF" w14:textId="77777777" w:rsidR="00144718" w:rsidRPr="003F6C13" w:rsidRDefault="00144718" w:rsidP="00493E44">
      <w:pPr>
        <w:spacing w:line="20" w:lineRule="atLeast"/>
        <w:jc w:val="both"/>
        <w:rPr>
          <w:szCs w:val="20"/>
        </w:rPr>
      </w:pPr>
      <w:r w:rsidRPr="003F6C13">
        <w:rPr>
          <w:szCs w:val="20"/>
        </w:rPr>
        <w:t xml:space="preserve">без </w:t>
      </w:r>
      <w:r w:rsidRPr="003F6C13">
        <w:rPr>
          <w:szCs w:val="20"/>
          <w:lang w:val="en-US"/>
        </w:rPr>
        <w:t>PRP</w:t>
      </w:r>
      <w:r w:rsidRPr="003F6C13">
        <w:rPr>
          <w:szCs w:val="20"/>
        </w:rPr>
        <w:t xml:space="preserve"> ( - / - ) - группа без PRP</w:t>
      </w:r>
      <w:r w:rsidR="00DA3727" w:rsidRPr="003F6C13">
        <w:rPr>
          <w:szCs w:val="20"/>
        </w:rPr>
        <w:t>-</w:t>
      </w:r>
      <w:r w:rsidRPr="003F6C13">
        <w:rPr>
          <w:szCs w:val="20"/>
        </w:rPr>
        <w:t xml:space="preserve">обработки зоны трансплантации и жирового </w:t>
      </w:r>
      <w:r w:rsidR="00497620" w:rsidRPr="003F6C13">
        <w:rPr>
          <w:szCs w:val="20"/>
        </w:rPr>
        <w:t>аутотрансплантата</w:t>
      </w:r>
      <w:r w:rsidRPr="003F6C13">
        <w:rPr>
          <w:szCs w:val="20"/>
        </w:rPr>
        <w:t xml:space="preserve">; </w:t>
      </w:r>
    </w:p>
    <w:p w14:paraId="60EA1B06" w14:textId="77777777" w:rsidR="00144718" w:rsidRPr="003F6C13" w:rsidRDefault="00144718" w:rsidP="00493E44">
      <w:pPr>
        <w:spacing w:line="20" w:lineRule="atLeast"/>
        <w:jc w:val="both"/>
        <w:rPr>
          <w:szCs w:val="20"/>
        </w:rPr>
      </w:pPr>
      <w:r w:rsidRPr="003F6C13">
        <w:rPr>
          <w:szCs w:val="20"/>
          <w:lang w:val="en-US"/>
        </w:rPr>
        <w:t>PRP</w:t>
      </w:r>
      <w:r w:rsidRPr="003F6C13">
        <w:rPr>
          <w:szCs w:val="20"/>
        </w:rPr>
        <w:t xml:space="preserve"> ( - / + ) - группа с интраоперационной PRP</w:t>
      </w:r>
      <w:r w:rsidR="00DA3727" w:rsidRPr="003F6C13">
        <w:rPr>
          <w:szCs w:val="20"/>
        </w:rPr>
        <w:t>-</w:t>
      </w:r>
      <w:r w:rsidRPr="003F6C13">
        <w:rPr>
          <w:szCs w:val="20"/>
        </w:rPr>
        <w:t xml:space="preserve">обработкой жирового </w:t>
      </w:r>
      <w:r w:rsidR="00497620" w:rsidRPr="003F6C13">
        <w:rPr>
          <w:szCs w:val="20"/>
        </w:rPr>
        <w:t>аутотрансплантата</w:t>
      </w:r>
      <w:r w:rsidRPr="003F6C13">
        <w:rPr>
          <w:szCs w:val="20"/>
        </w:rPr>
        <w:t>;</w:t>
      </w:r>
    </w:p>
    <w:p w14:paraId="101B911F" w14:textId="77777777" w:rsidR="00144718" w:rsidRPr="003F6C13" w:rsidRDefault="00144718" w:rsidP="00493E44">
      <w:pPr>
        <w:spacing w:line="20" w:lineRule="atLeast"/>
        <w:jc w:val="both"/>
        <w:rPr>
          <w:szCs w:val="20"/>
        </w:rPr>
      </w:pPr>
      <w:r w:rsidRPr="003F6C13">
        <w:rPr>
          <w:szCs w:val="20"/>
          <w:lang w:val="en-US"/>
        </w:rPr>
        <w:t>PRP</w:t>
      </w:r>
      <w:r w:rsidRPr="003F6C13">
        <w:rPr>
          <w:szCs w:val="20"/>
        </w:rPr>
        <w:t xml:space="preserve"> ( + / - ) - группа с предоперационной PRP</w:t>
      </w:r>
      <w:r w:rsidR="00DA3727" w:rsidRPr="003F6C13">
        <w:rPr>
          <w:szCs w:val="20"/>
        </w:rPr>
        <w:t>-</w:t>
      </w:r>
      <w:r w:rsidRPr="003F6C13">
        <w:rPr>
          <w:szCs w:val="20"/>
        </w:rPr>
        <w:t>обработкой зоны трансплантации;</w:t>
      </w:r>
    </w:p>
    <w:p w14:paraId="0C9B00DF" w14:textId="77777777" w:rsidR="00144718" w:rsidRPr="003F6C13" w:rsidRDefault="00144718" w:rsidP="00493E44">
      <w:pPr>
        <w:spacing w:line="20" w:lineRule="atLeast"/>
        <w:jc w:val="both"/>
        <w:rPr>
          <w:b/>
          <w:caps/>
          <w:color w:val="000000" w:themeColor="text1"/>
          <w:sz w:val="28"/>
          <w:szCs w:val="28"/>
        </w:rPr>
      </w:pPr>
      <w:r w:rsidRPr="003F6C13">
        <w:rPr>
          <w:szCs w:val="20"/>
          <w:lang w:val="en-US"/>
        </w:rPr>
        <w:t>PRP</w:t>
      </w:r>
      <w:r w:rsidRPr="003F6C13">
        <w:rPr>
          <w:szCs w:val="20"/>
        </w:rPr>
        <w:t xml:space="preserve"> ( + / + ) - группа с предоперационной PRP</w:t>
      </w:r>
      <w:r w:rsidR="00DA3727" w:rsidRPr="003F6C13">
        <w:rPr>
          <w:szCs w:val="20"/>
        </w:rPr>
        <w:t>-</w:t>
      </w:r>
      <w:r w:rsidRPr="003F6C13">
        <w:rPr>
          <w:szCs w:val="20"/>
        </w:rPr>
        <w:t>обработкой зоны трансплантации и интраоперационной PRP</w:t>
      </w:r>
      <w:r w:rsidR="00DA3727" w:rsidRPr="003F6C13">
        <w:rPr>
          <w:szCs w:val="20"/>
        </w:rPr>
        <w:t>-</w:t>
      </w:r>
      <w:r w:rsidRPr="003F6C13">
        <w:rPr>
          <w:szCs w:val="20"/>
        </w:rPr>
        <w:t xml:space="preserve">обработкой жирового </w:t>
      </w:r>
      <w:r w:rsidR="00497620" w:rsidRPr="003F6C13">
        <w:rPr>
          <w:szCs w:val="20"/>
        </w:rPr>
        <w:t>аутотрансплантата</w:t>
      </w:r>
      <w:r w:rsidRPr="003F6C13">
        <w:rPr>
          <w:szCs w:val="20"/>
        </w:rPr>
        <w:t>.</w:t>
      </w:r>
    </w:p>
    <w:p w14:paraId="317D1DBD" w14:textId="77777777" w:rsidR="00743657" w:rsidRPr="003F6C13" w:rsidRDefault="00743657" w:rsidP="00493E44">
      <w:pPr>
        <w:spacing w:line="20" w:lineRule="atLeast"/>
        <w:sectPr w:rsidR="00743657" w:rsidRPr="003F6C13" w:rsidSect="00743657">
          <w:endnotePr>
            <w:numFmt w:val="decimal"/>
          </w:endnotePr>
          <w:pgSz w:w="16838" w:h="11906" w:orient="landscape"/>
          <w:pgMar w:top="1701" w:right="1134" w:bottom="851" w:left="1134" w:header="709" w:footer="709" w:gutter="0"/>
          <w:cols w:space="708"/>
          <w:docGrid w:linePitch="360"/>
        </w:sectPr>
      </w:pPr>
    </w:p>
    <w:p w14:paraId="27EAB461" w14:textId="68DE8B5C" w:rsidR="007A0226" w:rsidRPr="003F6C13" w:rsidRDefault="00EB42F8" w:rsidP="00493E44">
      <w:pPr>
        <w:pStyle w:val="1"/>
        <w:spacing w:before="0" w:line="20" w:lineRule="atLeast"/>
        <w:ind w:firstLine="709"/>
        <w:jc w:val="both"/>
        <w:rPr>
          <w:rFonts w:ascii="Times New Roman" w:hAnsi="Times New Roman" w:cs="Times New Roman"/>
          <w:b/>
          <w:caps/>
          <w:color w:val="000000" w:themeColor="text1"/>
          <w:sz w:val="28"/>
          <w:szCs w:val="28"/>
        </w:rPr>
      </w:pPr>
      <w:r w:rsidRPr="003F6C13">
        <w:rPr>
          <w:rFonts w:ascii="Times New Roman" w:hAnsi="Times New Roman" w:cs="Times New Roman"/>
          <w:b/>
          <w:caps/>
          <w:color w:val="000000" w:themeColor="text1"/>
          <w:sz w:val="28"/>
          <w:szCs w:val="28"/>
        </w:rPr>
        <w:lastRenderedPageBreak/>
        <w:t>3.</w:t>
      </w:r>
      <w:r w:rsidR="00105F68" w:rsidRPr="003F6C13">
        <w:rPr>
          <w:rFonts w:ascii="Times New Roman" w:hAnsi="Times New Roman" w:cs="Times New Roman"/>
          <w:b/>
          <w:caps/>
          <w:color w:val="000000" w:themeColor="text1"/>
          <w:sz w:val="28"/>
          <w:szCs w:val="28"/>
        </w:rPr>
        <w:t>3</w:t>
      </w:r>
      <w:r w:rsidR="007A0226" w:rsidRPr="003F6C13">
        <w:rPr>
          <w:rFonts w:ascii="Times New Roman" w:hAnsi="Times New Roman" w:cs="Times New Roman"/>
          <w:b/>
          <w:caps/>
          <w:color w:val="000000" w:themeColor="text1"/>
          <w:sz w:val="28"/>
          <w:szCs w:val="28"/>
        </w:rPr>
        <w:t xml:space="preserve"> </w:t>
      </w:r>
      <w:r w:rsidRPr="003F6C13">
        <w:rPr>
          <w:rFonts w:ascii="Times New Roman" w:hAnsi="Times New Roman" w:cs="Times New Roman"/>
          <w:b/>
          <w:color w:val="000000" w:themeColor="text1"/>
          <w:sz w:val="28"/>
          <w:szCs w:val="28"/>
        </w:rPr>
        <w:t xml:space="preserve">Макроскопическое </w:t>
      </w:r>
      <w:r w:rsidR="0096022F" w:rsidRPr="003F6C13">
        <w:rPr>
          <w:rFonts w:ascii="Times New Roman" w:hAnsi="Times New Roman" w:cs="Times New Roman"/>
          <w:b/>
          <w:color w:val="000000" w:themeColor="text1"/>
          <w:sz w:val="28"/>
          <w:szCs w:val="28"/>
        </w:rPr>
        <w:t xml:space="preserve">исследование </w:t>
      </w:r>
      <w:r w:rsidR="006B4B9E" w:rsidRPr="003F6C13">
        <w:rPr>
          <w:rFonts w:ascii="Times New Roman" w:hAnsi="Times New Roman" w:cs="Times New Roman"/>
          <w:b/>
          <w:color w:val="000000" w:themeColor="text1"/>
          <w:sz w:val="28"/>
          <w:szCs w:val="28"/>
        </w:rPr>
        <w:t xml:space="preserve">сохранения объема и </w:t>
      </w:r>
      <w:r w:rsidR="0096022F" w:rsidRPr="003F6C13">
        <w:rPr>
          <w:rFonts w:ascii="Times New Roman" w:hAnsi="Times New Roman" w:cs="Times New Roman"/>
          <w:b/>
          <w:color w:val="000000" w:themeColor="text1"/>
          <w:sz w:val="28"/>
          <w:szCs w:val="28"/>
        </w:rPr>
        <w:t xml:space="preserve">выживаемости </w:t>
      </w:r>
      <w:r w:rsidR="0096022F" w:rsidRPr="003F6C13">
        <w:rPr>
          <w:rFonts w:ascii="Times New Roman" w:eastAsia="Times New Roman" w:hAnsi="Times New Roman" w:cs="Times New Roman"/>
          <w:b/>
          <w:color w:val="000000" w:themeColor="text1"/>
          <w:sz w:val="28"/>
          <w:szCs w:val="28"/>
          <w:lang w:eastAsia="ru-RU"/>
        </w:rPr>
        <w:t xml:space="preserve">жировых </w:t>
      </w:r>
      <w:r w:rsidR="00497620" w:rsidRPr="003F6C13">
        <w:rPr>
          <w:rFonts w:ascii="Times New Roman" w:eastAsia="Times New Roman" w:hAnsi="Times New Roman" w:cs="Times New Roman"/>
          <w:b/>
          <w:color w:val="000000" w:themeColor="text1"/>
          <w:sz w:val="28"/>
          <w:szCs w:val="28"/>
          <w:lang w:eastAsia="ru-RU"/>
        </w:rPr>
        <w:t>ауто</w:t>
      </w:r>
      <w:r w:rsidR="0096022F" w:rsidRPr="003F6C13">
        <w:rPr>
          <w:rFonts w:ascii="Times New Roman" w:eastAsia="Times New Roman" w:hAnsi="Times New Roman" w:cs="Times New Roman"/>
          <w:b/>
          <w:color w:val="000000" w:themeColor="text1"/>
          <w:sz w:val="28"/>
          <w:szCs w:val="28"/>
          <w:lang w:eastAsia="ru-RU"/>
        </w:rPr>
        <w:t>трансплантатов</w:t>
      </w:r>
      <w:bookmarkEnd w:id="75"/>
      <w:r w:rsidR="009A7C89" w:rsidRPr="003F6C13">
        <w:rPr>
          <w:rFonts w:ascii="Times New Roman" w:eastAsia="Times New Roman" w:hAnsi="Times New Roman" w:cs="Times New Roman"/>
          <w:b/>
          <w:caps/>
          <w:color w:val="000000" w:themeColor="text1"/>
          <w:sz w:val="28"/>
          <w:szCs w:val="28"/>
          <w:lang w:eastAsia="ru-RU"/>
        </w:rPr>
        <w:t xml:space="preserve"> </w:t>
      </w:r>
    </w:p>
    <w:p w14:paraId="7216A31C" w14:textId="2FFE0849" w:rsidR="00960852" w:rsidRPr="003F6C13" w:rsidRDefault="00405EC5" w:rsidP="00493E44">
      <w:pPr>
        <w:spacing w:line="20" w:lineRule="atLeast"/>
        <w:ind w:firstLine="709"/>
        <w:jc w:val="both"/>
        <w:rPr>
          <w:sz w:val="28"/>
          <w:szCs w:val="28"/>
        </w:rPr>
      </w:pPr>
      <w:r w:rsidRPr="003F6C13">
        <w:rPr>
          <w:iCs/>
          <w:noProof/>
          <w:sz w:val="28"/>
          <w:szCs w:val="28"/>
        </w:rPr>
        <w:drawing>
          <wp:anchor distT="0" distB="0" distL="114300" distR="114300" simplePos="0" relativeHeight="251610112" behindDoc="0" locked="0" layoutInCell="1" allowOverlap="1" wp14:anchorId="58DDE08C" wp14:editId="14B2604E">
            <wp:simplePos x="0" y="0"/>
            <wp:positionH relativeFrom="margin">
              <wp:posOffset>806532</wp:posOffset>
            </wp:positionH>
            <wp:positionV relativeFrom="paragraph">
              <wp:posOffset>2007989</wp:posOffset>
            </wp:positionV>
            <wp:extent cx="4415619" cy="5898897"/>
            <wp:effectExtent l="1270" t="0" r="5715" b="5715"/>
            <wp:wrapNone/>
            <wp:docPr id="3" name="Рисунок 3" descr="C:\Users\kgmuuser\Desktop\липофиллинг\31c027d6-e83a-48f2-b127-ba07e1c2362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gmuuser\Desktop\липофиллинг\31c027d6-e83a-48f2-b127-ba07e1c23621.jf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4415619" cy="5898897"/>
                    </a:xfrm>
                    <a:prstGeom prst="rect">
                      <a:avLst/>
                    </a:prstGeom>
                    <a:noFill/>
                    <a:ln>
                      <a:noFill/>
                    </a:ln>
                  </pic:spPr>
                </pic:pic>
              </a:graphicData>
            </a:graphic>
            <wp14:sizeRelH relativeFrom="page">
              <wp14:pctWidth>0</wp14:pctWidth>
            </wp14:sizeRelH>
            <wp14:sizeRelV relativeFrom="page">
              <wp14:pctHeight>0</wp14:pctHeight>
            </wp14:sizeRelV>
          </wp:anchor>
        </w:drawing>
      </w:r>
      <w:r w:rsidR="00A376E4" w:rsidRPr="003F6C13">
        <w:rPr>
          <w:iCs/>
          <w:sz w:val="28"/>
          <w:szCs w:val="28"/>
        </w:rPr>
        <w:t xml:space="preserve">Все животные перенесли оперативное вмешательство без каких-либо послеоперационных осложнений. Не было явных признаков острого воспаления, образования абсцесса, скопления серозной жидкости или некроза тканей как в трансплантате, так и в ткани, прилегающей к месту имплантации. </w:t>
      </w:r>
      <w:r w:rsidR="00030651" w:rsidRPr="003F6C13">
        <w:rPr>
          <w:iCs/>
          <w:sz w:val="28"/>
          <w:szCs w:val="28"/>
        </w:rPr>
        <w:t>Все жировые трансплантаты были окружены тонкой оболочкой</w:t>
      </w:r>
      <w:r w:rsidR="00960852" w:rsidRPr="003F6C13">
        <w:rPr>
          <w:iCs/>
          <w:sz w:val="28"/>
          <w:szCs w:val="28"/>
        </w:rPr>
        <w:t>. Однако</w:t>
      </w:r>
      <w:r w:rsidR="00A52101" w:rsidRPr="003F6C13">
        <w:rPr>
          <w:iCs/>
          <w:sz w:val="28"/>
          <w:szCs w:val="28"/>
        </w:rPr>
        <w:t>,</w:t>
      </w:r>
      <w:r w:rsidR="00960852" w:rsidRPr="003F6C13">
        <w:rPr>
          <w:iCs/>
          <w:sz w:val="28"/>
          <w:szCs w:val="28"/>
        </w:rPr>
        <w:t xml:space="preserve"> пересаженные ткани в контрольной группе слились с тканью, прилегающей </w:t>
      </w:r>
      <w:r w:rsidR="00DD0D7A" w:rsidRPr="003F6C13">
        <w:rPr>
          <w:iCs/>
          <w:sz w:val="28"/>
          <w:szCs w:val="28"/>
        </w:rPr>
        <w:t>к имплантации,</w:t>
      </w:r>
      <w:r w:rsidR="00960852" w:rsidRPr="003F6C13">
        <w:rPr>
          <w:iCs/>
          <w:sz w:val="28"/>
          <w:szCs w:val="28"/>
        </w:rPr>
        <w:t xml:space="preserve"> и значительно рассасывались через 90 дней, в то время как в жировые трансплантаты, приготовленные с использованием PRP (группа PRP (+/-), PRP (-/+) и PRP (+/+)), жировые трансплантаты были мягкими на ощупь и легко сжимаемыми.</w:t>
      </w:r>
    </w:p>
    <w:p w14:paraId="697C5A03" w14:textId="0E57C315" w:rsidR="00EE7A30" w:rsidRPr="003F6C13" w:rsidRDefault="00A9570F" w:rsidP="00493E44">
      <w:pPr>
        <w:spacing w:line="20" w:lineRule="atLeast"/>
        <w:ind w:firstLine="709"/>
        <w:jc w:val="both"/>
        <w:rPr>
          <w:iCs/>
          <w:sz w:val="28"/>
          <w:szCs w:val="28"/>
        </w:rPr>
      </w:pPr>
      <w:r w:rsidRPr="003F6C13">
        <w:rPr>
          <w:iCs/>
          <w:sz w:val="28"/>
          <w:szCs w:val="28"/>
        </w:rPr>
        <w:t xml:space="preserve">Макроскопическая картина </w:t>
      </w:r>
      <w:r w:rsidR="009A7C89" w:rsidRPr="003F6C13">
        <w:rPr>
          <w:iCs/>
          <w:sz w:val="28"/>
          <w:szCs w:val="28"/>
        </w:rPr>
        <w:t xml:space="preserve">области трансплантации в </w:t>
      </w:r>
      <w:r w:rsidRPr="003F6C13">
        <w:rPr>
          <w:iCs/>
          <w:sz w:val="28"/>
          <w:szCs w:val="28"/>
        </w:rPr>
        <w:t>контрольной групп</w:t>
      </w:r>
      <w:r w:rsidR="009A7C89" w:rsidRPr="003F6C13">
        <w:rPr>
          <w:iCs/>
          <w:sz w:val="28"/>
          <w:szCs w:val="28"/>
        </w:rPr>
        <w:t>е</w:t>
      </w:r>
      <w:r w:rsidRPr="003F6C13">
        <w:rPr>
          <w:iCs/>
          <w:sz w:val="28"/>
          <w:szCs w:val="28"/>
        </w:rPr>
        <w:t xml:space="preserve"> (без PRP</w:t>
      </w:r>
      <w:r w:rsidR="00DA3727" w:rsidRPr="003F6C13">
        <w:rPr>
          <w:iCs/>
          <w:sz w:val="28"/>
          <w:szCs w:val="28"/>
        </w:rPr>
        <w:t>-</w:t>
      </w:r>
      <w:r w:rsidRPr="003F6C13">
        <w:rPr>
          <w:iCs/>
          <w:sz w:val="28"/>
          <w:szCs w:val="28"/>
        </w:rPr>
        <w:t xml:space="preserve">обработки зоны трансплантации и жирового </w:t>
      </w:r>
      <w:r w:rsidR="00497620" w:rsidRPr="003F6C13">
        <w:rPr>
          <w:iCs/>
          <w:sz w:val="28"/>
          <w:szCs w:val="28"/>
        </w:rPr>
        <w:t>аутотрансплантата</w:t>
      </w:r>
      <w:r w:rsidRPr="003F6C13">
        <w:rPr>
          <w:iCs/>
          <w:sz w:val="28"/>
          <w:szCs w:val="28"/>
        </w:rPr>
        <w:t xml:space="preserve">) представлена на рисунке </w:t>
      </w:r>
      <w:r w:rsidR="00547833" w:rsidRPr="003F6C13">
        <w:rPr>
          <w:iCs/>
          <w:sz w:val="28"/>
          <w:szCs w:val="28"/>
        </w:rPr>
        <w:t>13</w:t>
      </w:r>
      <w:r w:rsidRPr="003F6C13">
        <w:rPr>
          <w:iCs/>
          <w:sz w:val="28"/>
          <w:szCs w:val="28"/>
        </w:rPr>
        <w:t>.</w:t>
      </w:r>
    </w:p>
    <w:p w14:paraId="62961435" w14:textId="77777777" w:rsidR="00DE5CBF" w:rsidRPr="003F6C13" w:rsidRDefault="00DE5CBF" w:rsidP="00493E44">
      <w:pPr>
        <w:spacing w:line="20" w:lineRule="atLeast"/>
        <w:ind w:firstLine="709"/>
        <w:jc w:val="both"/>
        <w:rPr>
          <w:iCs/>
          <w:sz w:val="28"/>
          <w:szCs w:val="28"/>
        </w:rPr>
      </w:pPr>
    </w:p>
    <w:p w14:paraId="32921D68" w14:textId="77777777" w:rsidR="00EE7A30" w:rsidRPr="003F6C13" w:rsidRDefault="00EE7A30" w:rsidP="00493E44">
      <w:pPr>
        <w:spacing w:line="20" w:lineRule="atLeast"/>
      </w:pPr>
    </w:p>
    <w:p w14:paraId="2A7EE4B1" w14:textId="77777777" w:rsidR="007A0226" w:rsidRPr="003F6C13" w:rsidRDefault="007A0226" w:rsidP="00493E44">
      <w:pPr>
        <w:spacing w:line="20" w:lineRule="atLeast"/>
      </w:pPr>
    </w:p>
    <w:p w14:paraId="61181FD5" w14:textId="77777777" w:rsidR="007A0226" w:rsidRPr="003F6C13" w:rsidRDefault="007A0226" w:rsidP="00493E44">
      <w:pPr>
        <w:spacing w:line="20" w:lineRule="atLeast"/>
      </w:pPr>
    </w:p>
    <w:p w14:paraId="758A1DCB" w14:textId="77777777" w:rsidR="000D5A8F" w:rsidRPr="003F6C13" w:rsidRDefault="000D5A8F" w:rsidP="00493E44">
      <w:pPr>
        <w:spacing w:line="20" w:lineRule="atLeast"/>
      </w:pPr>
    </w:p>
    <w:p w14:paraId="4EA5F8C5" w14:textId="77777777" w:rsidR="000D5A8F" w:rsidRPr="003F6C13" w:rsidRDefault="000D5A8F" w:rsidP="00493E44">
      <w:pPr>
        <w:spacing w:line="20" w:lineRule="atLeast"/>
      </w:pPr>
    </w:p>
    <w:p w14:paraId="50457981" w14:textId="77777777" w:rsidR="000D5A8F" w:rsidRPr="003F6C13" w:rsidRDefault="000D5A8F" w:rsidP="00493E44">
      <w:pPr>
        <w:spacing w:line="20" w:lineRule="atLeast"/>
      </w:pPr>
    </w:p>
    <w:p w14:paraId="14531ED6" w14:textId="77777777" w:rsidR="000D5A8F" w:rsidRPr="003F6C13" w:rsidRDefault="000D5A8F" w:rsidP="00493E44">
      <w:pPr>
        <w:spacing w:line="20" w:lineRule="atLeast"/>
      </w:pPr>
    </w:p>
    <w:p w14:paraId="53D2AA78" w14:textId="77777777" w:rsidR="000D5A8F" w:rsidRPr="003F6C13" w:rsidRDefault="000D5A8F" w:rsidP="00493E44">
      <w:pPr>
        <w:spacing w:line="20" w:lineRule="atLeast"/>
      </w:pPr>
    </w:p>
    <w:p w14:paraId="53E2964F" w14:textId="77777777" w:rsidR="000D5A8F" w:rsidRPr="003F6C13" w:rsidRDefault="000D5A8F" w:rsidP="00493E44">
      <w:pPr>
        <w:spacing w:line="20" w:lineRule="atLeast"/>
      </w:pPr>
    </w:p>
    <w:p w14:paraId="36AD30F0" w14:textId="77777777" w:rsidR="00960852" w:rsidRPr="003F6C13" w:rsidRDefault="00960852" w:rsidP="00493E44">
      <w:pPr>
        <w:spacing w:line="20" w:lineRule="atLeast"/>
      </w:pPr>
    </w:p>
    <w:p w14:paraId="2D3B31AB" w14:textId="77777777" w:rsidR="00960852" w:rsidRPr="003F6C13" w:rsidRDefault="00960852" w:rsidP="00493E44">
      <w:pPr>
        <w:spacing w:line="20" w:lineRule="atLeast"/>
      </w:pPr>
    </w:p>
    <w:p w14:paraId="52ED35BA" w14:textId="77777777" w:rsidR="000D5A8F" w:rsidRPr="003F6C13" w:rsidRDefault="000D5A8F" w:rsidP="00493E44">
      <w:pPr>
        <w:spacing w:line="20" w:lineRule="atLeast"/>
      </w:pPr>
    </w:p>
    <w:p w14:paraId="7132FAC8" w14:textId="77777777" w:rsidR="000D5A8F" w:rsidRPr="003F6C13" w:rsidRDefault="000D5A8F" w:rsidP="00493E44">
      <w:pPr>
        <w:spacing w:line="20" w:lineRule="atLeast"/>
      </w:pPr>
    </w:p>
    <w:p w14:paraId="4BCBBF2B" w14:textId="77777777" w:rsidR="000D5A8F" w:rsidRPr="003F6C13" w:rsidRDefault="000D5A8F" w:rsidP="00493E44">
      <w:pPr>
        <w:spacing w:line="20" w:lineRule="atLeast"/>
      </w:pPr>
    </w:p>
    <w:p w14:paraId="6271BFD7" w14:textId="77777777" w:rsidR="000D5A8F" w:rsidRPr="003F6C13" w:rsidRDefault="000D5A8F" w:rsidP="00493E44">
      <w:pPr>
        <w:spacing w:line="20" w:lineRule="atLeast"/>
        <w:jc w:val="center"/>
      </w:pPr>
    </w:p>
    <w:p w14:paraId="40D99889" w14:textId="77777777" w:rsidR="00937F2C" w:rsidRPr="003F6C13" w:rsidRDefault="00937F2C" w:rsidP="00493E44">
      <w:pPr>
        <w:spacing w:line="20" w:lineRule="atLeast"/>
        <w:jc w:val="center"/>
        <w:rPr>
          <w:sz w:val="28"/>
          <w:szCs w:val="28"/>
        </w:rPr>
      </w:pPr>
    </w:p>
    <w:p w14:paraId="0E101F84" w14:textId="77777777" w:rsidR="00405EC5" w:rsidRPr="003F6C13" w:rsidRDefault="00405EC5" w:rsidP="00493E44">
      <w:pPr>
        <w:spacing w:line="20" w:lineRule="atLeast"/>
        <w:jc w:val="center"/>
        <w:rPr>
          <w:sz w:val="28"/>
          <w:szCs w:val="28"/>
        </w:rPr>
      </w:pPr>
    </w:p>
    <w:p w14:paraId="1B95D0DD" w14:textId="77777777" w:rsidR="00405EC5" w:rsidRPr="003F6C13" w:rsidRDefault="00405EC5" w:rsidP="00493E44">
      <w:pPr>
        <w:spacing w:line="20" w:lineRule="atLeast"/>
        <w:jc w:val="center"/>
        <w:rPr>
          <w:sz w:val="28"/>
          <w:szCs w:val="28"/>
        </w:rPr>
      </w:pPr>
    </w:p>
    <w:p w14:paraId="5D7A73D1" w14:textId="77777777" w:rsidR="00405EC5" w:rsidRPr="003F6C13" w:rsidRDefault="00405EC5" w:rsidP="00493E44">
      <w:pPr>
        <w:spacing w:line="20" w:lineRule="atLeast"/>
        <w:jc w:val="center"/>
        <w:rPr>
          <w:sz w:val="28"/>
          <w:szCs w:val="28"/>
        </w:rPr>
      </w:pPr>
    </w:p>
    <w:p w14:paraId="3DBA0858" w14:textId="77777777" w:rsidR="00405EC5" w:rsidRPr="003F6C13" w:rsidRDefault="00405EC5" w:rsidP="00493E44">
      <w:pPr>
        <w:spacing w:line="20" w:lineRule="atLeast"/>
        <w:jc w:val="center"/>
        <w:rPr>
          <w:sz w:val="28"/>
          <w:szCs w:val="28"/>
        </w:rPr>
      </w:pPr>
    </w:p>
    <w:p w14:paraId="24DEF5A2" w14:textId="77777777" w:rsidR="00405EC5" w:rsidRPr="003F6C13" w:rsidRDefault="00405EC5" w:rsidP="00493E44">
      <w:pPr>
        <w:spacing w:line="20" w:lineRule="atLeast"/>
        <w:jc w:val="center"/>
        <w:rPr>
          <w:sz w:val="28"/>
          <w:szCs w:val="28"/>
        </w:rPr>
      </w:pPr>
    </w:p>
    <w:p w14:paraId="22650C03" w14:textId="77777777" w:rsidR="00405EC5" w:rsidRPr="003F6C13" w:rsidRDefault="00405EC5" w:rsidP="00493E44">
      <w:pPr>
        <w:spacing w:line="20" w:lineRule="atLeast"/>
        <w:jc w:val="center"/>
        <w:rPr>
          <w:sz w:val="28"/>
          <w:szCs w:val="28"/>
        </w:rPr>
      </w:pPr>
    </w:p>
    <w:p w14:paraId="198A9CB8" w14:textId="77777777" w:rsidR="00405EC5" w:rsidRPr="003F6C13" w:rsidRDefault="00405EC5" w:rsidP="00493E44">
      <w:pPr>
        <w:spacing w:line="20" w:lineRule="atLeast"/>
        <w:jc w:val="center"/>
        <w:rPr>
          <w:sz w:val="28"/>
          <w:szCs w:val="28"/>
        </w:rPr>
      </w:pPr>
    </w:p>
    <w:p w14:paraId="746F6758" w14:textId="77777777" w:rsidR="00405EC5" w:rsidRPr="003F6C13" w:rsidRDefault="00405EC5" w:rsidP="00493E44">
      <w:pPr>
        <w:spacing w:line="20" w:lineRule="atLeast"/>
        <w:jc w:val="center"/>
        <w:rPr>
          <w:sz w:val="28"/>
          <w:szCs w:val="28"/>
        </w:rPr>
      </w:pPr>
    </w:p>
    <w:p w14:paraId="44B03FFB" w14:textId="2A4ED12D" w:rsidR="00F11780" w:rsidRPr="003F6C13" w:rsidRDefault="0079353C" w:rsidP="00F11780">
      <w:pPr>
        <w:spacing w:line="20" w:lineRule="atLeast"/>
        <w:jc w:val="center"/>
        <w:rPr>
          <w:b/>
          <w:bCs/>
          <w:iCs/>
          <w:sz w:val="28"/>
          <w:szCs w:val="28"/>
        </w:rPr>
      </w:pPr>
      <w:r w:rsidRPr="003F6C13">
        <w:rPr>
          <w:b/>
          <w:bCs/>
          <w:sz w:val="28"/>
          <w:szCs w:val="28"/>
        </w:rPr>
        <w:t xml:space="preserve">Рисунок </w:t>
      </w:r>
      <w:r w:rsidR="00547833" w:rsidRPr="003F6C13">
        <w:rPr>
          <w:b/>
          <w:bCs/>
          <w:sz w:val="28"/>
          <w:szCs w:val="28"/>
        </w:rPr>
        <w:t>13</w:t>
      </w:r>
      <w:r w:rsidR="00A9570F" w:rsidRPr="003F6C13">
        <w:rPr>
          <w:b/>
          <w:bCs/>
          <w:sz w:val="28"/>
          <w:szCs w:val="28"/>
        </w:rPr>
        <w:t xml:space="preserve"> </w:t>
      </w:r>
      <w:r w:rsidR="00C11F7A" w:rsidRPr="003F6C13">
        <w:rPr>
          <w:b/>
          <w:bCs/>
          <w:sz w:val="28"/>
          <w:szCs w:val="28"/>
        </w:rPr>
        <w:t>-</w:t>
      </w:r>
      <w:r w:rsidRPr="003F6C13">
        <w:rPr>
          <w:b/>
          <w:bCs/>
          <w:sz w:val="28"/>
          <w:szCs w:val="28"/>
        </w:rPr>
        <w:t xml:space="preserve"> </w:t>
      </w:r>
      <w:r w:rsidR="00645675" w:rsidRPr="003F6C13">
        <w:rPr>
          <w:b/>
          <w:bCs/>
          <w:sz w:val="28"/>
          <w:szCs w:val="28"/>
        </w:rPr>
        <w:t>М</w:t>
      </w:r>
      <w:r w:rsidR="00CF3653" w:rsidRPr="003F6C13">
        <w:rPr>
          <w:b/>
          <w:bCs/>
          <w:sz w:val="28"/>
          <w:szCs w:val="28"/>
        </w:rPr>
        <w:t>а</w:t>
      </w:r>
      <w:r w:rsidR="00645675" w:rsidRPr="003F6C13">
        <w:rPr>
          <w:b/>
          <w:bCs/>
          <w:sz w:val="28"/>
          <w:szCs w:val="28"/>
        </w:rPr>
        <w:t xml:space="preserve">кроскопический разрез трансплантата </w:t>
      </w:r>
      <w:r w:rsidR="00B319CB" w:rsidRPr="003F6C13">
        <w:rPr>
          <w:b/>
          <w:bCs/>
          <w:sz w:val="28"/>
          <w:szCs w:val="28"/>
        </w:rPr>
        <w:t>подкожной жировой клетчатки</w:t>
      </w:r>
      <w:r w:rsidR="00645675" w:rsidRPr="003F6C13">
        <w:rPr>
          <w:b/>
          <w:bCs/>
          <w:sz w:val="28"/>
          <w:szCs w:val="28"/>
        </w:rPr>
        <w:t xml:space="preserve"> </w:t>
      </w:r>
      <w:r w:rsidR="00A9570F" w:rsidRPr="003F6C13">
        <w:rPr>
          <w:b/>
          <w:bCs/>
          <w:iCs/>
          <w:sz w:val="28"/>
          <w:szCs w:val="28"/>
        </w:rPr>
        <w:t>контрольной группы (без PRP</w:t>
      </w:r>
      <w:r w:rsidR="00B42F0B" w:rsidRPr="003F6C13">
        <w:rPr>
          <w:b/>
          <w:bCs/>
          <w:iCs/>
          <w:sz w:val="28"/>
          <w:szCs w:val="28"/>
        </w:rPr>
        <w:t>-</w:t>
      </w:r>
      <w:r w:rsidR="00A9570F" w:rsidRPr="003F6C13">
        <w:rPr>
          <w:b/>
          <w:bCs/>
          <w:iCs/>
          <w:sz w:val="28"/>
          <w:szCs w:val="28"/>
        </w:rPr>
        <w:t xml:space="preserve">обработки зоны трансплантации и жирового </w:t>
      </w:r>
      <w:r w:rsidR="00497620" w:rsidRPr="003F6C13">
        <w:rPr>
          <w:b/>
          <w:bCs/>
          <w:iCs/>
          <w:sz w:val="28"/>
          <w:szCs w:val="28"/>
        </w:rPr>
        <w:t>аутотрансплантата</w:t>
      </w:r>
      <w:r w:rsidR="00A9570F" w:rsidRPr="003F6C13">
        <w:rPr>
          <w:b/>
          <w:bCs/>
          <w:iCs/>
          <w:sz w:val="28"/>
          <w:szCs w:val="28"/>
        </w:rPr>
        <w:t>)</w:t>
      </w:r>
      <w:r w:rsidR="00AE26A4" w:rsidRPr="003F6C13">
        <w:rPr>
          <w:b/>
          <w:bCs/>
          <w:iCs/>
          <w:sz w:val="28"/>
          <w:szCs w:val="28"/>
        </w:rPr>
        <w:t>,</w:t>
      </w:r>
      <w:r w:rsidR="00645675" w:rsidRPr="003F6C13">
        <w:rPr>
          <w:b/>
          <w:bCs/>
          <w:iCs/>
          <w:sz w:val="28"/>
          <w:szCs w:val="28"/>
        </w:rPr>
        <w:t xml:space="preserve"> </w:t>
      </w:r>
      <w:r w:rsidR="00AE26A4" w:rsidRPr="003F6C13">
        <w:rPr>
          <w:b/>
          <w:bCs/>
          <w:iCs/>
          <w:sz w:val="28"/>
          <w:szCs w:val="28"/>
        </w:rPr>
        <w:t>без PRP (-/-)</w:t>
      </w:r>
    </w:p>
    <w:p w14:paraId="631C82F2" w14:textId="77777777" w:rsidR="00A77B72" w:rsidRPr="003F6C13" w:rsidRDefault="00A77B72" w:rsidP="00493E44">
      <w:pPr>
        <w:spacing w:line="20" w:lineRule="atLeast"/>
        <w:ind w:firstLine="709"/>
        <w:jc w:val="both"/>
        <w:rPr>
          <w:sz w:val="28"/>
          <w:szCs w:val="28"/>
        </w:rPr>
      </w:pPr>
    </w:p>
    <w:p w14:paraId="57D864A4" w14:textId="77777777" w:rsidR="00B17AFD" w:rsidRPr="003F6C13" w:rsidRDefault="0079353C" w:rsidP="00493E44">
      <w:pPr>
        <w:spacing w:line="20" w:lineRule="atLeast"/>
        <w:ind w:firstLine="709"/>
        <w:jc w:val="both"/>
        <w:rPr>
          <w:sz w:val="28"/>
          <w:szCs w:val="28"/>
        </w:rPr>
      </w:pPr>
      <w:r w:rsidRPr="003F6C13">
        <w:rPr>
          <w:sz w:val="28"/>
          <w:szCs w:val="28"/>
        </w:rPr>
        <w:t xml:space="preserve">В группе </w:t>
      </w:r>
      <w:r w:rsidRPr="003F6C13">
        <w:rPr>
          <w:color w:val="000000"/>
          <w:sz w:val="28"/>
          <w:szCs w:val="28"/>
        </w:rPr>
        <w:t>аутотрансплантаци</w:t>
      </w:r>
      <w:r w:rsidRPr="003F6C13">
        <w:rPr>
          <w:color w:val="000000"/>
          <w:sz w:val="28"/>
          <w:szCs w:val="28"/>
          <w:lang w:val="kk-KZ"/>
        </w:rPr>
        <w:t>и</w:t>
      </w:r>
      <w:r w:rsidRPr="003F6C13">
        <w:rPr>
          <w:color w:val="000000"/>
          <w:sz w:val="28"/>
          <w:szCs w:val="28"/>
        </w:rPr>
        <w:t xml:space="preserve"> жировой ткани без PRP</w:t>
      </w:r>
      <w:r w:rsidRPr="003F6C13">
        <w:rPr>
          <w:sz w:val="28"/>
          <w:szCs w:val="28"/>
        </w:rPr>
        <w:t xml:space="preserve"> </w:t>
      </w:r>
      <w:r w:rsidRPr="003F6C13">
        <w:rPr>
          <w:color w:val="000000"/>
          <w:sz w:val="28"/>
          <w:szCs w:val="28"/>
        </w:rPr>
        <w:t>(</w:t>
      </w:r>
      <w:r w:rsidRPr="003F6C13">
        <w:rPr>
          <w:color w:val="000000"/>
          <w:sz w:val="28"/>
          <w:szCs w:val="28"/>
        </w:rPr>
        <w:sym w:font="Symbol" w:char="F02D"/>
      </w:r>
      <w:r w:rsidRPr="003F6C13">
        <w:rPr>
          <w:color w:val="000000"/>
          <w:sz w:val="28"/>
          <w:szCs w:val="28"/>
        </w:rPr>
        <w:t>/</w:t>
      </w:r>
      <w:r w:rsidRPr="003F6C13">
        <w:rPr>
          <w:color w:val="000000"/>
          <w:sz w:val="28"/>
          <w:szCs w:val="28"/>
        </w:rPr>
        <w:sym w:font="Symbol" w:char="F02D"/>
      </w:r>
      <w:r w:rsidRPr="003F6C13">
        <w:rPr>
          <w:color w:val="000000"/>
          <w:sz w:val="28"/>
          <w:szCs w:val="28"/>
        </w:rPr>
        <w:t xml:space="preserve">) макроскопический паттерн </w:t>
      </w:r>
      <w:r w:rsidRPr="003F6C13">
        <w:rPr>
          <w:sz w:val="28"/>
          <w:szCs w:val="28"/>
        </w:rPr>
        <w:t xml:space="preserve">жирового </w:t>
      </w:r>
      <w:r w:rsidR="00497620" w:rsidRPr="003F6C13">
        <w:rPr>
          <w:sz w:val="28"/>
          <w:szCs w:val="28"/>
        </w:rPr>
        <w:t>аутотрансплантата</w:t>
      </w:r>
      <w:r w:rsidRPr="003F6C13">
        <w:rPr>
          <w:sz w:val="28"/>
          <w:szCs w:val="28"/>
          <w:lang w:val="kk-KZ"/>
        </w:rPr>
        <w:t xml:space="preserve"> </w:t>
      </w:r>
      <w:r w:rsidR="00B5760B" w:rsidRPr="003F6C13">
        <w:rPr>
          <w:sz w:val="28"/>
          <w:szCs w:val="28"/>
          <w:lang w:val="kk-KZ"/>
        </w:rPr>
        <w:t xml:space="preserve">через 3 месяца </w:t>
      </w:r>
      <w:r w:rsidRPr="003F6C13">
        <w:rPr>
          <w:sz w:val="28"/>
          <w:szCs w:val="28"/>
          <w:lang w:val="kk-KZ"/>
        </w:rPr>
        <w:lastRenderedPageBreak/>
        <w:t xml:space="preserve">характеризовался </w:t>
      </w:r>
      <w:r w:rsidR="00AE26A4" w:rsidRPr="003F6C13">
        <w:rPr>
          <w:sz w:val="28"/>
          <w:szCs w:val="28"/>
        </w:rPr>
        <w:t>гетерогенной жировой ткан</w:t>
      </w:r>
      <w:r w:rsidR="00B17AFD" w:rsidRPr="003F6C13">
        <w:rPr>
          <w:sz w:val="28"/>
          <w:szCs w:val="28"/>
        </w:rPr>
        <w:t>ью</w:t>
      </w:r>
      <w:r w:rsidR="00AE26A4" w:rsidRPr="003F6C13">
        <w:rPr>
          <w:sz w:val="28"/>
          <w:szCs w:val="28"/>
        </w:rPr>
        <w:t xml:space="preserve"> </w:t>
      </w:r>
      <w:r w:rsidR="00B17AFD" w:rsidRPr="003F6C13">
        <w:rPr>
          <w:sz w:val="28"/>
          <w:szCs w:val="28"/>
        </w:rPr>
        <w:t xml:space="preserve">желтого цвета </w:t>
      </w:r>
      <w:r w:rsidR="00AE26A4" w:rsidRPr="003F6C13">
        <w:rPr>
          <w:sz w:val="28"/>
          <w:szCs w:val="28"/>
        </w:rPr>
        <w:t xml:space="preserve">с </w:t>
      </w:r>
      <w:r w:rsidR="00B17AFD" w:rsidRPr="003F6C13">
        <w:rPr>
          <w:sz w:val="28"/>
          <w:szCs w:val="28"/>
        </w:rPr>
        <w:t xml:space="preserve">рассеянными </w:t>
      </w:r>
      <w:r w:rsidR="00AE26A4" w:rsidRPr="003F6C13">
        <w:rPr>
          <w:sz w:val="28"/>
          <w:szCs w:val="28"/>
        </w:rPr>
        <w:t>волокнистыми нитевидными прожилками белесой плотной ткани</w:t>
      </w:r>
      <w:r w:rsidR="00B17AFD" w:rsidRPr="003F6C13">
        <w:rPr>
          <w:sz w:val="28"/>
          <w:szCs w:val="28"/>
        </w:rPr>
        <w:t xml:space="preserve"> и сосудами на периферии жирового </w:t>
      </w:r>
      <w:r w:rsidR="00497620" w:rsidRPr="003F6C13">
        <w:rPr>
          <w:sz w:val="28"/>
          <w:szCs w:val="28"/>
        </w:rPr>
        <w:t>аутотрансплантата</w:t>
      </w:r>
      <w:r w:rsidR="00AE26A4" w:rsidRPr="003F6C13">
        <w:rPr>
          <w:sz w:val="28"/>
          <w:szCs w:val="28"/>
        </w:rPr>
        <w:t xml:space="preserve">. </w:t>
      </w:r>
    </w:p>
    <w:p w14:paraId="2399C28B" w14:textId="77777777" w:rsidR="00B50E84" w:rsidRPr="003F6C13" w:rsidRDefault="00160E1C" w:rsidP="00493E44">
      <w:pPr>
        <w:spacing w:line="20" w:lineRule="atLeast"/>
        <w:ind w:firstLine="709"/>
        <w:jc w:val="both"/>
        <w:rPr>
          <w:sz w:val="28"/>
          <w:szCs w:val="28"/>
        </w:rPr>
      </w:pPr>
      <w:r w:rsidRPr="003F6C13">
        <w:rPr>
          <w:noProof/>
        </w:rPr>
        <w:drawing>
          <wp:anchor distT="0" distB="0" distL="114300" distR="114300" simplePos="0" relativeHeight="251617280" behindDoc="0" locked="0" layoutInCell="1" allowOverlap="1" wp14:anchorId="31EB9847" wp14:editId="2F5D2E27">
            <wp:simplePos x="0" y="0"/>
            <wp:positionH relativeFrom="margin">
              <wp:align>right</wp:align>
            </wp:positionH>
            <wp:positionV relativeFrom="paragraph">
              <wp:posOffset>840321</wp:posOffset>
            </wp:positionV>
            <wp:extent cx="4426607" cy="5902137"/>
            <wp:effectExtent l="5398" t="0" r="0" b="0"/>
            <wp:wrapNone/>
            <wp:docPr id="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4426607" cy="5902137"/>
                    </a:xfrm>
                    <a:prstGeom prst="rect">
                      <a:avLst/>
                    </a:prstGeom>
                  </pic:spPr>
                </pic:pic>
              </a:graphicData>
            </a:graphic>
            <wp14:sizeRelH relativeFrom="page">
              <wp14:pctWidth>0</wp14:pctWidth>
            </wp14:sizeRelH>
            <wp14:sizeRelV relativeFrom="page">
              <wp14:pctHeight>0</wp14:pctHeight>
            </wp14:sizeRelV>
          </wp:anchor>
        </w:drawing>
      </w:r>
      <w:r w:rsidR="00B17AFD" w:rsidRPr="003F6C13">
        <w:rPr>
          <w:sz w:val="28"/>
          <w:szCs w:val="28"/>
        </w:rPr>
        <w:t>В данной группе о</w:t>
      </w:r>
      <w:r w:rsidR="00AE26A4" w:rsidRPr="003F6C13">
        <w:rPr>
          <w:sz w:val="28"/>
          <w:szCs w:val="28"/>
        </w:rPr>
        <w:t xml:space="preserve">тмечалось </w:t>
      </w:r>
      <w:r w:rsidR="0079353C" w:rsidRPr="003F6C13">
        <w:rPr>
          <w:sz w:val="28"/>
          <w:szCs w:val="28"/>
          <w:lang w:val="kk-KZ"/>
        </w:rPr>
        <w:t>выраженн</w:t>
      </w:r>
      <w:r w:rsidR="00AE26A4" w:rsidRPr="003F6C13">
        <w:rPr>
          <w:sz w:val="28"/>
          <w:szCs w:val="28"/>
          <w:lang w:val="kk-KZ"/>
        </w:rPr>
        <w:t>ое снижение</w:t>
      </w:r>
      <w:r w:rsidR="0079353C" w:rsidRPr="003F6C13">
        <w:rPr>
          <w:sz w:val="28"/>
          <w:szCs w:val="28"/>
          <w:lang w:val="kk-KZ"/>
        </w:rPr>
        <w:t xml:space="preserve"> массы (сохранение </w:t>
      </w:r>
      <w:r w:rsidR="0079353C" w:rsidRPr="003F6C13">
        <w:rPr>
          <w:sz w:val="28"/>
          <w:szCs w:val="28"/>
          <w:lang w:val="kk-KZ"/>
        </w:rPr>
        <w:sym w:font="Symbol" w:char="F0BB"/>
      </w:r>
      <w:r w:rsidR="0079353C" w:rsidRPr="003F6C13">
        <w:rPr>
          <w:sz w:val="28"/>
          <w:szCs w:val="28"/>
          <w:lang w:val="kk-KZ"/>
        </w:rPr>
        <w:t xml:space="preserve"> 1/7 исходной массы) и еще более значительн</w:t>
      </w:r>
      <w:r w:rsidR="00AE26A4" w:rsidRPr="003F6C13">
        <w:rPr>
          <w:sz w:val="28"/>
          <w:szCs w:val="28"/>
          <w:lang w:val="kk-KZ"/>
        </w:rPr>
        <w:t>ое</w:t>
      </w:r>
      <w:r w:rsidR="0079353C" w:rsidRPr="003F6C13">
        <w:rPr>
          <w:sz w:val="28"/>
          <w:szCs w:val="28"/>
          <w:lang w:val="kk-KZ"/>
        </w:rPr>
        <w:t xml:space="preserve"> уменьшени</w:t>
      </w:r>
      <w:r w:rsidR="00AE26A4" w:rsidRPr="003F6C13">
        <w:rPr>
          <w:sz w:val="28"/>
          <w:szCs w:val="28"/>
          <w:lang w:val="kk-KZ"/>
        </w:rPr>
        <w:t xml:space="preserve">е </w:t>
      </w:r>
      <w:r w:rsidR="0079353C" w:rsidRPr="003F6C13">
        <w:rPr>
          <w:sz w:val="28"/>
          <w:szCs w:val="28"/>
          <w:lang w:val="kk-KZ"/>
        </w:rPr>
        <w:t xml:space="preserve">объема (сохранение </w:t>
      </w:r>
      <w:r w:rsidR="0079353C" w:rsidRPr="003F6C13">
        <w:rPr>
          <w:sz w:val="28"/>
          <w:szCs w:val="28"/>
          <w:lang w:val="kk-KZ"/>
        </w:rPr>
        <w:sym w:font="Symbol" w:char="F0BB"/>
      </w:r>
      <w:r w:rsidR="0079353C" w:rsidRPr="003F6C13">
        <w:rPr>
          <w:sz w:val="28"/>
          <w:szCs w:val="28"/>
          <w:lang w:val="kk-KZ"/>
        </w:rPr>
        <w:t xml:space="preserve"> 1/12 исходн</w:t>
      </w:r>
      <w:r w:rsidR="00BE059B" w:rsidRPr="003F6C13">
        <w:rPr>
          <w:sz w:val="28"/>
          <w:szCs w:val="28"/>
          <w:lang w:val="kk-KZ"/>
        </w:rPr>
        <w:t>ого</w:t>
      </w:r>
      <w:r w:rsidR="0079353C" w:rsidRPr="003F6C13">
        <w:rPr>
          <w:sz w:val="28"/>
          <w:szCs w:val="28"/>
          <w:lang w:val="kk-KZ"/>
        </w:rPr>
        <w:t xml:space="preserve"> массы) жирового </w:t>
      </w:r>
      <w:r w:rsidR="00497620" w:rsidRPr="003F6C13">
        <w:rPr>
          <w:sz w:val="28"/>
          <w:szCs w:val="28"/>
          <w:lang w:val="kk-KZ"/>
        </w:rPr>
        <w:t>аутотрансплантата</w:t>
      </w:r>
      <w:r w:rsidR="0079353C" w:rsidRPr="003F6C13">
        <w:rPr>
          <w:sz w:val="28"/>
          <w:szCs w:val="28"/>
          <w:lang w:val="kk-KZ"/>
        </w:rPr>
        <w:t xml:space="preserve"> </w:t>
      </w:r>
      <w:r w:rsidR="0079353C" w:rsidRPr="003F6C13">
        <w:rPr>
          <w:sz w:val="28"/>
          <w:szCs w:val="28"/>
        </w:rPr>
        <w:t>(</w:t>
      </w:r>
      <w:r w:rsidR="00315199" w:rsidRPr="003F6C13">
        <w:rPr>
          <w:sz w:val="28"/>
          <w:szCs w:val="28"/>
        </w:rPr>
        <w:t>средняя масса 15</w:t>
      </w:r>
      <w:r w:rsidR="0079353C" w:rsidRPr="003F6C13">
        <w:rPr>
          <w:sz w:val="28"/>
          <w:szCs w:val="28"/>
        </w:rPr>
        <w:t>.5</w:t>
      </w:r>
      <w:r w:rsidR="009B2225" w:rsidRPr="003F6C13">
        <w:rPr>
          <w:sz w:val="28"/>
          <w:szCs w:val="28"/>
        </w:rPr>
        <w:t xml:space="preserve"> </w:t>
      </w:r>
      <w:r w:rsidR="0079353C" w:rsidRPr="003F6C13">
        <w:rPr>
          <w:sz w:val="28"/>
          <w:szCs w:val="28"/>
        </w:rPr>
        <w:t xml:space="preserve">(14.75-18.25) и </w:t>
      </w:r>
      <w:r w:rsidR="00315199" w:rsidRPr="003F6C13">
        <w:rPr>
          <w:sz w:val="28"/>
          <w:szCs w:val="28"/>
        </w:rPr>
        <w:t xml:space="preserve">средний объем </w:t>
      </w:r>
      <w:r w:rsidR="0079353C" w:rsidRPr="003F6C13">
        <w:rPr>
          <w:sz w:val="28"/>
          <w:szCs w:val="28"/>
        </w:rPr>
        <w:t>8.5</w:t>
      </w:r>
      <w:r w:rsidR="009B2225" w:rsidRPr="003F6C13">
        <w:rPr>
          <w:sz w:val="28"/>
          <w:szCs w:val="28"/>
        </w:rPr>
        <w:t xml:space="preserve"> </w:t>
      </w:r>
      <w:r w:rsidR="0079353C" w:rsidRPr="003F6C13">
        <w:rPr>
          <w:sz w:val="28"/>
          <w:szCs w:val="28"/>
        </w:rPr>
        <w:t>(6.5-10.5) %</w:t>
      </w:r>
      <w:r w:rsidR="00315199" w:rsidRPr="003F6C13">
        <w:rPr>
          <w:sz w:val="28"/>
          <w:szCs w:val="28"/>
        </w:rPr>
        <w:t xml:space="preserve"> </w:t>
      </w:r>
      <w:r w:rsidR="00B50E84" w:rsidRPr="003F6C13">
        <w:rPr>
          <w:sz w:val="28"/>
          <w:szCs w:val="28"/>
        </w:rPr>
        <w:t>и 0.43 (0.41-50.0) г. и 0.26 (0.20-0.32) мл соответственно</w:t>
      </w:r>
      <w:r w:rsidR="0079353C" w:rsidRPr="003F6C13">
        <w:rPr>
          <w:sz w:val="28"/>
          <w:szCs w:val="28"/>
        </w:rPr>
        <w:t>).</w:t>
      </w:r>
      <w:r w:rsidR="00B5760B" w:rsidRPr="003F6C13">
        <w:rPr>
          <w:sz w:val="28"/>
          <w:szCs w:val="28"/>
        </w:rPr>
        <w:t xml:space="preserve"> </w:t>
      </w:r>
      <w:r w:rsidR="00F60BE8" w:rsidRPr="003F6C13">
        <w:rPr>
          <w:sz w:val="28"/>
          <w:szCs w:val="28"/>
        </w:rPr>
        <w:t xml:space="preserve">В группе между животными наблюдалась значительная гетерогенность: от сохранения 8% массы до 22% и от 5% до 13% объема процентов объема исходного жирового </w:t>
      </w:r>
      <w:r w:rsidR="00497620" w:rsidRPr="003F6C13">
        <w:rPr>
          <w:sz w:val="28"/>
          <w:szCs w:val="28"/>
        </w:rPr>
        <w:t>аутотрансплантата</w:t>
      </w:r>
      <w:r w:rsidR="00F60BE8" w:rsidRPr="003F6C13">
        <w:rPr>
          <w:sz w:val="28"/>
          <w:szCs w:val="28"/>
        </w:rPr>
        <w:t xml:space="preserve">. </w:t>
      </w:r>
    </w:p>
    <w:p w14:paraId="5CC9159A" w14:textId="77777777" w:rsidR="00D85F63" w:rsidRPr="003F6C13" w:rsidRDefault="00D85F63" w:rsidP="00493E44">
      <w:pPr>
        <w:spacing w:line="20" w:lineRule="atLeast"/>
        <w:ind w:firstLine="709"/>
        <w:jc w:val="both"/>
        <w:rPr>
          <w:sz w:val="28"/>
          <w:szCs w:val="28"/>
        </w:rPr>
      </w:pPr>
    </w:p>
    <w:p w14:paraId="294E9D3F" w14:textId="77777777" w:rsidR="008E4F35" w:rsidRPr="003F6C13" w:rsidRDefault="008E4F35" w:rsidP="00493E44">
      <w:pPr>
        <w:spacing w:line="20" w:lineRule="atLeast"/>
        <w:ind w:firstLine="709"/>
        <w:jc w:val="both"/>
        <w:rPr>
          <w:sz w:val="28"/>
          <w:szCs w:val="28"/>
        </w:rPr>
      </w:pPr>
    </w:p>
    <w:p w14:paraId="47F34DBB" w14:textId="77777777" w:rsidR="00B50E84" w:rsidRPr="003F6C13" w:rsidRDefault="00B50E84" w:rsidP="00493E44">
      <w:pPr>
        <w:spacing w:line="20" w:lineRule="atLeast"/>
        <w:ind w:firstLine="709"/>
        <w:jc w:val="both"/>
        <w:rPr>
          <w:sz w:val="28"/>
          <w:szCs w:val="28"/>
        </w:rPr>
      </w:pPr>
    </w:p>
    <w:p w14:paraId="5BF9E296" w14:textId="77777777" w:rsidR="00A90CD5" w:rsidRPr="003F6C13" w:rsidRDefault="00A90CD5" w:rsidP="00493E44">
      <w:pPr>
        <w:spacing w:line="20" w:lineRule="atLeast"/>
        <w:ind w:firstLine="709"/>
        <w:jc w:val="both"/>
        <w:rPr>
          <w:sz w:val="28"/>
          <w:szCs w:val="28"/>
        </w:rPr>
      </w:pPr>
    </w:p>
    <w:p w14:paraId="1C7684AA" w14:textId="77777777" w:rsidR="00B50E84" w:rsidRPr="003F6C13" w:rsidRDefault="00B50E84" w:rsidP="00493E44">
      <w:pPr>
        <w:spacing w:line="20" w:lineRule="atLeast"/>
        <w:jc w:val="center"/>
        <w:rPr>
          <w:sz w:val="28"/>
          <w:szCs w:val="28"/>
        </w:rPr>
      </w:pPr>
    </w:p>
    <w:p w14:paraId="09CC1E04" w14:textId="77777777" w:rsidR="00B50E84" w:rsidRPr="003F6C13" w:rsidRDefault="00B50E84" w:rsidP="00493E44">
      <w:pPr>
        <w:spacing w:line="20" w:lineRule="atLeast"/>
        <w:jc w:val="center"/>
        <w:rPr>
          <w:sz w:val="28"/>
          <w:szCs w:val="28"/>
        </w:rPr>
      </w:pPr>
    </w:p>
    <w:p w14:paraId="76A83207" w14:textId="77777777" w:rsidR="00B50E84" w:rsidRPr="003F6C13" w:rsidRDefault="00B50E84" w:rsidP="00493E44">
      <w:pPr>
        <w:spacing w:line="20" w:lineRule="atLeast"/>
        <w:jc w:val="center"/>
        <w:rPr>
          <w:sz w:val="28"/>
          <w:szCs w:val="28"/>
        </w:rPr>
      </w:pPr>
    </w:p>
    <w:p w14:paraId="2D9427B0" w14:textId="77777777" w:rsidR="00B50E84" w:rsidRPr="003F6C13" w:rsidRDefault="00B50E84" w:rsidP="00493E44">
      <w:pPr>
        <w:spacing w:line="20" w:lineRule="atLeast"/>
        <w:jc w:val="center"/>
        <w:rPr>
          <w:sz w:val="28"/>
          <w:szCs w:val="28"/>
        </w:rPr>
      </w:pPr>
    </w:p>
    <w:p w14:paraId="27C34934" w14:textId="77777777" w:rsidR="00B50E84" w:rsidRPr="003F6C13" w:rsidRDefault="00B50E84" w:rsidP="00493E44">
      <w:pPr>
        <w:spacing w:line="20" w:lineRule="atLeast"/>
        <w:jc w:val="center"/>
        <w:rPr>
          <w:sz w:val="28"/>
          <w:szCs w:val="28"/>
        </w:rPr>
      </w:pPr>
    </w:p>
    <w:p w14:paraId="09DC278F" w14:textId="77777777" w:rsidR="00B50E84" w:rsidRPr="003F6C13" w:rsidRDefault="00B50E84" w:rsidP="00493E44">
      <w:pPr>
        <w:spacing w:line="20" w:lineRule="atLeast"/>
        <w:jc w:val="center"/>
        <w:rPr>
          <w:sz w:val="28"/>
          <w:szCs w:val="28"/>
        </w:rPr>
      </w:pPr>
    </w:p>
    <w:p w14:paraId="5DE6605B" w14:textId="77777777" w:rsidR="00B50E84" w:rsidRPr="003F6C13" w:rsidRDefault="00B50E84" w:rsidP="00493E44">
      <w:pPr>
        <w:spacing w:line="20" w:lineRule="atLeast"/>
        <w:jc w:val="center"/>
        <w:rPr>
          <w:sz w:val="28"/>
          <w:szCs w:val="28"/>
        </w:rPr>
      </w:pPr>
    </w:p>
    <w:p w14:paraId="6A0B60DE" w14:textId="77777777" w:rsidR="00B50E84" w:rsidRPr="003F6C13" w:rsidRDefault="00B50E84" w:rsidP="00493E44">
      <w:pPr>
        <w:spacing w:line="20" w:lineRule="atLeast"/>
        <w:jc w:val="center"/>
        <w:rPr>
          <w:sz w:val="28"/>
          <w:szCs w:val="28"/>
        </w:rPr>
      </w:pPr>
    </w:p>
    <w:p w14:paraId="51900E5F" w14:textId="77777777" w:rsidR="00B50E84" w:rsidRPr="003F6C13" w:rsidRDefault="00B50E84" w:rsidP="00493E44">
      <w:pPr>
        <w:spacing w:line="20" w:lineRule="atLeast"/>
        <w:jc w:val="center"/>
        <w:rPr>
          <w:sz w:val="28"/>
          <w:szCs w:val="28"/>
        </w:rPr>
      </w:pPr>
    </w:p>
    <w:p w14:paraId="1E8437AB" w14:textId="77777777" w:rsidR="00B50E84" w:rsidRPr="003F6C13" w:rsidRDefault="00B50E84" w:rsidP="00493E44">
      <w:pPr>
        <w:spacing w:line="20" w:lineRule="atLeast"/>
        <w:jc w:val="center"/>
        <w:rPr>
          <w:sz w:val="28"/>
          <w:szCs w:val="28"/>
        </w:rPr>
      </w:pPr>
    </w:p>
    <w:p w14:paraId="515856D7" w14:textId="77777777" w:rsidR="00B50E84" w:rsidRPr="003F6C13" w:rsidRDefault="00B50E84" w:rsidP="00493E44">
      <w:pPr>
        <w:spacing w:line="20" w:lineRule="atLeast"/>
        <w:jc w:val="center"/>
        <w:rPr>
          <w:sz w:val="28"/>
          <w:szCs w:val="28"/>
        </w:rPr>
      </w:pPr>
    </w:p>
    <w:p w14:paraId="45084707" w14:textId="77777777" w:rsidR="00B50E84" w:rsidRPr="003F6C13" w:rsidRDefault="00B50E84" w:rsidP="00493E44">
      <w:pPr>
        <w:spacing w:line="20" w:lineRule="atLeast"/>
        <w:jc w:val="center"/>
        <w:rPr>
          <w:sz w:val="28"/>
          <w:szCs w:val="28"/>
        </w:rPr>
      </w:pPr>
    </w:p>
    <w:p w14:paraId="6999B7F9" w14:textId="77777777" w:rsidR="00B50E84" w:rsidRPr="003F6C13" w:rsidRDefault="00B50E84" w:rsidP="00493E44">
      <w:pPr>
        <w:spacing w:line="20" w:lineRule="atLeast"/>
        <w:jc w:val="center"/>
        <w:rPr>
          <w:sz w:val="28"/>
          <w:szCs w:val="28"/>
        </w:rPr>
      </w:pPr>
    </w:p>
    <w:p w14:paraId="4933C2E4" w14:textId="77777777" w:rsidR="00B50E84" w:rsidRPr="003F6C13" w:rsidRDefault="00B50E84" w:rsidP="00493E44">
      <w:pPr>
        <w:spacing w:line="20" w:lineRule="atLeast"/>
        <w:jc w:val="center"/>
        <w:rPr>
          <w:sz w:val="28"/>
          <w:szCs w:val="28"/>
        </w:rPr>
      </w:pPr>
    </w:p>
    <w:p w14:paraId="61C89332" w14:textId="77777777" w:rsidR="00B50E84" w:rsidRPr="003F6C13" w:rsidRDefault="00B50E84" w:rsidP="00493E44">
      <w:pPr>
        <w:spacing w:line="20" w:lineRule="atLeast"/>
        <w:jc w:val="center"/>
        <w:rPr>
          <w:sz w:val="28"/>
          <w:szCs w:val="28"/>
        </w:rPr>
      </w:pPr>
    </w:p>
    <w:p w14:paraId="66C3D45B" w14:textId="77777777" w:rsidR="00B50E84" w:rsidRPr="003F6C13" w:rsidRDefault="00B50E84" w:rsidP="00493E44">
      <w:pPr>
        <w:spacing w:line="20" w:lineRule="atLeast"/>
        <w:jc w:val="center"/>
        <w:rPr>
          <w:sz w:val="28"/>
          <w:szCs w:val="28"/>
        </w:rPr>
      </w:pPr>
    </w:p>
    <w:p w14:paraId="01B6962E" w14:textId="77777777" w:rsidR="00B50E84" w:rsidRPr="003F6C13" w:rsidRDefault="00B50E84" w:rsidP="00493E44">
      <w:pPr>
        <w:spacing w:line="20" w:lineRule="atLeast"/>
        <w:jc w:val="center"/>
        <w:rPr>
          <w:sz w:val="28"/>
          <w:szCs w:val="28"/>
        </w:rPr>
      </w:pPr>
    </w:p>
    <w:p w14:paraId="54AC247F" w14:textId="77777777" w:rsidR="00B50E84" w:rsidRPr="003F6C13" w:rsidRDefault="00B50E84" w:rsidP="00493E44">
      <w:pPr>
        <w:spacing w:line="20" w:lineRule="atLeast"/>
        <w:jc w:val="center"/>
        <w:rPr>
          <w:sz w:val="28"/>
          <w:szCs w:val="28"/>
        </w:rPr>
      </w:pPr>
    </w:p>
    <w:p w14:paraId="1A25483C" w14:textId="77777777" w:rsidR="00405EC5" w:rsidRPr="003F6C13" w:rsidRDefault="00405EC5" w:rsidP="00493E44">
      <w:pPr>
        <w:spacing w:line="20" w:lineRule="atLeast"/>
        <w:jc w:val="both"/>
        <w:rPr>
          <w:b/>
          <w:bCs/>
          <w:sz w:val="28"/>
          <w:szCs w:val="28"/>
        </w:rPr>
      </w:pPr>
    </w:p>
    <w:p w14:paraId="21AC80AF" w14:textId="2CBB783A" w:rsidR="00A90CD5" w:rsidRPr="003F6C13" w:rsidRDefault="00A90CD5" w:rsidP="00F11780">
      <w:pPr>
        <w:spacing w:line="20" w:lineRule="atLeast"/>
        <w:jc w:val="center"/>
        <w:rPr>
          <w:b/>
          <w:bCs/>
          <w:sz w:val="28"/>
          <w:szCs w:val="28"/>
        </w:rPr>
      </w:pPr>
      <w:r w:rsidRPr="003F6C13">
        <w:rPr>
          <w:b/>
          <w:bCs/>
          <w:sz w:val="28"/>
          <w:szCs w:val="28"/>
        </w:rPr>
        <w:t xml:space="preserve">Рисунок </w:t>
      </w:r>
      <w:r w:rsidR="00160E1C" w:rsidRPr="003F6C13">
        <w:rPr>
          <w:b/>
          <w:bCs/>
          <w:sz w:val="28"/>
          <w:szCs w:val="28"/>
        </w:rPr>
        <w:t>14</w:t>
      </w:r>
      <w:r w:rsidRPr="003F6C13">
        <w:rPr>
          <w:b/>
          <w:bCs/>
          <w:sz w:val="28"/>
          <w:szCs w:val="28"/>
        </w:rPr>
        <w:t xml:space="preserve"> </w:t>
      </w:r>
      <w:r w:rsidR="00C11F7A" w:rsidRPr="003F6C13">
        <w:rPr>
          <w:b/>
          <w:bCs/>
          <w:sz w:val="28"/>
          <w:szCs w:val="28"/>
        </w:rPr>
        <w:t>-</w:t>
      </w:r>
      <w:r w:rsidRPr="003F6C13">
        <w:rPr>
          <w:b/>
          <w:bCs/>
          <w:sz w:val="28"/>
          <w:szCs w:val="28"/>
        </w:rPr>
        <w:t xml:space="preserve"> </w:t>
      </w:r>
      <w:r w:rsidR="00645675" w:rsidRPr="003F6C13">
        <w:rPr>
          <w:b/>
          <w:bCs/>
          <w:sz w:val="28"/>
          <w:szCs w:val="28"/>
        </w:rPr>
        <w:t>М</w:t>
      </w:r>
      <w:r w:rsidR="00CF3653" w:rsidRPr="003F6C13">
        <w:rPr>
          <w:b/>
          <w:bCs/>
          <w:sz w:val="28"/>
          <w:szCs w:val="28"/>
        </w:rPr>
        <w:t>а</w:t>
      </w:r>
      <w:r w:rsidR="00645675" w:rsidRPr="003F6C13">
        <w:rPr>
          <w:b/>
          <w:bCs/>
          <w:sz w:val="28"/>
          <w:szCs w:val="28"/>
        </w:rPr>
        <w:t xml:space="preserve">кроскопический разрез трансплантата </w:t>
      </w:r>
      <w:r w:rsidR="00B319CB" w:rsidRPr="003F6C13">
        <w:rPr>
          <w:b/>
          <w:bCs/>
          <w:sz w:val="28"/>
          <w:szCs w:val="28"/>
        </w:rPr>
        <w:t>подкожной жировой клетчатки</w:t>
      </w:r>
      <w:r w:rsidR="00645675" w:rsidRPr="003F6C13">
        <w:rPr>
          <w:b/>
          <w:bCs/>
          <w:sz w:val="28"/>
          <w:szCs w:val="28"/>
        </w:rPr>
        <w:t xml:space="preserve"> </w:t>
      </w:r>
      <w:r w:rsidRPr="003F6C13">
        <w:rPr>
          <w:b/>
          <w:bCs/>
          <w:iCs/>
          <w:sz w:val="28"/>
          <w:szCs w:val="28"/>
        </w:rPr>
        <w:t>группы с интраоперационной PRP</w:t>
      </w:r>
      <w:r w:rsidR="00B42F0B" w:rsidRPr="003F6C13">
        <w:rPr>
          <w:b/>
          <w:bCs/>
          <w:iCs/>
          <w:sz w:val="28"/>
          <w:szCs w:val="28"/>
        </w:rPr>
        <w:t>-</w:t>
      </w:r>
      <w:r w:rsidRPr="003F6C13">
        <w:rPr>
          <w:b/>
          <w:bCs/>
          <w:iCs/>
          <w:sz w:val="28"/>
          <w:szCs w:val="28"/>
        </w:rPr>
        <w:t xml:space="preserve">обработкой жирового </w:t>
      </w:r>
      <w:r w:rsidR="00497620" w:rsidRPr="003F6C13">
        <w:rPr>
          <w:b/>
          <w:bCs/>
          <w:iCs/>
          <w:sz w:val="28"/>
          <w:szCs w:val="28"/>
        </w:rPr>
        <w:t>аутотрансплантата</w:t>
      </w:r>
      <w:r w:rsidR="00AE26A4" w:rsidRPr="003F6C13">
        <w:rPr>
          <w:b/>
          <w:bCs/>
          <w:iCs/>
          <w:sz w:val="28"/>
          <w:szCs w:val="28"/>
        </w:rPr>
        <w:t>, PRP ( - / + )</w:t>
      </w:r>
    </w:p>
    <w:p w14:paraId="71D179A3" w14:textId="77777777" w:rsidR="00A90CD5" w:rsidRPr="003F6C13" w:rsidRDefault="00A90CD5" w:rsidP="00493E44">
      <w:pPr>
        <w:spacing w:line="20" w:lineRule="atLeast"/>
        <w:rPr>
          <w:sz w:val="28"/>
          <w:szCs w:val="28"/>
        </w:rPr>
      </w:pPr>
    </w:p>
    <w:p w14:paraId="0C3447AC" w14:textId="48586526" w:rsidR="00F60BE8" w:rsidRPr="003F6C13" w:rsidRDefault="00A90CD5" w:rsidP="00493E44">
      <w:pPr>
        <w:spacing w:line="20" w:lineRule="atLeast"/>
        <w:ind w:firstLine="709"/>
        <w:jc w:val="both"/>
        <w:rPr>
          <w:sz w:val="28"/>
          <w:szCs w:val="28"/>
        </w:rPr>
      </w:pPr>
      <w:r w:rsidRPr="003F6C13">
        <w:rPr>
          <w:sz w:val="28"/>
          <w:szCs w:val="28"/>
        </w:rPr>
        <w:t xml:space="preserve">В группе </w:t>
      </w:r>
      <w:r w:rsidRPr="003F6C13">
        <w:rPr>
          <w:color w:val="000000"/>
          <w:sz w:val="28"/>
          <w:szCs w:val="28"/>
        </w:rPr>
        <w:t xml:space="preserve">интраоперационной обработки </w:t>
      </w:r>
      <w:r w:rsidR="00497620" w:rsidRPr="003F6C13">
        <w:rPr>
          <w:color w:val="000000"/>
          <w:sz w:val="28"/>
          <w:szCs w:val="28"/>
        </w:rPr>
        <w:t>аутотрансплантата</w:t>
      </w:r>
      <w:r w:rsidRPr="003F6C13">
        <w:rPr>
          <w:color w:val="000000"/>
          <w:sz w:val="28"/>
          <w:szCs w:val="28"/>
        </w:rPr>
        <w:t xml:space="preserve"> </w:t>
      </w:r>
      <w:r w:rsidR="00D30B81" w:rsidRPr="003F6C13">
        <w:rPr>
          <w:color w:val="000000"/>
          <w:sz w:val="28"/>
          <w:szCs w:val="28"/>
        </w:rPr>
        <w:t>PRP (</w:t>
      </w:r>
      <w:r w:rsidRPr="003F6C13">
        <w:rPr>
          <w:color w:val="000000"/>
          <w:sz w:val="28"/>
          <w:szCs w:val="28"/>
        </w:rPr>
        <w:t>-/+</w:t>
      </w:r>
      <w:r w:rsidR="00DD0D7A" w:rsidRPr="003F6C13">
        <w:rPr>
          <w:color w:val="000000"/>
          <w:sz w:val="28"/>
          <w:szCs w:val="28"/>
        </w:rPr>
        <w:t xml:space="preserve">) </w:t>
      </w:r>
      <w:r w:rsidR="00DD0D7A" w:rsidRPr="003F6C13">
        <w:rPr>
          <w:sz w:val="28"/>
          <w:szCs w:val="28"/>
        </w:rPr>
        <w:t>область</w:t>
      </w:r>
      <w:r w:rsidR="008E4F35" w:rsidRPr="003F6C13">
        <w:rPr>
          <w:sz w:val="28"/>
          <w:szCs w:val="28"/>
        </w:rPr>
        <w:t xml:space="preserve"> оперативного вмешательства через 3 месяца была представлена гетерогенной жировой тканью с волокнистыми прожилками белесоватой ткани и мелкобугристой поверхностью. </w:t>
      </w:r>
      <w:r w:rsidR="00D85F63" w:rsidRPr="003F6C13">
        <w:rPr>
          <w:sz w:val="28"/>
          <w:szCs w:val="28"/>
        </w:rPr>
        <w:t xml:space="preserve">В толще жирового </w:t>
      </w:r>
      <w:r w:rsidR="00497620" w:rsidRPr="003F6C13">
        <w:rPr>
          <w:sz w:val="28"/>
          <w:szCs w:val="28"/>
        </w:rPr>
        <w:t>аутотрансплантата</w:t>
      </w:r>
      <w:r w:rsidR="00D85F63" w:rsidRPr="003F6C13">
        <w:rPr>
          <w:sz w:val="28"/>
          <w:szCs w:val="28"/>
        </w:rPr>
        <w:t xml:space="preserve"> отмечались единичные кисты, занимающие около 2%. </w:t>
      </w:r>
      <w:r w:rsidR="008E4F35" w:rsidRPr="003F6C13">
        <w:rPr>
          <w:sz w:val="28"/>
          <w:szCs w:val="28"/>
        </w:rPr>
        <w:t xml:space="preserve">На периферии </w:t>
      </w:r>
      <w:r w:rsidR="00497620" w:rsidRPr="003F6C13">
        <w:rPr>
          <w:sz w:val="28"/>
          <w:szCs w:val="28"/>
        </w:rPr>
        <w:t>аут</w:t>
      </w:r>
      <w:r w:rsidR="00D85F63" w:rsidRPr="003F6C13">
        <w:rPr>
          <w:sz w:val="28"/>
          <w:szCs w:val="28"/>
        </w:rPr>
        <w:t xml:space="preserve">отранспланта </w:t>
      </w:r>
      <w:r w:rsidR="008E4F35" w:rsidRPr="003F6C13">
        <w:rPr>
          <w:sz w:val="28"/>
          <w:szCs w:val="28"/>
        </w:rPr>
        <w:t>отмечалась повышенная васкуляризация</w:t>
      </w:r>
      <w:r w:rsidR="00160E1C" w:rsidRPr="003F6C13">
        <w:rPr>
          <w:sz w:val="28"/>
          <w:szCs w:val="28"/>
        </w:rPr>
        <w:t xml:space="preserve"> (рисунок 14).</w:t>
      </w:r>
    </w:p>
    <w:p w14:paraId="4CAE42DD" w14:textId="77777777" w:rsidR="00160E1C" w:rsidRPr="003F6C13" w:rsidRDefault="00160E1C" w:rsidP="00493E44">
      <w:pPr>
        <w:spacing w:line="20" w:lineRule="atLeast"/>
        <w:ind w:firstLine="709"/>
        <w:jc w:val="both"/>
        <w:rPr>
          <w:sz w:val="28"/>
          <w:szCs w:val="28"/>
        </w:rPr>
      </w:pPr>
    </w:p>
    <w:p w14:paraId="5447E6A9" w14:textId="77777777" w:rsidR="00F60BE8" w:rsidRPr="003F6C13" w:rsidRDefault="008E4F35" w:rsidP="00493E44">
      <w:pPr>
        <w:spacing w:line="20" w:lineRule="atLeast"/>
        <w:ind w:firstLine="709"/>
        <w:jc w:val="both"/>
        <w:rPr>
          <w:sz w:val="28"/>
          <w:szCs w:val="28"/>
        </w:rPr>
      </w:pPr>
      <w:r w:rsidRPr="003F6C13">
        <w:rPr>
          <w:color w:val="000000"/>
          <w:sz w:val="28"/>
          <w:szCs w:val="28"/>
        </w:rPr>
        <w:lastRenderedPageBreak/>
        <w:t>М</w:t>
      </w:r>
      <w:r w:rsidR="00A90CD5" w:rsidRPr="003F6C13">
        <w:rPr>
          <w:color w:val="000000"/>
          <w:sz w:val="28"/>
          <w:szCs w:val="28"/>
        </w:rPr>
        <w:t xml:space="preserve">акроскопический паттерн </w:t>
      </w:r>
      <w:r w:rsidR="00A90CD5" w:rsidRPr="003F6C13">
        <w:rPr>
          <w:sz w:val="28"/>
          <w:szCs w:val="28"/>
        </w:rPr>
        <w:t xml:space="preserve">жирового </w:t>
      </w:r>
      <w:r w:rsidR="00497620" w:rsidRPr="003F6C13">
        <w:rPr>
          <w:sz w:val="28"/>
          <w:szCs w:val="28"/>
        </w:rPr>
        <w:t>аутотрансплантата</w:t>
      </w:r>
      <w:r w:rsidR="00A90CD5" w:rsidRPr="003F6C13">
        <w:rPr>
          <w:sz w:val="28"/>
          <w:szCs w:val="28"/>
          <w:lang w:val="kk-KZ"/>
        </w:rPr>
        <w:t xml:space="preserve"> характеризовался сохранением около 1/4 массы и объема жирового </w:t>
      </w:r>
      <w:r w:rsidR="00497620" w:rsidRPr="003F6C13">
        <w:rPr>
          <w:sz w:val="28"/>
          <w:szCs w:val="28"/>
          <w:lang w:val="kk-KZ"/>
        </w:rPr>
        <w:t>аутотрансплантата</w:t>
      </w:r>
      <w:r w:rsidR="00A90CD5" w:rsidRPr="003F6C13">
        <w:rPr>
          <w:sz w:val="28"/>
          <w:szCs w:val="28"/>
          <w:lang w:val="kk-KZ"/>
        </w:rPr>
        <w:t xml:space="preserve"> (</w:t>
      </w:r>
      <w:r w:rsidR="00315199" w:rsidRPr="003F6C13">
        <w:rPr>
          <w:sz w:val="28"/>
          <w:szCs w:val="28"/>
          <w:lang w:val="kk-KZ"/>
        </w:rPr>
        <w:t xml:space="preserve">средняя масса </w:t>
      </w:r>
      <w:r w:rsidR="00A90CD5" w:rsidRPr="003F6C13">
        <w:rPr>
          <w:sz w:val="28"/>
          <w:szCs w:val="28"/>
        </w:rPr>
        <w:t>26.5</w:t>
      </w:r>
      <w:r w:rsidR="009B2225" w:rsidRPr="003F6C13">
        <w:rPr>
          <w:sz w:val="28"/>
          <w:szCs w:val="28"/>
        </w:rPr>
        <w:t xml:space="preserve"> </w:t>
      </w:r>
      <w:r w:rsidR="00A90CD5" w:rsidRPr="003F6C13">
        <w:rPr>
          <w:sz w:val="28"/>
          <w:szCs w:val="28"/>
        </w:rPr>
        <w:t>(21.75-34.0)</w:t>
      </w:r>
      <w:r w:rsidR="00B50E84" w:rsidRPr="003F6C13">
        <w:rPr>
          <w:sz w:val="28"/>
          <w:szCs w:val="28"/>
        </w:rPr>
        <w:t xml:space="preserve"> %</w:t>
      </w:r>
      <w:r w:rsidR="00A90CD5" w:rsidRPr="003F6C13">
        <w:rPr>
          <w:sz w:val="28"/>
          <w:szCs w:val="28"/>
        </w:rPr>
        <w:t xml:space="preserve"> и </w:t>
      </w:r>
      <w:r w:rsidR="00315199" w:rsidRPr="003F6C13">
        <w:rPr>
          <w:sz w:val="28"/>
          <w:szCs w:val="28"/>
        </w:rPr>
        <w:t xml:space="preserve">средний объем </w:t>
      </w:r>
      <w:r w:rsidR="00A90CD5" w:rsidRPr="003F6C13">
        <w:rPr>
          <w:sz w:val="28"/>
          <w:szCs w:val="28"/>
        </w:rPr>
        <w:t>25.5</w:t>
      </w:r>
      <w:r w:rsidR="009B2225" w:rsidRPr="003F6C13">
        <w:rPr>
          <w:sz w:val="28"/>
          <w:szCs w:val="28"/>
        </w:rPr>
        <w:t xml:space="preserve"> </w:t>
      </w:r>
      <w:r w:rsidR="00A90CD5" w:rsidRPr="003F6C13">
        <w:rPr>
          <w:sz w:val="28"/>
          <w:szCs w:val="28"/>
        </w:rPr>
        <w:t xml:space="preserve">(22.8-34.3) % </w:t>
      </w:r>
      <w:r w:rsidR="00B50E84" w:rsidRPr="003F6C13">
        <w:rPr>
          <w:sz w:val="28"/>
          <w:szCs w:val="28"/>
        </w:rPr>
        <w:t>и 0.73</w:t>
      </w:r>
      <w:r w:rsidR="009B2225" w:rsidRPr="003F6C13">
        <w:rPr>
          <w:sz w:val="28"/>
          <w:szCs w:val="28"/>
        </w:rPr>
        <w:t xml:space="preserve"> </w:t>
      </w:r>
      <w:r w:rsidR="00B50E84" w:rsidRPr="003F6C13">
        <w:rPr>
          <w:sz w:val="28"/>
          <w:szCs w:val="28"/>
        </w:rPr>
        <w:t>(0.60-0.94) г. и 0.77 (0.68-1.03) мл. соответственно</w:t>
      </w:r>
      <w:r w:rsidR="00A90CD5" w:rsidRPr="003F6C13">
        <w:rPr>
          <w:sz w:val="28"/>
          <w:szCs w:val="28"/>
        </w:rPr>
        <w:t>)</w:t>
      </w:r>
      <w:r w:rsidR="00F60BE8" w:rsidRPr="003F6C13">
        <w:rPr>
          <w:sz w:val="28"/>
          <w:szCs w:val="28"/>
        </w:rPr>
        <w:t xml:space="preserve">. </w:t>
      </w:r>
    </w:p>
    <w:p w14:paraId="6568BB15" w14:textId="77777777" w:rsidR="00B50E84" w:rsidRPr="003F6C13" w:rsidRDefault="00F60BE8" w:rsidP="00493E44">
      <w:pPr>
        <w:spacing w:line="20" w:lineRule="atLeast"/>
        <w:ind w:firstLine="709"/>
        <w:jc w:val="both"/>
        <w:rPr>
          <w:sz w:val="28"/>
          <w:szCs w:val="28"/>
        </w:rPr>
      </w:pPr>
      <w:r w:rsidRPr="003F6C13">
        <w:rPr>
          <w:sz w:val="28"/>
          <w:szCs w:val="28"/>
        </w:rPr>
        <w:t xml:space="preserve">Между животными в группе наблюдалось значительное различие: от 15% до 40% массы и от 16% до 37% объема жирового </w:t>
      </w:r>
      <w:r w:rsidR="00497620" w:rsidRPr="003F6C13">
        <w:rPr>
          <w:sz w:val="28"/>
          <w:szCs w:val="28"/>
        </w:rPr>
        <w:t>аутотрансплантата</w:t>
      </w:r>
      <w:r w:rsidR="00A90CD5" w:rsidRPr="003F6C13">
        <w:rPr>
          <w:sz w:val="28"/>
          <w:szCs w:val="28"/>
        </w:rPr>
        <w:t>.</w:t>
      </w:r>
      <w:r w:rsidR="00164BEC" w:rsidRPr="003F6C13">
        <w:rPr>
          <w:sz w:val="28"/>
          <w:szCs w:val="28"/>
        </w:rPr>
        <w:t xml:space="preserve"> </w:t>
      </w:r>
    </w:p>
    <w:p w14:paraId="7DDDFEB9" w14:textId="77777777" w:rsidR="00D85F63" w:rsidRPr="003F6C13" w:rsidRDefault="00D85F63" w:rsidP="00493E44">
      <w:pPr>
        <w:spacing w:line="20" w:lineRule="atLeast"/>
        <w:ind w:firstLine="709"/>
        <w:jc w:val="both"/>
        <w:rPr>
          <w:sz w:val="28"/>
          <w:szCs w:val="28"/>
        </w:rPr>
      </w:pPr>
      <w:r w:rsidRPr="003F6C13">
        <w:rPr>
          <w:noProof/>
        </w:rPr>
        <w:drawing>
          <wp:anchor distT="0" distB="0" distL="114300" distR="114300" simplePos="0" relativeHeight="251609088" behindDoc="0" locked="0" layoutInCell="1" allowOverlap="1" wp14:anchorId="74AAE4D8" wp14:editId="5B1A31B2">
            <wp:simplePos x="0" y="0"/>
            <wp:positionH relativeFrom="margin">
              <wp:align>right</wp:align>
            </wp:positionH>
            <wp:positionV relativeFrom="paragraph">
              <wp:posOffset>-729911</wp:posOffset>
            </wp:positionV>
            <wp:extent cx="4506595" cy="6009005"/>
            <wp:effectExtent l="0" t="8255" r="0" b="0"/>
            <wp:wrapNone/>
            <wp:docPr id="2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4506595" cy="6009005"/>
                    </a:xfrm>
                    <a:prstGeom prst="rect">
                      <a:avLst/>
                    </a:prstGeom>
                  </pic:spPr>
                </pic:pic>
              </a:graphicData>
            </a:graphic>
            <wp14:sizeRelH relativeFrom="page">
              <wp14:pctWidth>0</wp14:pctWidth>
            </wp14:sizeRelH>
            <wp14:sizeRelV relativeFrom="page">
              <wp14:pctHeight>0</wp14:pctHeight>
            </wp14:sizeRelV>
          </wp:anchor>
        </w:drawing>
      </w:r>
    </w:p>
    <w:p w14:paraId="48820734" w14:textId="77777777" w:rsidR="00D85F63" w:rsidRPr="003F6C13" w:rsidRDefault="00D85F63" w:rsidP="00493E44">
      <w:pPr>
        <w:spacing w:line="20" w:lineRule="atLeast"/>
        <w:ind w:firstLine="709"/>
        <w:jc w:val="both"/>
        <w:rPr>
          <w:sz w:val="28"/>
          <w:szCs w:val="28"/>
        </w:rPr>
      </w:pPr>
    </w:p>
    <w:p w14:paraId="3F5B2371" w14:textId="77777777" w:rsidR="00D85F63" w:rsidRPr="003F6C13" w:rsidRDefault="00D85F63" w:rsidP="00493E44">
      <w:pPr>
        <w:spacing w:line="20" w:lineRule="atLeast"/>
        <w:ind w:firstLine="709"/>
        <w:jc w:val="both"/>
        <w:rPr>
          <w:sz w:val="28"/>
          <w:szCs w:val="28"/>
        </w:rPr>
      </w:pPr>
    </w:p>
    <w:p w14:paraId="266B7FD1" w14:textId="77777777" w:rsidR="00A90CD5" w:rsidRPr="003F6C13" w:rsidRDefault="00A90CD5" w:rsidP="00493E44">
      <w:pPr>
        <w:spacing w:line="20" w:lineRule="atLeast"/>
        <w:jc w:val="center"/>
        <w:rPr>
          <w:sz w:val="28"/>
          <w:szCs w:val="28"/>
        </w:rPr>
      </w:pPr>
    </w:p>
    <w:p w14:paraId="05133FA2" w14:textId="77777777" w:rsidR="00A90CD5" w:rsidRPr="003F6C13" w:rsidRDefault="00A90CD5" w:rsidP="00493E44">
      <w:pPr>
        <w:spacing w:line="20" w:lineRule="atLeast"/>
        <w:jc w:val="center"/>
        <w:rPr>
          <w:sz w:val="28"/>
          <w:szCs w:val="28"/>
        </w:rPr>
      </w:pPr>
    </w:p>
    <w:p w14:paraId="4E7CE100" w14:textId="77777777" w:rsidR="00A90CD5" w:rsidRPr="003F6C13" w:rsidRDefault="00A90CD5" w:rsidP="00493E44">
      <w:pPr>
        <w:spacing w:line="20" w:lineRule="atLeast"/>
        <w:jc w:val="center"/>
        <w:rPr>
          <w:sz w:val="28"/>
          <w:szCs w:val="28"/>
        </w:rPr>
      </w:pPr>
    </w:p>
    <w:p w14:paraId="27D08ADA" w14:textId="77777777" w:rsidR="00A90CD5" w:rsidRPr="003F6C13" w:rsidRDefault="00A90CD5" w:rsidP="00493E44">
      <w:pPr>
        <w:spacing w:line="20" w:lineRule="atLeast"/>
        <w:jc w:val="center"/>
        <w:rPr>
          <w:sz w:val="28"/>
          <w:szCs w:val="28"/>
        </w:rPr>
      </w:pPr>
    </w:p>
    <w:p w14:paraId="066B9C79" w14:textId="77777777" w:rsidR="00A90CD5" w:rsidRPr="003F6C13" w:rsidRDefault="00A90CD5" w:rsidP="00493E44">
      <w:pPr>
        <w:spacing w:line="20" w:lineRule="atLeast"/>
        <w:jc w:val="center"/>
        <w:rPr>
          <w:sz w:val="28"/>
          <w:szCs w:val="28"/>
        </w:rPr>
      </w:pPr>
    </w:p>
    <w:p w14:paraId="695E882D" w14:textId="77777777" w:rsidR="00A90CD5" w:rsidRPr="003F6C13" w:rsidRDefault="00A90CD5" w:rsidP="00493E44">
      <w:pPr>
        <w:spacing w:line="20" w:lineRule="atLeast"/>
        <w:jc w:val="center"/>
        <w:rPr>
          <w:sz w:val="28"/>
          <w:szCs w:val="28"/>
        </w:rPr>
      </w:pPr>
    </w:p>
    <w:p w14:paraId="6A9B055B" w14:textId="77777777" w:rsidR="00A90CD5" w:rsidRPr="003F6C13" w:rsidRDefault="00A90CD5" w:rsidP="00493E44">
      <w:pPr>
        <w:spacing w:line="20" w:lineRule="atLeast"/>
        <w:jc w:val="center"/>
        <w:rPr>
          <w:sz w:val="28"/>
          <w:szCs w:val="28"/>
        </w:rPr>
      </w:pPr>
    </w:p>
    <w:p w14:paraId="58295A2F" w14:textId="77777777" w:rsidR="00A90CD5" w:rsidRPr="003F6C13" w:rsidRDefault="00A90CD5" w:rsidP="00493E44">
      <w:pPr>
        <w:spacing w:line="20" w:lineRule="atLeast"/>
        <w:jc w:val="center"/>
        <w:rPr>
          <w:sz w:val="28"/>
          <w:szCs w:val="28"/>
        </w:rPr>
      </w:pPr>
    </w:p>
    <w:p w14:paraId="4575AD04" w14:textId="77777777" w:rsidR="00A90CD5" w:rsidRPr="003F6C13" w:rsidRDefault="00A90CD5" w:rsidP="00493E44">
      <w:pPr>
        <w:spacing w:line="20" w:lineRule="atLeast"/>
        <w:jc w:val="center"/>
        <w:rPr>
          <w:sz w:val="28"/>
          <w:szCs w:val="28"/>
        </w:rPr>
      </w:pPr>
    </w:p>
    <w:p w14:paraId="4E7B5A87" w14:textId="77777777" w:rsidR="00A90CD5" w:rsidRPr="003F6C13" w:rsidRDefault="00A90CD5" w:rsidP="00493E44">
      <w:pPr>
        <w:spacing w:line="20" w:lineRule="atLeast"/>
        <w:jc w:val="center"/>
        <w:rPr>
          <w:sz w:val="28"/>
          <w:szCs w:val="28"/>
        </w:rPr>
      </w:pPr>
    </w:p>
    <w:p w14:paraId="6D4CD258" w14:textId="77777777" w:rsidR="00A90CD5" w:rsidRPr="003F6C13" w:rsidRDefault="00A90CD5" w:rsidP="00493E44">
      <w:pPr>
        <w:spacing w:line="20" w:lineRule="atLeast"/>
        <w:jc w:val="center"/>
        <w:rPr>
          <w:sz w:val="28"/>
          <w:szCs w:val="28"/>
        </w:rPr>
      </w:pPr>
    </w:p>
    <w:p w14:paraId="372E69FD" w14:textId="77777777" w:rsidR="00A90CD5" w:rsidRPr="003F6C13" w:rsidRDefault="00A90CD5" w:rsidP="00493E44">
      <w:pPr>
        <w:spacing w:line="20" w:lineRule="atLeast"/>
        <w:jc w:val="center"/>
        <w:rPr>
          <w:sz w:val="28"/>
          <w:szCs w:val="28"/>
        </w:rPr>
      </w:pPr>
    </w:p>
    <w:p w14:paraId="0AA4D7AB" w14:textId="77777777" w:rsidR="00A90CD5" w:rsidRPr="003F6C13" w:rsidRDefault="00A90CD5" w:rsidP="00493E44">
      <w:pPr>
        <w:spacing w:line="20" w:lineRule="atLeast"/>
        <w:jc w:val="center"/>
        <w:rPr>
          <w:sz w:val="28"/>
          <w:szCs w:val="28"/>
        </w:rPr>
      </w:pPr>
    </w:p>
    <w:p w14:paraId="70F27CE8" w14:textId="77777777" w:rsidR="00A90CD5" w:rsidRPr="003F6C13" w:rsidRDefault="00A90CD5" w:rsidP="00493E44">
      <w:pPr>
        <w:spacing w:line="20" w:lineRule="atLeast"/>
        <w:jc w:val="center"/>
        <w:rPr>
          <w:sz w:val="28"/>
          <w:szCs w:val="28"/>
        </w:rPr>
      </w:pPr>
    </w:p>
    <w:p w14:paraId="21AEBC8E" w14:textId="77777777" w:rsidR="00A90CD5" w:rsidRPr="003F6C13" w:rsidRDefault="00A90CD5" w:rsidP="00493E44">
      <w:pPr>
        <w:spacing w:line="20" w:lineRule="atLeast"/>
        <w:jc w:val="center"/>
        <w:rPr>
          <w:sz w:val="28"/>
          <w:szCs w:val="28"/>
        </w:rPr>
      </w:pPr>
    </w:p>
    <w:p w14:paraId="47845932" w14:textId="77777777" w:rsidR="00A90CD5" w:rsidRPr="003F6C13" w:rsidRDefault="00A90CD5" w:rsidP="00493E44">
      <w:pPr>
        <w:spacing w:line="20" w:lineRule="atLeast"/>
        <w:jc w:val="center"/>
        <w:rPr>
          <w:sz w:val="28"/>
          <w:szCs w:val="28"/>
        </w:rPr>
      </w:pPr>
    </w:p>
    <w:p w14:paraId="3B5EA330" w14:textId="77777777" w:rsidR="00A90CD5" w:rsidRPr="003F6C13" w:rsidRDefault="00A90CD5" w:rsidP="00493E44">
      <w:pPr>
        <w:spacing w:line="20" w:lineRule="atLeast"/>
        <w:jc w:val="center"/>
        <w:rPr>
          <w:sz w:val="28"/>
          <w:szCs w:val="28"/>
        </w:rPr>
      </w:pPr>
    </w:p>
    <w:p w14:paraId="38A741FA" w14:textId="77777777" w:rsidR="00A90CD5" w:rsidRPr="003F6C13" w:rsidRDefault="00A90CD5" w:rsidP="00493E44">
      <w:pPr>
        <w:spacing w:line="20" w:lineRule="atLeast"/>
        <w:jc w:val="center"/>
        <w:rPr>
          <w:sz w:val="28"/>
          <w:szCs w:val="28"/>
        </w:rPr>
      </w:pPr>
    </w:p>
    <w:p w14:paraId="039AEFFC" w14:textId="77777777" w:rsidR="00A90CD5" w:rsidRPr="003F6C13" w:rsidRDefault="00A90CD5" w:rsidP="00493E44">
      <w:pPr>
        <w:spacing w:line="20" w:lineRule="atLeast"/>
        <w:jc w:val="center"/>
        <w:rPr>
          <w:sz w:val="28"/>
          <w:szCs w:val="28"/>
        </w:rPr>
      </w:pPr>
    </w:p>
    <w:p w14:paraId="69F55A0E" w14:textId="77777777" w:rsidR="00A90CD5" w:rsidRPr="003F6C13" w:rsidRDefault="00A90CD5" w:rsidP="00F11780">
      <w:pPr>
        <w:spacing w:line="20" w:lineRule="atLeast"/>
        <w:rPr>
          <w:sz w:val="28"/>
          <w:szCs w:val="28"/>
        </w:rPr>
      </w:pPr>
    </w:p>
    <w:p w14:paraId="048CBE2E" w14:textId="77777777" w:rsidR="00951E39" w:rsidRPr="003F6C13" w:rsidRDefault="00A90CD5" w:rsidP="00F11780">
      <w:pPr>
        <w:spacing w:line="20" w:lineRule="atLeast"/>
        <w:jc w:val="center"/>
        <w:rPr>
          <w:b/>
          <w:bCs/>
          <w:iCs/>
          <w:sz w:val="28"/>
          <w:szCs w:val="28"/>
        </w:rPr>
      </w:pPr>
      <w:r w:rsidRPr="003F6C13">
        <w:rPr>
          <w:b/>
          <w:bCs/>
          <w:sz w:val="28"/>
          <w:szCs w:val="28"/>
        </w:rPr>
        <w:t xml:space="preserve">Рисунок </w:t>
      </w:r>
      <w:r w:rsidR="009509DB" w:rsidRPr="003F6C13">
        <w:rPr>
          <w:b/>
          <w:bCs/>
          <w:sz w:val="28"/>
          <w:szCs w:val="28"/>
        </w:rPr>
        <w:t>1</w:t>
      </w:r>
      <w:r w:rsidR="00160E1C" w:rsidRPr="003F6C13">
        <w:rPr>
          <w:b/>
          <w:bCs/>
          <w:sz w:val="28"/>
          <w:szCs w:val="28"/>
        </w:rPr>
        <w:t>5</w:t>
      </w:r>
      <w:r w:rsidRPr="003F6C13">
        <w:rPr>
          <w:b/>
          <w:bCs/>
          <w:sz w:val="28"/>
          <w:szCs w:val="28"/>
        </w:rPr>
        <w:t xml:space="preserve"> </w:t>
      </w:r>
      <w:r w:rsidR="00C11F7A" w:rsidRPr="003F6C13">
        <w:rPr>
          <w:b/>
          <w:bCs/>
          <w:sz w:val="28"/>
          <w:szCs w:val="28"/>
        </w:rPr>
        <w:t>-</w:t>
      </w:r>
      <w:r w:rsidRPr="003F6C13">
        <w:rPr>
          <w:b/>
          <w:bCs/>
          <w:sz w:val="28"/>
          <w:szCs w:val="28"/>
        </w:rPr>
        <w:t xml:space="preserve"> </w:t>
      </w:r>
      <w:r w:rsidR="00645675" w:rsidRPr="003F6C13">
        <w:rPr>
          <w:b/>
          <w:bCs/>
          <w:sz w:val="28"/>
          <w:szCs w:val="28"/>
        </w:rPr>
        <w:t>М</w:t>
      </w:r>
      <w:r w:rsidR="00CF3653" w:rsidRPr="003F6C13">
        <w:rPr>
          <w:b/>
          <w:bCs/>
          <w:sz w:val="28"/>
          <w:szCs w:val="28"/>
        </w:rPr>
        <w:t>а</w:t>
      </w:r>
      <w:r w:rsidR="00645675" w:rsidRPr="003F6C13">
        <w:rPr>
          <w:b/>
          <w:bCs/>
          <w:sz w:val="28"/>
          <w:szCs w:val="28"/>
        </w:rPr>
        <w:t xml:space="preserve">кроскопический разрез трансплантата </w:t>
      </w:r>
      <w:r w:rsidR="00B319CB" w:rsidRPr="003F6C13">
        <w:rPr>
          <w:b/>
          <w:bCs/>
          <w:sz w:val="28"/>
          <w:szCs w:val="28"/>
        </w:rPr>
        <w:t>подкожной жировой клетчатки</w:t>
      </w:r>
      <w:r w:rsidR="00645675" w:rsidRPr="003F6C13">
        <w:rPr>
          <w:b/>
          <w:bCs/>
          <w:sz w:val="28"/>
          <w:szCs w:val="28"/>
        </w:rPr>
        <w:t xml:space="preserve"> </w:t>
      </w:r>
      <w:r w:rsidRPr="003F6C13">
        <w:rPr>
          <w:b/>
          <w:bCs/>
          <w:iCs/>
          <w:sz w:val="28"/>
          <w:szCs w:val="28"/>
        </w:rPr>
        <w:t>группы с предоперационной PRP</w:t>
      </w:r>
      <w:r w:rsidR="00B42F0B" w:rsidRPr="003F6C13">
        <w:rPr>
          <w:b/>
          <w:bCs/>
          <w:iCs/>
          <w:sz w:val="28"/>
          <w:szCs w:val="28"/>
        </w:rPr>
        <w:t>-</w:t>
      </w:r>
      <w:r w:rsidRPr="003F6C13">
        <w:rPr>
          <w:b/>
          <w:bCs/>
          <w:iCs/>
          <w:sz w:val="28"/>
          <w:szCs w:val="28"/>
        </w:rPr>
        <w:t>обработкой зоны трансплантации</w:t>
      </w:r>
      <w:r w:rsidR="00951E39" w:rsidRPr="003F6C13">
        <w:rPr>
          <w:b/>
          <w:bCs/>
          <w:iCs/>
          <w:sz w:val="28"/>
          <w:szCs w:val="28"/>
        </w:rPr>
        <w:t>, PRP ( + / - )</w:t>
      </w:r>
    </w:p>
    <w:p w14:paraId="26689E30" w14:textId="77777777" w:rsidR="0079353C" w:rsidRPr="003F6C13" w:rsidRDefault="0079353C" w:rsidP="00493E44">
      <w:pPr>
        <w:spacing w:line="20" w:lineRule="atLeast"/>
        <w:ind w:firstLine="709"/>
        <w:jc w:val="both"/>
        <w:rPr>
          <w:sz w:val="28"/>
          <w:szCs w:val="28"/>
        </w:rPr>
      </w:pPr>
    </w:p>
    <w:p w14:paraId="1689691D" w14:textId="3E567EE0" w:rsidR="00951E39" w:rsidRPr="003F6C13" w:rsidRDefault="00951E39" w:rsidP="00493E44">
      <w:pPr>
        <w:spacing w:line="20" w:lineRule="atLeast"/>
        <w:ind w:firstLine="709"/>
        <w:jc w:val="both"/>
        <w:rPr>
          <w:sz w:val="28"/>
          <w:szCs w:val="28"/>
        </w:rPr>
      </w:pPr>
      <w:r w:rsidRPr="003F6C13">
        <w:rPr>
          <w:sz w:val="28"/>
          <w:szCs w:val="28"/>
        </w:rPr>
        <w:t xml:space="preserve">В группе </w:t>
      </w:r>
      <w:r w:rsidR="00160E1C" w:rsidRPr="003F6C13">
        <w:rPr>
          <w:color w:val="000000"/>
          <w:sz w:val="28"/>
          <w:szCs w:val="28"/>
        </w:rPr>
        <w:t>пред</w:t>
      </w:r>
      <w:r w:rsidRPr="003F6C13">
        <w:rPr>
          <w:color w:val="000000"/>
          <w:sz w:val="28"/>
          <w:szCs w:val="28"/>
        </w:rPr>
        <w:t xml:space="preserve">операционной обработки </w:t>
      </w:r>
      <w:r w:rsidR="00497620" w:rsidRPr="003F6C13">
        <w:rPr>
          <w:color w:val="000000"/>
          <w:sz w:val="28"/>
          <w:szCs w:val="28"/>
        </w:rPr>
        <w:t>аутотрансплантата</w:t>
      </w:r>
      <w:r w:rsidRPr="003F6C13">
        <w:rPr>
          <w:color w:val="000000"/>
          <w:sz w:val="28"/>
          <w:szCs w:val="28"/>
        </w:rPr>
        <w:t xml:space="preserve"> PRP (</w:t>
      </w:r>
      <w:r w:rsidR="00160E1C" w:rsidRPr="003F6C13">
        <w:rPr>
          <w:color w:val="000000"/>
          <w:sz w:val="28"/>
          <w:szCs w:val="28"/>
        </w:rPr>
        <w:t>+</w:t>
      </w:r>
      <w:r w:rsidRPr="003F6C13">
        <w:rPr>
          <w:color w:val="000000"/>
          <w:sz w:val="28"/>
          <w:szCs w:val="28"/>
        </w:rPr>
        <w:t>/</w:t>
      </w:r>
      <w:r w:rsidR="00160E1C" w:rsidRPr="003F6C13">
        <w:rPr>
          <w:color w:val="000000"/>
          <w:sz w:val="28"/>
          <w:szCs w:val="28"/>
        </w:rPr>
        <w:t>-</w:t>
      </w:r>
      <w:r w:rsidR="00DD0D7A" w:rsidRPr="003F6C13">
        <w:rPr>
          <w:color w:val="000000"/>
          <w:sz w:val="28"/>
          <w:szCs w:val="28"/>
        </w:rPr>
        <w:t xml:space="preserve">) </w:t>
      </w:r>
      <w:r w:rsidR="00DD0D7A" w:rsidRPr="003F6C13">
        <w:rPr>
          <w:sz w:val="28"/>
          <w:szCs w:val="28"/>
        </w:rPr>
        <w:t>макроскопический</w:t>
      </w:r>
      <w:r w:rsidRPr="003F6C13">
        <w:rPr>
          <w:color w:val="000000"/>
          <w:sz w:val="28"/>
          <w:szCs w:val="28"/>
        </w:rPr>
        <w:t xml:space="preserve"> паттерн </w:t>
      </w:r>
      <w:r w:rsidRPr="003F6C13">
        <w:rPr>
          <w:sz w:val="28"/>
          <w:szCs w:val="28"/>
        </w:rPr>
        <w:t xml:space="preserve">жирового </w:t>
      </w:r>
      <w:r w:rsidR="00497620" w:rsidRPr="003F6C13">
        <w:rPr>
          <w:sz w:val="28"/>
          <w:szCs w:val="28"/>
        </w:rPr>
        <w:t>аутотрансплантата</w:t>
      </w:r>
      <w:r w:rsidRPr="003F6C13">
        <w:rPr>
          <w:sz w:val="28"/>
          <w:szCs w:val="28"/>
          <w:lang w:val="kk-KZ"/>
        </w:rPr>
        <w:t xml:space="preserve"> характеризовался сохранением около 1/4 массы и объема жирового </w:t>
      </w:r>
      <w:r w:rsidR="00497620" w:rsidRPr="003F6C13">
        <w:rPr>
          <w:sz w:val="28"/>
          <w:szCs w:val="28"/>
          <w:lang w:val="kk-KZ"/>
        </w:rPr>
        <w:t>аутотрансплантата</w:t>
      </w:r>
      <w:r w:rsidRPr="003F6C13">
        <w:rPr>
          <w:sz w:val="28"/>
          <w:szCs w:val="28"/>
          <w:lang w:val="kk-KZ"/>
        </w:rPr>
        <w:t xml:space="preserve"> (</w:t>
      </w:r>
      <w:r w:rsidR="00315199" w:rsidRPr="003F6C13">
        <w:rPr>
          <w:sz w:val="28"/>
          <w:szCs w:val="28"/>
          <w:lang w:val="kk-KZ"/>
        </w:rPr>
        <w:t xml:space="preserve">средняя масса </w:t>
      </w:r>
      <w:r w:rsidRPr="003F6C13">
        <w:rPr>
          <w:sz w:val="28"/>
          <w:szCs w:val="28"/>
        </w:rPr>
        <w:t>27.5</w:t>
      </w:r>
      <w:r w:rsidR="009B2225" w:rsidRPr="003F6C13">
        <w:rPr>
          <w:sz w:val="28"/>
          <w:szCs w:val="28"/>
        </w:rPr>
        <w:t xml:space="preserve"> </w:t>
      </w:r>
      <w:r w:rsidRPr="003F6C13">
        <w:rPr>
          <w:sz w:val="28"/>
          <w:szCs w:val="28"/>
        </w:rPr>
        <w:t xml:space="preserve">(22.75-32.25) и </w:t>
      </w:r>
      <w:r w:rsidR="00315199" w:rsidRPr="003F6C13">
        <w:rPr>
          <w:sz w:val="28"/>
          <w:szCs w:val="28"/>
        </w:rPr>
        <w:t xml:space="preserve">средний объем </w:t>
      </w:r>
      <w:r w:rsidRPr="003F6C13">
        <w:rPr>
          <w:sz w:val="28"/>
          <w:szCs w:val="28"/>
        </w:rPr>
        <w:t>26.5</w:t>
      </w:r>
      <w:r w:rsidR="009B2225" w:rsidRPr="003F6C13">
        <w:rPr>
          <w:sz w:val="28"/>
          <w:szCs w:val="28"/>
        </w:rPr>
        <w:t xml:space="preserve"> </w:t>
      </w:r>
      <w:r w:rsidRPr="003F6C13">
        <w:rPr>
          <w:sz w:val="28"/>
          <w:szCs w:val="28"/>
        </w:rPr>
        <w:t xml:space="preserve">(20.5-31.0) % </w:t>
      </w:r>
      <w:r w:rsidR="001B7578" w:rsidRPr="003F6C13">
        <w:rPr>
          <w:sz w:val="28"/>
          <w:szCs w:val="28"/>
        </w:rPr>
        <w:t xml:space="preserve">и 0.76 (0.89-0.63) г. и 0.80 (0.62-0.80) мл. </w:t>
      </w:r>
      <w:r w:rsidRPr="003F6C13">
        <w:rPr>
          <w:sz w:val="28"/>
          <w:szCs w:val="28"/>
        </w:rPr>
        <w:t>соответственно).</w:t>
      </w:r>
      <w:r w:rsidR="009B2225" w:rsidRPr="003F6C13">
        <w:rPr>
          <w:sz w:val="28"/>
          <w:szCs w:val="28"/>
        </w:rPr>
        <w:t xml:space="preserve"> Между животными в исследуемой группе отмечалась значительное различие: от сохранения 12% до 44% исходной массы жирового </w:t>
      </w:r>
      <w:r w:rsidR="00497620" w:rsidRPr="003F6C13">
        <w:rPr>
          <w:sz w:val="28"/>
          <w:szCs w:val="28"/>
        </w:rPr>
        <w:t>аутотрансплантата</w:t>
      </w:r>
      <w:r w:rsidR="009B2225" w:rsidRPr="003F6C13">
        <w:rPr>
          <w:sz w:val="28"/>
          <w:szCs w:val="28"/>
        </w:rPr>
        <w:t xml:space="preserve"> и 19% и 36% объема жирового </w:t>
      </w:r>
      <w:r w:rsidR="00497620" w:rsidRPr="003F6C13">
        <w:rPr>
          <w:sz w:val="28"/>
          <w:szCs w:val="28"/>
        </w:rPr>
        <w:t>аутотрансплантата</w:t>
      </w:r>
      <w:r w:rsidR="009B2225" w:rsidRPr="003F6C13">
        <w:rPr>
          <w:sz w:val="28"/>
          <w:szCs w:val="28"/>
        </w:rPr>
        <w:t>.</w:t>
      </w:r>
      <w:r w:rsidR="00D20D93" w:rsidRPr="003F6C13">
        <w:rPr>
          <w:sz w:val="28"/>
          <w:szCs w:val="28"/>
        </w:rPr>
        <w:t xml:space="preserve"> </w:t>
      </w:r>
    </w:p>
    <w:p w14:paraId="30923090" w14:textId="77777777" w:rsidR="000502FE" w:rsidRPr="003F6C13" w:rsidRDefault="00D85F63" w:rsidP="00493E44">
      <w:pPr>
        <w:spacing w:line="20" w:lineRule="atLeast"/>
        <w:ind w:firstLine="709"/>
        <w:jc w:val="both"/>
        <w:rPr>
          <w:sz w:val="28"/>
          <w:szCs w:val="28"/>
        </w:rPr>
      </w:pPr>
      <w:r w:rsidRPr="003F6C13">
        <w:rPr>
          <w:sz w:val="28"/>
          <w:szCs w:val="28"/>
        </w:rPr>
        <w:t xml:space="preserve">Жировая ткань в области оперативного вмешательства через 3 месяца была представлена жировой тканью с единичными волокнами ткани белого цвета. В толще жирового </w:t>
      </w:r>
      <w:r w:rsidR="00497620" w:rsidRPr="003F6C13">
        <w:rPr>
          <w:sz w:val="28"/>
          <w:szCs w:val="28"/>
        </w:rPr>
        <w:t>аутотрансплантата</w:t>
      </w:r>
      <w:r w:rsidRPr="003F6C13">
        <w:rPr>
          <w:sz w:val="28"/>
          <w:szCs w:val="28"/>
        </w:rPr>
        <w:t xml:space="preserve"> отмечались единичные кисты, </w:t>
      </w:r>
      <w:r w:rsidRPr="003F6C13">
        <w:rPr>
          <w:sz w:val="28"/>
          <w:szCs w:val="28"/>
        </w:rPr>
        <w:lastRenderedPageBreak/>
        <w:t>занимающие около 2-3%, с васкуляризацией на периферии. На серии послойных разрезов жировая ткань была гомогенной, серовато-белой и желтой с относительно четкими границами</w:t>
      </w:r>
      <w:r w:rsidR="000502FE" w:rsidRPr="003F6C13">
        <w:rPr>
          <w:sz w:val="28"/>
          <w:szCs w:val="28"/>
        </w:rPr>
        <w:t xml:space="preserve"> (Рисунок </w:t>
      </w:r>
      <w:r w:rsidR="009509DB" w:rsidRPr="003F6C13">
        <w:rPr>
          <w:sz w:val="28"/>
          <w:szCs w:val="28"/>
        </w:rPr>
        <w:t>1</w:t>
      </w:r>
      <w:r w:rsidR="00160E1C" w:rsidRPr="003F6C13">
        <w:rPr>
          <w:sz w:val="28"/>
          <w:szCs w:val="28"/>
        </w:rPr>
        <w:t>5</w:t>
      </w:r>
      <w:r w:rsidR="000502FE" w:rsidRPr="003F6C13">
        <w:rPr>
          <w:sz w:val="28"/>
          <w:szCs w:val="28"/>
        </w:rPr>
        <w:t>)</w:t>
      </w:r>
      <w:r w:rsidRPr="003F6C13">
        <w:rPr>
          <w:sz w:val="28"/>
          <w:szCs w:val="28"/>
        </w:rPr>
        <w:t xml:space="preserve">. </w:t>
      </w:r>
    </w:p>
    <w:p w14:paraId="735DD289" w14:textId="77777777" w:rsidR="006D4639" w:rsidRPr="003F6C13" w:rsidRDefault="006D4639" w:rsidP="00493E44">
      <w:pPr>
        <w:spacing w:line="20" w:lineRule="atLeast"/>
      </w:pPr>
      <w:r w:rsidRPr="003F6C13">
        <w:rPr>
          <w:noProof/>
        </w:rPr>
        <w:drawing>
          <wp:anchor distT="0" distB="0" distL="114300" distR="114300" simplePos="0" relativeHeight="251619328" behindDoc="0" locked="0" layoutInCell="1" allowOverlap="1" wp14:anchorId="16F163FD" wp14:editId="4595B115">
            <wp:simplePos x="0" y="0"/>
            <wp:positionH relativeFrom="margin">
              <wp:align>left</wp:align>
            </wp:positionH>
            <wp:positionV relativeFrom="paragraph">
              <wp:posOffset>-641165</wp:posOffset>
            </wp:positionV>
            <wp:extent cx="4363200" cy="5817600"/>
            <wp:effectExtent l="0" t="3175" r="2540" b="2540"/>
            <wp:wrapNone/>
            <wp:docPr id="2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4363200" cy="5817600"/>
                    </a:xfrm>
                    <a:prstGeom prst="rect">
                      <a:avLst/>
                    </a:prstGeom>
                  </pic:spPr>
                </pic:pic>
              </a:graphicData>
            </a:graphic>
            <wp14:sizeRelH relativeFrom="page">
              <wp14:pctWidth>0</wp14:pctWidth>
            </wp14:sizeRelH>
            <wp14:sizeRelV relativeFrom="page">
              <wp14:pctHeight>0</wp14:pctHeight>
            </wp14:sizeRelV>
          </wp:anchor>
        </w:drawing>
      </w:r>
    </w:p>
    <w:p w14:paraId="7162C3E2" w14:textId="77777777" w:rsidR="006D4639" w:rsidRPr="003F6C13" w:rsidRDefault="006D4639" w:rsidP="00493E44">
      <w:pPr>
        <w:spacing w:line="20" w:lineRule="atLeast"/>
      </w:pPr>
    </w:p>
    <w:p w14:paraId="7501A784" w14:textId="77777777" w:rsidR="006D4639" w:rsidRPr="003F6C13" w:rsidRDefault="006D4639" w:rsidP="00493E44">
      <w:pPr>
        <w:spacing w:line="20" w:lineRule="atLeast"/>
      </w:pPr>
    </w:p>
    <w:p w14:paraId="5B845AE1" w14:textId="77777777" w:rsidR="006D4639" w:rsidRPr="003F6C13" w:rsidRDefault="006D4639" w:rsidP="00493E44">
      <w:pPr>
        <w:spacing w:line="20" w:lineRule="atLeast"/>
      </w:pPr>
    </w:p>
    <w:p w14:paraId="7F9F412D" w14:textId="77777777" w:rsidR="006D4639" w:rsidRPr="003F6C13" w:rsidRDefault="006D4639" w:rsidP="00493E44">
      <w:pPr>
        <w:spacing w:line="20" w:lineRule="atLeast"/>
      </w:pPr>
    </w:p>
    <w:p w14:paraId="1B945A94" w14:textId="77777777" w:rsidR="006D4639" w:rsidRPr="003F6C13" w:rsidRDefault="006D4639" w:rsidP="00493E44">
      <w:pPr>
        <w:spacing w:line="20" w:lineRule="atLeast"/>
      </w:pPr>
    </w:p>
    <w:p w14:paraId="2563A3BA" w14:textId="77777777" w:rsidR="006D4639" w:rsidRPr="003F6C13" w:rsidRDefault="006D4639" w:rsidP="00493E44">
      <w:pPr>
        <w:spacing w:line="20" w:lineRule="atLeast"/>
      </w:pPr>
    </w:p>
    <w:p w14:paraId="7A8CE6BE" w14:textId="77777777" w:rsidR="006D4639" w:rsidRPr="003F6C13" w:rsidRDefault="006D4639" w:rsidP="00493E44">
      <w:pPr>
        <w:spacing w:line="20" w:lineRule="atLeast"/>
      </w:pPr>
    </w:p>
    <w:p w14:paraId="0A7CEE81" w14:textId="77777777" w:rsidR="006D4639" w:rsidRPr="003F6C13" w:rsidRDefault="006D4639" w:rsidP="00493E44">
      <w:pPr>
        <w:spacing w:line="20" w:lineRule="atLeast"/>
      </w:pPr>
    </w:p>
    <w:p w14:paraId="75D6787E" w14:textId="77777777" w:rsidR="006D4639" w:rsidRPr="003F6C13" w:rsidRDefault="006D4639" w:rsidP="00493E44">
      <w:pPr>
        <w:spacing w:line="20" w:lineRule="atLeast"/>
      </w:pPr>
    </w:p>
    <w:p w14:paraId="3FD96B5D" w14:textId="77777777" w:rsidR="006D4639" w:rsidRPr="003F6C13" w:rsidRDefault="006D4639" w:rsidP="00493E44">
      <w:pPr>
        <w:spacing w:line="20" w:lineRule="atLeast"/>
      </w:pPr>
    </w:p>
    <w:p w14:paraId="12F8B6B7" w14:textId="77777777" w:rsidR="006D4639" w:rsidRPr="003F6C13" w:rsidRDefault="006D4639" w:rsidP="00493E44">
      <w:pPr>
        <w:spacing w:line="20" w:lineRule="atLeast"/>
      </w:pPr>
    </w:p>
    <w:p w14:paraId="6A863B7B" w14:textId="77777777" w:rsidR="006D4639" w:rsidRPr="003F6C13" w:rsidRDefault="006D4639" w:rsidP="00493E44">
      <w:pPr>
        <w:spacing w:line="20" w:lineRule="atLeast"/>
      </w:pPr>
    </w:p>
    <w:p w14:paraId="3AA4D5F2" w14:textId="77777777" w:rsidR="00F56C21" w:rsidRPr="003F6C13" w:rsidRDefault="00F56C21" w:rsidP="00493E44">
      <w:pPr>
        <w:spacing w:line="20" w:lineRule="atLeast"/>
      </w:pPr>
    </w:p>
    <w:p w14:paraId="60B06CD8" w14:textId="77777777" w:rsidR="00F56C21" w:rsidRPr="003F6C13" w:rsidRDefault="00F56C21" w:rsidP="00493E44">
      <w:pPr>
        <w:spacing w:line="20" w:lineRule="atLeast"/>
      </w:pPr>
    </w:p>
    <w:p w14:paraId="6B4C82B1" w14:textId="77777777" w:rsidR="00A751F4" w:rsidRPr="003F6C13" w:rsidRDefault="00A751F4" w:rsidP="00493E44">
      <w:pPr>
        <w:spacing w:line="20" w:lineRule="atLeast"/>
      </w:pPr>
    </w:p>
    <w:p w14:paraId="24C06DB4" w14:textId="77777777" w:rsidR="00405EC5" w:rsidRPr="003F6C13" w:rsidRDefault="00405EC5" w:rsidP="00493E44">
      <w:pPr>
        <w:spacing w:line="20" w:lineRule="atLeast"/>
      </w:pPr>
    </w:p>
    <w:p w14:paraId="053D5C93" w14:textId="77777777" w:rsidR="00405EC5" w:rsidRPr="003F6C13" w:rsidRDefault="00405EC5" w:rsidP="00493E44">
      <w:pPr>
        <w:spacing w:line="20" w:lineRule="atLeast"/>
      </w:pPr>
    </w:p>
    <w:p w14:paraId="1E152023" w14:textId="77777777" w:rsidR="00405EC5" w:rsidRPr="003F6C13" w:rsidRDefault="00405EC5" w:rsidP="00493E44">
      <w:pPr>
        <w:spacing w:line="20" w:lineRule="atLeast"/>
      </w:pPr>
    </w:p>
    <w:p w14:paraId="2B7EA30D" w14:textId="77777777" w:rsidR="00405EC5" w:rsidRPr="003F6C13" w:rsidRDefault="00405EC5" w:rsidP="00493E44">
      <w:pPr>
        <w:spacing w:line="20" w:lineRule="atLeast"/>
      </w:pPr>
    </w:p>
    <w:p w14:paraId="3441F660" w14:textId="77777777" w:rsidR="00405EC5" w:rsidRPr="003F6C13" w:rsidRDefault="00405EC5" w:rsidP="00493E44">
      <w:pPr>
        <w:spacing w:line="20" w:lineRule="atLeast"/>
      </w:pPr>
    </w:p>
    <w:p w14:paraId="619593BE" w14:textId="77777777" w:rsidR="00405EC5" w:rsidRPr="003F6C13" w:rsidRDefault="00405EC5" w:rsidP="00493E44">
      <w:pPr>
        <w:spacing w:line="20" w:lineRule="atLeast"/>
      </w:pPr>
    </w:p>
    <w:p w14:paraId="4251DC2E" w14:textId="77777777" w:rsidR="00405EC5" w:rsidRPr="003F6C13" w:rsidRDefault="00405EC5" w:rsidP="00493E44">
      <w:pPr>
        <w:spacing w:line="20" w:lineRule="atLeast"/>
      </w:pPr>
    </w:p>
    <w:p w14:paraId="5978A9B9" w14:textId="77777777" w:rsidR="00405EC5" w:rsidRPr="003F6C13" w:rsidRDefault="00405EC5" w:rsidP="00493E44">
      <w:pPr>
        <w:spacing w:line="20" w:lineRule="atLeast"/>
      </w:pPr>
    </w:p>
    <w:p w14:paraId="6EA901C8" w14:textId="77777777" w:rsidR="00405EC5" w:rsidRPr="003F6C13" w:rsidRDefault="00405EC5" w:rsidP="00493E44">
      <w:pPr>
        <w:spacing w:line="20" w:lineRule="atLeast"/>
      </w:pPr>
    </w:p>
    <w:p w14:paraId="713EB38A" w14:textId="77777777" w:rsidR="009509DB" w:rsidRPr="003F6C13" w:rsidRDefault="009509DB" w:rsidP="00493E44">
      <w:pPr>
        <w:spacing w:line="20" w:lineRule="atLeast"/>
        <w:jc w:val="center"/>
        <w:rPr>
          <w:sz w:val="28"/>
          <w:szCs w:val="28"/>
        </w:rPr>
      </w:pPr>
    </w:p>
    <w:p w14:paraId="33E81FE4" w14:textId="464A4BA1" w:rsidR="00951E39" w:rsidRPr="003F6C13" w:rsidRDefault="00A90CD5" w:rsidP="00F11780">
      <w:pPr>
        <w:spacing w:line="20" w:lineRule="atLeast"/>
        <w:jc w:val="center"/>
        <w:rPr>
          <w:b/>
          <w:bCs/>
          <w:iCs/>
          <w:sz w:val="28"/>
          <w:szCs w:val="28"/>
        </w:rPr>
      </w:pPr>
      <w:r w:rsidRPr="003F6C13">
        <w:rPr>
          <w:b/>
          <w:bCs/>
          <w:sz w:val="28"/>
          <w:szCs w:val="28"/>
        </w:rPr>
        <w:t xml:space="preserve">Рисунок </w:t>
      </w:r>
      <w:r w:rsidR="009509DB" w:rsidRPr="003F6C13">
        <w:rPr>
          <w:b/>
          <w:bCs/>
          <w:sz w:val="28"/>
          <w:szCs w:val="28"/>
        </w:rPr>
        <w:t>1</w:t>
      </w:r>
      <w:r w:rsidR="00160E1C" w:rsidRPr="003F6C13">
        <w:rPr>
          <w:b/>
          <w:bCs/>
          <w:sz w:val="28"/>
          <w:szCs w:val="28"/>
        </w:rPr>
        <w:t>6</w:t>
      </w:r>
      <w:r w:rsidRPr="003F6C13">
        <w:rPr>
          <w:b/>
          <w:bCs/>
          <w:sz w:val="28"/>
          <w:szCs w:val="28"/>
        </w:rPr>
        <w:t xml:space="preserve"> </w:t>
      </w:r>
      <w:r w:rsidR="00C11F7A" w:rsidRPr="003F6C13">
        <w:rPr>
          <w:b/>
          <w:bCs/>
          <w:sz w:val="28"/>
          <w:szCs w:val="28"/>
        </w:rPr>
        <w:t>-</w:t>
      </w:r>
      <w:r w:rsidRPr="003F6C13">
        <w:rPr>
          <w:b/>
          <w:bCs/>
          <w:sz w:val="28"/>
          <w:szCs w:val="28"/>
        </w:rPr>
        <w:t xml:space="preserve"> </w:t>
      </w:r>
      <w:r w:rsidR="00645675" w:rsidRPr="003F6C13">
        <w:rPr>
          <w:b/>
          <w:bCs/>
          <w:sz w:val="28"/>
          <w:szCs w:val="28"/>
        </w:rPr>
        <w:t>М</w:t>
      </w:r>
      <w:r w:rsidR="00CF3653" w:rsidRPr="003F6C13">
        <w:rPr>
          <w:b/>
          <w:bCs/>
          <w:sz w:val="28"/>
          <w:szCs w:val="28"/>
        </w:rPr>
        <w:t>а</w:t>
      </w:r>
      <w:r w:rsidR="00645675" w:rsidRPr="003F6C13">
        <w:rPr>
          <w:b/>
          <w:bCs/>
          <w:sz w:val="28"/>
          <w:szCs w:val="28"/>
        </w:rPr>
        <w:t xml:space="preserve">кроскопический разрез трансплантата </w:t>
      </w:r>
      <w:r w:rsidR="00B319CB" w:rsidRPr="003F6C13">
        <w:rPr>
          <w:b/>
          <w:bCs/>
          <w:sz w:val="28"/>
          <w:szCs w:val="28"/>
        </w:rPr>
        <w:t>подкожной жировой клетчатки</w:t>
      </w:r>
      <w:r w:rsidR="00645675" w:rsidRPr="003F6C13">
        <w:rPr>
          <w:b/>
          <w:bCs/>
          <w:sz w:val="28"/>
          <w:szCs w:val="28"/>
        </w:rPr>
        <w:t xml:space="preserve"> </w:t>
      </w:r>
      <w:r w:rsidRPr="003F6C13">
        <w:rPr>
          <w:b/>
          <w:bCs/>
          <w:iCs/>
          <w:sz w:val="28"/>
          <w:szCs w:val="28"/>
        </w:rPr>
        <w:t>группы с предоперационной PRP</w:t>
      </w:r>
      <w:r w:rsidR="00B42F0B" w:rsidRPr="003F6C13">
        <w:rPr>
          <w:b/>
          <w:bCs/>
          <w:iCs/>
          <w:sz w:val="28"/>
          <w:szCs w:val="28"/>
        </w:rPr>
        <w:t>-</w:t>
      </w:r>
      <w:r w:rsidRPr="003F6C13">
        <w:rPr>
          <w:b/>
          <w:bCs/>
          <w:iCs/>
          <w:sz w:val="28"/>
          <w:szCs w:val="28"/>
        </w:rPr>
        <w:t>обработкой зоны трансплантации и интраоперационной PRP</w:t>
      </w:r>
      <w:r w:rsidR="00DA3727" w:rsidRPr="003F6C13">
        <w:rPr>
          <w:b/>
          <w:bCs/>
          <w:iCs/>
          <w:sz w:val="28"/>
          <w:szCs w:val="28"/>
        </w:rPr>
        <w:t>-</w:t>
      </w:r>
      <w:r w:rsidRPr="003F6C13">
        <w:rPr>
          <w:b/>
          <w:bCs/>
          <w:iCs/>
          <w:sz w:val="28"/>
          <w:szCs w:val="28"/>
        </w:rPr>
        <w:t xml:space="preserve">обработкой жирового </w:t>
      </w:r>
      <w:r w:rsidR="00497620" w:rsidRPr="003F6C13">
        <w:rPr>
          <w:b/>
          <w:bCs/>
          <w:iCs/>
          <w:sz w:val="28"/>
          <w:szCs w:val="28"/>
        </w:rPr>
        <w:t>аутотрансплантата</w:t>
      </w:r>
      <w:r w:rsidR="00951E39" w:rsidRPr="003F6C13">
        <w:rPr>
          <w:b/>
          <w:bCs/>
          <w:iCs/>
          <w:sz w:val="28"/>
          <w:szCs w:val="28"/>
        </w:rPr>
        <w:t>,</w:t>
      </w:r>
      <w:r w:rsidR="00F11780" w:rsidRPr="003F6C13">
        <w:rPr>
          <w:b/>
          <w:bCs/>
          <w:iCs/>
          <w:sz w:val="28"/>
          <w:szCs w:val="28"/>
        </w:rPr>
        <w:t xml:space="preserve"> </w:t>
      </w:r>
      <w:r w:rsidR="00951E39" w:rsidRPr="003F6C13">
        <w:rPr>
          <w:b/>
          <w:bCs/>
          <w:iCs/>
          <w:sz w:val="28"/>
          <w:szCs w:val="28"/>
        </w:rPr>
        <w:t>PRP ( + / + )</w:t>
      </w:r>
    </w:p>
    <w:p w14:paraId="6B1C46B1" w14:textId="77777777" w:rsidR="00A751F4" w:rsidRPr="003F6C13" w:rsidRDefault="00A751F4" w:rsidP="00493E44">
      <w:pPr>
        <w:spacing w:line="20" w:lineRule="atLeast"/>
      </w:pPr>
    </w:p>
    <w:p w14:paraId="36D0DE7A" w14:textId="77777777" w:rsidR="00F56C21" w:rsidRPr="003F6C13" w:rsidRDefault="00A90CD5" w:rsidP="00493E44">
      <w:pPr>
        <w:spacing w:line="20" w:lineRule="atLeast"/>
        <w:ind w:firstLine="709"/>
        <w:jc w:val="both"/>
        <w:rPr>
          <w:sz w:val="28"/>
          <w:szCs w:val="28"/>
        </w:rPr>
      </w:pPr>
      <w:r w:rsidRPr="003F6C13">
        <w:rPr>
          <w:sz w:val="28"/>
          <w:szCs w:val="28"/>
        </w:rPr>
        <w:t xml:space="preserve">В группе </w:t>
      </w:r>
      <w:r w:rsidRPr="003F6C13">
        <w:rPr>
          <w:color w:val="000000"/>
          <w:sz w:val="28"/>
          <w:szCs w:val="28"/>
          <w:lang w:val="kk-KZ"/>
        </w:rPr>
        <w:t>предо</w:t>
      </w:r>
      <w:r w:rsidRPr="003F6C13">
        <w:rPr>
          <w:color w:val="000000"/>
          <w:sz w:val="28"/>
          <w:szCs w:val="28"/>
        </w:rPr>
        <w:t xml:space="preserve">перационной обработки зоны имплантации (PRP) и интраоперационной обработки </w:t>
      </w:r>
      <w:r w:rsidR="00497620" w:rsidRPr="003F6C13">
        <w:rPr>
          <w:color w:val="000000"/>
          <w:sz w:val="28"/>
          <w:szCs w:val="28"/>
        </w:rPr>
        <w:t>аутотрансплантата</w:t>
      </w:r>
      <w:r w:rsidRPr="003F6C13">
        <w:rPr>
          <w:color w:val="000000"/>
          <w:sz w:val="28"/>
          <w:szCs w:val="28"/>
        </w:rPr>
        <w:t xml:space="preserve"> (PRP) </w:t>
      </w:r>
      <w:r w:rsidRPr="003F6C13">
        <w:rPr>
          <w:sz w:val="28"/>
          <w:szCs w:val="28"/>
          <w:lang w:val="kk-KZ"/>
        </w:rPr>
        <w:t xml:space="preserve">наблюдалось сохранение около 1/2 массы и объема жирового </w:t>
      </w:r>
      <w:r w:rsidR="00497620" w:rsidRPr="003F6C13">
        <w:rPr>
          <w:sz w:val="28"/>
          <w:szCs w:val="28"/>
          <w:lang w:val="kk-KZ"/>
        </w:rPr>
        <w:t>аутотрансплантата</w:t>
      </w:r>
      <w:r w:rsidRPr="003F6C13">
        <w:rPr>
          <w:sz w:val="28"/>
          <w:szCs w:val="28"/>
          <w:lang w:val="kk-KZ"/>
        </w:rPr>
        <w:t xml:space="preserve"> </w:t>
      </w:r>
      <w:r w:rsidRPr="003F6C13">
        <w:rPr>
          <w:sz w:val="28"/>
          <w:szCs w:val="28"/>
        </w:rPr>
        <w:t>(</w:t>
      </w:r>
      <w:r w:rsidR="001B7578" w:rsidRPr="003F6C13">
        <w:rPr>
          <w:sz w:val="28"/>
          <w:szCs w:val="28"/>
        </w:rPr>
        <w:t xml:space="preserve">средняя масса </w:t>
      </w:r>
      <w:r w:rsidRPr="003F6C13">
        <w:rPr>
          <w:sz w:val="28"/>
          <w:szCs w:val="28"/>
        </w:rPr>
        <w:t xml:space="preserve">43.5(38.75-51.0) и </w:t>
      </w:r>
      <w:r w:rsidR="001B7578" w:rsidRPr="003F6C13">
        <w:rPr>
          <w:sz w:val="28"/>
          <w:szCs w:val="28"/>
        </w:rPr>
        <w:t xml:space="preserve">средний объем </w:t>
      </w:r>
      <w:r w:rsidRPr="003F6C13">
        <w:rPr>
          <w:sz w:val="28"/>
          <w:szCs w:val="28"/>
        </w:rPr>
        <w:t>42.0</w:t>
      </w:r>
      <w:r w:rsidR="009B2225" w:rsidRPr="003F6C13">
        <w:rPr>
          <w:sz w:val="28"/>
          <w:szCs w:val="28"/>
        </w:rPr>
        <w:t xml:space="preserve"> </w:t>
      </w:r>
      <w:r w:rsidRPr="003F6C13">
        <w:rPr>
          <w:sz w:val="28"/>
          <w:szCs w:val="28"/>
        </w:rPr>
        <w:t xml:space="preserve">(34.25-47.75) % </w:t>
      </w:r>
      <w:r w:rsidR="001B7578" w:rsidRPr="003F6C13">
        <w:rPr>
          <w:sz w:val="28"/>
          <w:szCs w:val="28"/>
        </w:rPr>
        <w:t xml:space="preserve">и 1.20 (1.07-1.41) г. и 1.26 (1.03-1.43) мл. </w:t>
      </w:r>
      <w:r w:rsidRPr="003F6C13">
        <w:rPr>
          <w:sz w:val="28"/>
          <w:szCs w:val="28"/>
        </w:rPr>
        <w:t>соответственно).</w:t>
      </w:r>
      <w:r w:rsidR="00F56C21" w:rsidRPr="003F6C13">
        <w:rPr>
          <w:sz w:val="28"/>
          <w:szCs w:val="28"/>
        </w:rPr>
        <w:t xml:space="preserve"> Жировая ткань в области оперативного вмешательства через 3 месяца была представлена однородной жировой тканью ярко-желтого цвета с четкими границами</w:t>
      </w:r>
      <w:r w:rsidR="00160E1C" w:rsidRPr="003F6C13">
        <w:rPr>
          <w:sz w:val="28"/>
          <w:szCs w:val="28"/>
        </w:rPr>
        <w:t xml:space="preserve"> (рисунок 16)</w:t>
      </w:r>
      <w:r w:rsidR="00F56C21" w:rsidRPr="003F6C13">
        <w:rPr>
          <w:sz w:val="28"/>
          <w:szCs w:val="28"/>
        </w:rPr>
        <w:t xml:space="preserve">. </w:t>
      </w:r>
    </w:p>
    <w:p w14:paraId="05F3B0A3" w14:textId="77777777" w:rsidR="00960852" w:rsidRPr="003F6C13" w:rsidRDefault="00960852" w:rsidP="00493E44">
      <w:pPr>
        <w:spacing w:line="20" w:lineRule="atLeast"/>
        <w:ind w:firstLine="709"/>
        <w:jc w:val="both"/>
        <w:rPr>
          <w:sz w:val="28"/>
          <w:szCs w:val="28"/>
        </w:rPr>
      </w:pPr>
      <w:r w:rsidRPr="003F6C13">
        <w:rPr>
          <w:sz w:val="28"/>
        </w:rPr>
        <w:t xml:space="preserve">Сравнительная морфологическая характеристика </w:t>
      </w:r>
      <w:r w:rsidRPr="003F6C13">
        <w:rPr>
          <w:iCs/>
          <w:sz w:val="28"/>
          <w:szCs w:val="28"/>
        </w:rPr>
        <w:t xml:space="preserve">выживаемости жировых </w:t>
      </w:r>
      <w:r w:rsidR="00497620" w:rsidRPr="003F6C13">
        <w:rPr>
          <w:iCs/>
          <w:sz w:val="28"/>
          <w:szCs w:val="28"/>
        </w:rPr>
        <w:t>ауто</w:t>
      </w:r>
      <w:r w:rsidRPr="003F6C13">
        <w:rPr>
          <w:iCs/>
          <w:sz w:val="28"/>
          <w:szCs w:val="28"/>
        </w:rPr>
        <w:t xml:space="preserve">трансплантатов через 3 месяца в исследуемых группах </w:t>
      </w:r>
      <w:r w:rsidR="00A06A2C" w:rsidRPr="003F6C13">
        <w:rPr>
          <w:iCs/>
          <w:sz w:val="28"/>
          <w:szCs w:val="28"/>
        </w:rPr>
        <w:t xml:space="preserve">представлена в </w:t>
      </w:r>
      <w:r w:rsidRPr="003F6C13">
        <w:rPr>
          <w:iCs/>
          <w:sz w:val="28"/>
          <w:szCs w:val="28"/>
        </w:rPr>
        <w:t>Таблиц</w:t>
      </w:r>
      <w:r w:rsidR="00B31487" w:rsidRPr="003F6C13">
        <w:rPr>
          <w:iCs/>
          <w:sz w:val="28"/>
          <w:szCs w:val="28"/>
        </w:rPr>
        <w:t>е</w:t>
      </w:r>
      <w:r w:rsidRPr="003F6C13">
        <w:rPr>
          <w:iCs/>
          <w:sz w:val="28"/>
          <w:szCs w:val="28"/>
        </w:rPr>
        <w:t xml:space="preserve"> </w:t>
      </w:r>
      <w:r w:rsidR="002B75CC" w:rsidRPr="003F6C13">
        <w:rPr>
          <w:iCs/>
          <w:sz w:val="28"/>
          <w:szCs w:val="28"/>
        </w:rPr>
        <w:t xml:space="preserve">7 </w:t>
      </w:r>
      <w:r w:rsidR="00B31487" w:rsidRPr="003F6C13">
        <w:rPr>
          <w:iCs/>
          <w:sz w:val="28"/>
          <w:szCs w:val="28"/>
        </w:rPr>
        <w:t>и на Рисунках</w:t>
      </w:r>
      <w:r w:rsidRPr="003F6C13">
        <w:rPr>
          <w:iCs/>
          <w:sz w:val="28"/>
          <w:szCs w:val="28"/>
        </w:rPr>
        <w:t xml:space="preserve"> </w:t>
      </w:r>
      <w:r w:rsidR="00B31487" w:rsidRPr="003F6C13">
        <w:rPr>
          <w:iCs/>
          <w:sz w:val="28"/>
          <w:szCs w:val="28"/>
        </w:rPr>
        <w:t>1</w:t>
      </w:r>
      <w:r w:rsidR="00160E1C" w:rsidRPr="003F6C13">
        <w:rPr>
          <w:iCs/>
          <w:sz w:val="28"/>
          <w:szCs w:val="28"/>
        </w:rPr>
        <w:t>7</w:t>
      </w:r>
      <w:r w:rsidRPr="003F6C13">
        <w:rPr>
          <w:iCs/>
          <w:sz w:val="28"/>
          <w:szCs w:val="28"/>
        </w:rPr>
        <w:t>.</w:t>
      </w:r>
    </w:p>
    <w:p w14:paraId="70CC072C" w14:textId="77777777" w:rsidR="00A751F4" w:rsidRPr="003F6C13" w:rsidRDefault="00A751F4" w:rsidP="00493E44">
      <w:pPr>
        <w:spacing w:line="20" w:lineRule="atLeast"/>
      </w:pPr>
      <w:r w:rsidRPr="003F6C13">
        <w:br w:type="page"/>
      </w:r>
    </w:p>
    <w:p w14:paraId="5E3C1865" w14:textId="77777777" w:rsidR="00A751F4" w:rsidRPr="003F6C13" w:rsidRDefault="00A751F4" w:rsidP="00493E44">
      <w:pPr>
        <w:spacing w:line="20" w:lineRule="atLeast"/>
        <w:sectPr w:rsidR="00A751F4" w:rsidRPr="003F6C13" w:rsidSect="00403B8B">
          <w:endnotePr>
            <w:numFmt w:val="decimal"/>
          </w:endnotePr>
          <w:pgSz w:w="11906" w:h="16838"/>
          <w:pgMar w:top="1134" w:right="851" w:bottom="1134" w:left="1701" w:header="708" w:footer="708" w:gutter="0"/>
          <w:cols w:space="708"/>
          <w:docGrid w:linePitch="360"/>
        </w:sectPr>
      </w:pPr>
    </w:p>
    <w:p w14:paraId="4280CCCF" w14:textId="77777777" w:rsidR="00650100" w:rsidRPr="003F6C13" w:rsidRDefault="00650100" w:rsidP="00493E44">
      <w:pPr>
        <w:spacing w:line="20" w:lineRule="atLeast"/>
        <w:rPr>
          <w:sz w:val="32"/>
        </w:rPr>
      </w:pPr>
      <w:r w:rsidRPr="003F6C13">
        <w:rPr>
          <w:sz w:val="28"/>
        </w:rPr>
        <w:lastRenderedPageBreak/>
        <w:t xml:space="preserve">Таблица </w:t>
      </w:r>
      <w:r w:rsidR="00AC721E" w:rsidRPr="003F6C13">
        <w:rPr>
          <w:sz w:val="28"/>
        </w:rPr>
        <w:t>7</w:t>
      </w:r>
      <w:r w:rsidR="000502FE" w:rsidRPr="003F6C13">
        <w:rPr>
          <w:sz w:val="28"/>
        </w:rPr>
        <w:t xml:space="preserve"> - </w:t>
      </w:r>
      <w:r w:rsidRPr="003F6C13">
        <w:rPr>
          <w:sz w:val="28"/>
        </w:rPr>
        <w:t xml:space="preserve">Сравнительная морфологическая характеристика выживаемости жирового </w:t>
      </w:r>
      <w:r w:rsidR="00497620" w:rsidRPr="003F6C13">
        <w:rPr>
          <w:sz w:val="28"/>
        </w:rPr>
        <w:t>аутотрансплантата</w:t>
      </w:r>
    </w:p>
    <w:tbl>
      <w:tblPr>
        <w:tblStyle w:val="a3"/>
        <w:tblW w:w="150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2"/>
        <w:gridCol w:w="551"/>
        <w:gridCol w:w="1683"/>
        <w:gridCol w:w="1671"/>
        <w:gridCol w:w="905"/>
        <w:gridCol w:w="271"/>
        <w:gridCol w:w="1624"/>
        <w:gridCol w:w="1569"/>
        <w:gridCol w:w="883"/>
        <w:gridCol w:w="267"/>
        <w:gridCol w:w="1575"/>
        <w:gridCol w:w="1683"/>
        <w:gridCol w:w="876"/>
        <w:gridCol w:w="6"/>
        <w:gridCol w:w="7"/>
      </w:tblGrid>
      <w:tr w:rsidR="00650100" w:rsidRPr="003F6C13" w14:paraId="6A29E473" w14:textId="77777777" w:rsidTr="005E485F">
        <w:trPr>
          <w:trHeight w:val="424"/>
        </w:trPr>
        <w:tc>
          <w:tcPr>
            <w:tcW w:w="1482" w:type="dxa"/>
            <w:vMerge w:val="restart"/>
            <w:tcBorders>
              <w:top w:val="single" w:sz="4" w:space="0" w:color="auto"/>
              <w:bottom w:val="single" w:sz="4" w:space="0" w:color="auto"/>
            </w:tcBorders>
          </w:tcPr>
          <w:p w14:paraId="623DED2D" w14:textId="77777777" w:rsidR="00650100" w:rsidRPr="003F6C13" w:rsidRDefault="00650100" w:rsidP="00493E44">
            <w:pPr>
              <w:spacing w:line="20" w:lineRule="atLeast"/>
            </w:pPr>
          </w:p>
        </w:tc>
        <w:tc>
          <w:tcPr>
            <w:tcW w:w="551" w:type="dxa"/>
            <w:vMerge w:val="restart"/>
            <w:tcBorders>
              <w:top w:val="single" w:sz="4" w:space="0" w:color="auto"/>
              <w:bottom w:val="single" w:sz="4" w:space="0" w:color="auto"/>
            </w:tcBorders>
          </w:tcPr>
          <w:p w14:paraId="7CC0B83A" w14:textId="77777777" w:rsidR="00650100" w:rsidRPr="003F6C13" w:rsidRDefault="00650100" w:rsidP="00493E44">
            <w:pPr>
              <w:spacing w:line="20" w:lineRule="atLeast"/>
            </w:pPr>
          </w:p>
        </w:tc>
        <w:tc>
          <w:tcPr>
            <w:tcW w:w="4259" w:type="dxa"/>
            <w:gridSpan w:val="3"/>
            <w:tcBorders>
              <w:top w:val="single" w:sz="4" w:space="0" w:color="auto"/>
              <w:bottom w:val="single" w:sz="4" w:space="0" w:color="auto"/>
            </w:tcBorders>
            <w:vAlign w:val="center"/>
          </w:tcPr>
          <w:p w14:paraId="086883F5" w14:textId="77777777" w:rsidR="00650100" w:rsidRPr="003F6C13" w:rsidRDefault="00650100" w:rsidP="00493E44">
            <w:pPr>
              <w:spacing w:line="20" w:lineRule="atLeast"/>
              <w:jc w:val="center"/>
            </w:pPr>
            <w:r w:rsidRPr="003F6C13">
              <w:t>А</w:t>
            </w:r>
          </w:p>
        </w:tc>
        <w:tc>
          <w:tcPr>
            <w:tcW w:w="271" w:type="dxa"/>
            <w:tcBorders>
              <w:top w:val="single" w:sz="4" w:space="0" w:color="auto"/>
            </w:tcBorders>
            <w:vAlign w:val="center"/>
          </w:tcPr>
          <w:p w14:paraId="2C9AFD49" w14:textId="77777777" w:rsidR="00650100" w:rsidRPr="003F6C13" w:rsidRDefault="00650100" w:rsidP="00493E44">
            <w:pPr>
              <w:spacing w:line="20" w:lineRule="atLeast"/>
              <w:jc w:val="center"/>
            </w:pPr>
          </w:p>
        </w:tc>
        <w:tc>
          <w:tcPr>
            <w:tcW w:w="4076" w:type="dxa"/>
            <w:gridSpan w:val="3"/>
            <w:tcBorders>
              <w:top w:val="single" w:sz="4" w:space="0" w:color="auto"/>
              <w:bottom w:val="single" w:sz="4" w:space="0" w:color="auto"/>
            </w:tcBorders>
            <w:vAlign w:val="center"/>
          </w:tcPr>
          <w:p w14:paraId="50F3A499" w14:textId="77777777" w:rsidR="00650100" w:rsidRPr="003F6C13" w:rsidRDefault="00650100" w:rsidP="00493E44">
            <w:pPr>
              <w:spacing w:line="20" w:lineRule="atLeast"/>
              <w:jc w:val="center"/>
            </w:pPr>
            <w:r w:rsidRPr="003F6C13">
              <w:t>В</w:t>
            </w:r>
          </w:p>
        </w:tc>
        <w:tc>
          <w:tcPr>
            <w:tcW w:w="267" w:type="dxa"/>
            <w:tcBorders>
              <w:top w:val="single" w:sz="4" w:space="0" w:color="auto"/>
            </w:tcBorders>
            <w:vAlign w:val="center"/>
          </w:tcPr>
          <w:p w14:paraId="2DFE5B93" w14:textId="77777777" w:rsidR="00650100" w:rsidRPr="003F6C13" w:rsidRDefault="00650100" w:rsidP="00493E44">
            <w:pPr>
              <w:spacing w:line="20" w:lineRule="atLeast"/>
              <w:jc w:val="center"/>
            </w:pPr>
          </w:p>
        </w:tc>
        <w:tc>
          <w:tcPr>
            <w:tcW w:w="4147" w:type="dxa"/>
            <w:gridSpan w:val="5"/>
            <w:tcBorders>
              <w:top w:val="single" w:sz="4" w:space="0" w:color="auto"/>
              <w:bottom w:val="single" w:sz="4" w:space="0" w:color="auto"/>
            </w:tcBorders>
            <w:vAlign w:val="center"/>
          </w:tcPr>
          <w:p w14:paraId="120BCFA7" w14:textId="77777777" w:rsidR="00650100" w:rsidRPr="003F6C13" w:rsidRDefault="00650100" w:rsidP="00493E44">
            <w:pPr>
              <w:spacing w:line="20" w:lineRule="atLeast"/>
              <w:jc w:val="center"/>
            </w:pPr>
            <w:r w:rsidRPr="003F6C13">
              <w:t>С</w:t>
            </w:r>
          </w:p>
        </w:tc>
      </w:tr>
      <w:tr w:rsidR="00E56553" w:rsidRPr="003F6C13" w14:paraId="138A7C9F" w14:textId="77777777" w:rsidTr="005E485F">
        <w:trPr>
          <w:gridAfter w:val="2"/>
          <w:wAfter w:w="13" w:type="dxa"/>
          <w:trHeight w:val="428"/>
        </w:trPr>
        <w:tc>
          <w:tcPr>
            <w:tcW w:w="1482" w:type="dxa"/>
            <w:vMerge/>
            <w:tcBorders>
              <w:bottom w:val="single" w:sz="4" w:space="0" w:color="auto"/>
            </w:tcBorders>
          </w:tcPr>
          <w:p w14:paraId="642E051D" w14:textId="77777777" w:rsidR="00650100" w:rsidRPr="003F6C13" w:rsidRDefault="00650100" w:rsidP="00493E44">
            <w:pPr>
              <w:spacing w:line="20" w:lineRule="atLeast"/>
            </w:pPr>
          </w:p>
        </w:tc>
        <w:tc>
          <w:tcPr>
            <w:tcW w:w="551" w:type="dxa"/>
            <w:vMerge/>
            <w:tcBorders>
              <w:bottom w:val="single" w:sz="4" w:space="0" w:color="auto"/>
            </w:tcBorders>
          </w:tcPr>
          <w:p w14:paraId="5487149B" w14:textId="77777777" w:rsidR="00650100" w:rsidRPr="003F6C13" w:rsidRDefault="00650100" w:rsidP="00493E44">
            <w:pPr>
              <w:spacing w:line="20" w:lineRule="atLeast"/>
            </w:pPr>
          </w:p>
        </w:tc>
        <w:tc>
          <w:tcPr>
            <w:tcW w:w="1683" w:type="dxa"/>
            <w:tcBorders>
              <w:top w:val="single" w:sz="4" w:space="0" w:color="auto"/>
              <w:bottom w:val="single" w:sz="4" w:space="0" w:color="auto"/>
            </w:tcBorders>
          </w:tcPr>
          <w:p w14:paraId="5D2E6DCD" w14:textId="77777777" w:rsidR="00650100" w:rsidRPr="003F6C13" w:rsidRDefault="00650100" w:rsidP="00493E44">
            <w:pPr>
              <w:spacing w:line="20" w:lineRule="atLeast"/>
              <w:rPr>
                <w:lang w:val="en-US"/>
              </w:rPr>
            </w:pPr>
            <w:r w:rsidRPr="003F6C13">
              <w:t xml:space="preserve">без </w:t>
            </w:r>
            <w:r w:rsidRPr="003F6C13">
              <w:rPr>
                <w:lang w:val="en-US"/>
              </w:rPr>
              <w:t>PRP</w:t>
            </w:r>
            <w:r w:rsidRPr="003F6C13">
              <w:t xml:space="preserve"> ( - / - )</w:t>
            </w:r>
            <w:r w:rsidRPr="003F6C13">
              <w:rPr>
                <w:lang w:val="en-US"/>
              </w:rPr>
              <w:t xml:space="preserve"> </w:t>
            </w:r>
          </w:p>
          <w:p w14:paraId="5937361A" w14:textId="77777777" w:rsidR="00650100" w:rsidRPr="003F6C13" w:rsidRDefault="00650100" w:rsidP="00493E44">
            <w:pPr>
              <w:spacing w:line="20" w:lineRule="atLeast"/>
              <w:jc w:val="center"/>
            </w:pPr>
            <w:r w:rsidRPr="003F6C13">
              <w:rPr>
                <w:lang w:val="en-US"/>
              </w:rPr>
              <w:t>n</w:t>
            </w:r>
            <w:r w:rsidRPr="003F6C13">
              <w:t xml:space="preserve"> </w:t>
            </w:r>
            <w:r w:rsidRPr="003F6C13">
              <w:rPr>
                <w:lang w:val="en-US"/>
              </w:rPr>
              <w:t>=</w:t>
            </w:r>
            <w:r w:rsidRPr="003F6C13">
              <w:t xml:space="preserve"> </w:t>
            </w:r>
            <w:r w:rsidRPr="003F6C13">
              <w:rPr>
                <w:lang w:val="en-US"/>
              </w:rPr>
              <w:t>8</w:t>
            </w:r>
            <w:r w:rsidRPr="003F6C13">
              <w:t xml:space="preserve"> </w:t>
            </w:r>
          </w:p>
        </w:tc>
        <w:tc>
          <w:tcPr>
            <w:tcW w:w="1671" w:type="dxa"/>
            <w:tcBorders>
              <w:top w:val="single" w:sz="4" w:space="0" w:color="auto"/>
              <w:bottom w:val="single" w:sz="4" w:space="0" w:color="auto"/>
            </w:tcBorders>
          </w:tcPr>
          <w:p w14:paraId="36235B1D" w14:textId="77777777" w:rsidR="00650100" w:rsidRPr="003F6C13" w:rsidRDefault="00650100" w:rsidP="00493E44">
            <w:pPr>
              <w:spacing w:line="20" w:lineRule="atLeast"/>
              <w:jc w:val="center"/>
            </w:pPr>
            <w:r w:rsidRPr="003F6C13">
              <w:rPr>
                <w:lang w:val="en-US"/>
              </w:rPr>
              <w:t>PRP</w:t>
            </w:r>
            <w:r w:rsidRPr="003F6C13">
              <w:t xml:space="preserve"> ( - / + )</w:t>
            </w:r>
          </w:p>
          <w:p w14:paraId="056B2EF2" w14:textId="77777777" w:rsidR="00650100" w:rsidRPr="003F6C13" w:rsidRDefault="00650100" w:rsidP="00493E44">
            <w:pPr>
              <w:spacing w:line="20" w:lineRule="atLeast"/>
              <w:jc w:val="center"/>
            </w:pPr>
            <w:r w:rsidRPr="003F6C13">
              <w:rPr>
                <w:lang w:val="en-US"/>
              </w:rPr>
              <w:t>n</w:t>
            </w:r>
            <w:r w:rsidRPr="003F6C13">
              <w:t xml:space="preserve"> </w:t>
            </w:r>
            <w:r w:rsidRPr="003F6C13">
              <w:rPr>
                <w:lang w:val="en-US"/>
              </w:rPr>
              <w:t>=</w:t>
            </w:r>
            <w:r w:rsidRPr="003F6C13">
              <w:t xml:space="preserve"> </w:t>
            </w:r>
            <w:r w:rsidRPr="003F6C13">
              <w:rPr>
                <w:lang w:val="en-US"/>
              </w:rPr>
              <w:t>8</w:t>
            </w:r>
          </w:p>
        </w:tc>
        <w:tc>
          <w:tcPr>
            <w:tcW w:w="905" w:type="dxa"/>
            <w:tcBorders>
              <w:top w:val="single" w:sz="4" w:space="0" w:color="auto"/>
              <w:bottom w:val="single" w:sz="4" w:space="0" w:color="auto"/>
            </w:tcBorders>
          </w:tcPr>
          <w:p w14:paraId="7BF4B15C" w14:textId="77777777" w:rsidR="00650100" w:rsidRPr="003F6C13" w:rsidRDefault="00650100" w:rsidP="00493E44">
            <w:pPr>
              <w:spacing w:line="20" w:lineRule="atLeast"/>
              <w:jc w:val="center"/>
              <w:rPr>
                <w:i/>
                <w:lang w:val="en-US"/>
              </w:rPr>
            </w:pPr>
            <w:r w:rsidRPr="003F6C13">
              <w:rPr>
                <w:i/>
                <w:lang w:val="en-US"/>
              </w:rPr>
              <w:t>p</w:t>
            </w:r>
          </w:p>
        </w:tc>
        <w:tc>
          <w:tcPr>
            <w:tcW w:w="271" w:type="dxa"/>
            <w:tcBorders>
              <w:bottom w:val="single" w:sz="4" w:space="0" w:color="auto"/>
            </w:tcBorders>
          </w:tcPr>
          <w:p w14:paraId="75450025" w14:textId="77777777" w:rsidR="00650100" w:rsidRPr="003F6C13" w:rsidRDefault="00650100" w:rsidP="00493E44">
            <w:pPr>
              <w:spacing w:line="20" w:lineRule="atLeast"/>
              <w:jc w:val="center"/>
              <w:rPr>
                <w:lang w:val="en-US"/>
              </w:rPr>
            </w:pPr>
          </w:p>
        </w:tc>
        <w:tc>
          <w:tcPr>
            <w:tcW w:w="1624" w:type="dxa"/>
            <w:tcBorders>
              <w:top w:val="single" w:sz="4" w:space="0" w:color="auto"/>
              <w:bottom w:val="single" w:sz="4" w:space="0" w:color="auto"/>
            </w:tcBorders>
          </w:tcPr>
          <w:p w14:paraId="732370AB" w14:textId="77777777" w:rsidR="00650100" w:rsidRPr="003F6C13" w:rsidRDefault="00650100" w:rsidP="00493E44">
            <w:pPr>
              <w:spacing w:line="20" w:lineRule="atLeast"/>
              <w:rPr>
                <w:lang w:val="en-US"/>
              </w:rPr>
            </w:pPr>
            <w:r w:rsidRPr="003F6C13">
              <w:t xml:space="preserve">без </w:t>
            </w:r>
            <w:r w:rsidRPr="003F6C13">
              <w:rPr>
                <w:lang w:val="en-US"/>
              </w:rPr>
              <w:t>PRP</w:t>
            </w:r>
            <w:r w:rsidRPr="003F6C13">
              <w:t xml:space="preserve"> </w:t>
            </w:r>
            <w:r w:rsidR="00E71843" w:rsidRPr="003F6C13">
              <w:t>( - / -</w:t>
            </w:r>
            <w:r w:rsidRPr="003F6C13">
              <w:t>)</w:t>
            </w:r>
            <w:r w:rsidRPr="003F6C13">
              <w:rPr>
                <w:lang w:val="en-US"/>
              </w:rPr>
              <w:t xml:space="preserve"> </w:t>
            </w:r>
          </w:p>
          <w:p w14:paraId="31A6393F" w14:textId="77777777" w:rsidR="00650100" w:rsidRPr="003F6C13" w:rsidRDefault="00650100" w:rsidP="00493E44">
            <w:pPr>
              <w:spacing w:line="20" w:lineRule="atLeast"/>
              <w:jc w:val="center"/>
              <w:rPr>
                <w:lang w:val="en-US"/>
              </w:rPr>
            </w:pPr>
            <w:r w:rsidRPr="003F6C13">
              <w:rPr>
                <w:lang w:val="en-US"/>
              </w:rPr>
              <w:t>n</w:t>
            </w:r>
            <w:r w:rsidRPr="003F6C13">
              <w:t xml:space="preserve"> </w:t>
            </w:r>
            <w:r w:rsidRPr="003F6C13">
              <w:rPr>
                <w:lang w:val="en-US"/>
              </w:rPr>
              <w:t>=</w:t>
            </w:r>
            <w:r w:rsidRPr="003F6C13">
              <w:t xml:space="preserve"> </w:t>
            </w:r>
            <w:r w:rsidRPr="003F6C13">
              <w:rPr>
                <w:lang w:val="en-US"/>
              </w:rPr>
              <w:t>8</w:t>
            </w:r>
          </w:p>
        </w:tc>
        <w:tc>
          <w:tcPr>
            <w:tcW w:w="1569" w:type="dxa"/>
            <w:tcBorders>
              <w:top w:val="single" w:sz="4" w:space="0" w:color="auto"/>
              <w:bottom w:val="single" w:sz="4" w:space="0" w:color="auto"/>
            </w:tcBorders>
          </w:tcPr>
          <w:p w14:paraId="50EEF9BB" w14:textId="77777777" w:rsidR="00650100" w:rsidRPr="003F6C13" w:rsidRDefault="00650100" w:rsidP="00493E44">
            <w:pPr>
              <w:spacing w:line="20" w:lineRule="atLeast"/>
              <w:jc w:val="center"/>
            </w:pPr>
            <w:r w:rsidRPr="003F6C13">
              <w:rPr>
                <w:lang w:val="en-US"/>
              </w:rPr>
              <w:t>PRP</w:t>
            </w:r>
            <w:r w:rsidRPr="003F6C13">
              <w:t xml:space="preserve"> ( </w:t>
            </w:r>
            <w:r w:rsidRPr="003F6C13">
              <w:rPr>
                <w:lang w:val="en-US"/>
              </w:rPr>
              <w:t>+</w:t>
            </w:r>
            <w:r w:rsidRPr="003F6C13">
              <w:t xml:space="preserve"> / </w:t>
            </w:r>
            <w:r w:rsidR="00354FB3" w:rsidRPr="003F6C13">
              <w:t>-</w:t>
            </w:r>
            <w:r w:rsidRPr="003F6C13">
              <w:t xml:space="preserve"> )</w:t>
            </w:r>
          </w:p>
          <w:p w14:paraId="7AEF5E96" w14:textId="77777777" w:rsidR="00650100" w:rsidRPr="003F6C13" w:rsidRDefault="00650100" w:rsidP="00493E44">
            <w:pPr>
              <w:spacing w:line="20" w:lineRule="atLeast"/>
              <w:jc w:val="center"/>
            </w:pPr>
            <w:r w:rsidRPr="003F6C13">
              <w:rPr>
                <w:lang w:val="en-US"/>
              </w:rPr>
              <w:t>n</w:t>
            </w:r>
            <w:r w:rsidRPr="003F6C13">
              <w:t xml:space="preserve"> </w:t>
            </w:r>
            <w:r w:rsidRPr="003F6C13">
              <w:rPr>
                <w:lang w:val="en-US"/>
              </w:rPr>
              <w:t>=</w:t>
            </w:r>
            <w:r w:rsidRPr="003F6C13">
              <w:t xml:space="preserve"> </w:t>
            </w:r>
            <w:r w:rsidRPr="003F6C13">
              <w:rPr>
                <w:lang w:val="en-US"/>
              </w:rPr>
              <w:t>8</w:t>
            </w:r>
          </w:p>
        </w:tc>
        <w:tc>
          <w:tcPr>
            <w:tcW w:w="883" w:type="dxa"/>
            <w:tcBorders>
              <w:top w:val="single" w:sz="4" w:space="0" w:color="auto"/>
              <w:bottom w:val="single" w:sz="4" w:space="0" w:color="auto"/>
            </w:tcBorders>
          </w:tcPr>
          <w:p w14:paraId="4C0C90A9" w14:textId="77777777" w:rsidR="00650100" w:rsidRPr="003F6C13" w:rsidRDefault="00650100" w:rsidP="00493E44">
            <w:pPr>
              <w:spacing w:line="20" w:lineRule="atLeast"/>
              <w:jc w:val="center"/>
              <w:rPr>
                <w:i/>
                <w:lang w:val="en-US"/>
              </w:rPr>
            </w:pPr>
            <w:r w:rsidRPr="003F6C13">
              <w:rPr>
                <w:i/>
                <w:lang w:val="en-US"/>
              </w:rPr>
              <w:t>p</w:t>
            </w:r>
          </w:p>
        </w:tc>
        <w:tc>
          <w:tcPr>
            <w:tcW w:w="267" w:type="dxa"/>
            <w:tcBorders>
              <w:bottom w:val="single" w:sz="4" w:space="0" w:color="auto"/>
            </w:tcBorders>
          </w:tcPr>
          <w:p w14:paraId="19167A17" w14:textId="77777777" w:rsidR="00650100" w:rsidRPr="003F6C13" w:rsidRDefault="00650100" w:rsidP="00493E44">
            <w:pPr>
              <w:spacing w:line="20" w:lineRule="atLeast"/>
              <w:jc w:val="center"/>
              <w:rPr>
                <w:lang w:val="en-US"/>
              </w:rPr>
            </w:pPr>
          </w:p>
        </w:tc>
        <w:tc>
          <w:tcPr>
            <w:tcW w:w="1575" w:type="dxa"/>
            <w:tcBorders>
              <w:top w:val="single" w:sz="4" w:space="0" w:color="auto"/>
              <w:bottom w:val="single" w:sz="4" w:space="0" w:color="auto"/>
            </w:tcBorders>
          </w:tcPr>
          <w:p w14:paraId="0E567DE7" w14:textId="77777777" w:rsidR="00650100" w:rsidRPr="003F6C13" w:rsidRDefault="00650100" w:rsidP="00493E44">
            <w:pPr>
              <w:spacing w:line="20" w:lineRule="atLeast"/>
              <w:jc w:val="center"/>
            </w:pPr>
            <w:r w:rsidRPr="003F6C13">
              <w:rPr>
                <w:lang w:val="en-US"/>
              </w:rPr>
              <w:t>PRP</w:t>
            </w:r>
            <w:r w:rsidRPr="003F6C13">
              <w:t xml:space="preserve"> ( - / </w:t>
            </w:r>
            <w:r w:rsidR="00E71843" w:rsidRPr="003F6C13">
              <w:t>-</w:t>
            </w:r>
            <w:r w:rsidRPr="003F6C13">
              <w:t xml:space="preserve"> )</w:t>
            </w:r>
          </w:p>
          <w:p w14:paraId="2728CD94" w14:textId="77777777" w:rsidR="00650100" w:rsidRPr="003F6C13" w:rsidRDefault="00650100" w:rsidP="00493E44">
            <w:pPr>
              <w:spacing w:line="20" w:lineRule="atLeast"/>
              <w:jc w:val="center"/>
              <w:rPr>
                <w:lang w:val="en-US"/>
              </w:rPr>
            </w:pPr>
            <w:r w:rsidRPr="003F6C13">
              <w:rPr>
                <w:lang w:val="en-US"/>
              </w:rPr>
              <w:t>n</w:t>
            </w:r>
            <w:r w:rsidRPr="003F6C13">
              <w:t xml:space="preserve"> </w:t>
            </w:r>
            <w:r w:rsidRPr="003F6C13">
              <w:rPr>
                <w:lang w:val="en-US"/>
              </w:rPr>
              <w:t>=</w:t>
            </w:r>
            <w:r w:rsidRPr="003F6C13">
              <w:t xml:space="preserve"> </w:t>
            </w:r>
            <w:r w:rsidRPr="003F6C13">
              <w:rPr>
                <w:lang w:val="en-US"/>
              </w:rPr>
              <w:t>8</w:t>
            </w:r>
          </w:p>
        </w:tc>
        <w:tc>
          <w:tcPr>
            <w:tcW w:w="1683" w:type="dxa"/>
            <w:tcBorders>
              <w:top w:val="single" w:sz="4" w:space="0" w:color="auto"/>
              <w:bottom w:val="single" w:sz="4" w:space="0" w:color="auto"/>
            </w:tcBorders>
          </w:tcPr>
          <w:p w14:paraId="63636541" w14:textId="77777777" w:rsidR="00650100" w:rsidRPr="003F6C13" w:rsidRDefault="00650100" w:rsidP="00493E44">
            <w:pPr>
              <w:spacing w:line="20" w:lineRule="atLeast"/>
              <w:jc w:val="center"/>
            </w:pPr>
            <w:r w:rsidRPr="003F6C13">
              <w:rPr>
                <w:lang w:val="en-US"/>
              </w:rPr>
              <w:t>PRP</w:t>
            </w:r>
            <w:r w:rsidRPr="003F6C13">
              <w:t xml:space="preserve"> ( </w:t>
            </w:r>
            <w:r w:rsidRPr="003F6C13">
              <w:rPr>
                <w:lang w:val="en-US"/>
              </w:rPr>
              <w:t>+</w:t>
            </w:r>
            <w:r w:rsidRPr="003F6C13">
              <w:t xml:space="preserve"> / </w:t>
            </w:r>
            <w:r w:rsidRPr="003F6C13">
              <w:rPr>
                <w:lang w:val="en-US"/>
              </w:rPr>
              <w:t>+</w:t>
            </w:r>
            <w:r w:rsidRPr="003F6C13">
              <w:t xml:space="preserve"> )</w:t>
            </w:r>
          </w:p>
          <w:p w14:paraId="77305B2E" w14:textId="77777777" w:rsidR="00650100" w:rsidRPr="003F6C13" w:rsidRDefault="00650100" w:rsidP="00493E44">
            <w:pPr>
              <w:spacing w:line="20" w:lineRule="atLeast"/>
              <w:jc w:val="center"/>
              <w:rPr>
                <w:lang w:val="en-US"/>
              </w:rPr>
            </w:pPr>
            <w:r w:rsidRPr="003F6C13">
              <w:rPr>
                <w:lang w:val="en-US"/>
              </w:rPr>
              <w:t>n</w:t>
            </w:r>
            <w:r w:rsidRPr="003F6C13">
              <w:t xml:space="preserve"> </w:t>
            </w:r>
            <w:r w:rsidRPr="003F6C13">
              <w:rPr>
                <w:lang w:val="en-US"/>
              </w:rPr>
              <w:t>=</w:t>
            </w:r>
            <w:r w:rsidRPr="003F6C13">
              <w:t xml:space="preserve"> </w:t>
            </w:r>
            <w:r w:rsidRPr="003F6C13">
              <w:rPr>
                <w:lang w:val="en-US"/>
              </w:rPr>
              <w:t xml:space="preserve">8 </w:t>
            </w:r>
          </w:p>
        </w:tc>
        <w:tc>
          <w:tcPr>
            <w:tcW w:w="876" w:type="dxa"/>
            <w:tcBorders>
              <w:top w:val="single" w:sz="4" w:space="0" w:color="auto"/>
              <w:bottom w:val="single" w:sz="4" w:space="0" w:color="auto"/>
            </w:tcBorders>
          </w:tcPr>
          <w:p w14:paraId="1526FB7C" w14:textId="77777777" w:rsidR="00650100" w:rsidRPr="003F6C13" w:rsidRDefault="00650100" w:rsidP="00493E44">
            <w:pPr>
              <w:spacing w:line="20" w:lineRule="atLeast"/>
              <w:jc w:val="center"/>
              <w:rPr>
                <w:i/>
              </w:rPr>
            </w:pPr>
            <w:r w:rsidRPr="003F6C13">
              <w:rPr>
                <w:i/>
                <w:lang w:val="en-US"/>
              </w:rPr>
              <w:t>p</w:t>
            </w:r>
          </w:p>
        </w:tc>
      </w:tr>
      <w:tr w:rsidR="00650100" w:rsidRPr="003F6C13" w14:paraId="05E5F066" w14:textId="77777777" w:rsidTr="005E485F">
        <w:trPr>
          <w:gridAfter w:val="2"/>
          <w:wAfter w:w="13" w:type="dxa"/>
          <w:trHeight w:val="85"/>
        </w:trPr>
        <w:tc>
          <w:tcPr>
            <w:tcW w:w="1482" w:type="dxa"/>
            <w:tcBorders>
              <w:top w:val="single" w:sz="4" w:space="0" w:color="auto"/>
              <w:bottom w:val="single" w:sz="4" w:space="0" w:color="auto"/>
            </w:tcBorders>
            <w:vAlign w:val="center"/>
          </w:tcPr>
          <w:p w14:paraId="42DB988F" w14:textId="77777777" w:rsidR="00650100" w:rsidRPr="003F6C13" w:rsidRDefault="00650100" w:rsidP="00493E44">
            <w:pPr>
              <w:spacing w:line="20" w:lineRule="atLeast"/>
              <w:jc w:val="center"/>
            </w:pPr>
            <w:r w:rsidRPr="003F6C13">
              <w:t>1</w:t>
            </w:r>
          </w:p>
        </w:tc>
        <w:tc>
          <w:tcPr>
            <w:tcW w:w="551" w:type="dxa"/>
            <w:tcBorders>
              <w:top w:val="single" w:sz="4" w:space="0" w:color="auto"/>
            </w:tcBorders>
            <w:vAlign w:val="center"/>
          </w:tcPr>
          <w:p w14:paraId="7D7873A5" w14:textId="77777777" w:rsidR="00650100" w:rsidRPr="003F6C13" w:rsidRDefault="00650100" w:rsidP="00493E44">
            <w:pPr>
              <w:spacing w:line="20" w:lineRule="atLeast"/>
              <w:jc w:val="center"/>
            </w:pPr>
            <w:r w:rsidRPr="003F6C13">
              <w:t>2</w:t>
            </w:r>
          </w:p>
        </w:tc>
        <w:tc>
          <w:tcPr>
            <w:tcW w:w="1683" w:type="dxa"/>
            <w:tcBorders>
              <w:top w:val="single" w:sz="4" w:space="0" w:color="auto"/>
            </w:tcBorders>
          </w:tcPr>
          <w:p w14:paraId="10F98F02" w14:textId="77777777" w:rsidR="00650100" w:rsidRPr="003F6C13" w:rsidRDefault="00650100" w:rsidP="00493E44">
            <w:pPr>
              <w:spacing w:line="20" w:lineRule="atLeast"/>
              <w:jc w:val="center"/>
            </w:pPr>
            <w:r w:rsidRPr="003F6C13">
              <w:t>3</w:t>
            </w:r>
          </w:p>
        </w:tc>
        <w:tc>
          <w:tcPr>
            <w:tcW w:w="1671" w:type="dxa"/>
            <w:tcBorders>
              <w:top w:val="single" w:sz="4" w:space="0" w:color="auto"/>
            </w:tcBorders>
          </w:tcPr>
          <w:p w14:paraId="50F00230" w14:textId="77777777" w:rsidR="00650100" w:rsidRPr="003F6C13" w:rsidRDefault="00650100" w:rsidP="00493E44">
            <w:pPr>
              <w:spacing w:line="20" w:lineRule="atLeast"/>
              <w:jc w:val="center"/>
            </w:pPr>
            <w:r w:rsidRPr="003F6C13">
              <w:t>4</w:t>
            </w:r>
          </w:p>
        </w:tc>
        <w:tc>
          <w:tcPr>
            <w:tcW w:w="905" w:type="dxa"/>
            <w:tcBorders>
              <w:top w:val="single" w:sz="4" w:space="0" w:color="auto"/>
            </w:tcBorders>
            <w:vAlign w:val="center"/>
          </w:tcPr>
          <w:p w14:paraId="2290C9B3" w14:textId="77777777" w:rsidR="00650100" w:rsidRPr="003F6C13" w:rsidRDefault="00650100" w:rsidP="00493E44">
            <w:pPr>
              <w:spacing w:line="20" w:lineRule="atLeast"/>
              <w:jc w:val="center"/>
            </w:pPr>
            <w:r w:rsidRPr="003F6C13">
              <w:t>5</w:t>
            </w:r>
          </w:p>
        </w:tc>
        <w:tc>
          <w:tcPr>
            <w:tcW w:w="271" w:type="dxa"/>
            <w:tcBorders>
              <w:top w:val="single" w:sz="4" w:space="0" w:color="auto"/>
            </w:tcBorders>
          </w:tcPr>
          <w:p w14:paraId="27969ED6" w14:textId="77777777" w:rsidR="00650100" w:rsidRPr="003F6C13" w:rsidRDefault="00650100" w:rsidP="00493E44">
            <w:pPr>
              <w:spacing w:line="20" w:lineRule="atLeast"/>
              <w:jc w:val="center"/>
            </w:pPr>
          </w:p>
        </w:tc>
        <w:tc>
          <w:tcPr>
            <w:tcW w:w="1624" w:type="dxa"/>
            <w:tcBorders>
              <w:top w:val="single" w:sz="4" w:space="0" w:color="auto"/>
            </w:tcBorders>
          </w:tcPr>
          <w:p w14:paraId="5858442B" w14:textId="77777777" w:rsidR="00650100" w:rsidRPr="003F6C13" w:rsidRDefault="00650100" w:rsidP="00493E44">
            <w:pPr>
              <w:spacing w:line="20" w:lineRule="atLeast"/>
              <w:jc w:val="center"/>
            </w:pPr>
            <w:r w:rsidRPr="003F6C13">
              <w:t>6</w:t>
            </w:r>
          </w:p>
        </w:tc>
        <w:tc>
          <w:tcPr>
            <w:tcW w:w="1569" w:type="dxa"/>
            <w:tcBorders>
              <w:top w:val="single" w:sz="4" w:space="0" w:color="auto"/>
            </w:tcBorders>
          </w:tcPr>
          <w:p w14:paraId="4D3C09F3" w14:textId="77777777" w:rsidR="00650100" w:rsidRPr="003F6C13" w:rsidRDefault="00650100" w:rsidP="00493E44">
            <w:pPr>
              <w:spacing w:line="20" w:lineRule="atLeast"/>
              <w:jc w:val="center"/>
            </w:pPr>
            <w:r w:rsidRPr="003F6C13">
              <w:t>7</w:t>
            </w:r>
          </w:p>
        </w:tc>
        <w:tc>
          <w:tcPr>
            <w:tcW w:w="883" w:type="dxa"/>
            <w:tcBorders>
              <w:top w:val="single" w:sz="4" w:space="0" w:color="auto"/>
            </w:tcBorders>
            <w:vAlign w:val="center"/>
          </w:tcPr>
          <w:p w14:paraId="13569170" w14:textId="77777777" w:rsidR="00650100" w:rsidRPr="003F6C13" w:rsidRDefault="00650100" w:rsidP="00493E44">
            <w:pPr>
              <w:spacing w:line="20" w:lineRule="atLeast"/>
              <w:jc w:val="center"/>
            </w:pPr>
            <w:r w:rsidRPr="003F6C13">
              <w:t>8</w:t>
            </w:r>
          </w:p>
        </w:tc>
        <w:tc>
          <w:tcPr>
            <w:tcW w:w="267" w:type="dxa"/>
            <w:tcBorders>
              <w:top w:val="single" w:sz="4" w:space="0" w:color="auto"/>
            </w:tcBorders>
          </w:tcPr>
          <w:p w14:paraId="7B162736" w14:textId="77777777" w:rsidR="00650100" w:rsidRPr="003F6C13" w:rsidRDefault="00650100" w:rsidP="00493E44">
            <w:pPr>
              <w:spacing w:line="20" w:lineRule="atLeast"/>
              <w:jc w:val="center"/>
            </w:pPr>
          </w:p>
        </w:tc>
        <w:tc>
          <w:tcPr>
            <w:tcW w:w="1575" w:type="dxa"/>
            <w:tcBorders>
              <w:top w:val="single" w:sz="4" w:space="0" w:color="auto"/>
            </w:tcBorders>
          </w:tcPr>
          <w:p w14:paraId="1BEB454B" w14:textId="77777777" w:rsidR="00650100" w:rsidRPr="003F6C13" w:rsidRDefault="00650100" w:rsidP="00493E44">
            <w:pPr>
              <w:spacing w:line="20" w:lineRule="atLeast"/>
              <w:jc w:val="center"/>
            </w:pPr>
            <w:r w:rsidRPr="003F6C13">
              <w:t>9</w:t>
            </w:r>
          </w:p>
        </w:tc>
        <w:tc>
          <w:tcPr>
            <w:tcW w:w="1683" w:type="dxa"/>
            <w:tcBorders>
              <w:top w:val="single" w:sz="4" w:space="0" w:color="auto"/>
            </w:tcBorders>
          </w:tcPr>
          <w:p w14:paraId="2BCE1FB2" w14:textId="77777777" w:rsidR="00650100" w:rsidRPr="003F6C13" w:rsidRDefault="00650100" w:rsidP="00493E44">
            <w:pPr>
              <w:spacing w:line="20" w:lineRule="atLeast"/>
              <w:jc w:val="center"/>
            </w:pPr>
            <w:r w:rsidRPr="003F6C13">
              <w:t>10</w:t>
            </w:r>
          </w:p>
        </w:tc>
        <w:tc>
          <w:tcPr>
            <w:tcW w:w="876" w:type="dxa"/>
            <w:tcBorders>
              <w:top w:val="single" w:sz="4" w:space="0" w:color="auto"/>
            </w:tcBorders>
            <w:vAlign w:val="center"/>
          </w:tcPr>
          <w:p w14:paraId="1DA2B427" w14:textId="77777777" w:rsidR="00650100" w:rsidRPr="003F6C13" w:rsidRDefault="00650100" w:rsidP="00493E44">
            <w:pPr>
              <w:spacing w:line="20" w:lineRule="atLeast"/>
              <w:jc w:val="center"/>
            </w:pPr>
            <w:r w:rsidRPr="003F6C13">
              <w:t>11</w:t>
            </w:r>
          </w:p>
        </w:tc>
      </w:tr>
      <w:tr w:rsidR="00E56553" w:rsidRPr="003F6C13" w14:paraId="1EE0533A" w14:textId="77777777" w:rsidTr="005E485F">
        <w:trPr>
          <w:gridAfter w:val="2"/>
          <w:wAfter w:w="13" w:type="dxa"/>
          <w:trHeight w:val="547"/>
        </w:trPr>
        <w:tc>
          <w:tcPr>
            <w:tcW w:w="1482" w:type="dxa"/>
            <w:vMerge w:val="restart"/>
            <w:tcBorders>
              <w:top w:val="single" w:sz="4" w:space="0" w:color="auto"/>
              <w:bottom w:val="single" w:sz="4" w:space="0" w:color="auto"/>
            </w:tcBorders>
            <w:vAlign w:val="center"/>
          </w:tcPr>
          <w:p w14:paraId="61441D51" w14:textId="77777777" w:rsidR="00E71843" w:rsidRPr="003F6C13" w:rsidRDefault="00382E6C" w:rsidP="00493E44">
            <w:pPr>
              <w:spacing w:line="20" w:lineRule="atLeast"/>
            </w:pPr>
            <w:r w:rsidRPr="003F6C13">
              <w:t>Масса</w:t>
            </w:r>
          </w:p>
        </w:tc>
        <w:tc>
          <w:tcPr>
            <w:tcW w:w="551" w:type="dxa"/>
            <w:tcBorders>
              <w:top w:val="single" w:sz="4" w:space="0" w:color="auto"/>
            </w:tcBorders>
            <w:vAlign w:val="center"/>
          </w:tcPr>
          <w:p w14:paraId="0D25A956" w14:textId="77777777" w:rsidR="00E71843" w:rsidRPr="003F6C13" w:rsidRDefault="00E71843" w:rsidP="00493E44">
            <w:pPr>
              <w:spacing w:line="20" w:lineRule="atLeast"/>
              <w:jc w:val="center"/>
            </w:pPr>
            <w:r w:rsidRPr="003F6C13">
              <w:rPr>
                <w:lang w:val="en-US"/>
              </w:rPr>
              <w:t>%</w:t>
            </w:r>
          </w:p>
        </w:tc>
        <w:tc>
          <w:tcPr>
            <w:tcW w:w="1683" w:type="dxa"/>
            <w:tcBorders>
              <w:top w:val="single" w:sz="4" w:space="0" w:color="auto"/>
            </w:tcBorders>
          </w:tcPr>
          <w:p w14:paraId="78DDF3D9" w14:textId="77777777" w:rsidR="00E71843" w:rsidRPr="003F6C13" w:rsidRDefault="00E71843" w:rsidP="00493E44">
            <w:pPr>
              <w:spacing w:line="20" w:lineRule="atLeast"/>
              <w:jc w:val="center"/>
            </w:pPr>
            <w:r w:rsidRPr="003F6C13">
              <w:t>15.5</w:t>
            </w:r>
          </w:p>
          <w:p w14:paraId="75E0C118" w14:textId="77777777" w:rsidR="00E71843" w:rsidRPr="003F6C13" w:rsidRDefault="00E71843" w:rsidP="00493E44">
            <w:pPr>
              <w:spacing w:line="20" w:lineRule="atLeast"/>
              <w:jc w:val="center"/>
            </w:pPr>
            <w:r w:rsidRPr="003F6C13">
              <w:t>(14.75-18.25)</w:t>
            </w:r>
          </w:p>
        </w:tc>
        <w:tc>
          <w:tcPr>
            <w:tcW w:w="1671" w:type="dxa"/>
            <w:tcBorders>
              <w:top w:val="single" w:sz="4" w:space="0" w:color="auto"/>
            </w:tcBorders>
          </w:tcPr>
          <w:p w14:paraId="4A5C99E6" w14:textId="77777777" w:rsidR="00E71843" w:rsidRPr="003F6C13" w:rsidRDefault="00E71843" w:rsidP="00493E44">
            <w:pPr>
              <w:spacing w:line="20" w:lineRule="atLeast"/>
              <w:jc w:val="center"/>
            </w:pPr>
            <w:r w:rsidRPr="003F6C13">
              <w:t>26.5</w:t>
            </w:r>
          </w:p>
          <w:p w14:paraId="5D88E0D9" w14:textId="77777777" w:rsidR="00E71843" w:rsidRPr="003F6C13" w:rsidRDefault="00E71843" w:rsidP="00493E44">
            <w:pPr>
              <w:spacing w:line="20" w:lineRule="atLeast"/>
              <w:jc w:val="center"/>
            </w:pPr>
            <w:r w:rsidRPr="003F6C13">
              <w:t>(21.75-34.0)</w:t>
            </w:r>
          </w:p>
        </w:tc>
        <w:tc>
          <w:tcPr>
            <w:tcW w:w="905" w:type="dxa"/>
            <w:vMerge w:val="restart"/>
            <w:tcBorders>
              <w:top w:val="single" w:sz="4" w:space="0" w:color="auto"/>
            </w:tcBorders>
            <w:vAlign w:val="center"/>
          </w:tcPr>
          <w:p w14:paraId="6726CBEE" w14:textId="77777777" w:rsidR="00E71843" w:rsidRPr="003F6C13" w:rsidRDefault="00E71843" w:rsidP="00493E44">
            <w:pPr>
              <w:spacing w:line="20" w:lineRule="atLeast"/>
              <w:jc w:val="center"/>
              <w:rPr>
                <w:b/>
                <w:lang w:val="en-US"/>
              </w:rPr>
            </w:pPr>
            <w:r w:rsidRPr="003F6C13">
              <w:rPr>
                <w:b/>
              </w:rPr>
              <w:t>0.005</w:t>
            </w:r>
          </w:p>
        </w:tc>
        <w:tc>
          <w:tcPr>
            <w:tcW w:w="271" w:type="dxa"/>
            <w:tcBorders>
              <w:top w:val="single" w:sz="4" w:space="0" w:color="auto"/>
            </w:tcBorders>
          </w:tcPr>
          <w:p w14:paraId="566A6744" w14:textId="77777777" w:rsidR="00E71843" w:rsidRPr="003F6C13" w:rsidRDefault="00E71843" w:rsidP="00493E44">
            <w:pPr>
              <w:spacing w:line="20" w:lineRule="atLeast"/>
              <w:jc w:val="center"/>
            </w:pPr>
          </w:p>
        </w:tc>
        <w:tc>
          <w:tcPr>
            <w:tcW w:w="1624" w:type="dxa"/>
            <w:tcBorders>
              <w:top w:val="single" w:sz="4" w:space="0" w:color="auto"/>
            </w:tcBorders>
          </w:tcPr>
          <w:p w14:paraId="4B087491" w14:textId="77777777" w:rsidR="00E71843" w:rsidRPr="003F6C13" w:rsidRDefault="00E71843" w:rsidP="00493E44">
            <w:pPr>
              <w:spacing w:line="20" w:lineRule="atLeast"/>
              <w:jc w:val="center"/>
            </w:pPr>
            <w:r w:rsidRPr="003F6C13">
              <w:t>15.5</w:t>
            </w:r>
          </w:p>
          <w:p w14:paraId="1E6CC8DA" w14:textId="77777777" w:rsidR="00E71843" w:rsidRPr="003F6C13" w:rsidRDefault="00E71843" w:rsidP="00493E44">
            <w:pPr>
              <w:spacing w:line="20" w:lineRule="atLeast"/>
              <w:jc w:val="center"/>
            </w:pPr>
            <w:r w:rsidRPr="003F6C13">
              <w:t>(14.75-18.25)</w:t>
            </w:r>
          </w:p>
        </w:tc>
        <w:tc>
          <w:tcPr>
            <w:tcW w:w="1569" w:type="dxa"/>
            <w:tcBorders>
              <w:top w:val="single" w:sz="4" w:space="0" w:color="auto"/>
            </w:tcBorders>
          </w:tcPr>
          <w:p w14:paraId="4E62156E" w14:textId="77777777" w:rsidR="00E71843" w:rsidRPr="003F6C13" w:rsidRDefault="00354FB3" w:rsidP="00493E44">
            <w:pPr>
              <w:spacing w:line="20" w:lineRule="atLeast"/>
              <w:jc w:val="center"/>
            </w:pPr>
            <w:r w:rsidRPr="003F6C13">
              <w:rPr>
                <w:lang w:val="en-US"/>
              </w:rPr>
              <w:t>27</w:t>
            </w:r>
            <w:r w:rsidR="00E71843" w:rsidRPr="003F6C13">
              <w:t>.5</w:t>
            </w:r>
          </w:p>
          <w:p w14:paraId="23DD0CAE" w14:textId="77777777" w:rsidR="00E71843" w:rsidRPr="003F6C13" w:rsidRDefault="00E71843" w:rsidP="00493E44">
            <w:pPr>
              <w:spacing w:line="20" w:lineRule="atLeast"/>
              <w:jc w:val="center"/>
            </w:pPr>
            <w:r w:rsidRPr="003F6C13">
              <w:t>(</w:t>
            </w:r>
            <w:r w:rsidR="00354FB3" w:rsidRPr="003F6C13">
              <w:rPr>
                <w:lang w:val="en-US"/>
              </w:rPr>
              <w:t>22</w:t>
            </w:r>
            <w:r w:rsidRPr="003F6C13">
              <w:t>.75-</w:t>
            </w:r>
            <w:r w:rsidR="00354FB3" w:rsidRPr="003F6C13">
              <w:rPr>
                <w:lang w:val="en-US"/>
              </w:rPr>
              <w:t>32</w:t>
            </w:r>
            <w:r w:rsidRPr="003F6C13">
              <w:t>.</w:t>
            </w:r>
            <w:r w:rsidR="00354FB3" w:rsidRPr="003F6C13">
              <w:rPr>
                <w:lang w:val="en-US"/>
              </w:rPr>
              <w:t>25</w:t>
            </w:r>
            <w:r w:rsidRPr="003F6C13">
              <w:t>)</w:t>
            </w:r>
          </w:p>
        </w:tc>
        <w:tc>
          <w:tcPr>
            <w:tcW w:w="883" w:type="dxa"/>
            <w:vMerge w:val="restart"/>
            <w:tcBorders>
              <w:top w:val="single" w:sz="4" w:space="0" w:color="auto"/>
            </w:tcBorders>
            <w:vAlign w:val="center"/>
          </w:tcPr>
          <w:p w14:paraId="723C4261" w14:textId="77777777" w:rsidR="00E71843" w:rsidRPr="003F6C13" w:rsidRDefault="00E71843" w:rsidP="00493E44">
            <w:pPr>
              <w:spacing w:line="20" w:lineRule="atLeast"/>
              <w:jc w:val="center"/>
              <w:rPr>
                <w:b/>
              </w:rPr>
            </w:pPr>
            <w:r w:rsidRPr="003F6C13">
              <w:rPr>
                <w:b/>
              </w:rPr>
              <w:t>0.0</w:t>
            </w:r>
            <w:r w:rsidR="001B1FC2" w:rsidRPr="003F6C13">
              <w:rPr>
                <w:b/>
              </w:rPr>
              <w:t>21</w:t>
            </w:r>
          </w:p>
        </w:tc>
        <w:tc>
          <w:tcPr>
            <w:tcW w:w="267" w:type="dxa"/>
            <w:tcBorders>
              <w:top w:val="single" w:sz="4" w:space="0" w:color="auto"/>
            </w:tcBorders>
          </w:tcPr>
          <w:p w14:paraId="0CCB74E8" w14:textId="77777777" w:rsidR="00E71843" w:rsidRPr="003F6C13" w:rsidRDefault="00E71843" w:rsidP="00493E44">
            <w:pPr>
              <w:spacing w:line="20" w:lineRule="atLeast"/>
              <w:jc w:val="center"/>
            </w:pPr>
          </w:p>
        </w:tc>
        <w:tc>
          <w:tcPr>
            <w:tcW w:w="1575" w:type="dxa"/>
            <w:tcBorders>
              <w:top w:val="single" w:sz="4" w:space="0" w:color="auto"/>
            </w:tcBorders>
          </w:tcPr>
          <w:p w14:paraId="7450B0E2" w14:textId="77777777" w:rsidR="00E71843" w:rsidRPr="003F6C13" w:rsidRDefault="00E71843" w:rsidP="00493E44">
            <w:pPr>
              <w:spacing w:line="20" w:lineRule="atLeast"/>
              <w:jc w:val="center"/>
            </w:pPr>
            <w:r w:rsidRPr="003F6C13">
              <w:t>15.5</w:t>
            </w:r>
          </w:p>
          <w:p w14:paraId="569ECEAD" w14:textId="77777777" w:rsidR="00E71843" w:rsidRPr="003F6C13" w:rsidRDefault="00E71843" w:rsidP="00493E44">
            <w:pPr>
              <w:spacing w:line="20" w:lineRule="atLeast"/>
              <w:jc w:val="center"/>
            </w:pPr>
            <w:r w:rsidRPr="003F6C13">
              <w:t>(14.75-18.25)</w:t>
            </w:r>
          </w:p>
        </w:tc>
        <w:tc>
          <w:tcPr>
            <w:tcW w:w="1683" w:type="dxa"/>
            <w:tcBorders>
              <w:top w:val="single" w:sz="4" w:space="0" w:color="auto"/>
            </w:tcBorders>
          </w:tcPr>
          <w:p w14:paraId="256BB75D" w14:textId="77777777" w:rsidR="00E71843" w:rsidRPr="003F6C13" w:rsidRDefault="00E71843" w:rsidP="00493E44">
            <w:pPr>
              <w:spacing w:line="20" w:lineRule="atLeast"/>
              <w:jc w:val="center"/>
            </w:pPr>
            <w:r w:rsidRPr="003F6C13">
              <w:t>43.5</w:t>
            </w:r>
          </w:p>
          <w:p w14:paraId="30662F92" w14:textId="77777777" w:rsidR="00E71843" w:rsidRPr="003F6C13" w:rsidRDefault="00E71843" w:rsidP="00493E44">
            <w:pPr>
              <w:spacing w:line="20" w:lineRule="atLeast"/>
              <w:jc w:val="center"/>
            </w:pPr>
            <w:r w:rsidRPr="003F6C13">
              <w:t>(38.75-51.0)</w:t>
            </w:r>
          </w:p>
        </w:tc>
        <w:tc>
          <w:tcPr>
            <w:tcW w:w="876" w:type="dxa"/>
            <w:vMerge w:val="restart"/>
            <w:tcBorders>
              <w:top w:val="single" w:sz="4" w:space="0" w:color="auto"/>
            </w:tcBorders>
            <w:vAlign w:val="center"/>
          </w:tcPr>
          <w:p w14:paraId="5B3BC423" w14:textId="77777777" w:rsidR="00E71843" w:rsidRPr="003F6C13" w:rsidRDefault="00E71843" w:rsidP="00493E44">
            <w:pPr>
              <w:spacing w:line="20" w:lineRule="atLeast"/>
              <w:jc w:val="center"/>
              <w:rPr>
                <w:b/>
              </w:rPr>
            </w:pPr>
            <w:r w:rsidRPr="003F6C13">
              <w:rPr>
                <w:b/>
              </w:rPr>
              <w:t>0.0001</w:t>
            </w:r>
          </w:p>
        </w:tc>
      </w:tr>
      <w:tr w:rsidR="00E56553" w:rsidRPr="003F6C13" w14:paraId="6547C237" w14:textId="77777777" w:rsidTr="005E485F">
        <w:trPr>
          <w:gridAfter w:val="2"/>
          <w:wAfter w:w="13" w:type="dxa"/>
          <w:trHeight w:val="699"/>
        </w:trPr>
        <w:tc>
          <w:tcPr>
            <w:tcW w:w="1482" w:type="dxa"/>
            <w:vMerge/>
            <w:tcBorders>
              <w:bottom w:val="single" w:sz="4" w:space="0" w:color="auto"/>
            </w:tcBorders>
            <w:vAlign w:val="center"/>
          </w:tcPr>
          <w:p w14:paraId="1EE589C0" w14:textId="77777777" w:rsidR="00E71843" w:rsidRPr="003F6C13" w:rsidRDefault="00E71843" w:rsidP="00493E44">
            <w:pPr>
              <w:spacing w:line="20" w:lineRule="atLeast"/>
              <w:rPr>
                <w:lang w:val="en-US"/>
              </w:rPr>
            </w:pPr>
          </w:p>
        </w:tc>
        <w:tc>
          <w:tcPr>
            <w:tcW w:w="551" w:type="dxa"/>
            <w:tcBorders>
              <w:bottom w:val="single" w:sz="4" w:space="0" w:color="auto"/>
            </w:tcBorders>
            <w:vAlign w:val="center"/>
          </w:tcPr>
          <w:p w14:paraId="66E24EA2" w14:textId="77777777" w:rsidR="00E71843" w:rsidRPr="003F6C13" w:rsidRDefault="00E71843" w:rsidP="00493E44">
            <w:pPr>
              <w:spacing w:line="20" w:lineRule="atLeast"/>
              <w:jc w:val="center"/>
            </w:pPr>
            <w:r w:rsidRPr="003F6C13">
              <w:t>г.</w:t>
            </w:r>
          </w:p>
        </w:tc>
        <w:tc>
          <w:tcPr>
            <w:tcW w:w="1683" w:type="dxa"/>
            <w:tcBorders>
              <w:bottom w:val="single" w:sz="4" w:space="0" w:color="auto"/>
            </w:tcBorders>
          </w:tcPr>
          <w:p w14:paraId="12EF8C6C" w14:textId="77777777" w:rsidR="00E71843" w:rsidRPr="003F6C13" w:rsidRDefault="00E71843" w:rsidP="00493E44">
            <w:pPr>
              <w:spacing w:line="20" w:lineRule="atLeast"/>
              <w:jc w:val="center"/>
            </w:pPr>
            <w:r w:rsidRPr="003F6C13">
              <w:t>0.43</w:t>
            </w:r>
          </w:p>
          <w:p w14:paraId="0AEAD079" w14:textId="77777777" w:rsidR="00E71843" w:rsidRPr="003F6C13" w:rsidRDefault="00E71843" w:rsidP="00493E44">
            <w:pPr>
              <w:spacing w:line="20" w:lineRule="atLeast"/>
              <w:jc w:val="center"/>
            </w:pPr>
            <w:r w:rsidRPr="003F6C13">
              <w:t>(0.41-50.0)</w:t>
            </w:r>
          </w:p>
        </w:tc>
        <w:tc>
          <w:tcPr>
            <w:tcW w:w="1671" w:type="dxa"/>
            <w:tcBorders>
              <w:bottom w:val="single" w:sz="4" w:space="0" w:color="auto"/>
            </w:tcBorders>
          </w:tcPr>
          <w:p w14:paraId="6D4C5F23" w14:textId="77777777" w:rsidR="00E71843" w:rsidRPr="003F6C13" w:rsidRDefault="00E71843" w:rsidP="00493E44">
            <w:pPr>
              <w:spacing w:line="20" w:lineRule="atLeast"/>
              <w:jc w:val="center"/>
            </w:pPr>
            <w:r w:rsidRPr="003F6C13">
              <w:t>0.73</w:t>
            </w:r>
          </w:p>
          <w:p w14:paraId="25EAAFDD" w14:textId="77777777" w:rsidR="00E71843" w:rsidRPr="003F6C13" w:rsidRDefault="00E71843" w:rsidP="00493E44">
            <w:pPr>
              <w:spacing w:line="20" w:lineRule="atLeast"/>
              <w:jc w:val="center"/>
            </w:pPr>
            <w:r w:rsidRPr="003F6C13">
              <w:t>(0.60-0.94)</w:t>
            </w:r>
          </w:p>
        </w:tc>
        <w:tc>
          <w:tcPr>
            <w:tcW w:w="905" w:type="dxa"/>
            <w:vMerge/>
            <w:tcBorders>
              <w:bottom w:val="single" w:sz="4" w:space="0" w:color="auto"/>
            </w:tcBorders>
          </w:tcPr>
          <w:p w14:paraId="3769655C" w14:textId="77777777" w:rsidR="00E71843" w:rsidRPr="003F6C13" w:rsidRDefault="00E71843" w:rsidP="00493E44">
            <w:pPr>
              <w:spacing w:line="20" w:lineRule="atLeast"/>
              <w:jc w:val="center"/>
            </w:pPr>
          </w:p>
        </w:tc>
        <w:tc>
          <w:tcPr>
            <w:tcW w:w="271" w:type="dxa"/>
            <w:tcBorders>
              <w:bottom w:val="single" w:sz="4" w:space="0" w:color="auto"/>
            </w:tcBorders>
          </w:tcPr>
          <w:p w14:paraId="61625D7A" w14:textId="77777777" w:rsidR="00E71843" w:rsidRPr="003F6C13" w:rsidRDefault="00E71843" w:rsidP="00493E44">
            <w:pPr>
              <w:spacing w:line="20" w:lineRule="atLeast"/>
              <w:jc w:val="center"/>
            </w:pPr>
          </w:p>
        </w:tc>
        <w:tc>
          <w:tcPr>
            <w:tcW w:w="1624" w:type="dxa"/>
            <w:tcBorders>
              <w:bottom w:val="single" w:sz="4" w:space="0" w:color="auto"/>
            </w:tcBorders>
          </w:tcPr>
          <w:p w14:paraId="15A8F01C" w14:textId="77777777" w:rsidR="00E71843" w:rsidRPr="003F6C13" w:rsidRDefault="00E71843" w:rsidP="00493E44">
            <w:pPr>
              <w:spacing w:line="20" w:lineRule="atLeast"/>
              <w:jc w:val="center"/>
            </w:pPr>
            <w:r w:rsidRPr="003F6C13">
              <w:t>0.43</w:t>
            </w:r>
          </w:p>
          <w:p w14:paraId="0D100D09" w14:textId="77777777" w:rsidR="00E71843" w:rsidRPr="003F6C13" w:rsidRDefault="00E71843" w:rsidP="00493E44">
            <w:pPr>
              <w:spacing w:line="20" w:lineRule="atLeast"/>
              <w:jc w:val="center"/>
            </w:pPr>
            <w:r w:rsidRPr="003F6C13">
              <w:t>(0.41-50.0)</w:t>
            </w:r>
          </w:p>
        </w:tc>
        <w:tc>
          <w:tcPr>
            <w:tcW w:w="1569" w:type="dxa"/>
            <w:tcBorders>
              <w:bottom w:val="single" w:sz="4" w:space="0" w:color="auto"/>
            </w:tcBorders>
          </w:tcPr>
          <w:p w14:paraId="3BD0C1D9" w14:textId="77777777" w:rsidR="00E71843" w:rsidRPr="003F6C13" w:rsidRDefault="006C2AD1" w:rsidP="00493E44">
            <w:pPr>
              <w:spacing w:line="20" w:lineRule="atLeast"/>
              <w:jc w:val="center"/>
              <w:rPr>
                <w:lang w:val="en-US"/>
              </w:rPr>
            </w:pPr>
            <w:r w:rsidRPr="003F6C13">
              <w:rPr>
                <w:lang w:val="en-US"/>
              </w:rPr>
              <w:t>0.76</w:t>
            </w:r>
          </w:p>
          <w:p w14:paraId="52A988C8" w14:textId="77777777" w:rsidR="00E71843" w:rsidRPr="003F6C13" w:rsidRDefault="00E71843" w:rsidP="00493E44">
            <w:pPr>
              <w:spacing w:line="20" w:lineRule="atLeast"/>
              <w:jc w:val="center"/>
            </w:pPr>
            <w:r w:rsidRPr="003F6C13">
              <w:t>(</w:t>
            </w:r>
            <w:r w:rsidR="006C2AD1" w:rsidRPr="003F6C13">
              <w:rPr>
                <w:lang w:val="en-US"/>
              </w:rPr>
              <w:t>0.89</w:t>
            </w:r>
            <w:r w:rsidRPr="003F6C13">
              <w:t>-</w:t>
            </w:r>
            <w:r w:rsidR="006C2AD1" w:rsidRPr="003F6C13">
              <w:rPr>
                <w:lang w:val="en-US"/>
              </w:rPr>
              <w:t>0.63</w:t>
            </w:r>
            <w:r w:rsidRPr="003F6C13">
              <w:t>)</w:t>
            </w:r>
          </w:p>
        </w:tc>
        <w:tc>
          <w:tcPr>
            <w:tcW w:w="883" w:type="dxa"/>
            <w:vMerge/>
            <w:tcBorders>
              <w:bottom w:val="single" w:sz="4" w:space="0" w:color="auto"/>
            </w:tcBorders>
          </w:tcPr>
          <w:p w14:paraId="4CF15086" w14:textId="77777777" w:rsidR="00E71843" w:rsidRPr="003F6C13" w:rsidRDefault="00E71843" w:rsidP="00493E44">
            <w:pPr>
              <w:spacing w:line="20" w:lineRule="atLeast"/>
              <w:jc w:val="center"/>
            </w:pPr>
          </w:p>
        </w:tc>
        <w:tc>
          <w:tcPr>
            <w:tcW w:w="267" w:type="dxa"/>
            <w:tcBorders>
              <w:bottom w:val="single" w:sz="4" w:space="0" w:color="auto"/>
            </w:tcBorders>
          </w:tcPr>
          <w:p w14:paraId="60AB05C9" w14:textId="77777777" w:rsidR="00E71843" w:rsidRPr="003F6C13" w:rsidRDefault="00E71843" w:rsidP="00493E44">
            <w:pPr>
              <w:spacing w:line="20" w:lineRule="atLeast"/>
              <w:jc w:val="center"/>
            </w:pPr>
          </w:p>
        </w:tc>
        <w:tc>
          <w:tcPr>
            <w:tcW w:w="1575" w:type="dxa"/>
            <w:tcBorders>
              <w:bottom w:val="single" w:sz="4" w:space="0" w:color="auto"/>
            </w:tcBorders>
          </w:tcPr>
          <w:p w14:paraId="1C09D972" w14:textId="77777777" w:rsidR="00E71843" w:rsidRPr="003F6C13" w:rsidRDefault="00E71843" w:rsidP="00493E44">
            <w:pPr>
              <w:spacing w:line="20" w:lineRule="atLeast"/>
              <w:jc w:val="center"/>
            </w:pPr>
            <w:r w:rsidRPr="003F6C13">
              <w:t>0.43</w:t>
            </w:r>
          </w:p>
          <w:p w14:paraId="40E7B3B2" w14:textId="77777777" w:rsidR="00E71843" w:rsidRPr="003F6C13" w:rsidRDefault="00E71843" w:rsidP="00493E44">
            <w:pPr>
              <w:spacing w:line="20" w:lineRule="atLeast"/>
              <w:jc w:val="center"/>
            </w:pPr>
            <w:r w:rsidRPr="003F6C13">
              <w:t>(0.41-50.0)</w:t>
            </w:r>
          </w:p>
        </w:tc>
        <w:tc>
          <w:tcPr>
            <w:tcW w:w="1683" w:type="dxa"/>
            <w:tcBorders>
              <w:bottom w:val="single" w:sz="4" w:space="0" w:color="auto"/>
            </w:tcBorders>
          </w:tcPr>
          <w:p w14:paraId="13E57FDF" w14:textId="77777777" w:rsidR="00E71843" w:rsidRPr="003F6C13" w:rsidRDefault="00E71843" w:rsidP="00493E44">
            <w:pPr>
              <w:spacing w:line="20" w:lineRule="atLeast"/>
              <w:jc w:val="center"/>
            </w:pPr>
            <w:r w:rsidRPr="003F6C13">
              <w:t>1.20</w:t>
            </w:r>
          </w:p>
          <w:p w14:paraId="66673712" w14:textId="77777777" w:rsidR="00E71843" w:rsidRPr="003F6C13" w:rsidRDefault="00E71843" w:rsidP="00493E44">
            <w:pPr>
              <w:spacing w:line="20" w:lineRule="atLeast"/>
              <w:jc w:val="center"/>
            </w:pPr>
            <w:r w:rsidRPr="003F6C13">
              <w:t>(1.07-1.41)</w:t>
            </w:r>
          </w:p>
        </w:tc>
        <w:tc>
          <w:tcPr>
            <w:tcW w:w="876" w:type="dxa"/>
            <w:vMerge/>
            <w:tcBorders>
              <w:bottom w:val="single" w:sz="4" w:space="0" w:color="auto"/>
            </w:tcBorders>
          </w:tcPr>
          <w:p w14:paraId="20B89C0F" w14:textId="77777777" w:rsidR="00E71843" w:rsidRPr="003F6C13" w:rsidRDefault="00E71843" w:rsidP="00493E44">
            <w:pPr>
              <w:spacing w:line="20" w:lineRule="atLeast"/>
              <w:jc w:val="center"/>
              <w:rPr>
                <w:b/>
              </w:rPr>
            </w:pPr>
          </w:p>
        </w:tc>
      </w:tr>
      <w:tr w:rsidR="00E56553" w:rsidRPr="003F6C13" w14:paraId="079F7E5D" w14:textId="77777777" w:rsidTr="005E485F">
        <w:trPr>
          <w:gridAfter w:val="2"/>
          <w:wAfter w:w="13" w:type="dxa"/>
          <w:trHeight w:val="547"/>
        </w:trPr>
        <w:tc>
          <w:tcPr>
            <w:tcW w:w="1482" w:type="dxa"/>
            <w:vMerge w:val="restart"/>
            <w:vAlign w:val="center"/>
          </w:tcPr>
          <w:p w14:paraId="0CF29EDC" w14:textId="77777777" w:rsidR="00E71843" w:rsidRPr="003F6C13" w:rsidRDefault="00382E6C" w:rsidP="00493E44">
            <w:pPr>
              <w:spacing w:line="20" w:lineRule="atLeast"/>
            </w:pPr>
            <w:r w:rsidRPr="003F6C13">
              <w:t>Объем</w:t>
            </w:r>
          </w:p>
        </w:tc>
        <w:tc>
          <w:tcPr>
            <w:tcW w:w="551" w:type="dxa"/>
            <w:vAlign w:val="center"/>
          </w:tcPr>
          <w:p w14:paraId="52C52075" w14:textId="77777777" w:rsidR="00E71843" w:rsidRPr="003F6C13" w:rsidRDefault="00E71843" w:rsidP="00493E44">
            <w:pPr>
              <w:spacing w:line="20" w:lineRule="atLeast"/>
              <w:jc w:val="center"/>
            </w:pPr>
            <w:r w:rsidRPr="003F6C13">
              <w:t>%</w:t>
            </w:r>
          </w:p>
        </w:tc>
        <w:tc>
          <w:tcPr>
            <w:tcW w:w="1683" w:type="dxa"/>
          </w:tcPr>
          <w:p w14:paraId="6F7B0DBB" w14:textId="77777777" w:rsidR="00E71843" w:rsidRPr="003F6C13" w:rsidRDefault="00E71843" w:rsidP="00493E44">
            <w:pPr>
              <w:spacing w:line="20" w:lineRule="atLeast"/>
              <w:jc w:val="center"/>
            </w:pPr>
            <w:r w:rsidRPr="003F6C13">
              <w:t>8.5</w:t>
            </w:r>
          </w:p>
          <w:p w14:paraId="5ECAA7FB" w14:textId="77777777" w:rsidR="00E71843" w:rsidRPr="003F6C13" w:rsidRDefault="00E71843" w:rsidP="00493E44">
            <w:pPr>
              <w:spacing w:line="20" w:lineRule="atLeast"/>
              <w:jc w:val="center"/>
            </w:pPr>
            <w:r w:rsidRPr="003F6C13">
              <w:t>(6.5-10.5)</w:t>
            </w:r>
          </w:p>
        </w:tc>
        <w:tc>
          <w:tcPr>
            <w:tcW w:w="1671" w:type="dxa"/>
          </w:tcPr>
          <w:p w14:paraId="1F9B3B80" w14:textId="77777777" w:rsidR="00E71843" w:rsidRPr="003F6C13" w:rsidRDefault="00E71843" w:rsidP="00493E44">
            <w:pPr>
              <w:spacing w:line="20" w:lineRule="atLeast"/>
              <w:jc w:val="center"/>
            </w:pPr>
            <w:r w:rsidRPr="003F6C13">
              <w:t>25.5</w:t>
            </w:r>
          </w:p>
          <w:p w14:paraId="214665E2" w14:textId="77777777" w:rsidR="00E71843" w:rsidRPr="003F6C13" w:rsidRDefault="00E71843" w:rsidP="00493E44">
            <w:pPr>
              <w:spacing w:line="20" w:lineRule="atLeast"/>
              <w:jc w:val="center"/>
            </w:pPr>
            <w:r w:rsidRPr="003F6C13">
              <w:t>(22.8-34.3)</w:t>
            </w:r>
          </w:p>
        </w:tc>
        <w:tc>
          <w:tcPr>
            <w:tcW w:w="905" w:type="dxa"/>
            <w:vMerge w:val="restart"/>
            <w:vAlign w:val="center"/>
          </w:tcPr>
          <w:p w14:paraId="24BF546A" w14:textId="77777777" w:rsidR="00E71843" w:rsidRPr="003F6C13" w:rsidRDefault="00E71843" w:rsidP="00493E44">
            <w:pPr>
              <w:spacing w:line="20" w:lineRule="atLeast"/>
              <w:jc w:val="center"/>
              <w:rPr>
                <w:b/>
              </w:rPr>
            </w:pPr>
            <w:r w:rsidRPr="003F6C13">
              <w:rPr>
                <w:b/>
              </w:rPr>
              <w:t>0.0001</w:t>
            </w:r>
          </w:p>
          <w:p w14:paraId="5B161AA8" w14:textId="77777777" w:rsidR="00E71843" w:rsidRPr="003F6C13" w:rsidRDefault="00E71843" w:rsidP="00493E44">
            <w:pPr>
              <w:spacing w:line="20" w:lineRule="atLeast"/>
              <w:jc w:val="center"/>
            </w:pPr>
          </w:p>
        </w:tc>
        <w:tc>
          <w:tcPr>
            <w:tcW w:w="271" w:type="dxa"/>
          </w:tcPr>
          <w:p w14:paraId="7A09890D" w14:textId="77777777" w:rsidR="00E71843" w:rsidRPr="003F6C13" w:rsidRDefault="00E71843" w:rsidP="00493E44">
            <w:pPr>
              <w:spacing w:line="20" w:lineRule="atLeast"/>
              <w:jc w:val="center"/>
            </w:pPr>
          </w:p>
        </w:tc>
        <w:tc>
          <w:tcPr>
            <w:tcW w:w="1624" w:type="dxa"/>
          </w:tcPr>
          <w:p w14:paraId="5ADBB8BF" w14:textId="77777777" w:rsidR="00E71843" w:rsidRPr="003F6C13" w:rsidRDefault="00E71843" w:rsidP="00493E44">
            <w:pPr>
              <w:spacing w:line="20" w:lineRule="atLeast"/>
              <w:jc w:val="center"/>
            </w:pPr>
            <w:r w:rsidRPr="003F6C13">
              <w:t>8.5</w:t>
            </w:r>
          </w:p>
          <w:p w14:paraId="3A4B6F7F" w14:textId="77777777" w:rsidR="00E71843" w:rsidRPr="003F6C13" w:rsidRDefault="00E71843" w:rsidP="00493E44">
            <w:pPr>
              <w:spacing w:line="20" w:lineRule="atLeast"/>
              <w:jc w:val="center"/>
            </w:pPr>
            <w:r w:rsidRPr="003F6C13">
              <w:t>(6.5-10.5)</w:t>
            </w:r>
          </w:p>
        </w:tc>
        <w:tc>
          <w:tcPr>
            <w:tcW w:w="1569" w:type="dxa"/>
          </w:tcPr>
          <w:p w14:paraId="7B013B7E" w14:textId="77777777" w:rsidR="00E71843" w:rsidRPr="003F6C13" w:rsidRDefault="000453E0" w:rsidP="00493E44">
            <w:pPr>
              <w:spacing w:line="20" w:lineRule="atLeast"/>
              <w:jc w:val="center"/>
              <w:rPr>
                <w:lang w:val="en-US"/>
              </w:rPr>
            </w:pPr>
            <w:r w:rsidRPr="003F6C13">
              <w:rPr>
                <w:lang w:val="en-US"/>
              </w:rPr>
              <w:t>26.5</w:t>
            </w:r>
          </w:p>
          <w:p w14:paraId="7954413D" w14:textId="77777777" w:rsidR="00E71843" w:rsidRPr="003F6C13" w:rsidRDefault="00E71843" w:rsidP="00493E44">
            <w:pPr>
              <w:spacing w:line="20" w:lineRule="atLeast"/>
              <w:jc w:val="center"/>
            </w:pPr>
            <w:r w:rsidRPr="003F6C13">
              <w:t>(</w:t>
            </w:r>
            <w:r w:rsidR="000453E0" w:rsidRPr="003F6C13">
              <w:rPr>
                <w:lang w:val="en-US"/>
              </w:rPr>
              <w:t>20.50</w:t>
            </w:r>
            <w:r w:rsidRPr="003F6C13">
              <w:t>-</w:t>
            </w:r>
            <w:r w:rsidR="000453E0" w:rsidRPr="003F6C13">
              <w:rPr>
                <w:lang w:val="en-US"/>
              </w:rPr>
              <w:t>31.00</w:t>
            </w:r>
            <w:r w:rsidRPr="003F6C13">
              <w:t>)</w:t>
            </w:r>
          </w:p>
        </w:tc>
        <w:tc>
          <w:tcPr>
            <w:tcW w:w="883" w:type="dxa"/>
            <w:vMerge w:val="restart"/>
            <w:vAlign w:val="center"/>
          </w:tcPr>
          <w:p w14:paraId="3057B3BA" w14:textId="77777777" w:rsidR="00E71843" w:rsidRPr="003F6C13" w:rsidRDefault="00E71843" w:rsidP="00493E44">
            <w:pPr>
              <w:spacing w:line="20" w:lineRule="atLeast"/>
              <w:jc w:val="center"/>
              <w:rPr>
                <w:b/>
              </w:rPr>
            </w:pPr>
            <w:r w:rsidRPr="003F6C13">
              <w:rPr>
                <w:b/>
              </w:rPr>
              <w:t>0.0001</w:t>
            </w:r>
          </w:p>
          <w:p w14:paraId="2F96B612" w14:textId="77777777" w:rsidR="00E71843" w:rsidRPr="003F6C13" w:rsidRDefault="00E71843" w:rsidP="00493E44">
            <w:pPr>
              <w:spacing w:line="20" w:lineRule="atLeast"/>
              <w:jc w:val="center"/>
            </w:pPr>
          </w:p>
        </w:tc>
        <w:tc>
          <w:tcPr>
            <w:tcW w:w="267" w:type="dxa"/>
          </w:tcPr>
          <w:p w14:paraId="43D39FAA" w14:textId="77777777" w:rsidR="00E71843" w:rsidRPr="003F6C13" w:rsidRDefault="00E71843" w:rsidP="00493E44">
            <w:pPr>
              <w:spacing w:line="20" w:lineRule="atLeast"/>
              <w:jc w:val="center"/>
            </w:pPr>
          </w:p>
        </w:tc>
        <w:tc>
          <w:tcPr>
            <w:tcW w:w="1575" w:type="dxa"/>
          </w:tcPr>
          <w:p w14:paraId="28A10F68" w14:textId="77777777" w:rsidR="00E71843" w:rsidRPr="003F6C13" w:rsidRDefault="00E71843" w:rsidP="00493E44">
            <w:pPr>
              <w:spacing w:line="20" w:lineRule="atLeast"/>
              <w:jc w:val="center"/>
            </w:pPr>
            <w:r w:rsidRPr="003F6C13">
              <w:t>8.5</w:t>
            </w:r>
          </w:p>
          <w:p w14:paraId="45D8C9AB" w14:textId="77777777" w:rsidR="00E71843" w:rsidRPr="003F6C13" w:rsidRDefault="00E71843" w:rsidP="00493E44">
            <w:pPr>
              <w:spacing w:line="20" w:lineRule="atLeast"/>
              <w:jc w:val="center"/>
            </w:pPr>
            <w:r w:rsidRPr="003F6C13">
              <w:t>(6.5-10.5)</w:t>
            </w:r>
          </w:p>
        </w:tc>
        <w:tc>
          <w:tcPr>
            <w:tcW w:w="1683" w:type="dxa"/>
          </w:tcPr>
          <w:p w14:paraId="28BD8A80" w14:textId="77777777" w:rsidR="00E71843" w:rsidRPr="003F6C13" w:rsidRDefault="00E71843" w:rsidP="00493E44">
            <w:pPr>
              <w:spacing w:line="20" w:lineRule="atLeast"/>
              <w:jc w:val="center"/>
            </w:pPr>
            <w:r w:rsidRPr="003F6C13">
              <w:t>42.0</w:t>
            </w:r>
          </w:p>
          <w:p w14:paraId="0A772120" w14:textId="77777777" w:rsidR="00E71843" w:rsidRPr="003F6C13" w:rsidRDefault="00E71843" w:rsidP="00493E44">
            <w:pPr>
              <w:spacing w:line="20" w:lineRule="atLeast"/>
              <w:jc w:val="center"/>
            </w:pPr>
            <w:r w:rsidRPr="003F6C13">
              <w:t>(34.25-47.75)</w:t>
            </w:r>
          </w:p>
        </w:tc>
        <w:tc>
          <w:tcPr>
            <w:tcW w:w="876" w:type="dxa"/>
            <w:vMerge w:val="restart"/>
            <w:vAlign w:val="center"/>
          </w:tcPr>
          <w:p w14:paraId="173E8D30" w14:textId="77777777" w:rsidR="00E71843" w:rsidRPr="003F6C13" w:rsidRDefault="00E71843" w:rsidP="00493E44">
            <w:pPr>
              <w:spacing w:line="20" w:lineRule="atLeast"/>
              <w:jc w:val="center"/>
              <w:rPr>
                <w:b/>
              </w:rPr>
            </w:pPr>
            <w:r w:rsidRPr="003F6C13">
              <w:rPr>
                <w:b/>
              </w:rPr>
              <w:t>0.0001</w:t>
            </w:r>
          </w:p>
          <w:p w14:paraId="55BB25A1" w14:textId="77777777" w:rsidR="00E71843" w:rsidRPr="003F6C13" w:rsidRDefault="00E71843" w:rsidP="00493E44">
            <w:pPr>
              <w:spacing w:line="20" w:lineRule="atLeast"/>
              <w:jc w:val="center"/>
              <w:rPr>
                <w:b/>
              </w:rPr>
            </w:pPr>
          </w:p>
        </w:tc>
      </w:tr>
      <w:tr w:rsidR="00E56553" w:rsidRPr="003F6C13" w14:paraId="14E272F0" w14:textId="77777777" w:rsidTr="005E485F">
        <w:trPr>
          <w:gridAfter w:val="2"/>
          <w:wAfter w:w="13" w:type="dxa"/>
          <w:trHeight w:val="713"/>
        </w:trPr>
        <w:tc>
          <w:tcPr>
            <w:tcW w:w="1482" w:type="dxa"/>
            <w:vMerge/>
            <w:tcBorders>
              <w:bottom w:val="single" w:sz="4" w:space="0" w:color="auto"/>
            </w:tcBorders>
          </w:tcPr>
          <w:p w14:paraId="0CBF6658" w14:textId="77777777" w:rsidR="00E71843" w:rsidRPr="003F6C13" w:rsidRDefault="00E71843" w:rsidP="00493E44">
            <w:pPr>
              <w:spacing w:line="20" w:lineRule="atLeast"/>
            </w:pPr>
          </w:p>
        </w:tc>
        <w:tc>
          <w:tcPr>
            <w:tcW w:w="551" w:type="dxa"/>
            <w:tcBorders>
              <w:bottom w:val="single" w:sz="4" w:space="0" w:color="auto"/>
            </w:tcBorders>
            <w:vAlign w:val="center"/>
          </w:tcPr>
          <w:p w14:paraId="25C5E60F" w14:textId="77777777" w:rsidR="00E71843" w:rsidRPr="003F6C13" w:rsidRDefault="00E71843" w:rsidP="00493E44">
            <w:pPr>
              <w:spacing w:line="20" w:lineRule="atLeast"/>
              <w:jc w:val="center"/>
            </w:pPr>
            <w:r w:rsidRPr="003F6C13">
              <w:t>мл</w:t>
            </w:r>
          </w:p>
        </w:tc>
        <w:tc>
          <w:tcPr>
            <w:tcW w:w="1683" w:type="dxa"/>
            <w:tcBorders>
              <w:bottom w:val="single" w:sz="4" w:space="0" w:color="auto"/>
            </w:tcBorders>
          </w:tcPr>
          <w:p w14:paraId="341787BF" w14:textId="77777777" w:rsidR="00E71843" w:rsidRPr="003F6C13" w:rsidRDefault="00E71843" w:rsidP="00493E44">
            <w:pPr>
              <w:spacing w:line="20" w:lineRule="atLeast"/>
              <w:jc w:val="center"/>
            </w:pPr>
            <w:r w:rsidRPr="003F6C13">
              <w:t>0.26</w:t>
            </w:r>
          </w:p>
          <w:p w14:paraId="05BF6A01" w14:textId="77777777" w:rsidR="00E71843" w:rsidRPr="003F6C13" w:rsidRDefault="00E71843" w:rsidP="00493E44">
            <w:pPr>
              <w:spacing w:line="20" w:lineRule="atLeast"/>
              <w:jc w:val="center"/>
            </w:pPr>
            <w:r w:rsidRPr="003F6C13">
              <w:t>(0.20-0.32)</w:t>
            </w:r>
          </w:p>
        </w:tc>
        <w:tc>
          <w:tcPr>
            <w:tcW w:w="1671" w:type="dxa"/>
            <w:tcBorders>
              <w:bottom w:val="single" w:sz="4" w:space="0" w:color="auto"/>
            </w:tcBorders>
          </w:tcPr>
          <w:p w14:paraId="1B526402" w14:textId="77777777" w:rsidR="00E71843" w:rsidRPr="003F6C13" w:rsidRDefault="00E71843" w:rsidP="00493E44">
            <w:pPr>
              <w:spacing w:line="20" w:lineRule="atLeast"/>
              <w:jc w:val="center"/>
            </w:pPr>
            <w:r w:rsidRPr="003F6C13">
              <w:t>0.77</w:t>
            </w:r>
          </w:p>
          <w:p w14:paraId="42D36AAE" w14:textId="77777777" w:rsidR="00E71843" w:rsidRPr="003F6C13" w:rsidRDefault="00E71843" w:rsidP="00493E44">
            <w:pPr>
              <w:spacing w:line="20" w:lineRule="atLeast"/>
              <w:jc w:val="center"/>
            </w:pPr>
            <w:r w:rsidRPr="003F6C13">
              <w:t>(0.68-1.03)</w:t>
            </w:r>
          </w:p>
        </w:tc>
        <w:tc>
          <w:tcPr>
            <w:tcW w:w="905" w:type="dxa"/>
            <w:vMerge/>
            <w:tcBorders>
              <w:bottom w:val="single" w:sz="4" w:space="0" w:color="auto"/>
            </w:tcBorders>
          </w:tcPr>
          <w:p w14:paraId="43B079C4" w14:textId="77777777" w:rsidR="00E71843" w:rsidRPr="003F6C13" w:rsidRDefault="00E71843" w:rsidP="00493E44">
            <w:pPr>
              <w:spacing w:line="20" w:lineRule="atLeast"/>
              <w:jc w:val="center"/>
            </w:pPr>
          </w:p>
        </w:tc>
        <w:tc>
          <w:tcPr>
            <w:tcW w:w="271" w:type="dxa"/>
            <w:tcBorders>
              <w:bottom w:val="single" w:sz="4" w:space="0" w:color="auto"/>
            </w:tcBorders>
          </w:tcPr>
          <w:p w14:paraId="643C24E6" w14:textId="77777777" w:rsidR="00E71843" w:rsidRPr="003F6C13" w:rsidRDefault="00E71843" w:rsidP="00493E44">
            <w:pPr>
              <w:spacing w:line="20" w:lineRule="atLeast"/>
              <w:jc w:val="center"/>
            </w:pPr>
          </w:p>
        </w:tc>
        <w:tc>
          <w:tcPr>
            <w:tcW w:w="1624" w:type="dxa"/>
            <w:tcBorders>
              <w:bottom w:val="single" w:sz="4" w:space="0" w:color="auto"/>
            </w:tcBorders>
          </w:tcPr>
          <w:p w14:paraId="72607D71" w14:textId="77777777" w:rsidR="00E71843" w:rsidRPr="003F6C13" w:rsidRDefault="00E71843" w:rsidP="00493E44">
            <w:pPr>
              <w:spacing w:line="20" w:lineRule="atLeast"/>
              <w:jc w:val="center"/>
            </w:pPr>
            <w:r w:rsidRPr="003F6C13">
              <w:t>0.26</w:t>
            </w:r>
          </w:p>
          <w:p w14:paraId="7AB95BD9" w14:textId="77777777" w:rsidR="00E71843" w:rsidRPr="003F6C13" w:rsidRDefault="00E71843" w:rsidP="00493E44">
            <w:pPr>
              <w:spacing w:line="20" w:lineRule="atLeast"/>
              <w:jc w:val="center"/>
            </w:pPr>
            <w:r w:rsidRPr="003F6C13">
              <w:t>(0.20-0.32)</w:t>
            </w:r>
          </w:p>
        </w:tc>
        <w:tc>
          <w:tcPr>
            <w:tcW w:w="1569" w:type="dxa"/>
            <w:tcBorders>
              <w:bottom w:val="single" w:sz="4" w:space="0" w:color="auto"/>
            </w:tcBorders>
          </w:tcPr>
          <w:p w14:paraId="34058127" w14:textId="77777777" w:rsidR="00E71843" w:rsidRPr="003F6C13" w:rsidRDefault="000453E0" w:rsidP="00493E44">
            <w:pPr>
              <w:spacing w:line="20" w:lineRule="atLeast"/>
              <w:jc w:val="center"/>
            </w:pPr>
            <w:r w:rsidRPr="003F6C13">
              <w:t>0.80</w:t>
            </w:r>
          </w:p>
          <w:p w14:paraId="52388F9B" w14:textId="77777777" w:rsidR="00E71843" w:rsidRPr="003F6C13" w:rsidRDefault="00E71843" w:rsidP="00493E44">
            <w:pPr>
              <w:spacing w:line="20" w:lineRule="atLeast"/>
              <w:jc w:val="center"/>
            </w:pPr>
            <w:r w:rsidRPr="003F6C13">
              <w:t>(</w:t>
            </w:r>
            <w:r w:rsidR="000453E0" w:rsidRPr="003F6C13">
              <w:t>0.</w:t>
            </w:r>
            <w:r w:rsidR="000453E0" w:rsidRPr="003F6C13">
              <w:rPr>
                <w:lang w:val="en-US"/>
              </w:rPr>
              <w:t>62</w:t>
            </w:r>
            <w:r w:rsidRPr="003F6C13">
              <w:t>-</w:t>
            </w:r>
            <w:r w:rsidR="000453E0" w:rsidRPr="003F6C13">
              <w:rPr>
                <w:lang w:val="en-US"/>
              </w:rPr>
              <w:t>0.80</w:t>
            </w:r>
            <w:r w:rsidRPr="003F6C13">
              <w:t>)</w:t>
            </w:r>
          </w:p>
        </w:tc>
        <w:tc>
          <w:tcPr>
            <w:tcW w:w="883" w:type="dxa"/>
            <w:vMerge/>
            <w:tcBorders>
              <w:bottom w:val="single" w:sz="4" w:space="0" w:color="auto"/>
            </w:tcBorders>
          </w:tcPr>
          <w:p w14:paraId="5EEA105D" w14:textId="77777777" w:rsidR="00E71843" w:rsidRPr="003F6C13" w:rsidRDefault="00E71843" w:rsidP="00493E44">
            <w:pPr>
              <w:spacing w:line="20" w:lineRule="atLeast"/>
              <w:jc w:val="center"/>
            </w:pPr>
          </w:p>
        </w:tc>
        <w:tc>
          <w:tcPr>
            <w:tcW w:w="267" w:type="dxa"/>
            <w:tcBorders>
              <w:bottom w:val="single" w:sz="4" w:space="0" w:color="auto"/>
            </w:tcBorders>
          </w:tcPr>
          <w:p w14:paraId="54829E92" w14:textId="77777777" w:rsidR="00E71843" w:rsidRPr="003F6C13" w:rsidRDefault="00E71843" w:rsidP="00493E44">
            <w:pPr>
              <w:spacing w:line="20" w:lineRule="atLeast"/>
              <w:jc w:val="center"/>
            </w:pPr>
          </w:p>
        </w:tc>
        <w:tc>
          <w:tcPr>
            <w:tcW w:w="1575" w:type="dxa"/>
            <w:tcBorders>
              <w:bottom w:val="single" w:sz="4" w:space="0" w:color="auto"/>
            </w:tcBorders>
          </w:tcPr>
          <w:p w14:paraId="320A1843" w14:textId="77777777" w:rsidR="00E71843" w:rsidRPr="003F6C13" w:rsidRDefault="00E71843" w:rsidP="00493E44">
            <w:pPr>
              <w:spacing w:line="20" w:lineRule="atLeast"/>
              <w:jc w:val="center"/>
            </w:pPr>
            <w:r w:rsidRPr="003F6C13">
              <w:t>0.26</w:t>
            </w:r>
          </w:p>
          <w:p w14:paraId="48519848" w14:textId="77777777" w:rsidR="00E71843" w:rsidRPr="003F6C13" w:rsidRDefault="00E71843" w:rsidP="00493E44">
            <w:pPr>
              <w:spacing w:line="20" w:lineRule="atLeast"/>
              <w:jc w:val="center"/>
            </w:pPr>
            <w:r w:rsidRPr="003F6C13">
              <w:t>(0.20-0.32)</w:t>
            </w:r>
          </w:p>
        </w:tc>
        <w:tc>
          <w:tcPr>
            <w:tcW w:w="1683" w:type="dxa"/>
            <w:tcBorders>
              <w:bottom w:val="single" w:sz="4" w:space="0" w:color="auto"/>
            </w:tcBorders>
          </w:tcPr>
          <w:p w14:paraId="7D4BE91B" w14:textId="77777777" w:rsidR="00E71843" w:rsidRPr="003F6C13" w:rsidRDefault="00E71843" w:rsidP="00493E44">
            <w:pPr>
              <w:spacing w:line="20" w:lineRule="atLeast"/>
              <w:jc w:val="center"/>
            </w:pPr>
            <w:r w:rsidRPr="003F6C13">
              <w:t>1.26</w:t>
            </w:r>
          </w:p>
          <w:p w14:paraId="643AA0AD" w14:textId="77777777" w:rsidR="00E71843" w:rsidRPr="003F6C13" w:rsidRDefault="00E71843" w:rsidP="00493E44">
            <w:pPr>
              <w:spacing w:line="20" w:lineRule="atLeast"/>
              <w:jc w:val="center"/>
            </w:pPr>
            <w:r w:rsidRPr="003F6C13">
              <w:t>(1.03-1.43)</w:t>
            </w:r>
          </w:p>
        </w:tc>
        <w:tc>
          <w:tcPr>
            <w:tcW w:w="876" w:type="dxa"/>
            <w:vMerge/>
            <w:tcBorders>
              <w:bottom w:val="single" w:sz="4" w:space="0" w:color="auto"/>
            </w:tcBorders>
          </w:tcPr>
          <w:p w14:paraId="3832EE08" w14:textId="77777777" w:rsidR="00E71843" w:rsidRPr="003F6C13" w:rsidRDefault="00E71843" w:rsidP="00493E44">
            <w:pPr>
              <w:spacing w:line="20" w:lineRule="atLeast"/>
              <w:jc w:val="center"/>
            </w:pPr>
          </w:p>
        </w:tc>
      </w:tr>
      <w:tr w:rsidR="00650100" w:rsidRPr="003F6C13" w14:paraId="59ABF0E8" w14:textId="77777777" w:rsidTr="005E485F">
        <w:trPr>
          <w:gridAfter w:val="1"/>
          <w:wAfter w:w="7" w:type="dxa"/>
          <w:trHeight w:val="733"/>
        </w:trPr>
        <w:tc>
          <w:tcPr>
            <w:tcW w:w="15046" w:type="dxa"/>
            <w:gridSpan w:val="14"/>
          </w:tcPr>
          <w:p w14:paraId="4E602659" w14:textId="77777777" w:rsidR="00650100" w:rsidRPr="003F6C13" w:rsidRDefault="00650100" w:rsidP="00493E44">
            <w:pPr>
              <w:spacing w:line="20" w:lineRule="atLeast"/>
              <w:jc w:val="both"/>
              <w:rPr>
                <w:sz w:val="20"/>
                <w:szCs w:val="20"/>
              </w:rPr>
            </w:pPr>
          </w:p>
        </w:tc>
      </w:tr>
      <w:tr w:rsidR="00650100" w:rsidRPr="003F6C13" w14:paraId="2DE98708" w14:textId="77777777" w:rsidTr="005E485F">
        <w:trPr>
          <w:trHeight w:val="424"/>
        </w:trPr>
        <w:tc>
          <w:tcPr>
            <w:tcW w:w="1482" w:type="dxa"/>
            <w:vMerge w:val="restart"/>
            <w:tcBorders>
              <w:top w:val="single" w:sz="4" w:space="0" w:color="auto"/>
              <w:bottom w:val="single" w:sz="4" w:space="0" w:color="auto"/>
            </w:tcBorders>
          </w:tcPr>
          <w:p w14:paraId="3445E68C" w14:textId="77777777" w:rsidR="00650100" w:rsidRPr="003F6C13" w:rsidRDefault="00650100" w:rsidP="00493E44">
            <w:pPr>
              <w:spacing w:line="20" w:lineRule="atLeast"/>
            </w:pPr>
          </w:p>
        </w:tc>
        <w:tc>
          <w:tcPr>
            <w:tcW w:w="551" w:type="dxa"/>
            <w:vMerge w:val="restart"/>
            <w:tcBorders>
              <w:top w:val="single" w:sz="4" w:space="0" w:color="auto"/>
              <w:bottom w:val="single" w:sz="4" w:space="0" w:color="auto"/>
            </w:tcBorders>
          </w:tcPr>
          <w:p w14:paraId="78AA62C5" w14:textId="77777777" w:rsidR="00650100" w:rsidRPr="003F6C13" w:rsidRDefault="00650100" w:rsidP="00493E44">
            <w:pPr>
              <w:spacing w:line="20" w:lineRule="atLeast"/>
            </w:pPr>
          </w:p>
        </w:tc>
        <w:tc>
          <w:tcPr>
            <w:tcW w:w="4259" w:type="dxa"/>
            <w:gridSpan w:val="3"/>
            <w:tcBorders>
              <w:top w:val="single" w:sz="4" w:space="0" w:color="auto"/>
              <w:bottom w:val="single" w:sz="4" w:space="0" w:color="auto"/>
            </w:tcBorders>
            <w:vAlign w:val="center"/>
          </w:tcPr>
          <w:p w14:paraId="3B9C1E92" w14:textId="77777777" w:rsidR="00650100" w:rsidRPr="003F6C13" w:rsidRDefault="00650100" w:rsidP="00493E44">
            <w:pPr>
              <w:spacing w:line="20" w:lineRule="atLeast"/>
              <w:jc w:val="center"/>
            </w:pPr>
            <w:r w:rsidRPr="003F6C13">
              <w:rPr>
                <w:lang w:val="en-US"/>
              </w:rPr>
              <w:t>D</w:t>
            </w:r>
          </w:p>
        </w:tc>
        <w:tc>
          <w:tcPr>
            <w:tcW w:w="271" w:type="dxa"/>
            <w:tcBorders>
              <w:top w:val="single" w:sz="4" w:space="0" w:color="auto"/>
            </w:tcBorders>
            <w:vAlign w:val="center"/>
          </w:tcPr>
          <w:p w14:paraId="6F4D9C61" w14:textId="77777777" w:rsidR="00650100" w:rsidRPr="003F6C13" w:rsidRDefault="00650100" w:rsidP="00493E44">
            <w:pPr>
              <w:spacing w:line="20" w:lineRule="atLeast"/>
              <w:jc w:val="center"/>
            </w:pPr>
          </w:p>
        </w:tc>
        <w:tc>
          <w:tcPr>
            <w:tcW w:w="4076" w:type="dxa"/>
            <w:gridSpan w:val="3"/>
            <w:tcBorders>
              <w:top w:val="single" w:sz="4" w:space="0" w:color="auto"/>
              <w:bottom w:val="single" w:sz="4" w:space="0" w:color="auto"/>
            </w:tcBorders>
            <w:vAlign w:val="center"/>
          </w:tcPr>
          <w:p w14:paraId="0F75312C" w14:textId="77777777" w:rsidR="00650100" w:rsidRPr="003F6C13" w:rsidRDefault="00650100" w:rsidP="00493E44">
            <w:pPr>
              <w:spacing w:line="20" w:lineRule="atLeast"/>
              <w:jc w:val="center"/>
            </w:pPr>
            <w:r w:rsidRPr="003F6C13">
              <w:rPr>
                <w:lang w:val="en-US"/>
              </w:rPr>
              <w:t>E</w:t>
            </w:r>
          </w:p>
        </w:tc>
        <w:tc>
          <w:tcPr>
            <w:tcW w:w="267" w:type="dxa"/>
            <w:tcBorders>
              <w:top w:val="single" w:sz="4" w:space="0" w:color="auto"/>
            </w:tcBorders>
            <w:vAlign w:val="center"/>
          </w:tcPr>
          <w:p w14:paraId="1DEC293F" w14:textId="77777777" w:rsidR="00650100" w:rsidRPr="003F6C13" w:rsidRDefault="00650100" w:rsidP="00493E44">
            <w:pPr>
              <w:spacing w:line="20" w:lineRule="atLeast"/>
              <w:jc w:val="center"/>
            </w:pPr>
          </w:p>
        </w:tc>
        <w:tc>
          <w:tcPr>
            <w:tcW w:w="4147" w:type="dxa"/>
            <w:gridSpan w:val="5"/>
            <w:tcBorders>
              <w:top w:val="single" w:sz="4" w:space="0" w:color="auto"/>
              <w:bottom w:val="single" w:sz="4" w:space="0" w:color="auto"/>
            </w:tcBorders>
            <w:vAlign w:val="center"/>
          </w:tcPr>
          <w:p w14:paraId="07F71B93" w14:textId="77777777" w:rsidR="00650100" w:rsidRPr="003F6C13" w:rsidRDefault="00650100" w:rsidP="00493E44">
            <w:pPr>
              <w:spacing w:line="20" w:lineRule="atLeast"/>
              <w:jc w:val="center"/>
            </w:pPr>
            <w:r w:rsidRPr="003F6C13">
              <w:rPr>
                <w:lang w:val="en-US"/>
              </w:rPr>
              <w:t>F</w:t>
            </w:r>
          </w:p>
        </w:tc>
      </w:tr>
      <w:tr w:rsidR="00E56553" w:rsidRPr="003F6C13" w14:paraId="24EECE67" w14:textId="77777777" w:rsidTr="005E485F">
        <w:trPr>
          <w:gridAfter w:val="2"/>
          <w:wAfter w:w="13" w:type="dxa"/>
          <w:trHeight w:val="428"/>
        </w:trPr>
        <w:tc>
          <w:tcPr>
            <w:tcW w:w="1482" w:type="dxa"/>
            <w:vMerge/>
            <w:tcBorders>
              <w:bottom w:val="single" w:sz="4" w:space="0" w:color="auto"/>
            </w:tcBorders>
          </w:tcPr>
          <w:p w14:paraId="72EE1352" w14:textId="77777777" w:rsidR="00E56553" w:rsidRPr="003F6C13" w:rsidRDefault="00E56553" w:rsidP="00493E44">
            <w:pPr>
              <w:spacing w:line="20" w:lineRule="atLeast"/>
            </w:pPr>
          </w:p>
        </w:tc>
        <w:tc>
          <w:tcPr>
            <w:tcW w:w="551" w:type="dxa"/>
            <w:vMerge/>
            <w:tcBorders>
              <w:bottom w:val="single" w:sz="4" w:space="0" w:color="auto"/>
            </w:tcBorders>
          </w:tcPr>
          <w:p w14:paraId="326833B1" w14:textId="77777777" w:rsidR="00E56553" w:rsidRPr="003F6C13" w:rsidRDefault="00E56553" w:rsidP="00493E44">
            <w:pPr>
              <w:spacing w:line="20" w:lineRule="atLeast"/>
            </w:pPr>
          </w:p>
        </w:tc>
        <w:tc>
          <w:tcPr>
            <w:tcW w:w="1683" w:type="dxa"/>
            <w:tcBorders>
              <w:top w:val="single" w:sz="4" w:space="0" w:color="auto"/>
              <w:bottom w:val="single" w:sz="4" w:space="0" w:color="auto"/>
            </w:tcBorders>
          </w:tcPr>
          <w:p w14:paraId="6293CD5D" w14:textId="77777777" w:rsidR="00E56553" w:rsidRPr="003F6C13" w:rsidRDefault="00E56553" w:rsidP="00493E44">
            <w:pPr>
              <w:spacing w:line="20" w:lineRule="atLeast"/>
              <w:jc w:val="center"/>
            </w:pPr>
            <w:r w:rsidRPr="003F6C13">
              <w:rPr>
                <w:lang w:val="en-US"/>
              </w:rPr>
              <w:t>PRP</w:t>
            </w:r>
            <w:r w:rsidRPr="003F6C13">
              <w:t xml:space="preserve"> ( - / + )</w:t>
            </w:r>
          </w:p>
          <w:p w14:paraId="5B3A4E3D" w14:textId="77777777" w:rsidR="00E56553" w:rsidRPr="003F6C13" w:rsidRDefault="00E56553" w:rsidP="00493E44">
            <w:pPr>
              <w:spacing w:line="20" w:lineRule="atLeast"/>
              <w:jc w:val="center"/>
            </w:pPr>
            <w:r w:rsidRPr="003F6C13">
              <w:rPr>
                <w:lang w:val="en-US"/>
              </w:rPr>
              <w:t>n</w:t>
            </w:r>
            <w:r w:rsidRPr="003F6C13">
              <w:t xml:space="preserve"> </w:t>
            </w:r>
            <w:r w:rsidRPr="003F6C13">
              <w:rPr>
                <w:lang w:val="en-US"/>
              </w:rPr>
              <w:t>=</w:t>
            </w:r>
            <w:r w:rsidRPr="003F6C13">
              <w:t xml:space="preserve"> </w:t>
            </w:r>
            <w:r w:rsidRPr="003F6C13">
              <w:rPr>
                <w:lang w:val="en-US"/>
              </w:rPr>
              <w:t>8</w:t>
            </w:r>
          </w:p>
        </w:tc>
        <w:tc>
          <w:tcPr>
            <w:tcW w:w="1671" w:type="dxa"/>
            <w:tcBorders>
              <w:top w:val="single" w:sz="4" w:space="0" w:color="auto"/>
              <w:bottom w:val="single" w:sz="4" w:space="0" w:color="auto"/>
            </w:tcBorders>
          </w:tcPr>
          <w:p w14:paraId="66D851C0" w14:textId="77777777" w:rsidR="00E56553" w:rsidRPr="003F6C13" w:rsidRDefault="00E56553" w:rsidP="00493E44">
            <w:pPr>
              <w:spacing w:line="20" w:lineRule="atLeast"/>
              <w:jc w:val="center"/>
            </w:pPr>
            <w:r w:rsidRPr="003F6C13">
              <w:rPr>
                <w:lang w:val="en-US"/>
              </w:rPr>
              <w:t>PRP</w:t>
            </w:r>
            <w:r w:rsidRPr="003F6C13">
              <w:t xml:space="preserve"> ( </w:t>
            </w:r>
            <w:r w:rsidRPr="003F6C13">
              <w:rPr>
                <w:lang w:val="en-US"/>
              </w:rPr>
              <w:t>+</w:t>
            </w:r>
            <w:r w:rsidRPr="003F6C13">
              <w:t xml:space="preserve"> / - )</w:t>
            </w:r>
          </w:p>
          <w:p w14:paraId="13C5198E" w14:textId="77777777" w:rsidR="00E56553" w:rsidRPr="003F6C13" w:rsidRDefault="00E56553" w:rsidP="00493E44">
            <w:pPr>
              <w:spacing w:line="20" w:lineRule="atLeast"/>
              <w:jc w:val="center"/>
            </w:pPr>
            <w:r w:rsidRPr="003F6C13">
              <w:rPr>
                <w:lang w:val="en-US"/>
              </w:rPr>
              <w:t>n</w:t>
            </w:r>
            <w:r w:rsidRPr="003F6C13">
              <w:t xml:space="preserve"> </w:t>
            </w:r>
            <w:r w:rsidRPr="003F6C13">
              <w:rPr>
                <w:lang w:val="en-US"/>
              </w:rPr>
              <w:t>=</w:t>
            </w:r>
            <w:r w:rsidRPr="003F6C13">
              <w:t xml:space="preserve"> </w:t>
            </w:r>
            <w:r w:rsidRPr="003F6C13">
              <w:rPr>
                <w:lang w:val="en-US"/>
              </w:rPr>
              <w:t>8</w:t>
            </w:r>
          </w:p>
        </w:tc>
        <w:tc>
          <w:tcPr>
            <w:tcW w:w="905" w:type="dxa"/>
            <w:tcBorders>
              <w:top w:val="single" w:sz="4" w:space="0" w:color="auto"/>
              <w:bottom w:val="single" w:sz="4" w:space="0" w:color="auto"/>
            </w:tcBorders>
          </w:tcPr>
          <w:p w14:paraId="0B721828" w14:textId="77777777" w:rsidR="00E56553" w:rsidRPr="003F6C13" w:rsidRDefault="00E56553" w:rsidP="00493E44">
            <w:pPr>
              <w:spacing w:line="20" w:lineRule="atLeast"/>
              <w:jc w:val="center"/>
              <w:rPr>
                <w:i/>
              </w:rPr>
            </w:pPr>
            <w:r w:rsidRPr="003F6C13">
              <w:rPr>
                <w:i/>
                <w:lang w:val="en-US"/>
              </w:rPr>
              <w:t>p</w:t>
            </w:r>
          </w:p>
        </w:tc>
        <w:tc>
          <w:tcPr>
            <w:tcW w:w="271" w:type="dxa"/>
            <w:tcBorders>
              <w:bottom w:val="single" w:sz="4" w:space="0" w:color="auto"/>
            </w:tcBorders>
          </w:tcPr>
          <w:p w14:paraId="33157985" w14:textId="77777777" w:rsidR="00E56553" w:rsidRPr="003F6C13" w:rsidRDefault="00E56553" w:rsidP="00493E44">
            <w:pPr>
              <w:spacing w:line="20" w:lineRule="atLeast"/>
              <w:jc w:val="center"/>
            </w:pPr>
          </w:p>
        </w:tc>
        <w:tc>
          <w:tcPr>
            <w:tcW w:w="1624" w:type="dxa"/>
            <w:tcBorders>
              <w:top w:val="single" w:sz="4" w:space="0" w:color="auto"/>
              <w:bottom w:val="single" w:sz="4" w:space="0" w:color="auto"/>
            </w:tcBorders>
          </w:tcPr>
          <w:p w14:paraId="59E3A5A0" w14:textId="77777777" w:rsidR="00E56553" w:rsidRPr="003F6C13" w:rsidRDefault="00E56553" w:rsidP="00493E44">
            <w:pPr>
              <w:spacing w:line="20" w:lineRule="atLeast"/>
              <w:jc w:val="center"/>
            </w:pPr>
            <w:r w:rsidRPr="003F6C13">
              <w:rPr>
                <w:lang w:val="en-US"/>
              </w:rPr>
              <w:t>PRP</w:t>
            </w:r>
            <w:r w:rsidRPr="003F6C13">
              <w:t xml:space="preserve"> ( - / + )</w:t>
            </w:r>
          </w:p>
          <w:p w14:paraId="0D55E1D1" w14:textId="77777777" w:rsidR="00E56553" w:rsidRPr="003F6C13" w:rsidRDefault="00E56553" w:rsidP="00493E44">
            <w:pPr>
              <w:spacing w:line="20" w:lineRule="atLeast"/>
              <w:jc w:val="center"/>
            </w:pPr>
            <w:r w:rsidRPr="003F6C13">
              <w:rPr>
                <w:lang w:val="en-US"/>
              </w:rPr>
              <w:t>n</w:t>
            </w:r>
            <w:r w:rsidRPr="003F6C13">
              <w:t xml:space="preserve"> </w:t>
            </w:r>
            <w:r w:rsidRPr="003F6C13">
              <w:rPr>
                <w:lang w:val="en-US"/>
              </w:rPr>
              <w:t>=</w:t>
            </w:r>
            <w:r w:rsidRPr="003F6C13">
              <w:t xml:space="preserve"> </w:t>
            </w:r>
            <w:r w:rsidRPr="003F6C13">
              <w:rPr>
                <w:lang w:val="en-US"/>
              </w:rPr>
              <w:t>8</w:t>
            </w:r>
          </w:p>
        </w:tc>
        <w:tc>
          <w:tcPr>
            <w:tcW w:w="1569" w:type="dxa"/>
            <w:tcBorders>
              <w:top w:val="single" w:sz="4" w:space="0" w:color="auto"/>
              <w:bottom w:val="single" w:sz="4" w:space="0" w:color="auto"/>
            </w:tcBorders>
          </w:tcPr>
          <w:p w14:paraId="32C4B79D" w14:textId="77777777" w:rsidR="00E56553" w:rsidRPr="003F6C13" w:rsidRDefault="00E56553" w:rsidP="00493E44">
            <w:pPr>
              <w:spacing w:line="20" w:lineRule="atLeast"/>
              <w:jc w:val="center"/>
            </w:pPr>
            <w:r w:rsidRPr="003F6C13">
              <w:rPr>
                <w:lang w:val="en-US"/>
              </w:rPr>
              <w:t>PRP</w:t>
            </w:r>
            <w:r w:rsidRPr="003F6C13">
              <w:t xml:space="preserve"> ( </w:t>
            </w:r>
            <w:r w:rsidRPr="003F6C13">
              <w:rPr>
                <w:lang w:val="en-US"/>
              </w:rPr>
              <w:t>+</w:t>
            </w:r>
            <w:r w:rsidRPr="003F6C13">
              <w:t xml:space="preserve"> / </w:t>
            </w:r>
            <w:r w:rsidRPr="003F6C13">
              <w:rPr>
                <w:lang w:val="en-US"/>
              </w:rPr>
              <w:t>+</w:t>
            </w:r>
            <w:r w:rsidRPr="003F6C13">
              <w:t xml:space="preserve"> )</w:t>
            </w:r>
          </w:p>
          <w:p w14:paraId="3FC4CDB7" w14:textId="77777777" w:rsidR="00E56553" w:rsidRPr="003F6C13" w:rsidRDefault="00E56553" w:rsidP="00493E44">
            <w:pPr>
              <w:spacing w:line="20" w:lineRule="atLeast"/>
              <w:jc w:val="center"/>
              <w:rPr>
                <w:lang w:val="en-US"/>
              </w:rPr>
            </w:pPr>
            <w:r w:rsidRPr="003F6C13">
              <w:rPr>
                <w:lang w:val="en-US"/>
              </w:rPr>
              <w:t>n</w:t>
            </w:r>
            <w:r w:rsidRPr="003F6C13">
              <w:t xml:space="preserve"> </w:t>
            </w:r>
            <w:r w:rsidRPr="003F6C13">
              <w:rPr>
                <w:lang w:val="en-US"/>
              </w:rPr>
              <w:t>=</w:t>
            </w:r>
            <w:r w:rsidRPr="003F6C13">
              <w:t xml:space="preserve"> </w:t>
            </w:r>
            <w:r w:rsidRPr="003F6C13">
              <w:rPr>
                <w:lang w:val="en-US"/>
              </w:rPr>
              <w:t xml:space="preserve">8 </w:t>
            </w:r>
          </w:p>
        </w:tc>
        <w:tc>
          <w:tcPr>
            <w:tcW w:w="883" w:type="dxa"/>
            <w:tcBorders>
              <w:top w:val="single" w:sz="4" w:space="0" w:color="auto"/>
              <w:bottom w:val="single" w:sz="4" w:space="0" w:color="auto"/>
            </w:tcBorders>
          </w:tcPr>
          <w:p w14:paraId="7C14AA7C" w14:textId="77777777" w:rsidR="00E56553" w:rsidRPr="003F6C13" w:rsidRDefault="00E56553" w:rsidP="00493E44">
            <w:pPr>
              <w:spacing w:line="20" w:lineRule="atLeast"/>
              <w:jc w:val="center"/>
              <w:rPr>
                <w:i/>
                <w:lang w:val="en-US"/>
              </w:rPr>
            </w:pPr>
            <w:r w:rsidRPr="003F6C13">
              <w:rPr>
                <w:i/>
                <w:lang w:val="en-US"/>
              </w:rPr>
              <w:t>p</w:t>
            </w:r>
          </w:p>
        </w:tc>
        <w:tc>
          <w:tcPr>
            <w:tcW w:w="267" w:type="dxa"/>
            <w:tcBorders>
              <w:bottom w:val="single" w:sz="4" w:space="0" w:color="auto"/>
            </w:tcBorders>
          </w:tcPr>
          <w:p w14:paraId="3FDD626A" w14:textId="77777777" w:rsidR="00E56553" w:rsidRPr="003F6C13" w:rsidRDefault="00E56553" w:rsidP="00493E44">
            <w:pPr>
              <w:spacing w:line="20" w:lineRule="atLeast"/>
              <w:jc w:val="center"/>
              <w:rPr>
                <w:lang w:val="en-US"/>
              </w:rPr>
            </w:pPr>
          </w:p>
        </w:tc>
        <w:tc>
          <w:tcPr>
            <w:tcW w:w="1575" w:type="dxa"/>
            <w:tcBorders>
              <w:top w:val="single" w:sz="4" w:space="0" w:color="auto"/>
              <w:bottom w:val="single" w:sz="4" w:space="0" w:color="auto"/>
            </w:tcBorders>
          </w:tcPr>
          <w:p w14:paraId="2B1550A7" w14:textId="77777777" w:rsidR="00E56553" w:rsidRPr="003F6C13" w:rsidRDefault="00E56553" w:rsidP="00493E44">
            <w:pPr>
              <w:spacing w:line="20" w:lineRule="atLeast"/>
              <w:jc w:val="center"/>
            </w:pPr>
            <w:r w:rsidRPr="003F6C13">
              <w:rPr>
                <w:lang w:val="en-US"/>
              </w:rPr>
              <w:t>PRP</w:t>
            </w:r>
            <w:r w:rsidRPr="003F6C13">
              <w:t xml:space="preserve"> ( </w:t>
            </w:r>
            <w:r w:rsidRPr="003F6C13">
              <w:rPr>
                <w:lang w:val="en-US"/>
              </w:rPr>
              <w:t>+</w:t>
            </w:r>
            <w:r w:rsidRPr="003F6C13">
              <w:t xml:space="preserve"> / - )</w:t>
            </w:r>
          </w:p>
          <w:p w14:paraId="6BC3EFD5" w14:textId="77777777" w:rsidR="00E56553" w:rsidRPr="003F6C13" w:rsidRDefault="00E56553" w:rsidP="00493E44">
            <w:pPr>
              <w:spacing w:line="20" w:lineRule="atLeast"/>
              <w:jc w:val="center"/>
            </w:pPr>
            <w:r w:rsidRPr="003F6C13">
              <w:rPr>
                <w:lang w:val="en-US"/>
              </w:rPr>
              <w:t>n</w:t>
            </w:r>
            <w:r w:rsidRPr="003F6C13">
              <w:t xml:space="preserve"> </w:t>
            </w:r>
            <w:r w:rsidRPr="003F6C13">
              <w:rPr>
                <w:lang w:val="en-US"/>
              </w:rPr>
              <w:t>=</w:t>
            </w:r>
            <w:r w:rsidRPr="003F6C13">
              <w:t xml:space="preserve"> </w:t>
            </w:r>
            <w:r w:rsidRPr="003F6C13">
              <w:rPr>
                <w:lang w:val="en-US"/>
              </w:rPr>
              <w:t>8</w:t>
            </w:r>
          </w:p>
        </w:tc>
        <w:tc>
          <w:tcPr>
            <w:tcW w:w="1683" w:type="dxa"/>
            <w:tcBorders>
              <w:top w:val="single" w:sz="4" w:space="0" w:color="auto"/>
              <w:bottom w:val="single" w:sz="4" w:space="0" w:color="auto"/>
            </w:tcBorders>
          </w:tcPr>
          <w:p w14:paraId="56D49E10" w14:textId="77777777" w:rsidR="00E56553" w:rsidRPr="003F6C13" w:rsidRDefault="00E56553" w:rsidP="00493E44">
            <w:pPr>
              <w:spacing w:line="20" w:lineRule="atLeast"/>
              <w:jc w:val="center"/>
            </w:pPr>
            <w:r w:rsidRPr="003F6C13">
              <w:rPr>
                <w:lang w:val="en-US"/>
              </w:rPr>
              <w:t>PRP</w:t>
            </w:r>
            <w:r w:rsidRPr="003F6C13">
              <w:t xml:space="preserve"> ( </w:t>
            </w:r>
            <w:r w:rsidRPr="003F6C13">
              <w:rPr>
                <w:lang w:val="en-US"/>
              </w:rPr>
              <w:t>+</w:t>
            </w:r>
            <w:r w:rsidRPr="003F6C13">
              <w:t xml:space="preserve"> / </w:t>
            </w:r>
            <w:r w:rsidRPr="003F6C13">
              <w:rPr>
                <w:lang w:val="en-US"/>
              </w:rPr>
              <w:t>+</w:t>
            </w:r>
            <w:r w:rsidRPr="003F6C13">
              <w:t xml:space="preserve"> )</w:t>
            </w:r>
          </w:p>
          <w:p w14:paraId="35C0A401" w14:textId="77777777" w:rsidR="00E56553" w:rsidRPr="003F6C13" w:rsidRDefault="00E56553" w:rsidP="00493E44">
            <w:pPr>
              <w:spacing w:line="20" w:lineRule="atLeast"/>
              <w:jc w:val="center"/>
              <w:rPr>
                <w:lang w:val="en-US"/>
              </w:rPr>
            </w:pPr>
            <w:r w:rsidRPr="003F6C13">
              <w:rPr>
                <w:lang w:val="en-US"/>
              </w:rPr>
              <w:t>n</w:t>
            </w:r>
            <w:r w:rsidRPr="003F6C13">
              <w:t xml:space="preserve"> </w:t>
            </w:r>
            <w:r w:rsidRPr="003F6C13">
              <w:rPr>
                <w:lang w:val="en-US"/>
              </w:rPr>
              <w:t>=</w:t>
            </w:r>
            <w:r w:rsidRPr="003F6C13">
              <w:t xml:space="preserve"> </w:t>
            </w:r>
            <w:r w:rsidRPr="003F6C13">
              <w:rPr>
                <w:lang w:val="en-US"/>
              </w:rPr>
              <w:t xml:space="preserve">8 </w:t>
            </w:r>
          </w:p>
        </w:tc>
        <w:tc>
          <w:tcPr>
            <w:tcW w:w="876" w:type="dxa"/>
            <w:tcBorders>
              <w:top w:val="single" w:sz="4" w:space="0" w:color="auto"/>
              <w:bottom w:val="single" w:sz="4" w:space="0" w:color="auto"/>
            </w:tcBorders>
          </w:tcPr>
          <w:p w14:paraId="3A608C30" w14:textId="77777777" w:rsidR="00E56553" w:rsidRPr="003F6C13" w:rsidRDefault="00E56553" w:rsidP="00493E44">
            <w:pPr>
              <w:spacing w:line="20" w:lineRule="atLeast"/>
              <w:jc w:val="center"/>
              <w:rPr>
                <w:i/>
              </w:rPr>
            </w:pPr>
            <w:r w:rsidRPr="003F6C13">
              <w:rPr>
                <w:i/>
                <w:lang w:val="en-US"/>
              </w:rPr>
              <w:t>p</w:t>
            </w:r>
          </w:p>
        </w:tc>
      </w:tr>
      <w:tr w:rsidR="00E56553" w:rsidRPr="003F6C13" w14:paraId="153ABECF" w14:textId="77777777" w:rsidTr="005E485F">
        <w:trPr>
          <w:gridAfter w:val="2"/>
          <w:wAfter w:w="13" w:type="dxa"/>
          <w:trHeight w:val="85"/>
        </w:trPr>
        <w:tc>
          <w:tcPr>
            <w:tcW w:w="1482" w:type="dxa"/>
            <w:tcBorders>
              <w:top w:val="single" w:sz="4" w:space="0" w:color="auto"/>
              <w:bottom w:val="single" w:sz="4" w:space="0" w:color="auto"/>
            </w:tcBorders>
            <w:vAlign w:val="center"/>
          </w:tcPr>
          <w:p w14:paraId="78710B66" w14:textId="77777777" w:rsidR="00E56553" w:rsidRPr="003F6C13" w:rsidRDefault="00E56553" w:rsidP="00493E44">
            <w:pPr>
              <w:spacing w:line="20" w:lineRule="atLeast"/>
              <w:jc w:val="center"/>
            </w:pPr>
            <w:r w:rsidRPr="003F6C13">
              <w:t>12</w:t>
            </w:r>
          </w:p>
        </w:tc>
        <w:tc>
          <w:tcPr>
            <w:tcW w:w="551" w:type="dxa"/>
            <w:tcBorders>
              <w:top w:val="single" w:sz="4" w:space="0" w:color="auto"/>
            </w:tcBorders>
            <w:vAlign w:val="center"/>
          </w:tcPr>
          <w:p w14:paraId="23CF3AEC" w14:textId="77777777" w:rsidR="00E56553" w:rsidRPr="003F6C13" w:rsidRDefault="00E56553" w:rsidP="00493E44">
            <w:pPr>
              <w:spacing w:line="20" w:lineRule="atLeast"/>
              <w:jc w:val="center"/>
            </w:pPr>
            <w:r w:rsidRPr="003F6C13">
              <w:t>13</w:t>
            </w:r>
          </w:p>
        </w:tc>
        <w:tc>
          <w:tcPr>
            <w:tcW w:w="1683" w:type="dxa"/>
            <w:tcBorders>
              <w:top w:val="single" w:sz="4" w:space="0" w:color="auto"/>
            </w:tcBorders>
          </w:tcPr>
          <w:p w14:paraId="601434BE" w14:textId="77777777" w:rsidR="00E56553" w:rsidRPr="003F6C13" w:rsidRDefault="00E56553" w:rsidP="00493E44">
            <w:pPr>
              <w:spacing w:line="20" w:lineRule="atLeast"/>
              <w:jc w:val="center"/>
              <w:rPr>
                <w:lang w:val="en-US"/>
              </w:rPr>
            </w:pPr>
            <w:r w:rsidRPr="003F6C13">
              <w:rPr>
                <w:lang w:val="en-US"/>
              </w:rPr>
              <w:t>14</w:t>
            </w:r>
          </w:p>
        </w:tc>
        <w:tc>
          <w:tcPr>
            <w:tcW w:w="1671" w:type="dxa"/>
            <w:tcBorders>
              <w:top w:val="single" w:sz="4" w:space="0" w:color="auto"/>
            </w:tcBorders>
          </w:tcPr>
          <w:p w14:paraId="02384208" w14:textId="77777777" w:rsidR="00E56553" w:rsidRPr="003F6C13" w:rsidRDefault="00E56553" w:rsidP="00493E44">
            <w:pPr>
              <w:spacing w:line="20" w:lineRule="atLeast"/>
              <w:jc w:val="center"/>
              <w:rPr>
                <w:lang w:val="en-US"/>
              </w:rPr>
            </w:pPr>
            <w:r w:rsidRPr="003F6C13">
              <w:rPr>
                <w:lang w:val="en-US"/>
              </w:rPr>
              <w:t>15</w:t>
            </w:r>
          </w:p>
        </w:tc>
        <w:tc>
          <w:tcPr>
            <w:tcW w:w="905" w:type="dxa"/>
            <w:tcBorders>
              <w:top w:val="single" w:sz="4" w:space="0" w:color="auto"/>
            </w:tcBorders>
            <w:vAlign w:val="center"/>
          </w:tcPr>
          <w:p w14:paraId="4349DAB0" w14:textId="77777777" w:rsidR="00E56553" w:rsidRPr="003F6C13" w:rsidRDefault="00E56553" w:rsidP="00493E44">
            <w:pPr>
              <w:spacing w:line="20" w:lineRule="atLeast"/>
              <w:jc w:val="center"/>
            </w:pPr>
            <w:r w:rsidRPr="003F6C13">
              <w:t>16</w:t>
            </w:r>
          </w:p>
        </w:tc>
        <w:tc>
          <w:tcPr>
            <w:tcW w:w="271" w:type="dxa"/>
            <w:tcBorders>
              <w:top w:val="single" w:sz="4" w:space="0" w:color="auto"/>
            </w:tcBorders>
          </w:tcPr>
          <w:p w14:paraId="03576B1C" w14:textId="77777777" w:rsidR="00E56553" w:rsidRPr="003F6C13" w:rsidRDefault="00E56553" w:rsidP="00493E44">
            <w:pPr>
              <w:spacing w:line="20" w:lineRule="atLeast"/>
              <w:jc w:val="center"/>
            </w:pPr>
          </w:p>
        </w:tc>
        <w:tc>
          <w:tcPr>
            <w:tcW w:w="1624" w:type="dxa"/>
            <w:tcBorders>
              <w:top w:val="single" w:sz="4" w:space="0" w:color="auto"/>
            </w:tcBorders>
          </w:tcPr>
          <w:p w14:paraId="4BB4BB22" w14:textId="77777777" w:rsidR="00E56553" w:rsidRPr="003F6C13" w:rsidRDefault="00E56553" w:rsidP="00493E44">
            <w:pPr>
              <w:spacing w:line="20" w:lineRule="atLeast"/>
              <w:jc w:val="center"/>
              <w:rPr>
                <w:lang w:val="en-US"/>
              </w:rPr>
            </w:pPr>
            <w:r w:rsidRPr="003F6C13">
              <w:rPr>
                <w:lang w:val="en-US"/>
              </w:rPr>
              <w:t>17</w:t>
            </w:r>
          </w:p>
        </w:tc>
        <w:tc>
          <w:tcPr>
            <w:tcW w:w="1569" w:type="dxa"/>
            <w:tcBorders>
              <w:top w:val="single" w:sz="4" w:space="0" w:color="auto"/>
            </w:tcBorders>
          </w:tcPr>
          <w:p w14:paraId="6F7BD666" w14:textId="77777777" w:rsidR="00E56553" w:rsidRPr="003F6C13" w:rsidRDefault="00E56553" w:rsidP="00493E44">
            <w:pPr>
              <w:spacing w:line="20" w:lineRule="atLeast"/>
              <w:jc w:val="center"/>
              <w:rPr>
                <w:lang w:val="en-US"/>
              </w:rPr>
            </w:pPr>
            <w:r w:rsidRPr="003F6C13">
              <w:t>1</w:t>
            </w:r>
            <w:r w:rsidRPr="003F6C13">
              <w:rPr>
                <w:lang w:val="en-US"/>
              </w:rPr>
              <w:t>8</w:t>
            </w:r>
          </w:p>
        </w:tc>
        <w:tc>
          <w:tcPr>
            <w:tcW w:w="883" w:type="dxa"/>
            <w:tcBorders>
              <w:top w:val="single" w:sz="4" w:space="0" w:color="auto"/>
            </w:tcBorders>
            <w:vAlign w:val="center"/>
          </w:tcPr>
          <w:p w14:paraId="7CDCF918" w14:textId="77777777" w:rsidR="00E56553" w:rsidRPr="003F6C13" w:rsidRDefault="00E56553" w:rsidP="00493E44">
            <w:pPr>
              <w:spacing w:line="20" w:lineRule="atLeast"/>
              <w:jc w:val="center"/>
            </w:pPr>
            <w:r w:rsidRPr="003F6C13">
              <w:t>19</w:t>
            </w:r>
          </w:p>
        </w:tc>
        <w:tc>
          <w:tcPr>
            <w:tcW w:w="267" w:type="dxa"/>
            <w:tcBorders>
              <w:top w:val="single" w:sz="4" w:space="0" w:color="auto"/>
            </w:tcBorders>
          </w:tcPr>
          <w:p w14:paraId="444CF93E" w14:textId="77777777" w:rsidR="00E56553" w:rsidRPr="003F6C13" w:rsidRDefault="00E56553" w:rsidP="00493E44">
            <w:pPr>
              <w:spacing w:line="20" w:lineRule="atLeast"/>
              <w:jc w:val="center"/>
            </w:pPr>
          </w:p>
        </w:tc>
        <w:tc>
          <w:tcPr>
            <w:tcW w:w="1575" w:type="dxa"/>
            <w:tcBorders>
              <w:top w:val="single" w:sz="4" w:space="0" w:color="auto"/>
            </w:tcBorders>
          </w:tcPr>
          <w:p w14:paraId="58028C2D" w14:textId="77777777" w:rsidR="00E56553" w:rsidRPr="003F6C13" w:rsidRDefault="00E56553" w:rsidP="00493E44">
            <w:pPr>
              <w:spacing w:line="20" w:lineRule="atLeast"/>
              <w:jc w:val="center"/>
              <w:rPr>
                <w:lang w:val="en-US"/>
              </w:rPr>
            </w:pPr>
            <w:r w:rsidRPr="003F6C13">
              <w:rPr>
                <w:lang w:val="en-US"/>
              </w:rPr>
              <w:t>20</w:t>
            </w:r>
          </w:p>
        </w:tc>
        <w:tc>
          <w:tcPr>
            <w:tcW w:w="1683" w:type="dxa"/>
            <w:tcBorders>
              <w:top w:val="single" w:sz="4" w:space="0" w:color="auto"/>
            </w:tcBorders>
          </w:tcPr>
          <w:p w14:paraId="74C86D37" w14:textId="77777777" w:rsidR="00E56553" w:rsidRPr="003F6C13" w:rsidRDefault="00E56553" w:rsidP="00493E44">
            <w:pPr>
              <w:spacing w:line="20" w:lineRule="atLeast"/>
              <w:jc w:val="center"/>
              <w:rPr>
                <w:lang w:val="en-US"/>
              </w:rPr>
            </w:pPr>
            <w:r w:rsidRPr="003F6C13">
              <w:rPr>
                <w:lang w:val="en-US"/>
              </w:rPr>
              <w:t>21</w:t>
            </w:r>
          </w:p>
        </w:tc>
        <w:tc>
          <w:tcPr>
            <w:tcW w:w="876" w:type="dxa"/>
            <w:tcBorders>
              <w:top w:val="single" w:sz="4" w:space="0" w:color="auto"/>
            </w:tcBorders>
            <w:vAlign w:val="center"/>
          </w:tcPr>
          <w:p w14:paraId="4812D323" w14:textId="77777777" w:rsidR="00E56553" w:rsidRPr="003F6C13" w:rsidRDefault="00E56553" w:rsidP="00493E44">
            <w:pPr>
              <w:spacing w:line="20" w:lineRule="atLeast"/>
              <w:jc w:val="center"/>
            </w:pPr>
            <w:r w:rsidRPr="003F6C13">
              <w:t>22</w:t>
            </w:r>
          </w:p>
        </w:tc>
      </w:tr>
      <w:tr w:rsidR="00382E6C" w:rsidRPr="003F6C13" w14:paraId="11D5709E" w14:textId="77777777" w:rsidTr="005E485F">
        <w:trPr>
          <w:gridAfter w:val="2"/>
          <w:wAfter w:w="13" w:type="dxa"/>
          <w:trHeight w:val="547"/>
        </w:trPr>
        <w:tc>
          <w:tcPr>
            <w:tcW w:w="1482" w:type="dxa"/>
            <w:vMerge w:val="restart"/>
            <w:tcBorders>
              <w:top w:val="single" w:sz="4" w:space="0" w:color="auto"/>
              <w:bottom w:val="single" w:sz="4" w:space="0" w:color="auto"/>
            </w:tcBorders>
            <w:vAlign w:val="center"/>
          </w:tcPr>
          <w:p w14:paraId="09B6BD8E" w14:textId="77777777" w:rsidR="00382E6C" w:rsidRPr="003F6C13" w:rsidRDefault="00382E6C" w:rsidP="00493E44">
            <w:pPr>
              <w:spacing w:line="20" w:lineRule="atLeast"/>
            </w:pPr>
            <w:r w:rsidRPr="003F6C13">
              <w:t>Масса</w:t>
            </w:r>
          </w:p>
        </w:tc>
        <w:tc>
          <w:tcPr>
            <w:tcW w:w="551" w:type="dxa"/>
            <w:tcBorders>
              <w:top w:val="single" w:sz="4" w:space="0" w:color="auto"/>
            </w:tcBorders>
            <w:vAlign w:val="center"/>
          </w:tcPr>
          <w:p w14:paraId="4292A676" w14:textId="77777777" w:rsidR="00382E6C" w:rsidRPr="003F6C13" w:rsidRDefault="00382E6C" w:rsidP="00493E44">
            <w:pPr>
              <w:spacing w:line="20" w:lineRule="atLeast"/>
              <w:jc w:val="center"/>
            </w:pPr>
            <w:r w:rsidRPr="003F6C13">
              <w:rPr>
                <w:lang w:val="en-US"/>
              </w:rPr>
              <w:t>%</w:t>
            </w:r>
          </w:p>
        </w:tc>
        <w:tc>
          <w:tcPr>
            <w:tcW w:w="1683" w:type="dxa"/>
            <w:tcBorders>
              <w:top w:val="single" w:sz="4" w:space="0" w:color="auto"/>
            </w:tcBorders>
          </w:tcPr>
          <w:p w14:paraId="0F08C759" w14:textId="77777777" w:rsidR="00382E6C" w:rsidRPr="003F6C13" w:rsidRDefault="00382E6C" w:rsidP="00493E44">
            <w:pPr>
              <w:spacing w:line="20" w:lineRule="atLeast"/>
              <w:jc w:val="center"/>
            </w:pPr>
            <w:r w:rsidRPr="003F6C13">
              <w:t>26.5</w:t>
            </w:r>
          </w:p>
          <w:p w14:paraId="5ED469F0" w14:textId="77777777" w:rsidR="00382E6C" w:rsidRPr="003F6C13" w:rsidRDefault="00382E6C" w:rsidP="00493E44">
            <w:pPr>
              <w:spacing w:line="20" w:lineRule="atLeast"/>
              <w:jc w:val="center"/>
            </w:pPr>
            <w:r w:rsidRPr="003F6C13">
              <w:t>(21.75-34.0)</w:t>
            </w:r>
          </w:p>
        </w:tc>
        <w:tc>
          <w:tcPr>
            <w:tcW w:w="1671" w:type="dxa"/>
            <w:tcBorders>
              <w:top w:val="single" w:sz="4" w:space="0" w:color="auto"/>
            </w:tcBorders>
          </w:tcPr>
          <w:p w14:paraId="15F0F667" w14:textId="77777777" w:rsidR="00382E6C" w:rsidRPr="003F6C13" w:rsidRDefault="00382E6C" w:rsidP="00493E44">
            <w:pPr>
              <w:spacing w:line="20" w:lineRule="atLeast"/>
              <w:jc w:val="center"/>
            </w:pPr>
            <w:r w:rsidRPr="003F6C13">
              <w:rPr>
                <w:lang w:val="en-US"/>
              </w:rPr>
              <w:t>27</w:t>
            </w:r>
            <w:r w:rsidRPr="003F6C13">
              <w:t>.5</w:t>
            </w:r>
          </w:p>
          <w:p w14:paraId="58299B91" w14:textId="77777777" w:rsidR="00382E6C" w:rsidRPr="003F6C13" w:rsidRDefault="00382E6C" w:rsidP="00493E44">
            <w:pPr>
              <w:spacing w:line="20" w:lineRule="atLeast"/>
            </w:pPr>
            <w:r w:rsidRPr="003F6C13">
              <w:t>(</w:t>
            </w:r>
            <w:r w:rsidRPr="003F6C13">
              <w:rPr>
                <w:lang w:val="en-US"/>
              </w:rPr>
              <w:t>22</w:t>
            </w:r>
            <w:r w:rsidRPr="003F6C13">
              <w:t>.75-3</w:t>
            </w:r>
            <w:r w:rsidRPr="003F6C13">
              <w:rPr>
                <w:lang w:val="en-US"/>
              </w:rPr>
              <w:t>2</w:t>
            </w:r>
            <w:r w:rsidRPr="003F6C13">
              <w:t>.</w:t>
            </w:r>
            <w:r w:rsidRPr="003F6C13">
              <w:rPr>
                <w:lang w:val="en-US"/>
              </w:rPr>
              <w:t>25</w:t>
            </w:r>
            <w:r w:rsidRPr="003F6C13">
              <w:t>)</w:t>
            </w:r>
          </w:p>
        </w:tc>
        <w:tc>
          <w:tcPr>
            <w:tcW w:w="905" w:type="dxa"/>
            <w:vMerge w:val="restart"/>
            <w:tcBorders>
              <w:top w:val="single" w:sz="4" w:space="0" w:color="auto"/>
            </w:tcBorders>
            <w:vAlign w:val="center"/>
          </w:tcPr>
          <w:p w14:paraId="4F41F4D3" w14:textId="77777777" w:rsidR="00382E6C" w:rsidRPr="003F6C13" w:rsidRDefault="00382E6C" w:rsidP="00493E44">
            <w:pPr>
              <w:spacing w:line="20" w:lineRule="atLeast"/>
              <w:jc w:val="center"/>
              <w:rPr>
                <w:lang w:val="en-US"/>
              </w:rPr>
            </w:pPr>
            <w:r w:rsidRPr="003F6C13">
              <w:t>0.987</w:t>
            </w:r>
          </w:p>
        </w:tc>
        <w:tc>
          <w:tcPr>
            <w:tcW w:w="271" w:type="dxa"/>
            <w:tcBorders>
              <w:top w:val="single" w:sz="4" w:space="0" w:color="auto"/>
            </w:tcBorders>
          </w:tcPr>
          <w:p w14:paraId="305A12C1" w14:textId="77777777" w:rsidR="00382E6C" w:rsidRPr="003F6C13" w:rsidRDefault="00382E6C" w:rsidP="00493E44">
            <w:pPr>
              <w:spacing w:line="20" w:lineRule="atLeast"/>
              <w:jc w:val="center"/>
            </w:pPr>
          </w:p>
        </w:tc>
        <w:tc>
          <w:tcPr>
            <w:tcW w:w="1624" w:type="dxa"/>
            <w:tcBorders>
              <w:top w:val="single" w:sz="4" w:space="0" w:color="auto"/>
            </w:tcBorders>
          </w:tcPr>
          <w:p w14:paraId="0A8E3043" w14:textId="77777777" w:rsidR="00382E6C" w:rsidRPr="003F6C13" w:rsidRDefault="00382E6C" w:rsidP="00493E44">
            <w:pPr>
              <w:spacing w:line="20" w:lineRule="atLeast"/>
              <w:jc w:val="center"/>
            </w:pPr>
            <w:r w:rsidRPr="003F6C13">
              <w:t>26.5</w:t>
            </w:r>
          </w:p>
          <w:p w14:paraId="0BDE2C05" w14:textId="77777777" w:rsidR="00382E6C" w:rsidRPr="003F6C13" w:rsidRDefault="00382E6C" w:rsidP="00493E44">
            <w:pPr>
              <w:spacing w:line="20" w:lineRule="atLeast"/>
              <w:jc w:val="center"/>
            </w:pPr>
            <w:r w:rsidRPr="003F6C13">
              <w:t>(21.75-34.0)</w:t>
            </w:r>
          </w:p>
        </w:tc>
        <w:tc>
          <w:tcPr>
            <w:tcW w:w="1569" w:type="dxa"/>
            <w:tcBorders>
              <w:top w:val="single" w:sz="4" w:space="0" w:color="auto"/>
            </w:tcBorders>
          </w:tcPr>
          <w:p w14:paraId="654B7FB3" w14:textId="77777777" w:rsidR="00382E6C" w:rsidRPr="003F6C13" w:rsidRDefault="00382E6C" w:rsidP="00493E44">
            <w:pPr>
              <w:spacing w:line="20" w:lineRule="atLeast"/>
              <w:jc w:val="center"/>
            </w:pPr>
            <w:r w:rsidRPr="003F6C13">
              <w:t>43.5</w:t>
            </w:r>
          </w:p>
          <w:p w14:paraId="1C6EE599" w14:textId="77777777" w:rsidR="00382E6C" w:rsidRPr="003F6C13" w:rsidRDefault="00382E6C" w:rsidP="00493E44">
            <w:pPr>
              <w:spacing w:line="20" w:lineRule="atLeast"/>
              <w:jc w:val="center"/>
            </w:pPr>
            <w:r w:rsidRPr="003F6C13">
              <w:t>(38.75-51.0)</w:t>
            </w:r>
          </w:p>
        </w:tc>
        <w:tc>
          <w:tcPr>
            <w:tcW w:w="883" w:type="dxa"/>
            <w:vMerge w:val="restart"/>
            <w:tcBorders>
              <w:top w:val="single" w:sz="4" w:space="0" w:color="auto"/>
            </w:tcBorders>
            <w:vAlign w:val="center"/>
          </w:tcPr>
          <w:p w14:paraId="656AE3D0" w14:textId="77777777" w:rsidR="00382E6C" w:rsidRPr="003F6C13" w:rsidRDefault="00382E6C" w:rsidP="00493E44">
            <w:pPr>
              <w:spacing w:line="20" w:lineRule="atLeast"/>
              <w:jc w:val="center"/>
              <w:rPr>
                <w:b/>
              </w:rPr>
            </w:pPr>
            <w:r w:rsidRPr="003F6C13">
              <w:rPr>
                <w:b/>
              </w:rPr>
              <w:t>0.015</w:t>
            </w:r>
          </w:p>
        </w:tc>
        <w:tc>
          <w:tcPr>
            <w:tcW w:w="267" w:type="dxa"/>
            <w:tcBorders>
              <w:top w:val="single" w:sz="4" w:space="0" w:color="auto"/>
            </w:tcBorders>
          </w:tcPr>
          <w:p w14:paraId="50B29C78" w14:textId="77777777" w:rsidR="00382E6C" w:rsidRPr="003F6C13" w:rsidRDefault="00382E6C" w:rsidP="00493E44">
            <w:pPr>
              <w:spacing w:line="20" w:lineRule="atLeast"/>
              <w:jc w:val="center"/>
            </w:pPr>
          </w:p>
        </w:tc>
        <w:tc>
          <w:tcPr>
            <w:tcW w:w="1575" w:type="dxa"/>
            <w:tcBorders>
              <w:top w:val="single" w:sz="4" w:space="0" w:color="auto"/>
            </w:tcBorders>
          </w:tcPr>
          <w:p w14:paraId="6F2995BC" w14:textId="77777777" w:rsidR="00382E6C" w:rsidRPr="003F6C13" w:rsidRDefault="00382E6C" w:rsidP="00493E44">
            <w:pPr>
              <w:spacing w:line="20" w:lineRule="atLeast"/>
              <w:jc w:val="center"/>
            </w:pPr>
            <w:r w:rsidRPr="003F6C13">
              <w:rPr>
                <w:lang w:val="en-US"/>
              </w:rPr>
              <w:t>27</w:t>
            </w:r>
            <w:r w:rsidRPr="003F6C13">
              <w:t>.5</w:t>
            </w:r>
          </w:p>
          <w:p w14:paraId="29624DF3" w14:textId="77777777" w:rsidR="00382E6C" w:rsidRPr="003F6C13" w:rsidRDefault="00382E6C" w:rsidP="00493E44">
            <w:pPr>
              <w:spacing w:line="20" w:lineRule="atLeast"/>
            </w:pPr>
            <w:r w:rsidRPr="003F6C13">
              <w:t>(</w:t>
            </w:r>
            <w:r w:rsidRPr="003F6C13">
              <w:rPr>
                <w:lang w:val="en-US"/>
              </w:rPr>
              <w:t>22</w:t>
            </w:r>
            <w:r w:rsidRPr="003F6C13">
              <w:t>.75-</w:t>
            </w:r>
            <w:r w:rsidRPr="003F6C13">
              <w:rPr>
                <w:lang w:val="en-US"/>
              </w:rPr>
              <w:t>2</w:t>
            </w:r>
            <w:r w:rsidRPr="003F6C13">
              <w:t>.</w:t>
            </w:r>
            <w:r w:rsidRPr="003F6C13">
              <w:rPr>
                <w:lang w:val="en-US"/>
              </w:rPr>
              <w:t>25</w:t>
            </w:r>
            <w:r w:rsidRPr="003F6C13">
              <w:t>)</w:t>
            </w:r>
          </w:p>
        </w:tc>
        <w:tc>
          <w:tcPr>
            <w:tcW w:w="1683" w:type="dxa"/>
            <w:tcBorders>
              <w:top w:val="single" w:sz="4" w:space="0" w:color="auto"/>
            </w:tcBorders>
          </w:tcPr>
          <w:p w14:paraId="3B553879" w14:textId="77777777" w:rsidR="00382E6C" w:rsidRPr="003F6C13" w:rsidRDefault="00382E6C" w:rsidP="00493E44">
            <w:pPr>
              <w:spacing w:line="20" w:lineRule="atLeast"/>
              <w:jc w:val="center"/>
            </w:pPr>
            <w:r w:rsidRPr="003F6C13">
              <w:t>43.5</w:t>
            </w:r>
          </w:p>
          <w:p w14:paraId="4F644196" w14:textId="77777777" w:rsidR="00382E6C" w:rsidRPr="003F6C13" w:rsidRDefault="00382E6C" w:rsidP="00493E44">
            <w:pPr>
              <w:spacing w:line="20" w:lineRule="atLeast"/>
              <w:jc w:val="center"/>
            </w:pPr>
            <w:r w:rsidRPr="003F6C13">
              <w:t>(38.75-51.0)</w:t>
            </w:r>
          </w:p>
        </w:tc>
        <w:tc>
          <w:tcPr>
            <w:tcW w:w="876" w:type="dxa"/>
            <w:vMerge w:val="restart"/>
            <w:tcBorders>
              <w:top w:val="single" w:sz="4" w:space="0" w:color="auto"/>
            </w:tcBorders>
            <w:vAlign w:val="center"/>
          </w:tcPr>
          <w:p w14:paraId="54350A35" w14:textId="77777777" w:rsidR="00382E6C" w:rsidRPr="003F6C13" w:rsidRDefault="00382E6C" w:rsidP="00493E44">
            <w:pPr>
              <w:spacing w:line="20" w:lineRule="atLeast"/>
              <w:jc w:val="center"/>
              <w:rPr>
                <w:b/>
              </w:rPr>
            </w:pPr>
            <w:r w:rsidRPr="003F6C13">
              <w:rPr>
                <w:b/>
              </w:rPr>
              <w:t>0.015</w:t>
            </w:r>
          </w:p>
        </w:tc>
      </w:tr>
      <w:tr w:rsidR="00382E6C" w:rsidRPr="003F6C13" w14:paraId="21C57BF1" w14:textId="77777777" w:rsidTr="005E485F">
        <w:trPr>
          <w:gridAfter w:val="2"/>
          <w:wAfter w:w="13" w:type="dxa"/>
          <w:trHeight w:val="699"/>
        </w:trPr>
        <w:tc>
          <w:tcPr>
            <w:tcW w:w="1482" w:type="dxa"/>
            <w:vMerge/>
            <w:tcBorders>
              <w:bottom w:val="single" w:sz="4" w:space="0" w:color="auto"/>
            </w:tcBorders>
            <w:vAlign w:val="center"/>
          </w:tcPr>
          <w:p w14:paraId="444E1D50" w14:textId="77777777" w:rsidR="00382E6C" w:rsidRPr="003F6C13" w:rsidRDefault="00382E6C" w:rsidP="00493E44">
            <w:pPr>
              <w:spacing w:line="20" w:lineRule="atLeast"/>
              <w:rPr>
                <w:lang w:val="en-US"/>
              </w:rPr>
            </w:pPr>
          </w:p>
        </w:tc>
        <w:tc>
          <w:tcPr>
            <w:tcW w:w="551" w:type="dxa"/>
            <w:tcBorders>
              <w:bottom w:val="single" w:sz="4" w:space="0" w:color="auto"/>
            </w:tcBorders>
            <w:vAlign w:val="center"/>
          </w:tcPr>
          <w:p w14:paraId="03C75D95" w14:textId="77777777" w:rsidR="00382E6C" w:rsidRPr="003F6C13" w:rsidRDefault="00382E6C" w:rsidP="00493E44">
            <w:pPr>
              <w:spacing w:line="20" w:lineRule="atLeast"/>
              <w:jc w:val="center"/>
            </w:pPr>
            <w:r w:rsidRPr="003F6C13">
              <w:t>г.</w:t>
            </w:r>
          </w:p>
        </w:tc>
        <w:tc>
          <w:tcPr>
            <w:tcW w:w="1683" w:type="dxa"/>
            <w:tcBorders>
              <w:bottom w:val="single" w:sz="4" w:space="0" w:color="auto"/>
            </w:tcBorders>
          </w:tcPr>
          <w:p w14:paraId="125DD69A" w14:textId="77777777" w:rsidR="00382E6C" w:rsidRPr="003F6C13" w:rsidRDefault="00382E6C" w:rsidP="00493E44">
            <w:pPr>
              <w:spacing w:line="20" w:lineRule="atLeast"/>
              <w:jc w:val="center"/>
            </w:pPr>
            <w:r w:rsidRPr="003F6C13">
              <w:t>0.73</w:t>
            </w:r>
          </w:p>
          <w:p w14:paraId="34FE91A3" w14:textId="77777777" w:rsidR="00382E6C" w:rsidRPr="003F6C13" w:rsidRDefault="00382E6C" w:rsidP="00493E44">
            <w:pPr>
              <w:spacing w:line="20" w:lineRule="atLeast"/>
              <w:jc w:val="center"/>
            </w:pPr>
            <w:r w:rsidRPr="003F6C13">
              <w:t>(0.60-0.94)</w:t>
            </w:r>
          </w:p>
        </w:tc>
        <w:tc>
          <w:tcPr>
            <w:tcW w:w="1671" w:type="dxa"/>
            <w:tcBorders>
              <w:bottom w:val="single" w:sz="4" w:space="0" w:color="auto"/>
            </w:tcBorders>
          </w:tcPr>
          <w:p w14:paraId="2525DCD4" w14:textId="77777777" w:rsidR="00382E6C" w:rsidRPr="003F6C13" w:rsidRDefault="00382E6C" w:rsidP="00493E44">
            <w:pPr>
              <w:spacing w:line="20" w:lineRule="atLeast"/>
              <w:jc w:val="center"/>
              <w:rPr>
                <w:lang w:val="en-US"/>
              </w:rPr>
            </w:pPr>
            <w:r w:rsidRPr="003F6C13">
              <w:rPr>
                <w:lang w:val="en-US"/>
              </w:rPr>
              <w:t>0.76</w:t>
            </w:r>
          </w:p>
          <w:p w14:paraId="389576D9" w14:textId="77777777" w:rsidR="00382E6C" w:rsidRPr="003F6C13" w:rsidRDefault="00382E6C" w:rsidP="00493E44">
            <w:pPr>
              <w:spacing w:line="20" w:lineRule="atLeast"/>
              <w:jc w:val="center"/>
            </w:pPr>
            <w:r w:rsidRPr="003F6C13">
              <w:t>(</w:t>
            </w:r>
            <w:r w:rsidRPr="003F6C13">
              <w:rPr>
                <w:lang w:val="en-US"/>
              </w:rPr>
              <w:t>0.89</w:t>
            </w:r>
            <w:r w:rsidRPr="003F6C13">
              <w:t>-</w:t>
            </w:r>
            <w:r w:rsidRPr="003F6C13">
              <w:rPr>
                <w:lang w:val="en-US"/>
              </w:rPr>
              <w:t>0.63</w:t>
            </w:r>
            <w:r w:rsidRPr="003F6C13">
              <w:t>)</w:t>
            </w:r>
          </w:p>
        </w:tc>
        <w:tc>
          <w:tcPr>
            <w:tcW w:w="905" w:type="dxa"/>
            <w:vMerge/>
            <w:tcBorders>
              <w:bottom w:val="single" w:sz="4" w:space="0" w:color="auto"/>
            </w:tcBorders>
          </w:tcPr>
          <w:p w14:paraId="58FD47C2" w14:textId="77777777" w:rsidR="00382E6C" w:rsidRPr="003F6C13" w:rsidRDefault="00382E6C" w:rsidP="00493E44">
            <w:pPr>
              <w:spacing w:line="20" w:lineRule="atLeast"/>
              <w:jc w:val="center"/>
            </w:pPr>
          </w:p>
        </w:tc>
        <w:tc>
          <w:tcPr>
            <w:tcW w:w="271" w:type="dxa"/>
            <w:tcBorders>
              <w:bottom w:val="single" w:sz="4" w:space="0" w:color="auto"/>
            </w:tcBorders>
          </w:tcPr>
          <w:p w14:paraId="07B6D105" w14:textId="77777777" w:rsidR="00382E6C" w:rsidRPr="003F6C13" w:rsidRDefault="00382E6C" w:rsidP="00493E44">
            <w:pPr>
              <w:spacing w:line="20" w:lineRule="atLeast"/>
              <w:jc w:val="center"/>
            </w:pPr>
          </w:p>
        </w:tc>
        <w:tc>
          <w:tcPr>
            <w:tcW w:w="1624" w:type="dxa"/>
            <w:tcBorders>
              <w:bottom w:val="single" w:sz="4" w:space="0" w:color="auto"/>
            </w:tcBorders>
          </w:tcPr>
          <w:p w14:paraId="0B7D63BE" w14:textId="77777777" w:rsidR="00382E6C" w:rsidRPr="003F6C13" w:rsidRDefault="00382E6C" w:rsidP="00493E44">
            <w:pPr>
              <w:spacing w:line="20" w:lineRule="atLeast"/>
              <w:jc w:val="center"/>
            </w:pPr>
            <w:r w:rsidRPr="003F6C13">
              <w:t>0.73</w:t>
            </w:r>
          </w:p>
          <w:p w14:paraId="646828F8" w14:textId="77777777" w:rsidR="00382E6C" w:rsidRPr="003F6C13" w:rsidRDefault="00382E6C" w:rsidP="00493E44">
            <w:pPr>
              <w:spacing w:line="20" w:lineRule="atLeast"/>
              <w:jc w:val="center"/>
            </w:pPr>
            <w:r w:rsidRPr="003F6C13">
              <w:t>(0.60-0.94)</w:t>
            </w:r>
          </w:p>
        </w:tc>
        <w:tc>
          <w:tcPr>
            <w:tcW w:w="1569" w:type="dxa"/>
            <w:tcBorders>
              <w:bottom w:val="single" w:sz="4" w:space="0" w:color="auto"/>
            </w:tcBorders>
          </w:tcPr>
          <w:p w14:paraId="0AF88DBC" w14:textId="77777777" w:rsidR="00382E6C" w:rsidRPr="003F6C13" w:rsidRDefault="00382E6C" w:rsidP="00493E44">
            <w:pPr>
              <w:spacing w:line="20" w:lineRule="atLeast"/>
              <w:jc w:val="center"/>
            </w:pPr>
            <w:r w:rsidRPr="003F6C13">
              <w:t>1.20</w:t>
            </w:r>
          </w:p>
          <w:p w14:paraId="7C621E64" w14:textId="77777777" w:rsidR="00382E6C" w:rsidRPr="003F6C13" w:rsidRDefault="00382E6C" w:rsidP="00493E44">
            <w:pPr>
              <w:spacing w:line="20" w:lineRule="atLeast"/>
              <w:jc w:val="center"/>
            </w:pPr>
            <w:r w:rsidRPr="003F6C13">
              <w:t>(1.07-1.41)</w:t>
            </w:r>
          </w:p>
        </w:tc>
        <w:tc>
          <w:tcPr>
            <w:tcW w:w="883" w:type="dxa"/>
            <w:vMerge/>
            <w:tcBorders>
              <w:bottom w:val="single" w:sz="4" w:space="0" w:color="auto"/>
            </w:tcBorders>
          </w:tcPr>
          <w:p w14:paraId="5B34CBE7" w14:textId="77777777" w:rsidR="00382E6C" w:rsidRPr="003F6C13" w:rsidRDefault="00382E6C" w:rsidP="00493E44">
            <w:pPr>
              <w:spacing w:line="20" w:lineRule="atLeast"/>
              <w:jc w:val="center"/>
            </w:pPr>
          </w:p>
        </w:tc>
        <w:tc>
          <w:tcPr>
            <w:tcW w:w="267" w:type="dxa"/>
            <w:tcBorders>
              <w:bottom w:val="single" w:sz="4" w:space="0" w:color="auto"/>
            </w:tcBorders>
          </w:tcPr>
          <w:p w14:paraId="137F3436" w14:textId="77777777" w:rsidR="00382E6C" w:rsidRPr="003F6C13" w:rsidRDefault="00382E6C" w:rsidP="00493E44">
            <w:pPr>
              <w:spacing w:line="20" w:lineRule="atLeast"/>
              <w:jc w:val="center"/>
            </w:pPr>
          </w:p>
        </w:tc>
        <w:tc>
          <w:tcPr>
            <w:tcW w:w="1575" w:type="dxa"/>
            <w:tcBorders>
              <w:bottom w:val="single" w:sz="4" w:space="0" w:color="auto"/>
            </w:tcBorders>
          </w:tcPr>
          <w:p w14:paraId="1202C68C" w14:textId="77777777" w:rsidR="00382E6C" w:rsidRPr="003F6C13" w:rsidRDefault="00382E6C" w:rsidP="00493E44">
            <w:pPr>
              <w:spacing w:line="20" w:lineRule="atLeast"/>
              <w:jc w:val="center"/>
              <w:rPr>
                <w:lang w:val="en-US"/>
              </w:rPr>
            </w:pPr>
            <w:r w:rsidRPr="003F6C13">
              <w:rPr>
                <w:lang w:val="en-US"/>
              </w:rPr>
              <w:t>0.76</w:t>
            </w:r>
          </w:p>
          <w:p w14:paraId="0F87B4EA" w14:textId="77777777" w:rsidR="00382E6C" w:rsidRPr="003F6C13" w:rsidRDefault="00382E6C" w:rsidP="00493E44">
            <w:pPr>
              <w:spacing w:line="20" w:lineRule="atLeast"/>
              <w:jc w:val="center"/>
            </w:pPr>
            <w:r w:rsidRPr="003F6C13">
              <w:t>(</w:t>
            </w:r>
            <w:r w:rsidRPr="003F6C13">
              <w:rPr>
                <w:lang w:val="en-US"/>
              </w:rPr>
              <w:t>0.89</w:t>
            </w:r>
            <w:r w:rsidRPr="003F6C13">
              <w:t>-</w:t>
            </w:r>
            <w:r w:rsidRPr="003F6C13">
              <w:rPr>
                <w:lang w:val="en-US"/>
              </w:rPr>
              <w:t>0.63</w:t>
            </w:r>
            <w:r w:rsidRPr="003F6C13">
              <w:t>)</w:t>
            </w:r>
          </w:p>
        </w:tc>
        <w:tc>
          <w:tcPr>
            <w:tcW w:w="1683" w:type="dxa"/>
            <w:tcBorders>
              <w:bottom w:val="single" w:sz="4" w:space="0" w:color="auto"/>
            </w:tcBorders>
          </w:tcPr>
          <w:p w14:paraId="6434367E" w14:textId="77777777" w:rsidR="00382E6C" w:rsidRPr="003F6C13" w:rsidRDefault="00382E6C" w:rsidP="00493E44">
            <w:pPr>
              <w:spacing w:line="20" w:lineRule="atLeast"/>
              <w:jc w:val="center"/>
            </w:pPr>
            <w:r w:rsidRPr="003F6C13">
              <w:t>1.20</w:t>
            </w:r>
          </w:p>
          <w:p w14:paraId="421B7689" w14:textId="77777777" w:rsidR="00382E6C" w:rsidRPr="003F6C13" w:rsidRDefault="00382E6C" w:rsidP="00493E44">
            <w:pPr>
              <w:spacing w:line="20" w:lineRule="atLeast"/>
              <w:jc w:val="center"/>
            </w:pPr>
            <w:r w:rsidRPr="003F6C13">
              <w:t>(1.07-1.41)</w:t>
            </w:r>
          </w:p>
        </w:tc>
        <w:tc>
          <w:tcPr>
            <w:tcW w:w="876" w:type="dxa"/>
            <w:vMerge/>
            <w:tcBorders>
              <w:bottom w:val="single" w:sz="4" w:space="0" w:color="auto"/>
            </w:tcBorders>
          </w:tcPr>
          <w:p w14:paraId="329F3BCA" w14:textId="77777777" w:rsidR="00382E6C" w:rsidRPr="003F6C13" w:rsidRDefault="00382E6C" w:rsidP="00493E44">
            <w:pPr>
              <w:spacing w:line="20" w:lineRule="atLeast"/>
              <w:jc w:val="center"/>
              <w:rPr>
                <w:b/>
              </w:rPr>
            </w:pPr>
          </w:p>
        </w:tc>
      </w:tr>
      <w:tr w:rsidR="00382E6C" w:rsidRPr="003F6C13" w14:paraId="5BD9D069" w14:textId="77777777" w:rsidTr="005E485F">
        <w:trPr>
          <w:gridAfter w:val="2"/>
          <w:wAfter w:w="13" w:type="dxa"/>
          <w:trHeight w:val="547"/>
        </w:trPr>
        <w:tc>
          <w:tcPr>
            <w:tcW w:w="1482" w:type="dxa"/>
            <w:vMerge w:val="restart"/>
            <w:vAlign w:val="center"/>
          </w:tcPr>
          <w:p w14:paraId="303091F0" w14:textId="77777777" w:rsidR="00382E6C" w:rsidRPr="003F6C13" w:rsidRDefault="00382E6C" w:rsidP="00493E44">
            <w:pPr>
              <w:spacing w:line="20" w:lineRule="atLeast"/>
            </w:pPr>
            <w:r w:rsidRPr="003F6C13">
              <w:t>Объем</w:t>
            </w:r>
          </w:p>
        </w:tc>
        <w:tc>
          <w:tcPr>
            <w:tcW w:w="551" w:type="dxa"/>
            <w:vAlign w:val="center"/>
          </w:tcPr>
          <w:p w14:paraId="525B5F4E" w14:textId="77777777" w:rsidR="00382E6C" w:rsidRPr="003F6C13" w:rsidRDefault="00382E6C" w:rsidP="00493E44">
            <w:pPr>
              <w:spacing w:line="20" w:lineRule="atLeast"/>
              <w:jc w:val="center"/>
            </w:pPr>
            <w:r w:rsidRPr="003F6C13">
              <w:t>%</w:t>
            </w:r>
          </w:p>
        </w:tc>
        <w:tc>
          <w:tcPr>
            <w:tcW w:w="1683" w:type="dxa"/>
          </w:tcPr>
          <w:p w14:paraId="1664193E" w14:textId="77777777" w:rsidR="00382E6C" w:rsidRPr="003F6C13" w:rsidRDefault="00382E6C" w:rsidP="00493E44">
            <w:pPr>
              <w:spacing w:line="20" w:lineRule="atLeast"/>
              <w:jc w:val="center"/>
            </w:pPr>
            <w:r w:rsidRPr="003F6C13">
              <w:t>25.5</w:t>
            </w:r>
          </w:p>
          <w:p w14:paraId="19291433" w14:textId="77777777" w:rsidR="00382E6C" w:rsidRPr="003F6C13" w:rsidRDefault="00382E6C" w:rsidP="00493E44">
            <w:pPr>
              <w:spacing w:line="20" w:lineRule="atLeast"/>
              <w:jc w:val="center"/>
            </w:pPr>
            <w:r w:rsidRPr="003F6C13">
              <w:t>(22.8-34.3)</w:t>
            </w:r>
          </w:p>
        </w:tc>
        <w:tc>
          <w:tcPr>
            <w:tcW w:w="1671" w:type="dxa"/>
          </w:tcPr>
          <w:p w14:paraId="57F8B69A" w14:textId="77777777" w:rsidR="00382E6C" w:rsidRPr="003F6C13" w:rsidRDefault="00382E6C" w:rsidP="00493E44">
            <w:pPr>
              <w:spacing w:line="20" w:lineRule="atLeast"/>
              <w:jc w:val="center"/>
              <w:rPr>
                <w:lang w:val="en-US"/>
              </w:rPr>
            </w:pPr>
            <w:r w:rsidRPr="003F6C13">
              <w:rPr>
                <w:lang w:val="en-US"/>
              </w:rPr>
              <w:t>26.5</w:t>
            </w:r>
          </w:p>
          <w:p w14:paraId="7B82161F" w14:textId="77777777" w:rsidR="00382E6C" w:rsidRPr="003F6C13" w:rsidRDefault="00382E6C" w:rsidP="00493E44">
            <w:pPr>
              <w:spacing w:line="20" w:lineRule="atLeast"/>
            </w:pPr>
            <w:r w:rsidRPr="003F6C13">
              <w:t>(</w:t>
            </w:r>
            <w:r w:rsidRPr="003F6C13">
              <w:rPr>
                <w:lang w:val="en-US"/>
              </w:rPr>
              <w:t>20.50</w:t>
            </w:r>
            <w:r w:rsidRPr="003F6C13">
              <w:t>-</w:t>
            </w:r>
            <w:r w:rsidRPr="003F6C13">
              <w:rPr>
                <w:lang w:val="en-US"/>
              </w:rPr>
              <w:t>1.00</w:t>
            </w:r>
            <w:r w:rsidRPr="003F6C13">
              <w:t>)</w:t>
            </w:r>
          </w:p>
        </w:tc>
        <w:tc>
          <w:tcPr>
            <w:tcW w:w="905" w:type="dxa"/>
            <w:vMerge w:val="restart"/>
            <w:vAlign w:val="center"/>
          </w:tcPr>
          <w:p w14:paraId="48979DD8" w14:textId="77777777" w:rsidR="00382E6C" w:rsidRPr="003F6C13" w:rsidRDefault="00382E6C" w:rsidP="00493E44">
            <w:pPr>
              <w:spacing w:line="20" w:lineRule="atLeast"/>
              <w:jc w:val="center"/>
            </w:pPr>
            <w:r w:rsidRPr="003F6C13">
              <w:t>0.798</w:t>
            </w:r>
          </w:p>
          <w:p w14:paraId="7B8F4799" w14:textId="77777777" w:rsidR="00382E6C" w:rsidRPr="003F6C13" w:rsidRDefault="00382E6C" w:rsidP="00493E44">
            <w:pPr>
              <w:spacing w:line="20" w:lineRule="atLeast"/>
              <w:jc w:val="center"/>
            </w:pPr>
          </w:p>
        </w:tc>
        <w:tc>
          <w:tcPr>
            <w:tcW w:w="271" w:type="dxa"/>
          </w:tcPr>
          <w:p w14:paraId="42BABA82" w14:textId="77777777" w:rsidR="00382E6C" w:rsidRPr="003F6C13" w:rsidRDefault="00382E6C" w:rsidP="00493E44">
            <w:pPr>
              <w:spacing w:line="20" w:lineRule="atLeast"/>
              <w:jc w:val="center"/>
            </w:pPr>
          </w:p>
        </w:tc>
        <w:tc>
          <w:tcPr>
            <w:tcW w:w="1624" w:type="dxa"/>
          </w:tcPr>
          <w:p w14:paraId="1091E5DF" w14:textId="77777777" w:rsidR="00382E6C" w:rsidRPr="003F6C13" w:rsidRDefault="00382E6C" w:rsidP="00493E44">
            <w:pPr>
              <w:spacing w:line="20" w:lineRule="atLeast"/>
              <w:jc w:val="center"/>
            </w:pPr>
            <w:r w:rsidRPr="003F6C13">
              <w:t>25.5</w:t>
            </w:r>
          </w:p>
          <w:p w14:paraId="482C4AEB" w14:textId="77777777" w:rsidR="00382E6C" w:rsidRPr="003F6C13" w:rsidRDefault="00382E6C" w:rsidP="00493E44">
            <w:pPr>
              <w:spacing w:line="20" w:lineRule="atLeast"/>
              <w:jc w:val="center"/>
            </w:pPr>
            <w:r w:rsidRPr="003F6C13">
              <w:t>(22.8-34.3)</w:t>
            </w:r>
          </w:p>
        </w:tc>
        <w:tc>
          <w:tcPr>
            <w:tcW w:w="1569" w:type="dxa"/>
          </w:tcPr>
          <w:p w14:paraId="6642E7F8" w14:textId="77777777" w:rsidR="00382E6C" w:rsidRPr="003F6C13" w:rsidRDefault="00382E6C" w:rsidP="00493E44">
            <w:pPr>
              <w:spacing w:line="20" w:lineRule="atLeast"/>
              <w:jc w:val="center"/>
            </w:pPr>
            <w:r w:rsidRPr="003F6C13">
              <w:t>42.0</w:t>
            </w:r>
          </w:p>
          <w:p w14:paraId="2FCA03B0" w14:textId="77777777" w:rsidR="00382E6C" w:rsidRPr="003F6C13" w:rsidRDefault="00382E6C" w:rsidP="00493E44">
            <w:pPr>
              <w:spacing w:line="20" w:lineRule="atLeast"/>
              <w:jc w:val="center"/>
            </w:pPr>
            <w:r w:rsidRPr="003F6C13">
              <w:t>(34.25-47.75)</w:t>
            </w:r>
          </w:p>
        </w:tc>
        <w:tc>
          <w:tcPr>
            <w:tcW w:w="883" w:type="dxa"/>
            <w:vMerge w:val="restart"/>
            <w:vAlign w:val="center"/>
          </w:tcPr>
          <w:p w14:paraId="73FC54AC" w14:textId="77777777" w:rsidR="00382E6C" w:rsidRPr="003F6C13" w:rsidRDefault="00382E6C" w:rsidP="00493E44">
            <w:pPr>
              <w:spacing w:line="20" w:lineRule="atLeast"/>
              <w:jc w:val="center"/>
              <w:rPr>
                <w:b/>
              </w:rPr>
            </w:pPr>
            <w:r w:rsidRPr="003F6C13">
              <w:rPr>
                <w:b/>
              </w:rPr>
              <w:t>0.010</w:t>
            </w:r>
          </w:p>
          <w:p w14:paraId="32492D3E" w14:textId="77777777" w:rsidR="00382E6C" w:rsidRPr="003F6C13" w:rsidRDefault="00382E6C" w:rsidP="00493E44">
            <w:pPr>
              <w:spacing w:line="20" w:lineRule="atLeast"/>
              <w:jc w:val="center"/>
            </w:pPr>
          </w:p>
        </w:tc>
        <w:tc>
          <w:tcPr>
            <w:tcW w:w="267" w:type="dxa"/>
          </w:tcPr>
          <w:p w14:paraId="3C596696" w14:textId="77777777" w:rsidR="00382E6C" w:rsidRPr="003F6C13" w:rsidRDefault="00382E6C" w:rsidP="00493E44">
            <w:pPr>
              <w:spacing w:line="20" w:lineRule="atLeast"/>
              <w:jc w:val="center"/>
            </w:pPr>
          </w:p>
        </w:tc>
        <w:tc>
          <w:tcPr>
            <w:tcW w:w="1575" w:type="dxa"/>
          </w:tcPr>
          <w:p w14:paraId="4CC151C6" w14:textId="77777777" w:rsidR="00382E6C" w:rsidRPr="003F6C13" w:rsidRDefault="00382E6C" w:rsidP="00493E44">
            <w:pPr>
              <w:spacing w:line="20" w:lineRule="atLeast"/>
              <w:jc w:val="center"/>
              <w:rPr>
                <w:lang w:val="en-US"/>
              </w:rPr>
            </w:pPr>
            <w:r w:rsidRPr="003F6C13">
              <w:rPr>
                <w:lang w:val="en-US"/>
              </w:rPr>
              <w:t>26.5</w:t>
            </w:r>
          </w:p>
          <w:p w14:paraId="2F6AE522" w14:textId="77777777" w:rsidR="00382E6C" w:rsidRPr="003F6C13" w:rsidRDefault="00382E6C" w:rsidP="00493E44">
            <w:pPr>
              <w:spacing w:line="20" w:lineRule="atLeast"/>
            </w:pPr>
            <w:r w:rsidRPr="003F6C13">
              <w:t>(</w:t>
            </w:r>
            <w:r w:rsidRPr="003F6C13">
              <w:rPr>
                <w:lang w:val="en-US"/>
              </w:rPr>
              <w:t>20.50</w:t>
            </w:r>
            <w:r w:rsidRPr="003F6C13">
              <w:t>-</w:t>
            </w:r>
            <w:r w:rsidRPr="003F6C13">
              <w:rPr>
                <w:lang w:val="en-US"/>
              </w:rPr>
              <w:t>1.00</w:t>
            </w:r>
            <w:r w:rsidRPr="003F6C13">
              <w:t>)</w:t>
            </w:r>
          </w:p>
        </w:tc>
        <w:tc>
          <w:tcPr>
            <w:tcW w:w="1683" w:type="dxa"/>
          </w:tcPr>
          <w:p w14:paraId="32E518C7" w14:textId="77777777" w:rsidR="00382E6C" w:rsidRPr="003F6C13" w:rsidRDefault="00382E6C" w:rsidP="00493E44">
            <w:pPr>
              <w:spacing w:line="20" w:lineRule="atLeast"/>
              <w:jc w:val="center"/>
            </w:pPr>
            <w:r w:rsidRPr="003F6C13">
              <w:t>42.0</w:t>
            </w:r>
          </w:p>
          <w:p w14:paraId="19F45274" w14:textId="77777777" w:rsidR="00382E6C" w:rsidRPr="003F6C13" w:rsidRDefault="00382E6C" w:rsidP="00493E44">
            <w:pPr>
              <w:spacing w:line="20" w:lineRule="atLeast"/>
              <w:jc w:val="center"/>
            </w:pPr>
            <w:r w:rsidRPr="003F6C13">
              <w:t>(34.25-47.75)</w:t>
            </w:r>
          </w:p>
        </w:tc>
        <w:tc>
          <w:tcPr>
            <w:tcW w:w="876" w:type="dxa"/>
            <w:vMerge w:val="restart"/>
            <w:vAlign w:val="center"/>
          </w:tcPr>
          <w:p w14:paraId="4D0BDC8B" w14:textId="77777777" w:rsidR="00382E6C" w:rsidRPr="003F6C13" w:rsidRDefault="00382E6C" w:rsidP="00493E44">
            <w:pPr>
              <w:spacing w:line="20" w:lineRule="atLeast"/>
              <w:jc w:val="center"/>
              <w:rPr>
                <w:b/>
              </w:rPr>
            </w:pPr>
            <w:r w:rsidRPr="003F6C13">
              <w:rPr>
                <w:b/>
              </w:rPr>
              <w:t>0.007</w:t>
            </w:r>
          </w:p>
          <w:p w14:paraId="5B18A75F" w14:textId="77777777" w:rsidR="00382E6C" w:rsidRPr="003F6C13" w:rsidRDefault="00382E6C" w:rsidP="00493E44">
            <w:pPr>
              <w:spacing w:line="20" w:lineRule="atLeast"/>
              <w:jc w:val="center"/>
              <w:rPr>
                <w:b/>
              </w:rPr>
            </w:pPr>
          </w:p>
        </w:tc>
      </w:tr>
      <w:tr w:rsidR="00E56553" w:rsidRPr="003F6C13" w14:paraId="36296ED9" w14:textId="77777777" w:rsidTr="005E485F">
        <w:trPr>
          <w:gridAfter w:val="2"/>
          <w:wAfter w:w="13" w:type="dxa"/>
          <w:trHeight w:val="713"/>
        </w:trPr>
        <w:tc>
          <w:tcPr>
            <w:tcW w:w="1482" w:type="dxa"/>
            <w:vMerge/>
            <w:tcBorders>
              <w:bottom w:val="single" w:sz="4" w:space="0" w:color="auto"/>
            </w:tcBorders>
          </w:tcPr>
          <w:p w14:paraId="4E1D315F" w14:textId="77777777" w:rsidR="00E56553" w:rsidRPr="003F6C13" w:rsidRDefault="00E56553" w:rsidP="00493E44">
            <w:pPr>
              <w:spacing w:line="20" w:lineRule="atLeast"/>
            </w:pPr>
          </w:p>
        </w:tc>
        <w:tc>
          <w:tcPr>
            <w:tcW w:w="551" w:type="dxa"/>
            <w:tcBorders>
              <w:bottom w:val="single" w:sz="4" w:space="0" w:color="auto"/>
            </w:tcBorders>
            <w:vAlign w:val="center"/>
          </w:tcPr>
          <w:p w14:paraId="50FBF28F" w14:textId="77777777" w:rsidR="00E56553" w:rsidRPr="003F6C13" w:rsidRDefault="00E56553" w:rsidP="00493E44">
            <w:pPr>
              <w:spacing w:line="20" w:lineRule="atLeast"/>
              <w:jc w:val="center"/>
            </w:pPr>
            <w:r w:rsidRPr="003F6C13">
              <w:t>мл</w:t>
            </w:r>
          </w:p>
        </w:tc>
        <w:tc>
          <w:tcPr>
            <w:tcW w:w="1683" w:type="dxa"/>
            <w:tcBorders>
              <w:bottom w:val="single" w:sz="4" w:space="0" w:color="auto"/>
            </w:tcBorders>
          </w:tcPr>
          <w:p w14:paraId="6C954B1D" w14:textId="77777777" w:rsidR="00E56553" w:rsidRPr="003F6C13" w:rsidRDefault="00E56553" w:rsidP="00493E44">
            <w:pPr>
              <w:spacing w:line="20" w:lineRule="atLeast"/>
              <w:jc w:val="center"/>
            </w:pPr>
            <w:r w:rsidRPr="003F6C13">
              <w:t>0.77</w:t>
            </w:r>
          </w:p>
          <w:p w14:paraId="366F7858" w14:textId="77777777" w:rsidR="00E56553" w:rsidRPr="003F6C13" w:rsidRDefault="00E56553" w:rsidP="00493E44">
            <w:pPr>
              <w:spacing w:line="20" w:lineRule="atLeast"/>
              <w:jc w:val="center"/>
            </w:pPr>
            <w:r w:rsidRPr="003F6C13">
              <w:t>(0.68-1.03)</w:t>
            </w:r>
          </w:p>
        </w:tc>
        <w:tc>
          <w:tcPr>
            <w:tcW w:w="1671" w:type="dxa"/>
            <w:tcBorders>
              <w:bottom w:val="single" w:sz="4" w:space="0" w:color="auto"/>
            </w:tcBorders>
          </w:tcPr>
          <w:p w14:paraId="6D689584" w14:textId="77777777" w:rsidR="00E56553" w:rsidRPr="003F6C13" w:rsidRDefault="00E56553" w:rsidP="00493E44">
            <w:pPr>
              <w:spacing w:line="20" w:lineRule="atLeast"/>
              <w:jc w:val="center"/>
            </w:pPr>
            <w:r w:rsidRPr="003F6C13">
              <w:t>0.80</w:t>
            </w:r>
          </w:p>
          <w:p w14:paraId="603CE914" w14:textId="77777777" w:rsidR="00E56553" w:rsidRPr="003F6C13" w:rsidRDefault="00E56553" w:rsidP="00493E44">
            <w:pPr>
              <w:spacing w:line="20" w:lineRule="atLeast"/>
              <w:jc w:val="center"/>
            </w:pPr>
            <w:r w:rsidRPr="003F6C13">
              <w:t>(0.</w:t>
            </w:r>
            <w:r w:rsidRPr="003F6C13">
              <w:rPr>
                <w:lang w:val="en-US"/>
              </w:rPr>
              <w:t>62</w:t>
            </w:r>
            <w:r w:rsidRPr="003F6C13">
              <w:t>-</w:t>
            </w:r>
            <w:r w:rsidRPr="003F6C13">
              <w:rPr>
                <w:lang w:val="en-US"/>
              </w:rPr>
              <w:t>0.80</w:t>
            </w:r>
            <w:r w:rsidRPr="003F6C13">
              <w:t>)</w:t>
            </w:r>
          </w:p>
        </w:tc>
        <w:tc>
          <w:tcPr>
            <w:tcW w:w="905" w:type="dxa"/>
            <w:vMerge/>
            <w:tcBorders>
              <w:bottom w:val="single" w:sz="4" w:space="0" w:color="auto"/>
            </w:tcBorders>
          </w:tcPr>
          <w:p w14:paraId="1BC6957C" w14:textId="77777777" w:rsidR="00E56553" w:rsidRPr="003F6C13" w:rsidRDefault="00E56553" w:rsidP="00493E44">
            <w:pPr>
              <w:spacing w:line="20" w:lineRule="atLeast"/>
              <w:jc w:val="center"/>
            </w:pPr>
          </w:p>
        </w:tc>
        <w:tc>
          <w:tcPr>
            <w:tcW w:w="271" w:type="dxa"/>
            <w:tcBorders>
              <w:bottom w:val="single" w:sz="4" w:space="0" w:color="auto"/>
            </w:tcBorders>
          </w:tcPr>
          <w:p w14:paraId="2C617B22" w14:textId="77777777" w:rsidR="00E56553" w:rsidRPr="003F6C13" w:rsidRDefault="00E56553" w:rsidP="00493E44">
            <w:pPr>
              <w:spacing w:line="20" w:lineRule="atLeast"/>
              <w:jc w:val="center"/>
            </w:pPr>
          </w:p>
        </w:tc>
        <w:tc>
          <w:tcPr>
            <w:tcW w:w="1624" w:type="dxa"/>
            <w:tcBorders>
              <w:bottom w:val="single" w:sz="4" w:space="0" w:color="auto"/>
            </w:tcBorders>
          </w:tcPr>
          <w:p w14:paraId="32BD8CF6" w14:textId="77777777" w:rsidR="00E56553" w:rsidRPr="003F6C13" w:rsidRDefault="00E56553" w:rsidP="00493E44">
            <w:pPr>
              <w:spacing w:line="20" w:lineRule="atLeast"/>
              <w:jc w:val="center"/>
            </w:pPr>
            <w:r w:rsidRPr="003F6C13">
              <w:t>0.77</w:t>
            </w:r>
          </w:p>
          <w:p w14:paraId="2CD58964" w14:textId="77777777" w:rsidR="00E56553" w:rsidRPr="003F6C13" w:rsidRDefault="00E56553" w:rsidP="00493E44">
            <w:pPr>
              <w:spacing w:line="20" w:lineRule="atLeast"/>
              <w:jc w:val="center"/>
            </w:pPr>
            <w:r w:rsidRPr="003F6C13">
              <w:t>(0.68-1.03)</w:t>
            </w:r>
          </w:p>
        </w:tc>
        <w:tc>
          <w:tcPr>
            <w:tcW w:w="1569" w:type="dxa"/>
            <w:tcBorders>
              <w:bottom w:val="single" w:sz="4" w:space="0" w:color="auto"/>
            </w:tcBorders>
          </w:tcPr>
          <w:p w14:paraId="17049ADF" w14:textId="77777777" w:rsidR="00E56553" w:rsidRPr="003F6C13" w:rsidRDefault="00E56553" w:rsidP="00493E44">
            <w:pPr>
              <w:spacing w:line="20" w:lineRule="atLeast"/>
              <w:jc w:val="center"/>
            </w:pPr>
            <w:r w:rsidRPr="003F6C13">
              <w:t>1.26</w:t>
            </w:r>
          </w:p>
          <w:p w14:paraId="26B612D0" w14:textId="77777777" w:rsidR="00E56553" w:rsidRPr="003F6C13" w:rsidRDefault="00E56553" w:rsidP="00493E44">
            <w:pPr>
              <w:spacing w:line="20" w:lineRule="atLeast"/>
              <w:jc w:val="center"/>
            </w:pPr>
            <w:r w:rsidRPr="003F6C13">
              <w:t>(1.03-1.43)</w:t>
            </w:r>
          </w:p>
        </w:tc>
        <w:tc>
          <w:tcPr>
            <w:tcW w:w="883" w:type="dxa"/>
            <w:vMerge/>
            <w:tcBorders>
              <w:bottom w:val="single" w:sz="4" w:space="0" w:color="auto"/>
            </w:tcBorders>
          </w:tcPr>
          <w:p w14:paraId="31FC7913" w14:textId="77777777" w:rsidR="00E56553" w:rsidRPr="003F6C13" w:rsidRDefault="00E56553" w:rsidP="00493E44">
            <w:pPr>
              <w:spacing w:line="20" w:lineRule="atLeast"/>
              <w:jc w:val="center"/>
            </w:pPr>
          </w:p>
        </w:tc>
        <w:tc>
          <w:tcPr>
            <w:tcW w:w="267" w:type="dxa"/>
            <w:tcBorders>
              <w:bottom w:val="single" w:sz="4" w:space="0" w:color="auto"/>
            </w:tcBorders>
          </w:tcPr>
          <w:p w14:paraId="3DBD9AA1" w14:textId="77777777" w:rsidR="00E56553" w:rsidRPr="003F6C13" w:rsidRDefault="00E56553" w:rsidP="00493E44">
            <w:pPr>
              <w:spacing w:line="20" w:lineRule="atLeast"/>
              <w:jc w:val="center"/>
            </w:pPr>
          </w:p>
        </w:tc>
        <w:tc>
          <w:tcPr>
            <w:tcW w:w="1575" w:type="dxa"/>
            <w:tcBorders>
              <w:bottom w:val="single" w:sz="4" w:space="0" w:color="auto"/>
            </w:tcBorders>
          </w:tcPr>
          <w:p w14:paraId="2DE1EC54" w14:textId="77777777" w:rsidR="00E56553" w:rsidRPr="003F6C13" w:rsidRDefault="00E56553" w:rsidP="00493E44">
            <w:pPr>
              <w:spacing w:line="20" w:lineRule="atLeast"/>
              <w:jc w:val="center"/>
            </w:pPr>
            <w:r w:rsidRPr="003F6C13">
              <w:t>0.80</w:t>
            </w:r>
          </w:p>
          <w:p w14:paraId="4F342430" w14:textId="77777777" w:rsidR="00E56553" w:rsidRPr="003F6C13" w:rsidRDefault="00E56553" w:rsidP="00493E44">
            <w:pPr>
              <w:spacing w:line="20" w:lineRule="atLeast"/>
              <w:jc w:val="center"/>
            </w:pPr>
            <w:r w:rsidRPr="003F6C13">
              <w:t>(0.</w:t>
            </w:r>
            <w:r w:rsidRPr="003F6C13">
              <w:rPr>
                <w:lang w:val="en-US"/>
              </w:rPr>
              <w:t>62</w:t>
            </w:r>
            <w:r w:rsidRPr="003F6C13">
              <w:t>-</w:t>
            </w:r>
            <w:r w:rsidRPr="003F6C13">
              <w:rPr>
                <w:lang w:val="en-US"/>
              </w:rPr>
              <w:t>0.80</w:t>
            </w:r>
            <w:r w:rsidRPr="003F6C13">
              <w:t>)</w:t>
            </w:r>
          </w:p>
        </w:tc>
        <w:tc>
          <w:tcPr>
            <w:tcW w:w="1683" w:type="dxa"/>
            <w:tcBorders>
              <w:bottom w:val="single" w:sz="4" w:space="0" w:color="auto"/>
            </w:tcBorders>
          </w:tcPr>
          <w:p w14:paraId="1E5D1ED4" w14:textId="77777777" w:rsidR="00E56553" w:rsidRPr="003F6C13" w:rsidRDefault="00E56553" w:rsidP="00493E44">
            <w:pPr>
              <w:spacing w:line="20" w:lineRule="atLeast"/>
              <w:jc w:val="center"/>
            </w:pPr>
            <w:r w:rsidRPr="003F6C13">
              <w:t>1.26</w:t>
            </w:r>
          </w:p>
          <w:p w14:paraId="7574793D" w14:textId="77777777" w:rsidR="00E56553" w:rsidRPr="003F6C13" w:rsidRDefault="00E56553" w:rsidP="00493E44">
            <w:pPr>
              <w:spacing w:line="20" w:lineRule="atLeast"/>
              <w:jc w:val="center"/>
            </w:pPr>
            <w:r w:rsidRPr="003F6C13">
              <w:t>(1.03-1.43)</w:t>
            </w:r>
          </w:p>
        </w:tc>
        <w:tc>
          <w:tcPr>
            <w:tcW w:w="876" w:type="dxa"/>
            <w:vMerge/>
            <w:tcBorders>
              <w:bottom w:val="single" w:sz="4" w:space="0" w:color="auto"/>
            </w:tcBorders>
          </w:tcPr>
          <w:p w14:paraId="105C0B47" w14:textId="77777777" w:rsidR="00E56553" w:rsidRPr="003F6C13" w:rsidRDefault="00E56553" w:rsidP="00493E44">
            <w:pPr>
              <w:spacing w:line="20" w:lineRule="atLeast"/>
              <w:jc w:val="center"/>
            </w:pPr>
          </w:p>
        </w:tc>
      </w:tr>
    </w:tbl>
    <w:p w14:paraId="416FC857" w14:textId="77777777" w:rsidR="00B31487" w:rsidRPr="003F6C13" w:rsidRDefault="00B31487" w:rsidP="00493E44">
      <w:pPr>
        <w:spacing w:line="20" w:lineRule="atLeast"/>
        <w:jc w:val="both"/>
        <w:rPr>
          <w:szCs w:val="20"/>
        </w:rPr>
      </w:pPr>
    </w:p>
    <w:p w14:paraId="6DF6AAFC" w14:textId="77777777" w:rsidR="00F11780" w:rsidRPr="003F6C13" w:rsidRDefault="00F11780" w:rsidP="00F11780">
      <w:pPr>
        <w:spacing w:line="20" w:lineRule="atLeast"/>
        <w:jc w:val="both"/>
        <w:rPr>
          <w:szCs w:val="20"/>
        </w:rPr>
      </w:pPr>
      <w:r w:rsidRPr="003F6C13">
        <w:rPr>
          <w:szCs w:val="20"/>
        </w:rPr>
        <w:t xml:space="preserve">без </w:t>
      </w:r>
      <w:r w:rsidRPr="003F6C13">
        <w:rPr>
          <w:szCs w:val="20"/>
          <w:lang w:val="en-US"/>
        </w:rPr>
        <w:t>PRP</w:t>
      </w:r>
      <w:r w:rsidRPr="003F6C13">
        <w:rPr>
          <w:szCs w:val="20"/>
        </w:rPr>
        <w:t xml:space="preserve"> ( - / - ) - группа без PRP-обработки зоны трансплантации и жирового аутотрансплантата; </w:t>
      </w:r>
    </w:p>
    <w:p w14:paraId="2B0A87A0" w14:textId="77777777" w:rsidR="00F11780" w:rsidRPr="003F6C13" w:rsidRDefault="00F11780" w:rsidP="00F11780">
      <w:pPr>
        <w:spacing w:line="20" w:lineRule="atLeast"/>
        <w:jc w:val="both"/>
        <w:rPr>
          <w:szCs w:val="20"/>
        </w:rPr>
      </w:pPr>
      <w:r w:rsidRPr="003F6C13">
        <w:rPr>
          <w:szCs w:val="20"/>
          <w:lang w:val="en-US"/>
        </w:rPr>
        <w:t>PRP</w:t>
      </w:r>
      <w:r w:rsidRPr="003F6C13">
        <w:rPr>
          <w:szCs w:val="20"/>
        </w:rPr>
        <w:t xml:space="preserve"> ( - / + ) - группа с интраоперационной PRP-обработкой жирового аутотрансплантата;</w:t>
      </w:r>
    </w:p>
    <w:p w14:paraId="4E01C530" w14:textId="77777777" w:rsidR="00F11780" w:rsidRPr="003F6C13" w:rsidRDefault="00F11780" w:rsidP="00F11780">
      <w:pPr>
        <w:spacing w:line="20" w:lineRule="atLeast"/>
        <w:jc w:val="both"/>
        <w:rPr>
          <w:szCs w:val="20"/>
        </w:rPr>
      </w:pPr>
      <w:r w:rsidRPr="003F6C13">
        <w:rPr>
          <w:szCs w:val="20"/>
          <w:lang w:val="en-US"/>
        </w:rPr>
        <w:t>PRP</w:t>
      </w:r>
      <w:r w:rsidRPr="003F6C13">
        <w:rPr>
          <w:szCs w:val="20"/>
        </w:rPr>
        <w:t xml:space="preserve"> ( + / - ) - группа с предоперационной PRP-обработкой зоны трансплантации;</w:t>
      </w:r>
    </w:p>
    <w:p w14:paraId="34F6A7E4" w14:textId="77777777" w:rsidR="00F11780" w:rsidRPr="003F6C13" w:rsidRDefault="00F11780" w:rsidP="00F11780">
      <w:pPr>
        <w:spacing w:line="20" w:lineRule="atLeast"/>
        <w:jc w:val="both"/>
        <w:rPr>
          <w:szCs w:val="20"/>
        </w:rPr>
      </w:pPr>
      <w:r w:rsidRPr="003F6C13">
        <w:rPr>
          <w:szCs w:val="20"/>
          <w:lang w:val="en-US"/>
        </w:rPr>
        <w:t>PRP</w:t>
      </w:r>
      <w:r w:rsidRPr="003F6C13">
        <w:rPr>
          <w:szCs w:val="20"/>
        </w:rPr>
        <w:t xml:space="preserve"> ( + / + ) - группа с предоперационной PRP-обработкой зоны трансплантации и интраоперационной PRP-обработкой жирового аутотрансплантата.</w:t>
      </w:r>
    </w:p>
    <w:p w14:paraId="7593AD6B" w14:textId="77777777" w:rsidR="00F11780" w:rsidRPr="003F6C13" w:rsidRDefault="00F11780" w:rsidP="00F11780">
      <w:pPr>
        <w:spacing w:line="20" w:lineRule="atLeast"/>
        <w:jc w:val="both"/>
        <w:rPr>
          <w:szCs w:val="20"/>
        </w:rPr>
      </w:pPr>
      <w:r w:rsidRPr="003F6C13">
        <w:rPr>
          <w:szCs w:val="20"/>
        </w:rPr>
        <w:t xml:space="preserve">* данные представлены как Me (Q1; Q3). </w:t>
      </w:r>
    </w:p>
    <w:p w14:paraId="3D70C8AC" w14:textId="77777777" w:rsidR="00F11780" w:rsidRPr="003F6C13" w:rsidRDefault="00F11780" w:rsidP="00F11780">
      <w:pPr>
        <w:spacing w:line="20" w:lineRule="atLeast"/>
        <w:jc w:val="both"/>
        <w:rPr>
          <w:sz w:val="20"/>
          <w:szCs w:val="20"/>
        </w:rPr>
      </w:pPr>
      <w:r w:rsidRPr="003F6C13">
        <w:rPr>
          <w:szCs w:val="20"/>
        </w:rPr>
        <w:t>Статистически значимыми считались результаты со значениями p &lt;0,05</w:t>
      </w:r>
      <w:r w:rsidRPr="003F6C13">
        <w:rPr>
          <w:sz w:val="20"/>
          <w:szCs w:val="20"/>
        </w:rPr>
        <w:t>.</w:t>
      </w:r>
    </w:p>
    <w:p w14:paraId="68DA5AA6" w14:textId="77777777" w:rsidR="00F11780" w:rsidRPr="003F6C13" w:rsidRDefault="00F11780" w:rsidP="00F11780">
      <w:pPr>
        <w:rPr>
          <w:szCs w:val="20"/>
        </w:rPr>
      </w:pPr>
    </w:p>
    <w:p w14:paraId="3FAD1475" w14:textId="77777777" w:rsidR="00F11780" w:rsidRPr="003F6C13" w:rsidRDefault="00F11780" w:rsidP="00F11780">
      <w:pPr>
        <w:rPr>
          <w:szCs w:val="20"/>
        </w:rPr>
      </w:pPr>
    </w:p>
    <w:p w14:paraId="6E8E3C51" w14:textId="77777777" w:rsidR="00F11780" w:rsidRPr="003F6C13" w:rsidRDefault="00F11780" w:rsidP="00F11780">
      <w:pPr>
        <w:rPr>
          <w:szCs w:val="20"/>
        </w:rPr>
        <w:sectPr w:rsidR="00F11780" w:rsidRPr="003F6C13" w:rsidSect="00403B8B">
          <w:endnotePr>
            <w:numFmt w:val="decimal"/>
          </w:endnotePr>
          <w:pgSz w:w="16838" w:h="11906" w:orient="landscape"/>
          <w:pgMar w:top="1701" w:right="851" w:bottom="851" w:left="1134" w:header="709" w:footer="709" w:gutter="0"/>
          <w:cols w:space="708"/>
          <w:docGrid w:linePitch="360"/>
        </w:sectPr>
      </w:pPr>
    </w:p>
    <w:p w14:paraId="373DEE6A" w14:textId="77777777" w:rsidR="00B31487" w:rsidRPr="003F6C13" w:rsidRDefault="00B31487" w:rsidP="00493E44">
      <w:pPr>
        <w:spacing w:line="20" w:lineRule="atLeast"/>
        <w:jc w:val="both"/>
        <w:rPr>
          <w:sz w:val="20"/>
          <w:szCs w:val="20"/>
        </w:rPr>
      </w:pPr>
    </w:p>
    <w:p w14:paraId="5DF02874" w14:textId="7FE56D57" w:rsidR="002B75CC" w:rsidRPr="003F6C13" w:rsidRDefault="002B75CC" w:rsidP="00493E44">
      <w:pPr>
        <w:tabs>
          <w:tab w:val="left" w:pos="1346"/>
        </w:tabs>
        <w:spacing w:line="20" w:lineRule="atLeast"/>
        <w:ind w:firstLine="709"/>
        <w:jc w:val="both"/>
        <w:rPr>
          <w:sz w:val="28"/>
        </w:rPr>
      </w:pPr>
      <w:r w:rsidRPr="003F6C13">
        <w:rPr>
          <w:sz w:val="28"/>
          <w:szCs w:val="28"/>
        </w:rPr>
        <w:t xml:space="preserve">На рисунке </w:t>
      </w:r>
      <w:r w:rsidRPr="003F6C13">
        <w:rPr>
          <w:sz w:val="28"/>
        </w:rPr>
        <w:t xml:space="preserve">12 представлена сравнительная морфологическая характеристика массы жировых </w:t>
      </w:r>
      <w:r w:rsidR="00497620" w:rsidRPr="003F6C13">
        <w:rPr>
          <w:sz w:val="28"/>
        </w:rPr>
        <w:t>ауто</w:t>
      </w:r>
      <w:r w:rsidRPr="003F6C13">
        <w:rPr>
          <w:sz w:val="28"/>
        </w:rPr>
        <w:t>трансплантатов. Как видно из представленной диаграммы</w:t>
      </w:r>
      <w:r w:rsidR="00405EC5" w:rsidRPr="003F6C13">
        <w:rPr>
          <w:sz w:val="28"/>
        </w:rPr>
        <w:t>,</w:t>
      </w:r>
      <w:r w:rsidRPr="003F6C13">
        <w:rPr>
          <w:sz w:val="28"/>
        </w:rPr>
        <w:t xml:space="preserve"> наименьшая масса жирового </w:t>
      </w:r>
      <w:r w:rsidR="00497620" w:rsidRPr="003F6C13">
        <w:rPr>
          <w:sz w:val="28"/>
        </w:rPr>
        <w:t>аутотрансплантата</w:t>
      </w:r>
      <w:r w:rsidRPr="003F6C13">
        <w:rPr>
          <w:sz w:val="28"/>
        </w:rPr>
        <w:t xml:space="preserve"> наблюдалась в групп</w:t>
      </w:r>
      <w:r w:rsidR="00405EC5" w:rsidRPr="003F6C13">
        <w:rPr>
          <w:sz w:val="28"/>
        </w:rPr>
        <w:t>е</w:t>
      </w:r>
      <w:r w:rsidRPr="003F6C13">
        <w:rPr>
          <w:sz w:val="28"/>
        </w:rPr>
        <w:t xml:space="preserve"> без PRP</w:t>
      </w:r>
      <w:r w:rsidR="00B42F0B" w:rsidRPr="003F6C13">
        <w:rPr>
          <w:sz w:val="28"/>
        </w:rPr>
        <w:t>-</w:t>
      </w:r>
      <w:r w:rsidRPr="003F6C13">
        <w:rPr>
          <w:sz w:val="28"/>
        </w:rPr>
        <w:t xml:space="preserve">обработки зоны трансплантации и жирового </w:t>
      </w:r>
      <w:r w:rsidR="00497620" w:rsidRPr="003F6C13">
        <w:rPr>
          <w:sz w:val="28"/>
        </w:rPr>
        <w:t>аутотрансплантата</w:t>
      </w:r>
      <w:r w:rsidRPr="003F6C13">
        <w:rPr>
          <w:sz w:val="28"/>
        </w:rPr>
        <w:t>, в отличие от группы с интраоперационной PRP</w:t>
      </w:r>
      <w:r w:rsidR="00B42F0B" w:rsidRPr="003F6C13">
        <w:rPr>
          <w:sz w:val="28"/>
        </w:rPr>
        <w:t>-</w:t>
      </w:r>
      <w:r w:rsidRPr="003F6C13">
        <w:rPr>
          <w:sz w:val="28"/>
        </w:rPr>
        <w:t xml:space="preserve">обработкой жирового </w:t>
      </w:r>
      <w:r w:rsidR="00497620" w:rsidRPr="003F6C13">
        <w:rPr>
          <w:sz w:val="28"/>
        </w:rPr>
        <w:t>аутотрансплантата</w:t>
      </w:r>
      <w:r w:rsidRPr="003F6C13">
        <w:rPr>
          <w:sz w:val="28"/>
        </w:rPr>
        <w:t>, группы с предоперационной PRP</w:t>
      </w:r>
      <w:r w:rsidR="00B42F0B" w:rsidRPr="003F6C13">
        <w:rPr>
          <w:sz w:val="28"/>
        </w:rPr>
        <w:t>-</w:t>
      </w:r>
      <w:r w:rsidRPr="003F6C13">
        <w:rPr>
          <w:sz w:val="28"/>
        </w:rPr>
        <w:t>обработкой зоны трансплантации и группой с предоперационной PRP</w:t>
      </w:r>
      <w:r w:rsidR="00B42F0B" w:rsidRPr="003F6C13">
        <w:rPr>
          <w:sz w:val="28"/>
        </w:rPr>
        <w:t>-</w:t>
      </w:r>
      <w:r w:rsidRPr="003F6C13">
        <w:rPr>
          <w:sz w:val="28"/>
        </w:rPr>
        <w:t>обработкой зоны трансплантации и интраоперационной PRP</w:t>
      </w:r>
      <w:r w:rsidR="00B42F0B" w:rsidRPr="003F6C13">
        <w:rPr>
          <w:sz w:val="28"/>
        </w:rPr>
        <w:t>-</w:t>
      </w:r>
      <w:r w:rsidRPr="003F6C13">
        <w:rPr>
          <w:sz w:val="28"/>
        </w:rPr>
        <w:t xml:space="preserve">обработкой жирового </w:t>
      </w:r>
      <w:r w:rsidR="00497620" w:rsidRPr="003F6C13">
        <w:rPr>
          <w:sz w:val="28"/>
        </w:rPr>
        <w:t>аутотрансплантата</w:t>
      </w:r>
      <w:r w:rsidRPr="003F6C13">
        <w:rPr>
          <w:sz w:val="28"/>
        </w:rPr>
        <w:t xml:space="preserve"> (p&lt;0,05). </w:t>
      </w:r>
    </w:p>
    <w:p w14:paraId="614CE313" w14:textId="77777777" w:rsidR="00B31487" w:rsidRPr="003F6C13" w:rsidRDefault="00B31487" w:rsidP="00493E44">
      <w:pPr>
        <w:spacing w:line="20" w:lineRule="atLeast"/>
        <w:ind w:firstLine="709"/>
        <w:jc w:val="both"/>
        <w:rPr>
          <w:sz w:val="28"/>
          <w:szCs w:val="28"/>
        </w:rPr>
      </w:pPr>
    </w:p>
    <w:p w14:paraId="5DB0302F" w14:textId="77777777" w:rsidR="00B31487" w:rsidRPr="003F6C13" w:rsidRDefault="00B31487" w:rsidP="00493E44">
      <w:pPr>
        <w:spacing w:line="20" w:lineRule="atLeast"/>
        <w:jc w:val="both"/>
        <w:rPr>
          <w:sz w:val="20"/>
          <w:szCs w:val="20"/>
        </w:rPr>
      </w:pPr>
    </w:p>
    <w:p w14:paraId="4B356493" w14:textId="77777777" w:rsidR="00382E6C" w:rsidRPr="003F6C13" w:rsidRDefault="0090752E" w:rsidP="00493E44">
      <w:pPr>
        <w:spacing w:line="20" w:lineRule="atLeast"/>
        <w:ind w:firstLine="709"/>
        <w:jc w:val="both"/>
        <w:rPr>
          <w:b/>
          <w:sz w:val="28"/>
          <w:szCs w:val="28"/>
        </w:rPr>
      </w:pPr>
      <w:r w:rsidRPr="003F6C13">
        <w:rPr>
          <w:noProof/>
        </w:rPr>
        <w:drawing>
          <wp:inline distT="0" distB="0" distL="0" distR="0" wp14:anchorId="1AB75A1C" wp14:editId="070891BB">
            <wp:extent cx="4404980" cy="3243811"/>
            <wp:effectExtent l="0" t="0" r="0" b="0"/>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9297"/>
                    <a:stretch/>
                  </pic:blipFill>
                  <pic:spPr bwMode="auto">
                    <a:xfrm>
                      <a:off x="0" y="0"/>
                      <a:ext cx="4409739" cy="3247316"/>
                    </a:xfrm>
                    <a:prstGeom prst="rect">
                      <a:avLst/>
                    </a:prstGeom>
                    <a:ln>
                      <a:noFill/>
                    </a:ln>
                    <a:extLst>
                      <a:ext uri="{53640926-AAD7-44D8-BBD7-CCE9431645EC}">
                        <a14:shadowObscured xmlns:a14="http://schemas.microsoft.com/office/drawing/2010/main"/>
                      </a:ext>
                    </a:extLst>
                  </pic:spPr>
                </pic:pic>
              </a:graphicData>
            </a:graphic>
          </wp:inline>
        </w:drawing>
      </w:r>
    </w:p>
    <w:p w14:paraId="5A602BA6" w14:textId="77777777" w:rsidR="00213F94" w:rsidRPr="003F6C13" w:rsidRDefault="00213F94" w:rsidP="00493E44">
      <w:pPr>
        <w:pStyle w:val="a4"/>
        <w:spacing w:before="0" w:beforeAutospacing="0" w:after="0" w:afterAutospacing="0" w:line="20" w:lineRule="atLeast"/>
        <w:rPr>
          <w:sz w:val="22"/>
        </w:rPr>
      </w:pPr>
      <w:r w:rsidRPr="003F6C13">
        <w:rPr>
          <w:color w:val="000000" w:themeColor="text1"/>
          <w:kern w:val="24"/>
          <w:sz w:val="32"/>
          <w:szCs w:val="36"/>
        </w:rPr>
        <w:t>*</w:t>
      </w:r>
      <w:r w:rsidRPr="003F6C13">
        <w:rPr>
          <w:color w:val="000000" w:themeColor="text1"/>
          <w:kern w:val="24"/>
          <w:szCs w:val="26"/>
        </w:rPr>
        <w:t xml:space="preserve"> - статистически значимые отличия от контрольной группы (без PRP ( - / - )) (</w:t>
      </w:r>
      <w:r w:rsidRPr="003F6C13">
        <w:rPr>
          <w:color w:val="000000" w:themeColor="text1"/>
          <w:kern w:val="24"/>
          <w:szCs w:val="26"/>
          <w:lang w:val="en-US"/>
        </w:rPr>
        <w:t>p</w:t>
      </w:r>
      <w:r w:rsidRPr="003F6C13">
        <w:rPr>
          <w:color w:val="000000" w:themeColor="text1"/>
          <w:kern w:val="24"/>
          <w:szCs w:val="26"/>
        </w:rPr>
        <w:t>&lt;0,05)</w:t>
      </w:r>
    </w:p>
    <w:p w14:paraId="36776DC0" w14:textId="77777777" w:rsidR="00213F94" w:rsidRPr="003F6C13" w:rsidRDefault="00213F94" w:rsidP="00493E44">
      <w:pPr>
        <w:pStyle w:val="a4"/>
        <w:spacing w:before="0" w:beforeAutospacing="0" w:after="0" w:afterAutospacing="0" w:line="20" w:lineRule="atLeast"/>
        <w:rPr>
          <w:sz w:val="22"/>
        </w:rPr>
      </w:pPr>
      <w:r w:rsidRPr="003F6C13">
        <w:rPr>
          <w:color w:val="000000" w:themeColor="text1"/>
          <w:kern w:val="24"/>
          <w:szCs w:val="26"/>
          <w:lang w:val="en-US"/>
        </w:rPr>
        <w:t>v</w:t>
      </w:r>
      <w:r w:rsidRPr="003F6C13">
        <w:rPr>
          <w:color w:val="000000" w:themeColor="text1"/>
          <w:kern w:val="24"/>
          <w:szCs w:val="26"/>
        </w:rPr>
        <w:t xml:space="preserve">  - статистически значимые отличия от группы </w:t>
      </w:r>
      <w:r w:rsidRPr="003F6C13">
        <w:rPr>
          <w:color w:val="000000" w:themeColor="text1"/>
          <w:kern w:val="24"/>
          <w:szCs w:val="26"/>
          <w:lang w:val="en-US"/>
        </w:rPr>
        <w:t>PRP</w:t>
      </w:r>
      <w:r w:rsidRPr="003F6C13">
        <w:rPr>
          <w:color w:val="000000" w:themeColor="text1"/>
          <w:kern w:val="24"/>
          <w:szCs w:val="26"/>
        </w:rPr>
        <w:t xml:space="preserve"> ( - / + ) и группы </w:t>
      </w:r>
      <w:r w:rsidRPr="003F6C13">
        <w:rPr>
          <w:color w:val="000000" w:themeColor="text1"/>
          <w:kern w:val="24"/>
          <w:szCs w:val="26"/>
          <w:lang w:val="en-US"/>
        </w:rPr>
        <w:t>PRP</w:t>
      </w:r>
      <w:r w:rsidRPr="003F6C13">
        <w:rPr>
          <w:color w:val="000000" w:themeColor="text1"/>
          <w:kern w:val="24"/>
          <w:szCs w:val="26"/>
        </w:rPr>
        <w:t xml:space="preserve"> ( + / - ) и от контрольной группы (без PRP ( - / - )) (p&lt;0,05)</w:t>
      </w:r>
    </w:p>
    <w:p w14:paraId="1EBA2E8D" w14:textId="77777777" w:rsidR="00453606" w:rsidRPr="003F6C13" w:rsidRDefault="00453606" w:rsidP="00493E44">
      <w:pPr>
        <w:spacing w:line="20" w:lineRule="atLeast"/>
        <w:ind w:firstLine="709"/>
        <w:jc w:val="both"/>
        <w:rPr>
          <w:b/>
          <w:sz w:val="28"/>
          <w:szCs w:val="28"/>
        </w:rPr>
      </w:pPr>
    </w:p>
    <w:p w14:paraId="67989BDB" w14:textId="77777777" w:rsidR="0090752E" w:rsidRPr="003F6C13" w:rsidRDefault="0090752E" w:rsidP="00F11780">
      <w:pPr>
        <w:tabs>
          <w:tab w:val="left" w:pos="1346"/>
        </w:tabs>
        <w:spacing w:line="20" w:lineRule="atLeast"/>
        <w:jc w:val="center"/>
        <w:rPr>
          <w:b/>
          <w:bCs/>
          <w:sz w:val="28"/>
        </w:rPr>
      </w:pPr>
      <w:r w:rsidRPr="003F6C13">
        <w:rPr>
          <w:b/>
          <w:bCs/>
          <w:sz w:val="28"/>
        </w:rPr>
        <w:t>Рисунок 1</w:t>
      </w:r>
      <w:r w:rsidR="000B4692" w:rsidRPr="003F6C13">
        <w:rPr>
          <w:b/>
          <w:bCs/>
          <w:sz w:val="28"/>
        </w:rPr>
        <w:t>7</w:t>
      </w:r>
      <w:r w:rsidRPr="003F6C13">
        <w:rPr>
          <w:b/>
          <w:bCs/>
          <w:sz w:val="28"/>
        </w:rPr>
        <w:t xml:space="preserve"> - Сравнительная морфологическая характеристика массы жировых </w:t>
      </w:r>
      <w:r w:rsidR="00497620" w:rsidRPr="003F6C13">
        <w:rPr>
          <w:b/>
          <w:bCs/>
          <w:sz w:val="28"/>
        </w:rPr>
        <w:t>ауто</w:t>
      </w:r>
      <w:r w:rsidRPr="003F6C13">
        <w:rPr>
          <w:b/>
          <w:bCs/>
          <w:sz w:val="28"/>
        </w:rPr>
        <w:t>трансплантатов</w:t>
      </w:r>
    </w:p>
    <w:p w14:paraId="64A00915" w14:textId="77777777" w:rsidR="002B75CC" w:rsidRPr="003F6C13" w:rsidRDefault="002B75CC" w:rsidP="00493E44">
      <w:pPr>
        <w:spacing w:line="20" w:lineRule="atLeast"/>
        <w:ind w:firstLine="567"/>
        <w:rPr>
          <w:sz w:val="28"/>
          <w:szCs w:val="28"/>
        </w:rPr>
      </w:pPr>
    </w:p>
    <w:p w14:paraId="6A895360" w14:textId="77777777" w:rsidR="0090752E" w:rsidRPr="003F6C13" w:rsidRDefault="002B75CC" w:rsidP="00493E44">
      <w:pPr>
        <w:spacing w:line="20" w:lineRule="atLeast"/>
        <w:ind w:firstLine="709"/>
        <w:jc w:val="both"/>
        <w:rPr>
          <w:sz w:val="28"/>
        </w:rPr>
      </w:pPr>
      <w:r w:rsidRPr="003F6C13">
        <w:rPr>
          <w:sz w:val="28"/>
          <w:szCs w:val="28"/>
        </w:rPr>
        <w:t>Также</w:t>
      </w:r>
      <w:r w:rsidRPr="003F6C13">
        <w:rPr>
          <w:b/>
          <w:sz w:val="28"/>
          <w:szCs w:val="28"/>
        </w:rPr>
        <w:t xml:space="preserve"> </w:t>
      </w:r>
      <w:r w:rsidRPr="003F6C13">
        <w:rPr>
          <w:sz w:val="28"/>
          <w:szCs w:val="28"/>
        </w:rPr>
        <w:t xml:space="preserve">масса жирового трансплантата была выше в </w:t>
      </w:r>
      <w:r w:rsidRPr="003F6C13">
        <w:rPr>
          <w:sz w:val="28"/>
        </w:rPr>
        <w:t>группе с предоперационной PRP</w:t>
      </w:r>
      <w:r w:rsidR="00B42F0B" w:rsidRPr="003F6C13">
        <w:rPr>
          <w:sz w:val="28"/>
        </w:rPr>
        <w:t>-</w:t>
      </w:r>
      <w:r w:rsidRPr="003F6C13">
        <w:rPr>
          <w:sz w:val="28"/>
        </w:rPr>
        <w:t>обработкой зоны трансплантации и интраоперационной PRP</w:t>
      </w:r>
      <w:r w:rsidR="00B42F0B" w:rsidRPr="003F6C13">
        <w:rPr>
          <w:sz w:val="28"/>
        </w:rPr>
        <w:t>-</w:t>
      </w:r>
      <w:r w:rsidRPr="003F6C13">
        <w:rPr>
          <w:sz w:val="28"/>
        </w:rPr>
        <w:t xml:space="preserve">обработкой жирового </w:t>
      </w:r>
      <w:r w:rsidR="00497620" w:rsidRPr="003F6C13">
        <w:rPr>
          <w:sz w:val="28"/>
        </w:rPr>
        <w:t>аутотрансплантата</w:t>
      </w:r>
      <w:r w:rsidRPr="003F6C13">
        <w:rPr>
          <w:sz w:val="28"/>
        </w:rPr>
        <w:t xml:space="preserve"> по сравнению с группой с интраоперационной PRP</w:t>
      </w:r>
      <w:r w:rsidR="00B42F0B" w:rsidRPr="003F6C13">
        <w:rPr>
          <w:sz w:val="28"/>
        </w:rPr>
        <w:t>-</w:t>
      </w:r>
      <w:r w:rsidRPr="003F6C13">
        <w:rPr>
          <w:sz w:val="28"/>
        </w:rPr>
        <w:t xml:space="preserve">обработкой жирового </w:t>
      </w:r>
      <w:r w:rsidR="00497620" w:rsidRPr="003F6C13">
        <w:rPr>
          <w:sz w:val="28"/>
        </w:rPr>
        <w:t>аутотрансплантата</w:t>
      </w:r>
      <w:r w:rsidRPr="003F6C13">
        <w:rPr>
          <w:sz w:val="28"/>
        </w:rPr>
        <w:t xml:space="preserve"> и </w:t>
      </w:r>
      <w:r w:rsidR="00AA0D46" w:rsidRPr="003F6C13">
        <w:rPr>
          <w:sz w:val="28"/>
        </w:rPr>
        <w:t>группой</w:t>
      </w:r>
      <w:r w:rsidRPr="003F6C13">
        <w:rPr>
          <w:sz w:val="28"/>
        </w:rPr>
        <w:t xml:space="preserve"> с предоперационной PRP</w:t>
      </w:r>
      <w:r w:rsidR="00B42F0B" w:rsidRPr="003F6C13">
        <w:rPr>
          <w:sz w:val="28"/>
        </w:rPr>
        <w:t>-</w:t>
      </w:r>
      <w:r w:rsidRPr="003F6C13">
        <w:rPr>
          <w:sz w:val="28"/>
        </w:rPr>
        <w:t xml:space="preserve">обработкой зоны трансплантации (p&lt;0,05). </w:t>
      </w:r>
    </w:p>
    <w:p w14:paraId="31508788" w14:textId="77777777" w:rsidR="002B75CC" w:rsidRPr="003F6C13" w:rsidRDefault="002B75CC" w:rsidP="00493E44">
      <w:pPr>
        <w:tabs>
          <w:tab w:val="left" w:pos="1346"/>
        </w:tabs>
        <w:spacing w:line="20" w:lineRule="atLeast"/>
        <w:ind w:firstLine="709"/>
        <w:jc w:val="both"/>
        <w:rPr>
          <w:sz w:val="28"/>
        </w:rPr>
      </w:pPr>
      <w:r w:rsidRPr="003F6C13">
        <w:rPr>
          <w:sz w:val="28"/>
          <w:szCs w:val="28"/>
        </w:rPr>
        <w:t xml:space="preserve">На рисунке </w:t>
      </w:r>
      <w:r w:rsidRPr="003F6C13">
        <w:rPr>
          <w:sz w:val="28"/>
        </w:rPr>
        <w:t>1</w:t>
      </w:r>
      <w:r w:rsidR="000B4692" w:rsidRPr="003F6C13">
        <w:rPr>
          <w:sz w:val="28"/>
        </w:rPr>
        <w:t>8</w:t>
      </w:r>
      <w:r w:rsidRPr="003F6C13">
        <w:rPr>
          <w:sz w:val="28"/>
        </w:rPr>
        <w:t xml:space="preserve"> представлена сравнительная морфологическая характеристика объема жировых </w:t>
      </w:r>
      <w:r w:rsidR="00497620" w:rsidRPr="003F6C13">
        <w:rPr>
          <w:sz w:val="28"/>
        </w:rPr>
        <w:t>ауто</w:t>
      </w:r>
      <w:r w:rsidRPr="003F6C13">
        <w:rPr>
          <w:sz w:val="28"/>
        </w:rPr>
        <w:t xml:space="preserve">трансплантатов. </w:t>
      </w:r>
    </w:p>
    <w:p w14:paraId="796C3755" w14:textId="77777777" w:rsidR="0090752E" w:rsidRPr="003F6C13" w:rsidRDefault="0090752E" w:rsidP="00493E44">
      <w:pPr>
        <w:spacing w:line="20" w:lineRule="atLeast"/>
        <w:ind w:firstLine="709"/>
        <w:jc w:val="both"/>
        <w:rPr>
          <w:b/>
          <w:sz w:val="28"/>
          <w:szCs w:val="28"/>
        </w:rPr>
      </w:pPr>
    </w:p>
    <w:p w14:paraId="4793AA4B" w14:textId="550117B7" w:rsidR="0090752E" w:rsidRPr="003F6C13" w:rsidRDefault="0090752E" w:rsidP="00493E44">
      <w:pPr>
        <w:spacing w:line="20" w:lineRule="atLeast"/>
        <w:ind w:firstLine="709"/>
        <w:jc w:val="both"/>
        <w:rPr>
          <w:b/>
          <w:sz w:val="28"/>
          <w:szCs w:val="28"/>
        </w:rPr>
      </w:pPr>
    </w:p>
    <w:p w14:paraId="06F8E72D" w14:textId="25F7BBD9" w:rsidR="0090752E" w:rsidRPr="003F6C13" w:rsidRDefault="00F11780" w:rsidP="00493E44">
      <w:pPr>
        <w:spacing w:line="20" w:lineRule="atLeast"/>
        <w:ind w:firstLine="709"/>
        <w:jc w:val="both"/>
        <w:rPr>
          <w:b/>
          <w:sz w:val="28"/>
          <w:szCs w:val="28"/>
        </w:rPr>
      </w:pPr>
      <w:r w:rsidRPr="003F6C13">
        <w:rPr>
          <w:noProof/>
        </w:rPr>
        <w:lastRenderedPageBreak/>
        <w:drawing>
          <wp:anchor distT="0" distB="0" distL="114300" distR="114300" simplePos="0" relativeHeight="251736064" behindDoc="0" locked="0" layoutInCell="1" allowOverlap="1" wp14:anchorId="6ECB7731" wp14:editId="1291E718">
            <wp:simplePos x="0" y="0"/>
            <wp:positionH relativeFrom="column">
              <wp:posOffset>331422</wp:posOffset>
            </wp:positionH>
            <wp:positionV relativeFrom="paragraph">
              <wp:posOffset>-337820</wp:posOffset>
            </wp:positionV>
            <wp:extent cx="4583430" cy="3469005"/>
            <wp:effectExtent l="0" t="0" r="7620" b="0"/>
            <wp:wrapNone/>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9873"/>
                    <a:stretch/>
                  </pic:blipFill>
                  <pic:spPr bwMode="auto">
                    <a:xfrm>
                      <a:off x="0" y="0"/>
                      <a:ext cx="4583430" cy="3469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C95A5B" w14:textId="77777777" w:rsidR="0090752E" w:rsidRPr="003F6C13" w:rsidRDefault="0090752E" w:rsidP="00493E44">
      <w:pPr>
        <w:spacing w:line="20" w:lineRule="atLeast"/>
        <w:ind w:firstLine="709"/>
        <w:jc w:val="both"/>
        <w:rPr>
          <w:b/>
          <w:sz w:val="28"/>
          <w:szCs w:val="28"/>
        </w:rPr>
      </w:pPr>
    </w:p>
    <w:p w14:paraId="689C0097" w14:textId="77777777" w:rsidR="0090752E" w:rsidRPr="003F6C13" w:rsidRDefault="0090752E" w:rsidP="00493E44">
      <w:pPr>
        <w:spacing w:line="20" w:lineRule="atLeast"/>
        <w:ind w:firstLine="709"/>
        <w:jc w:val="both"/>
        <w:rPr>
          <w:b/>
          <w:sz w:val="28"/>
          <w:szCs w:val="28"/>
        </w:rPr>
      </w:pPr>
    </w:p>
    <w:p w14:paraId="43CF8F26" w14:textId="77777777" w:rsidR="00382E6C" w:rsidRPr="003F6C13" w:rsidRDefault="00382E6C" w:rsidP="00493E44">
      <w:pPr>
        <w:spacing w:line="20" w:lineRule="atLeast"/>
        <w:ind w:firstLine="709"/>
        <w:jc w:val="both"/>
        <w:rPr>
          <w:b/>
          <w:sz w:val="28"/>
          <w:szCs w:val="28"/>
        </w:rPr>
      </w:pPr>
    </w:p>
    <w:p w14:paraId="0CB38D09" w14:textId="77777777" w:rsidR="0090752E" w:rsidRPr="003F6C13" w:rsidRDefault="0090752E" w:rsidP="00493E44">
      <w:pPr>
        <w:spacing w:line="20" w:lineRule="atLeast"/>
        <w:rPr>
          <w:b/>
          <w:sz w:val="28"/>
          <w:szCs w:val="28"/>
        </w:rPr>
      </w:pPr>
    </w:p>
    <w:p w14:paraId="5F3638C8" w14:textId="77777777" w:rsidR="0090752E" w:rsidRPr="003F6C13" w:rsidRDefault="0090752E" w:rsidP="00493E44">
      <w:pPr>
        <w:spacing w:line="20" w:lineRule="atLeast"/>
        <w:rPr>
          <w:b/>
          <w:sz w:val="28"/>
          <w:szCs w:val="28"/>
        </w:rPr>
      </w:pPr>
    </w:p>
    <w:p w14:paraId="3E2D386F" w14:textId="77777777" w:rsidR="0090752E" w:rsidRPr="003F6C13" w:rsidRDefault="0090752E" w:rsidP="00493E44">
      <w:pPr>
        <w:spacing w:line="20" w:lineRule="atLeast"/>
        <w:rPr>
          <w:b/>
          <w:sz w:val="28"/>
          <w:szCs w:val="28"/>
        </w:rPr>
      </w:pPr>
    </w:p>
    <w:p w14:paraId="67DAC3C0" w14:textId="77777777" w:rsidR="0090752E" w:rsidRPr="003F6C13" w:rsidRDefault="0090752E" w:rsidP="00493E44">
      <w:pPr>
        <w:spacing w:line="20" w:lineRule="atLeast"/>
        <w:rPr>
          <w:b/>
          <w:sz w:val="28"/>
          <w:szCs w:val="28"/>
        </w:rPr>
      </w:pPr>
    </w:p>
    <w:p w14:paraId="4E949D40" w14:textId="77777777" w:rsidR="0090752E" w:rsidRPr="003F6C13" w:rsidRDefault="0090752E" w:rsidP="00493E44">
      <w:pPr>
        <w:spacing w:line="20" w:lineRule="atLeast"/>
        <w:rPr>
          <w:b/>
          <w:sz w:val="28"/>
          <w:szCs w:val="28"/>
        </w:rPr>
      </w:pPr>
    </w:p>
    <w:p w14:paraId="36618DCC" w14:textId="77777777" w:rsidR="0090752E" w:rsidRPr="003F6C13" w:rsidRDefault="0090752E" w:rsidP="00493E44">
      <w:pPr>
        <w:tabs>
          <w:tab w:val="left" w:pos="1346"/>
        </w:tabs>
        <w:spacing w:line="20" w:lineRule="atLeast"/>
        <w:jc w:val="center"/>
        <w:rPr>
          <w:sz w:val="28"/>
        </w:rPr>
      </w:pPr>
    </w:p>
    <w:p w14:paraId="57899403" w14:textId="77777777" w:rsidR="00B31487" w:rsidRPr="003F6C13" w:rsidRDefault="00B31487" w:rsidP="00493E44">
      <w:pPr>
        <w:tabs>
          <w:tab w:val="left" w:pos="1346"/>
        </w:tabs>
        <w:spacing w:line="20" w:lineRule="atLeast"/>
        <w:jc w:val="center"/>
        <w:rPr>
          <w:sz w:val="28"/>
        </w:rPr>
      </w:pPr>
    </w:p>
    <w:p w14:paraId="6BC56570" w14:textId="77777777" w:rsidR="00405EC5" w:rsidRPr="003F6C13" w:rsidRDefault="00405EC5" w:rsidP="00493E44">
      <w:pPr>
        <w:tabs>
          <w:tab w:val="left" w:pos="1346"/>
        </w:tabs>
        <w:spacing w:line="20" w:lineRule="atLeast"/>
        <w:jc w:val="center"/>
        <w:rPr>
          <w:sz w:val="28"/>
        </w:rPr>
      </w:pPr>
    </w:p>
    <w:p w14:paraId="0ED16836" w14:textId="77777777" w:rsidR="00405EC5" w:rsidRPr="003F6C13" w:rsidRDefault="00405EC5" w:rsidP="00493E44">
      <w:pPr>
        <w:tabs>
          <w:tab w:val="left" w:pos="1346"/>
        </w:tabs>
        <w:spacing w:line="20" w:lineRule="atLeast"/>
        <w:jc w:val="center"/>
        <w:rPr>
          <w:sz w:val="28"/>
        </w:rPr>
      </w:pPr>
    </w:p>
    <w:p w14:paraId="12979019" w14:textId="77777777" w:rsidR="00405EC5" w:rsidRPr="003F6C13" w:rsidRDefault="00405EC5" w:rsidP="00493E44">
      <w:pPr>
        <w:tabs>
          <w:tab w:val="left" w:pos="1346"/>
        </w:tabs>
        <w:spacing w:line="20" w:lineRule="atLeast"/>
        <w:jc w:val="center"/>
        <w:rPr>
          <w:sz w:val="28"/>
        </w:rPr>
      </w:pPr>
    </w:p>
    <w:p w14:paraId="52573717" w14:textId="77777777" w:rsidR="00405EC5" w:rsidRPr="003F6C13" w:rsidRDefault="00405EC5" w:rsidP="00493E44">
      <w:pPr>
        <w:tabs>
          <w:tab w:val="left" w:pos="1346"/>
        </w:tabs>
        <w:spacing w:line="20" w:lineRule="atLeast"/>
        <w:jc w:val="center"/>
        <w:rPr>
          <w:sz w:val="28"/>
        </w:rPr>
      </w:pPr>
    </w:p>
    <w:p w14:paraId="54002D2D" w14:textId="77777777" w:rsidR="002B75CC" w:rsidRPr="003F6C13" w:rsidRDefault="002B75CC" w:rsidP="00493E44">
      <w:pPr>
        <w:tabs>
          <w:tab w:val="left" w:pos="1346"/>
        </w:tabs>
        <w:spacing w:line="20" w:lineRule="atLeast"/>
        <w:jc w:val="center"/>
        <w:rPr>
          <w:sz w:val="28"/>
        </w:rPr>
      </w:pPr>
    </w:p>
    <w:p w14:paraId="25D1FB61" w14:textId="77777777" w:rsidR="00213F94" w:rsidRPr="003F6C13" w:rsidRDefault="00213F94" w:rsidP="00493E44">
      <w:pPr>
        <w:pStyle w:val="a4"/>
        <w:tabs>
          <w:tab w:val="left" w:pos="1795"/>
        </w:tabs>
        <w:spacing w:before="0" w:beforeAutospacing="0" w:after="0" w:afterAutospacing="0" w:line="20" w:lineRule="atLeast"/>
        <w:jc w:val="both"/>
        <w:rPr>
          <w:sz w:val="22"/>
        </w:rPr>
      </w:pPr>
      <w:r w:rsidRPr="003F6C13">
        <w:rPr>
          <w:color w:val="000000" w:themeColor="text1"/>
          <w:kern w:val="24"/>
          <w:sz w:val="32"/>
          <w:szCs w:val="36"/>
        </w:rPr>
        <w:t>*</w:t>
      </w:r>
      <w:r w:rsidRPr="003F6C13">
        <w:rPr>
          <w:color w:val="000000" w:themeColor="text1"/>
          <w:kern w:val="24"/>
          <w:szCs w:val="26"/>
        </w:rPr>
        <w:t xml:space="preserve"> - статистически значимые отличия от контрольной группы (без PRP ( - / - )) (</w:t>
      </w:r>
      <w:r w:rsidRPr="003F6C13">
        <w:rPr>
          <w:color w:val="000000" w:themeColor="text1"/>
          <w:kern w:val="24"/>
          <w:szCs w:val="26"/>
          <w:lang w:val="en-US"/>
        </w:rPr>
        <w:t>p</w:t>
      </w:r>
      <w:r w:rsidRPr="003F6C13">
        <w:rPr>
          <w:color w:val="000000" w:themeColor="text1"/>
          <w:kern w:val="24"/>
          <w:szCs w:val="26"/>
        </w:rPr>
        <w:t>&lt;0,05)</w:t>
      </w:r>
    </w:p>
    <w:p w14:paraId="03A57E86" w14:textId="77777777" w:rsidR="00213F94" w:rsidRPr="003F6C13" w:rsidRDefault="00213F94" w:rsidP="00493E44">
      <w:pPr>
        <w:pStyle w:val="a4"/>
        <w:spacing w:before="0" w:beforeAutospacing="0" w:after="0" w:afterAutospacing="0" w:line="20" w:lineRule="atLeast"/>
        <w:jc w:val="both"/>
        <w:rPr>
          <w:color w:val="000000" w:themeColor="text1"/>
          <w:kern w:val="24"/>
          <w:szCs w:val="26"/>
        </w:rPr>
      </w:pPr>
      <w:r w:rsidRPr="003F6C13">
        <w:rPr>
          <w:color w:val="000000" w:themeColor="text1"/>
          <w:kern w:val="24"/>
          <w:szCs w:val="26"/>
          <w:lang w:val="en-US"/>
        </w:rPr>
        <w:t>v</w:t>
      </w:r>
      <w:r w:rsidRPr="003F6C13">
        <w:rPr>
          <w:color w:val="000000" w:themeColor="text1"/>
          <w:kern w:val="24"/>
          <w:szCs w:val="26"/>
        </w:rPr>
        <w:t xml:space="preserve">  - статистически значимые отличия от группы </w:t>
      </w:r>
      <w:r w:rsidRPr="003F6C13">
        <w:rPr>
          <w:color w:val="000000" w:themeColor="text1"/>
          <w:kern w:val="24"/>
          <w:szCs w:val="26"/>
          <w:lang w:val="en-US"/>
        </w:rPr>
        <w:t>PRP</w:t>
      </w:r>
      <w:r w:rsidRPr="003F6C13">
        <w:rPr>
          <w:color w:val="000000" w:themeColor="text1"/>
          <w:kern w:val="24"/>
          <w:szCs w:val="26"/>
        </w:rPr>
        <w:t xml:space="preserve"> ( - / + ) и группы </w:t>
      </w:r>
      <w:r w:rsidRPr="003F6C13">
        <w:rPr>
          <w:color w:val="000000" w:themeColor="text1"/>
          <w:kern w:val="24"/>
          <w:szCs w:val="26"/>
          <w:lang w:val="en-US"/>
        </w:rPr>
        <w:t>PRP</w:t>
      </w:r>
      <w:r w:rsidRPr="003F6C13">
        <w:rPr>
          <w:color w:val="000000" w:themeColor="text1"/>
          <w:kern w:val="24"/>
          <w:szCs w:val="26"/>
        </w:rPr>
        <w:t xml:space="preserve"> ( + / - ) и от контрольной группы (без PRP ( - / - )) (p&lt;0,05)</w:t>
      </w:r>
    </w:p>
    <w:p w14:paraId="7EF39CB0" w14:textId="77777777" w:rsidR="00213F94" w:rsidRPr="003F6C13" w:rsidRDefault="00213F94" w:rsidP="00493E44">
      <w:pPr>
        <w:tabs>
          <w:tab w:val="left" w:pos="1346"/>
        </w:tabs>
        <w:spacing w:line="20" w:lineRule="atLeast"/>
        <w:jc w:val="both"/>
        <w:rPr>
          <w:sz w:val="28"/>
        </w:rPr>
      </w:pPr>
    </w:p>
    <w:p w14:paraId="62CF0D1D" w14:textId="77777777" w:rsidR="0090752E" w:rsidRPr="003F6C13" w:rsidRDefault="0090752E" w:rsidP="00F11780">
      <w:pPr>
        <w:tabs>
          <w:tab w:val="left" w:pos="1346"/>
        </w:tabs>
        <w:spacing w:line="20" w:lineRule="atLeast"/>
        <w:jc w:val="center"/>
        <w:rPr>
          <w:b/>
          <w:bCs/>
          <w:sz w:val="28"/>
        </w:rPr>
      </w:pPr>
      <w:r w:rsidRPr="003F6C13">
        <w:rPr>
          <w:b/>
          <w:bCs/>
          <w:sz w:val="28"/>
        </w:rPr>
        <w:t>Рисунок 1</w:t>
      </w:r>
      <w:r w:rsidR="000B4692" w:rsidRPr="003F6C13">
        <w:rPr>
          <w:b/>
          <w:bCs/>
          <w:sz w:val="28"/>
        </w:rPr>
        <w:t>8</w:t>
      </w:r>
      <w:r w:rsidRPr="003F6C13">
        <w:rPr>
          <w:b/>
          <w:bCs/>
          <w:sz w:val="28"/>
        </w:rPr>
        <w:t xml:space="preserve"> - Сравнительная морфологическая характеристика объема жировых </w:t>
      </w:r>
      <w:r w:rsidR="00497620" w:rsidRPr="003F6C13">
        <w:rPr>
          <w:b/>
          <w:bCs/>
          <w:sz w:val="28"/>
        </w:rPr>
        <w:t>ауто</w:t>
      </w:r>
      <w:r w:rsidRPr="003F6C13">
        <w:rPr>
          <w:b/>
          <w:bCs/>
          <w:sz w:val="28"/>
        </w:rPr>
        <w:t>трансплантатов</w:t>
      </w:r>
    </w:p>
    <w:p w14:paraId="3C36F112" w14:textId="77777777" w:rsidR="002B75CC" w:rsidRPr="003F6C13" w:rsidRDefault="002B75CC" w:rsidP="00493E44">
      <w:pPr>
        <w:pStyle w:val="a4"/>
        <w:spacing w:before="0" w:beforeAutospacing="0" w:after="0" w:afterAutospacing="0" w:line="20" w:lineRule="atLeast"/>
        <w:rPr>
          <w:color w:val="000000" w:themeColor="text1"/>
          <w:kern w:val="24"/>
          <w:szCs w:val="26"/>
        </w:rPr>
      </w:pPr>
    </w:p>
    <w:p w14:paraId="6240AAF0" w14:textId="611F72FF" w:rsidR="0090752E" w:rsidRPr="005C4873" w:rsidRDefault="002B75CC" w:rsidP="00DD0D7A">
      <w:pPr>
        <w:pStyle w:val="a4"/>
        <w:spacing w:before="0" w:beforeAutospacing="0" w:after="0" w:afterAutospacing="0" w:line="20" w:lineRule="atLeast"/>
        <w:ind w:firstLine="709"/>
        <w:jc w:val="both"/>
        <w:rPr>
          <w:sz w:val="22"/>
        </w:rPr>
      </w:pPr>
      <w:r w:rsidRPr="003F6C13">
        <w:rPr>
          <w:sz w:val="28"/>
        </w:rPr>
        <w:t xml:space="preserve">Как видно из представленной диаграммы наименьший объем жирового </w:t>
      </w:r>
      <w:r w:rsidR="00497620" w:rsidRPr="003F6C13">
        <w:rPr>
          <w:sz w:val="28"/>
        </w:rPr>
        <w:t>аутотрансплантата</w:t>
      </w:r>
      <w:r w:rsidRPr="003F6C13">
        <w:rPr>
          <w:sz w:val="28"/>
        </w:rPr>
        <w:t xml:space="preserve"> наблюдался в группа без PRP</w:t>
      </w:r>
      <w:r w:rsidR="00B42F0B" w:rsidRPr="003F6C13">
        <w:rPr>
          <w:sz w:val="28"/>
        </w:rPr>
        <w:t>-</w:t>
      </w:r>
      <w:r w:rsidRPr="003F6C13">
        <w:rPr>
          <w:sz w:val="28"/>
        </w:rPr>
        <w:t xml:space="preserve">обработки зоны трансплантации и жирового </w:t>
      </w:r>
      <w:r w:rsidR="00497620" w:rsidRPr="003F6C13">
        <w:rPr>
          <w:sz w:val="28"/>
        </w:rPr>
        <w:t>аутотрансплантата</w:t>
      </w:r>
      <w:r w:rsidRPr="003F6C13">
        <w:rPr>
          <w:sz w:val="28"/>
        </w:rPr>
        <w:t>, в отличие от группы с интраоперационной PRP</w:t>
      </w:r>
      <w:r w:rsidR="00B42F0B" w:rsidRPr="003F6C13">
        <w:rPr>
          <w:sz w:val="28"/>
        </w:rPr>
        <w:t>-</w:t>
      </w:r>
      <w:r w:rsidRPr="003F6C13">
        <w:rPr>
          <w:sz w:val="28"/>
        </w:rPr>
        <w:t xml:space="preserve">обработкой жирового </w:t>
      </w:r>
      <w:r w:rsidR="00497620" w:rsidRPr="003F6C13">
        <w:rPr>
          <w:sz w:val="28"/>
        </w:rPr>
        <w:t>аутотрансплантата</w:t>
      </w:r>
      <w:r w:rsidRPr="003F6C13">
        <w:rPr>
          <w:sz w:val="28"/>
        </w:rPr>
        <w:t>, группы с предоперационной PRP</w:t>
      </w:r>
      <w:r w:rsidR="00B42F0B" w:rsidRPr="003F6C13">
        <w:rPr>
          <w:sz w:val="28"/>
        </w:rPr>
        <w:t>-</w:t>
      </w:r>
      <w:r w:rsidRPr="003F6C13">
        <w:rPr>
          <w:sz w:val="28"/>
        </w:rPr>
        <w:t>обработкой зоны трансплантации и группой с предоперационной PRP</w:t>
      </w:r>
      <w:r w:rsidR="00B42F0B" w:rsidRPr="003F6C13">
        <w:rPr>
          <w:sz w:val="28"/>
        </w:rPr>
        <w:t>-</w:t>
      </w:r>
      <w:r w:rsidRPr="003F6C13">
        <w:rPr>
          <w:sz w:val="28"/>
        </w:rPr>
        <w:t>обработкой зоны трансплантации и интраоперационной PRP</w:t>
      </w:r>
      <w:r w:rsidR="00B42F0B" w:rsidRPr="003F6C13">
        <w:rPr>
          <w:sz w:val="28"/>
        </w:rPr>
        <w:t>-</w:t>
      </w:r>
      <w:r w:rsidRPr="003F6C13">
        <w:rPr>
          <w:sz w:val="28"/>
        </w:rPr>
        <w:t xml:space="preserve">обработкой жирового </w:t>
      </w:r>
      <w:r w:rsidR="00497620" w:rsidRPr="003F6C13">
        <w:rPr>
          <w:sz w:val="28"/>
        </w:rPr>
        <w:t>аутотрансплантата</w:t>
      </w:r>
      <w:r w:rsidRPr="003F6C13">
        <w:rPr>
          <w:sz w:val="28"/>
        </w:rPr>
        <w:t xml:space="preserve"> (p&lt;0,05).</w:t>
      </w:r>
      <w:r w:rsidR="00AA0D46" w:rsidRPr="003F6C13">
        <w:rPr>
          <w:sz w:val="28"/>
        </w:rPr>
        <w:t xml:space="preserve"> </w:t>
      </w:r>
      <w:r w:rsidR="00AA0D46" w:rsidRPr="003F6C13">
        <w:rPr>
          <w:sz w:val="28"/>
          <w:szCs w:val="28"/>
        </w:rPr>
        <w:t>Также</w:t>
      </w:r>
      <w:r w:rsidR="00405EC5" w:rsidRPr="003F6C13">
        <w:rPr>
          <w:sz w:val="28"/>
          <w:szCs w:val="28"/>
        </w:rPr>
        <w:t>,</w:t>
      </w:r>
      <w:r w:rsidR="00AA0D46" w:rsidRPr="003F6C13">
        <w:rPr>
          <w:b/>
          <w:sz w:val="28"/>
          <w:szCs w:val="28"/>
        </w:rPr>
        <w:t xml:space="preserve"> </w:t>
      </w:r>
      <w:r w:rsidR="00AA0D46" w:rsidRPr="003F6C13">
        <w:rPr>
          <w:sz w:val="28"/>
          <w:szCs w:val="28"/>
        </w:rPr>
        <w:t xml:space="preserve">объем жирового трансплантата был выше в </w:t>
      </w:r>
      <w:r w:rsidR="00AA0D46" w:rsidRPr="003F6C13">
        <w:rPr>
          <w:sz w:val="28"/>
        </w:rPr>
        <w:t>группе с предоперационной PRP</w:t>
      </w:r>
      <w:r w:rsidR="00B42F0B" w:rsidRPr="003F6C13">
        <w:rPr>
          <w:sz w:val="28"/>
        </w:rPr>
        <w:t>-</w:t>
      </w:r>
      <w:r w:rsidR="00AA0D46" w:rsidRPr="003F6C13">
        <w:rPr>
          <w:sz w:val="28"/>
        </w:rPr>
        <w:t>обработкой зоны трансплантации и интраоперационной PRP</w:t>
      </w:r>
      <w:r w:rsidR="00DA3727" w:rsidRPr="003F6C13">
        <w:rPr>
          <w:sz w:val="28"/>
        </w:rPr>
        <w:t>-</w:t>
      </w:r>
      <w:r w:rsidR="00AA0D46" w:rsidRPr="003F6C13">
        <w:rPr>
          <w:sz w:val="28"/>
        </w:rPr>
        <w:t xml:space="preserve">обработкой жирового </w:t>
      </w:r>
      <w:r w:rsidR="00497620" w:rsidRPr="003F6C13">
        <w:rPr>
          <w:sz w:val="28"/>
        </w:rPr>
        <w:t>аутотрансплантата</w:t>
      </w:r>
      <w:r w:rsidR="00AA0D46" w:rsidRPr="003F6C13">
        <w:rPr>
          <w:sz w:val="28"/>
        </w:rPr>
        <w:t xml:space="preserve"> по сравнению с группой с интраоперационной PRP</w:t>
      </w:r>
      <w:r w:rsidR="00B42F0B" w:rsidRPr="003F6C13">
        <w:rPr>
          <w:sz w:val="28"/>
        </w:rPr>
        <w:t>-</w:t>
      </w:r>
      <w:r w:rsidR="00AA0D46" w:rsidRPr="003F6C13">
        <w:rPr>
          <w:sz w:val="28"/>
        </w:rPr>
        <w:t xml:space="preserve">обработкой жирового </w:t>
      </w:r>
      <w:r w:rsidR="00497620" w:rsidRPr="003F6C13">
        <w:rPr>
          <w:sz w:val="28"/>
        </w:rPr>
        <w:t>аутотрансплантата</w:t>
      </w:r>
      <w:r w:rsidR="00AA0D46" w:rsidRPr="003F6C13">
        <w:rPr>
          <w:sz w:val="28"/>
        </w:rPr>
        <w:t xml:space="preserve"> и группой с предоперационной PRP</w:t>
      </w:r>
      <w:r w:rsidR="00B42F0B" w:rsidRPr="003F6C13">
        <w:rPr>
          <w:sz w:val="28"/>
        </w:rPr>
        <w:t>-</w:t>
      </w:r>
      <w:r w:rsidR="00AA0D46" w:rsidRPr="003F6C13">
        <w:rPr>
          <w:sz w:val="28"/>
        </w:rPr>
        <w:t>обработкой зоны трансплантации (</w:t>
      </w:r>
      <w:r w:rsidR="00DD0D7A" w:rsidRPr="003F6C13">
        <w:rPr>
          <w:sz w:val="28"/>
        </w:rPr>
        <w:t>p &lt;</w:t>
      </w:r>
      <w:r w:rsidR="00AA0D46" w:rsidRPr="003F6C13">
        <w:rPr>
          <w:sz w:val="28"/>
        </w:rPr>
        <w:t>0,05).</w:t>
      </w:r>
    </w:p>
    <w:p w14:paraId="65EAA3E2" w14:textId="77777777" w:rsidR="0090752E" w:rsidRPr="003F6C13" w:rsidRDefault="0090752E" w:rsidP="00493E44">
      <w:pPr>
        <w:spacing w:line="20" w:lineRule="atLeast"/>
        <w:rPr>
          <w:b/>
          <w:sz w:val="28"/>
          <w:szCs w:val="28"/>
        </w:rPr>
      </w:pPr>
    </w:p>
    <w:p w14:paraId="759E081D" w14:textId="77777777" w:rsidR="00825544" w:rsidRPr="003F6C13" w:rsidRDefault="00EB42F8" w:rsidP="00493E44">
      <w:pPr>
        <w:spacing w:line="20" w:lineRule="atLeast"/>
        <w:ind w:firstLine="709"/>
        <w:jc w:val="both"/>
        <w:rPr>
          <w:b/>
          <w:iCs/>
          <w:sz w:val="28"/>
          <w:szCs w:val="28"/>
        </w:rPr>
      </w:pPr>
      <w:r w:rsidRPr="003F6C13">
        <w:rPr>
          <w:b/>
          <w:sz w:val="28"/>
          <w:szCs w:val="28"/>
        </w:rPr>
        <w:t>3.</w:t>
      </w:r>
      <w:r w:rsidR="00105F68" w:rsidRPr="003F6C13">
        <w:rPr>
          <w:b/>
          <w:sz w:val="28"/>
          <w:szCs w:val="28"/>
        </w:rPr>
        <w:t>4</w:t>
      </w:r>
      <w:r w:rsidR="00825544" w:rsidRPr="003F6C13">
        <w:rPr>
          <w:b/>
          <w:sz w:val="28"/>
          <w:szCs w:val="28"/>
        </w:rPr>
        <w:t xml:space="preserve"> </w:t>
      </w:r>
      <w:r w:rsidR="00825544" w:rsidRPr="003F6C13">
        <w:rPr>
          <w:b/>
          <w:iCs/>
          <w:sz w:val="28"/>
          <w:szCs w:val="28"/>
        </w:rPr>
        <w:t xml:space="preserve">Гистологическое </w:t>
      </w:r>
      <w:r w:rsidRPr="003F6C13">
        <w:rPr>
          <w:b/>
          <w:iCs/>
          <w:sz w:val="28"/>
          <w:szCs w:val="28"/>
        </w:rPr>
        <w:t xml:space="preserve">и гистохимическое </w:t>
      </w:r>
      <w:r w:rsidR="00825544" w:rsidRPr="003F6C13">
        <w:rPr>
          <w:b/>
          <w:iCs/>
          <w:sz w:val="28"/>
          <w:szCs w:val="28"/>
        </w:rPr>
        <w:t>исследование</w:t>
      </w:r>
      <w:r w:rsidR="00C85608" w:rsidRPr="003F6C13">
        <w:rPr>
          <w:b/>
          <w:iCs/>
          <w:sz w:val="28"/>
          <w:szCs w:val="28"/>
        </w:rPr>
        <w:t xml:space="preserve"> выживаемости жировых </w:t>
      </w:r>
      <w:r w:rsidR="00497620" w:rsidRPr="003F6C13">
        <w:rPr>
          <w:b/>
          <w:iCs/>
          <w:sz w:val="28"/>
          <w:szCs w:val="28"/>
        </w:rPr>
        <w:t>аутотр</w:t>
      </w:r>
      <w:r w:rsidR="00C85608" w:rsidRPr="003F6C13">
        <w:rPr>
          <w:b/>
          <w:iCs/>
          <w:sz w:val="28"/>
          <w:szCs w:val="28"/>
        </w:rPr>
        <w:t>ансплантатов</w:t>
      </w:r>
    </w:p>
    <w:p w14:paraId="4AAA39C5" w14:textId="77777777" w:rsidR="00053360" w:rsidRPr="003F6C13" w:rsidRDefault="00053360" w:rsidP="00493E44">
      <w:pPr>
        <w:spacing w:line="20" w:lineRule="atLeast"/>
        <w:ind w:firstLine="709"/>
        <w:jc w:val="both"/>
        <w:rPr>
          <w:b/>
          <w:iCs/>
          <w:sz w:val="28"/>
          <w:szCs w:val="28"/>
        </w:rPr>
      </w:pPr>
    </w:p>
    <w:p w14:paraId="7F771081" w14:textId="77777777" w:rsidR="00702285" w:rsidRPr="003F6C13" w:rsidRDefault="00EB42F8" w:rsidP="00493E44">
      <w:pPr>
        <w:spacing w:line="20" w:lineRule="atLeast"/>
        <w:ind w:firstLine="709"/>
        <w:jc w:val="both"/>
        <w:rPr>
          <w:b/>
          <w:sz w:val="28"/>
          <w:szCs w:val="28"/>
        </w:rPr>
      </w:pPr>
      <w:r w:rsidRPr="003F6C13">
        <w:rPr>
          <w:b/>
          <w:sz w:val="28"/>
          <w:szCs w:val="28"/>
        </w:rPr>
        <w:t>3.</w:t>
      </w:r>
      <w:r w:rsidR="00105F68" w:rsidRPr="003F6C13">
        <w:rPr>
          <w:b/>
          <w:sz w:val="28"/>
          <w:szCs w:val="28"/>
        </w:rPr>
        <w:t>4</w:t>
      </w:r>
      <w:r w:rsidRPr="003F6C13">
        <w:rPr>
          <w:b/>
          <w:sz w:val="28"/>
          <w:szCs w:val="28"/>
        </w:rPr>
        <w:t>.1</w:t>
      </w:r>
      <w:r w:rsidR="00702285" w:rsidRPr="003F6C13">
        <w:rPr>
          <w:b/>
          <w:sz w:val="28"/>
          <w:szCs w:val="28"/>
        </w:rPr>
        <w:t xml:space="preserve"> </w:t>
      </w:r>
      <w:r w:rsidR="00702285" w:rsidRPr="003F6C13">
        <w:rPr>
          <w:b/>
          <w:sz w:val="28"/>
        </w:rPr>
        <w:t>Аутотрансплантация жировой ткани без PRP</w:t>
      </w:r>
      <w:r w:rsidR="00053360" w:rsidRPr="003F6C13">
        <w:rPr>
          <w:b/>
          <w:sz w:val="28"/>
        </w:rPr>
        <w:t xml:space="preserve"> </w:t>
      </w:r>
    </w:p>
    <w:p w14:paraId="15C1322E" w14:textId="77777777" w:rsidR="0067404A" w:rsidRPr="003F6C13" w:rsidRDefault="00A97C70" w:rsidP="00493E44">
      <w:pPr>
        <w:spacing w:line="20" w:lineRule="atLeast"/>
        <w:ind w:firstLine="709"/>
        <w:jc w:val="both"/>
        <w:rPr>
          <w:sz w:val="28"/>
          <w:szCs w:val="28"/>
        </w:rPr>
      </w:pPr>
      <w:r w:rsidRPr="003F6C13">
        <w:rPr>
          <w:sz w:val="28"/>
          <w:szCs w:val="28"/>
        </w:rPr>
        <w:t xml:space="preserve">В группе </w:t>
      </w:r>
      <w:r w:rsidRPr="003F6C13">
        <w:rPr>
          <w:color w:val="000000"/>
          <w:sz w:val="28"/>
          <w:szCs w:val="28"/>
        </w:rPr>
        <w:t>трансплантаци</w:t>
      </w:r>
      <w:r w:rsidRPr="003F6C13">
        <w:rPr>
          <w:color w:val="000000"/>
          <w:sz w:val="28"/>
          <w:szCs w:val="28"/>
          <w:lang w:val="kk-KZ"/>
        </w:rPr>
        <w:t>и</w:t>
      </w:r>
      <w:r w:rsidRPr="003F6C13">
        <w:rPr>
          <w:color w:val="000000"/>
          <w:sz w:val="28"/>
          <w:szCs w:val="28"/>
        </w:rPr>
        <w:t xml:space="preserve"> жировой ткани без PRP</w:t>
      </w:r>
      <w:r w:rsidR="005838CB" w:rsidRPr="003F6C13">
        <w:rPr>
          <w:color w:val="000000"/>
          <w:sz w:val="28"/>
          <w:szCs w:val="28"/>
        </w:rPr>
        <w:t xml:space="preserve"> (как самого трансплантата, так и зоны трансплантации) </w:t>
      </w:r>
      <w:r w:rsidRPr="003F6C13">
        <w:rPr>
          <w:sz w:val="28"/>
          <w:szCs w:val="28"/>
        </w:rPr>
        <w:t xml:space="preserve">гистологический паттерн в центральной и парацентральной зоне жирового </w:t>
      </w:r>
      <w:r w:rsidR="00497620" w:rsidRPr="003F6C13">
        <w:rPr>
          <w:sz w:val="28"/>
          <w:szCs w:val="28"/>
        </w:rPr>
        <w:t>аутотрансплантата</w:t>
      </w:r>
      <w:r w:rsidRPr="003F6C13">
        <w:rPr>
          <w:sz w:val="28"/>
          <w:szCs w:val="28"/>
        </w:rPr>
        <w:t xml:space="preserve"> </w:t>
      </w:r>
      <w:r w:rsidRPr="003F6C13">
        <w:rPr>
          <w:sz w:val="28"/>
          <w:szCs w:val="28"/>
        </w:rPr>
        <w:lastRenderedPageBreak/>
        <w:t xml:space="preserve">характеризовался абсолютным преобладанием фиброзной ткани над жировой тканью. </w:t>
      </w:r>
    </w:p>
    <w:p w14:paraId="2FAED85E" w14:textId="7460BF5B" w:rsidR="00D470DA" w:rsidRPr="003F6C13" w:rsidRDefault="0067404A" w:rsidP="00493E44">
      <w:pPr>
        <w:spacing w:line="20" w:lineRule="atLeast"/>
        <w:ind w:firstLine="709"/>
        <w:jc w:val="both"/>
        <w:rPr>
          <w:sz w:val="28"/>
          <w:szCs w:val="28"/>
        </w:rPr>
      </w:pPr>
      <w:r w:rsidRPr="003F6C13">
        <w:rPr>
          <w:sz w:val="28"/>
          <w:szCs w:val="28"/>
        </w:rPr>
        <w:t>При окраске гематоксилином и эозином ф</w:t>
      </w:r>
      <w:r w:rsidR="00A97C70" w:rsidRPr="003F6C13">
        <w:rPr>
          <w:sz w:val="28"/>
          <w:szCs w:val="28"/>
        </w:rPr>
        <w:t xml:space="preserve">изиологическая жировая ткань в </w:t>
      </w:r>
      <w:r w:rsidR="00D0229F" w:rsidRPr="003F6C13">
        <w:rPr>
          <w:sz w:val="28"/>
          <w:szCs w:val="28"/>
        </w:rPr>
        <w:t>50</w:t>
      </w:r>
      <w:r w:rsidR="00A97C70" w:rsidRPr="003F6C13">
        <w:rPr>
          <w:sz w:val="28"/>
          <w:szCs w:val="28"/>
        </w:rPr>
        <w:t xml:space="preserve">% случаев была представлена </w:t>
      </w:r>
      <w:r w:rsidR="00D0229F" w:rsidRPr="003F6C13">
        <w:rPr>
          <w:sz w:val="28"/>
          <w:szCs w:val="28"/>
        </w:rPr>
        <w:t>мелкоочагово и в 50% случаев крупно</w:t>
      </w:r>
      <w:r w:rsidR="00A97C70" w:rsidRPr="003F6C13">
        <w:rPr>
          <w:sz w:val="28"/>
          <w:szCs w:val="28"/>
        </w:rPr>
        <w:t>очагово</w:t>
      </w:r>
      <w:r w:rsidR="00D0229F" w:rsidRPr="003F6C13">
        <w:rPr>
          <w:sz w:val="28"/>
          <w:szCs w:val="28"/>
        </w:rPr>
        <w:t xml:space="preserve">. Средний балл составил </w:t>
      </w:r>
      <w:r w:rsidR="00A97C70" w:rsidRPr="003F6C13">
        <w:rPr>
          <w:sz w:val="28"/>
          <w:szCs w:val="28"/>
        </w:rPr>
        <w:t>2.5±0.53</w:t>
      </w:r>
      <w:r w:rsidR="00D0229F" w:rsidRPr="003F6C13">
        <w:rPr>
          <w:sz w:val="28"/>
          <w:szCs w:val="28"/>
        </w:rPr>
        <w:t>. Та</w:t>
      </w:r>
      <w:r w:rsidR="00A97C70" w:rsidRPr="003F6C13">
        <w:rPr>
          <w:sz w:val="28"/>
          <w:szCs w:val="28"/>
        </w:rPr>
        <w:t>кже отмечалось большое количество кист малого и среднего размера и адипоцитов</w:t>
      </w:r>
      <w:r w:rsidR="00405EC5" w:rsidRPr="003F6C13">
        <w:rPr>
          <w:sz w:val="28"/>
          <w:szCs w:val="28"/>
        </w:rPr>
        <w:t>,</w:t>
      </w:r>
      <w:r w:rsidR="00A97C70" w:rsidRPr="003F6C13">
        <w:rPr>
          <w:sz w:val="28"/>
          <w:szCs w:val="28"/>
        </w:rPr>
        <w:t xml:space="preserve"> </w:t>
      </w:r>
      <w:r w:rsidR="00CD6B3A" w:rsidRPr="003F6C13">
        <w:rPr>
          <w:sz w:val="28"/>
          <w:szCs w:val="28"/>
        </w:rPr>
        <w:t>как соотве</w:t>
      </w:r>
      <w:r w:rsidR="00405EC5" w:rsidRPr="003F6C13">
        <w:rPr>
          <w:sz w:val="28"/>
          <w:szCs w:val="28"/>
        </w:rPr>
        <w:t>т</w:t>
      </w:r>
      <w:r w:rsidR="00CD6B3A" w:rsidRPr="003F6C13">
        <w:rPr>
          <w:sz w:val="28"/>
          <w:szCs w:val="28"/>
        </w:rPr>
        <w:t>ствующ</w:t>
      </w:r>
      <w:r w:rsidR="00405EC5" w:rsidRPr="003F6C13">
        <w:rPr>
          <w:sz w:val="28"/>
          <w:szCs w:val="28"/>
        </w:rPr>
        <w:t>и</w:t>
      </w:r>
      <w:r w:rsidR="00CD6B3A" w:rsidRPr="003F6C13">
        <w:rPr>
          <w:sz w:val="28"/>
          <w:szCs w:val="28"/>
        </w:rPr>
        <w:t xml:space="preserve">х гистологической норме, так и </w:t>
      </w:r>
      <w:r w:rsidR="00A97C70" w:rsidRPr="003F6C13">
        <w:rPr>
          <w:sz w:val="28"/>
          <w:szCs w:val="28"/>
        </w:rPr>
        <w:t xml:space="preserve">неправильной формы, имеющих больший диаметр по сравнению с нормальными адипоцитами. </w:t>
      </w:r>
      <w:r w:rsidR="002C3510" w:rsidRPr="003F6C13">
        <w:rPr>
          <w:sz w:val="28"/>
          <w:szCs w:val="28"/>
        </w:rPr>
        <w:t>В</w:t>
      </w:r>
      <w:r w:rsidR="00D470DA" w:rsidRPr="003F6C13">
        <w:rPr>
          <w:sz w:val="28"/>
          <w:szCs w:val="28"/>
        </w:rPr>
        <w:t xml:space="preserve"> большинстве</w:t>
      </w:r>
      <w:r w:rsidR="006C791A" w:rsidRPr="003F6C13">
        <w:rPr>
          <w:sz w:val="28"/>
          <w:szCs w:val="28"/>
        </w:rPr>
        <w:t xml:space="preserve"> полей зрения всех гистологических срезов наблюдалось лишь небольшое количество адипоцитов с нормальной морфологией и большое количество фибробластоподобных клеток и новых сосудов. </w:t>
      </w:r>
      <w:r w:rsidR="00CD6B3A" w:rsidRPr="003F6C13">
        <w:rPr>
          <w:sz w:val="28"/>
          <w:szCs w:val="28"/>
        </w:rPr>
        <w:t>Немногочисленные с</w:t>
      </w:r>
      <w:r w:rsidRPr="003F6C13">
        <w:rPr>
          <w:sz w:val="28"/>
          <w:szCs w:val="28"/>
        </w:rPr>
        <w:t xml:space="preserve">охраненные адипоциты </w:t>
      </w:r>
      <w:r w:rsidR="00EE5F77" w:rsidRPr="003F6C13">
        <w:rPr>
          <w:sz w:val="28"/>
          <w:szCs w:val="28"/>
        </w:rPr>
        <w:t xml:space="preserve">имели морфологию, соответствующую норме, </w:t>
      </w:r>
      <w:r w:rsidRPr="003F6C13">
        <w:rPr>
          <w:sz w:val="28"/>
          <w:szCs w:val="28"/>
        </w:rPr>
        <w:t>с одной крупной липидной каплей, занимающей почти всю клетку и оттесняющей цитоплазму и ядро ​​к периферии, пикноза ядер не наблюд</w:t>
      </w:r>
      <w:r w:rsidR="00EE5F77" w:rsidRPr="003F6C13">
        <w:rPr>
          <w:sz w:val="28"/>
          <w:szCs w:val="28"/>
        </w:rPr>
        <w:t>алось ни в одном случае</w:t>
      </w:r>
      <w:r w:rsidRPr="003F6C13">
        <w:rPr>
          <w:sz w:val="28"/>
          <w:szCs w:val="28"/>
        </w:rPr>
        <w:t xml:space="preserve">.  </w:t>
      </w:r>
    </w:p>
    <w:p w14:paraId="61AF56D4" w14:textId="77777777" w:rsidR="00A97C70" w:rsidRPr="003F6C13" w:rsidRDefault="00D470DA" w:rsidP="00493E44">
      <w:pPr>
        <w:spacing w:line="20" w:lineRule="atLeast"/>
        <w:ind w:firstLine="709"/>
        <w:jc w:val="both"/>
        <w:rPr>
          <w:sz w:val="28"/>
          <w:szCs w:val="28"/>
        </w:rPr>
      </w:pPr>
      <w:r w:rsidRPr="003F6C13">
        <w:rPr>
          <w:sz w:val="28"/>
          <w:szCs w:val="28"/>
        </w:rPr>
        <w:t xml:space="preserve">Жировая ткань замещалась кистами малого/среднего размера, </w:t>
      </w:r>
      <w:r w:rsidR="0067404A" w:rsidRPr="003F6C13">
        <w:rPr>
          <w:sz w:val="28"/>
          <w:szCs w:val="28"/>
        </w:rPr>
        <w:t xml:space="preserve">образующих большие вакуоли без типичной структуры, </w:t>
      </w:r>
      <w:r w:rsidRPr="003F6C13">
        <w:rPr>
          <w:sz w:val="28"/>
          <w:szCs w:val="28"/>
        </w:rPr>
        <w:t>а также адипоцит</w:t>
      </w:r>
      <w:r w:rsidR="0067404A" w:rsidRPr="003F6C13">
        <w:rPr>
          <w:sz w:val="28"/>
          <w:szCs w:val="28"/>
        </w:rPr>
        <w:t>ами</w:t>
      </w:r>
      <w:r w:rsidRPr="003F6C13">
        <w:rPr>
          <w:sz w:val="28"/>
          <w:szCs w:val="28"/>
        </w:rPr>
        <w:t>, имеющи</w:t>
      </w:r>
      <w:r w:rsidR="0067404A" w:rsidRPr="003F6C13">
        <w:rPr>
          <w:sz w:val="28"/>
          <w:szCs w:val="28"/>
        </w:rPr>
        <w:t>ми</w:t>
      </w:r>
      <w:r w:rsidRPr="003F6C13">
        <w:rPr>
          <w:sz w:val="28"/>
          <w:szCs w:val="28"/>
        </w:rPr>
        <w:t xml:space="preserve"> больший диаметр </w:t>
      </w:r>
      <w:r w:rsidR="0067404A" w:rsidRPr="003F6C13">
        <w:rPr>
          <w:sz w:val="28"/>
          <w:szCs w:val="28"/>
        </w:rPr>
        <w:t xml:space="preserve">и неправильную форму </w:t>
      </w:r>
      <w:r w:rsidRPr="003F6C13">
        <w:rPr>
          <w:sz w:val="28"/>
          <w:szCs w:val="28"/>
        </w:rPr>
        <w:t>по сравнению с нормальными адипоцитами</w:t>
      </w:r>
      <w:r w:rsidR="0067404A" w:rsidRPr="003F6C13">
        <w:rPr>
          <w:sz w:val="28"/>
          <w:szCs w:val="28"/>
        </w:rPr>
        <w:t xml:space="preserve">. </w:t>
      </w:r>
      <w:r w:rsidR="00A97C70" w:rsidRPr="003F6C13">
        <w:rPr>
          <w:sz w:val="28"/>
          <w:szCs w:val="28"/>
        </w:rPr>
        <w:t xml:space="preserve">Очаги фокальной и диффузной кистозной дегенерации были представлены фокально 5(62.5%) и диффузно 3(37.5%), средний балл составил 2.38±0.52. </w:t>
      </w:r>
    </w:p>
    <w:p w14:paraId="1EA2E433" w14:textId="3E99EB36" w:rsidR="00D0229F" w:rsidRPr="003F6C13" w:rsidRDefault="00D470DA" w:rsidP="00493E44">
      <w:pPr>
        <w:tabs>
          <w:tab w:val="left" w:pos="2694"/>
        </w:tabs>
        <w:spacing w:line="20" w:lineRule="atLeast"/>
        <w:ind w:firstLine="709"/>
        <w:jc w:val="both"/>
        <w:rPr>
          <w:sz w:val="28"/>
          <w:szCs w:val="28"/>
        </w:rPr>
      </w:pPr>
      <w:r w:rsidRPr="003F6C13">
        <w:rPr>
          <w:bCs/>
          <w:sz w:val="28"/>
          <w:szCs w:val="28"/>
        </w:rPr>
        <w:t xml:space="preserve">Ткань </w:t>
      </w:r>
      <w:r w:rsidR="0067404A" w:rsidRPr="003F6C13">
        <w:rPr>
          <w:bCs/>
          <w:sz w:val="28"/>
          <w:szCs w:val="28"/>
        </w:rPr>
        <w:t xml:space="preserve">была </w:t>
      </w:r>
      <w:r w:rsidRPr="003F6C13">
        <w:rPr>
          <w:bCs/>
          <w:sz w:val="28"/>
          <w:szCs w:val="28"/>
        </w:rPr>
        <w:t xml:space="preserve">представлена преимущественно крупными жировыми вакуолями, образованными из разрушенных адипоцитов, расположенных среди соединительной ткани. </w:t>
      </w:r>
      <w:r w:rsidR="0067404A" w:rsidRPr="003F6C13">
        <w:rPr>
          <w:sz w:val="28"/>
          <w:szCs w:val="28"/>
        </w:rPr>
        <w:t>У</w:t>
      </w:r>
      <w:r w:rsidRPr="003F6C13">
        <w:rPr>
          <w:sz w:val="28"/>
          <w:szCs w:val="28"/>
        </w:rPr>
        <w:t xml:space="preserve"> 7 </w:t>
      </w:r>
      <w:r w:rsidR="0067404A" w:rsidRPr="003F6C13">
        <w:rPr>
          <w:sz w:val="28"/>
          <w:szCs w:val="28"/>
        </w:rPr>
        <w:t>животных</w:t>
      </w:r>
      <w:r w:rsidRPr="003F6C13">
        <w:rPr>
          <w:sz w:val="28"/>
          <w:szCs w:val="28"/>
        </w:rPr>
        <w:t xml:space="preserve"> (87.5%) </w:t>
      </w:r>
      <w:r w:rsidR="0067404A" w:rsidRPr="003F6C13">
        <w:rPr>
          <w:sz w:val="28"/>
          <w:szCs w:val="28"/>
        </w:rPr>
        <w:t xml:space="preserve">в ткани трансплантата </w:t>
      </w:r>
      <w:r w:rsidRPr="003F6C13">
        <w:rPr>
          <w:sz w:val="28"/>
          <w:szCs w:val="28"/>
        </w:rPr>
        <w:t xml:space="preserve">было выявлено хроническое неактивное воспаление: очаговое (балл 2) </w:t>
      </w:r>
      <w:r w:rsidR="0067404A" w:rsidRPr="003F6C13">
        <w:rPr>
          <w:sz w:val="28"/>
          <w:szCs w:val="28"/>
        </w:rPr>
        <w:t>у</w:t>
      </w:r>
      <w:r w:rsidRPr="003F6C13">
        <w:rPr>
          <w:sz w:val="28"/>
          <w:szCs w:val="28"/>
        </w:rPr>
        <w:t xml:space="preserve"> 37.5% </w:t>
      </w:r>
      <w:r w:rsidR="0067404A" w:rsidRPr="003F6C13">
        <w:rPr>
          <w:sz w:val="28"/>
          <w:szCs w:val="28"/>
        </w:rPr>
        <w:t xml:space="preserve">животных </w:t>
      </w:r>
      <w:r w:rsidRPr="003F6C13">
        <w:rPr>
          <w:sz w:val="28"/>
          <w:szCs w:val="28"/>
        </w:rPr>
        <w:t xml:space="preserve">и </w:t>
      </w:r>
      <w:r w:rsidR="0067404A" w:rsidRPr="003F6C13">
        <w:rPr>
          <w:sz w:val="28"/>
          <w:szCs w:val="28"/>
        </w:rPr>
        <w:t>у</w:t>
      </w:r>
      <w:r w:rsidRPr="003F6C13">
        <w:rPr>
          <w:sz w:val="28"/>
          <w:szCs w:val="28"/>
        </w:rPr>
        <w:t xml:space="preserve"> 50 % </w:t>
      </w:r>
      <w:r w:rsidR="0067404A" w:rsidRPr="003F6C13">
        <w:rPr>
          <w:sz w:val="28"/>
          <w:szCs w:val="28"/>
        </w:rPr>
        <w:t>животных</w:t>
      </w:r>
      <w:r w:rsidRPr="003F6C13">
        <w:rPr>
          <w:sz w:val="28"/>
          <w:szCs w:val="28"/>
        </w:rPr>
        <w:t xml:space="preserve"> наблюдались только рассеянные единичные воспалительные клетки</w:t>
      </w:r>
      <w:r w:rsidR="0067404A" w:rsidRPr="003F6C13">
        <w:rPr>
          <w:sz w:val="28"/>
          <w:szCs w:val="28"/>
        </w:rPr>
        <w:t>, преимущественно макрофаги</w:t>
      </w:r>
      <w:r w:rsidRPr="003F6C13">
        <w:rPr>
          <w:sz w:val="28"/>
          <w:szCs w:val="28"/>
        </w:rPr>
        <w:t xml:space="preserve"> </w:t>
      </w:r>
      <w:r w:rsidR="00DC38BD" w:rsidRPr="003F6C13">
        <w:rPr>
          <w:sz w:val="28"/>
          <w:szCs w:val="28"/>
        </w:rPr>
        <w:t xml:space="preserve">и лимфоциты </w:t>
      </w:r>
      <w:r w:rsidRPr="003F6C13">
        <w:rPr>
          <w:sz w:val="28"/>
          <w:szCs w:val="28"/>
        </w:rPr>
        <w:t xml:space="preserve">(балл 1). </w:t>
      </w:r>
      <w:r w:rsidR="00DC38BD" w:rsidRPr="003F6C13">
        <w:rPr>
          <w:sz w:val="28"/>
          <w:szCs w:val="28"/>
        </w:rPr>
        <w:t>Полиморфноядерных гранулоцитов выявлено не было. У всех животных во всех полях зрения</w:t>
      </w:r>
      <w:r w:rsidRPr="003F6C13">
        <w:rPr>
          <w:sz w:val="28"/>
          <w:szCs w:val="28"/>
        </w:rPr>
        <w:t xml:space="preserve"> диффузной инфильтраци</w:t>
      </w:r>
      <w:r w:rsidR="0067404A" w:rsidRPr="003F6C13">
        <w:rPr>
          <w:sz w:val="28"/>
          <w:szCs w:val="28"/>
        </w:rPr>
        <w:t>и</w:t>
      </w:r>
      <w:r w:rsidRPr="003F6C13">
        <w:rPr>
          <w:sz w:val="28"/>
          <w:szCs w:val="28"/>
        </w:rPr>
        <w:t xml:space="preserve"> иммунными воспалительными клетками</w:t>
      </w:r>
      <w:r w:rsidR="00405EC5" w:rsidRPr="003F6C13">
        <w:rPr>
          <w:sz w:val="28"/>
          <w:szCs w:val="28"/>
        </w:rPr>
        <w:t>,</w:t>
      </w:r>
      <w:r w:rsidRPr="003F6C13">
        <w:rPr>
          <w:sz w:val="28"/>
          <w:szCs w:val="28"/>
        </w:rPr>
        <w:t xml:space="preserve"> выявлено не было.  </w:t>
      </w:r>
    </w:p>
    <w:p w14:paraId="6A19428E" w14:textId="732D3041" w:rsidR="00D470DA" w:rsidRPr="003F6C13" w:rsidRDefault="00DC38BD" w:rsidP="00493E44">
      <w:pPr>
        <w:tabs>
          <w:tab w:val="left" w:pos="2694"/>
        </w:tabs>
        <w:spacing w:line="20" w:lineRule="atLeast"/>
        <w:ind w:firstLine="709"/>
        <w:jc w:val="both"/>
        <w:rPr>
          <w:sz w:val="28"/>
          <w:szCs w:val="28"/>
          <w:lang w:val="kk-KZ"/>
        </w:rPr>
      </w:pPr>
      <w:r w:rsidRPr="003F6C13">
        <w:rPr>
          <w:sz w:val="28"/>
          <w:szCs w:val="28"/>
        </w:rPr>
        <w:t>Во всех гистологических срезах о</w:t>
      </w:r>
      <w:r w:rsidR="00D470DA" w:rsidRPr="003F6C13">
        <w:rPr>
          <w:sz w:val="28"/>
          <w:szCs w:val="28"/>
        </w:rPr>
        <w:t>тмечались единичные</w:t>
      </w:r>
      <w:r w:rsidR="00D0229F" w:rsidRPr="003F6C13">
        <w:rPr>
          <w:sz w:val="28"/>
          <w:szCs w:val="28"/>
        </w:rPr>
        <w:t xml:space="preserve"> тонкостенные микрососуды</w:t>
      </w:r>
      <w:r w:rsidR="00D470DA" w:rsidRPr="003F6C13">
        <w:rPr>
          <w:sz w:val="28"/>
          <w:szCs w:val="28"/>
        </w:rPr>
        <w:t>, неравномерно распределенные</w:t>
      </w:r>
      <w:r w:rsidR="0067404A" w:rsidRPr="003F6C13">
        <w:rPr>
          <w:sz w:val="28"/>
          <w:szCs w:val="28"/>
        </w:rPr>
        <w:t>,</w:t>
      </w:r>
      <w:r w:rsidR="00D470DA" w:rsidRPr="003F6C13">
        <w:rPr>
          <w:sz w:val="28"/>
          <w:szCs w:val="28"/>
        </w:rPr>
        <w:t xml:space="preserve"> </w:t>
      </w:r>
      <w:r w:rsidR="0067404A" w:rsidRPr="003F6C13">
        <w:rPr>
          <w:sz w:val="28"/>
          <w:szCs w:val="28"/>
        </w:rPr>
        <w:t xml:space="preserve">расположенные </w:t>
      </w:r>
      <w:r w:rsidR="00D470DA" w:rsidRPr="003F6C13">
        <w:rPr>
          <w:sz w:val="28"/>
          <w:szCs w:val="28"/>
        </w:rPr>
        <w:t>преимущественно в парацентральной зоне</w:t>
      </w:r>
      <w:r w:rsidR="0067404A" w:rsidRPr="003F6C13">
        <w:rPr>
          <w:sz w:val="28"/>
          <w:szCs w:val="28"/>
        </w:rPr>
        <w:t xml:space="preserve"> жирового трансплантата</w:t>
      </w:r>
      <w:r w:rsidR="00D470DA" w:rsidRPr="003F6C13">
        <w:rPr>
          <w:sz w:val="28"/>
          <w:szCs w:val="28"/>
        </w:rPr>
        <w:t xml:space="preserve">, (1.63±0.91).  </w:t>
      </w:r>
    </w:p>
    <w:p w14:paraId="661B2D1B" w14:textId="65DC2E5C" w:rsidR="00D470DA" w:rsidRPr="003F6C13" w:rsidRDefault="00C761B2" w:rsidP="00493E44">
      <w:pPr>
        <w:spacing w:line="20" w:lineRule="atLeast"/>
        <w:ind w:firstLine="709"/>
        <w:jc w:val="both"/>
        <w:rPr>
          <w:bCs/>
          <w:sz w:val="28"/>
          <w:szCs w:val="28"/>
        </w:rPr>
      </w:pPr>
      <w:r w:rsidRPr="003F6C13">
        <w:rPr>
          <w:sz w:val="28"/>
          <w:szCs w:val="28"/>
        </w:rPr>
        <w:t>Г</w:t>
      </w:r>
      <w:r w:rsidRPr="003F6C13">
        <w:rPr>
          <w:bCs/>
          <w:sz w:val="28"/>
          <w:szCs w:val="28"/>
        </w:rPr>
        <w:t xml:space="preserve">истологический паттерн </w:t>
      </w:r>
      <w:r w:rsidR="00497620" w:rsidRPr="003F6C13">
        <w:rPr>
          <w:bCs/>
          <w:sz w:val="28"/>
          <w:szCs w:val="28"/>
        </w:rPr>
        <w:t>аутотрансплантата</w:t>
      </w:r>
      <w:r w:rsidRPr="003F6C13">
        <w:rPr>
          <w:bCs/>
          <w:sz w:val="28"/>
          <w:szCs w:val="28"/>
        </w:rPr>
        <w:t xml:space="preserve"> </w:t>
      </w:r>
      <w:r w:rsidR="00053360" w:rsidRPr="003F6C13">
        <w:rPr>
          <w:bCs/>
          <w:sz w:val="28"/>
          <w:szCs w:val="28"/>
        </w:rPr>
        <w:t>через 3</w:t>
      </w:r>
      <w:r w:rsidRPr="003F6C13">
        <w:rPr>
          <w:bCs/>
          <w:sz w:val="28"/>
          <w:szCs w:val="28"/>
        </w:rPr>
        <w:t xml:space="preserve"> месяца после липотрансплантации в группе без PRP</w:t>
      </w:r>
      <w:r w:rsidR="00B42F0B" w:rsidRPr="003F6C13">
        <w:rPr>
          <w:bCs/>
          <w:sz w:val="28"/>
          <w:szCs w:val="28"/>
        </w:rPr>
        <w:t>-</w:t>
      </w:r>
      <w:r w:rsidRPr="003F6C13">
        <w:rPr>
          <w:bCs/>
          <w:sz w:val="28"/>
          <w:szCs w:val="28"/>
        </w:rPr>
        <w:t xml:space="preserve">обработки зоны трансплантации и жирового </w:t>
      </w:r>
      <w:r w:rsidR="00497620" w:rsidRPr="003F6C13">
        <w:rPr>
          <w:bCs/>
          <w:sz w:val="28"/>
          <w:szCs w:val="28"/>
        </w:rPr>
        <w:t>аутотрансплантата</w:t>
      </w:r>
      <w:r w:rsidRPr="003F6C13">
        <w:rPr>
          <w:bCs/>
          <w:sz w:val="28"/>
          <w:szCs w:val="28"/>
        </w:rPr>
        <w:t xml:space="preserve"> без PRP представлен на рисунке </w:t>
      </w:r>
      <w:r w:rsidR="002B1E56" w:rsidRPr="003F6C13">
        <w:rPr>
          <w:bCs/>
          <w:sz w:val="28"/>
          <w:szCs w:val="28"/>
        </w:rPr>
        <w:t>1</w:t>
      </w:r>
      <w:r w:rsidR="000B4692" w:rsidRPr="003F6C13">
        <w:rPr>
          <w:bCs/>
          <w:sz w:val="28"/>
          <w:szCs w:val="28"/>
        </w:rPr>
        <w:t>9</w:t>
      </w:r>
      <w:r w:rsidRPr="003F6C13">
        <w:rPr>
          <w:bCs/>
          <w:sz w:val="28"/>
          <w:szCs w:val="28"/>
        </w:rPr>
        <w:t xml:space="preserve">. </w:t>
      </w:r>
    </w:p>
    <w:p w14:paraId="3B9E57C0" w14:textId="330D2BAA" w:rsidR="00C761B2" w:rsidRPr="003F6C13" w:rsidRDefault="00C761B2" w:rsidP="00493E44">
      <w:pPr>
        <w:spacing w:line="20" w:lineRule="atLeast"/>
        <w:ind w:firstLine="709"/>
        <w:jc w:val="both"/>
        <w:rPr>
          <w:b/>
          <w:noProof/>
          <w:sz w:val="28"/>
          <w:szCs w:val="28"/>
        </w:rPr>
      </w:pPr>
    </w:p>
    <w:p w14:paraId="44992CA7" w14:textId="4135F4C6" w:rsidR="00C761B2" w:rsidRPr="003F6C13" w:rsidRDefault="00C761B2" w:rsidP="00493E44">
      <w:pPr>
        <w:spacing w:line="20" w:lineRule="atLeast"/>
        <w:jc w:val="both"/>
        <w:rPr>
          <w:b/>
          <w:sz w:val="28"/>
          <w:szCs w:val="28"/>
        </w:rPr>
      </w:pPr>
    </w:p>
    <w:p w14:paraId="4352DC95" w14:textId="2D2BD282" w:rsidR="00C761B2" w:rsidRPr="003F6C13" w:rsidRDefault="00C761B2" w:rsidP="00493E44">
      <w:pPr>
        <w:spacing w:line="20" w:lineRule="atLeast"/>
        <w:jc w:val="both"/>
        <w:rPr>
          <w:sz w:val="28"/>
          <w:szCs w:val="28"/>
        </w:rPr>
      </w:pPr>
    </w:p>
    <w:p w14:paraId="5CE518C5" w14:textId="77057F53" w:rsidR="00C761B2" w:rsidRPr="003F6C13" w:rsidRDefault="00C761B2" w:rsidP="00493E44">
      <w:pPr>
        <w:spacing w:line="20" w:lineRule="atLeast"/>
        <w:jc w:val="both"/>
        <w:rPr>
          <w:sz w:val="28"/>
          <w:szCs w:val="28"/>
        </w:rPr>
      </w:pPr>
    </w:p>
    <w:p w14:paraId="5BF412D5" w14:textId="1C6F574E" w:rsidR="00C761B2" w:rsidRPr="003F6C13" w:rsidRDefault="00C761B2" w:rsidP="00493E44">
      <w:pPr>
        <w:spacing w:line="20" w:lineRule="atLeast"/>
        <w:jc w:val="both"/>
        <w:rPr>
          <w:sz w:val="28"/>
          <w:szCs w:val="28"/>
        </w:rPr>
      </w:pPr>
    </w:p>
    <w:p w14:paraId="3D836A58" w14:textId="1C75A201" w:rsidR="00C761B2" w:rsidRPr="003F6C13" w:rsidRDefault="00C761B2" w:rsidP="00493E44">
      <w:pPr>
        <w:spacing w:line="20" w:lineRule="atLeast"/>
        <w:jc w:val="both"/>
        <w:rPr>
          <w:sz w:val="28"/>
          <w:szCs w:val="28"/>
        </w:rPr>
      </w:pPr>
    </w:p>
    <w:p w14:paraId="75937A32" w14:textId="06D73841" w:rsidR="00C761B2" w:rsidRPr="003F6C13" w:rsidRDefault="00C761B2" w:rsidP="00493E44">
      <w:pPr>
        <w:spacing w:line="20" w:lineRule="atLeast"/>
        <w:jc w:val="both"/>
        <w:rPr>
          <w:sz w:val="28"/>
          <w:szCs w:val="28"/>
        </w:rPr>
      </w:pPr>
    </w:p>
    <w:p w14:paraId="35C3D443" w14:textId="67D4BEA0" w:rsidR="00C761B2" w:rsidRPr="003F6C13" w:rsidRDefault="00F11780" w:rsidP="00493E44">
      <w:pPr>
        <w:spacing w:line="20" w:lineRule="atLeast"/>
        <w:jc w:val="both"/>
        <w:rPr>
          <w:sz w:val="28"/>
          <w:szCs w:val="28"/>
        </w:rPr>
      </w:pPr>
      <w:r w:rsidRPr="003F6C13">
        <w:rPr>
          <w:noProof/>
        </w:rPr>
        <w:lastRenderedPageBreak/>
        <w:drawing>
          <wp:anchor distT="0" distB="0" distL="114300" distR="114300" simplePos="0" relativeHeight="251608064" behindDoc="0" locked="0" layoutInCell="1" allowOverlap="1" wp14:anchorId="711721F9" wp14:editId="4BACBD5E">
            <wp:simplePos x="0" y="0"/>
            <wp:positionH relativeFrom="margin">
              <wp:align>center</wp:align>
            </wp:positionH>
            <wp:positionV relativeFrom="margin">
              <wp:posOffset>-102454</wp:posOffset>
            </wp:positionV>
            <wp:extent cx="5158105" cy="3868420"/>
            <wp:effectExtent l="0" t="0" r="4445"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158105" cy="3868420"/>
                    </a:xfrm>
                    <a:prstGeom prst="rect">
                      <a:avLst/>
                    </a:prstGeom>
                  </pic:spPr>
                </pic:pic>
              </a:graphicData>
            </a:graphic>
            <wp14:sizeRelH relativeFrom="page">
              <wp14:pctWidth>0</wp14:pctWidth>
            </wp14:sizeRelH>
            <wp14:sizeRelV relativeFrom="page">
              <wp14:pctHeight>0</wp14:pctHeight>
            </wp14:sizeRelV>
          </wp:anchor>
        </w:drawing>
      </w:r>
    </w:p>
    <w:p w14:paraId="34B2F12C" w14:textId="45A406EA" w:rsidR="00C761B2" w:rsidRPr="003F6C13" w:rsidRDefault="00C761B2" w:rsidP="00493E44">
      <w:pPr>
        <w:spacing w:line="20" w:lineRule="atLeast"/>
        <w:jc w:val="both"/>
        <w:rPr>
          <w:sz w:val="28"/>
          <w:szCs w:val="28"/>
        </w:rPr>
      </w:pPr>
    </w:p>
    <w:p w14:paraId="4FDAEEDD" w14:textId="6D09A138" w:rsidR="00C761B2" w:rsidRPr="003F6C13" w:rsidRDefault="00C761B2" w:rsidP="00493E44">
      <w:pPr>
        <w:spacing w:line="20" w:lineRule="atLeast"/>
        <w:jc w:val="both"/>
        <w:rPr>
          <w:sz w:val="28"/>
          <w:szCs w:val="28"/>
        </w:rPr>
      </w:pPr>
    </w:p>
    <w:p w14:paraId="1D0A71E0" w14:textId="77777777" w:rsidR="00C761B2" w:rsidRPr="003F6C13" w:rsidRDefault="00C761B2" w:rsidP="00493E44">
      <w:pPr>
        <w:spacing w:line="20" w:lineRule="atLeast"/>
        <w:jc w:val="both"/>
        <w:rPr>
          <w:sz w:val="28"/>
          <w:szCs w:val="28"/>
        </w:rPr>
      </w:pPr>
    </w:p>
    <w:p w14:paraId="34BF4CD5" w14:textId="77777777" w:rsidR="00C761B2" w:rsidRPr="003F6C13" w:rsidRDefault="00C761B2" w:rsidP="00493E44">
      <w:pPr>
        <w:spacing w:line="20" w:lineRule="atLeast"/>
        <w:jc w:val="both"/>
        <w:rPr>
          <w:sz w:val="28"/>
          <w:szCs w:val="28"/>
        </w:rPr>
      </w:pPr>
    </w:p>
    <w:p w14:paraId="29F35289" w14:textId="77777777" w:rsidR="00C761B2" w:rsidRPr="003F6C13" w:rsidRDefault="00C761B2" w:rsidP="00493E44">
      <w:pPr>
        <w:spacing w:line="20" w:lineRule="atLeast"/>
        <w:jc w:val="both"/>
        <w:rPr>
          <w:sz w:val="28"/>
          <w:szCs w:val="28"/>
        </w:rPr>
      </w:pPr>
    </w:p>
    <w:p w14:paraId="76B20C5C" w14:textId="77777777" w:rsidR="00C761B2" w:rsidRPr="003F6C13" w:rsidRDefault="00C761B2" w:rsidP="00493E44">
      <w:pPr>
        <w:spacing w:line="20" w:lineRule="atLeast"/>
        <w:jc w:val="both"/>
        <w:rPr>
          <w:sz w:val="28"/>
          <w:szCs w:val="28"/>
        </w:rPr>
      </w:pPr>
    </w:p>
    <w:p w14:paraId="27912746" w14:textId="77777777" w:rsidR="00C761B2" w:rsidRPr="003F6C13" w:rsidRDefault="00C761B2" w:rsidP="00493E44">
      <w:pPr>
        <w:spacing w:line="20" w:lineRule="atLeast"/>
        <w:jc w:val="both"/>
        <w:rPr>
          <w:sz w:val="28"/>
          <w:szCs w:val="28"/>
        </w:rPr>
      </w:pPr>
    </w:p>
    <w:p w14:paraId="069C7A08" w14:textId="77777777" w:rsidR="00C761B2" w:rsidRPr="003F6C13" w:rsidRDefault="00C761B2" w:rsidP="00493E44">
      <w:pPr>
        <w:spacing w:line="20" w:lineRule="atLeast"/>
        <w:jc w:val="both"/>
        <w:rPr>
          <w:sz w:val="28"/>
          <w:szCs w:val="28"/>
        </w:rPr>
      </w:pPr>
    </w:p>
    <w:p w14:paraId="3C0230F7" w14:textId="77777777" w:rsidR="00C761B2" w:rsidRPr="003F6C13" w:rsidRDefault="00C761B2" w:rsidP="00493E44">
      <w:pPr>
        <w:spacing w:line="20" w:lineRule="atLeast"/>
        <w:jc w:val="both"/>
        <w:rPr>
          <w:sz w:val="28"/>
          <w:szCs w:val="28"/>
        </w:rPr>
      </w:pPr>
    </w:p>
    <w:p w14:paraId="3B1D4614" w14:textId="77777777" w:rsidR="00C761B2" w:rsidRPr="003F6C13" w:rsidRDefault="00C761B2" w:rsidP="00493E44">
      <w:pPr>
        <w:spacing w:line="20" w:lineRule="atLeast"/>
        <w:jc w:val="both"/>
        <w:rPr>
          <w:sz w:val="28"/>
          <w:szCs w:val="28"/>
        </w:rPr>
      </w:pPr>
    </w:p>
    <w:p w14:paraId="6D1638A4" w14:textId="77777777" w:rsidR="00C761B2" w:rsidRPr="003F6C13" w:rsidRDefault="00C761B2" w:rsidP="00493E44">
      <w:pPr>
        <w:spacing w:line="20" w:lineRule="atLeast"/>
        <w:jc w:val="both"/>
        <w:rPr>
          <w:sz w:val="28"/>
          <w:szCs w:val="28"/>
        </w:rPr>
      </w:pPr>
    </w:p>
    <w:p w14:paraId="0887E172" w14:textId="77777777" w:rsidR="00C761B2" w:rsidRPr="003F6C13" w:rsidRDefault="00C761B2" w:rsidP="00493E44">
      <w:pPr>
        <w:spacing w:line="20" w:lineRule="atLeast"/>
        <w:jc w:val="both"/>
        <w:rPr>
          <w:sz w:val="28"/>
          <w:szCs w:val="28"/>
        </w:rPr>
      </w:pPr>
    </w:p>
    <w:p w14:paraId="5FE07B40" w14:textId="77777777" w:rsidR="00C761B2" w:rsidRPr="003F6C13" w:rsidRDefault="00C761B2" w:rsidP="00493E44">
      <w:pPr>
        <w:spacing w:line="20" w:lineRule="atLeast"/>
        <w:jc w:val="both"/>
        <w:rPr>
          <w:sz w:val="28"/>
          <w:szCs w:val="28"/>
        </w:rPr>
      </w:pPr>
    </w:p>
    <w:p w14:paraId="41E51FDD" w14:textId="77777777" w:rsidR="00D470DA" w:rsidRPr="003F6C13" w:rsidRDefault="00D470DA" w:rsidP="00493E44">
      <w:pPr>
        <w:spacing w:line="20" w:lineRule="atLeast"/>
        <w:jc w:val="both"/>
        <w:rPr>
          <w:sz w:val="28"/>
          <w:szCs w:val="28"/>
        </w:rPr>
      </w:pPr>
    </w:p>
    <w:p w14:paraId="3B27EA78" w14:textId="77777777" w:rsidR="00F11780" w:rsidRPr="003F6C13" w:rsidRDefault="00F11780" w:rsidP="00F11780">
      <w:pPr>
        <w:spacing w:line="20" w:lineRule="atLeast"/>
        <w:jc w:val="center"/>
        <w:rPr>
          <w:b/>
          <w:bCs/>
          <w:sz w:val="28"/>
          <w:szCs w:val="28"/>
        </w:rPr>
      </w:pPr>
    </w:p>
    <w:p w14:paraId="0B03AB36" w14:textId="77777777" w:rsidR="00F11780" w:rsidRPr="003F6C13" w:rsidRDefault="00F11780" w:rsidP="00F11780">
      <w:pPr>
        <w:spacing w:line="20" w:lineRule="atLeast"/>
        <w:jc w:val="center"/>
        <w:rPr>
          <w:b/>
          <w:bCs/>
          <w:sz w:val="28"/>
          <w:szCs w:val="28"/>
        </w:rPr>
      </w:pPr>
    </w:p>
    <w:p w14:paraId="760BE178" w14:textId="77777777" w:rsidR="00F11780" w:rsidRPr="003F6C13" w:rsidRDefault="00F11780" w:rsidP="00F11780">
      <w:pPr>
        <w:spacing w:line="20" w:lineRule="atLeast"/>
        <w:jc w:val="center"/>
        <w:rPr>
          <w:b/>
          <w:bCs/>
          <w:sz w:val="28"/>
          <w:szCs w:val="28"/>
        </w:rPr>
      </w:pPr>
    </w:p>
    <w:p w14:paraId="5F3C7D04" w14:textId="2340B37A" w:rsidR="00F11780" w:rsidRPr="003F6C13" w:rsidRDefault="00F11780" w:rsidP="00811CCC">
      <w:pPr>
        <w:spacing w:line="20" w:lineRule="atLeast"/>
        <w:jc w:val="both"/>
        <w:rPr>
          <w:b/>
          <w:bCs/>
          <w:sz w:val="28"/>
          <w:szCs w:val="28"/>
        </w:rPr>
      </w:pPr>
      <w:r w:rsidRPr="003F6C13">
        <w:rPr>
          <w:bCs/>
          <w:sz w:val="28"/>
          <w:szCs w:val="28"/>
        </w:rPr>
        <w:t xml:space="preserve">Аморфная и дезорганизованная соединительная ткань (звездочка) с крупными жировыми вакуолями и вакуолизированными кистами, образованными из разрушенных адипоцитов (черные стрелки). </w:t>
      </w:r>
      <w:r w:rsidRPr="003F6C13">
        <w:rPr>
          <w:sz w:val="28"/>
          <w:szCs w:val="28"/>
        </w:rPr>
        <w:t>Окраска гематоксилин и эозин, × 100.</w:t>
      </w:r>
    </w:p>
    <w:p w14:paraId="46E75BBD" w14:textId="77777777" w:rsidR="00BA5EA8" w:rsidRPr="003F6C13" w:rsidRDefault="00BA5EA8" w:rsidP="00F11780">
      <w:pPr>
        <w:spacing w:line="20" w:lineRule="atLeast"/>
        <w:jc w:val="center"/>
        <w:rPr>
          <w:b/>
          <w:bCs/>
          <w:sz w:val="28"/>
          <w:szCs w:val="28"/>
        </w:rPr>
      </w:pPr>
    </w:p>
    <w:p w14:paraId="0E04446B" w14:textId="1599C355" w:rsidR="00C761B2" w:rsidRPr="003F6C13" w:rsidRDefault="00C761B2" w:rsidP="00F11780">
      <w:pPr>
        <w:spacing w:line="20" w:lineRule="atLeast"/>
        <w:jc w:val="center"/>
        <w:rPr>
          <w:bCs/>
          <w:sz w:val="28"/>
          <w:szCs w:val="28"/>
        </w:rPr>
      </w:pPr>
      <w:r w:rsidRPr="003F6C13">
        <w:rPr>
          <w:b/>
          <w:bCs/>
          <w:sz w:val="28"/>
          <w:szCs w:val="28"/>
        </w:rPr>
        <w:t xml:space="preserve">Рисунок </w:t>
      </w:r>
      <w:r w:rsidR="002B1E56" w:rsidRPr="003F6C13">
        <w:rPr>
          <w:b/>
          <w:bCs/>
          <w:sz w:val="28"/>
          <w:szCs w:val="28"/>
        </w:rPr>
        <w:t>1</w:t>
      </w:r>
      <w:r w:rsidR="000B4692" w:rsidRPr="003F6C13">
        <w:rPr>
          <w:b/>
          <w:bCs/>
          <w:sz w:val="28"/>
          <w:szCs w:val="28"/>
        </w:rPr>
        <w:t>9</w:t>
      </w:r>
      <w:r w:rsidRPr="003F6C13">
        <w:rPr>
          <w:b/>
          <w:bCs/>
          <w:sz w:val="28"/>
          <w:szCs w:val="28"/>
        </w:rPr>
        <w:t xml:space="preserve"> </w:t>
      </w:r>
      <w:r w:rsidR="00C11F7A" w:rsidRPr="003F6C13">
        <w:rPr>
          <w:b/>
          <w:bCs/>
          <w:sz w:val="28"/>
          <w:szCs w:val="28"/>
        </w:rPr>
        <w:t>-</w:t>
      </w:r>
      <w:r w:rsidRPr="003F6C13">
        <w:rPr>
          <w:b/>
          <w:bCs/>
          <w:sz w:val="28"/>
          <w:szCs w:val="28"/>
        </w:rPr>
        <w:t xml:space="preserve"> Гистологический паттерн </w:t>
      </w:r>
      <w:r w:rsidR="00497620" w:rsidRPr="003F6C13">
        <w:rPr>
          <w:b/>
          <w:bCs/>
          <w:sz w:val="28"/>
          <w:szCs w:val="28"/>
        </w:rPr>
        <w:t>аутотрансплантата</w:t>
      </w:r>
      <w:r w:rsidRPr="003F6C13">
        <w:rPr>
          <w:b/>
          <w:bCs/>
          <w:sz w:val="28"/>
          <w:szCs w:val="28"/>
        </w:rPr>
        <w:t xml:space="preserve"> </w:t>
      </w:r>
      <w:r w:rsidR="00EE5F77" w:rsidRPr="003F6C13">
        <w:rPr>
          <w:b/>
          <w:bCs/>
          <w:sz w:val="28"/>
          <w:szCs w:val="28"/>
        </w:rPr>
        <w:t>через 3</w:t>
      </w:r>
      <w:r w:rsidRPr="003F6C13">
        <w:rPr>
          <w:b/>
          <w:bCs/>
          <w:sz w:val="28"/>
          <w:szCs w:val="28"/>
        </w:rPr>
        <w:t xml:space="preserve"> месяца после липотрансплантации в группе без PRP</w:t>
      </w:r>
      <w:r w:rsidR="00B42F0B" w:rsidRPr="003F6C13">
        <w:rPr>
          <w:b/>
          <w:bCs/>
          <w:sz w:val="28"/>
          <w:szCs w:val="28"/>
        </w:rPr>
        <w:t>-</w:t>
      </w:r>
      <w:r w:rsidRPr="003F6C13">
        <w:rPr>
          <w:b/>
          <w:bCs/>
          <w:sz w:val="28"/>
          <w:szCs w:val="28"/>
        </w:rPr>
        <w:t xml:space="preserve">обработки зоны трансплантации и жирового </w:t>
      </w:r>
      <w:r w:rsidR="00497620" w:rsidRPr="003F6C13">
        <w:rPr>
          <w:b/>
          <w:bCs/>
          <w:sz w:val="28"/>
          <w:szCs w:val="28"/>
        </w:rPr>
        <w:t>аутотрансплантата</w:t>
      </w:r>
      <w:r w:rsidRPr="003F6C13">
        <w:rPr>
          <w:b/>
          <w:bCs/>
          <w:sz w:val="28"/>
          <w:szCs w:val="28"/>
        </w:rPr>
        <w:t xml:space="preserve"> без PRP ( - / - )</w:t>
      </w:r>
    </w:p>
    <w:p w14:paraId="54C17C42" w14:textId="77777777" w:rsidR="00D470DA" w:rsidRPr="003F6C13" w:rsidRDefault="00D470DA" w:rsidP="00493E44">
      <w:pPr>
        <w:tabs>
          <w:tab w:val="left" w:pos="2694"/>
        </w:tabs>
        <w:spacing w:line="20" w:lineRule="atLeast"/>
        <w:ind w:firstLine="709"/>
        <w:jc w:val="both"/>
        <w:rPr>
          <w:bCs/>
          <w:sz w:val="28"/>
          <w:szCs w:val="28"/>
        </w:rPr>
      </w:pPr>
    </w:p>
    <w:p w14:paraId="1DC8E372" w14:textId="77777777" w:rsidR="00A46CF8" w:rsidRPr="003F6C13" w:rsidRDefault="00C22743" w:rsidP="00493E44">
      <w:pPr>
        <w:spacing w:line="20" w:lineRule="atLeast"/>
        <w:ind w:firstLine="709"/>
        <w:jc w:val="both"/>
        <w:rPr>
          <w:bCs/>
          <w:sz w:val="28"/>
          <w:szCs w:val="28"/>
        </w:rPr>
      </w:pPr>
      <w:r w:rsidRPr="003F6C13">
        <w:rPr>
          <w:bCs/>
          <w:sz w:val="28"/>
          <w:szCs w:val="28"/>
        </w:rPr>
        <w:t xml:space="preserve">При окраске </w:t>
      </w:r>
      <w:r w:rsidR="003F01EE" w:rsidRPr="003F6C13">
        <w:rPr>
          <w:bCs/>
          <w:sz w:val="28"/>
          <w:szCs w:val="28"/>
        </w:rPr>
        <w:t>трихромом</w:t>
      </w:r>
      <w:r w:rsidRPr="003F6C13">
        <w:rPr>
          <w:bCs/>
          <w:sz w:val="28"/>
          <w:szCs w:val="28"/>
        </w:rPr>
        <w:t xml:space="preserve"> Массон</w:t>
      </w:r>
      <w:r w:rsidR="003F01EE" w:rsidRPr="003F6C13">
        <w:rPr>
          <w:bCs/>
          <w:sz w:val="28"/>
          <w:szCs w:val="28"/>
        </w:rPr>
        <w:t>а</w:t>
      </w:r>
      <w:r w:rsidRPr="003F6C13">
        <w:rPr>
          <w:bCs/>
          <w:sz w:val="28"/>
          <w:szCs w:val="28"/>
        </w:rPr>
        <w:t xml:space="preserve"> определялась зрелая и хорошо организованная фиброзная (коллаген) и фиброваскулярная ткань.  В большей части гистологических срезов определялись </w:t>
      </w:r>
      <w:r w:rsidR="00CD6B3A" w:rsidRPr="003F6C13">
        <w:rPr>
          <w:bCs/>
          <w:sz w:val="28"/>
          <w:szCs w:val="28"/>
        </w:rPr>
        <w:t>волокна коллагена</w:t>
      </w:r>
      <w:r w:rsidRPr="003F6C13">
        <w:rPr>
          <w:bCs/>
          <w:sz w:val="28"/>
          <w:szCs w:val="28"/>
        </w:rPr>
        <w:t xml:space="preserve"> насыщенной темно-синей окраски, неодинаковой ширины, хаотично извитые, неравномерно расположенные с неравномерным расстоянием между волокнами, с наличием уплощённых клеток, </w:t>
      </w:r>
      <w:r w:rsidR="00CD6B3A" w:rsidRPr="003F6C13">
        <w:rPr>
          <w:bCs/>
          <w:sz w:val="28"/>
          <w:szCs w:val="28"/>
        </w:rPr>
        <w:t>расположенных в</w:t>
      </w:r>
      <w:r w:rsidRPr="003F6C13">
        <w:rPr>
          <w:bCs/>
          <w:sz w:val="28"/>
          <w:szCs w:val="28"/>
        </w:rPr>
        <w:t xml:space="preserve"> линейном порядке между волокнами</w:t>
      </w:r>
      <w:r w:rsidR="00CD6B3A" w:rsidRPr="003F6C13">
        <w:rPr>
          <w:bCs/>
          <w:sz w:val="28"/>
          <w:szCs w:val="28"/>
        </w:rPr>
        <w:t xml:space="preserve"> и нескольких сосудистых пучков, проходящих </w:t>
      </w:r>
      <w:r w:rsidRPr="003F6C13">
        <w:rPr>
          <w:bCs/>
          <w:sz w:val="28"/>
          <w:szCs w:val="28"/>
        </w:rPr>
        <w:t xml:space="preserve">параллельно коллагеновым волокнам (Рисунок </w:t>
      </w:r>
      <w:r w:rsidR="000B4692" w:rsidRPr="003F6C13">
        <w:rPr>
          <w:bCs/>
          <w:sz w:val="28"/>
          <w:szCs w:val="28"/>
        </w:rPr>
        <w:t>20</w:t>
      </w:r>
      <w:r w:rsidRPr="003F6C13">
        <w:rPr>
          <w:bCs/>
          <w:sz w:val="28"/>
          <w:szCs w:val="28"/>
        </w:rPr>
        <w:t>).</w:t>
      </w:r>
    </w:p>
    <w:p w14:paraId="3ECA3C5E" w14:textId="31E158D9" w:rsidR="00CD6B3A" w:rsidRPr="003F6C13" w:rsidRDefault="00CD6B3A" w:rsidP="00493E44">
      <w:pPr>
        <w:spacing w:line="20" w:lineRule="atLeast"/>
        <w:ind w:firstLine="709"/>
        <w:jc w:val="both"/>
        <w:rPr>
          <w:sz w:val="28"/>
          <w:szCs w:val="28"/>
        </w:rPr>
      </w:pPr>
      <w:r w:rsidRPr="003F6C13">
        <w:rPr>
          <w:sz w:val="28"/>
          <w:szCs w:val="28"/>
        </w:rPr>
        <w:t>У 5 животных (62.5%) наблюдался диффузный паттерн фиброзного повреждения жирового транспланатата, у 3 (37.5%) животных выявлен фокальный паттерн фиброзного повреждения. Во всех гистологических срезах средний балл площади фиброзной ткани составил 3.63±0.52. Диффузное повреждение наблюдалась в 5 случаях (62.5%), фокальное 3 в случаях (37.5%). Трансплантатов с минимальным паттерном фиброза и с отсутствием фиброза</w:t>
      </w:r>
      <w:r w:rsidR="00405EC5" w:rsidRPr="003F6C13">
        <w:rPr>
          <w:sz w:val="28"/>
          <w:szCs w:val="28"/>
        </w:rPr>
        <w:t>,</w:t>
      </w:r>
      <w:r w:rsidRPr="003F6C13">
        <w:rPr>
          <w:sz w:val="28"/>
          <w:szCs w:val="28"/>
        </w:rPr>
        <w:t xml:space="preserve"> выявлено не было.</w:t>
      </w:r>
    </w:p>
    <w:p w14:paraId="09898538" w14:textId="2954EBE3" w:rsidR="004E2114" w:rsidRPr="003F6C13" w:rsidRDefault="004E2114" w:rsidP="004E2114">
      <w:pPr>
        <w:spacing w:line="20" w:lineRule="atLeast"/>
        <w:jc w:val="both"/>
        <w:rPr>
          <w:sz w:val="28"/>
          <w:szCs w:val="28"/>
        </w:rPr>
      </w:pPr>
    </w:p>
    <w:p w14:paraId="6F7AC593" w14:textId="2BB3ACF5" w:rsidR="00E80361" w:rsidRPr="003F6C13" w:rsidRDefault="00E80361" w:rsidP="00493E44">
      <w:pPr>
        <w:spacing w:line="20" w:lineRule="atLeast"/>
        <w:rPr>
          <w:b/>
          <w:sz w:val="28"/>
          <w:szCs w:val="28"/>
        </w:rPr>
      </w:pPr>
    </w:p>
    <w:p w14:paraId="53FA9A07" w14:textId="2AAE72C2" w:rsidR="00E80361" w:rsidRPr="003F6C13" w:rsidRDefault="005C4873" w:rsidP="00493E44">
      <w:pPr>
        <w:spacing w:line="20" w:lineRule="atLeast"/>
        <w:rPr>
          <w:b/>
          <w:sz w:val="28"/>
          <w:szCs w:val="28"/>
        </w:rPr>
      </w:pPr>
      <w:r w:rsidRPr="003F6C13">
        <w:rPr>
          <w:noProof/>
        </w:rPr>
        <w:lastRenderedPageBreak/>
        <w:drawing>
          <wp:anchor distT="0" distB="0" distL="114300" distR="114300" simplePos="0" relativeHeight="251737088" behindDoc="0" locked="0" layoutInCell="1" allowOverlap="1" wp14:anchorId="6D807001" wp14:editId="51E3E3FB">
            <wp:simplePos x="0" y="0"/>
            <wp:positionH relativeFrom="margin">
              <wp:posOffset>354987</wp:posOffset>
            </wp:positionH>
            <wp:positionV relativeFrom="paragraph">
              <wp:posOffset>-10992</wp:posOffset>
            </wp:positionV>
            <wp:extent cx="5292725" cy="4037469"/>
            <wp:effectExtent l="0" t="0" r="3175" b="127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292725" cy="4037469"/>
                    </a:xfrm>
                    <a:prstGeom prst="rect">
                      <a:avLst/>
                    </a:prstGeom>
                  </pic:spPr>
                </pic:pic>
              </a:graphicData>
            </a:graphic>
            <wp14:sizeRelH relativeFrom="page">
              <wp14:pctWidth>0</wp14:pctWidth>
            </wp14:sizeRelH>
            <wp14:sizeRelV relativeFrom="page">
              <wp14:pctHeight>0</wp14:pctHeight>
            </wp14:sizeRelV>
          </wp:anchor>
        </w:drawing>
      </w:r>
    </w:p>
    <w:p w14:paraId="4FF3E1AC" w14:textId="438A460E" w:rsidR="00E80361" w:rsidRPr="003F6C13" w:rsidRDefault="00E80361" w:rsidP="00493E44">
      <w:pPr>
        <w:spacing w:line="20" w:lineRule="atLeast"/>
        <w:rPr>
          <w:b/>
          <w:sz w:val="28"/>
          <w:szCs w:val="28"/>
        </w:rPr>
      </w:pPr>
    </w:p>
    <w:p w14:paraId="5A25693C" w14:textId="77777777" w:rsidR="00E80361" w:rsidRPr="003F6C13" w:rsidRDefault="00E80361" w:rsidP="00493E44">
      <w:pPr>
        <w:spacing w:line="20" w:lineRule="atLeast"/>
        <w:rPr>
          <w:b/>
          <w:sz w:val="28"/>
          <w:szCs w:val="28"/>
        </w:rPr>
      </w:pPr>
    </w:p>
    <w:p w14:paraId="68431642" w14:textId="77777777" w:rsidR="00E80361" w:rsidRPr="003F6C13" w:rsidRDefault="00E80361" w:rsidP="00493E44">
      <w:pPr>
        <w:spacing w:line="20" w:lineRule="atLeast"/>
        <w:rPr>
          <w:b/>
          <w:sz w:val="28"/>
          <w:szCs w:val="28"/>
        </w:rPr>
      </w:pPr>
    </w:p>
    <w:p w14:paraId="70B9DEA8" w14:textId="77777777" w:rsidR="00E80361" w:rsidRPr="003F6C13" w:rsidRDefault="00E80361" w:rsidP="00493E44">
      <w:pPr>
        <w:spacing w:line="20" w:lineRule="atLeast"/>
        <w:rPr>
          <w:b/>
          <w:sz w:val="28"/>
          <w:szCs w:val="28"/>
        </w:rPr>
      </w:pPr>
    </w:p>
    <w:p w14:paraId="259FB677" w14:textId="77777777" w:rsidR="00E80361" w:rsidRPr="003F6C13" w:rsidRDefault="00E80361" w:rsidP="00493E44">
      <w:pPr>
        <w:spacing w:line="20" w:lineRule="atLeast"/>
        <w:rPr>
          <w:b/>
          <w:sz w:val="28"/>
          <w:szCs w:val="28"/>
        </w:rPr>
      </w:pPr>
    </w:p>
    <w:p w14:paraId="5380E56A" w14:textId="77777777" w:rsidR="004E2114" w:rsidRPr="003F6C13" w:rsidRDefault="004E2114" w:rsidP="00493E44">
      <w:pPr>
        <w:spacing w:line="20" w:lineRule="atLeast"/>
        <w:rPr>
          <w:b/>
          <w:sz w:val="28"/>
          <w:szCs w:val="28"/>
        </w:rPr>
      </w:pPr>
    </w:p>
    <w:p w14:paraId="4FFE9B3D" w14:textId="77777777" w:rsidR="004E2114" w:rsidRPr="003F6C13" w:rsidRDefault="004E2114" w:rsidP="00493E44">
      <w:pPr>
        <w:spacing w:line="20" w:lineRule="atLeast"/>
        <w:rPr>
          <w:b/>
          <w:sz w:val="28"/>
          <w:szCs w:val="28"/>
        </w:rPr>
      </w:pPr>
    </w:p>
    <w:p w14:paraId="25A6E18C" w14:textId="77777777" w:rsidR="004E2114" w:rsidRPr="003F6C13" w:rsidRDefault="004E2114" w:rsidP="00493E44">
      <w:pPr>
        <w:spacing w:line="20" w:lineRule="atLeast"/>
        <w:rPr>
          <w:b/>
          <w:sz w:val="28"/>
          <w:szCs w:val="28"/>
        </w:rPr>
      </w:pPr>
    </w:p>
    <w:p w14:paraId="1E105D15" w14:textId="77777777" w:rsidR="004E2114" w:rsidRPr="003F6C13" w:rsidRDefault="004E2114" w:rsidP="00493E44">
      <w:pPr>
        <w:spacing w:line="20" w:lineRule="atLeast"/>
        <w:rPr>
          <w:b/>
          <w:sz w:val="28"/>
          <w:szCs w:val="28"/>
        </w:rPr>
      </w:pPr>
    </w:p>
    <w:p w14:paraId="5F145A40" w14:textId="77777777" w:rsidR="004E2114" w:rsidRPr="003F6C13" w:rsidRDefault="004E2114" w:rsidP="00493E44">
      <w:pPr>
        <w:spacing w:line="20" w:lineRule="atLeast"/>
        <w:rPr>
          <w:b/>
          <w:sz w:val="28"/>
          <w:szCs w:val="28"/>
        </w:rPr>
      </w:pPr>
    </w:p>
    <w:p w14:paraId="1E804BF4" w14:textId="77777777" w:rsidR="004E2114" w:rsidRPr="003F6C13" w:rsidRDefault="004E2114" w:rsidP="00493E44">
      <w:pPr>
        <w:spacing w:line="20" w:lineRule="atLeast"/>
        <w:rPr>
          <w:b/>
          <w:sz w:val="28"/>
          <w:szCs w:val="28"/>
        </w:rPr>
      </w:pPr>
    </w:p>
    <w:p w14:paraId="7041ECDB" w14:textId="77777777" w:rsidR="004E2114" w:rsidRPr="003F6C13" w:rsidRDefault="004E2114" w:rsidP="00493E44">
      <w:pPr>
        <w:spacing w:line="20" w:lineRule="atLeast"/>
        <w:rPr>
          <w:b/>
          <w:sz w:val="28"/>
          <w:szCs w:val="28"/>
        </w:rPr>
      </w:pPr>
    </w:p>
    <w:p w14:paraId="26557752" w14:textId="77777777" w:rsidR="004E2114" w:rsidRPr="003F6C13" w:rsidRDefault="004E2114" w:rsidP="00493E44">
      <w:pPr>
        <w:spacing w:line="20" w:lineRule="atLeast"/>
        <w:rPr>
          <w:b/>
          <w:sz w:val="28"/>
          <w:szCs w:val="28"/>
        </w:rPr>
      </w:pPr>
    </w:p>
    <w:p w14:paraId="247A7132" w14:textId="77777777" w:rsidR="004E2114" w:rsidRPr="003F6C13" w:rsidRDefault="004E2114" w:rsidP="00493E44">
      <w:pPr>
        <w:spacing w:line="20" w:lineRule="atLeast"/>
        <w:rPr>
          <w:b/>
          <w:sz w:val="28"/>
          <w:szCs w:val="28"/>
        </w:rPr>
      </w:pPr>
    </w:p>
    <w:p w14:paraId="4B64B353" w14:textId="77777777" w:rsidR="004E2114" w:rsidRPr="003F6C13" w:rsidRDefault="004E2114" w:rsidP="00493E44">
      <w:pPr>
        <w:spacing w:line="20" w:lineRule="atLeast"/>
        <w:rPr>
          <w:b/>
          <w:sz w:val="28"/>
          <w:szCs w:val="28"/>
        </w:rPr>
      </w:pPr>
    </w:p>
    <w:p w14:paraId="7B27A834" w14:textId="77777777" w:rsidR="00E80361" w:rsidRPr="003F6C13" w:rsidRDefault="00E80361" w:rsidP="00493E44">
      <w:pPr>
        <w:spacing w:line="20" w:lineRule="atLeast"/>
        <w:rPr>
          <w:b/>
          <w:sz w:val="28"/>
          <w:szCs w:val="28"/>
        </w:rPr>
      </w:pPr>
    </w:p>
    <w:p w14:paraId="3B6CBCD7" w14:textId="77777777" w:rsidR="00E80361" w:rsidRPr="003F6C13" w:rsidRDefault="00E80361" w:rsidP="00493E44">
      <w:pPr>
        <w:spacing w:line="20" w:lineRule="atLeast"/>
        <w:rPr>
          <w:b/>
          <w:sz w:val="28"/>
          <w:szCs w:val="28"/>
        </w:rPr>
      </w:pPr>
    </w:p>
    <w:p w14:paraId="559557F3" w14:textId="77777777" w:rsidR="00E80361" w:rsidRPr="003F6C13" w:rsidRDefault="00E80361" w:rsidP="00493E44">
      <w:pPr>
        <w:spacing w:line="20" w:lineRule="atLeast"/>
        <w:rPr>
          <w:b/>
          <w:sz w:val="28"/>
          <w:szCs w:val="28"/>
        </w:rPr>
      </w:pPr>
    </w:p>
    <w:p w14:paraId="5D5BE8EE" w14:textId="77777777" w:rsidR="00E80361" w:rsidRPr="003F6C13" w:rsidRDefault="00E80361" w:rsidP="00493E44">
      <w:pPr>
        <w:spacing w:line="20" w:lineRule="atLeast"/>
        <w:rPr>
          <w:b/>
          <w:sz w:val="28"/>
          <w:szCs w:val="28"/>
        </w:rPr>
      </w:pPr>
    </w:p>
    <w:p w14:paraId="6D0F11BF" w14:textId="77777777" w:rsidR="00E80361" w:rsidRPr="003F6C13" w:rsidRDefault="00E80361" w:rsidP="00493E44">
      <w:pPr>
        <w:spacing w:line="20" w:lineRule="atLeast"/>
        <w:jc w:val="both"/>
        <w:rPr>
          <w:b/>
          <w:sz w:val="28"/>
          <w:szCs w:val="28"/>
        </w:rPr>
      </w:pPr>
    </w:p>
    <w:p w14:paraId="4AEA0388" w14:textId="77777777" w:rsidR="00F11780" w:rsidRPr="003F6C13" w:rsidRDefault="00F11780" w:rsidP="00811CCC">
      <w:pPr>
        <w:spacing w:line="20" w:lineRule="atLeast"/>
        <w:jc w:val="both"/>
        <w:rPr>
          <w:b/>
          <w:sz w:val="28"/>
          <w:szCs w:val="28"/>
        </w:rPr>
      </w:pPr>
      <w:r w:rsidRPr="003F6C13">
        <w:rPr>
          <w:bCs/>
          <w:sz w:val="28"/>
          <w:szCs w:val="28"/>
        </w:rPr>
        <w:t xml:space="preserve">Коллагеновые волокна темно-синего цвета, неравномерно извитые, разволокненные, с наличием небольших участков более светлого тона (менее 10 % площади) (черные стрелки) и сосудистых пучков, проходящих параллельно коллагеновым волокнам. </w:t>
      </w:r>
      <w:r w:rsidRPr="003F6C13">
        <w:rPr>
          <w:sz w:val="28"/>
          <w:szCs w:val="28"/>
        </w:rPr>
        <w:t>Окраска трихром Массона, × 100.</w:t>
      </w:r>
    </w:p>
    <w:p w14:paraId="01B4F14D" w14:textId="77777777" w:rsidR="00BA5EA8" w:rsidRPr="003F6C13" w:rsidRDefault="00BA5EA8" w:rsidP="00F11780">
      <w:pPr>
        <w:spacing w:line="20" w:lineRule="atLeast"/>
        <w:jc w:val="center"/>
        <w:rPr>
          <w:b/>
          <w:bCs/>
          <w:sz w:val="28"/>
          <w:szCs w:val="28"/>
        </w:rPr>
      </w:pPr>
    </w:p>
    <w:p w14:paraId="7628BD9A" w14:textId="543EA10A" w:rsidR="00C761B2" w:rsidRPr="003F6C13" w:rsidRDefault="00C761B2" w:rsidP="00F11780">
      <w:pPr>
        <w:spacing w:line="20" w:lineRule="atLeast"/>
        <w:jc w:val="center"/>
        <w:rPr>
          <w:b/>
          <w:sz w:val="28"/>
          <w:szCs w:val="28"/>
        </w:rPr>
      </w:pPr>
      <w:r w:rsidRPr="003F6C13">
        <w:rPr>
          <w:b/>
          <w:bCs/>
          <w:sz w:val="28"/>
          <w:szCs w:val="28"/>
        </w:rPr>
        <w:t xml:space="preserve">Рисунок </w:t>
      </w:r>
      <w:r w:rsidR="000B4692" w:rsidRPr="003F6C13">
        <w:rPr>
          <w:b/>
          <w:bCs/>
          <w:sz w:val="28"/>
          <w:szCs w:val="28"/>
        </w:rPr>
        <w:t>20</w:t>
      </w:r>
      <w:r w:rsidRPr="003F6C13">
        <w:rPr>
          <w:b/>
          <w:bCs/>
          <w:sz w:val="28"/>
          <w:szCs w:val="28"/>
        </w:rPr>
        <w:t xml:space="preserve"> </w:t>
      </w:r>
      <w:r w:rsidR="00C11F7A" w:rsidRPr="003F6C13">
        <w:rPr>
          <w:b/>
          <w:bCs/>
          <w:sz w:val="28"/>
          <w:szCs w:val="28"/>
        </w:rPr>
        <w:t>-</w:t>
      </w:r>
      <w:r w:rsidRPr="003F6C13">
        <w:rPr>
          <w:b/>
          <w:bCs/>
          <w:sz w:val="28"/>
          <w:szCs w:val="28"/>
        </w:rPr>
        <w:t xml:space="preserve"> Гистологический паттерн </w:t>
      </w:r>
      <w:r w:rsidR="00497620" w:rsidRPr="003F6C13">
        <w:rPr>
          <w:b/>
          <w:bCs/>
          <w:sz w:val="28"/>
          <w:szCs w:val="28"/>
        </w:rPr>
        <w:t>аутотрансплантата</w:t>
      </w:r>
      <w:r w:rsidRPr="003F6C13">
        <w:rPr>
          <w:b/>
          <w:bCs/>
          <w:sz w:val="28"/>
          <w:szCs w:val="28"/>
        </w:rPr>
        <w:t xml:space="preserve"> </w:t>
      </w:r>
      <w:r w:rsidR="00053360" w:rsidRPr="003F6C13">
        <w:rPr>
          <w:b/>
          <w:bCs/>
          <w:sz w:val="28"/>
          <w:szCs w:val="28"/>
        </w:rPr>
        <w:t>через 3</w:t>
      </w:r>
      <w:r w:rsidRPr="003F6C13">
        <w:rPr>
          <w:b/>
          <w:bCs/>
          <w:sz w:val="28"/>
          <w:szCs w:val="28"/>
        </w:rPr>
        <w:t xml:space="preserve"> месяца после липотрансплантации в группе без PRP</w:t>
      </w:r>
      <w:r w:rsidR="00B42F0B" w:rsidRPr="003F6C13">
        <w:rPr>
          <w:b/>
          <w:bCs/>
          <w:sz w:val="28"/>
          <w:szCs w:val="28"/>
        </w:rPr>
        <w:t>-</w:t>
      </w:r>
      <w:r w:rsidRPr="003F6C13">
        <w:rPr>
          <w:b/>
          <w:bCs/>
          <w:sz w:val="28"/>
          <w:szCs w:val="28"/>
        </w:rPr>
        <w:t xml:space="preserve">обработки зоны трансплантации и жирового </w:t>
      </w:r>
      <w:r w:rsidR="00497620" w:rsidRPr="003F6C13">
        <w:rPr>
          <w:b/>
          <w:bCs/>
          <w:sz w:val="28"/>
          <w:szCs w:val="28"/>
        </w:rPr>
        <w:t>аутотрансплантата</w:t>
      </w:r>
      <w:r w:rsidRPr="003F6C13">
        <w:rPr>
          <w:b/>
          <w:bCs/>
          <w:sz w:val="28"/>
          <w:szCs w:val="28"/>
        </w:rPr>
        <w:t xml:space="preserve"> без PRP</w:t>
      </w:r>
    </w:p>
    <w:p w14:paraId="13FEA878" w14:textId="77777777" w:rsidR="009000AA" w:rsidRPr="003F6C13" w:rsidRDefault="009000AA" w:rsidP="00493E44">
      <w:pPr>
        <w:spacing w:line="20" w:lineRule="atLeast"/>
        <w:ind w:firstLine="709"/>
        <w:jc w:val="both"/>
        <w:rPr>
          <w:sz w:val="28"/>
          <w:szCs w:val="28"/>
        </w:rPr>
      </w:pPr>
    </w:p>
    <w:p w14:paraId="2B91D03F" w14:textId="77777777" w:rsidR="00702285" w:rsidRPr="003F6C13" w:rsidRDefault="00360449" w:rsidP="00493E44">
      <w:pPr>
        <w:spacing w:line="20" w:lineRule="atLeast"/>
        <w:ind w:firstLine="709"/>
        <w:jc w:val="both"/>
        <w:rPr>
          <w:sz w:val="28"/>
          <w:szCs w:val="28"/>
        </w:rPr>
      </w:pPr>
      <w:r w:rsidRPr="003F6C13">
        <w:rPr>
          <w:sz w:val="28"/>
          <w:szCs w:val="28"/>
        </w:rPr>
        <w:t>Таким образом, г</w:t>
      </w:r>
      <w:r w:rsidRPr="003F6C13">
        <w:rPr>
          <w:bCs/>
          <w:sz w:val="28"/>
          <w:szCs w:val="28"/>
        </w:rPr>
        <w:t xml:space="preserve">истологический паттерн </w:t>
      </w:r>
      <w:r w:rsidR="00497620" w:rsidRPr="003F6C13">
        <w:rPr>
          <w:bCs/>
          <w:sz w:val="28"/>
          <w:szCs w:val="28"/>
        </w:rPr>
        <w:t>аутотрансплантата</w:t>
      </w:r>
      <w:r w:rsidRPr="003F6C13">
        <w:rPr>
          <w:bCs/>
          <w:sz w:val="28"/>
          <w:szCs w:val="28"/>
        </w:rPr>
        <w:t xml:space="preserve"> в группе без PRP</w:t>
      </w:r>
      <w:r w:rsidR="00B42F0B" w:rsidRPr="003F6C13">
        <w:rPr>
          <w:bCs/>
          <w:sz w:val="28"/>
          <w:szCs w:val="28"/>
        </w:rPr>
        <w:t>-</w:t>
      </w:r>
      <w:r w:rsidRPr="003F6C13">
        <w:rPr>
          <w:bCs/>
          <w:sz w:val="28"/>
          <w:szCs w:val="28"/>
        </w:rPr>
        <w:t xml:space="preserve">обработки зоны трансплантации и жирового </w:t>
      </w:r>
      <w:r w:rsidR="00497620" w:rsidRPr="003F6C13">
        <w:rPr>
          <w:bCs/>
          <w:sz w:val="28"/>
          <w:szCs w:val="28"/>
        </w:rPr>
        <w:t>аутотрансплантата</w:t>
      </w:r>
      <w:r w:rsidRPr="003F6C13">
        <w:rPr>
          <w:bCs/>
          <w:sz w:val="28"/>
          <w:szCs w:val="28"/>
        </w:rPr>
        <w:t xml:space="preserve"> без PRP</w:t>
      </w:r>
      <w:r w:rsidR="00546435" w:rsidRPr="003F6C13">
        <w:rPr>
          <w:bCs/>
          <w:sz w:val="28"/>
          <w:szCs w:val="28"/>
        </w:rPr>
        <w:t xml:space="preserve"> характеризовался </w:t>
      </w:r>
      <w:r w:rsidR="00B41AB8" w:rsidRPr="003F6C13">
        <w:rPr>
          <w:bCs/>
          <w:sz w:val="28"/>
          <w:szCs w:val="28"/>
        </w:rPr>
        <w:t xml:space="preserve">преобладающим </w:t>
      </w:r>
      <w:r w:rsidR="009000AA" w:rsidRPr="003F6C13">
        <w:rPr>
          <w:bCs/>
          <w:sz w:val="28"/>
          <w:szCs w:val="28"/>
        </w:rPr>
        <w:t>диффузным разрастанием дезорганизованной соединительной ткани только с очаговым сохранением нормальной жировой ткани</w:t>
      </w:r>
      <w:r w:rsidR="00B41AB8" w:rsidRPr="003F6C13">
        <w:rPr>
          <w:bCs/>
          <w:sz w:val="28"/>
          <w:szCs w:val="28"/>
        </w:rPr>
        <w:t>,</w:t>
      </w:r>
      <w:r w:rsidR="009000AA" w:rsidRPr="003F6C13">
        <w:rPr>
          <w:bCs/>
          <w:sz w:val="28"/>
          <w:szCs w:val="28"/>
        </w:rPr>
        <w:t xml:space="preserve"> крупными жировыми вакуолями и вакуолизированными кистами, образованными из разрушенных адипоцитов, с очаговой лимфоцитарной и макрофагальной инфильтрацией. </w:t>
      </w:r>
    </w:p>
    <w:p w14:paraId="13EED3C3" w14:textId="77777777" w:rsidR="00360449" w:rsidRPr="003F6C13" w:rsidRDefault="00360449" w:rsidP="00493E44">
      <w:pPr>
        <w:spacing w:line="20" w:lineRule="atLeast"/>
        <w:ind w:firstLine="709"/>
        <w:jc w:val="both"/>
        <w:rPr>
          <w:sz w:val="28"/>
          <w:szCs w:val="28"/>
        </w:rPr>
      </w:pPr>
    </w:p>
    <w:p w14:paraId="4C3E8F45" w14:textId="77777777" w:rsidR="00702285" w:rsidRPr="003F6C13" w:rsidRDefault="0056521B" w:rsidP="00493E44">
      <w:pPr>
        <w:spacing w:line="20" w:lineRule="atLeast"/>
        <w:ind w:firstLine="709"/>
        <w:jc w:val="both"/>
        <w:rPr>
          <w:b/>
          <w:sz w:val="28"/>
        </w:rPr>
      </w:pPr>
      <w:r w:rsidRPr="003F6C13">
        <w:rPr>
          <w:b/>
          <w:sz w:val="28"/>
        </w:rPr>
        <w:t>3.</w:t>
      </w:r>
      <w:r w:rsidR="00105F68" w:rsidRPr="003F6C13">
        <w:rPr>
          <w:b/>
          <w:sz w:val="28"/>
        </w:rPr>
        <w:t>4</w:t>
      </w:r>
      <w:r w:rsidRPr="003F6C13">
        <w:rPr>
          <w:b/>
          <w:sz w:val="28"/>
        </w:rPr>
        <w:t>.2</w:t>
      </w:r>
      <w:r w:rsidR="00702285" w:rsidRPr="003F6C13">
        <w:rPr>
          <w:b/>
          <w:sz w:val="28"/>
        </w:rPr>
        <w:t xml:space="preserve"> Аутолипотрансплантация с интраоперационной PRP</w:t>
      </w:r>
      <w:r w:rsidR="00DA3727" w:rsidRPr="003F6C13">
        <w:rPr>
          <w:b/>
          <w:sz w:val="28"/>
        </w:rPr>
        <w:t>-</w:t>
      </w:r>
      <w:r w:rsidR="00702285" w:rsidRPr="003F6C13">
        <w:rPr>
          <w:b/>
          <w:sz w:val="28"/>
        </w:rPr>
        <w:t xml:space="preserve">обработкой </w:t>
      </w:r>
      <w:r w:rsidR="007304E6" w:rsidRPr="003F6C13">
        <w:rPr>
          <w:b/>
          <w:sz w:val="28"/>
        </w:rPr>
        <w:t>жирового трансплантата</w:t>
      </w:r>
    </w:p>
    <w:p w14:paraId="170B2316" w14:textId="77777777" w:rsidR="009000AA" w:rsidRPr="003F6C13" w:rsidRDefault="004440E4" w:rsidP="00493E44">
      <w:pPr>
        <w:spacing w:line="20" w:lineRule="atLeast"/>
        <w:ind w:firstLine="709"/>
        <w:jc w:val="both"/>
        <w:rPr>
          <w:sz w:val="28"/>
          <w:szCs w:val="28"/>
        </w:rPr>
      </w:pPr>
      <w:r w:rsidRPr="003F6C13">
        <w:rPr>
          <w:sz w:val="28"/>
          <w:szCs w:val="28"/>
        </w:rPr>
        <w:t xml:space="preserve">В группе </w:t>
      </w:r>
      <w:r w:rsidRPr="003F6C13">
        <w:rPr>
          <w:color w:val="000000"/>
          <w:sz w:val="28"/>
          <w:szCs w:val="28"/>
        </w:rPr>
        <w:t xml:space="preserve">интраоперационной обработки </w:t>
      </w:r>
      <w:r w:rsidR="00497620" w:rsidRPr="003F6C13">
        <w:rPr>
          <w:color w:val="000000"/>
          <w:sz w:val="28"/>
          <w:szCs w:val="28"/>
        </w:rPr>
        <w:t>аутотрансплантата</w:t>
      </w:r>
      <w:r w:rsidRPr="003F6C13">
        <w:rPr>
          <w:color w:val="000000"/>
          <w:sz w:val="28"/>
          <w:szCs w:val="28"/>
        </w:rPr>
        <w:t xml:space="preserve"> PRP</w:t>
      </w:r>
      <w:r w:rsidR="009000AA" w:rsidRPr="003F6C13">
        <w:rPr>
          <w:color w:val="000000"/>
          <w:sz w:val="28"/>
          <w:szCs w:val="28"/>
        </w:rPr>
        <w:t xml:space="preserve"> </w:t>
      </w:r>
      <w:r w:rsidRPr="003F6C13">
        <w:rPr>
          <w:sz w:val="28"/>
          <w:szCs w:val="28"/>
        </w:rPr>
        <w:t xml:space="preserve">гистологический паттерн в центральной и парацентральной зоне жирового </w:t>
      </w:r>
      <w:r w:rsidR="00497620" w:rsidRPr="003F6C13">
        <w:rPr>
          <w:sz w:val="28"/>
          <w:szCs w:val="28"/>
        </w:rPr>
        <w:t>аутотрансплантата</w:t>
      </w:r>
      <w:r w:rsidRPr="003F6C13">
        <w:rPr>
          <w:sz w:val="28"/>
          <w:szCs w:val="28"/>
        </w:rPr>
        <w:t xml:space="preserve"> характеризовался умеренным преобладанием жировой ткани над фиброзной тканью. </w:t>
      </w:r>
    </w:p>
    <w:p w14:paraId="214DAE61" w14:textId="77777777" w:rsidR="009000AA" w:rsidRPr="003F6C13" w:rsidRDefault="009000AA" w:rsidP="00493E44">
      <w:pPr>
        <w:spacing w:line="20" w:lineRule="atLeast"/>
        <w:ind w:firstLine="709"/>
        <w:jc w:val="both"/>
        <w:rPr>
          <w:bCs/>
          <w:sz w:val="28"/>
          <w:szCs w:val="28"/>
        </w:rPr>
      </w:pPr>
      <w:r w:rsidRPr="003F6C13">
        <w:rPr>
          <w:sz w:val="28"/>
          <w:szCs w:val="28"/>
        </w:rPr>
        <w:lastRenderedPageBreak/>
        <w:t>При окраске гематоксилином и эозином м</w:t>
      </w:r>
      <w:r w:rsidR="004440E4" w:rsidRPr="003F6C13">
        <w:rPr>
          <w:sz w:val="28"/>
          <w:szCs w:val="28"/>
        </w:rPr>
        <w:t xml:space="preserve">орфологически жировая ткань преимущественно состояла из адипоцитов правильной формы и одинакового размера. </w:t>
      </w:r>
      <w:r w:rsidR="004617F4" w:rsidRPr="003F6C13">
        <w:rPr>
          <w:sz w:val="28"/>
          <w:szCs w:val="28"/>
        </w:rPr>
        <w:t>Г</w:t>
      </w:r>
      <w:r w:rsidR="004617F4" w:rsidRPr="003F6C13">
        <w:rPr>
          <w:bCs/>
          <w:sz w:val="28"/>
          <w:szCs w:val="28"/>
        </w:rPr>
        <w:t xml:space="preserve">истологический паттерн </w:t>
      </w:r>
      <w:r w:rsidR="00497620" w:rsidRPr="003F6C13">
        <w:rPr>
          <w:bCs/>
          <w:sz w:val="28"/>
          <w:szCs w:val="28"/>
        </w:rPr>
        <w:t>аутотрансплантата</w:t>
      </w:r>
      <w:r w:rsidR="004617F4" w:rsidRPr="003F6C13">
        <w:rPr>
          <w:bCs/>
          <w:sz w:val="28"/>
          <w:szCs w:val="28"/>
        </w:rPr>
        <w:t xml:space="preserve"> </w:t>
      </w:r>
      <w:r w:rsidRPr="003F6C13">
        <w:rPr>
          <w:bCs/>
          <w:sz w:val="28"/>
          <w:szCs w:val="28"/>
        </w:rPr>
        <w:t>через 3</w:t>
      </w:r>
      <w:r w:rsidR="004617F4" w:rsidRPr="003F6C13">
        <w:rPr>
          <w:bCs/>
          <w:sz w:val="28"/>
          <w:szCs w:val="28"/>
        </w:rPr>
        <w:t xml:space="preserve"> месяца после липотрансплантации в группе с интраоперационной PRP</w:t>
      </w:r>
      <w:r w:rsidR="00B42F0B" w:rsidRPr="003F6C13">
        <w:rPr>
          <w:bCs/>
          <w:sz w:val="28"/>
          <w:szCs w:val="28"/>
        </w:rPr>
        <w:t>-</w:t>
      </w:r>
      <w:r w:rsidR="004617F4" w:rsidRPr="003F6C13">
        <w:rPr>
          <w:bCs/>
          <w:sz w:val="28"/>
          <w:szCs w:val="28"/>
        </w:rPr>
        <w:t xml:space="preserve">обработкой </w:t>
      </w:r>
      <w:r w:rsidR="007304E6" w:rsidRPr="003F6C13">
        <w:rPr>
          <w:sz w:val="28"/>
          <w:szCs w:val="28"/>
        </w:rPr>
        <w:t xml:space="preserve">жирового </w:t>
      </w:r>
      <w:r w:rsidR="00497620" w:rsidRPr="003F6C13">
        <w:rPr>
          <w:sz w:val="28"/>
          <w:szCs w:val="28"/>
        </w:rPr>
        <w:t>аутотрансплантата</w:t>
      </w:r>
      <w:r w:rsidR="004617F4" w:rsidRPr="003F6C13">
        <w:rPr>
          <w:bCs/>
          <w:sz w:val="28"/>
          <w:szCs w:val="28"/>
        </w:rPr>
        <w:t xml:space="preserve"> представлен на рисунке </w:t>
      </w:r>
      <w:r w:rsidR="000B4692" w:rsidRPr="003F6C13">
        <w:rPr>
          <w:bCs/>
          <w:sz w:val="28"/>
          <w:szCs w:val="28"/>
        </w:rPr>
        <w:t>21</w:t>
      </w:r>
      <w:r w:rsidR="004617F4" w:rsidRPr="003F6C13">
        <w:rPr>
          <w:bCs/>
          <w:sz w:val="28"/>
          <w:szCs w:val="28"/>
        </w:rPr>
        <w:t xml:space="preserve">. </w:t>
      </w:r>
    </w:p>
    <w:p w14:paraId="3C27793C" w14:textId="77777777" w:rsidR="004617F4" w:rsidRPr="003F6C13" w:rsidRDefault="006D7AC7" w:rsidP="005C4873">
      <w:pPr>
        <w:spacing w:line="20" w:lineRule="atLeast"/>
        <w:jc w:val="center"/>
        <w:rPr>
          <w:b/>
          <w:sz w:val="28"/>
          <w:szCs w:val="28"/>
        </w:rPr>
      </w:pPr>
      <w:r w:rsidRPr="003F6C13">
        <w:rPr>
          <w:noProof/>
          <w:sz w:val="28"/>
          <w:szCs w:val="28"/>
        </w:rPr>
        <mc:AlternateContent>
          <mc:Choice Requires="wps">
            <w:drawing>
              <wp:anchor distT="0" distB="0" distL="114300" distR="114300" simplePos="0" relativeHeight="251663360" behindDoc="0" locked="0" layoutInCell="1" allowOverlap="1" wp14:anchorId="3D68FDC4" wp14:editId="7FDC2FD3">
                <wp:simplePos x="0" y="0"/>
                <wp:positionH relativeFrom="column">
                  <wp:posOffset>2386941</wp:posOffset>
                </wp:positionH>
                <wp:positionV relativeFrom="paragraph">
                  <wp:posOffset>3166902</wp:posOffset>
                </wp:positionV>
                <wp:extent cx="201880" cy="486888"/>
                <wp:effectExtent l="38100" t="38100" r="27305" b="27940"/>
                <wp:wrapNone/>
                <wp:docPr id="1267" name="Прямая со стрелкой 1267"/>
                <wp:cNvGraphicFramePr/>
                <a:graphic xmlns:a="http://schemas.openxmlformats.org/drawingml/2006/main">
                  <a:graphicData uri="http://schemas.microsoft.com/office/word/2010/wordprocessingShape">
                    <wps:wsp>
                      <wps:cNvCnPr/>
                      <wps:spPr>
                        <a:xfrm flipH="1" flipV="1">
                          <a:off x="0" y="0"/>
                          <a:ext cx="201880" cy="4868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oel="http://schemas.microsoft.com/office/2019/extlst">
            <w:pict>
              <v:shapetype w14:anchorId="3E828C49" id="_x0000_t32" coordsize="21600,21600" o:spt="32" o:oned="t" path="m,l21600,21600e" filled="f">
                <v:path arrowok="t" fillok="f" o:connecttype="none"/>
                <o:lock v:ext="edit" shapetype="t"/>
              </v:shapetype>
              <v:shape id="Прямая со стрелкой 1267" o:spid="_x0000_s1026" type="#_x0000_t32" style="position:absolute;margin-left:187.95pt;margin-top:249.35pt;width:15.9pt;height:38.35pt;flip:x 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" strokecolor="black [3213]" strokeweight=".5pt">
                <v:stroke endarrow="block" joinstyle="miter"/>
              </v:shape>
            </w:pict>
          </mc:Fallback>
        </mc:AlternateContent>
      </w:r>
      <w:r w:rsidR="004617F4" w:rsidRPr="003F6C13">
        <w:rPr>
          <w:noProof/>
          <w:sz w:val="28"/>
          <w:szCs w:val="28"/>
        </w:rPr>
        <mc:AlternateContent>
          <mc:Choice Requires="wps">
            <w:drawing>
              <wp:anchor distT="0" distB="0" distL="114300" distR="114300" simplePos="0" relativeHeight="251657216" behindDoc="0" locked="0" layoutInCell="1" allowOverlap="1" wp14:anchorId="3D23B9DF" wp14:editId="1E9E828B">
                <wp:simplePos x="0" y="0"/>
                <wp:positionH relativeFrom="column">
                  <wp:posOffset>1602938</wp:posOffset>
                </wp:positionH>
                <wp:positionV relativeFrom="paragraph">
                  <wp:posOffset>3076344</wp:posOffset>
                </wp:positionV>
                <wp:extent cx="201880" cy="486888"/>
                <wp:effectExtent l="38100" t="38100" r="27305" b="27940"/>
                <wp:wrapNone/>
                <wp:docPr id="41" name="Прямая со стрелкой 41"/>
                <wp:cNvGraphicFramePr/>
                <a:graphic xmlns:a="http://schemas.openxmlformats.org/drawingml/2006/main">
                  <a:graphicData uri="http://schemas.microsoft.com/office/word/2010/wordprocessingShape">
                    <wps:wsp>
                      <wps:cNvCnPr/>
                      <wps:spPr>
                        <a:xfrm flipH="1" flipV="1">
                          <a:off x="0" y="0"/>
                          <a:ext cx="201880" cy="4868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oel="http://schemas.microsoft.com/office/2019/extlst">
            <w:pict>
              <v:shape w14:anchorId="60D38E72" id="Прямая со стрелкой 41" o:spid="_x0000_s1026" type="#_x0000_t32" style="position:absolute;margin-left:126.2pt;margin-top:242.25pt;width:15.9pt;height:38.35pt;flip:x y;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" strokecolor="black [3213]" strokeweight=".5pt">
                <v:stroke endarrow="block" joinstyle="miter"/>
              </v:shape>
            </w:pict>
          </mc:Fallback>
        </mc:AlternateContent>
      </w:r>
      <w:r w:rsidR="004617F4" w:rsidRPr="003F6C13">
        <w:rPr>
          <w:b/>
          <w:noProof/>
          <w:sz w:val="28"/>
          <w:szCs w:val="28"/>
        </w:rPr>
        <w:drawing>
          <wp:inline distT="0" distB="0" distL="0" distR="0" wp14:anchorId="4202E2DE" wp14:editId="193CA089">
            <wp:extent cx="5400881" cy="4051738"/>
            <wp:effectExtent l="0" t="0" r="0" b="6350"/>
            <wp:docPr id="324" name="Picture 8" descr="C:\Users\use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8" descr="C:\Users\user\Desktop\8.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3969"/>
                    <a:stretch/>
                  </pic:blipFill>
                  <pic:spPr bwMode="auto">
                    <a:xfrm>
                      <a:off x="0" y="0"/>
                      <a:ext cx="5449784" cy="4088425"/>
                    </a:xfrm>
                    <a:prstGeom prst="rect">
                      <a:avLst/>
                    </a:prstGeom>
                    <a:noFill/>
                  </pic:spPr>
                </pic:pic>
              </a:graphicData>
            </a:graphic>
          </wp:inline>
        </w:drawing>
      </w:r>
    </w:p>
    <w:p w14:paraId="34DD643C" w14:textId="2C5B13BC" w:rsidR="00F11780" w:rsidRPr="003F6C13" w:rsidRDefault="00F11780" w:rsidP="00811CCC">
      <w:pPr>
        <w:spacing w:line="20" w:lineRule="atLeast"/>
        <w:jc w:val="both"/>
        <w:rPr>
          <w:sz w:val="28"/>
          <w:szCs w:val="28"/>
        </w:rPr>
      </w:pPr>
      <w:r w:rsidRPr="003F6C13">
        <w:rPr>
          <w:bCs/>
          <w:sz w:val="28"/>
          <w:szCs w:val="28"/>
        </w:rPr>
        <w:t xml:space="preserve">Физиологическая жировая ткань с очаговой кистозной дегенерацией и очаговыми разрастаниями соединительной ткани с миксоидной дегенерацией. Наблюдались зрелые капилляры, содержащие эритроциты (стрелка). </w:t>
      </w:r>
      <w:r w:rsidRPr="003F6C13">
        <w:rPr>
          <w:sz w:val="28"/>
          <w:szCs w:val="28"/>
        </w:rPr>
        <w:t>Окраска гематоксилин и эозин, × 100.</w:t>
      </w:r>
    </w:p>
    <w:p w14:paraId="77F02EC1" w14:textId="77777777" w:rsidR="00BA5EA8" w:rsidRPr="003F6C13" w:rsidRDefault="00BA5EA8" w:rsidP="00F11780">
      <w:pPr>
        <w:spacing w:line="20" w:lineRule="atLeast"/>
        <w:jc w:val="center"/>
        <w:rPr>
          <w:b/>
          <w:bCs/>
          <w:sz w:val="28"/>
          <w:szCs w:val="28"/>
        </w:rPr>
      </w:pPr>
    </w:p>
    <w:p w14:paraId="5162BCE6" w14:textId="1C7CB9CA" w:rsidR="009000AA" w:rsidRPr="003F6C13" w:rsidRDefault="004617F4" w:rsidP="00F11780">
      <w:pPr>
        <w:spacing w:line="20" w:lineRule="atLeast"/>
        <w:jc w:val="center"/>
        <w:rPr>
          <w:sz w:val="28"/>
          <w:szCs w:val="28"/>
        </w:rPr>
      </w:pPr>
      <w:r w:rsidRPr="003F6C13">
        <w:rPr>
          <w:b/>
          <w:bCs/>
          <w:sz w:val="28"/>
          <w:szCs w:val="28"/>
        </w:rPr>
        <w:t xml:space="preserve">Рисунок </w:t>
      </w:r>
      <w:r w:rsidR="000B4692" w:rsidRPr="003F6C13">
        <w:rPr>
          <w:b/>
          <w:bCs/>
          <w:sz w:val="28"/>
          <w:szCs w:val="28"/>
        </w:rPr>
        <w:t>21</w:t>
      </w:r>
      <w:r w:rsidRPr="003F6C13">
        <w:rPr>
          <w:b/>
          <w:bCs/>
          <w:sz w:val="28"/>
          <w:szCs w:val="28"/>
        </w:rPr>
        <w:t xml:space="preserve"> </w:t>
      </w:r>
      <w:r w:rsidR="00C11F7A" w:rsidRPr="003F6C13">
        <w:rPr>
          <w:b/>
          <w:bCs/>
          <w:sz w:val="28"/>
          <w:szCs w:val="28"/>
        </w:rPr>
        <w:t>-</w:t>
      </w:r>
      <w:r w:rsidRPr="003F6C13">
        <w:rPr>
          <w:b/>
          <w:bCs/>
          <w:sz w:val="28"/>
          <w:szCs w:val="28"/>
        </w:rPr>
        <w:t xml:space="preserve"> Гистологический паттерн </w:t>
      </w:r>
      <w:r w:rsidR="00497620" w:rsidRPr="003F6C13">
        <w:rPr>
          <w:b/>
          <w:bCs/>
          <w:sz w:val="28"/>
          <w:szCs w:val="28"/>
        </w:rPr>
        <w:t>аутотрансплантата</w:t>
      </w:r>
      <w:r w:rsidRPr="003F6C13">
        <w:rPr>
          <w:b/>
          <w:bCs/>
          <w:sz w:val="28"/>
          <w:szCs w:val="28"/>
        </w:rPr>
        <w:t xml:space="preserve"> </w:t>
      </w:r>
      <w:r w:rsidR="009000AA" w:rsidRPr="003F6C13">
        <w:rPr>
          <w:b/>
          <w:bCs/>
          <w:sz w:val="28"/>
          <w:szCs w:val="28"/>
        </w:rPr>
        <w:t>через 3</w:t>
      </w:r>
      <w:r w:rsidRPr="003F6C13">
        <w:rPr>
          <w:b/>
          <w:bCs/>
          <w:sz w:val="28"/>
          <w:szCs w:val="28"/>
        </w:rPr>
        <w:t xml:space="preserve"> месяца после липотрансплантации в группе с интраоперационной PRP</w:t>
      </w:r>
      <w:r w:rsidR="00B42F0B" w:rsidRPr="003F6C13">
        <w:rPr>
          <w:b/>
          <w:bCs/>
          <w:sz w:val="28"/>
          <w:szCs w:val="28"/>
        </w:rPr>
        <w:t>-</w:t>
      </w:r>
      <w:r w:rsidRPr="003F6C13">
        <w:rPr>
          <w:b/>
          <w:bCs/>
          <w:sz w:val="28"/>
          <w:szCs w:val="28"/>
        </w:rPr>
        <w:t xml:space="preserve">обработкой жирового </w:t>
      </w:r>
      <w:r w:rsidR="00497620" w:rsidRPr="003F6C13">
        <w:rPr>
          <w:b/>
          <w:bCs/>
          <w:sz w:val="28"/>
          <w:szCs w:val="28"/>
        </w:rPr>
        <w:t>аутотрансплантата</w:t>
      </w:r>
    </w:p>
    <w:p w14:paraId="53F5B60B" w14:textId="77777777" w:rsidR="009000AA" w:rsidRPr="003F6C13" w:rsidRDefault="009000AA" w:rsidP="00493E44">
      <w:pPr>
        <w:spacing w:line="20" w:lineRule="atLeast"/>
        <w:jc w:val="both"/>
        <w:rPr>
          <w:sz w:val="28"/>
          <w:szCs w:val="28"/>
        </w:rPr>
      </w:pPr>
    </w:p>
    <w:p w14:paraId="1455B2D1" w14:textId="77777777" w:rsidR="00882D62" w:rsidRPr="003F6C13" w:rsidRDefault="004440E4" w:rsidP="00493E44">
      <w:pPr>
        <w:spacing w:line="20" w:lineRule="atLeast"/>
        <w:ind w:firstLine="708"/>
        <w:jc w:val="both"/>
        <w:rPr>
          <w:sz w:val="28"/>
          <w:szCs w:val="28"/>
        </w:rPr>
      </w:pPr>
      <w:r w:rsidRPr="003F6C13">
        <w:rPr>
          <w:sz w:val="28"/>
          <w:szCs w:val="28"/>
        </w:rPr>
        <w:t xml:space="preserve">Среднее значение площади физиологической жировой ткани составило 3.88±0.64: в 1 случае (12.5%) физиологическая жировая ткань была преобладающим паттерном, в 5 случаях (62.5%) диффузным паттерном, в 2 случаях (25%) была представлена фокально. Кистозная дегенерация с формированием мелких кист была представлена фокально 1.38±0.52. </w:t>
      </w:r>
    </w:p>
    <w:p w14:paraId="36B9C834" w14:textId="16D4B862" w:rsidR="00702285" w:rsidRPr="003F6C13" w:rsidRDefault="004617F4" w:rsidP="00493E44">
      <w:pPr>
        <w:spacing w:line="20" w:lineRule="atLeast"/>
        <w:ind w:firstLine="709"/>
        <w:jc w:val="both"/>
        <w:rPr>
          <w:sz w:val="28"/>
          <w:szCs w:val="28"/>
        </w:rPr>
      </w:pPr>
      <w:r w:rsidRPr="003F6C13">
        <w:rPr>
          <w:sz w:val="28"/>
          <w:szCs w:val="28"/>
        </w:rPr>
        <w:t xml:space="preserve">В группе </w:t>
      </w:r>
      <w:r w:rsidRPr="003F6C13">
        <w:rPr>
          <w:color w:val="000000"/>
          <w:sz w:val="28"/>
          <w:szCs w:val="28"/>
        </w:rPr>
        <w:t xml:space="preserve">интраоперационной обработки </w:t>
      </w:r>
      <w:r w:rsidR="00497620" w:rsidRPr="003F6C13">
        <w:rPr>
          <w:color w:val="000000"/>
          <w:sz w:val="28"/>
          <w:szCs w:val="28"/>
        </w:rPr>
        <w:t>аутотрансплантата</w:t>
      </w:r>
      <w:r w:rsidRPr="003F6C13">
        <w:rPr>
          <w:color w:val="000000"/>
          <w:sz w:val="28"/>
          <w:szCs w:val="28"/>
        </w:rPr>
        <w:t xml:space="preserve"> </w:t>
      </w:r>
      <w:r w:rsidR="009000AA" w:rsidRPr="003F6C13">
        <w:rPr>
          <w:color w:val="000000"/>
          <w:sz w:val="28"/>
          <w:szCs w:val="28"/>
        </w:rPr>
        <w:t>PRP (</w:t>
      </w:r>
      <w:r w:rsidRPr="003F6C13">
        <w:rPr>
          <w:color w:val="000000"/>
          <w:sz w:val="28"/>
          <w:szCs w:val="28"/>
        </w:rPr>
        <w:t xml:space="preserve">-/+) в 4 случаях (50%) </w:t>
      </w:r>
      <w:r w:rsidRPr="003F6C13">
        <w:rPr>
          <w:sz w:val="28"/>
          <w:szCs w:val="28"/>
        </w:rPr>
        <w:t>наблюдались единичные лимфоциты (балл 1), в 4 случаях (</w:t>
      </w:r>
      <w:r w:rsidRPr="003F6C13">
        <w:rPr>
          <w:color w:val="000000"/>
          <w:sz w:val="28"/>
          <w:szCs w:val="28"/>
        </w:rPr>
        <w:t xml:space="preserve">50%) иммунных воспалительных клеток не наблюдалось. </w:t>
      </w:r>
      <w:r w:rsidRPr="003F6C13">
        <w:rPr>
          <w:sz w:val="28"/>
          <w:szCs w:val="28"/>
        </w:rPr>
        <w:t xml:space="preserve">В группе </w:t>
      </w:r>
      <w:r w:rsidRPr="003F6C13">
        <w:rPr>
          <w:color w:val="000000"/>
          <w:sz w:val="28"/>
          <w:szCs w:val="28"/>
        </w:rPr>
        <w:t xml:space="preserve">интраоперационной обработки </w:t>
      </w:r>
      <w:r w:rsidR="00497620" w:rsidRPr="003F6C13">
        <w:rPr>
          <w:color w:val="000000"/>
          <w:sz w:val="28"/>
          <w:szCs w:val="28"/>
        </w:rPr>
        <w:t>аутотрансплантата</w:t>
      </w:r>
      <w:r w:rsidRPr="003F6C13">
        <w:rPr>
          <w:color w:val="000000"/>
          <w:sz w:val="28"/>
          <w:szCs w:val="28"/>
        </w:rPr>
        <w:t xml:space="preserve"> </w:t>
      </w:r>
      <w:r w:rsidR="009000AA" w:rsidRPr="003F6C13">
        <w:rPr>
          <w:color w:val="000000"/>
          <w:sz w:val="28"/>
          <w:szCs w:val="28"/>
        </w:rPr>
        <w:t>PRP (</w:t>
      </w:r>
      <w:r w:rsidRPr="003F6C13">
        <w:rPr>
          <w:color w:val="000000"/>
          <w:sz w:val="28"/>
          <w:szCs w:val="28"/>
        </w:rPr>
        <w:t xml:space="preserve">-/+) </w:t>
      </w:r>
      <w:r w:rsidRPr="003F6C13">
        <w:rPr>
          <w:sz w:val="28"/>
          <w:szCs w:val="28"/>
        </w:rPr>
        <w:t xml:space="preserve">отмечались единичные, неравномерно распределенные преимущественно в парацентральной зоне, тонкостенные сосуды микрососуды (среднее </w:t>
      </w:r>
      <w:r w:rsidRPr="003F6C13">
        <w:rPr>
          <w:sz w:val="28"/>
          <w:szCs w:val="28"/>
        </w:rPr>
        <w:lastRenderedPageBreak/>
        <w:t>количеств</w:t>
      </w:r>
      <w:r w:rsidR="00E62144" w:rsidRPr="003F6C13">
        <w:rPr>
          <w:sz w:val="28"/>
          <w:szCs w:val="28"/>
        </w:rPr>
        <w:t>о</w:t>
      </w:r>
      <w:r w:rsidRPr="003F6C13">
        <w:rPr>
          <w:sz w:val="28"/>
          <w:szCs w:val="28"/>
        </w:rPr>
        <w:t xml:space="preserve"> сосудов 2.25±0.46).  </w:t>
      </w:r>
      <w:r w:rsidR="00702285" w:rsidRPr="003F6C13">
        <w:rPr>
          <w:bCs/>
          <w:sz w:val="28"/>
          <w:szCs w:val="28"/>
        </w:rPr>
        <w:t xml:space="preserve">При окраске по Массону определялись зрелая и хорошо организованная фиброзная (коллаген) и фиброваскулярная ткань.  </w:t>
      </w:r>
      <w:r w:rsidR="00C761B2" w:rsidRPr="003F6C13">
        <w:rPr>
          <w:bCs/>
          <w:sz w:val="28"/>
          <w:szCs w:val="28"/>
        </w:rPr>
        <w:t xml:space="preserve"> </w:t>
      </w:r>
      <w:r w:rsidR="004440E4" w:rsidRPr="003F6C13">
        <w:rPr>
          <w:sz w:val="28"/>
          <w:szCs w:val="28"/>
        </w:rPr>
        <w:t>Фиброзная ткань была представлена единичными тяжами с миксоидной дегенерацией, расположенными преимущественно в центральной зоне</w:t>
      </w:r>
      <w:r w:rsidRPr="003F6C13">
        <w:rPr>
          <w:sz w:val="28"/>
          <w:szCs w:val="28"/>
        </w:rPr>
        <w:t xml:space="preserve"> (Рисунок </w:t>
      </w:r>
      <w:r w:rsidR="000B4692" w:rsidRPr="003F6C13">
        <w:rPr>
          <w:sz w:val="28"/>
          <w:szCs w:val="28"/>
        </w:rPr>
        <w:t>22</w:t>
      </w:r>
      <w:r w:rsidRPr="003F6C13">
        <w:rPr>
          <w:sz w:val="28"/>
          <w:szCs w:val="28"/>
        </w:rPr>
        <w:t>)</w:t>
      </w:r>
      <w:r w:rsidR="004440E4" w:rsidRPr="003F6C13">
        <w:rPr>
          <w:sz w:val="28"/>
          <w:szCs w:val="28"/>
        </w:rPr>
        <w:t xml:space="preserve">. </w:t>
      </w:r>
    </w:p>
    <w:p w14:paraId="10424949" w14:textId="2F69D30E" w:rsidR="00D940F3" w:rsidRPr="003F6C13" w:rsidRDefault="0022260F" w:rsidP="00493E44">
      <w:pPr>
        <w:spacing w:line="20" w:lineRule="atLeast"/>
        <w:ind w:firstLine="709"/>
        <w:jc w:val="both"/>
        <w:rPr>
          <w:sz w:val="28"/>
          <w:szCs w:val="28"/>
        </w:rPr>
      </w:pPr>
      <w:r w:rsidRPr="003F6C13">
        <w:rPr>
          <w:noProof/>
        </w:rPr>
        <w:drawing>
          <wp:anchor distT="0" distB="0" distL="114300" distR="114300" simplePos="0" relativeHeight="251661312" behindDoc="0" locked="0" layoutInCell="1" allowOverlap="1" wp14:anchorId="63BA4461" wp14:editId="204E3341">
            <wp:simplePos x="0" y="0"/>
            <wp:positionH relativeFrom="column">
              <wp:posOffset>207930</wp:posOffset>
            </wp:positionH>
            <wp:positionV relativeFrom="paragraph">
              <wp:posOffset>102563</wp:posOffset>
            </wp:positionV>
            <wp:extent cx="5463430" cy="4114800"/>
            <wp:effectExtent l="0" t="0" r="4445" b="0"/>
            <wp:wrapNone/>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463430" cy="4114800"/>
                    </a:xfrm>
                    <a:prstGeom prst="rect">
                      <a:avLst/>
                    </a:prstGeom>
                  </pic:spPr>
                </pic:pic>
              </a:graphicData>
            </a:graphic>
            <wp14:sizeRelH relativeFrom="page">
              <wp14:pctWidth>0</wp14:pctWidth>
            </wp14:sizeRelH>
            <wp14:sizeRelV relativeFrom="page">
              <wp14:pctHeight>0</wp14:pctHeight>
            </wp14:sizeRelV>
          </wp:anchor>
        </w:drawing>
      </w:r>
    </w:p>
    <w:p w14:paraId="5A02398E" w14:textId="402D92E9" w:rsidR="00702285" w:rsidRPr="003F6C13" w:rsidRDefault="00702285" w:rsidP="00493E44">
      <w:pPr>
        <w:spacing w:line="20" w:lineRule="atLeast"/>
        <w:rPr>
          <w:sz w:val="28"/>
          <w:szCs w:val="28"/>
        </w:rPr>
      </w:pPr>
    </w:p>
    <w:p w14:paraId="2266D3BB" w14:textId="25CE1756" w:rsidR="00702285" w:rsidRPr="003F6C13" w:rsidRDefault="00702285" w:rsidP="00493E44">
      <w:pPr>
        <w:spacing w:line="20" w:lineRule="atLeast"/>
        <w:rPr>
          <w:sz w:val="28"/>
          <w:szCs w:val="28"/>
        </w:rPr>
      </w:pPr>
    </w:p>
    <w:p w14:paraId="5DD569EC" w14:textId="4663A9C5" w:rsidR="00702285" w:rsidRPr="003F6C13" w:rsidRDefault="00702285" w:rsidP="00493E44">
      <w:pPr>
        <w:spacing w:line="20" w:lineRule="atLeast"/>
        <w:jc w:val="both"/>
        <w:rPr>
          <w:sz w:val="28"/>
          <w:szCs w:val="28"/>
        </w:rPr>
      </w:pPr>
    </w:p>
    <w:p w14:paraId="5F4D7D64" w14:textId="2D48E3C7" w:rsidR="00702285" w:rsidRPr="003F6C13" w:rsidRDefault="00702285" w:rsidP="00493E44">
      <w:pPr>
        <w:spacing w:line="20" w:lineRule="atLeast"/>
        <w:jc w:val="both"/>
        <w:rPr>
          <w:sz w:val="28"/>
          <w:szCs w:val="28"/>
        </w:rPr>
      </w:pPr>
    </w:p>
    <w:p w14:paraId="3AD04C6E" w14:textId="10650822" w:rsidR="00702285" w:rsidRPr="003F6C13" w:rsidRDefault="00702285" w:rsidP="00493E44">
      <w:pPr>
        <w:spacing w:line="20" w:lineRule="atLeast"/>
        <w:jc w:val="both"/>
        <w:rPr>
          <w:sz w:val="28"/>
          <w:szCs w:val="28"/>
        </w:rPr>
      </w:pPr>
    </w:p>
    <w:p w14:paraId="6410EF66" w14:textId="17F7029A" w:rsidR="00702285" w:rsidRPr="003F6C13" w:rsidRDefault="00702285" w:rsidP="00493E44">
      <w:pPr>
        <w:spacing w:line="20" w:lineRule="atLeast"/>
        <w:jc w:val="both"/>
        <w:rPr>
          <w:sz w:val="28"/>
          <w:szCs w:val="28"/>
        </w:rPr>
      </w:pPr>
    </w:p>
    <w:p w14:paraId="78BD1B48" w14:textId="7D6F061F" w:rsidR="00702285" w:rsidRPr="003F6C13" w:rsidRDefault="00702285" w:rsidP="00493E44">
      <w:pPr>
        <w:spacing w:line="20" w:lineRule="atLeast"/>
        <w:jc w:val="both"/>
        <w:rPr>
          <w:sz w:val="28"/>
          <w:szCs w:val="28"/>
        </w:rPr>
      </w:pPr>
    </w:p>
    <w:p w14:paraId="09CC8355" w14:textId="42F6C726" w:rsidR="00702285" w:rsidRPr="003F6C13" w:rsidRDefault="00702285" w:rsidP="00493E44">
      <w:pPr>
        <w:spacing w:line="20" w:lineRule="atLeast"/>
        <w:jc w:val="both"/>
        <w:rPr>
          <w:sz w:val="28"/>
          <w:szCs w:val="28"/>
        </w:rPr>
      </w:pPr>
    </w:p>
    <w:p w14:paraId="05D71632" w14:textId="42CDB0D4" w:rsidR="00702285" w:rsidRPr="003F6C13" w:rsidRDefault="00702285" w:rsidP="00493E44">
      <w:pPr>
        <w:spacing w:line="20" w:lineRule="atLeast"/>
        <w:jc w:val="both"/>
        <w:rPr>
          <w:sz w:val="28"/>
          <w:szCs w:val="28"/>
        </w:rPr>
      </w:pPr>
    </w:p>
    <w:p w14:paraId="277B2620" w14:textId="1DCD7BBE" w:rsidR="00702285" w:rsidRPr="003F6C13" w:rsidRDefault="00702285" w:rsidP="00493E44">
      <w:pPr>
        <w:spacing w:line="20" w:lineRule="atLeast"/>
        <w:jc w:val="both"/>
        <w:rPr>
          <w:sz w:val="28"/>
          <w:szCs w:val="28"/>
        </w:rPr>
      </w:pPr>
    </w:p>
    <w:p w14:paraId="3A7268AD" w14:textId="663AE917" w:rsidR="00702285" w:rsidRPr="003F6C13" w:rsidRDefault="00702285" w:rsidP="00493E44">
      <w:pPr>
        <w:spacing w:line="20" w:lineRule="atLeast"/>
        <w:jc w:val="both"/>
        <w:rPr>
          <w:sz w:val="28"/>
          <w:szCs w:val="28"/>
        </w:rPr>
      </w:pPr>
    </w:p>
    <w:p w14:paraId="52268086" w14:textId="35287C2C" w:rsidR="00702285" w:rsidRPr="003F6C13" w:rsidRDefault="00D940F3" w:rsidP="00493E44">
      <w:pPr>
        <w:spacing w:line="20" w:lineRule="atLeast"/>
        <w:jc w:val="both"/>
        <w:rPr>
          <w:sz w:val="28"/>
          <w:szCs w:val="28"/>
        </w:rPr>
      </w:pPr>
      <w:r w:rsidRPr="003F6C13">
        <w:rPr>
          <w:noProof/>
          <w:sz w:val="28"/>
          <w:szCs w:val="28"/>
        </w:rPr>
        <mc:AlternateContent>
          <mc:Choice Requires="wps">
            <w:drawing>
              <wp:anchor distT="0" distB="0" distL="114300" distR="114300" simplePos="0" relativeHeight="251650048" behindDoc="0" locked="0" layoutInCell="1" allowOverlap="1" wp14:anchorId="12112CFA" wp14:editId="021A021A">
                <wp:simplePos x="0" y="0"/>
                <wp:positionH relativeFrom="column">
                  <wp:posOffset>3277780</wp:posOffset>
                </wp:positionH>
                <wp:positionV relativeFrom="paragraph">
                  <wp:posOffset>52499</wp:posOffset>
                </wp:positionV>
                <wp:extent cx="201880" cy="486888"/>
                <wp:effectExtent l="38100" t="38100" r="27305" b="27940"/>
                <wp:wrapNone/>
                <wp:docPr id="43" name="Прямая со стрелкой 43"/>
                <wp:cNvGraphicFramePr/>
                <a:graphic xmlns:a="http://schemas.openxmlformats.org/drawingml/2006/main">
                  <a:graphicData uri="http://schemas.microsoft.com/office/word/2010/wordprocessingShape">
                    <wps:wsp>
                      <wps:cNvCnPr/>
                      <wps:spPr>
                        <a:xfrm flipH="1" flipV="1">
                          <a:off x="0" y="0"/>
                          <a:ext cx="201880" cy="4868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oel="http://schemas.microsoft.com/office/2019/extlst">
            <w:pict>
              <v:shapetype w14:anchorId="2BFF8783" id="_x0000_t32" coordsize="21600,21600" o:spt="32" o:oned="t" path="m,l21600,21600e" filled="f">
                <v:path arrowok="t" fillok="f" o:connecttype="none"/>
                <o:lock v:ext="edit" shapetype="t"/>
              </v:shapetype>
              <v:shape id="Прямая со стрелкой 43" o:spid="_x0000_s1026" type="#_x0000_t32" style="position:absolute;margin-left:258.1pt;margin-top:4.15pt;width:15.9pt;height:38.35pt;flip:x y;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" strokecolor="black [3213]" strokeweight=".5pt">
                <v:stroke endarrow="block" joinstyle="miter"/>
              </v:shape>
            </w:pict>
          </mc:Fallback>
        </mc:AlternateContent>
      </w:r>
    </w:p>
    <w:p w14:paraId="2A1D800E" w14:textId="5D35BAF8" w:rsidR="00702285" w:rsidRPr="003F6C13" w:rsidRDefault="00702285" w:rsidP="00493E44">
      <w:pPr>
        <w:spacing w:line="20" w:lineRule="atLeast"/>
        <w:jc w:val="both"/>
        <w:rPr>
          <w:sz w:val="28"/>
          <w:szCs w:val="28"/>
        </w:rPr>
      </w:pPr>
    </w:p>
    <w:p w14:paraId="48C657BA" w14:textId="05D6B719" w:rsidR="00702285" w:rsidRPr="003F6C13" w:rsidRDefault="00702285" w:rsidP="00493E44">
      <w:pPr>
        <w:spacing w:line="20" w:lineRule="atLeast"/>
        <w:jc w:val="both"/>
        <w:rPr>
          <w:sz w:val="28"/>
          <w:szCs w:val="28"/>
        </w:rPr>
      </w:pPr>
    </w:p>
    <w:p w14:paraId="7C204EB6" w14:textId="05009A5B" w:rsidR="00702285" w:rsidRPr="003F6C13" w:rsidRDefault="00702285" w:rsidP="00493E44">
      <w:pPr>
        <w:spacing w:line="20" w:lineRule="atLeast"/>
        <w:jc w:val="both"/>
        <w:rPr>
          <w:sz w:val="28"/>
          <w:szCs w:val="28"/>
        </w:rPr>
      </w:pPr>
    </w:p>
    <w:p w14:paraId="7E789BA4" w14:textId="52757F4C" w:rsidR="00702285" w:rsidRPr="003F6C13" w:rsidRDefault="00702285" w:rsidP="00493E44">
      <w:pPr>
        <w:spacing w:line="20" w:lineRule="atLeast"/>
        <w:jc w:val="both"/>
        <w:rPr>
          <w:sz w:val="28"/>
          <w:szCs w:val="28"/>
        </w:rPr>
      </w:pPr>
    </w:p>
    <w:p w14:paraId="73F7E8C6" w14:textId="019B1536" w:rsidR="00702285" w:rsidRPr="003F6C13" w:rsidRDefault="00702285" w:rsidP="00493E44">
      <w:pPr>
        <w:spacing w:line="20" w:lineRule="atLeast"/>
        <w:jc w:val="both"/>
        <w:rPr>
          <w:sz w:val="28"/>
          <w:szCs w:val="28"/>
        </w:rPr>
      </w:pPr>
    </w:p>
    <w:p w14:paraId="08A9DA10" w14:textId="77777777" w:rsidR="00702285" w:rsidRPr="003F6C13" w:rsidRDefault="00702285" w:rsidP="00493E44">
      <w:pPr>
        <w:spacing w:line="20" w:lineRule="atLeast"/>
        <w:jc w:val="both"/>
        <w:rPr>
          <w:sz w:val="28"/>
          <w:szCs w:val="28"/>
        </w:rPr>
      </w:pPr>
    </w:p>
    <w:p w14:paraId="771F3B1A" w14:textId="77777777" w:rsidR="00702285" w:rsidRPr="003F6C13" w:rsidRDefault="00702285" w:rsidP="00493E44">
      <w:pPr>
        <w:spacing w:line="20" w:lineRule="atLeast"/>
        <w:jc w:val="both"/>
        <w:rPr>
          <w:sz w:val="28"/>
          <w:szCs w:val="28"/>
        </w:rPr>
      </w:pPr>
    </w:p>
    <w:p w14:paraId="1B6E0911" w14:textId="77777777" w:rsidR="000F0F71" w:rsidRPr="003F6C13" w:rsidRDefault="000F0F71" w:rsidP="00493E44">
      <w:pPr>
        <w:spacing w:line="20" w:lineRule="atLeast"/>
        <w:jc w:val="both"/>
        <w:rPr>
          <w:sz w:val="28"/>
          <w:szCs w:val="28"/>
        </w:rPr>
      </w:pPr>
    </w:p>
    <w:p w14:paraId="2652305B" w14:textId="73064990" w:rsidR="00AE7F15" w:rsidRPr="003F6C13" w:rsidRDefault="00AE7F15" w:rsidP="00811CCC">
      <w:pPr>
        <w:spacing w:line="20" w:lineRule="atLeast"/>
        <w:jc w:val="both"/>
        <w:rPr>
          <w:sz w:val="28"/>
          <w:szCs w:val="28"/>
        </w:rPr>
      </w:pPr>
      <w:r w:rsidRPr="003F6C13">
        <w:rPr>
          <w:bCs/>
          <w:sz w:val="28"/>
          <w:szCs w:val="28"/>
        </w:rPr>
        <w:t xml:space="preserve">Физиологическая жировая ткань с очаговой кистозной дегенерацией (черные стрелки) и очаговыми разрастаниями соединительной ткани с миксоидной дегенерацией. </w:t>
      </w:r>
      <w:r w:rsidRPr="003F6C13">
        <w:rPr>
          <w:sz w:val="28"/>
          <w:szCs w:val="28"/>
        </w:rPr>
        <w:t>Окраска трихром Массона, × 100.</w:t>
      </w:r>
    </w:p>
    <w:p w14:paraId="5CEA1D8E" w14:textId="77777777" w:rsidR="00BA5EA8" w:rsidRPr="003F6C13" w:rsidRDefault="00BA5EA8" w:rsidP="00BA5EA8">
      <w:pPr>
        <w:spacing w:line="20" w:lineRule="atLeast"/>
        <w:rPr>
          <w:sz w:val="28"/>
          <w:szCs w:val="28"/>
        </w:rPr>
      </w:pPr>
    </w:p>
    <w:p w14:paraId="0AC8F3BF" w14:textId="5AE1DFC3" w:rsidR="00702285" w:rsidRPr="003F6C13" w:rsidRDefault="00702285" w:rsidP="00AE7F15">
      <w:pPr>
        <w:spacing w:line="20" w:lineRule="atLeast"/>
        <w:jc w:val="center"/>
        <w:rPr>
          <w:bCs/>
          <w:sz w:val="28"/>
          <w:szCs w:val="28"/>
        </w:rPr>
      </w:pPr>
      <w:r w:rsidRPr="003F6C13">
        <w:rPr>
          <w:b/>
          <w:bCs/>
          <w:sz w:val="28"/>
          <w:szCs w:val="28"/>
        </w:rPr>
        <w:t xml:space="preserve">Рисунок </w:t>
      </w:r>
      <w:r w:rsidR="000B4692" w:rsidRPr="003F6C13">
        <w:rPr>
          <w:b/>
          <w:bCs/>
          <w:sz w:val="28"/>
          <w:szCs w:val="28"/>
        </w:rPr>
        <w:t>22</w:t>
      </w:r>
      <w:r w:rsidRPr="003F6C13">
        <w:rPr>
          <w:b/>
          <w:bCs/>
          <w:sz w:val="28"/>
          <w:szCs w:val="28"/>
        </w:rPr>
        <w:t xml:space="preserve"> </w:t>
      </w:r>
      <w:r w:rsidR="00C11F7A" w:rsidRPr="003F6C13">
        <w:rPr>
          <w:b/>
          <w:bCs/>
          <w:sz w:val="28"/>
          <w:szCs w:val="28"/>
        </w:rPr>
        <w:t>-</w:t>
      </w:r>
      <w:r w:rsidRPr="003F6C13">
        <w:rPr>
          <w:b/>
          <w:bCs/>
          <w:sz w:val="28"/>
          <w:szCs w:val="28"/>
        </w:rPr>
        <w:t xml:space="preserve"> Гистологический паттерн </w:t>
      </w:r>
      <w:r w:rsidR="00497620" w:rsidRPr="003F6C13">
        <w:rPr>
          <w:b/>
          <w:bCs/>
          <w:sz w:val="28"/>
          <w:szCs w:val="28"/>
        </w:rPr>
        <w:t>аутотрансплантата</w:t>
      </w:r>
      <w:r w:rsidRPr="003F6C13">
        <w:rPr>
          <w:b/>
          <w:bCs/>
          <w:sz w:val="28"/>
          <w:szCs w:val="28"/>
        </w:rPr>
        <w:t xml:space="preserve"> </w:t>
      </w:r>
      <w:r w:rsidR="00F86844" w:rsidRPr="003F6C13">
        <w:rPr>
          <w:b/>
          <w:bCs/>
          <w:sz w:val="28"/>
          <w:szCs w:val="28"/>
        </w:rPr>
        <w:t>через 3</w:t>
      </w:r>
      <w:r w:rsidRPr="003F6C13">
        <w:rPr>
          <w:b/>
          <w:bCs/>
          <w:sz w:val="28"/>
          <w:szCs w:val="28"/>
        </w:rPr>
        <w:t xml:space="preserve"> месяца после липотрансплантации в группе с интраоперационной PRP</w:t>
      </w:r>
      <w:r w:rsidR="00B42F0B" w:rsidRPr="003F6C13">
        <w:rPr>
          <w:b/>
          <w:bCs/>
          <w:sz w:val="28"/>
          <w:szCs w:val="28"/>
        </w:rPr>
        <w:t>-</w:t>
      </w:r>
      <w:r w:rsidRPr="003F6C13">
        <w:rPr>
          <w:b/>
          <w:bCs/>
          <w:sz w:val="28"/>
          <w:szCs w:val="28"/>
        </w:rPr>
        <w:t xml:space="preserve">обработкой жирового </w:t>
      </w:r>
      <w:r w:rsidR="00497620" w:rsidRPr="003F6C13">
        <w:rPr>
          <w:b/>
          <w:bCs/>
          <w:sz w:val="28"/>
          <w:szCs w:val="28"/>
        </w:rPr>
        <w:t>аутотрансплантата</w:t>
      </w:r>
    </w:p>
    <w:p w14:paraId="5A3B97FD" w14:textId="77777777" w:rsidR="006D7AC7" w:rsidRPr="003F6C13" w:rsidRDefault="006D7AC7" w:rsidP="00493E44">
      <w:pPr>
        <w:spacing w:line="20" w:lineRule="atLeast"/>
        <w:ind w:firstLine="709"/>
        <w:jc w:val="both"/>
        <w:rPr>
          <w:sz w:val="28"/>
          <w:szCs w:val="28"/>
        </w:rPr>
      </w:pPr>
    </w:p>
    <w:p w14:paraId="3B42A831" w14:textId="77777777" w:rsidR="00C761B2" w:rsidRPr="003F6C13" w:rsidRDefault="004440E4" w:rsidP="00493E44">
      <w:pPr>
        <w:spacing w:line="20" w:lineRule="atLeast"/>
        <w:ind w:firstLine="709"/>
        <w:jc w:val="both"/>
        <w:rPr>
          <w:sz w:val="28"/>
          <w:szCs w:val="28"/>
        </w:rPr>
      </w:pPr>
      <w:r w:rsidRPr="003F6C13">
        <w:rPr>
          <w:sz w:val="28"/>
          <w:szCs w:val="28"/>
        </w:rPr>
        <w:t xml:space="preserve">Среднее значение площади фибротического повреждения ткани составило 1.13±0.64, что характерно для минимального и фокального повреждения. </w:t>
      </w:r>
      <w:r w:rsidR="005838CB" w:rsidRPr="003F6C13">
        <w:rPr>
          <w:sz w:val="28"/>
          <w:szCs w:val="28"/>
        </w:rPr>
        <w:t>Минимальное повреждение</w:t>
      </w:r>
      <w:r w:rsidRPr="003F6C13">
        <w:rPr>
          <w:sz w:val="28"/>
          <w:szCs w:val="28"/>
        </w:rPr>
        <w:t xml:space="preserve"> наблюдалась в 5 случаях (62.5%), фокальное повреждение в 2 случаях (25.0%). В 1 случае (12.5%) фиброза выявлено не было.</w:t>
      </w:r>
    </w:p>
    <w:p w14:paraId="073B2D21" w14:textId="77777777" w:rsidR="00B41AB8" w:rsidRPr="003F6C13" w:rsidRDefault="00B41AB8" w:rsidP="00493E44">
      <w:pPr>
        <w:spacing w:line="20" w:lineRule="atLeast"/>
        <w:ind w:firstLine="709"/>
        <w:jc w:val="both"/>
        <w:rPr>
          <w:sz w:val="28"/>
          <w:szCs w:val="28"/>
        </w:rPr>
      </w:pPr>
      <w:r w:rsidRPr="003F6C13">
        <w:rPr>
          <w:sz w:val="28"/>
          <w:szCs w:val="28"/>
        </w:rPr>
        <w:t xml:space="preserve">Таким образом, в группе </w:t>
      </w:r>
      <w:r w:rsidRPr="003F6C13">
        <w:rPr>
          <w:color w:val="000000"/>
          <w:sz w:val="28"/>
          <w:szCs w:val="28"/>
        </w:rPr>
        <w:t xml:space="preserve">интраоперационной обработки </w:t>
      </w:r>
      <w:r w:rsidR="00497620" w:rsidRPr="003F6C13">
        <w:rPr>
          <w:color w:val="000000"/>
          <w:sz w:val="28"/>
          <w:szCs w:val="28"/>
        </w:rPr>
        <w:t>аутотрансплантата</w:t>
      </w:r>
      <w:r w:rsidRPr="003F6C13">
        <w:rPr>
          <w:color w:val="000000"/>
          <w:sz w:val="28"/>
          <w:szCs w:val="28"/>
        </w:rPr>
        <w:t xml:space="preserve"> PRP </w:t>
      </w:r>
      <w:r w:rsidRPr="003F6C13">
        <w:rPr>
          <w:sz w:val="28"/>
          <w:szCs w:val="28"/>
        </w:rPr>
        <w:t>гистологический паттерн характеризовался умеренным преобладанием адипоцитов над соединительной тканью</w:t>
      </w:r>
      <w:r w:rsidR="005A4568" w:rsidRPr="003F6C13">
        <w:rPr>
          <w:sz w:val="28"/>
          <w:szCs w:val="28"/>
        </w:rPr>
        <w:t xml:space="preserve"> с миксоидной дегенерацией</w:t>
      </w:r>
      <w:r w:rsidRPr="003F6C13">
        <w:rPr>
          <w:sz w:val="28"/>
          <w:szCs w:val="28"/>
        </w:rPr>
        <w:t xml:space="preserve">. </w:t>
      </w:r>
    </w:p>
    <w:p w14:paraId="043F0FDA" w14:textId="77777777" w:rsidR="00702285" w:rsidRPr="003F6C13" w:rsidRDefault="0056521B" w:rsidP="00493E44">
      <w:pPr>
        <w:spacing w:line="20" w:lineRule="atLeast"/>
        <w:ind w:firstLine="709"/>
        <w:jc w:val="both"/>
        <w:rPr>
          <w:b/>
          <w:sz w:val="28"/>
        </w:rPr>
      </w:pPr>
      <w:r w:rsidRPr="003F6C13">
        <w:rPr>
          <w:b/>
          <w:sz w:val="28"/>
        </w:rPr>
        <w:lastRenderedPageBreak/>
        <w:t>3.</w:t>
      </w:r>
      <w:r w:rsidR="00105F68" w:rsidRPr="003F6C13">
        <w:rPr>
          <w:b/>
          <w:sz w:val="28"/>
        </w:rPr>
        <w:t>4</w:t>
      </w:r>
      <w:r w:rsidRPr="003F6C13">
        <w:rPr>
          <w:b/>
          <w:sz w:val="28"/>
        </w:rPr>
        <w:t>.3</w:t>
      </w:r>
      <w:r w:rsidR="00BF0355" w:rsidRPr="003F6C13">
        <w:rPr>
          <w:b/>
          <w:sz w:val="28"/>
        </w:rPr>
        <w:t xml:space="preserve"> Аутолипотрансплантация с </w:t>
      </w:r>
      <w:r w:rsidR="001B5354" w:rsidRPr="003F6C13">
        <w:rPr>
          <w:b/>
          <w:sz w:val="28"/>
        </w:rPr>
        <w:t>предоперационной</w:t>
      </w:r>
      <w:r w:rsidR="00BF0355" w:rsidRPr="003F6C13">
        <w:rPr>
          <w:b/>
          <w:sz w:val="28"/>
        </w:rPr>
        <w:t xml:space="preserve"> PRP</w:t>
      </w:r>
      <w:r w:rsidR="00DA3727" w:rsidRPr="003F6C13">
        <w:rPr>
          <w:b/>
          <w:sz w:val="28"/>
        </w:rPr>
        <w:t>-</w:t>
      </w:r>
      <w:r w:rsidR="00BF0355" w:rsidRPr="003F6C13">
        <w:rPr>
          <w:b/>
          <w:sz w:val="28"/>
        </w:rPr>
        <w:t xml:space="preserve">обработкой </w:t>
      </w:r>
      <w:r w:rsidR="00762E65" w:rsidRPr="003F6C13">
        <w:rPr>
          <w:b/>
          <w:sz w:val="28"/>
        </w:rPr>
        <w:t>зоны трансплантации</w:t>
      </w:r>
    </w:p>
    <w:p w14:paraId="024FCEE7" w14:textId="77777777" w:rsidR="00EC1A35" w:rsidRPr="003F6C13" w:rsidRDefault="00D940F3" w:rsidP="00493E44">
      <w:pPr>
        <w:spacing w:line="20" w:lineRule="atLeast"/>
        <w:ind w:firstLine="709"/>
        <w:jc w:val="both"/>
        <w:rPr>
          <w:sz w:val="28"/>
          <w:szCs w:val="28"/>
        </w:rPr>
      </w:pPr>
      <w:r w:rsidRPr="003F6C13">
        <w:rPr>
          <w:sz w:val="28"/>
          <w:szCs w:val="28"/>
        </w:rPr>
        <w:t xml:space="preserve">В группе </w:t>
      </w:r>
      <w:r w:rsidRPr="003F6C13">
        <w:rPr>
          <w:color w:val="000000"/>
          <w:sz w:val="28"/>
          <w:szCs w:val="28"/>
        </w:rPr>
        <w:t xml:space="preserve">с </w:t>
      </w:r>
      <w:r w:rsidR="00762E65" w:rsidRPr="003F6C13">
        <w:rPr>
          <w:color w:val="000000"/>
          <w:sz w:val="28"/>
          <w:szCs w:val="28"/>
        </w:rPr>
        <w:t>предоперационной</w:t>
      </w:r>
      <w:r w:rsidRPr="003F6C13">
        <w:rPr>
          <w:color w:val="000000"/>
          <w:sz w:val="28"/>
          <w:szCs w:val="28"/>
        </w:rPr>
        <w:t xml:space="preserve"> PRP</w:t>
      </w:r>
      <w:r w:rsidR="00B42F0B" w:rsidRPr="003F6C13">
        <w:rPr>
          <w:color w:val="000000"/>
          <w:sz w:val="28"/>
          <w:szCs w:val="28"/>
        </w:rPr>
        <w:t>-</w:t>
      </w:r>
      <w:r w:rsidRPr="003F6C13">
        <w:rPr>
          <w:color w:val="000000"/>
          <w:sz w:val="28"/>
          <w:szCs w:val="28"/>
        </w:rPr>
        <w:t xml:space="preserve">обработкой </w:t>
      </w:r>
      <w:r w:rsidR="00762E65" w:rsidRPr="003F6C13">
        <w:rPr>
          <w:color w:val="000000"/>
          <w:sz w:val="28"/>
          <w:szCs w:val="28"/>
        </w:rPr>
        <w:t>зоны трансплантации</w:t>
      </w:r>
      <w:r w:rsidRPr="003F6C13">
        <w:rPr>
          <w:color w:val="000000"/>
          <w:sz w:val="28"/>
          <w:szCs w:val="28"/>
        </w:rPr>
        <w:t xml:space="preserve"> </w:t>
      </w:r>
      <w:r w:rsidR="006357A2" w:rsidRPr="003F6C13">
        <w:rPr>
          <w:color w:val="000000"/>
          <w:sz w:val="28"/>
          <w:szCs w:val="28"/>
        </w:rPr>
        <w:t xml:space="preserve">PRP </w:t>
      </w:r>
      <w:r w:rsidR="006357A2" w:rsidRPr="003F6C13">
        <w:rPr>
          <w:sz w:val="28"/>
          <w:szCs w:val="28"/>
        </w:rPr>
        <w:t>гистологический</w:t>
      </w:r>
      <w:r w:rsidRPr="003F6C13">
        <w:rPr>
          <w:sz w:val="28"/>
          <w:szCs w:val="28"/>
        </w:rPr>
        <w:t xml:space="preserve"> паттерн в центральной и парацентральной зоне жирового </w:t>
      </w:r>
      <w:r w:rsidR="00497620" w:rsidRPr="003F6C13">
        <w:rPr>
          <w:sz w:val="28"/>
          <w:szCs w:val="28"/>
        </w:rPr>
        <w:t>аутотрансплантата</w:t>
      </w:r>
      <w:r w:rsidRPr="003F6C13">
        <w:rPr>
          <w:sz w:val="28"/>
          <w:szCs w:val="28"/>
        </w:rPr>
        <w:t xml:space="preserve"> характеризовался умеренным преобладанием жировой ткани над фиброзной тканью. </w:t>
      </w:r>
    </w:p>
    <w:p w14:paraId="4AC129F1" w14:textId="77777777" w:rsidR="00D940F3" w:rsidRPr="003F6C13" w:rsidRDefault="00EC1A35" w:rsidP="00493E44">
      <w:pPr>
        <w:spacing w:line="20" w:lineRule="atLeast"/>
        <w:ind w:firstLine="709"/>
        <w:jc w:val="both"/>
        <w:rPr>
          <w:bCs/>
          <w:sz w:val="28"/>
          <w:szCs w:val="28"/>
        </w:rPr>
      </w:pPr>
      <w:r w:rsidRPr="003F6C13">
        <w:rPr>
          <w:sz w:val="28"/>
          <w:szCs w:val="28"/>
        </w:rPr>
        <w:t>При окрашивании гематоксилином и эозином м</w:t>
      </w:r>
      <w:r w:rsidR="00D940F3" w:rsidRPr="003F6C13">
        <w:rPr>
          <w:sz w:val="28"/>
          <w:szCs w:val="28"/>
        </w:rPr>
        <w:t>орфологически жировая ткань преимущественно состояла из адипоцитов различной формы и размера. Г</w:t>
      </w:r>
      <w:r w:rsidR="00D940F3" w:rsidRPr="003F6C13">
        <w:rPr>
          <w:bCs/>
          <w:sz w:val="28"/>
          <w:szCs w:val="28"/>
        </w:rPr>
        <w:t xml:space="preserve">истологический паттерн </w:t>
      </w:r>
      <w:r w:rsidR="00497620" w:rsidRPr="003F6C13">
        <w:rPr>
          <w:bCs/>
          <w:sz w:val="28"/>
          <w:szCs w:val="28"/>
        </w:rPr>
        <w:t>аутотрансплантата</w:t>
      </w:r>
      <w:r w:rsidR="00D940F3" w:rsidRPr="003F6C13">
        <w:rPr>
          <w:bCs/>
          <w:sz w:val="28"/>
          <w:szCs w:val="28"/>
        </w:rPr>
        <w:t xml:space="preserve"> через 3 месяца после липотрансплантации в группе с </w:t>
      </w:r>
      <w:r w:rsidRPr="003F6C13">
        <w:rPr>
          <w:bCs/>
          <w:sz w:val="28"/>
          <w:szCs w:val="28"/>
        </w:rPr>
        <w:t>предоперационной</w:t>
      </w:r>
      <w:r w:rsidR="00E62144" w:rsidRPr="003F6C13">
        <w:rPr>
          <w:bCs/>
          <w:sz w:val="28"/>
          <w:szCs w:val="28"/>
        </w:rPr>
        <w:t xml:space="preserve"> PRP</w:t>
      </w:r>
      <w:r w:rsidR="00B42F0B" w:rsidRPr="003F6C13">
        <w:rPr>
          <w:bCs/>
          <w:sz w:val="28"/>
          <w:szCs w:val="28"/>
        </w:rPr>
        <w:t>-</w:t>
      </w:r>
      <w:r w:rsidR="00E62144" w:rsidRPr="003F6C13">
        <w:rPr>
          <w:bCs/>
          <w:sz w:val="28"/>
          <w:szCs w:val="28"/>
        </w:rPr>
        <w:t xml:space="preserve">обработкой жирового трансплантата </w:t>
      </w:r>
      <w:r w:rsidR="00D940F3" w:rsidRPr="003F6C13">
        <w:rPr>
          <w:bCs/>
          <w:sz w:val="28"/>
          <w:szCs w:val="28"/>
        </w:rPr>
        <w:t xml:space="preserve">представлен на рисунке </w:t>
      </w:r>
      <w:r w:rsidR="000B4692" w:rsidRPr="003F6C13">
        <w:rPr>
          <w:bCs/>
          <w:sz w:val="28"/>
          <w:szCs w:val="28"/>
        </w:rPr>
        <w:t>23</w:t>
      </w:r>
      <w:r w:rsidR="00D940F3" w:rsidRPr="003F6C13">
        <w:rPr>
          <w:bCs/>
          <w:sz w:val="28"/>
          <w:szCs w:val="28"/>
        </w:rPr>
        <w:t xml:space="preserve">. </w:t>
      </w:r>
    </w:p>
    <w:p w14:paraId="6F72DAF7" w14:textId="70953CCD" w:rsidR="00EC1A35" w:rsidRPr="003F6C13" w:rsidRDefault="00EC1A35" w:rsidP="00493E44">
      <w:pPr>
        <w:spacing w:line="20" w:lineRule="atLeast"/>
        <w:ind w:firstLine="709"/>
        <w:jc w:val="both"/>
        <w:rPr>
          <w:sz w:val="28"/>
          <w:szCs w:val="28"/>
        </w:rPr>
      </w:pPr>
      <w:r w:rsidRPr="003F6C13">
        <w:rPr>
          <w:sz w:val="28"/>
          <w:szCs w:val="28"/>
        </w:rPr>
        <w:t xml:space="preserve">Морфологически жировая ткань преимущественно состояла из адипоцитов правильной формы и одинакового размера. Среднее значение площади физиологической жировой ткани составило 3.75±0.71. Кистозная дегенерация с формированием мелких кист была представлена фокально 1.50±0.76. Наблюдались единичные лимфоциты, случаев с диффузной инфильтрацией иммунными воспалительными клетками выявлено не было.  </w:t>
      </w:r>
    </w:p>
    <w:p w14:paraId="24473376" w14:textId="42B4D5CF" w:rsidR="00EC1A35" w:rsidRPr="003F6C13" w:rsidRDefault="00EC1A35" w:rsidP="00493E44">
      <w:pPr>
        <w:spacing w:line="20" w:lineRule="atLeast"/>
        <w:ind w:firstLine="709"/>
        <w:jc w:val="both"/>
        <w:rPr>
          <w:bCs/>
          <w:sz w:val="28"/>
          <w:szCs w:val="28"/>
        </w:rPr>
      </w:pPr>
    </w:p>
    <w:p w14:paraId="5A8E07EA" w14:textId="2E7B303B" w:rsidR="00C761B2" w:rsidRPr="003F6C13" w:rsidRDefault="005C4873" w:rsidP="00493E44">
      <w:pPr>
        <w:spacing w:line="20" w:lineRule="atLeast"/>
        <w:jc w:val="both"/>
        <w:rPr>
          <w:b/>
          <w:sz w:val="28"/>
          <w:szCs w:val="28"/>
        </w:rPr>
      </w:pPr>
      <w:r w:rsidRPr="003F6C13">
        <w:rPr>
          <w:b/>
          <w:noProof/>
          <w:sz w:val="28"/>
          <w:szCs w:val="28"/>
        </w:rPr>
        <w:drawing>
          <wp:anchor distT="0" distB="0" distL="114300" distR="114300" simplePos="0" relativeHeight="251622400" behindDoc="0" locked="0" layoutInCell="1" allowOverlap="1" wp14:anchorId="1EAA8D1D" wp14:editId="04739EBD">
            <wp:simplePos x="0" y="0"/>
            <wp:positionH relativeFrom="column">
              <wp:posOffset>133766</wp:posOffset>
            </wp:positionH>
            <wp:positionV relativeFrom="paragraph">
              <wp:posOffset>15875</wp:posOffset>
            </wp:positionV>
            <wp:extent cx="5387362" cy="3813048"/>
            <wp:effectExtent l="0" t="0" r="3810" b="0"/>
            <wp:wrapNone/>
            <wp:docPr id="1028" name="Рисунок 1028" descr="C:\Users\user\Desktop\Хлам\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Хлам\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87362" cy="38130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D271E1" w14:textId="77777777" w:rsidR="00C761B2" w:rsidRPr="003F6C13" w:rsidRDefault="00C761B2" w:rsidP="00493E44">
      <w:pPr>
        <w:spacing w:line="20" w:lineRule="atLeast"/>
        <w:jc w:val="both"/>
        <w:rPr>
          <w:b/>
          <w:sz w:val="28"/>
          <w:szCs w:val="28"/>
        </w:rPr>
      </w:pPr>
    </w:p>
    <w:p w14:paraId="45677E5C" w14:textId="77777777" w:rsidR="00C761B2" w:rsidRPr="003F6C13" w:rsidRDefault="00C761B2" w:rsidP="00493E44">
      <w:pPr>
        <w:spacing w:line="20" w:lineRule="atLeast"/>
        <w:jc w:val="both"/>
        <w:rPr>
          <w:b/>
          <w:sz w:val="28"/>
          <w:szCs w:val="28"/>
        </w:rPr>
      </w:pPr>
    </w:p>
    <w:p w14:paraId="2E675D0D" w14:textId="77777777" w:rsidR="00C761B2" w:rsidRPr="003F6C13" w:rsidRDefault="00C761B2" w:rsidP="00493E44">
      <w:pPr>
        <w:spacing w:line="20" w:lineRule="atLeast"/>
        <w:jc w:val="both"/>
        <w:rPr>
          <w:b/>
          <w:sz w:val="28"/>
          <w:szCs w:val="28"/>
        </w:rPr>
      </w:pPr>
    </w:p>
    <w:p w14:paraId="4E697617" w14:textId="77777777" w:rsidR="00C761B2" w:rsidRPr="003F6C13" w:rsidRDefault="00C761B2" w:rsidP="00493E44">
      <w:pPr>
        <w:spacing w:line="20" w:lineRule="atLeast"/>
        <w:jc w:val="both"/>
        <w:rPr>
          <w:b/>
          <w:sz w:val="28"/>
          <w:szCs w:val="28"/>
        </w:rPr>
      </w:pPr>
    </w:p>
    <w:p w14:paraId="3EE43D4D" w14:textId="77777777" w:rsidR="00C761B2" w:rsidRPr="003F6C13" w:rsidRDefault="00C761B2" w:rsidP="00493E44">
      <w:pPr>
        <w:spacing w:line="20" w:lineRule="atLeast"/>
        <w:jc w:val="both"/>
        <w:rPr>
          <w:sz w:val="28"/>
          <w:szCs w:val="28"/>
        </w:rPr>
      </w:pPr>
    </w:p>
    <w:p w14:paraId="551090DB" w14:textId="77777777" w:rsidR="00C761B2" w:rsidRPr="003F6C13" w:rsidRDefault="00C761B2" w:rsidP="00493E44">
      <w:pPr>
        <w:spacing w:line="20" w:lineRule="atLeast"/>
        <w:jc w:val="both"/>
        <w:rPr>
          <w:sz w:val="28"/>
          <w:szCs w:val="28"/>
        </w:rPr>
      </w:pPr>
    </w:p>
    <w:p w14:paraId="7792123F" w14:textId="77777777" w:rsidR="00C761B2" w:rsidRPr="003F6C13" w:rsidRDefault="00C761B2" w:rsidP="00493E44">
      <w:pPr>
        <w:spacing w:line="20" w:lineRule="atLeast"/>
        <w:jc w:val="both"/>
        <w:rPr>
          <w:sz w:val="28"/>
          <w:szCs w:val="28"/>
        </w:rPr>
      </w:pPr>
    </w:p>
    <w:p w14:paraId="39D30248" w14:textId="77777777" w:rsidR="00C761B2" w:rsidRPr="003F6C13" w:rsidRDefault="00C761B2" w:rsidP="00493E44">
      <w:pPr>
        <w:spacing w:line="20" w:lineRule="atLeast"/>
        <w:jc w:val="both"/>
        <w:rPr>
          <w:sz w:val="28"/>
          <w:szCs w:val="28"/>
        </w:rPr>
      </w:pPr>
    </w:p>
    <w:p w14:paraId="6F0B66AF" w14:textId="77777777" w:rsidR="00C761B2" w:rsidRPr="003F6C13" w:rsidRDefault="00C761B2" w:rsidP="00493E44">
      <w:pPr>
        <w:spacing w:line="20" w:lineRule="atLeast"/>
        <w:jc w:val="both"/>
        <w:rPr>
          <w:sz w:val="28"/>
          <w:szCs w:val="28"/>
        </w:rPr>
      </w:pPr>
    </w:p>
    <w:p w14:paraId="236F424F" w14:textId="77777777" w:rsidR="00C761B2" w:rsidRPr="003F6C13" w:rsidRDefault="00C761B2" w:rsidP="00493E44">
      <w:pPr>
        <w:spacing w:line="20" w:lineRule="atLeast"/>
        <w:jc w:val="both"/>
        <w:rPr>
          <w:sz w:val="28"/>
          <w:szCs w:val="28"/>
        </w:rPr>
      </w:pPr>
    </w:p>
    <w:p w14:paraId="7E4F988D" w14:textId="77777777" w:rsidR="00C761B2" w:rsidRPr="003F6C13" w:rsidRDefault="00C761B2" w:rsidP="00493E44">
      <w:pPr>
        <w:spacing w:line="20" w:lineRule="atLeast"/>
        <w:jc w:val="both"/>
        <w:rPr>
          <w:sz w:val="28"/>
          <w:szCs w:val="28"/>
        </w:rPr>
      </w:pPr>
    </w:p>
    <w:p w14:paraId="4E9C60D8" w14:textId="77777777" w:rsidR="00C761B2" w:rsidRPr="003F6C13" w:rsidRDefault="00C761B2" w:rsidP="00493E44">
      <w:pPr>
        <w:spacing w:line="20" w:lineRule="atLeast"/>
        <w:jc w:val="both"/>
        <w:rPr>
          <w:sz w:val="28"/>
          <w:szCs w:val="28"/>
        </w:rPr>
      </w:pPr>
    </w:p>
    <w:p w14:paraId="603C0F9D" w14:textId="77777777" w:rsidR="00C761B2" w:rsidRPr="003F6C13" w:rsidRDefault="00C761B2" w:rsidP="00493E44">
      <w:pPr>
        <w:spacing w:line="20" w:lineRule="atLeast"/>
        <w:jc w:val="both"/>
        <w:rPr>
          <w:sz w:val="28"/>
          <w:szCs w:val="28"/>
        </w:rPr>
      </w:pPr>
    </w:p>
    <w:p w14:paraId="7B2FEF5F" w14:textId="77777777" w:rsidR="00C761B2" w:rsidRPr="003F6C13" w:rsidRDefault="00E62144" w:rsidP="00493E44">
      <w:pPr>
        <w:spacing w:line="20" w:lineRule="atLeast"/>
        <w:jc w:val="both"/>
        <w:rPr>
          <w:sz w:val="28"/>
          <w:szCs w:val="28"/>
        </w:rPr>
      </w:pPr>
      <w:r w:rsidRPr="003F6C13">
        <w:rPr>
          <w:noProof/>
          <w:sz w:val="28"/>
          <w:szCs w:val="28"/>
        </w:rPr>
        <mc:AlternateContent>
          <mc:Choice Requires="wps">
            <w:drawing>
              <wp:anchor distT="0" distB="0" distL="114300" distR="114300" simplePos="0" relativeHeight="251652096" behindDoc="0" locked="0" layoutInCell="1" allowOverlap="1" wp14:anchorId="29E88BAD" wp14:editId="594336B3">
                <wp:simplePos x="0" y="0"/>
                <wp:positionH relativeFrom="column">
                  <wp:posOffset>2970294</wp:posOffset>
                </wp:positionH>
                <wp:positionV relativeFrom="paragraph">
                  <wp:posOffset>57091</wp:posOffset>
                </wp:positionV>
                <wp:extent cx="201880" cy="486888"/>
                <wp:effectExtent l="38100" t="38100" r="27305" b="27940"/>
                <wp:wrapNone/>
                <wp:docPr id="1032" name="Прямая со стрелкой 1032"/>
                <wp:cNvGraphicFramePr/>
                <a:graphic xmlns:a="http://schemas.openxmlformats.org/drawingml/2006/main">
                  <a:graphicData uri="http://schemas.microsoft.com/office/word/2010/wordprocessingShape">
                    <wps:wsp>
                      <wps:cNvCnPr/>
                      <wps:spPr>
                        <a:xfrm flipH="1" flipV="1">
                          <a:off x="0" y="0"/>
                          <a:ext cx="201880" cy="4868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oel="http://schemas.microsoft.com/office/2019/extlst">
            <w:pict>
              <v:shape w14:anchorId="4D2B316F" id="Прямая со стрелкой 1032" o:spid="_x0000_s1026" type="#_x0000_t32" style="position:absolute;margin-left:233.9pt;margin-top:4.5pt;width:15.9pt;height:38.35pt;flip:x y;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" strokecolor="black [3213]" strokeweight=".5pt">
                <v:stroke endarrow="block" joinstyle="miter"/>
              </v:shape>
            </w:pict>
          </mc:Fallback>
        </mc:AlternateContent>
      </w:r>
    </w:p>
    <w:p w14:paraId="78FEFA95" w14:textId="77777777" w:rsidR="00C761B2" w:rsidRPr="003F6C13" w:rsidRDefault="00C761B2" w:rsidP="00493E44">
      <w:pPr>
        <w:spacing w:line="20" w:lineRule="atLeast"/>
        <w:jc w:val="both"/>
        <w:rPr>
          <w:sz w:val="28"/>
          <w:szCs w:val="28"/>
        </w:rPr>
      </w:pPr>
    </w:p>
    <w:p w14:paraId="68E015B2" w14:textId="77777777" w:rsidR="00C761B2" w:rsidRPr="003F6C13" w:rsidRDefault="00C761B2" w:rsidP="00493E44">
      <w:pPr>
        <w:spacing w:line="20" w:lineRule="atLeast"/>
        <w:jc w:val="both"/>
        <w:rPr>
          <w:sz w:val="28"/>
          <w:szCs w:val="28"/>
        </w:rPr>
      </w:pPr>
    </w:p>
    <w:p w14:paraId="77AD3955" w14:textId="77777777" w:rsidR="00C761B2" w:rsidRPr="003F6C13" w:rsidRDefault="00C761B2" w:rsidP="00493E44">
      <w:pPr>
        <w:spacing w:line="20" w:lineRule="atLeast"/>
        <w:jc w:val="both"/>
        <w:rPr>
          <w:sz w:val="28"/>
          <w:szCs w:val="28"/>
        </w:rPr>
      </w:pPr>
    </w:p>
    <w:p w14:paraId="4B7D72C1" w14:textId="77777777" w:rsidR="00C761B2" w:rsidRPr="003F6C13" w:rsidRDefault="00C761B2" w:rsidP="00493E44">
      <w:pPr>
        <w:spacing w:line="20" w:lineRule="atLeast"/>
        <w:jc w:val="both"/>
        <w:rPr>
          <w:sz w:val="28"/>
          <w:szCs w:val="28"/>
        </w:rPr>
      </w:pPr>
    </w:p>
    <w:p w14:paraId="0AB31486" w14:textId="13272050" w:rsidR="00AE7F15" w:rsidRPr="003F6C13" w:rsidRDefault="00AE7F15" w:rsidP="00811CCC">
      <w:pPr>
        <w:spacing w:line="20" w:lineRule="atLeast"/>
        <w:jc w:val="both"/>
        <w:rPr>
          <w:b/>
          <w:bCs/>
          <w:sz w:val="28"/>
          <w:szCs w:val="28"/>
        </w:rPr>
      </w:pPr>
      <w:r w:rsidRPr="003F6C13">
        <w:rPr>
          <w:bCs/>
          <w:sz w:val="28"/>
          <w:szCs w:val="28"/>
        </w:rPr>
        <w:t xml:space="preserve">Кистозная дегенерация жировой ткани, тяжистые разрастания плотной соединительной ткани (стрелка). </w:t>
      </w:r>
      <w:r w:rsidRPr="003F6C13">
        <w:rPr>
          <w:sz w:val="28"/>
          <w:szCs w:val="28"/>
        </w:rPr>
        <w:t>Окраска гематоксилин и эозин, × 100.</w:t>
      </w:r>
    </w:p>
    <w:p w14:paraId="71BEAFD5" w14:textId="63C43BF3" w:rsidR="00C761B2" w:rsidRPr="003F6C13" w:rsidRDefault="00C761B2" w:rsidP="00AE7F15">
      <w:pPr>
        <w:spacing w:line="20" w:lineRule="atLeast"/>
        <w:jc w:val="center"/>
        <w:rPr>
          <w:b/>
          <w:bCs/>
          <w:sz w:val="28"/>
          <w:szCs w:val="28"/>
        </w:rPr>
      </w:pPr>
      <w:r w:rsidRPr="003F6C13">
        <w:rPr>
          <w:b/>
          <w:bCs/>
          <w:sz w:val="28"/>
          <w:szCs w:val="28"/>
        </w:rPr>
        <w:t xml:space="preserve">Рисунок </w:t>
      </w:r>
      <w:r w:rsidR="000B4692" w:rsidRPr="003F6C13">
        <w:rPr>
          <w:b/>
          <w:bCs/>
          <w:sz w:val="28"/>
          <w:szCs w:val="28"/>
        </w:rPr>
        <w:t>23</w:t>
      </w:r>
      <w:r w:rsidRPr="003F6C13">
        <w:rPr>
          <w:b/>
          <w:bCs/>
          <w:sz w:val="28"/>
          <w:szCs w:val="28"/>
        </w:rPr>
        <w:t xml:space="preserve"> </w:t>
      </w:r>
      <w:r w:rsidR="00C11F7A" w:rsidRPr="003F6C13">
        <w:rPr>
          <w:b/>
          <w:bCs/>
          <w:sz w:val="28"/>
          <w:szCs w:val="28"/>
        </w:rPr>
        <w:t>-</w:t>
      </w:r>
      <w:r w:rsidRPr="003F6C13">
        <w:rPr>
          <w:b/>
          <w:bCs/>
          <w:sz w:val="28"/>
          <w:szCs w:val="28"/>
        </w:rPr>
        <w:t xml:space="preserve"> Гистологический паттерн </w:t>
      </w:r>
      <w:r w:rsidR="00497620" w:rsidRPr="003F6C13">
        <w:rPr>
          <w:b/>
          <w:bCs/>
          <w:sz w:val="28"/>
          <w:szCs w:val="28"/>
        </w:rPr>
        <w:t>аутотрансплантата</w:t>
      </w:r>
      <w:r w:rsidRPr="003F6C13">
        <w:rPr>
          <w:b/>
          <w:bCs/>
          <w:sz w:val="28"/>
          <w:szCs w:val="28"/>
        </w:rPr>
        <w:t xml:space="preserve"> </w:t>
      </w:r>
      <w:r w:rsidR="00F86844" w:rsidRPr="003F6C13">
        <w:rPr>
          <w:b/>
          <w:bCs/>
          <w:sz w:val="28"/>
          <w:szCs w:val="28"/>
        </w:rPr>
        <w:t>через 3</w:t>
      </w:r>
      <w:r w:rsidRPr="003F6C13">
        <w:rPr>
          <w:b/>
          <w:bCs/>
          <w:sz w:val="28"/>
          <w:szCs w:val="28"/>
        </w:rPr>
        <w:t xml:space="preserve"> месяца после липотрансплантации в группе с предоперационной PRP</w:t>
      </w:r>
      <w:r w:rsidR="00B42F0B" w:rsidRPr="003F6C13">
        <w:rPr>
          <w:b/>
          <w:bCs/>
          <w:sz w:val="28"/>
          <w:szCs w:val="28"/>
        </w:rPr>
        <w:t>-</w:t>
      </w:r>
      <w:r w:rsidR="00F86844" w:rsidRPr="003F6C13">
        <w:rPr>
          <w:b/>
          <w:bCs/>
          <w:color w:val="000000"/>
          <w:sz w:val="28"/>
          <w:szCs w:val="28"/>
        </w:rPr>
        <w:t xml:space="preserve">обработкой </w:t>
      </w:r>
      <w:r w:rsidR="00762E65" w:rsidRPr="003F6C13">
        <w:rPr>
          <w:b/>
          <w:bCs/>
          <w:color w:val="000000"/>
          <w:sz w:val="28"/>
          <w:szCs w:val="28"/>
        </w:rPr>
        <w:t>зоны трансплантации</w:t>
      </w:r>
    </w:p>
    <w:p w14:paraId="6DB493E1" w14:textId="77777777" w:rsidR="00AE7F15" w:rsidRPr="003F6C13" w:rsidRDefault="00AE7F15" w:rsidP="00493E44">
      <w:pPr>
        <w:spacing w:line="20" w:lineRule="atLeast"/>
        <w:jc w:val="both"/>
        <w:rPr>
          <w:bCs/>
          <w:sz w:val="28"/>
          <w:szCs w:val="28"/>
        </w:rPr>
      </w:pPr>
    </w:p>
    <w:p w14:paraId="3B6C772A" w14:textId="6D264A88" w:rsidR="00EC1A35" w:rsidRPr="003F6C13" w:rsidRDefault="004A5B24" w:rsidP="00493E44">
      <w:pPr>
        <w:spacing w:line="20" w:lineRule="atLeast"/>
        <w:ind w:firstLine="708"/>
        <w:jc w:val="both"/>
        <w:rPr>
          <w:sz w:val="28"/>
          <w:szCs w:val="28"/>
        </w:rPr>
      </w:pPr>
      <w:r w:rsidRPr="003F6C13">
        <w:rPr>
          <w:sz w:val="28"/>
          <w:szCs w:val="28"/>
        </w:rPr>
        <w:lastRenderedPageBreak/>
        <w:t>Окрашивание трихромом Массон</w:t>
      </w:r>
      <w:r w:rsidR="00F86844" w:rsidRPr="003F6C13">
        <w:rPr>
          <w:sz w:val="28"/>
          <w:szCs w:val="28"/>
        </w:rPr>
        <w:t>а</w:t>
      </w:r>
      <w:r w:rsidRPr="003F6C13">
        <w:rPr>
          <w:sz w:val="28"/>
          <w:szCs w:val="28"/>
        </w:rPr>
        <w:t xml:space="preserve"> показало, что инъекции эмульгированного жира </w:t>
      </w:r>
      <w:r w:rsidR="00F86844" w:rsidRPr="003F6C13">
        <w:rPr>
          <w:sz w:val="28"/>
          <w:szCs w:val="28"/>
        </w:rPr>
        <w:t xml:space="preserve">с предоперационной </w:t>
      </w:r>
      <w:r w:rsidR="00376CAF" w:rsidRPr="003F6C13">
        <w:rPr>
          <w:bCs/>
          <w:sz w:val="28"/>
          <w:szCs w:val="28"/>
        </w:rPr>
        <w:t>PRP</w:t>
      </w:r>
      <w:r w:rsidR="00B42F0B" w:rsidRPr="003F6C13">
        <w:rPr>
          <w:color w:val="000000"/>
          <w:sz w:val="28"/>
          <w:szCs w:val="28"/>
        </w:rPr>
        <w:t>-</w:t>
      </w:r>
      <w:r w:rsidR="00F86844" w:rsidRPr="003F6C13">
        <w:rPr>
          <w:color w:val="000000"/>
          <w:sz w:val="28"/>
          <w:szCs w:val="28"/>
        </w:rPr>
        <w:t xml:space="preserve">обработкой </w:t>
      </w:r>
      <w:r w:rsidR="00A91389" w:rsidRPr="003F6C13">
        <w:rPr>
          <w:color w:val="000000"/>
          <w:sz w:val="28"/>
          <w:szCs w:val="28"/>
        </w:rPr>
        <w:t>зоны</w:t>
      </w:r>
      <w:r w:rsidR="00762E65" w:rsidRPr="003F6C13">
        <w:rPr>
          <w:color w:val="000000"/>
          <w:sz w:val="28"/>
          <w:szCs w:val="28"/>
        </w:rPr>
        <w:t xml:space="preserve"> трансплантации </w:t>
      </w:r>
      <w:r w:rsidRPr="003F6C13">
        <w:rPr>
          <w:sz w:val="28"/>
          <w:szCs w:val="28"/>
        </w:rPr>
        <w:t xml:space="preserve">привели к жизнеспособной архитектуре адипоцитов с некоторым накоплением коллагена между и вокруг типичных жировых вакуолей и заключением в фиброзную капсулу. </w:t>
      </w:r>
      <w:r w:rsidR="00EC1A35" w:rsidRPr="003F6C13">
        <w:rPr>
          <w:sz w:val="28"/>
          <w:szCs w:val="28"/>
        </w:rPr>
        <w:t xml:space="preserve">Фиброзная ткань была представлена единичными тяжами с миксоидной дегенерацией, расположенными преимущественно в центральной зоне. </w:t>
      </w:r>
      <w:r w:rsidR="00F86844" w:rsidRPr="003F6C13">
        <w:rPr>
          <w:sz w:val="28"/>
          <w:szCs w:val="28"/>
        </w:rPr>
        <w:t>Во всех полях зрения с</w:t>
      </w:r>
      <w:r w:rsidR="00EC1A35" w:rsidRPr="003F6C13">
        <w:rPr>
          <w:sz w:val="28"/>
          <w:szCs w:val="28"/>
        </w:rPr>
        <w:t xml:space="preserve">реднее значение площади фибротического повреждения ткани составило 1.00±0.53, что характерно для минимального и фокального повреждения (Рисунок </w:t>
      </w:r>
      <w:r w:rsidR="000B4692" w:rsidRPr="003F6C13">
        <w:rPr>
          <w:sz w:val="28"/>
          <w:szCs w:val="28"/>
        </w:rPr>
        <w:t>24</w:t>
      </w:r>
      <w:r w:rsidR="00EC1A35" w:rsidRPr="003F6C13">
        <w:rPr>
          <w:sz w:val="28"/>
          <w:szCs w:val="28"/>
        </w:rPr>
        <w:t>).</w:t>
      </w:r>
    </w:p>
    <w:p w14:paraId="4B24589B" w14:textId="710628C8" w:rsidR="00E62144" w:rsidRPr="003F6C13" w:rsidRDefault="00523002" w:rsidP="00493E44">
      <w:pPr>
        <w:spacing w:line="20" w:lineRule="atLeast"/>
        <w:ind w:firstLine="709"/>
        <w:jc w:val="both"/>
        <w:rPr>
          <w:bCs/>
          <w:sz w:val="28"/>
          <w:szCs w:val="28"/>
        </w:rPr>
      </w:pPr>
      <w:r w:rsidRPr="003F6C13">
        <w:rPr>
          <w:b/>
          <w:noProof/>
          <w:sz w:val="28"/>
          <w:szCs w:val="28"/>
        </w:rPr>
        <w:drawing>
          <wp:anchor distT="0" distB="0" distL="114300" distR="114300" simplePos="0" relativeHeight="251645952" behindDoc="0" locked="0" layoutInCell="1" allowOverlap="1" wp14:anchorId="02965C7B" wp14:editId="38EE2FE6">
            <wp:simplePos x="0" y="0"/>
            <wp:positionH relativeFrom="margin">
              <wp:align>right</wp:align>
            </wp:positionH>
            <wp:positionV relativeFrom="paragraph">
              <wp:posOffset>10292</wp:posOffset>
            </wp:positionV>
            <wp:extent cx="5606248" cy="4091683"/>
            <wp:effectExtent l="0" t="0" r="0" b="4445"/>
            <wp:wrapNone/>
            <wp:docPr id="1027" name="Рисунок 1027" descr="C:\Users\user\Desktop\Хла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Хлам\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6248" cy="40916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7FDB0" w14:textId="39167E0F" w:rsidR="00BF0355" w:rsidRPr="003F6C13" w:rsidRDefault="00C761B2" w:rsidP="00493E44">
      <w:pPr>
        <w:spacing w:line="20" w:lineRule="atLeast"/>
        <w:jc w:val="both"/>
        <w:rPr>
          <w:sz w:val="28"/>
          <w:szCs w:val="28"/>
        </w:rPr>
      </w:pPr>
      <w:r w:rsidRPr="003F6C13">
        <w:rPr>
          <w:bCs/>
          <w:sz w:val="28"/>
          <w:szCs w:val="28"/>
        </w:rPr>
        <w:t xml:space="preserve"> </w:t>
      </w:r>
    </w:p>
    <w:p w14:paraId="4C7C1870" w14:textId="3B1EE226" w:rsidR="00BF0355" w:rsidRPr="003F6C13" w:rsidRDefault="00BF0355" w:rsidP="00493E44">
      <w:pPr>
        <w:spacing w:line="20" w:lineRule="atLeast"/>
        <w:rPr>
          <w:sz w:val="28"/>
          <w:szCs w:val="28"/>
        </w:rPr>
      </w:pPr>
    </w:p>
    <w:p w14:paraId="4FC24FD0" w14:textId="79ACC086" w:rsidR="00BF0355" w:rsidRPr="003F6C13" w:rsidRDefault="00BF0355" w:rsidP="00493E44">
      <w:pPr>
        <w:spacing w:line="20" w:lineRule="atLeast"/>
        <w:rPr>
          <w:sz w:val="28"/>
          <w:szCs w:val="28"/>
        </w:rPr>
      </w:pPr>
    </w:p>
    <w:p w14:paraId="6C7CB135" w14:textId="2559F8B0" w:rsidR="00BF0355" w:rsidRPr="003F6C13" w:rsidRDefault="004F0F9F" w:rsidP="00493E44">
      <w:pPr>
        <w:spacing w:line="20" w:lineRule="atLeast"/>
        <w:rPr>
          <w:sz w:val="28"/>
          <w:szCs w:val="28"/>
        </w:rPr>
      </w:pPr>
      <w:r w:rsidRPr="003F6C13">
        <w:rPr>
          <w:noProof/>
          <w:sz w:val="28"/>
          <w:szCs w:val="28"/>
        </w:rPr>
        <mc:AlternateContent>
          <mc:Choice Requires="wps">
            <w:drawing>
              <wp:anchor distT="0" distB="0" distL="114300" distR="114300" simplePos="0" relativeHeight="251660288" behindDoc="0" locked="0" layoutInCell="1" allowOverlap="1" wp14:anchorId="3F606F7D" wp14:editId="71A1D896">
                <wp:simplePos x="0" y="0"/>
                <wp:positionH relativeFrom="column">
                  <wp:posOffset>1195764</wp:posOffset>
                </wp:positionH>
                <wp:positionV relativeFrom="paragraph">
                  <wp:posOffset>283417</wp:posOffset>
                </wp:positionV>
                <wp:extent cx="201880" cy="486888"/>
                <wp:effectExtent l="38100" t="38100" r="27305" b="27940"/>
                <wp:wrapNone/>
                <wp:docPr id="1035" name="Прямая со стрелкой 1035"/>
                <wp:cNvGraphicFramePr/>
                <a:graphic xmlns:a="http://schemas.openxmlformats.org/drawingml/2006/main">
                  <a:graphicData uri="http://schemas.microsoft.com/office/word/2010/wordprocessingShape">
                    <wps:wsp>
                      <wps:cNvCnPr/>
                      <wps:spPr>
                        <a:xfrm flipH="1" flipV="1">
                          <a:off x="0" y="0"/>
                          <a:ext cx="201880" cy="4868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oel="http://schemas.microsoft.com/office/2019/extlst">
            <w:pict>
              <v:shape w14:anchorId="305605B1" id="Прямая со стрелкой 1035" o:spid="_x0000_s1026" type="#_x0000_t32" style="position:absolute;margin-left:94.15pt;margin-top:22.3pt;width:15.9pt;height:38.35pt;flip:x 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" strokecolor="black [3213]" strokeweight=".5pt">
                <v:stroke endarrow="block" joinstyle="miter"/>
              </v:shape>
            </w:pict>
          </mc:Fallback>
        </mc:AlternateContent>
      </w:r>
    </w:p>
    <w:p w14:paraId="06A72582" w14:textId="604D20D5" w:rsidR="00BF0355" w:rsidRPr="003F6C13" w:rsidRDefault="00BF0355" w:rsidP="00493E44">
      <w:pPr>
        <w:spacing w:line="20" w:lineRule="atLeast"/>
        <w:rPr>
          <w:sz w:val="28"/>
          <w:szCs w:val="28"/>
        </w:rPr>
      </w:pPr>
    </w:p>
    <w:p w14:paraId="5556AB64" w14:textId="586DCE7F" w:rsidR="00BF0355" w:rsidRPr="003F6C13" w:rsidRDefault="00BF0355" w:rsidP="00493E44">
      <w:pPr>
        <w:spacing w:line="20" w:lineRule="atLeast"/>
        <w:rPr>
          <w:sz w:val="28"/>
          <w:szCs w:val="28"/>
        </w:rPr>
      </w:pPr>
    </w:p>
    <w:p w14:paraId="78F9F9E2" w14:textId="77777777" w:rsidR="00BF0355" w:rsidRPr="003F6C13" w:rsidRDefault="00BF0355" w:rsidP="00493E44">
      <w:pPr>
        <w:spacing w:line="20" w:lineRule="atLeast"/>
        <w:rPr>
          <w:sz w:val="28"/>
          <w:szCs w:val="28"/>
        </w:rPr>
      </w:pPr>
    </w:p>
    <w:p w14:paraId="28F45C26" w14:textId="1918D5FF" w:rsidR="00BF0355" w:rsidRPr="003F6C13" w:rsidRDefault="004F0F9F" w:rsidP="00493E44">
      <w:pPr>
        <w:spacing w:line="20" w:lineRule="atLeast"/>
        <w:rPr>
          <w:sz w:val="28"/>
          <w:szCs w:val="28"/>
        </w:rPr>
      </w:pPr>
      <w:r w:rsidRPr="003F6C13">
        <w:rPr>
          <w:noProof/>
          <w:sz w:val="28"/>
          <w:szCs w:val="28"/>
        </w:rPr>
        <mc:AlternateContent>
          <mc:Choice Requires="wps">
            <w:drawing>
              <wp:anchor distT="0" distB="0" distL="114300" distR="114300" simplePos="0" relativeHeight="251655168" behindDoc="0" locked="0" layoutInCell="1" allowOverlap="1" wp14:anchorId="68FEEBF3" wp14:editId="16AEB40E">
                <wp:simplePos x="0" y="0"/>
                <wp:positionH relativeFrom="column">
                  <wp:posOffset>2875708</wp:posOffset>
                </wp:positionH>
                <wp:positionV relativeFrom="paragraph">
                  <wp:posOffset>89521</wp:posOffset>
                </wp:positionV>
                <wp:extent cx="201880" cy="486888"/>
                <wp:effectExtent l="38100" t="38100" r="27305" b="27940"/>
                <wp:wrapNone/>
                <wp:docPr id="1034" name="Прямая со стрелкой 1034"/>
                <wp:cNvGraphicFramePr/>
                <a:graphic xmlns:a="http://schemas.openxmlformats.org/drawingml/2006/main">
                  <a:graphicData uri="http://schemas.microsoft.com/office/word/2010/wordprocessingShape">
                    <wps:wsp>
                      <wps:cNvCnPr/>
                      <wps:spPr>
                        <a:xfrm flipH="1" flipV="1">
                          <a:off x="0" y="0"/>
                          <a:ext cx="201880" cy="4868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oel="http://schemas.microsoft.com/office/2019/extlst">
            <w:pict>
              <v:shape w14:anchorId="7C3A2113" id="Прямая со стрелкой 1034" o:spid="_x0000_s1026" type="#_x0000_t32" style="position:absolute;margin-left:226.45pt;margin-top:7.05pt;width:15.9pt;height:38.35pt;flip:x y;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" strokecolor="black [3213]" strokeweight=".5pt">
                <v:stroke endarrow="block" joinstyle="miter"/>
              </v:shape>
            </w:pict>
          </mc:Fallback>
        </mc:AlternateContent>
      </w:r>
    </w:p>
    <w:p w14:paraId="417FD9D3" w14:textId="77777777" w:rsidR="00BF0355" w:rsidRPr="003F6C13" w:rsidRDefault="00BF0355" w:rsidP="00493E44">
      <w:pPr>
        <w:spacing w:line="20" w:lineRule="atLeast"/>
        <w:rPr>
          <w:sz w:val="28"/>
          <w:szCs w:val="28"/>
        </w:rPr>
      </w:pPr>
    </w:p>
    <w:p w14:paraId="60D43A15" w14:textId="77777777" w:rsidR="00BF0355" w:rsidRPr="003F6C13" w:rsidRDefault="00BF0355" w:rsidP="00493E44">
      <w:pPr>
        <w:spacing w:line="20" w:lineRule="atLeast"/>
        <w:rPr>
          <w:sz w:val="28"/>
          <w:szCs w:val="28"/>
        </w:rPr>
      </w:pPr>
    </w:p>
    <w:p w14:paraId="48C52DF1" w14:textId="77777777" w:rsidR="00BF0355" w:rsidRPr="003F6C13" w:rsidRDefault="00BF0355" w:rsidP="00493E44">
      <w:pPr>
        <w:spacing w:line="20" w:lineRule="atLeast"/>
        <w:rPr>
          <w:sz w:val="28"/>
          <w:szCs w:val="28"/>
        </w:rPr>
      </w:pPr>
    </w:p>
    <w:p w14:paraId="4F80491F" w14:textId="77777777" w:rsidR="00BF0355" w:rsidRPr="003F6C13" w:rsidRDefault="00BF0355" w:rsidP="00493E44">
      <w:pPr>
        <w:spacing w:line="20" w:lineRule="atLeast"/>
        <w:rPr>
          <w:sz w:val="28"/>
          <w:szCs w:val="28"/>
        </w:rPr>
      </w:pPr>
    </w:p>
    <w:p w14:paraId="07820A8C" w14:textId="77777777" w:rsidR="00BF0355" w:rsidRPr="003F6C13" w:rsidRDefault="00BF0355" w:rsidP="00493E44">
      <w:pPr>
        <w:spacing w:line="20" w:lineRule="atLeast"/>
        <w:rPr>
          <w:sz w:val="28"/>
          <w:szCs w:val="28"/>
        </w:rPr>
      </w:pPr>
    </w:p>
    <w:p w14:paraId="22DB5FFF" w14:textId="77777777" w:rsidR="00BF0355" w:rsidRPr="003F6C13" w:rsidRDefault="00BF0355" w:rsidP="00493E44">
      <w:pPr>
        <w:spacing w:line="20" w:lineRule="atLeast"/>
        <w:jc w:val="both"/>
        <w:rPr>
          <w:sz w:val="28"/>
          <w:szCs w:val="28"/>
        </w:rPr>
      </w:pPr>
    </w:p>
    <w:p w14:paraId="2F634E46" w14:textId="77777777" w:rsidR="00523002" w:rsidRPr="003F6C13" w:rsidRDefault="00523002" w:rsidP="00493E44">
      <w:pPr>
        <w:spacing w:line="20" w:lineRule="atLeast"/>
        <w:jc w:val="both"/>
        <w:rPr>
          <w:sz w:val="28"/>
          <w:szCs w:val="28"/>
        </w:rPr>
      </w:pPr>
    </w:p>
    <w:p w14:paraId="7F4F53B2" w14:textId="77777777" w:rsidR="00523002" w:rsidRPr="003F6C13" w:rsidRDefault="00523002" w:rsidP="00493E44">
      <w:pPr>
        <w:spacing w:line="20" w:lineRule="atLeast"/>
        <w:jc w:val="both"/>
        <w:rPr>
          <w:sz w:val="28"/>
          <w:szCs w:val="28"/>
        </w:rPr>
      </w:pPr>
    </w:p>
    <w:p w14:paraId="214ACFD3" w14:textId="77777777" w:rsidR="00523002" w:rsidRPr="003F6C13" w:rsidRDefault="00523002" w:rsidP="00493E44">
      <w:pPr>
        <w:spacing w:line="20" w:lineRule="atLeast"/>
        <w:jc w:val="both"/>
        <w:rPr>
          <w:sz w:val="28"/>
          <w:szCs w:val="28"/>
        </w:rPr>
      </w:pPr>
    </w:p>
    <w:p w14:paraId="54FE89E2" w14:textId="77777777" w:rsidR="00B774FA" w:rsidRPr="003F6C13" w:rsidRDefault="00B774FA" w:rsidP="00493E44">
      <w:pPr>
        <w:spacing w:line="20" w:lineRule="atLeast"/>
        <w:jc w:val="both"/>
        <w:rPr>
          <w:sz w:val="16"/>
          <w:szCs w:val="28"/>
        </w:rPr>
      </w:pPr>
    </w:p>
    <w:p w14:paraId="05A85DC4" w14:textId="77777777" w:rsidR="00523002" w:rsidRPr="003F6C13" w:rsidRDefault="00523002" w:rsidP="00493E44">
      <w:pPr>
        <w:spacing w:line="20" w:lineRule="atLeast"/>
        <w:jc w:val="both"/>
        <w:rPr>
          <w:sz w:val="16"/>
          <w:szCs w:val="28"/>
        </w:rPr>
      </w:pPr>
    </w:p>
    <w:p w14:paraId="048A69DB" w14:textId="77777777" w:rsidR="00523002" w:rsidRPr="003F6C13" w:rsidRDefault="00523002" w:rsidP="00493E44">
      <w:pPr>
        <w:spacing w:line="20" w:lineRule="atLeast"/>
        <w:jc w:val="both"/>
        <w:rPr>
          <w:sz w:val="16"/>
          <w:szCs w:val="28"/>
        </w:rPr>
      </w:pPr>
    </w:p>
    <w:p w14:paraId="4D0BA5C3" w14:textId="77777777" w:rsidR="00523002" w:rsidRPr="003F6C13" w:rsidRDefault="00523002" w:rsidP="00493E44">
      <w:pPr>
        <w:spacing w:line="20" w:lineRule="atLeast"/>
        <w:jc w:val="both"/>
        <w:rPr>
          <w:sz w:val="16"/>
          <w:szCs w:val="28"/>
        </w:rPr>
      </w:pPr>
    </w:p>
    <w:p w14:paraId="52E31450" w14:textId="77777777" w:rsidR="00523002" w:rsidRPr="003F6C13" w:rsidRDefault="00523002" w:rsidP="00493E44">
      <w:pPr>
        <w:spacing w:line="20" w:lineRule="atLeast"/>
        <w:jc w:val="both"/>
        <w:rPr>
          <w:sz w:val="16"/>
          <w:szCs w:val="28"/>
        </w:rPr>
      </w:pPr>
    </w:p>
    <w:p w14:paraId="57A98934" w14:textId="1E017891" w:rsidR="00AE7F15" w:rsidRPr="003F6C13" w:rsidRDefault="00AE7F15" w:rsidP="00811CCC">
      <w:pPr>
        <w:spacing w:line="20" w:lineRule="atLeast"/>
        <w:jc w:val="both"/>
        <w:rPr>
          <w:sz w:val="28"/>
          <w:szCs w:val="28"/>
        </w:rPr>
      </w:pPr>
      <w:r w:rsidRPr="003F6C13">
        <w:rPr>
          <w:bCs/>
          <w:sz w:val="28"/>
          <w:szCs w:val="28"/>
        </w:rPr>
        <w:t xml:space="preserve">Коллагеновые волокна насыщенной темно-синей окраски (стрелка), неодинаковой ширины, хаотично извитые, неравномерно расположенные с неравномерным расстоянием между волокнами. </w:t>
      </w:r>
      <w:r w:rsidRPr="003F6C13">
        <w:rPr>
          <w:sz w:val="28"/>
          <w:szCs w:val="28"/>
        </w:rPr>
        <w:t>Окраска трихром Массона, × 100.</w:t>
      </w:r>
    </w:p>
    <w:p w14:paraId="4B6877A8" w14:textId="38600B98" w:rsidR="00BF0355" w:rsidRPr="003F6C13" w:rsidRDefault="00BF0355" w:rsidP="00AE7F15">
      <w:pPr>
        <w:spacing w:line="20" w:lineRule="atLeast"/>
        <w:jc w:val="center"/>
        <w:rPr>
          <w:bCs/>
          <w:sz w:val="28"/>
          <w:szCs w:val="28"/>
        </w:rPr>
      </w:pPr>
      <w:r w:rsidRPr="003F6C13">
        <w:rPr>
          <w:b/>
          <w:bCs/>
          <w:sz w:val="28"/>
          <w:szCs w:val="28"/>
        </w:rPr>
        <w:t xml:space="preserve">Рисунок </w:t>
      </w:r>
      <w:r w:rsidR="000B4692" w:rsidRPr="003F6C13">
        <w:rPr>
          <w:b/>
          <w:bCs/>
          <w:sz w:val="28"/>
          <w:szCs w:val="28"/>
        </w:rPr>
        <w:t>24</w:t>
      </w:r>
      <w:r w:rsidR="002B1E56" w:rsidRPr="003F6C13">
        <w:rPr>
          <w:b/>
          <w:bCs/>
          <w:sz w:val="28"/>
          <w:szCs w:val="28"/>
        </w:rPr>
        <w:t xml:space="preserve"> </w:t>
      </w:r>
      <w:r w:rsidR="00C11F7A" w:rsidRPr="003F6C13">
        <w:rPr>
          <w:b/>
          <w:bCs/>
          <w:sz w:val="28"/>
          <w:szCs w:val="28"/>
        </w:rPr>
        <w:t>-</w:t>
      </w:r>
      <w:r w:rsidRPr="003F6C13">
        <w:rPr>
          <w:b/>
          <w:bCs/>
          <w:sz w:val="28"/>
          <w:szCs w:val="28"/>
        </w:rPr>
        <w:t xml:space="preserve"> Гистологический паттерн </w:t>
      </w:r>
      <w:r w:rsidR="00497620" w:rsidRPr="003F6C13">
        <w:rPr>
          <w:b/>
          <w:bCs/>
          <w:sz w:val="28"/>
          <w:szCs w:val="28"/>
        </w:rPr>
        <w:t>аутотрансплантата</w:t>
      </w:r>
      <w:r w:rsidRPr="003F6C13">
        <w:rPr>
          <w:b/>
          <w:bCs/>
          <w:sz w:val="28"/>
          <w:szCs w:val="28"/>
        </w:rPr>
        <w:t xml:space="preserve"> </w:t>
      </w:r>
      <w:r w:rsidR="00376CAF" w:rsidRPr="003F6C13">
        <w:rPr>
          <w:b/>
          <w:bCs/>
          <w:sz w:val="28"/>
          <w:szCs w:val="28"/>
        </w:rPr>
        <w:t>через 3</w:t>
      </w:r>
      <w:r w:rsidRPr="003F6C13">
        <w:rPr>
          <w:b/>
          <w:bCs/>
          <w:sz w:val="28"/>
          <w:szCs w:val="28"/>
        </w:rPr>
        <w:t xml:space="preserve"> месяца после липотрансплантации в группе </w:t>
      </w:r>
      <w:r w:rsidR="00037618" w:rsidRPr="003F6C13">
        <w:rPr>
          <w:b/>
          <w:bCs/>
          <w:sz w:val="28"/>
          <w:szCs w:val="28"/>
        </w:rPr>
        <w:t>с предоперационной PRP</w:t>
      </w:r>
      <w:r w:rsidR="00B42F0B" w:rsidRPr="003F6C13">
        <w:rPr>
          <w:b/>
          <w:bCs/>
          <w:sz w:val="28"/>
          <w:szCs w:val="28"/>
        </w:rPr>
        <w:t>-</w:t>
      </w:r>
      <w:r w:rsidR="00037618" w:rsidRPr="003F6C13">
        <w:rPr>
          <w:b/>
          <w:bCs/>
          <w:sz w:val="28"/>
          <w:szCs w:val="28"/>
        </w:rPr>
        <w:t>обработкой зоны трансплантации</w:t>
      </w:r>
    </w:p>
    <w:p w14:paraId="01C35308" w14:textId="77777777" w:rsidR="00EC1A35" w:rsidRPr="003F6C13" w:rsidRDefault="00EC1A35" w:rsidP="00493E44">
      <w:pPr>
        <w:spacing w:line="20" w:lineRule="atLeast"/>
        <w:ind w:firstLine="709"/>
        <w:jc w:val="both"/>
        <w:rPr>
          <w:sz w:val="28"/>
          <w:szCs w:val="28"/>
        </w:rPr>
      </w:pPr>
    </w:p>
    <w:p w14:paraId="3D551C12" w14:textId="77777777" w:rsidR="00EC1A35" w:rsidRPr="003F6C13" w:rsidRDefault="00EC1A35" w:rsidP="00493E44">
      <w:pPr>
        <w:spacing w:line="20" w:lineRule="atLeast"/>
        <w:ind w:firstLine="709"/>
        <w:jc w:val="both"/>
        <w:rPr>
          <w:sz w:val="28"/>
          <w:szCs w:val="28"/>
        </w:rPr>
      </w:pPr>
      <w:r w:rsidRPr="003F6C13">
        <w:rPr>
          <w:sz w:val="28"/>
          <w:szCs w:val="28"/>
        </w:rPr>
        <w:t xml:space="preserve">Таким образом, в группе </w:t>
      </w:r>
      <w:r w:rsidRPr="003F6C13">
        <w:rPr>
          <w:color w:val="000000"/>
          <w:sz w:val="28"/>
          <w:szCs w:val="28"/>
        </w:rPr>
        <w:t xml:space="preserve">с </w:t>
      </w:r>
      <w:r w:rsidR="00F86844" w:rsidRPr="003F6C13">
        <w:rPr>
          <w:color w:val="000000"/>
          <w:sz w:val="28"/>
          <w:szCs w:val="28"/>
        </w:rPr>
        <w:t>предоперационной</w:t>
      </w:r>
      <w:r w:rsidRPr="003F6C13">
        <w:rPr>
          <w:color w:val="000000"/>
          <w:sz w:val="28"/>
          <w:szCs w:val="28"/>
        </w:rPr>
        <w:t xml:space="preserve"> PRP</w:t>
      </w:r>
      <w:r w:rsidR="00B42F0B" w:rsidRPr="003F6C13">
        <w:rPr>
          <w:color w:val="000000"/>
          <w:sz w:val="28"/>
          <w:szCs w:val="28"/>
        </w:rPr>
        <w:t>-</w:t>
      </w:r>
      <w:r w:rsidRPr="003F6C13">
        <w:rPr>
          <w:color w:val="000000"/>
          <w:sz w:val="28"/>
          <w:szCs w:val="28"/>
        </w:rPr>
        <w:t xml:space="preserve">обработкой </w:t>
      </w:r>
      <w:r w:rsidR="00762E65" w:rsidRPr="003F6C13">
        <w:rPr>
          <w:color w:val="000000"/>
          <w:sz w:val="28"/>
          <w:szCs w:val="28"/>
        </w:rPr>
        <w:t>зоны трансплантации</w:t>
      </w:r>
      <w:r w:rsidRPr="003F6C13">
        <w:rPr>
          <w:color w:val="000000"/>
          <w:sz w:val="28"/>
          <w:szCs w:val="28"/>
        </w:rPr>
        <w:t xml:space="preserve"> PRP </w:t>
      </w:r>
      <w:r w:rsidRPr="003F6C13">
        <w:rPr>
          <w:sz w:val="28"/>
          <w:szCs w:val="28"/>
        </w:rPr>
        <w:t xml:space="preserve">гистологический паттерн характеризовался умеренным преобладанием жировой ткани над </w:t>
      </w:r>
      <w:r w:rsidR="00F86844" w:rsidRPr="003F6C13">
        <w:rPr>
          <w:sz w:val="28"/>
          <w:szCs w:val="28"/>
        </w:rPr>
        <w:t>соединительной</w:t>
      </w:r>
      <w:r w:rsidRPr="003F6C13">
        <w:rPr>
          <w:sz w:val="28"/>
          <w:szCs w:val="28"/>
        </w:rPr>
        <w:t xml:space="preserve"> тканью</w:t>
      </w:r>
      <w:r w:rsidR="00F86844" w:rsidRPr="003F6C13">
        <w:rPr>
          <w:sz w:val="28"/>
          <w:szCs w:val="28"/>
        </w:rPr>
        <w:t>, представленной зрелыми волокнами коллагена</w:t>
      </w:r>
      <w:r w:rsidRPr="003F6C13">
        <w:rPr>
          <w:sz w:val="28"/>
          <w:szCs w:val="28"/>
        </w:rPr>
        <w:t xml:space="preserve">. </w:t>
      </w:r>
    </w:p>
    <w:p w14:paraId="0522A0EF" w14:textId="77777777" w:rsidR="00484215" w:rsidRPr="003F6C13" w:rsidRDefault="00484215" w:rsidP="00493E44">
      <w:pPr>
        <w:spacing w:line="20" w:lineRule="atLeast"/>
        <w:jc w:val="both"/>
        <w:rPr>
          <w:bCs/>
          <w:sz w:val="28"/>
          <w:szCs w:val="28"/>
        </w:rPr>
      </w:pPr>
    </w:p>
    <w:p w14:paraId="1C849265" w14:textId="77777777" w:rsidR="00BF0355" w:rsidRPr="003F6C13" w:rsidRDefault="0056521B" w:rsidP="00493E44">
      <w:pPr>
        <w:spacing w:line="20" w:lineRule="atLeast"/>
        <w:ind w:firstLine="709"/>
        <w:jc w:val="both"/>
        <w:rPr>
          <w:b/>
          <w:sz w:val="28"/>
        </w:rPr>
      </w:pPr>
      <w:r w:rsidRPr="003F6C13">
        <w:rPr>
          <w:b/>
          <w:sz w:val="28"/>
        </w:rPr>
        <w:lastRenderedPageBreak/>
        <w:t>3.</w:t>
      </w:r>
      <w:r w:rsidR="00105F68" w:rsidRPr="003F6C13">
        <w:rPr>
          <w:b/>
          <w:sz w:val="28"/>
        </w:rPr>
        <w:t>4</w:t>
      </w:r>
      <w:r w:rsidRPr="003F6C13">
        <w:rPr>
          <w:b/>
          <w:sz w:val="28"/>
        </w:rPr>
        <w:t>.4</w:t>
      </w:r>
      <w:r w:rsidR="00054FC2" w:rsidRPr="003F6C13">
        <w:rPr>
          <w:b/>
          <w:sz w:val="28"/>
        </w:rPr>
        <w:t xml:space="preserve"> Аутолипотрансплантация с комбинированным (модифицированным) </w:t>
      </w:r>
      <w:r w:rsidR="00B42F0B" w:rsidRPr="003F6C13">
        <w:rPr>
          <w:b/>
          <w:sz w:val="28"/>
        </w:rPr>
        <w:t xml:space="preserve">использованием </w:t>
      </w:r>
      <w:r w:rsidR="00054FC2" w:rsidRPr="003F6C13">
        <w:rPr>
          <w:b/>
          <w:sz w:val="28"/>
        </w:rPr>
        <w:t xml:space="preserve">PRP: </w:t>
      </w:r>
      <w:r w:rsidRPr="003F6C13">
        <w:rPr>
          <w:b/>
          <w:sz w:val="28"/>
        </w:rPr>
        <w:t>предимплантационная PRP</w:t>
      </w:r>
      <w:r w:rsidR="00B42F0B" w:rsidRPr="003F6C13">
        <w:rPr>
          <w:b/>
          <w:sz w:val="28"/>
        </w:rPr>
        <w:t>-</w:t>
      </w:r>
      <w:r w:rsidR="00054FC2" w:rsidRPr="003F6C13">
        <w:rPr>
          <w:b/>
          <w:sz w:val="28"/>
        </w:rPr>
        <w:t xml:space="preserve">обработка зоны </w:t>
      </w:r>
      <w:r w:rsidRPr="003F6C13">
        <w:rPr>
          <w:b/>
          <w:sz w:val="28"/>
        </w:rPr>
        <w:t>имплантации и</w:t>
      </w:r>
      <w:r w:rsidR="00054FC2" w:rsidRPr="003F6C13">
        <w:rPr>
          <w:b/>
          <w:sz w:val="28"/>
        </w:rPr>
        <w:t xml:space="preserve"> интраоперационн</w:t>
      </w:r>
      <w:r w:rsidR="00AC1A1E" w:rsidRPr="003F6C13">
        <w:rPr>
          <w:b/>
          <w:sz w:val="28"/>
        </w:rPr>
        <w:t>ая</w:t>
      </w:r>
      <w:r w:rsidR="00B42F0B" w:rsidRPr="003F6C13">
        <w:rPr>
          <w:b/>
          <w:sz w:val="28"/>
        </w:rPr>
        <w:t xml:space="preserve"> PRP-</w:t>
      </w:r>
      <w:r w:rsidR="00054FC2" w:rsidRPr="003F6C13">
        <w:rPr>
          <w:b/>
          <w:sz w:val="28"/>
        </w:rPr>
        <w:t>подготовка</w:t>
      </w:r>
      <w:r w:rsidR="00B42F0B" w:rsidRPr="003F6C13">
        <w:rPr>
          <w:b/>
          <w:sz w:val="28"/>
        </w:rPr>
        <w:t xml:space="preserve"> жирового трансплантата</w:t>
      </w:r>
    </w:p>
    <w:p w14:paraId="24F0EE8E" w14:textId="453DB951" w:rsidR="00054FC2" w:rsidRPr="003F6C13" w:rsidRDefault="00054FC2" w:rsidP="00493E44">
      <w:pPr>
        <w:spacing w:line="20" w:lineRule="atLeast"/>
        <w:ind w:firstLine="709"/>
        <w:jc w:val="both"/>
        <w:rPr>
          <w:sz w:val="28"/>
          <w:szCs w:val="28"/>
        </w:rPr>
      </w:pPr>
      <w:r w:rsidRPr="003F6C13">
        <w:rPr>
          <w:sz w:val="28"/>
          <w:szCs w:val="28"/>
        </w:rPr>
        <w:t xml:space="preserve">В группе </w:t>
      </w:r>
      <w:r w:rsidR="00AC1A1E" w:rsidRPr="003F6C13">
        <w:rPr>
          <w:color w:val="000000"/>
          <w:sz w:val="28"/>
          <w:szCs w:val="28"/>
        </w:rPr>
        <w:t xml:space="preserve">с комбинированным (модифицированным) </w:t>
      </w:r>
      <w:r w:rsidR="00B42F0B" w:rsidRPr="003F6C13">
        <w:rPr>
          <w:color w:val="000000"/>
          <w:sz w:val="28"/>
          <w:szCs w:val="28"/>
        </w:rPr>
        <w:t xml:space="preserve">использованием </w:t>
      </w:r>
      <w:r w:rsidR="00AC1A1E" w:rsidRPr="003F6C13">
        <w:rPr>
          <w:color w:val="000000"/>
          <w:sz w:val="28"/>
          <w:szCs w:val="28"/>
        </w:rPr>
        <w:t>PRP: предимплантационная PRP</w:t>
      </w:r>
      <w:r w:rsidR="00B42F0B" w:rsidRPr="003F6C13">
        <w:rPr>
          <w:color w:val="000000"/>
          <w:sz w:val="28"/>
          <w:szCs w:val="28"/>
        </w:rPr>
        <w:t>-</w:t>
      </w:r>
      <w:r w:rsidR="00AC1A1E" w:rsidRPr="003F6C13">
        <w:rPr>
          <w:color w:val="000000"/>
          <w:sz w:val="28"/>
          <w:szCs w:val="28"/>
        </w:rPr>
        <w:t>обработка зоны имплантации и интраоперационная PRP- подготовка</w:t>
      </w:r>
      <w:r w:rsidRPr="003F6C13">
        <w:rPr>
          <w:sz w:val="28"/>
          <w:szCs w:val="28"/>
        </w:rPr>
        <w:t xml:space="preserve"> гистологический паттерн в центральной и парацентральной зоне жирового </w:t>
      </w:r>
      <w:r w:rsidR="00497620" w:rsidRPr="003F6C13">
        <w:rPr>
          <w:sz w:val="28"/>
          <w:szCs w:val="28"/>
        </w:rPr>
        <w:t>аутотрансплантата</w:t>
      </w:r>
      <w:r w:rsidRPr="003F6C13">
        <w:rPr>
          <w:sz w:val="28"/>
          <w:szCs w:val="28"/>
        </w:rPr>
        <w:t xml:space="preserve"> характеризовался преимущественно физиологической жировой тканью без морфологических отклонений. </w:t>
      </w:r>
      <w:r w:rsidR="00376CAF" w:rsidRPr="003F6C13">
        <w:rPr>
          <w:sz w:val="28"/>
          <w:szCs w:val="28"/>
        </w:rPr>
        <w:t>При окраске гематоксилином и эозином с</w:t>
      </w:r>
      <w:r w:rsidRPr="003F6C13">
        <w:rPr>
          <w:sz w:val="28"/>
          <w:szCs w:val="28"/>
        </w:rPr>
        <w:t>реднее значение площади физиологической жировой ткани составило 4.38±0.</w:t>
      </w:r>
      <w:r w:rsidR="00376CAF" w:rsidRPr="003F6C13">
        <w:rPr>
          <w:sz w:val="28"/>
          <w:szCs w:val="28"/>
        </w:rPr>
        <w:t>74: в</w:t>
      </w:r>
      <w:r w:rsidRPr="003F6C13">
        <w:rPr>
          <w:sz w:val="28"/>
          <w:szCs w:val="28"/>
        </w:rPr>
        <w:t xml:space="preserve"> 4 случаях (50%) физиологическая жировая ткань была преобладающим паттерном, в 3 случаях (37.5%) диффузным паттерном, в 1 случае (12.5%) жировая ткань была представлена фокально</w:t>
      </w:r>
      <w:r w:rsidR="000B4692" w:rsidRPr="003F6C13">
        <w:rPr>
          <w:sz w:val="28"/>
          <w:szCs w:val="28"/>
        </w:rPr>
        <w:t xml:space="preserve"> (рисунок 25)</w:t>
      </w:r>
      <w:r w:rsidRPr="003F6C13">
        <w:rPr>
          <w:sz w:val="28"/>
          <w:szCs w:val="28"/>
        </w:rPr>
        <w:t xml:space="preserve">. </w:t>
      </w:r>
    </w:p>
    <w:p w14:paraId="49FC8A76" w14:textId="15368477" w:rsidR="00BF0355" w:rsidRPr="003F6C13" w:rsidRDefault="00523002" w:rsidP="00493E44">
      <w:pPr>
        <w:spacing w:line="20" w:lineRule="atLeast"/>
        <w:rPr>
          <w:b/>
          <w:noProof/>
          <w:sz w:val="28"/>
          <w:szCs w:val="28"/>
        </w:rPr>
      </w:pPr>
      <w:r w:rsidRPr="003F6C13">
        <w:rPr>
          <w:b/>
          <w:noProof/>
          <w:sz w:val="28"/>
          <w:szCs w:val="28"/>
        </w:rPr>
        <w:drawing>
          <wp:anchor distT="0" distB="0" distL="114300" distR="114300" simplePos="0" relativeHeight="251631616" behindDoc="0" locked="0" layoutInCell="1" allowOverlap="1" wp14:anchorId="473E2A58" wp14:editId="12C7CA7E">
            <wp:simplePos x="0" y="0"/>
            <wp:positionH relativeFrom="margin">
              <wp:posOffset>271430</wp:posOffset>
            </wp:positionH>
            <wp:positionV relativeFrom="paragraph">
              <wp:posOffset>12700</wp:posOffset>
            </wp:positionV>
            <wp:extent cx="5353587" cy="3988676"/>
            <wp:effectExtent l="0" t="0" r="0" b="0"/>
            <wp:wrapNone/>
            <wp:docPr id="325" name="Picture 5"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descr="C:\Users\user\Desktop\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4501"/>
                    <a:stretch/>
                  </pic:blipFill>
                  <pic:spPr bwMode="auto">
                    <a:xfrm>
                      <a:off x="0" y="0"/>
                      <a:ext cx="5353587" cy="3988676"/>
                    </a:xfrm>
                    <a:prstGeom prst="rect">
                      <a:avLst/>
                    </a:prstGeom>
                    <a:noFill/>
                  </pic:spPr>
                </pic:pic>
              </a:graphicData>
            </a:graphic>
            <wp14:sizeRelH relativeFrom="page">
              <wp14:pctWidth>0</wp14:pctWidth>
            </wp14:sizeRelH>
            <wp14:sizeRelV relativeFrom="page">
              <wp14:pctHeight>0</wp14:pctHeight>
            </wp14:sizeRelV>
          </wp:anchor>
        </w:drawing>
      </w:r>
    </w:p>
    <w:p w14:paraId="7858B8A4" w14:textId="67A08C62" w:rsidR="00C761B2" w:rsidRPr="003F6C13" w:rsidRDefault="00C761B2" w:rsidP="00493E44">
      <w:pPr>
        <w:spacing w:line="20" w:lineRule="atLeast"/>
        <w:rPr>
          <w:b/>
          <w:noProof/>
          <w:sz w:val="28"/>
          <w:szCs w:val="28"/>
        </w:rPr>
      </w:pPr>
    </w:p>
    <w:p w14:paraId="7EB05B5E" w14:textId="77777777" w:rsidR="00C761B2" w:rsidRPr="003F6C13" w:rsidRDefault="00C761B2" w:rsidP="00493E44">
      <w:pPr>
        <w:spacing w:line="20" w:lineRule="atLeast"/>
        <w:rPr>
          <w:b/>
          <w:noProof/>
          <w:sz w:val="28"/>
          <w:szCs w:val="28"/>
        </w:rPr>
      </w:pPr>
    </w:p>
    <w:p w14:paraId="4EAE25A6" w14:textId="77777777" w:rsidR="00C761B2" w:rsidRPr="003F6C13" w:rsidRDefault="00C761B2" w:rsidP="00493E44">
      <w:pPr>
        <w:spacing w:line="20" w:lineRule="atLeast"/>
        <w:rPr>
          <w:b/>
          <w:noProof/>
          <w:sz w:val="28"/>
          <w:szCs w:val="28"/>
        </w:rPr>
      </w:pPr>
    </w:p>
    <w:p w14:paraId="09E73EEE" w14:textId="77777777" w:rsidR="00C761B2" w:rsidRPr="003F6C13" w:rsidRDefault="00C761B2" w:rsidP="00493E44">
      <w:pPr>
        <w:spacing w:line="20" w:lineRule="atLeast"/>
        <w:rPr>
          <w:b/>
          <w:noProof/>
          <w:sz w:val="28"/>
          <w:szCs w:val="28"/>
        </w:rPr>
      </w:pPr>
    </w:p>
    <w:p w14:paraId="0765D9FA" w14:textId="77777777" w:rsidR="00C761B2" w:rsidRPr="003F6C13" w:rsidRDefault="00C761B2" w:rsidP="00493E44">
      <w:pPr>
        <w:spacing w:line="20" w:lineRule="atLeast"/>
        <w:rPr>
          <w:b/>
          <w:noProof/>
          <w:sz w:val="28"/>
          <w:szCs w:val="28"/>
        </w:rPr>
      </w:pPr>
    </w:p>
    <w:p w14:paraId="6967F10F" w14:textId="77777777" w:rsidR="00C761B2" w:rsidRPr="003F6C13" w:rsidRDefault="00C761B2" w:rsidP="00493E44">
      <w:pPr>
        <w:spacing w:line="20" w:lineRule="atLeast"/>
        <w:rPr>
          <w:b/>
          <w:noProof/>
          <w:sz w:val="28"/>
          <w:szCs w:val="28"/>
        </w:rPr>
      </w:pPr>
    </w:p>
    <w:p w14:paraId="5397B0DA" w14:textId="77777777" w:rsidR="00C761B2" w:rsidRPr="003F6C13" w:rsidRDefault="00C761B2" w:rsidP="00493E44">
      <w:pPr>
        <w:spacing w:line="20" w:lineRule="atLeast"/>
        <w:rPr>
          <w:b/>
          <w:noProof/>
          <w:sz w:val="28"/>
          <w:szCs w:val="28"/>
        </w:rPr>
      </w:pPr>
    </w:p>
    <w:p w14:paraId="7D688451" w14:textId="77777777" w:rsidR="00C761B2" w:rsidRPr="003F6C13" w:rsidRDefault="00C761B2" w:rsidP="00493E44">
      <w:pPr>
        <w:spacing w:line="20" w:lineRule="atLeast"/>
        <w:rPr>
          <w:b/>
          <w:noProof/>
          <w:sz w:val="28"/>
          <w:szCs w:val="28"/>
        </w:rPr>
      </w:pPr>
    </w:p>
    <w:p w14:paraId="2DA9118F" w14:textId="77777777" w:rsidR="00C761B2" w:rsidRPr="003F6C13" w:rsidRDefault="00C761B2" w:rsidP="00493E44">
      <w:pPr>
        <w:spacing w:line="20" w:lineRule="atLeast"/>
        <w:rPr>
          <w:b/>
          <w:noProof/>
          <w:sz w:val="28"/>
          <w:szCs w:val="28"/>
        </w:rPr>
      </w:pPr>
    </w:p>
    <w:p w14:paraId="4A1377C9" w14:textId="77777777" w:rsidR="00C761B2" w:rsidRPr="003F6C13" w:rsidRDefault="00C761B2" w:rsidP="00493E44">
      <w:pPr>
        <w:spacing w:line="20" w:lineRule="atLeast"/>
        <w:rPr>
          <w:b/>
          <w:noProof/>
          <w:sz w:val="28"/>
          <w:szCs w:val="28"/>
        </w:rPr>
      </w:pPr>
    </w:p>
    <w:p w14:paraId="67E735E1" w14:textId="77777777" w:rsidR="00C761B2" w:rsidRPr="003F6C13" w:rsidRDefault="00C761B2" w:rsidP="00493E44">
      <w:pPr>
        <w:spacing w:line="20" w:lineRule="atLeast"/>
        <w:rPr>
          <w:b/>
          <w:noProof/>
          <w:sz w:val="28"/>
          <w:szCs w:val="28"/>
        </w:rPr>
      </w:pPr>
    </w:p>
    <w:p w14:paraId="2C0AED1A" w14:textId="77777777" w:rsidR="00C761B2" w:rsidRPr="003F6C13" w:rsidRDefault="00C761B2" w:rsidP="00493E44">
      <w:pPr>
        <w:spacing w:line="20" w:lineRule="atLeast"/>
        <w:rPr>
          <w:b/>
          <w:noProof/>
          <w:sz w:val="28"/>
          <w:szCs w:val="28"/>
        </w:rPr>
      </w:pPr>
    </w:p>
    <w:p w14:paraId="53AB98F4" w14:textId="77777777" w:rsidR="00523002" w:rsidRPr="003F6C13" w:rsidRDefault="00523002" w:rsidP="00493E44">
      <w:pPr>
        <w:spacing w:line="20" w:lineRule="atLeast"/>
        <w:rPr>
          <w:b/>
          <w:noProof/>
          <w:sz w:val="28"/>
          <w:szCs w:val="28"/>
        </w:rPr>
      </w:pPr>
    </w:p>
    <w:p w14:paraId="0D539A83" w14:textId="77777777" w:rsidR="00523002" w:rsidRPr="003F6C13" w:rsidRDefault="00523002" w:rsidP="00493E44">
      <w:pPr>
        <w:spacing w:line="20" w:lineRule="atLeast"/>
        <w:rPr>
          <w:b/>
          <w:noProof/>
          <w:sz w:val="28"/>
          <w:szCs w:val="28"/>
        </w:rPr>
      </w:pPr>
    </w:p>
    <w:p w14:paraId="5B5B529A" w14:textId="77777777" w:rsidR="00523002" w:rsidRPr="003F6C13" w:rsidRDefault="00523002" w:rsidP="00493E44">
      <w:pPr>
        <w:spacing w:line="20" w:lineRule="atLeast"/>
        <w:rPr>
          <w:b/>
          <w:noProof/>
          <w:sz w:val="28"/>
          <w:szCs w:val="28"/>
        </w:rPr>
      </w:pPr>
    </w:p>
    <w:p w14:paraId="597CD4EE" w14:textId="77777777" w:rsidR="00523002" w:rsidRPr="003F6C13" w:rsidRDefault="00523002" w:rsidP="00493E44">
      <w:pPr>
        <w:spacing w:line="20" w:lineRule="atLeast"/>
        <w:rPr>
          <w:b/>
          <w:noProof/>
          <w:sz w:val="28"/>
          <w:szCs w:val="28"/>
        </w:rPr>
      </w:pPr>
    </w:p>
    <w:p w14:paraId="25019963" w14:textId="77777777" w:rsidR="00523002" w:rsidRPr="003F6C13" w:rsidRDefault="00523002" w:rsidP="00493E44">
      <w:pPr>
        <w:spacing w:line="20" w:lineRule="atLeast"/>
        <w:rPr>
          <w:b/>
          <w:noProof/>
          <w:sz w:val="28"/>
          <w:szCs w:val="28"/>
        </w:rPr>
      </w:pPr>
    </w:p>
    <w:p w14:paraId="49662628" w14:textId="77777777" w:rsidR="00523002" w:rsidRPr="003F6C13" w:rsidRDefault="00523002" w:rsidP="00493E44">
      <w:pPr>
        <w:spacing w:line="20" w:lineRule="atLeast"/>
        <w:rPr>
          <w:b/>
          <w:noProof/>
          <w:sz w:val="28"/>
          <w:szCs w:val="28"/>
        </w:rPr>
      </w:pPr>
    </w:p>
    <w:p w14:paraId="6ED2B966" w14:textId="77777777" w:rsidR="00523002" w:rsidRPr="003F6C13" w:rsidRDefault="00523002" w:rsidP="00493E44">
      <w:pPr>
        <w:spacing w:line="20" w:lineRule="atLeast"/>
        <w:rPr>
          <w:b/>
          <w:noProof/>
          <w:sz w:val="28"/>
          <w:szCs w:val="28"/>
        </w:rPr>
      </w:pPr>
    </w:p>
    <w:p w14:paraId="321D3C03" w14:textId="2693FF15" w:rsidR="00BA5EA8" w:rsidRPr="003F6C13" w:rsidRDefault="00BA5EA8" w:rsidP="00811CCC">
      <w:pPr>
        <w:spacing w:line="20" w:lineRule="atLeast"/>
        <w:jc w:val="both"/>
        <w:rPr>
          <w:b/>
          <w:bCs/>
          <w:sz w:val="28"/>
          <w:szCs w:val="28"/>
        </w:rPr>
      </w:pPr>
      <w:r w:rsidRPr="003F6C13">
        <w:rPr>
          <w:bCs/>
          <w:sz w:val="28"/>
          <w:szCs w:val="28"/>
        </w:rPr>
        <w:t xml:space="preserve">Преимущественно физиологическая жировая ткань без морфологических отклонений, состоящая из адипоцитов правильной формы и одинакового размера, с очагами кистозной дегенерации жировой ткани и очаговыми разрастаниями физиологической соединительной ткани. </w:t>
      </w:r>
      <w:r w:rsidRPr="003F6C13">
        <w:rPr>
          <w:sz w:val="28"/>
          <w:szCs w:val="28"/>
        </w:rPr>
        <w:t>Окраска гематоксилин и эозин, × 100</w:t>
      </w:r>
    </w:p>
    <w:p w14:paraId="3669E045" w14:textId="5CD130F6" w:rsidR="00C761B2" w:rsidRPr="003F6C13" w:rsidRDefault="00C761B2" w:rsidP="00BA5EA8">
      <w:pPr>
        <w:spacing w:line="20" w:lineRule="atLeast"/>
        <w:jc w:val="center"/>
        <w:rPr>
          <w:b/>
          <w:bCs/>
          <w:sz w:val="28"/>
          <w:szCs w:val="28"/>
        </w:rPr>
      </w:pPr>
      <w:r w:rsidRPr="003F6C13">
        <w:rPr>
          <w:b/>
          <w:bCs/>
          <w:sz w:val="28"/>
          <w:szCs w:val="28"/>
        </w:rPr>
        <w:t xml:space="preserve">Рисунок </w:t>
      </w:r>
      <w:r w:rsidR="00E866C7" w:rsidRPr="003F6C13">
        <w:rPr>
          <w:b/>
          <w:bCs/>
          <w:sz w:val="28"/>
          <w:szCs w:val="28"/>
        </w:rPr>
        <w:t>2</w:t>
      </w:r>
      <w:r w:rsidR="000B4692" w:rsidRPr="003F6C13">
        <w:rPr>
          <w:b/>
          <w:bCs/>
          <w:sz w:val="28"/>
          <w:szCs w:val="28"/>
        </w:rPr>
        <w:t>5</w:t>
      </w:r>
      <w:r w:rsidRPr="003F6C13">
        <w:rPr>
          <w:b/>
          <w:bCs/>
          <w:sz w:val="28"/>
          <w:szCs w:val="28"/>
        </w:rPr>
        <w:t xml:space="preserve"> </w:t>
      </w:r>
      <w:r w:rsidR="00C11F7A" w:rsidRPr="003F6C13">
        <w:rPr>
          <w:b/>
          <w:bCs/>
          <w:sz w:val="28"/>
          <w:szCs w:val="28"/>
        </w:rPr>
        <w:t>-</w:t>
      </w:r>
      <w:r w:rsidRPr="003F6C13">
        <w:rPr>
          <w:b/>
          <w:bCs/>
          <w:sz w:val="28"/>
          <w:szCs w:val="28"/>
        </w:rPr>
        <w:t xml:space="preserve"> Гистологический паттерн </w:t>
      </w:r>
      <w:r w:rsidR="00497620" w:rsidRPr="003F6C13">
        <w:rPr>
          <w:b/>
          <w:bCs/>
          <w:sz w:val="28"/>
          <w:szCs w:val="28"/>
        </w:rPr>
        <w:t>аутотрансплантата</w:t>
      </w:r>
      <w:r w:rsidRPr="003F6C13">
        <w:rPr>
          <w:b/>
          <w:bCs/>
          <w:sz w:val="28"/>
          <w:szCs w:val="28"/>
        </w:rPr>
        <w:t xml:space="preserve"> </w:t>
      </w:r>
      <w:r w:rsidR="00376CAF" w:rsidRPr="003F6C13">
        <w:rPr>
          <w:b/>
          <w:bCs/>
          <w:sz w:val="28"/>
          <w:szCs w:val="28"/>
        </w:rPr>
        <w:t>через 3</w:t>
      </w:r>
      <w:r w:rsidRPr="003F6C13">
        <w:rPr>
          <w:b/>
          <w:bCs/>
          <w:sz w:val="28"/>
          <w:szCs w:val="28"/>
        </w:rPr>
        <w:t xml:space="preserve"> месяца после липотрансплантации в группе с предоперационной PRP</w:t>
      </w:r>
      <w:r w:rsidR="00B42F0B" w:rsidRPr="003F6C13">
        <w:rPr>
          <w:b/>
          <w:bCs/>
          <w:sz w:val="28"/>
          <w:szCs w:val="28"/>
        </w:rPr>
        <w:t>-</w:t>
      </w:r>
      <w:r w:rsidRPr="003F6C13">
        <w:rPr>
          <w:b/>
          <w:bCs/>
          <w:sz w:val="28"/>
          <w:szCs w:val="28"/>
        </w:rPr>
        <w:t>обработкой зоны трансплантации и интраоперационной PRP</w:t>
      </w:r>
      <w:r w:rsidR="00B42F0B" w:rsidRPr="003F6C13">
        <w:rPr>
          <w:b/>
          <w:bCs/>
          <w:sz w:val="28"/>
          <w:szCs w:val="28"/>
        </w:rPr>
        <w:t>-</w:t>
      </w:r>
      <w:r w:rsidRPr="003F6C13">
        <w:rPr>
          <w:b/>
          <w:bCs/>
          <w:sz w:val="28"/>
          <w:szCs w:val="28"/>
        </w:rPr>
        <w:t xml:space="preserve">обработкой жирового </w:t>
      </w:r>
      <w:r w:rsidR="00497620" w:rsidRPr="003F6C13">
        <w:rPr>
          <w:b/>
          <w:bCs/>
          <w:sz w:val="28"/>
          <w:szCs w:val="28"/>
        </w:rPr>
        <w:t>аутотрансплантата</w:t>
      </w:r>
      <w:r w:rsidRPr="003F6C13">
        <w:rPr>
          <w:b/>
          <w:bCs/>
          <w:sz w:val="28"/>
          <w:szCs w:val="28"/>
        </w:rPr>
        <w:t xml:space="preserve"> ( + / + )</w:t>
      </w:r>
    </w:p>
    <w:p w14:paraId="047A0DCB" w14:textId="77777777" w:rsidR="00BA5EA8" w:rsidRPr="003F6C13" w:rsidRDefault="00BA5EA8" w:rsidP="00493E44">
      <w:pPr>
        <w:spacing w:line="20" w:lineRule="atLeast"/>
        <w:jc w:val="both"/>
        <w:rPr>
          <w:bCs/>
          <w:sz w:val="28"/>
          <w:szCs w:val="28"/>
        </w:rPr>
      </w:pPr>
    </w:p>
    <w:p w14:paraId="16CD9627" w14:textId="4DA6B600" w:rsidR="005178D5" w:rsidRPr="003F6C13" w:rsidRDefault="005178D5" w:rsidP="00493E44">
      <w:pPr>
        <w:spacing w:line="20" w:lineRule="atLeast"/>
        <w:ind w:firstLine="709"/>
        <w:jc w:val="both"/>
        <w:rPr>
          <w:color w:val="000000"/>
          <w:sz w:val="28"/>
          <w:szCs w:val="28"/>
        </w:rPr>
      </w:pPr>
      <w:r w:rsidRPr="003F6C13">
        <w:rPr>
          <w:color w:val="000000"/>
          <w:sz w:val="28"/>
          <w:szCs w:val="28"/>
        </w:rPr>
        <w:lastRenderedPageBreak/>
        <w:t xml:space="preserve">В 3 случаях (37.5%) </w:t>
      </w:r>
      <w:r w:rsidRPr="003F6C13">
        <w:rPr>
          <w:sz w:val="28"/>
          <w:szCs w:val="28"/>
        </w:rPr>
        <w:t>наблюдались единичные лимфоциты (балл 1), в 5 случаях (</w:t>
      </w:r>
      <w:r w:rsidRPr="003F6C13">
        <w:rPr>
          <w:color w:val="000000"/>
          <w:sz w:val="28"/>
          <w:szCs w:val="28"/>
        </w:rPr>
        <w:t xml:space="preserve">37.5%) иммунные воспалительные клетки отсутствовали, </w:t>
      </w:r>
      <w:r w:rsidRPr="003F6C13">
        <w:rPr>
          <w:sz w:val="28"/>
          <w:szCs w:val="28"/>
        </w:rPr>
        <w:t xml:space="preserve">отмечались пучки сосудов (4.88±1.81), распределенные более равномерно, чем в группах без </w:t>
      </w:r>
      <w:r w:rsidRPr="003F6C13">
        <w:rPr>
          <w:bCs/>
          <w:sz w:val="28"/>
          <w:szCs w:val="28"/>
        </w:rPr>
        <w:t>PRP-обработки или только с пред/интраопреационной PRP-обработкой</w:t>
      </w:r>
      <w:r w:rsidRPr="003F6C13">
        <w:rPr>
          <w:sz w:val="28"/>
          <w:szCs w:val="28"/>
        </w:rPr>
        <w:t xml:space="preserve">, расположенные как в центральной, так и парацентральной зонах жирового </w:t>
      </w:r>
      <w:r w:rsidR="00497620" w:rsidRPr="003F6C13">
        <w:rPr>
          <w:sz w:val="28"/>
          <w:szCs w:val="28"/>
        </w:rPr>
        <w:t>ауто</w:t>
      </w:r>
      <w:r w:rsidRPr="003F6C13">
        <w:rPr>
          <w:sz w:val="28"/>
          <w:szCs w:val="28"/>
        </w:rPr>
        <w:t>транспрантата</w:t>
      </w:r>
      <w:r w:rsidR="000B4692" w:rsidRPr="003F6C13">
        <w:rPr>
          <w:sz w:val="28"/>
          <w:szCs w:val="28"/>
        </w:rPr>
        <w:t xml:space="preserve"> (рисунок 26)</w:t>
      </w:r>
      <w:r w:rsidRPr="003F6C13">
        <w:rPr>
          <w:sz w:val="28"/>
          <w:szCs w:val="28"/>
        </w:rPr>
        <w:t>.</w:t>
      </w:r>
    </w:p>
    <w:p w14:paraId="68061CE6" w14:textId="76F5508C" w:rsidR="00C761B2" w:rsidRPr="003F6C13" w:rsidRDefault="005C4873" w:rsidP="00493E44">
      <w:pPr>
        <w:spacing w:line="20" w:lineRule="atLeast"/>
        <w:jc w:val="both"/>
      </w:pPr>
      <w:r w:rsidRPr="003F6C13">
        <w:rPr>
          <w:b/>
          <w:noProof/>
          <w:sz w:val="28"/>
          <w:szCs w:val="28"/>
        </w:rPr>
        <w:drawing>
          <wp:anchor distT="0" distB="0" distL="114300" distR="114300" simplePos="0" relativeHeight="251654144" behindDoc="0" locked="0" layoutInCell="1" allowOverlap="1" wp14:anchorId="7A1EA902" wp14:editId="0E3D1DDF">
            <wp:simplePos x="0" y="0"/>
            <wp:positionH relativeFrom="margin">
              <wp:posOffset>149181</wp:posOffset>
            </wp:positionH>
            <wp:positionV relativeFrom="paragraph">
              <wp:posOffset>118110</wp:posOffset>
            </wp:positionV>
            <wp:extent cx="5519552" cy="4111237"/>
            <wp:effectExtent l="0" t="0" r="5080" b="3810"/>
            <wp:wrapNone/>
            <wp:docPr id="1033" name="Picture 9" descr="C:\Users\user\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C:\Users\user\Desktop\1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7146"/>
                    <a:stretch/>
                  </pic:blipFill>
                  <pic:spPr bwMode="auto">
                    <a:xfrm>
                      <a:off x="0" y="0"/>
                      <a:ext cx="5519552" cy="4111237"/>
                    </a:xfrm>
                    <a:prstGeom prst="rect">
                      <a:avLst/>
                    </a:prstGeom>
                    <a:noFill/>
                  </pic:spPr>
                </pic:pic>
              </a:graphicData>
            </a:graphic>
            <wp14:sizeRelH relativeFrom="page">
              <wp14:pctWidth>0</wp14:pctWidth>
            </wp14:sizeRelH>
            <wp14:sizeRelV relativeFrom="page">
              <wp14:pctHeight>0</wp14:pctHeight>
            </wp14:sizeRelV>
          </wp:anchor>
        </w:drawing>
      </w:r>
    </w:p>
    <w:p w14:paraId="4D8F8F60" w14:textId="05ADC899" w:rsidR="00C761B2" w:rsidRPr="003F6C13" w:rsidRDefault="00C761B2" w:rsidP="00493E44">
      <w:pPr>
        <w:spacing w:line="20" w:lineRule="atLeast"/>
        <w:jc w:val="both"/>
        <w:rPr>
          <w:sz w:val="28"/>
          <w:szCs w:val="28"/>
        </w:rPr>
      </w:pPr>
    </w:p>
    <w:p w14:paraId="177C3E54" w14:textId="298F9B63" w:rsidR="00C761B2" w:rsidRPr="003F6C13" w:rsidRDefault="00C761B2" w:rsidP="00493E44">
      <w:pPr>
        <w:spacing w:line="20" w:lineRule="atLeast"/>
        <w:jc w:val="both"/>
        <w:rPr>
          <w:sz w:val="28"/>
          <w:szCs w:val="28"/>
        </w:rPr>
      </w:pPr>
    </w:p>
    <w:p w14:paraId="146FD7F0" w14:textId="46595019" w:rsidR="00C761B2" w:rsidRPr="003F6C13" w:rsidRDefault="00C761B2" w:rsidP="00493E44">
      <w:pPr>
        <w:spacing w:line="20" w:lineRule="atLeast"/>
        <w:jc w:val="both"/>
        <w:rPr>
          <w:sz w:val="28"/>
          <w:szCs w:val="28"/>
        </w:rPr>
      </w:pPr>
    </w:p>
    <w:p w14:paraId="21BBC73D" w14:textId="77777777" w:rsidR="00C761B2" w:rsidRPr="003F6C13" w:rsidRDefault="00C761B2" w:rsidP="00493E44">
      <w:pPr>
        <w:spacing w:line="20" w:lineRule="atLeast"/>
        <w:jc w:val="both"/>
        <w:rPr>
          <w:sz w:val="28"/>
          <w:szCs w:val="28"/>
        </w:rPr>
      </w:pPr>
    </w:p>
    <w:p w14:paraId="3BD739B7" w14:textId="77777777" w:rsidR="00C761B2" w:rsidRPr="003F6C13" w:rsidRDefault="00C761B2" w:rsidP="00493E44">
      <w:pPr>
        <w:spacing w:line="20" w:lineRule="atLeast"/>
        <w:jc w:val="both"/>
        <w:rPr>
          <w:sz w:val="28"/>
          <w:szCs w:val="28"/>
        </w:rPr>
      </w:pPr>
    </w:p>
    <w:p w14:paraId="4ACDF10E" w14:textId="77777777" w:rsidR="00C761B2" w:rsidRPr="003F6C13" w:rsidRDefault="00C761B2" w:rsidP="00493E44">
      <w:pPr>
        <w:spacing w:line="20" w:lineRule="atLeast"/>
        <w:jc w:val="both"/>
        <w:rPr>
          <w:sz w:val="28"/>
          <w:szCs w:val="28"/>
        </w:rPr>
      </w:pPr>
    </w:p>
    <w:p w14:paraId="59A57C2D" w14:textId="77777777" w:rsidR="00C761B2" w:rsidRPr="003F6C13" w:rsidRDefault="00C761B2" w:rsidP="00493E44">
      <w:pPr>
        <w:spacing w:line="20" w:lineRule="atLeast"/>
        <w:jc w:val="both"/>
        <w:rPr>
          <w:sz w:val="28"/>
          <w:szCs w:val="28"/>
        </w:rPr>
      </w:pPr>
    </w:p>
    <w:p w14:paraId="3C99BF3C" w14:textId="77777777" w:rsidR="00C761B2" w:rsidRPr="003F6C13" w:rsidRDefault="00C761B2" w:rsidP="00493E44">
      <w:pPr>
        <w:spacing w:line="20" w:lineRule="atLeast"/>
        <w:jc w:val="both"/>
        <w:rPr>
          <w:sz w:val="28"/>
          <w:szCs w:val="28"/>
        </w:rPr>
      </w:pPr>
    </w:p>
    <w:p w14:paraId="714A486C" w14:textId="77777777" w:rsidR="00C761B2" w:rsidRPr="003F6C13" w:rsidRDefault="00C761B2" w:rsidP="00493E44">
      <w:pPr>
        <w:spacing w:line="20" w:lineRule="atLeast"/>
        <w:jc w:val="both"/>
        <w:rPr>
          <w:sz w:val="28"/>
          <w:szCs w:val="28"/>
        </w:rPr>
      </w:pPr>
    </w:p>
    <w:p w14:paraId="49C93917" w14:textId="77777777" w:rsidR="00C761B2" w:rsidRPr="003F6C13" w:rsidRDefault="00C761B2" w:rsidP="00493E44">
      <w:pPr>
        <w:spacing w:line="20" w:lineRule="atLeast"/>
        <w:jc w:val="both"/>
        <w:rPr>
          <w:sz w:val="28"/>
          <w:szCs w:val="28"/>
        </w:rPr>
      </w:pPr>
    </w:p>
    <w:p w14:paraId="47A009E3" w14:textId="77777777" w:rsidR="00C761B2" w:rsidRPr="003F6C13" w:rsidRDefault="00C761B2" w:rsidP="00493E44">
      <w:pPr>
        <w:spacing w:line="20" w:lineRule="atLeast"/>
        <w:jc w:val="both"/>
        <w:rPr>
          <w:sz w:val="28"/>
          <w:szCs w:val="28"/>
        </w:rPr>
      </w:pPr>
    </w:p>
    <w:p w14:paraId="61A81DD5" w14:textId="77777777" w:rsidR="00C761B2" w:rsidRPr="003F6C13" w:rsidRDefault="00C761B2" w:rsidP="00493E44">
      <w:pPr>
        <w:spacing w:line="20" w:lineRule="atLeast"/>
        <w:jc w:val="both"/>
        <w:rPr>
          <w:sz w:val="28"/>
          <w:szCs w:val="28"/>
        </w:rPr>
      </w:pPr>
    </w:p>
    <w:p w14:paraId="098D6274" w14:textId="77777777" w:rsidR="00C761B2" w:rsidRPr="003F6C13" w:rsidRDefault="00C761B2" w:rsidP="00493E44">
      <w:pPr>
        <w:spacing w:line="20" w:lineRule="atLeast"/>
        <w:jc w:val="both"/>
        <w:rPr>
          <w:sz w:val="28"/>
          <w:szCs w:val="28"/>
        </w:rPr>
      </w:pPr>
    </w:p>
    <w:p w14:paraId="1006A91A" w14:textId="77777777" w:rsidR="00C761B2" w:rsidRPr="003F6C13" w:rsidRDefault="00C761B2" w:rsidP="00493E44">
      <w:pPr>
        <w:spacing w:line="20" w:lineRule="atLeast"/>
        <w:jc w:val="both"/>
        <w:rPr>
          <w:sz w:val="28"/>
          <w:szCs w:val="28"/>
        </w:rPr>
      </w:pPr>
    </w:p>
    <w:p w14:paraId="6A91FD52" w14:textId="77777777" w:rsidR="00C761B2" w:rsidRPr="003F6C13" w:rsidRDefault="00C761B2" w:rsidP="00493E44">
      <w:pPr>
        <w:spacing w:line="20" w:lineRule="atLeast"/>
        <w:jc w:val="both"/>
        <w:rPr>
          <w:sz w:val="28"/>
          <w:szCs w:val="28"/>
        </w:rPr>
      </w:pPr>
    </w:p>
    <w:p w14:paraId="7DB01970" w14:textId="77777777" w:rsidR="00C761B2" w:rsidRPr="003F6C13" w:rsidRDefault="00C761B2" w:rsidP="00493E44">
      <w:pPr>
        <w:spacing w:line="20" w:lineRule="atLeast"/>
        <w:jc w:val="both"/>
        <w:rPr>
          <w:sz w:val="28"/>
          <w:szCs w:val="28"/>
        </w:rPr>
      </w:pPr>
    </w:p>
    <w:p w14:paraId="67CCD80B" w14:textId="77777777" w:rsidR="00C761B2" w:rsidRPr="003F6C13" w:rsidRDefault="00C761B2" w:rsidP="00493E44">
      <w:pPr>
        <w:spacing w:line="20" w:lineRule="atLeast"/>
        <w:jc w:val="both"/>
        <w:rPr>
          <w:sz w:val="28"/>
          <w:szCs w:val="28"/>
        </w:rPr>
      </w:pPr>
    </w:p>
    <w:p w14:paraId="38890FAA" w14:textId="77777777" w:rsidR="00C761B2" w:rsidRPr="003F6C13" w:rsidRDefault="00C761B2" w:rsidP="00493E44">
      <w:pPr>
        <w:spacing w:line="20" w:lineRule="atLeast"/>
        <w:jc w:val="both"/>
        <w:rPr>
          <w:sz w:val="28"/>
          <w:szCs w:val="28"/>
        </w:rPr>
      </w:pPr>
    </w:p>
    <w:p w14:paraId="7D2AB549" w14:textId="77777777" w:rsidR="00C761B2" w:rsidRPr="003F6C13" w:rsidRDefault="00C761B2" w:rsidP="00493E44">
      <w:pPr>
        <w:spacing w:line="20" w:lineRule="atLeast"/>
        <w:jc w:val="both"/>
        <w:rPr>
          <w:sz w:val="28"/>
          <w:szCs w:val="28"/>
        </w:rPr>
      </w:pPr>
    </w:p>
    <w:p w14:paraId="6A79AB20" w14:textId="77777777" w:rsidR="00C761B2" w:rsidRPr="003F6C13" w:rsidRDefault="00C761B2" w:rsidP="00493E44">
      <w:pPr>
        <w:spacing w:line="20" w:lineRule="atLeast"/>
        <w:jc w:val="both"/>
        <w:rPr>
          <w:sz w:val="28"/>
          <w:szCs w:val="28"/>
        </w:rPr>
      </w:pPr>
    </w:p>
    <w:p w14:paraId="24A7A076" w14:textId="4DC391DB" w:rsidR="00BA5EA8" w:rsidRPr="003F6C13" w:rsidRDefault="00BA5EA8" w:rsidP="00811CCC">
      <w:pPr>
        <w:spacing w:line="20" w:lineRule="atLeast"/>
        <w:jc w:val="both"/>
        <w:rPr>
          <w:b/>
          <w:bCs/>
          <w:sz w:val="28"/>
          <w:szCs w:val="28"/>
        </w:rPr>
      </w:pPr>
      <w:r w:rsidRPr="003F6C13">
        <w:rPr>
          <w:bCs/>
          <w:sz w:val="28"/>
          <w:szCs w:val="28"/>
        </w:rPr>
        <w:t xml:space="preserve">Преимущественно физиологическая жировая ткань без морфологических отклонений, состоящая из адипоцитов правильной формы и одинакового размера, с очагами кистозной дегенерации   и вакуолизации жировой ткани, очаговыми разрастаниями физиологической соединительной ткани. </w:t>
      </w:r>
      <w:r w:rsidRPr="003F6C13">
        <w:rPr>
          <w:sz w:val="28"/>
          <w:szCs w:val="28"/>
        </w:rPr>
        <w:t>Окраска трихром Массона, × 200.</w:t>
      </w:r>
    </w:p>
    <w:p w14:paraId="70EC1442" w14:textId="1E3EE2BD" w:rsidR="00C761B2" w:rsidRPr="003F6C13" w:rsidRDefault="00C761B2" w:rsidP="00BA5EA8">
      <w:pPr>
        <w:spacing w:line="20" w:lineRule="atLeast"/>
        <w:jc w:val="center"/>
        <w:rPr>
          <w:bCs/>
          <w:sz w:val="28"/>
          <w:szCs w:val="28"/>
        </w:rPr>
      </w:pPr>
      <w:r w:rsidRPr="003F6C13">
        <w:rPr>
          <w:b/>
          <w:bCs/>
          <w:sz w:val="28"/>
          <w:szCs w:val="28"/>
        </w:rPr>
        <w:t xml:space="preserve">Рисунок </w:t>
      </w:r>
      <w:r w:rsidR="002B1E56" w:rsidRPr="003F6C13">
        <w:rPr>
          <w:b/>
          <w:bCs/>
          <w:sz w:val="28"/>
          <w:szCs w:val="28"/>
        </w:rPr>
        <w:t>2</w:t>
      </w:r>
      <w:r w:rsidR="000B4692" w:rsidRPr="003F6C13">
        <w:rPr>
          <w:b/>
          <w:bCs/>
          <w:sz w:val="28"/>
          <w:szCs w:val="28"/>
        </w:rPr>
        <w:t>6</w:t>
      </w:r>
      <w:r w:rsidRPr="003F6C13">
        <w:rPr>
          <w:b/>
          <w:bCs/>
          <w:sz w:val="28"/>
          <w:szCs w:val="28"/>
        </w:rPr>
        <w:t xml:space="preserve"> </w:t>
      </w:r>
      <w:r w:rsidR="00C11F7A" w:rsidRPr="003F6C13">
        <w:rPr>
          <w:b/>
          <w:bCs/>
          <w:sz w:val="28"/>
          <w:szCs w:val="28"/>
        </w:rPr>
        <w:t>-</w:t>
      </w:r>
      <w:r w:rsidRPr="003F6C13">
        <w:rPr>
          <w:b/>
          <w:bCs/>
          <w:sz w:val="28"/>
          <w:szCs w:val="28"/>
        </w:rPr>
        <w:t xml:space="preserve"> Гистологический паттерн </w:t>
      </w:r>
      <w:r w:rsidR="00497620" w:rsidRPr="003F6C13">
        <w:rPr>
          <w:b/>
          <w:bCs/>
          <w:sz w:val="28"/>
          <w:szCs w:val="28"/>
        </w:rPr>
        <w:t>аутотрансплантата</w:t>
      </w:r>
      <w:r w:rsidRPr="003F6C13">
        <w:rPr>
          <w:b/>
          <w:bCs/>
          <w:sz w:val="28"/>
          <w:szCs w:val="28"/>
        </w:rPr>
        <w:t xml:space="preserve"> </w:t>
      </w:r>
      <w:r w:rsidR="00D27C3C" w:rsidRPr="003F6C13">
        <w:rPr>
          <w:b/>
          <w:bCs/>
          <w:sz w:val="28"/>
          <w:szCs w:val="28"/>
        </w:rPr>
        <w:t>через 3</w:t>
      </w:r>
      <w:r w:rsidRPr="003F6C13">
        <w:rPr>
          <w:b/>
          <w:bCs/>
          <w:sz w:val="28"/>
          <w:szCs w:val="28"/>
        </w:rPr>
        <w:t xml:space="preserve"> месяца после липотрансплантации в группе с предоперационной PRP</w:t>
      </w:r>
      <w:r w:rsidR="00B42F0B" w:rsidRPr="003F6C13">
        <w:rPr>
          <w:b/>
          <w:bCs/>
          <w:sz w:val="28"/>
          <w:szCs w:val="28"/>
        </w:rPr>
        <w:t>-</w:t>
      </w:r>
      <w:r w:rsidRPr="003F6C13">
        <w:rPr>
          <w:b/>
          <w:bCs/>
          <w:sz w:val="28"/>
          <w:szCs w:val="28"/>
        </w:rPr>
        <w:t>обработкой зоны трансплантации и интраоперационной PRP</w:t>
      </w:r>
      <w:r w:rsidR="00B42F0B" w:rsidRPr="003F6C13">
        <w:rPr>
          <w:b/>
          <w:bCs/>
          <w:sz w:val="28"/>
          <w:szCs w:val="28"/>
        </w:rPr>
        <w:t>-</w:t>
      </w:r>
      <w:r w:rsidRPr="003F6C13">
        <w:rPr>
          <w:b/>
          <w:bCs/>
          <w:sz w:val="28"/>
          <w:szCs w:val="28"/>
        </w:rPr>
        <w:t xml:space="preserve">обработкой жирового </w:t>
      </w:r>
      <w:r w:rsidR="00497620" w:rsidRPr="003F6C13">
        <w:rPr>
          <w:b/>
          <w:bCs/>
          <w:sz w:val="28"/>
          <w:szCs w:val="28"/>
        </w:rPr>
        <w:t>аутотрансплантата</w:t>
      </w:r>
      <w:r w:rsidRPr="003F6C13">
        <w:rPr>
          <w:b/>
          <w:bCs/>
          <w:sz w:val="28"/>
          <w:szCs w:val="28"/>
        </w:rPr>
        <w:t xml:space="preserve"> ( + / + )</w:t>
      </w:r>
    </w:p>
    <w:p w14:paraId="2BD21D77" w14:textId="77777777" w:rsidR="005178D5" w:rsidRPr="003F6C13" w:rsidRDefault="005178D5" w:rsidP="00BA5EA8">
      <w:pPr>
        <w:spacing w:line="20" w:lineRule="atLeast"/>
        <w:jc w:val="center"/>
        <w:rPr>
          <w:bCs/>
          <w:sz w:val="28"/>
          <w:szCs w:val="28"/>
        </w:rPr>
      </w:pPr>
    </w:p>
    <w:p w14:paraId="36C130E1" w14:textId="77777777" w:rsidR="005178D5" w:rsidRPr="003F6C13" w:rsidRDefault="005178D5" w:rsidP="00493E44">
      <w:pPr>
        <w:spacing w:line="20" w:lineRule="atLeast"/>
        <w:ind w:firstLine="709"/>
        <w:jc w:val="both"/>
        <w:rPr>
          <w:sz w:val="28"/>
          <w:szCs w:val="28"/>
        </w:rPr>
      </w:pPr>
      <w:r w:rsidRPr="003F6C13">
        <w:rPr>
          <w:sz w:val="28"/>
          <w:szCs w:val="28"/>
        </w:rPr>
        <w:t xml:space="preserve">Среднее значение площади фибротического повреждения ткани составило 0.63±0.74, что характерно для минимального повреждения. В 4 случаях (50%) в центральной и парацентральной зонах жирового </w:t>
      </w:r>
      <w:r w:rsidR="00497620" w:rsidRPr="003F6C13">
        <w:rPr>
          <w:sz w:val="28"/>
          <w:szCs w:val="28"/>
        </w:rPr>
        <w:t>аутотрансплантата</w:t>
      </w:r>
      <w:r w:rsidRPr="003F6C13">
        <w:rPr>
          <w:sz w:val="28"/>
          <w:szCs w:val="28"/>
        </w:rPr>
        <w:t xml:space="preserve"> фиброз отсутствовал.</w:t>
      </w:r>
    </w:p>
    <w:p w14:paraId="2C7CE8A1" w14:textId="77777777" w:rsidR="00602D74" w:rsidRPr="003F6C13" w:rsidRDefault="00602D74" w:rsidP="00493E44">
      <w:pPr>
        <w:spacing w:line="20" w:lineRule="atLeast"/>
        <w:ind w:firstLine="709"/>
        <w:jc w:val="both"/>
        <w:rPr>
          <w:sz w:val="28"/>
          <w:szCs w:val="28"/>
        </w:rPr>
      </w:pPr>
      <w:r w:rsidRPr="003F6C13">
        <w:rPr>
          <w:sz w:val="28"/>
          <w:szCs w:val="28"/>
        </w:rPr>
        <w:t xml:space="preserve">Сравнительная гистоморфометрическая оценка гистологического паттерна жирового </w:t>
      </w:r>
      <w:r w:rsidR="00497620" w:rsidRPr="003F6C13">
        <w:rPr>
          <w:sz w:val="28"/>
          <w:szCs w:val="28"/>
        </w:rPr>
        <w:t>аутотрансплантата</w:t>
      </w:r>
      <w:r w:rsidRPr="003F6C13">
        <w:rPr>
          <w:sz w:val="28"/>
          <w:szCs w:val="28"/>
        </w:rPr>
        <w:t xml:space="preserve"> в экспериментальных группах исследования </w:t>
      </w:r>
      <w:r w:rsidR="00A91389" w:rsidRPr="003F6C13">
        <w:rPr>
          <w:sz w:val="28"/>
          <w:szCs w:val="28"/>
        </w:rPr>
        <w:t>представлена в</w:t>
      </w:r>
      <w:r w:rsidRPr="003F6C13">
        <w:rPr>
          <w:sz w:val="28"/>
          <w:szCs w:val="28"/>
        </w:rPr>
        <w:t xml:space="preserve"> </w:t>
      </w:r>
      <w:r w:rsidR="00A91389" w:rsidRPr="003F6C13">
        <w:rPr>
          <w:sz w:val="28"/>
          <w:szCs w:val="28"/>
        </w:rPr>
        <w:t>таблице 8 и</w:t>
      </w:r>
      <w:r w:rsidRPr="003F6C13">
        <w:rPr>
          <w:sz w:val="28"/>
          <w:szCs w:val="28"/>
        </w:rPr>
        <w:t xml:space="preserve"> на рисунк</w:t>
      </w:r>
      <w:r w:rsidR="002B1E56" w:rsidRPr="003F6C13">
        <w:rPr>
          <w:sz w:val="28"/>
          <w:szCs w:val="28"/>
        </w:rPr>
        <w:t>ах 2</w:t>
      </w:r>
      <w:r w:rsidR="00F45989" w:rsidRPr="003F6C13">
        <w:rPr>
          <w:sz w:val="28"/>
          <w:szCs w:val="28"/>
        </w:rPr>
        <w:t>7</w:t>
      </w:r>
      <w:r w:rsidR="002B1E56" w:rsidRPr="003F6C13">
        <w:rPr>
          <w:sz w:val="28"/>
          <w:szCs w:val="28"/>
        </w:rPr>
        <w:t>-</w:t>
      </w:r>
      <w:r w:rsidR="00F45989" w:rsidRPr="003F6C13">
        <w:rPr>
          <w:sz w:val="28"/>
          <w:szCs w:val="28"/>
        </w:rPr>
        <w:t>30</w:t>
      </w:r>
      <w:r w:rsidRPr="003F6C13">
        <w:rPr>
          <w:sz w:val="28"/>
          <w:szCs w:val="28"/>
        </w:rPr>
        <w:t xml:space="preserve">. </w:t>
      </w:r>
    </w:p>
    <w:p w14:paraId="4EF52781" w14:textId="77777777" w:rsidR="00702285" w:rsidRPr="003F6C13" w:rsidRDefault="00702285" w:rsidP="00493E44">
      <w:pPr>
        <w:spacing w:line="20" w:lineRule="atLeast"/>
        <w:ind w:firstLine="709"/>
        <w:jc w:val="both"/>
        <w:rPr>
          <w:sz w:val="28"/>
          <w:szCs w:val="28"/>
        </w:rPr>
        <w:sectPr w:rsidR="00702285" w:rsidRPr="003F6C13" w:rsidSect="00403B8B">
          <w:endnotePr>
            <w:numFmt w:val="decimal"/>
          </w:endnotePr>
          <w:pgSz w:w="11906" w:h="16838"/>
          <w:pgMar w:top="1134" w:right="851" w:bottom="1134" w:left="1701" w:header="708" w:footer="708" w:gutter="0"/>
          <w:cols w:space="708"/>
          <w:docGrid w:linePitch="360"/>
        </w:sectPr>
      </w:pPr>
    </w:p>
    <w:p w14:paraId="2DF9507D" w14:textId="77777777" w:rsidR="00882D62" w:rsidRPr="003F6C13" w:rsidRDefault="00882D62" w:rsidP="00493E44">
      <w:pPr>
        <w:spacing w:line="20" w:lineRule="atLeast"/>
        <w:rPr>
          <w:sz w:val="28"/>
          <w:szCs w:val="28"/>
        </w:rPr>
      </w:pPr>
      <w:r w:rsidRPr="003F6C13">
        <w:rPr>
          <w:sz w:val="28"/>
          <w:szCs w:val="28"/>
        </w:rPr>
        <w:lastRenderedPageBreak/>
        <w:t xml:space="preserve">Таблица </w:t>
      </w:r>
      <w:r w:rsidR="00E866C7" w:rsidRPr="003F6C13">
        <w:rPr>
          <w:sz w:val="28"/>
          <w:szCs w:val="28"/>
        </w:rPr>
        <w:t>8</w:t>
      </w:r>
      <w:r w:rsidR="000502FE" w:rsidRPr="003F6C13">
        <w:rPr>
          <w:sz w:val="28"/>
          <w:szCs w:val="28"/>
        </w:rPr>
        <w:t>-</w:t>
      </w:r>
      <w:r w:rsidRPr="003F6C13">
        <w:rPr>
          <w:sz w:val="28"/>
          <w:szCs w:val="28"/>
        </w:rPr>
        <w:t xml:space="preserve"> Гистоморфометрическая оценка гистологического паттерна жирового </w:t>
      </w:r>
      <w:r w:rsidR="00497620" w:rsidRPr="003F6C13">
        <w:rPr>
          <w:sz w:val="28"/>
          <w:szCs w:val="28"/>
        </w:rPr>
        <w:t>аутотрансплантата</w:t>
      </w:r>
      <w:r w:rsidRPr="003F6C13">
        <w:rPr>
          <w:sz w:val="28"/>
          <w:szCs w:val="28"/>
        </w:rPr>
        <w:t xml:space="preserve"> </w:t>
      </w:r>
    </w:p>
    <w:tbl>
      <w:tblPr>
        <w:tblStyle w:val="a3"/>
        <w:tblW w:w="15922"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3"/>
        <w:gridCol w:w="1834"/>
        <w:gridCol w:w="1461"/>
        <w:gridCol w:w="990"/>
        <w:gridCol w:w="277"/>
        <w:gridCol w:w="1740"/>
        <w:gridCol w:w="1452"/>
        <w:gridCol w:w="945"/>
        <w:gridCol w:w="276"/>
        <w:gridCol w:w="1649"/>
        <w:gridCol w:w="1503"/>
        <w:gridCol w:w="946"/>
        <w:gridCol w:w="6"/>
      </w:tblGrid>
      <w:tr w:rsidR="00882D62" w:rsidRPr="003F6C13" w14:paraId="32D74FE9" w14:textId="77777777" w:rsidTr="008F3D71">
        <w:trPr>
          <w:gridAfter w:val="1"/>
          <w:wAfter w:w="6" w:type="dxa"/>
          <w:trHeight w:val="174"/>
        </w:trPr>
        <w:tc>
          <w:tcPr>
            <w:tcW w:w="2843" w:type="dxa"/>
            <w:vMerge w:val="restart"/>
            <w:tcBorders>
              <w:top w:val="single" w:sz="4" w:space="0" w:color="auto"/>
              <w:bottom w:val="single" w:sz="4" w:space="0" w:color="auto"/>
            </w:tcBorders>
          </w:tcPr>
          <w:p w14:paraId="50918FF8" w14:textId="77777777" w:rsidR="00882D62" w:rsidRPr="003F6C13" w:rsidRDefault="00882D62" w:rsidP="00493E44">
            <w:pPr>
              <w:spacing w:line="20" w:lineRule="atLeast"/>
              <w:rPr>
                <w:sz w:val="28"/>
                <w:szCs w:val="28"/>
              </w:rPr>
            </w:pPr>
            <w:r w:rsidRPr="003F6C13">
              <w:rPr>
                <w:sz w:val="28"/>
                <w:szCs w:val="28"/>
              </w:rPr>
              <w:t xml:space="preserve"> </w:t>
            </w:r>
          </w:p>
        </w:tc>
        <w:tc>
          <w:tcPr>
            <w:tcW w:w="4285" w:type="dxa"/>
            <w:gridSpan w:val="3"/>
            <w:tcBorders>
              <w:top w:val="single" w:sz="4" w:space="0" w:color="auto"/>
              <w:bottom w:val="single" w:sz="4" w:space="0" w:color="auto"/>
            </w:tcBorders>
          </w:tcPr>
          <w:p w14:paraId="7B4CFEA6" w14:textId="77777777" w:rsidR="00882D62" w:rsidRPr="003F6C13" w:rsidRDefault="00882D62" w:rsidP="00493E44">
            <w:pPr>
              <w:spacing w:line="20" w:lineRule="atLeast"/>
              <w:jc w:val="center"/>
              <w:rPr>
                <w:sz w:val="28"/>
                <w:szCs w:val="28"/>
              </w:rPr>
            </w:pPr>
            <w:r w:rsidRPr="003F6C13">
              <w:rPr>
                <w:sz w:val="28"/>
                <w:szCs w:val="28"/>
              </w:rPr>
              <w:t>А</w:t>
            </w:r>
          </w:p>
        </w:tc>
        <w:tc>
          <w:tcPr>
            <w:tcW w:w="277" w:type="dxa"/>
            <w:tcBorders>
              <w:top w:val="single" w:sz="4" w:space="0" w:color="auto"/>
            </w:tcBorders>
          </w:tcPr>
          <w:p w14:paraId="53D2132D" w14:textId="77777777" w:rsidR="00882D62" w:rsidRPr="003F6C13" w:rsidRDefault="00882D62" w:rsidP="00493E44">
            <w:pPr>
              <w:spacing w:line="20" w:lineRule="atLeast"/>
              <w:jc w:val="center"/>
              <w:rPr>
                <w:sz w:val="28"/>
                <w:szCs w:val="28"/>
              </w:rPr>
            </w:pPr>
          </w:p>
        </w:tc>
        <w:tc>
          <w:tcPr>
            <w:tcW w:w="4137" w:type="dxa"/>
            <w:gridSpan w:val="3"/>
            <w:tcBorders>
              <w:top w:val="single" w:sz="4" w:space="0" w:color="auto"/>
              <w:bottom w:val="single" w:sz="4" w:space="0" w:color="auto"/>
            </w:tcBorders>
          </w:tcPr>
          <w:p w14:paraId="3D367C57" w14:textId="77777777" w:rsidR="00882D62" w:rsidRPr="003F6C13" w:rsidRDefault="00882D62" w:rsidP="00493E44">
            <w:pPr>
              <w:spacing w:line="20" w:lineRule="atLeast"/>
              <w:jc w:val="center"/>
              <w:rPr>
                <w:sz w:val="28"/>
                <w:szCs w:val="28"/>
              </w:rPr>
            </w:pPr>
            <w:r w:rsidRPr="003F6C13">
              <w:rPr>
                <w:sz w:val="28"/>
                <w:szCs w:val="28"/>
              </w:rPr>
              <w:t>В</w:t>
            </w:r>
          </w:p>
        </w:tc>
        <w:tc>
          <w:tcPr>
            <w:tcW w:w="276" w:type="dxa"/>
            <w:tcBorders>
              <w:top w:val="single" w:sz="4" w:space="0" w:color="auto"/>
            </w:tcBorders>
          </w:tcPr>
          <w:p w14:paraId="6E4CEB05" w14:textId="77777777" w:rsidR="00882D62" w:rsidRPr="003F6C13" w:rsidRDefault="00882D62" w:rsidP="00493E44">
            <w:pPr>
              <w:spacing w:line="20" w:lineRule="atLeast"/>
              <w:jc w:val="center"/>
              <w:rPr>
                <w:sz w:val="28"/>
                <w:szCs w:val="28"/>
              </w:rPr>
            </w:pPr>
          </w:p>
        </w:tc>
        <w:tc>
          <w:tcPr>
            <w:tcW w:w="4098" w:type="dxa"/>
            <w:gridSpan w:val="3"/>
            <w:tcBorders>
              <w:top w:val="single" w:sz="4" w:space="0" w:color="auto"/>
              <w:bottom w:val="single" w:sz="4" w:space="0" w:color="auto"/>
            </w:tcBorders>
          </w:tcPr>
          <w:p w14:paraId="17E121B8" w14:textId="77777777" w:rsidR="00882D62" w:rsidRPr="003F6C13" w:rsidRDefault="00882D62" w:rsidP="00493E44">
            <w:pPr>
              <w:spacing w:line="20" w:lineRule="atLeast"/>
              <w:jc w:val="center"/>
              <w:rPr>
                <w:sz w:val="28"/>
                <w:szCs w:val="28"/>
              </w:rPr>
            </w:pPr>
            <w:r w:rsidRPr="003F6C13">
              <w:rPr>
                <w:sz w:val="28"/>
                <w:szCs w:val="28"/>
              </w:rPr>
              <w:t>С</w:t>
            </w:r>
          </w:p>
        </w:tc>
      </w:tr>
      <w:tr w:rsidR="008F3D71" w:rsidRPr="003F6C13" w14:paraId="7A20D825" w14:textId="77777777" w:rsidTr="008F3D71">
        <w:trPr>
          <w:trHeight w:val="96"/>
        </w:trPr>
        <w:tc>
          <w:tcPr>
            <w:tcW w:w="2843" w:type="dxa"/>
            <w:vMerge/>
            <w:tcBorders>
              <w:top w:val="single" w:sz="4" w:space="0" w:color="auto"/>
              <w:bottom w:val="single" w:sz="4" w:space="0" w:color="auto"/>
            </w:tcBorders>
          </w:tcPr>
          <w:p w14:paraId="09215CBD" w14:textId="77777777" w:rsidR="008F3D71" w:rsidRPr="003F6C13" w:rsidRDefault="008F3D71" w:rsidP="00493E44">
            <w:pPr>
              <w:spacing w:line="20" w:lineRule="atLeast"/>
              <w:rPr>
                <w:sz w:val="28"/>
                <w:szCs w:val="28"/>
              </w:rPr>
            </w:pPr>
          </w:p>
        </w:tc>
        <w:tc>
          <w:tcPr>
            <w:tcW w:w="1834" w:type="dxa"/>
            <w:tcBorders>
              <w:top w:val="single" w:sz="4" w:space="0" w:color="auto"/>
              <w:bottom w:val="single" w:sz="4" w:space="0" w:color="auto"/>
            </w:tcBorders>
          </w:tcPr>
          <w:p w14:paraId="5FEF6FE3" w14:textId="17A46C31" w:rsidR="008F3D71" w:rsidRPr="005F57CF" w:rsidRDefault="008F3D71" w:rsidP="00493E44">
            <w:pPr>
              <w:spacing w:line="20" w:lineRule="atLeast"/>
              <w:rPr>
                <w:sz w:val="26"/>
                <w:szCs w:val="26"/>
              </w:rPr>
            </w:pPr>
            <w:r w:rsidRPr="005F57CF">
              <w:rPr>
                <w:sz w:val="26"/>
                <w:szCs w:val="26"/>
              </w:rPr>
              <w:t xml:space="preserve">без </w:t>
            </w:r>
            <w:r w:rsidRPr="005F57CF">
              <w:rPr>
                <w:sz w:val="26"/>
                <w:szCs w:val="26"/>
                <w:lang w:val="en-US"/>
              </w:rPr>
              <w:t>PRP</w:t>
            </w:r>
            <w:r w:rsidRPr="005F57CF">
              <w:rPr>
                <w:sz w:val="26"/>
                <w:szCs w:val="26"/>
              </w:rPr>
              <w:t xml:space="preserve"> (- / -) </w:t>
            </w:r>
          </w:p>
          <w:p w14:paraId="7FA43E43" w14:textId="77777777" w:rsidR="008F3D71" w:rsidRPr="005F57CF" w:rsidRDefault="008F3D71" w:rsidP="00493E44">
            <w:pPr>
              <w:spacing w:line="20" w:lineRule="atLeast"/>
              <w:jc w:val="center"/>
              <w:rPr>
                <w:sz w:val="26"/>
                <w:szCs w:val="26"/>
              </w:rPr>
            </w:pPr>
            <w:r w:rsidRPr="005F57CF">
              <w:rPr>
                <w:sz w:val="26"/>
                <w:szCs w:val="26"/>
                <w:lang w:val="en-US"/>
              </w:rPr>
              <w:t>n</w:t>
            </w:r>
            <w:r w:rsidRPr="005F57CF">
              <w:rPr>
                <w:sz w:val="26"/>
                <w:szCs w:val="26"/>
              </w:rPr>
              <w:t xml:space="preserve"> = 8 </w:t>
            </w:r>
          </w:p>
        </w:tc>
        <w:tc>
          <w:tcPr>
            <w:tcW w:w="1461" w:type="dxa"/>
            <w:tcBorders>
              <w:top w:val="single" w:sz="4" w:space="0" w:color="auto"/>
              <w:bottom w:val="single" w:sz="4" w:space="0" w:color="auto"/>
            </w:tcBorders>
          </w:tcPr>
          <w:p w14:paraId="5AF598A2" w14:textId="72A562A9" w:rsidR="008F3D71" w:rsidRPr="005F57CF" w:rsidRDefault="008F3D71" w:rsidP="00493E44">
            <w:pPr>
              <w:spacing w:line="20" w:lineRule="atLeast"/>
              <w:jc w:val="center"/>
              <w:rPr>
                <w:sz w:val="26"/>
                <w:szCs w:val="26"/>
              </w:rPr>
            </w:pPr>
            <w:r w:rsidRPr="005F57CF">
              <w:rPr>
                <w:sz w:val="26"/>
                <w:szCs w:val="26"/>
                <w:lang w:val="en-US"/>
              </w:rPr>
              <w:t>PRP</w:t>
            </w:r>
            <w:r w:rsidRPr="005F57CF">
              <w:rPr>
                <w:sz w:val="26"/>
                <w:szCs w:val="26"/>
              </w:rPr>
              <w:t xml:space="preserve"> (- / +)</w:t>
            </w:r>
          </w:p>
          <w:p w14:paraId="1AED6847" w14:textId="77777777" w:rsidR="008F3D71" w:rsidRPr="005F57CF" w:rsidRDefault="008F3D71" w:rsidP="00493E44">
            <w:pPr>
              <w:spacing w:line="20" w:lineRule="atLeast"/>
              <w:jc w:val="center"/>
              <w:rPr>
                <w:sz w:val="26"/>
                <w:szCs w:val="26"/>
              </w:rPr>
            </w:pPr>
            <w:r w:rsidRPr="005F57CF">
              <w:rPr>
                <w:sz w:val="26"/>
                <w:szCs w:val="26"/>
                <w:lang w:val="en-US"/>
              </w:rPr>
              <w:t>n</w:t>
            </w:r>
            <w:r w:rsidRPr="005F57CF">
              <w:rPr>
                <w:sz w:val="26"/>
                <w:szCs w:val="26"/>
              </w:rPr>
              <w:t xml:space="preserve"> = 8</w:t>
            </w:r>
          </w:p>
        </w:tc>
        <w:tc>
          <w:tcPr>
            <w:tcW w:w="990" w:type="dxa"/>
            <w:tcBorders>
              <w:top w:val="single" w:sz="4" w:space="0" w:color="auto"/>
              <w:bottom w:val="single" w:sz="4" w:space="0" w:color="auto"/>
            </w:tcBorders>
          </w:tcPr>
          <w:p w14:paraId="20C63513" w14:textId="77777777" w:rsidR="008F3D71" w:rsidRPr="005F57CF" w:rsidRDefault="008F3D71" w:rsidP="00493E44">
            <w:pPr>
              <w:spacing w:line="20" w:lineRule="atLeast"/>
              <w:jc w:val="center"/>
              <w:rPr>
                <w:i/>
                <w:sz w:val="26"/>
                <w:szCs w:val="26"/>
              </w:rPr>
            </w:pPr>
            <w:r w:rsidRPr="005F57CF">
              <w:rPr>
                <w:i/>
                <w:sz w:val="26"/>
                <w:szCs w:val="26"/>
                <w:lang w:val="en-US"/>
              </w:rPr>
              <w:t>p</w:t>
            </w:r>
          </w:p>
        </w:tc>
        <w:tc>
          <w:tcPr>
            <w:tcW w:w="277" w:type="dxa"/>
            <w:tcBorders>
              <w:bottom w:val="single" w:sz="4" w:space="0" w:color="auto"/>
            </w:tcBorders>
          </w:tcPr>
          <w:p w14:paraId="6EEEE61A" w14:textId="77777777" w:rsidR="008F3D71" w:rsidRPr="005F57CF" w:rsidRDefault="008F3D71" w:rsidP="00493E44">
            <w:pPr>
              <w:spacing w:line="20" w:lineRule="atLeast"/>
              <w:jc w:val="center"/>
              <w:rPr>
                <w:sz w:val="26"/>
                <w:szCs w:val="26"/>
              </w:rPr>
            </w:pPr>
          </w:p>
        </w:tc>
        <w:tc>
          <w:tcPr>
            <w:tcW w:w="1740" w:type="dxa"/>
            <w:tcBorders>
              <w:top w:val="single" w:sz="4" w:space="0" w:color="auto"/>
              <w:bottom w:val="single" w:sz="4" w:space="0" w:color="auto"/>
            </w:tcBorders>
          </w:tcPr>
          <w:p w14:paraId="5DFE693B" w14:textId="6284C48A" w:rsidR="008F3D71" w:rsidRPr="005F57CF" w:rsidRDefault="008F3D71" w:rsidP="00493E44">
            <w:pPr>
              <w:spacing w:line="20" w:lineRule="atLeast"/>
              <w:rPr>
                <w:sz w:val="26"/>
                <w:szCs w:val="26"/>
              </w:rPr>
            </w:pPr>
            <w:r w:rsidRPr="005F57CF">
              <w:rPr>
                <w:sz w:val="26"/>
                <w:szCs w:val="26"/>
              </w:rPr>
              <w:t xml:space="preserve">без </w:t>
            </w:r>
            <w:r w:rsidRPr="005F57CF">
              <w:rPr>
                <w:sz w:val="26"/>
                <w:szCs w:val="26"/>
                <w:lang w:val="en-US"/>
              </w:rPr>
              <w:t>PRP</w:t>
            </w:r>
            <w:r w:rsidRPr="005F57CF">
              <w:rPr>
                <w:sz w:val="26"/>
                <w:szCs w:val="26"/>
              </w:rPr>
              <w:t xml:space="preserve"> (- / -) </w:t>
            </w:r>
          </w:p>
          <w:p w14:paraId="0417EAF5" w14:textId="77777777" w:rsidR="008F3D71" w:rsidRPr="005F57CF" w:rsidRDefault="008F3D71" w:rsidP="00493E44">
            <w:pPr>
              <w:spacing w:line="20" w:lineRule="atLeast"/>
              <w:jc w:val="center"/>
              <w:rPr>
                <w:sz w:val="26"/>
                <w:szCs w:val="26"/>
              </w:rPr>
            </w:pPr>
            <w:r w:rsidRPr="005F57CF">
              <w:rPr>
                <w:sz w:val="26"/>
                <w:szCs w:val="26"/>
                <w:lang w:val="en-US"/>
              </w:rPr>
              <w:t>n</w:t>
            </w:r>
            <w:r w:rsidRPr="005F57CF">
              <w:rPr>
                <w:sz w:val="26"/>
                <w:szCs w:val="26"/>
              </w:rPr>
              <w:t xml:space="preserve"> = 8</w:t>
            </w:r>
          </w:p>
        </w:tc>
        <w:tc>
          <w:tcPr>
            <w:tcW w:w="1452" w:type="dxa"/>
            <w:tcBorders>
              <w:top w:val="single" w:sz="4" w:space="0" w:color="auto"/>
              <w:bottom w:val="single" w:sz="4" w:space="0" w:color="auto"/>
            </w:tcBorders>
          </w:tcPr>
          <w:p w14:paraId="249D6969" w14:textId="0C78A454" w:rsidR="008F3D71" w:rsidRPr="005F57CF" w:rsidRDefault="008F3D71" w:rsidP="00493E44">
            <w:pPr>
              <w:spacing w:line="20" w:lineRule="atLeast"/>
              <w:jc w:val="center"/>
              <w:rPr>
                <w:sz w:val="26"/>
                <w:szCs w:val="26"/>
              </w:rPr>
            </w:pPr>
            <w:r w:rsidRPr="005F57CF">
              <w:rPr>
                <w:sz w:val="26"/>
                <w:szCs w:val="26"/>
                <w:lang w:val="en-US"/>
              </w:rPr>
              <w:t>PRP</w:t>
            </w:r>
            <w:r w:rsidRPr="005F57CF">
              <w:rPr>
                <w:sz w:val="26"/>
                <w:szCs w:val="26"/>
              </w:rPr>
              <w:t xml:space="preserve"> (+ / -)</w:t>
            </w:r>
          </w:p>
          <w:p w14:paraId="45E1A1A8" w14:textId="77777777" w:rsidR="008F3D71" w:rsidRPr="005F57CF" w:rsidRDefault="008F3D71" w:rsidP="00493E44">
            <w:pPr>
              <w:spacing w:line="20" w:lineRule="atLeast"/>
              <w:jc w:val="center"/>
              <w:rPr>
                <w:sz w:val="26"/>
                <w:szCs w:val="26"/>
              </w:rPr>
            </w:pPr>
            <w:r w:rsidRPr="005F57CF">
              <w:rPr>
                <w:sz w:val="26"/>
                <w:szCs w:val="26"/>
                <w:lang w:val="en-US"/>
              </w:rPr>
              <w:t>n</w:t>
            </w:r>
            <w:r w:rsidRPr="005F57CF">
              <w:rPr>
                <w:sz w:val="26"/>
                <w:szCs w:val="26"/>
              </w:rPr>
              <w:t xml:space="preserve"> = 8</w:t>
            </w:r>
          </w:p>
        </w:tc>
        <w:tc>
          <w:tcPr>
            <w:tcW w:w="945" w:type="dxa"/>
            <w:tcBorders>
              <w:top w:val="single" w:sz="4" w:space="0" w:color="auto"/>
              <w:bottom w:val="single" w:sz="4" w:space="0" w:color="auto"/>
            </w:tcBorders>
          </w:tcPr>
          <w:p w14:paraId="7C0392ED" w14:textId="77777777" w:rsidR="008F3D71" w:rsidRPr="005F57CF" w:rsidRDefault="008F3D71" w:rsidP="00493E44">
            <w:pPr>
              <w:spacing w:line="20" w:lineRule="atLeast"/>
              <w:jc w:val="center"/>
              <w:rPr>
                <w:i/>
                <w:sz w:val="26"/>
                <w:szCs w:val="26"/>
              </w:rPr>
            </w:pPr>
            <w:r w:rsidRPr="005F57CF">
              <w:rPr>
                <w:i/>
                <w:sz w:val="26"/>
                <w:szCs w:val="26"/>
                <w:lang w:val="en-US"/>
              </w:rPr>
              <w:t>p</w:t>
            </w:r>
          </w:p>
        </w:tc>
        <w:tc>
          <w:tcPr>
            <w:tcW w:w="276" w:type="dxa"/>
            <w:tcBorders>
              <w:bottom w:val="single" w:sz="4" w:space="0" w:color="auto"/>
            </w:tcBorders>
          </w:tcPr>
          <w:p w14:paraId="302899B1" w14:textId="77777777" w:rsidR="008F3D71" w:rsidRPr="005F57CF" w:rsidRDefault="008F3D71" w:rsidP="00493E44">
            <w:pPr>
              <w:spacing w:line="20" w:lineRule="atLeast"/>
              <w:jc w:val="center"/>
              <w:rPr>
                <w:sz w:val="26"/>
                <w:szCs w:val="26"/>
              </w:rPr>
            </w:pPr>
          </w:p>
        </w:tc>
        <w:tc>
          <w:tcPr>
            <w:tcW w:w="1649" w:type="dxa"/>
            <w:tcBorders>
              <w:top w:val="single" w:sz="4" w:space="0" w:color="auto"/>
              <w:bottom w:val="single" w:sz="4" w:space="0" w:color="auto"/>
            </w:tcBorders>
          </w:tcPr>
          <w:p w14:paraId="209CDE10" w14:textId="5971B063" w:rsidR="008F3D71" w:rsidRPr="005F57CF" w:rsidRDefault="008F3D71" w:rsidP="00493E44">
            <w:pPr>
              <w:spacing w:line="20" w:lineRule="atLeast"/>
              <w:rPr>
                <w:sz w:val="26"/>
                <w:szCs w:val="26"/>
              </w:rPr>
            </w:pPr>
            <w:r w:rsidRPr="005F57CF">
              <w:rPr>
                <w:sz w:val="26"/>
                <w:szCs w:val="26"/>
              </w:rPr>
              <w:t xml:space="preserve">без </w:t>
            </w:r>
            <w:r w:rsidRPr="005F57CF">
              <w:rPr>
                <w:sz w:val="26"/>
                <w:szCs w:val="26"/>
                <w:lang w:val="en-US"/>
              </w:rPr>
              <w:t>PRP</w:t>
            </w:r>
            <w:r w:rsidRPr="005F57CF">
              <w:rPr>
                <w:sz w:val="26"/>
                <w:szCs w:val="26"/>
              </w:rPr>
              <w:t xml:space="preserve">(- / </w:t>
            </w:r>
            <w:r w:rsidR="005F57CF">
              <w:rPr>
                <w:sz w:val="26"/>
                <w:szCs w:val="26"/>
              </w:rPr>
              <w:t>-</w:t>
            </w:r>
            <w:r w:rsidRPr="005F57CF">
              <w:rPr>
                <w:sz w:val="26"/>
                <w:szCs w:val="26"/>
              </w:rPr>
              <w:t xml:space="preserve">) </w:t>
            </w:r>
          </w:p>
          <w:p w14:paraId="3CFFDF95" w14:textId="77777777" w:rsidR="008F3D71" w:rsidRPr="005F57CF" w:rsidRDefault="008F3D71" w:rsidP="00493E44">
            <w:pPr>
              <w:spacing w:line="20" w:lineRule="atLeast"/>
              <w:jc w:val="center"/>
              <w:rPr>
                <w:sz w:val="26"/>
                <w:szCs w:val="26"/>
                <w:lang w:val="en-US"/>
              </w:rPr>
            </w:pPr>
            <w:r w:rsidRPr="005F57CF">
              <w:rPr>
                <w:sz w:val="26"/>
                <w:szCs w:val="26"/>
                <w:lang w:val="en-US"/>
              </w:rPr>
              <w:t>n</w:t>
            </w:r>
            <w:r w:rsidRPr="005F57CF">
              <w:rPr>
                <w:sz w:val="26"/>
                <w:szCs w:val="26"/>
              </w:rPr>
              <w:t xml:space="preserve"> </w:t>
            </w:r>
            <w:r w:rsidRPr="005F57CF">
              <w:rPr>
                <w:sz w:val="26"/>
                <w:szCs w:val="26"/>
                <w:lang w:val="en-US"/>
              </w:rPr>
              <w:t>=</w:t>
            </w:r>
            <w:r w:rsidRPr="005F57CF">
              <w:rPr>
                <w:sz w:val="26"/>
                <w:szCs w:val="26"/>
              </w:rPr>
              <w:t xml:space="preserve"> </w:t>
            </w:r>
            <w:r w:rsidRPr="005F57CF">
              <w:rPr>
                <w:sz w:val="26"/>
                <w:szCs w:val="26"/>
                <w:lang w:val="en-US"/>
              </w:rPr>
              <w:t>8</w:t>
            </w:r>
          </w:p>
        </w:tc>
        <w:tc>
          <w:tcPr>
            <w:tcW w:w="1503" w:type="dxa"/>
            <w:tcBorders>
              <w:top w:val="single" w:sz="4" w:space="0" w:color="auto"/>
              <w:bottom w:val="single" w:sz="4" w:space="0" w:color="auto"/>
            </w:tcBorders>
          </w:tcPr>
          <w:p w14:paraId="3F3133D1" w14:textId="0C4A3246" w:rsidR="008F3D71" w:rsidRPr="005F57CF" w:rsidRDefault="008F3D71" w:rsidP="00493E44">
            <w:pPr>
              <w:spacing w:line="20" w:lineRule="atLeast"/>
              <w:jc w:val="center"/>
              <w:rPr>
                <w:sz w:val="26"/>
                <w:szCs w:val="26"/>
              </w:rPr>
            </w:pPr>
            <w:r w:rsidRPr="005F57CF">
              <w:rPr>
                <w:sz w:val="26"/>
                <w:szCs w:val="26"/>
                <w:lang w:val="en-US"/>
              </w:rPr>
              <w:t>PRP</w:t>
            </w:r>
            <w:r w:rsidRPr="005F57CF">
              <w:rPr>
                <w:sz w:val="26"/>
                <w:szCs w:val="26"/>
              </w:rPr>
              <w:t xml:space="preserve"> (</w:t>
            </w:r>
            <w:r w:rsidRPr="005F57CF">
              <w:rPr>
                <w:sz w:val="26"/>
                <w:szCs w:val="26"/>
                <w:lang w:val="en-US"/>
              </w:rPr>
              <w:t>+</w:t>
            </w:r>
            <w:r w:rsidRPr="005F57CF">
              <w:rPr>
                <w:sz w:val="26"/>
                <w:szCs w:val="26"/>
              </w:rPr>
              <w:t xml:space="preserve"> / </w:t>
            </w:r>
            <w:r w:rsidRPr="005F57CF">
              <w:rPr>
                <w:sz w:val="26"/>
                <w:szCs w:val="26"/>
                <w:lang w:val="en-US"/>
              </w:rPr>
              <w:t>+</w:t>
            </w:r>
            <w:r w:rsidRPr="005F57CF">
              <w:rPr>
                <w:sz w:val="26"/>
                <w:szCs w:val="26"/>
              </w:rPr>
              <w:t>)</w:t>
            </w:r>
          </w:p>
          <w:p w14:paraId="5D9DA6DA" w14:textId="77777777" w:rsidR="008F3D71" w:rsidRPr="005F57CF" w:rsidRDefault="008F3D71" w:rsidP="00493E44">
            <w:pPr>
              <w:spacing w:line="20" w:lineRule="atLeast"/>
              <w:jc w:val="center"/>
              <w:rPr>
                <w:sz w:val="26"/>
                <w:szCs w:val="26"/>
                <w:lang w:val="en-US"/>
              </w:rPr>
            </w:pPr>
            <w:r w:rsidRPr="005F57CF">
              <w:rPr>
                <w:sz w:val="26"/>
                <w:szCs w:val="26"/>
                <w:lang w:val="en-US"/>
              </w:rPr>
              <w:t>n</w:t>
            </w:r>
            <w:r w:rsidRPr="005F57CF">
              <w:rPr>
                <w:sz w:val="26"/>
                <w:szCs w:val="26"/>
              </w:rPr>
              <w:t xml:space="preserve"> </w:t>
            </w:r>
            <w:r w:rsidRPr="005F57CF">
              <w:rPr>
                <w:sz w:val="26"/>
                <w:szCs w:val="26"/>
                <w:lang w:val="en-US"/>
              </w:rPr>
              <w:t>=</w:t>
            </w:r>
            <w:r w:rsidRPr="005F57CF">
              <w:rPr>
                <w:sz w:val="26"/>
                <w:szCs w:val="26"/>
              </w:rPr>
              <w:t xml:space="preserve"> </w:t>
            </w:r>
            <w:r w:rsidRPr="005F57CF">
              <w:rPr>
                <w:sz w:val="26"/>
                <w:szCs w:val="26"/>
                <w:lang w:val="en-US"/>
              </w:rPr>
              <w:t xml:space="preserve">8 </w:t>
            </w:r>
          </w:p>
        </w:tc>
        <w:tc>
          <w:tcPr>
            <w:tcW w:w="952" w:type="dxa"/>
            <w:gridSpan w:val="2"/>
            <w:tcBorders>
              <w:top w:val="single" w:sz="4" w:space="0" w:color="auto"/>
              <w:bottom w:val="single" w:sz="4" w:space="0" w:color="auto"/>
            </w:tcBorders>
          </w:tcPr>
          <w:p w14:paraId="0416CF71" w14:textId="77777777" w:rsidR="008F3D71" w:rsidRPr="005F57CF" w:rsidRDefault="008F3D71" w:rsidP="00493E44">
            <w:pPr>
              <w:spacing w:line="20" w:lineRule="atLeast"/>
              <w:jc w:val="center"/>
              <w:rPr>
                <w:i/>
                <w:sz w:val="26"/>
                <w:szCs w:val="26"/>
              </w:rPr>
            </w:pPr>
            <w:r w:rsidRPr="005F57CF">
              <w:rPr>
                <w:i/>
                <w:sz w:val="26"/>
                <w:szCs w:val="26"/>
                <w:lang w:val="en-US"/>
              </w:rPr>
              <w:t>p</w:t>
            </w:r>
          </w:p>
        </w:tc>
      </w:tr>
      <w:tr w:rsidR="008F3D71" w:rsidRPr="003F6C13" w14:paraId="7D9A591D" w14:textId="77777777" w:rsidTr="008F3D71">
        <w:trPr>
          <w:gridAfter w:val="1"/>
          <w:wAfter w:w="6" w:type="dxa"/>
          <w:trHeight w:val="262"/>
        </w:trPr>
        <w:tc>
          <w:tcPr>
            <w:tcW w:w="15916" w:type="dxa"/>
            <w:gridSpan w:val="12"/>
            <w:tcBorders>
              <w:top w:val="single" w:sz="4" w:space="0" w:color="auto"/>
            </w:tcBorders>
          </w:tcPr>
          <w:p w14:paraId="59110930" w14:textId="77777777" w:rsidR="008F3D71" w:rsidRPr="003F6C13" w:rsidRDefault="008F3D71" w:rsidP="00493E44">
            <w:pPr>
              <w:spacing w:line="20" w:lineRule="atLeast"/>
              <w:rPr>
                <w:b/>
                <w:sz w:val="28"/>
                <w:szCs w:val="28"/>
              </w:rPr>
            </w:pPr>
            <w:r w:rsidRPr="003F6C13">
              <w:rPr>
                <w:b/>
                <w:sz w:val="28"/>
                <w:szCs w:val="28"/>
              </w:rPr>
              <w:t>Гистологические  паттерны*</w:t>
            </w:r>
          </w:p>
        </w:tc>
      </w:tr>
      <w:tr w:rsidR="00CD2FB4" w:rsidRPr="003F6C13" w14:paraId="6E77553E" w14:textId="77777777" w:rsidTr="008F3D71">
        <w:trPr>
          <w:trHeight w:val="547"/>
        </w:trPr>
        <w:tc>
          <w:tcPr>
            <w:tcW w:w="2843" w:type="dxa"/>
          </w:tcPr>
          <w:p w14:paraId="2559B635" w14:textId="77777777" w:rsidR="00CD2FB4" w:rsidRPr="003F6C13" w:rsidRDefault="00CD2FB4" w:rsidP="00493E44">
            <w:pPr>
              <w:spacing w:line="20" w:lineRule="atLeast"/>
              <w:rPr>
                <w:sz w:val="28"/>
                <w:szCs w:val="28"/>
              </w:rPr>
            </w:pPr>
            <w:r w:rsidRPr="003F6C13">
              <w:rPr>
                <w:sz w:val="28"/>
                <w:szCs w:val="28"/>
              </w:rPr>
              <w:t xml:space="preserve">Физиологическая жировая ткань </w:t>
            </w:r>
          </w:p>
        </w:tc>
        <w:tc>
          <w:tcPr>
            <w:tcW w:w="1834" w:type="dxa"/>
            <w:vAlign w:val="bottom"/>
          </w:tcPr>
          <w:p w14:paraId="7DAFCEB7" w14:textId="77777777" w:rsidR="00CD2FB4" w:rsidRPr="003F6C13" w:rsidRDefault="00CD2FB4" w:rsidP="00493E44">
            <w:pPr>
              <w:spacing w:line="20" w:lineRule="atLeast"/>
              <w:jc w:val="center"/>
              <w:rPr>
                <w:sz w:val="28"/>
                <w:szCs w:val="28"/>
              </w:rPr>
            </w:pPr>
            <w:r w:rsidRPr="003F6C13">
              <w:rPr>
                <w:sz w:val="28"/>
                <w:szCs w:val="28"/>
              </w:rPr>
              <w:t>2.5</w:t>
            </w:r>
            <w:r w:rsidR="00471CBC" w:rsidRPr="003F6C13">
              <w:rPr>
                <w:sz w:val="28"/>
                <w:szCs w:val="28"/>
              </w:rPr>
              <w:t>0</w:t>
            </w:r>
            <w:r w:rsidRPr="003F6C13">
              <w:rPr>
                <w:sz w:val="28"/>
                <w:szCs w:val="28"/>
              </w:rPr>
              <w:t>±0.53</w:t>
            </w:r>
          </w:p>
        </w:tc>
        <w:tc>
          <w:tcPr>
            <w:tcW w:w="1461" w:type="dxa"/>
            <w:vAlign w:val="bottom"/>
          </w:tcPr>
          <w:p w14:paraId="5C9A3CE9" w14:textId="77777777" w:rsidR="00CD2FB4" w:rsidRPr="003F6C13" w:rsidRDefault="00CD2FB4" w:rsidP="00493E44">
            <w:pPr>
              <w:spacing w:line="20" w:lineRule="atLeast"/>
              <w:jc w:val="center"/>
              <w:rPr>
                <w:sz w:val="28"/>
                <w:szCs w:val="28"/>
              </w:rPr>
            </w:pPr>
            <w:r w:rsidRPr="003F6C13">
              <w:rPr>
                <w:sz w:val="28"/>
                <w:szCs w:val="28"/>
              </w:rPr>
              <w:t>3.88±0.64</w:t>
            </w:r>
          </w:p>
        </w:tc>
        <w:tc>
          <w:tcPr>
            <w:tcW w:w="990" w:type="dxa"/>
            <w:vAlign w:val="bottom"/>
          </w:tcPr>
          <w:p w14:paraId="241FAF5B" w14:textId="77777777" w:rsidR="00CD2FB4" w:rsidRPr="003F6C13" w:rsidRDefault="00CD2FB4" w:rsidP="00493E44">
            <w:pPr>
              <w:spacing w:line="20" w:lineRule="atLeast"/>
              <w:jc w:val="center"/>
              <w:rPr>
                <w:b/>
                <w:sz w:val="28"/>
                <w:szCs w:val="28"/>
              </w:rPr>
            </w:pPr>
            <w:r w:rsidRPr="003F6C13">
              <w:rPr>
                <w:b/>
                <w:sz w:val="28"/>
                <w:szCs w:val="28"/>
              </w:rPr>
              <w:t>0.002</w:t>
            </w:r>
          </w:p>
        </w:tc>
        <w:tc>
          <w:tcPr>
            <w:tcW w:w="277" w:type="dxa"/>
            <w:vAlign w:val="bottom"/>
          </w:tcPr>
          <w:p w14:paraId="6E97016F" w14:textId="77777777" w:rsidR="00CD2FB4" w:rsidRPr="003F6C13" w:rsidRDefault="00CD2FB4" w:rsidP="00493E44">
            <w:pPr>
              <w:spacing w:line="20" w:lineRule="atLeast"/>
              <w:jc w:val="center"/>
              <w:rPr>
                <w:sz w:val="28"/>
                <w:szCs w:val="28"/>
              </w:rPr>
            </w:pPr>
          </w:p>
        </w:tc>
        <w:tc>
          <w:tcPr>
            <w:tcW w:w="1740" w:type="dxa"/>
            <w:vAlign w:val="bottom"/>
          </w:tcPr>
          <w:p w14:paraId="321EF530" w14:textId="77777777" w:rsidR="00CD2FB4" w:rsidRPr="003F6C13" w:rsidRDefault="00CD2FB4" w:rsidP="00493E44">
            <w:pPr>
              <w:spacing w:line="20" w:lineRule="atLeast"/>
              <w:jc w:val="center"/>
              <w:rPr>
                <w:sz w:val="28"/>
                <w:szCs w:val="28"/>
              </w:rPr>
            </w:pPr>
            <w:r w:rsidRPr="003F6C13">
              <w:rPr>
                <w:sz w:val="28"/>
                <w:szCs w:val="28"/>
              </w:rPr>
              <w:t>2.5±0.53</w:t>
            </w:r>
          </w:p>
        </w:tc>
        <w:tc>
          <w:tcPr>
            <w:tcW w:w="1452" w:type="dxa"/>
            <w:vAlign w:val="bottom"/>
          </w:tcPr>
          <w:p w14:paraId="68B101A2" w14:textId="77777777" w:rsidR="00CD2FB4" w:rsidRPr="003F6C13" w:rsidRDefault="00CD2FB4" w:rsidP="00493E44">
            <w:pPr>
              <w:spacing w:line="20" w:lineRule="atLeast"/>
              <w:jc w:val="center"/>
              <w:rPr>
                <w:sz w:val="28"/>
                <w:szCs w:val="28"/>
              </w:rPr>
            </w:pPr>
            <w:r w:rsidRPr="003F6C13">
              <w:rPr>
                <w:sz w:val="28"/>
                <w:szCs w:val="28"/>
              </w:rPr>
              <w:t>3.75±0.71</w:t>
            </w:r>
          </w:p>
        </w:tc>
        <w:tc>
          <w:tcPr>
            <w:tcW w:w="945" w:type="dxa"/>
            <w:vAlign w:val="bottom"/>
          </w:tcPr>
          <w:p w14:paraId="6998A3D4" w14:textId="77777777" w:rsidR="00CD2FB4" w:rsidRPr="003F6C13" w:rsidRDefault="00CD2FB4" w:rsidP="00493E44">
            <w:pPr>
              <w:spacing w:line="20" w:lineRule="atLeast"/>
              <w:jc w:val="center"/>
              <w:rPr>
                <w:b/>
                <w:sz w:val="28"/>
                <w:szCs w:val="28"/>
              </w:rPr>
            </w:pPr>
            <w:r w:rsidRPr="003F6C13">
              <w:rPr>
                <w:b/>
                <w:sz w:val="28"/>
                <w:szCs w:val="28"/>
              </w:rPr>
              <w:t>0.00</w:t>
            </w:r>
            <w:r w:rsidR="00AE008F" w:rsidRPr="003F6C13">
              <w:rPr>
                <w:b/>
                <w:sz w:val="28"/>
                <w:szCs w:val="28"/>
              </w:rPr>
              <w:t>5</w:t>
            </w:r>
          </w:p>
        </w:tc>
        <w:tc>
          <w:tcPr>
            <w:tcW w:w="276" w:type="dxa"/>
            <w:vAlign w:val="bottom"/>
          </w:tcPr>
          <w:p w14:paraId="1FD1DF26" w14:textId="77777777" w:rsidR="00CD2FB4" w:rsidRPr="003F6C13" w:rsidRDefault="00CD2FB4" w:rsidP="00493E44">
            <w:pPr>
              <w:spacing w:line="20" w:lineRule="atLeast"/>
              <w:jc w:val="center"/>
              <w:rPr>
                <w:sz w:val="28"/>
                <w:szCs w:val="28"/>
              </w:rPr>
            </w:pPr>
          </w:p>
        </w:tc>
        <w:tc>
          <w:tcPr>
            <w:tcW w:w="1649" w:type="dxa"/>
            <w:vAlign w:val="bottom"/>
          </w:tcPr>
          <w:p w14:paraId="516A7431" w14:textId="77777777" w:rsidR="00CD2FB4" w:rsidRPr="003F6C13" w:rsidRDefault="00CD2FB4" w:rsidP="00493E44">
            <w:pPr>
              <w:spacing w:line="20" w:lineRule="atLeast"/>
              <w:jc w:val="center"/>
              <w:rPr>
                <w:sz w:val="28"/>
                <w:szCs w:val="28"/>
              </w:rPr>
            </w:pPr>
            <w:r w:rsidRPr="003F6C13">
              <w:rPr>
                <w:sz w:val="28"/>
                <w:szCs w:val="28"/>
              </w:rPr>
              <w:t>2.5±0.53</w:t>
            </w:r>
          </w:p>
        </w:tc>
        <w:tc>
          <w:tcPr>
            <w:tcW w:w="1503" w:type="dxa"/>
            <w:vAlign w:val="bottom"/>
          </w:tcPr>
          <w:p w14:paraId="7BF86F43" w14:textId="77777777" w:rsidR="00CD2FB4" w:rsidRPr="003F6C13" w:rsidRDefault="00CD2FB4" w:rsidP="00493E44">
            <w:pPr>
              <w:spacing w:line="20" w:lineRule="atLeast"/>
              <w:jc w:val="center"/>
              <w:rPr>
                <w:sz w:val="28"/>
                <w:szCs w:val="28"/>
              </w:rPr>
            </w:pPr>
            <w:r w:rsidRPr="003F6C13">
              <w:rPr>
                <w:sz w:val="28"/>
                <w:szCs w:val="28"/>
              </w:rPr>
              <w:t>4.38±0.74</w:t>
            </w:r>
          </w:p>
        </w:tc>
        <w:tc>
          <w:tcPr>
            <w:tcW w:w="952" w:type="dxa"/>
            <w:gridSpan w:val="2"/>
            <w:vAlign w:val="bottom"/>
          </w:tcPr>
          <w:p w14:paraId="04D15A06" w14:textId="77777777" w:rsidR="00CD2FB4" w:rsidRPr="003F6C13" w:rsidRDefault="00CD2FB4" w:rsidP="00493E44">
            <w:pPr>
              <w:spacing w:line="20" w:lineRule="atLeast"/>
              <w:jc w:val="center"/>
              <w:rPr>
                <w:b/>
                <w:sz w:val="28"/>
                <w:szCs w:val="28"/>
              </w:rPr>
            </w:pPr>
            <w:r w:rsidRPr="003F6C13">
              <w:rPr>
                <w:b/>
                <w:sz w:val="28"/>
                <w:szCs w:val="28"/>
              </w:rPr>
              <w:t>0.</w:t>
            </w:r>
            <w:r w:rsidR="00AE008F" w:rsidRPr="003F6C13">
              <w:rPr>
                <w:b/>
                <w:sz w:val="28"/>
                <w:szCs w:val="28"/>
              </w:rPr>
              <w:t>001</w:t>
            </w:r>
          </w:p>
        </w:tc>
      </w:tr>
      <w:tr w:rsidR="00CD2FB4" w:rsidRPr="003F6C13" w14:paraId="0843DEA3" w14:textId="77777777" w:rsidTr="008F3D71">
        <w:trPr>
          <w:trHeight w:val="95"/>
        </w:trPr>
        <w:tc>
          <w:tcPr>
            <w:tcW w:w="2843" w:type="dxa"/>
          </w:tcPr>
          <w:p w14:paraId="730E2D26" w14:textId="77777777" w:rsidR="00CD2FB4" w:rsidRPr="003F6C13" w:rsidRDefault="00CD2FB4" w:rsidP="00493E44">
            <w:pPr>
              <w:spacing w:line="20" w:lineRule="atLeast"/>
              <w:rPr>
                <w:sz w:val="28"/>
                <w:szCs w:val="28"/>
              </w:rPr>
            </w:pPr>
            <w:r w:rsidRPr="003F6C13">
              <w:rPr>
                <w:sz w:val="28"/>
                <w:szCs w:val="28"/>
              </w:rPr>
              <w:t xml:space="preserve">Кистозная дегенерация </w:t>
            </w:r>
          </w:p>
        </w:tc>
        <w:tc>
          <w:tcPr>
            <w:tcW w:w="1834" w:type="dxa"/>
            <w:vAlign w:val="bottom"/>
          </w:tcPr>
          <w:p w14:paraId="01E6EDF0" w14:textId="77777777" w:rsidR="00CD2FB4" w:rsidRPr="003F6C13" w:rsidRDefault="00CD2FB4" w:rsidP="00493E44">
            <w:pPr>
              <w:spacing w:line="20" w:lineRule="atLeast"/>
              <w:jc w:val="center"/>
              <w:rPr>
                <w:sz w:val="28"/>
                <w:szCs w:val="28"/>
              </w:rPr>
            </w:pPr>
            <w:r w:rsidRPr="003F6C13">
              <w:rPr>
                <w:sz w:val="28"/>
                <w:szCs w:val="28"/>
              </w:rPr>
              <w:t>2.38±0.52</w:t>
            </w:r>
          </w:p>
        </w:tc>
        <w:tc>
          <w:tcPr>
            <w:tcW w:w="1461" w:type="dxa"/>
            <w:vAlign w:val="bottom"/>
          </w:tcPr>
          <w:p w14:paraId="1342CFA8" w14:textId="77777777" w:rsidR="00CD2FB4" w:rsidRPr="003F6C13" w:rsidRDefault="00CD2FB4" w:rsidP="00493E44">
            <w:pPr>
              <w:spacing w:line="20" w:lineRule="atLeast"/>
              <w:jc w:val="center"/>
              <w:rPr>
                <w:sz w:val="28"/>
                <w:szCs w:val="28"/>
              </w:rPr>
            </w:pPr>
            <w:r w:rsidRPr="003F6C13">
              <w:rPr>
                <w:sz w:val="28"/>
                <w:szCs w:val="28"/>
              </w:rPr>
              <w:t>1.38±0.52</w:t>
            </w:r>
          </w:p>
        </w:tc>
        <w:tc>
          <w:tcPr>
            <w:tcW w:w="990" w:type="dxa"/>
            <w:vAlign w:val="bottom"/>
          </w:tcPr>
          <w:p w14:paraId="05250DBE" w14:textId="77777777" w:rsidR="00CD2FB4" w:rsidRPr="003F6C13" w:rsidRDefault="00CD2FB4" w:rsidP="00493E44">
            <w:pPr>
              <w:spacing w:line="20" w:lineRule="atLeast"/>
              <w:jc w:val="center"/>
              <w:rPr>
                <w:b/>
                <w:sz w:val="28"/>
                <w:szCs w:val="28"/>
              </w:rPr>
            </w:pPr>
            <w:r w:rsidRPr="003F6C13">
              <w:rPr>
                <w:b/>
                <w:sz w:val="28"/>
                <w:szCs w:val="28"/>
              </w:rPr>
              <w:t>0.00</w:t>
            </w:r>
            <w:r w:rsidR="0086513A" w:rsidRPr="003F6C13">
              <w:rPr>
                <w:b/>
                <w:sz w:val="28"/>
                <w:szCs w:val="28"/>
              </w:rPr>
              <w:t>7</w:t>
            </w:r>
          </w:p>
        </w:tc>
        <w:tc>
          <w:tcPr>
            <w:tcW w:w="277" w:type="dxa"/>
            <w:vAlign w:val="bottom"/>
          </w:tcPr>
          <w:p w14:paraId="798CF4DB" w14:textId="77777777" w:rsidR="00CD2FB4" w:rsidRPr="003F6C13" w:rsidRDefault="00CD2FB4" w:rsidP="00493E44">
            <w:pPr>
              <w:spacing w:line="20" w:lineRule="atLeast"/>
              <w:jc w:val="center"/>
              <w:rPr>
                <w:sz w:val="28"/>
                <w:szCs w:val="28"/>
              </w:rPr>
            </w:pPr>
          </w:p>
        </w:tc>
        <w:tc>
          <w:tcPr>
            <w:tcW w:w="1740" w:type="dxa"/>
            <w:vAlign w:val="bottom"/>
          </w:tcPr>
          <w:p w14:paraId="2F9A76A9" w14:textId="77777777" w:rsidR="00CD2FB4" w:rsidRPr="003F6C13" w:rsidRDefault="00CD2FB4" w:rsidP="00493E44">
            <w:pPr>
              <w:spacing w:line="20" w:lineRule="atLeast"/>
              <w:jc w:val="center"/>
              <w:rPr>
                <w:sz w:val="28"/>
                <w:szCs w:val="28"/>
              </w:rPr>
            </w:pPr>
            <w:r w:rsidRPr="003F6C13">
              <w:rPr>
                <w:sz w:val="28"/>
                <w:szCs w:val="28"/>
              </w:rPr>
              <w:t>2.38±0.52</w:t>
            </w:r>
          </w:p>
        </w:tc>
        <w:tc>
          <w:tcPr>
            <w:tcW w:w="1452" w:type="dxa"/>
            <w:vAlign w:val="bottom"/>
          </w:tcPr>
          <w:p w14:paraId="53C70A09" w14:textId="77777777" w:rsidR="00CD2FB4" w:rsidRPr="003F6C13" w:rsidRDefault="00CD2FB4" w:rsidP="00493E44">
            <w:pPr>
              <w:spacing w:line="20" w:lineRule="atLeast"/>
              <w:jc w:val="center"/>
              <w:rPr>
                <w:sz w:val="28"/>
                <w:szCs w:val="28"/>
              </w:rPr>
            </w:pPr>
            <w:r w:rsidRPr="003F6C13">
              <w:rPr>
                <w:sz w:val="28"/>
                <w:szCs w:val="28"/>
              </w:rPr>
              <w:t>1.</w:t>
            </w:r>
            <w:r w:rsidR="00186E54" w:rsidRPr="003F6C13">
              <w:rPr>
                <w:sz w:val="28"/>
                <w:szCs w:val="28"/>
              </w:rPr>
              <w:t>50</w:t>
            </w:r>
            <w:r w:rsidRPr="003F6C13">
              <w:rPr>
                <w:sz w:val="28"/>
                <w:szCs w:val="28"/>
              </w:rPr>
              <w:t>±0.</w:t>
            </w:r>
            <w:r w:rsidR="00186E54" w:rsidRPr="003F6C13">
              <w:rPr>
                <w:sz w:val="28"/>
                <w:szCs w:val="28"/>
              </w:rPr>
              <w:t>76</w:t>
            </w:r>
          </w:p>
        </w:tc>
        <w:tc>
          <w:tcPr>
            <w:tcW w:w="945" w:type="dxa"/>
            <w:vAlign w:val="bottom"/>
          </w:tcPr>
          <w:p w14:paraId="15D8D08A" w14:textId="77777777" w:rsidR="00CD2FB4" w:rsidRPr="003F6C13" w:rsidRDefault="00CD2FB4" w:rsidP="00493E44">
            <w:pPr>
              <w:spacing w:line="20" w:lineRule="atLeast"/>
              <w:jc w:val="center"/>
              <w:rPr>
                <w:b/>
                <w:sz w:val="28"/>
                <w:szCs w:val="28"/>
              </w:rPr>
            </w:pPr>
            <w:r w:rsidRPr="003F6C13">
              <w:rPr>
                <w:b/>
                <w:sz w:val="28"/>
                <w:szCs w:val="28"/>
              </w:rPr>
              <w:t>0.001</w:t>
            </w:r>
          </w:p>
        </w:tc>
        <w:tc>
          <w:tcPr>
            <w:tcW w:w="276" w:type="dxa"/>
            <w:vAlign w:val="bottom"/>
          </w:tcPr>
          <w:p w14:paraId="39C50CBC" w14:textId="77777777" w:rsidR="00CD2FB4" w:rsidRPr="003F6C13" w:rsidRDefault="00CD2FB4" w:rsidP="00493E44">
            <w:pPr>
              <w:spacing w:line="20" w:lineRule="atLeast"/>
              <w:jc w:val="center"/>
              <w:rPr>
                <w:sz w:val="28"/>
                <w:szCs w:val="28"/>
              </w:rPr>
            </w:pPr>
          </w:p>
        </w:tc>
        <w:tc>
          <w:tcPr>
            <w:tcW w:w="1649" w:type="dxa"/>
            <w:vAlign w:val="bottom"/>
          </w:tcPr>
          <w:p w14:paraId="57865087" w14:textId="77777777" w:rsidR="00CD2FB4" w:rsidRPr="003F6C13" w:rsidRDefault="00CD2FB4" w:rsidP="00493E44">
            <w:pPr>
              <w:spacing w:line="20" w:lineRule="atLeast"/>
              <w:jc w:val="center"/>
              <w:rPr>
                <w:sz w:val="28"/>
                <w:szCs w:val="28"/>
              </w:rPr>
            </w:pPr>
            <w:r w:rsidRPr="003F6C13">
              <w:rPr>
                <w:sz w:val="28"/>
                <w:szCs w:val="28"/>
              </w:rPr>
              <w:t>2.38±0.52</w:t>
            </w:r>
          </w:p>
        </w:tc>
        <w:tc>
          <w:tcPr>
            <w:tcW w:w="1503" w:type="dxa"/>
            <w:vAlign w:val="bottom"/>
          </w:tcPr>
          <w:p w14:paraId="56CC28C7" w14:textId="77777777" w:rsidR="00CD2FB4" w:rsidRPr="003F6C13" w:rsidRDefault="00CD2FB4" w:rsidP="00493E44">
            <w:pPr>
              <w:spacing w:line="20" w:lineRule="atLeast"/>
              <w:jc w:val="center"/>
              <w:rPr>
                <w:sz w:val="28"/>
                <w:szCs w:val="28"/>
              </w:rPr>
            </w:pPr>
            <w:r w:rsidRPr="003F6C13">
              <w:rPr>
                <w:sz w:val="28"/>
                <w:szCs w:val="28"/>
              </w:rPr>
              <w:t>0.50±0.53</w:t>
            </w:r>
          </w:p>
        </w:tc>
        <w:tc>
          <w:tcPr>
            <w:tcW w:w="952" w:type="dxa"/>
            <w:gridSpan w:val="2"/>
            <w:vAlign w:val="bottom"/>
          </w:tcPr>
          <w:p w14:paraId="71453D0C" w14:textId="77777777" w:rsidR="00CD2FB4" w:rsidRPr="003F6C13" w:rsidRDefault="00CD2FB4" w:rsidP="00493E44">
            <w:pPr>
              <w:spacing w:line="20" w:lineRule="atLeast"/>
              <w:jc w:val="center"/>
              <w:rPr>
                <w:b/>
                <w:sz w:val="28"/>
                <w:szCs w:val="28"/>
              </w:rPr>
            </w:pPr>
            <w:r w:rsidRPr="003F6C13">
              <w:rPr>
                <w:b/>
                <w:sz w:val="28"/>
                <w:szCs w:val="28"/>
              </w:rPr>
              <w:t>0.0</w:t>
            </w:r>
            <w:r w:rsidR="00AE008F" w:rsidRPr="003F6C13">
              <w:rPr>
                <w:b/>
                <w:sz w:val="28"/>
                <w:szCs w:val="28"/>
              </w:rPr>
              <w:t>01</w:t>
            </w:r>
          </w:p>
        </w:tc>
      </w:tr>
      <w:tr w:rsidR="00CD2FB4" w:rsidRPr="003F6C13" w14:paraId="3F3CC9CC" w14:textId="77777777" w:rsidTr="008F3D71">
        <w:trPr>
          <w:trHeight w:val="139"/>
        </w:trPr>
        <w:tc>
          <w:tcPr>
            <w:tcW w:w="2843" w:type="dxa"/>
          </w:tcPr>
          <w:p w14:paraId="2EC0CEA2" w14:textId="77777777" w:rsidR="00CD2FB4" w:rsidRPr="003F6C13" w:rsidRDefault="00CD2FB4" w:rsidP="00493E44">
            <w:pPr>
              <w:spacing w:line="20" w:lineRule="atLeast"/>
              <w:rPr>
                <w:sz w:val="28"/>
                <w:szCs w:val="28"/>
              </w:rPr>
            </w:pPr>
            <w:r w:rsidRPr="003F6C13">
              <w:rPr>
                <w:sz w:val="28"/>
                <w:szCs w:val="28"/>
              </w:rPr>
              <w:t>Фиброзная ткань</w:t>
            </w:r>
          </w:p>
        </w:tc>
        <w:tc>
          <w:tcPr>
            <w:tcW w:w="1834" w:type="dxa"/>
            <w:vAlign w:val="bottom"/>
          </w:tcPr>
          <w:p w14:paraId="35C3F844" w14:textId="77777777" w:rsidR="00CD2FB4" w:rsidRPr="003F6C13" w:rsidRDefault="00CD2FB4" w:rsidP="00493E44">
            <w:pPr>
              <w:spacing w:line="20" w:lineRule="atLeast"/>
              <w:jc w:val="center"/>
              <w:rPr>
                <w:sz w:val="28"/>
                <w:szCs w:val="28"/>
              </w:rPr>
            </w:pPr>
            <w:r w:rsidRPr="003F6C13">
              <w:rPr>
                <w:sz w:val="28"/>
                <w:szCs w:val="28"/>
              </w:rPr>
              <w:t>3.63±0.52</w:t>
            </w:r>
          </w:p>
        </w:tc>
        <w:tc>
          <w:tcPr>
            <w:tcW w:w="1461" w:type="dxa"/>
            <w:vAlign w:val="bottom"/>
          </w:tcPr>
          <w:p w14:paraId="3A181342" w14:textId="77777777" w:rsidR="00CD2FB4" w:rsidRPr="003F6C13" w:rsidRDefault="00CD2FB4" w:rsidP="00493E44">
            <w:pPr>
              <w:spacing w:line="20" w:lineRule="atLeast"/>
              <w:jc w:val="center"/>
              <w:rPr>
                <w:sz w:val="28"/>
                <w:szCs w:val="28"/>
              </w:rPr>
            </w:pPr>
            <w:r w:rsidRPr="003F6C13">
              <w:rPr>
                <w:sz w:val="28"/>
                <w:szCs w:val="28"/>
              </w:rPr>
              <w:t>1.13±0.64</w:t>
            </w:r>
          </w:p>
        </w:tc>
        <w:tc>
          <w:tcPr>
            <w:tcW w:w="990" w:type="dxa"/>
            <w:vAlign w:val="bottom"/>
          </w:tcPr>
          <w:p w14:paraId="48A79A8D" w14:textId="77777777" w:rsidR="00CD2FB4" w:rsidRPr="003F6C13" w:rsidRDefault="00CD2FB4" w:rsidP="00493E44">
            <w:pPr>
              <w:spacing w:line="20" w:lineRule="atLeast"/>
              <w:jc w:val="center"/>
              <w:rPr>
                <w:b/>
                <w:sz w:val="28"/>
                <w:szCs w:val="28"/>
              </w:rPr>
            </w:pPr>
            <w:r w:rsidRPr="003F6C13">
              <w:rPr>
                <w:b/>
                <w:sz w:val="28"/>
                <w:szCs w:val="28"/>
              </w:rPr>
              <w:t>0.001</w:t>
            </w:r>
          </w:p>
        </w:tc>
        <w:tc>
          <w:tcPr>
            <w:tcW w:w="277" w:type="dxa"/>
            <w:vAlign w:val="bottom"/>
          </w:tcPr>
          <w:p w14:paraId="60E0E950" w14:textId="77777777" w:rsidR="00CD2FB4" w:rsidRPr="003F6C13" w:rsidRDefault="00CD2FB4" w:rsidP="00493E44">
            <w:pPr>
              <w:spacing w:line="20" w:lineRule="atLeast"/>
              <w:jc w:val="center"/>
              <w:rPr>
                <w:sz w:val="28"/>
                <w:szCs w:val="28"/>
              </w:rPr>
            </w:pPr>
          </w:p>
        </w:tc>
        <w:tc>
          <w:tcPr>
            <w:tcW w:w="1740" w:type="dxa"/>
            <w:vAlign w:val="bottom"/>
          </w:tcPr>
          <w:p w14:paraId="2F6396F4" w14:textId="77777777" w:rsidR="00CD2FB4" w:rsidRPr="003F6C13" w:rsidRDefault="00CD2FB4" w:rsidP="00493E44">
            <w:pPr>
              <w:spacing w:line="20" w:lineRule="atLeast"/>
              <w:jc w:val="center"/>
              <w:rPr>
                <w:sz w:val="28"/>
                <w:szCs w:val="28"/>
              </w:rPr>
            </w:pPr>
            <w:r w:rsidRPr="003F6C13">
              <w:rPr>
                <w:sz w:val="28"/>
                <w:szCs w:val="28"/>
              </w:rPr>
              <w:t>3.63±0.52</w:t>
            </w:r>
          </w:p>
        </w:tc>
        <w:tc>
          <w:tcPr>
            <w:tcW w:w="1452" w:type="dxa"/>
            <w:vAlign w:val="bottom"/>
          </w:tcPr>
          <w:p w14:paraId="1AA2CFE8" w14:textId="77777777" w:rsidR="00CD2FB4" w:rsidRPr="003F6C13" w:rsidRDefault="00CD2FB4" w:rsidP="00493E44">
            <w:pPr>
              <w:spacing w:line="20" w:lineRule="atLeast"/>
              <w:jc w:val="center"/>
              <w:rPr>
                <w:sz w:val="28"/>
                <w:szCs w:val="28"/>
              </w:rPr>
            </w:pPr>
            <w:r w:rsidRPr="003F6C13">
              <w:rPr>
                <w:sz w:val="28"/>
                <w:szCs w:val="28"/>
              </w:rPr>
              <w:t>1.00±0.53</w:t>
            </w:r>
          </w:p>
        </w:tc>
        <w:tc>
          <w:tcPr>
            <w:tcW w:w="945" w:type="dxa"/>
            <w:vAlign w:val="bottom"/>
          </w:tcPr>
          <w:p w14:paraId="730EB2C6" w14:textId="77777777" w:rsidR="00CD2FB4" w:rsidRPr="003F6C13" w:rsidRDefault="00CD2FB4" w:rsidP="00493E44">
            <w:pPr>
              <w:spacing w:line="20" w:lineRule="atLeast"/>
              <w:jc w:val="center"/>
              <w:rPr>
                <w:b/>
                <w:sz w:val="28"/>
                <w:szCs w:val="28"/>
              </w:rPr>
            </w:pPr>
            <w:r w:rsidRPr="003F6C13">
              <w:rPr>
                <w:b/>
                <w:sz w:val="28"/>
                <w:szCs w:val="28"/>
              </w:rPr>
              <w:t>0.001</w:t>
            </w:r>
          </w:p>
        </w:tc>
        <w:tc>
          <w:tcPr>
            <w:tcW w:w="276" w:type="dxa"/>
            <w:vAlign w:val="bottom"/>
          </w:tcPr>
          <w:p w14:paraId="15ED3850" w14:textId="77777777" w:rsidR="00CD2FB4" w:rsidRPr="003F6C13" w:rsidRDefault="00CD2FB4" w:rsidP="00493E44">
            <w:pPr>
              <w:spacing w:line="20" w:lineRule="atLeast"/>
              <w:jc w:val="center"/>
              <w:rPr>
                <w:sz w:val="28"/>
                <w:szCs w:val="28"/>
              </w:rPr>
            </w:pPr>
          </w:p>
        </w:tc>
        <w:tc>
          <w:tcPr>
            <w:tcW w:w="1649" w:type="dxa"/>
            <w:vAlign w:val="bottom"/>
          </w:tcPr>
          <w:p w14:paraId="48961B92" w14:textId="77777777" w:rsidR="00CD2FB4" w:rsidRPr="003F6C13" w:rsidRDefault="00CD2FB4" w:rsidP="00493E44">
            <w:pPr>
              <w:spacing w:line="20" w:lineRule="atLeast"/>
              <w:jc w:val="center"/>
              <w:rPr>
                <w:sz w:val="28"/>
                <w:szCs w:val="28"/>
              </w:rPr>
            </w:pPr>
            <w:r w:rsidRPr="003F6C13">
              <w:rPr>
                <w:sz w:val="28"/>
                <w:szCs w:val="28"/>
              </w:rPr>
              <w:t>3.63±0.52</w:t>
            </w:r>
          </w:p>
        </w:tc>
        <w:tc>
          <w:tcPr>
            <w:tcW w:w="1503" w:type="dxa"/>
            <w:vAlign w:val="bottom"/>
          </w:tcPr>
          <w:p w14:paraId="41AC86F5" w14:textId="77777777" w:rsidR="00CD2FB4" w:rsidRPr="003F6C13" w:rsidRDefault="00CD2FB4" w:rsidP="00493E44">
            <w:pPr>
              <w:spacing w:line="20" w:lineRule="atLeast"/>
              <w:jc w:val="center"/>
              <w:rPr>
                <w:sz w:val="28"/>
                <w:szCs w:val="28"/>
              </w:rPr>
            </w:pPr>
            <w:r w:rsidRPr="003F6C13">
              <w:rPr>
                <w:sz w:val="28"/>
                <w:szCs w:val="28"/>
              </w:rPr>
              <w:t>0.63±0.74</w:t>
            </w:r>
          </w:p>
        </w:tc>
        <w:tc>
          <w:tcPr>
            <w:tcW w:w="952" w:type="dxa"/>
            <w:gridSpan w:val="2"/>
            <w:vAlign w:val="bottom"/>
          </w:tcPr>
          <w:p w14:paraId="12C23375" w14:textId="77777777" w:rsidR="00CD2FB4" w:rsidRPr="003F6C13" w:rsidRDefault="00CD2FB4" w:rsidP="00493E44">
            <w:pPr>
              <w:spacing w:line="20" w:lineRule="atLeast"/>
              <w:jc w:val="center"/>
              <w:rPr>
                <w:b/>
                <w:sz w:val="28"/>
                <w:szCs w:val="28"/>
              </w:rPr>
            </w:pPr>
            <w:r w:rsidRPr="003F6C13">
              <w:rPr>
                <w:b/>
                <w:sz w:val="28"/>
                <w:szCs w:val="28"/>
              </w:rPr>
              <w:t>0.</w:t>
            </w:r>
            <w:r w:rsidR="00AE008F" w:rsidRPr="003F6C13">
              <w:rPr>
                <w:b/>
                <w:sz w:val="28"/>
                <w:szCs w:val="28"/>
              </w:rPr>
              <w:t>001</w:t>
            </w:r>
          </w:p>
        </w:tc>
      </w:tr>
      <w:tr w:rsidR="00CD2FB4" w:rsidRPr="003F6C13" w14:paraId="62B4FD0A" w14:textId="77777777" w:rsidTr="008F3D71">
        <w:trPr>
          <w:trHeight w:val="95"/>
        </w:trPr>
        <w:tc>
          <w:tcPr>
            <w:tcW w:w="2843" w:type="dxa"/>
          </w:tcPr>
          <w:p w14:paraId="1A167D17" w14:textId="77777777" w:rsidR="00CD2FB4" w:rsidRPr="003F6C13" w:rsidRDefault="00CD2FB4" w:rsidP="00493E44">
            <w:pPr>
              <w:spacing w:line="20" w:lineRule="atLeast"/>
              <w:rPr>
                <w:sz w:val="28"/>
                <w:szCs w:val="28"/>
              </w:rPr>
            </w:pPr>
          </w:p>
        </w:tc>
        <w:tc>
          <w:tcPr>
            <w:tcW w:w="1834" w:type="dxa"/>
            <w:vAlign w:val="bottom"/>
          </w:tcPr>
          <w:p w14:paraId="6BC996FF" w14:textId="77777777" w:rsidR="00CD2FB4" w:rsidRPr="003F6C13" w:rsidRDefault="00CD2FB4" w:rsidP="00493E44">
            <w:pPr>
              <w:spacing w:line="20" w:lineRule="atLeast"/>
              <w:jc w:val="center"/>
              <w:rPr>
                <w:sz w:val="28"/>
                <w:szCs w:val="28"/>
              </w:rPr>
            </w:pPr>
          </w:p>
        </w:tc>
        <w:tc>
          <w:tcPr>
            <w:tcW w:w="1461" w:type="dxa"/>
            <w:vAlign w:val="bottom"/>
          </w:tcPr>
          <w:p w14:paraId="2FB2A4F5" w14:textId="77777777" w:rsidR="00CD2FB4" w:rsidRPr="003F6C13" w:rsidRDefault="00CD2FB4" w:rsidP="00493E44">
            <w:pPr>
              <w:spacing w:line="20" w:lineRule="atLeast"/>
              <w:jc w:val="center"/>
              <w:rPr>
                <w:sz w:val="28"/>
                <w:szCs w:val="28"/>
              </w:rPr>
            </w:pPr>
          </w:p>
        </w:tc>
        <w:tc>
          <w:tcPr>
            <w:tcW w:w="990" w:type="dxa"/>
            <w:vAlign w:val="bottom"/>
          </w:tcPr>
          <w:p w14:paraId="736F0944" w14:textId="77777777" w:rsidR="00CD2FB4" w:rsidRPr="003F6C13" w:rsidRDefault="00CD2FB4" w:rsidP="00493E44">
            <w:pPr>
              <w:spacing w:line="20" w:lineRule="atLeast"/>
              <w:jc w:val="center"/>
              <w:rPr>
                <w:sz w:val="28"/>
                <w:szCs w:val="28"/>
              </w:rPr>
            </w:pPr>
          </w:p>
        </w:tc>
        <w:tc>
          <w:tcPr>
            <w:tcW w:w="277" w:type="dxa"/>
            <w:vAlign w:val="bottom"/>
          </w:tcPr>
          <w:p w14:paraId="05C373BD" w14:textId="77777777" w:rsidR="00CD2FB4" w:rsidRPr="003F6C13" w:rsidRDefault="00CD2FB4" w:rsidP="00493E44">
            <w:pPr>
              <w:spacing w:line="20" w:lineRule="atLeast"/>
              <w:jc w:val="center"/>
              <w:rPr>
                <w:sz w:val="28"/>
                <w:szCs w:val="28"/>
              </w:rPr>
            </w:pPr>
          </w:p>
        </w:tc>
        <w:tc>
          <w:tcPr>
            <w:tcW w:w="1740" w:type="dxa"/>
            <w:vAlign w:val="bottom"/>
          </w:tcPr>
          <w:p w14:paraId="363BBADB" w14:textId="77777777" w:rsidR="00CD2FB4" w:rsidRPr="003F6C13" w:rsidRDefault="00CD2FB4" w:rsidP="00493E44">
            <w:pPr>
              <w:spacing w:line="20" w:lineRule="atLeast"/>
              <w:jc w:val="center"/>
              <w:rPr>
                <w:sz w:val="28"/>
                <w:szCs w:val="28"/>
              </w:rPr>
            </w:pPr>
          </w:p>
        </w:tc>
        <w:tc>
          <w:tcPr>
            <w:tcW w:w="1452" w:type="dxa"/>
            <w:vAlign w:val="bottom"/>
          </w:tcPr>
          <w:p w14:paraId="2C7C28F2" w14:textId="77777777" w:rsidR="00CD2FB4" w:rsidRPr="003F6C13" w:rsidRDefault="00CD2FB4" w:rsidP="00493E44">
            <w:pPr>
              <w:spacing w:line="20" w:lineRule="atLeast"/>
              <w:jc w:val="center"/>
              <w:rPr>
                <w:sz w:val="28"/>
                <w:szCs w:val="28"/>
              </w:rPr>
            </w:pPr>
          </w:p>
        </w:tc>
        <w:tc>
          <w:tcPr>
            <w:tcW w:w="945" w:type="dxa"/>
            <w:vAlign w:val="bottom"/>
          </w:tcPr>
          <w:p w14:paraId="323B8709" w14:textId="77777777" w:rsidR="00CD2FB4" w:rsidRPr="003F6C13" w:rsidRDefault="00CD2FB4" w:rsidP="00493E44">
            <w:pPr>
              <w:spacing w:line="20" w:lineRule="atLeast"/>
              <w:jc w:val="center"/>
              <w:rPr>
                <w:sz w:val="28"/>
                <w:szCs w:val="28"/>
              </w:rPr>
            </w:pPr>
          </w:p>
        </w:tc>
        <w:tc>
          <w:tcPr>
            <w:tcW w:w="276" w:type="dxa"/>
            <w:vAlign w:val="bottom"/>
          </w:tcPr>
          <w:p w14:paraId="30B823CF" w14:textId="77777777" w:rsidR="00CD2FB4" w:rsidRPr="003F6C13" w:rsidRDefault="00CD2FB4" w:rsidP="00493E44">
            <w:pPr>
              <w:spacing w:line="20" w:lineRule="atLeast"/>
              <w:jc w:val="center"/>
              <w:rPr>
                <w:sz w:val="28"/>
                <w:szCs w:val="28"/>
              </w:rPr>
            </w:pPr>
          </w:p>
        </w:tc>
        <w:tc>
          <w:tcPr>
            <w:tcW w:w="1649" w:type="dxa"/>
            <w:vAlign w:val="bottom"/>
          </w:tcPr>
          <w:p w14:paraId="2342973D" w14:textId="77777777" w:rsidR="00CD2FB4" w:rsidRPr="003F6C13" w:rsidRDefault="00CD2FB4" w:rsidP="00493E44">
            <w:pPr>
              <w:spacing w:line="20" w:lineRule="atLeast"/>
              <w:jc w:val="center"/>
              <w:rPr>
                <w:sz w:val="28"/>
                <w:szCs w:val="28"/>
              </w:rPr>
            </w:pPr>
          </w:p>
        </w:tc>
        <w:tc>
          <w:tcPr>
            <w:tcW w:w="1503" w:type="dxa"/>
            <w:vAlign w:val="bottom"/>
          </w:tcPr>
          <w:p w14:paraId="4CB0CD3C" w14:textId="77777777" w:rsidR="00CD2FB4" w:rsidRPr="003F6C13" w:rsidRDefault="00CD2FB4" w:rsidP="00493E44">
            <w:pPr>
              <w:spacing w:line="20" w:lineRule="atLeast"/>
              <w:jc w:val="center"/>
              <w:rPr>
                <w:sz w:val="28"/>
                <w:szCs w:val="28"/>
              </w:rPr>
            </w:pPr>
          </w:p>
        </w:tc>
        <w:tc>
          <w:tcPr>
            <w:tcW w:w="952" w:type="dxa"/>
            <w:gridSpan w:val="2"/>
            <w:vAlign w:val="bottom"/>
          </w:tcPr>
          <w:p w14:paraId="35BE5AFA" w14:textId="77777777" w:rsidR="00CD2FB4" w:rsidRPr="003F6C13" w:rsidRDefault="00CD2FB4" w:rsidP="00493E44">
            <w:pPr>
              <w:spacing w:line="20" w:lineRule="atLeast"/>
              <w:jc w:val="center"/>
              <w:rPr>
                <w:sz w:val="28"/>
                <w:szCs w:val="28"/>
              </w:rPr>
            </w:pPr>
          </w:p>
        </w:tc>
      </w:tr>
      <w:tr w:rsidR="00CD2FB4" w:rsidRPr="003F6C13" w14:paraId="736062C3" w14:textId="77777777" w:rsidTr="008F3D71">
        <w:trPr>
          <w:gridAfter w:val="1"/>
          <w:wAfter w:w="6" w:type="dxa"/>
          <w:trHeight w:val="176"/>
        </w:trPr>
        <w:tc>
          <w:tcPr>
            <w:tcW w:w="15916" w:type="dxa"/>
            <w:gridSpan w:val="12"/>
          </w:tcPr>
          <w:p w14:paraId="545C48C4" w14:textId="77777777" w:rsidR="00CD2FB4" w:rsidRPr="003F6C13" w:rsidRDefault="00CD2FB4" w:rsidP="00493E44">
            <w:pPr>
              <w:spacing w:line="20" w:lineRule="atLeast"/>
              <w:rPr>
                <w:b/>
                <w:sz w:val="28"/>
                <w:szCs w:val="28"/>
              </w:rPr>
            </w:pPr>
            <w:r w:rsidRPr="003F6C13">
              <w:rPr>
                <w:b/>
                <w:sz w:val="28"/>
                <w:szCs w:val="28"/>
              </w:rPr>
              <w:t>Воспаление**</w:t>
            </w:r>
          </w:p>
        </w:tc>
      </w:tr>
      <w:tr w:rsidR="00CD2FB4" w:rsidRPr="003F6C13" w14:paraId="51B6AA3A" w14:textId="77777777" w:rsidTr="0020398B">
        <w:trPr>
          <w:trHeight w:val="95"/>
        </w:trPr>
        <w:tc>
          <w:tcPr>
            <w:tcW w:w="2843" w:type="dxa"/>
          </w:tcPr>
          <w:p w14:paraId="53B9D1B1" w14:textId="77777777" w:rsidR="00CD2FB4" w:rsidRPr="003F6C13" w:rsidRDefault="00CD2FB4" w:rsidP="00493E44">
            <w:pPr>
              <w:spacing w:line="20" w:lineRule="atLeast"/>
              <w:rPr>
                <w:sz w:val="28"/>
                <w:szCs w:val="28"/>
              </w:rPr>
            </w:pPr>
            <w:r w:rsidRPr="003F6C13">
              <w:rPr>
                <w:sz w:val="28"/>
                <w:szCs w:val="28"/>
              </w:rPr>
              <w:t>Полиморфноядерные гранулоциты</w:t>
            </w:r>
          </w:p>
        </w:tc>
        <w:tc>
          <w:tcPr>
            <w:tcW w:w="1834" w:type="dxa"/>
            <w:vAlign w:val="bottom"/>
          </w:tcPr>
          <w:p w14:paraId="1AAE6113" w14:textId="77777777" w:rsidR="00CD2FB4" w:rsidRPr="003F6C13" w:rsidRDefault="00CD2FB4" w:rsidP="00493E44">
            <w:pPr>
              <w:spacing w:line="20" w:lineRule="atLeast"/>
              <w:jc w:val="center"/>
              <w:rPr>
                <w:sz w:val="28"/>
                <w:szCs w:val="28"/>
              </w:rPr>
            </w:pPr>
            <w:r w:rsidRPr="003F6C13">
              <w:rPr>
                <w:sz w:val="28"/>
                <w:szCs w:val="28"/>
              </w:rPr>
              <w:t>-</w:t>
            </w:r>
          </w:p>
        </w:tc>
        <w:tc>
          <w:tcPr>
            <w:tcW w:w="1461" w:type="dxa"/>
            <w:vAlign w:val="bottom"/>
          </w:tcPr>
          <w:p w14:paraId="2ECECD5A" w14:textId="77777777" w:rsidR="00CD2FB4" w:rsidRPr="003F6C13" w:rsidRDefault="00CD2FB4" w:rsidP="00493E44">
            <w:pPr>
              <w:spacing w:line="20" w:lineRule="atLeast"/>
              <w:jc w:val="center"/>
              <w:rPr>
                <w:sz w:val="28"/>
                <w:szCs w:val="28"/>
              </w:rPr>
            </w:pPr>
            <w:r w:rsidRPr="003F6C13">
              <w:rPr>
                <w:sz w:val="28"/>
                <w:szCs w:val="28"/>
              </w:rPr>
              <w:t>-</w:t>
            </w:r>
          </w:p>
        </w:tc>
        <w:tc>
          <w:tcPr>
            <w:tcW w:w="990" w:type="dxa"/>
            <w:vAlign w:val="bottom"/>
          </w:tcPr>
          <w:p w14:paraId="4EA8B90E" w14:textId="77777777" w:rsidR="00CD2FB4" w:rsidRPr="003F6C13" w:rsidRDefault="00CD2FB4" w:rsidP="00493E44">
            <w:pPr>
              <w:spacing w:line="20" w:lineRule="atLeast"/>
              <w:jc w:val="center"/>
              <w:rPr>
                <w:sz w:val="28"/>
                <w:szCs w:val="28"/>
              </w:rPr>
            </w:pPr>
            <w:r w:rsidRPr="003F6C13">
              <w:rPr>
                <w:sz w:val="28"/>
                <w:szCs w:val="28"/>
              </w:rPr>
              <w:t>-</w:t>
            </w:r>
          </w:p>
        </w:tc>
        <w:tc>
          <w:tcPr>
            <w:tcW w:w="277" w:type="dxa"/>
            <w:vAlign w:val="bottom"/>
          </w:tcPr>
          <w:p w14:paraId="39D0333D" w14:textId="77777777" w:rsidR="00CD2FB4" w:rsidRPr="003F6C13" w:rsidRDefault="00CD2FB4" w:rsidP="00493E44">
            <w:pPr>
              <w:spacing w:line="20" w:lineRule="atLeast"/>
              <w:jc w:val="center"/>
              <w:rPr>
                <w:sz w:val="28"/>
                <w:szCs w:val="28"/>
              </w:rPr>
            </w:pPr>
          </w:p>
        </w:tc>
        <w:tc>
          <w:tcPr>
            <w:tcW w:w="1740" w:type="dxa"/>
            <w:vAlign w:val="bottom"/>
          </w:tcPr>
          <w:p w14:paraId="034A8D3F" w14:textId="77777777" w:rsidR="00CD2FB4" w:rsidRPr="003F6C13" w:rsidRDefault="00CD2FB4" w:rsidP="00493E44">
            <w:pPr>
              <w:spacing w:line="20" w:lineRule="atLeast"/>
              <w:jc w:val="center"/>
              <w:rPr>
                <w:sz w:val="28"/>
                <w:szCs w:val="28"/>
              </w:rPr>
            </w:pPr>
            <w:r w:rsidRPr="003F6C13">
              <w:rPr>
                <w:sz w:val="28"/>
                <w:szCs w:val="28"/>
              </w:rPr>
              <w:t>-</w:t>
            </w:r>
          </w:p>
        </w:tc>
        <w:tc>
          <w:tcPr>
            <w:tcW w:w="1452" w:type="dxa"/>
            <w:vAlign w:val="bottom"/>
          </w:tcPr>
          <w:p w14:paraId="5E195472" w14:textId="77777777" w:rsidR="00CD2FB4" w:rsidRPr="003F6C13" w:rsidRDefault="00CD2FB4" w:rsidP="00493E44">
            <w:pPr>
              <w:spacing w:line="20" w:lineRule="atLeast"/>
              <w:jc w:val="center"/>
              <w:rPr>
                <w:sz w:val="28"/>
                <w:szCs w:val="28"/>
              </w:rPr>
            </w:pPr>
            <w:r w:rsidRPr="003F6C13">
              <w:rPr>
                <w:sz w:val="28"/>
                <w:szCs w:val="28"/>
              </w:rPr>
              <w:t>-</w:t>
            </w:r>
          </w:p>
        </w:tc>
        <w:tc>
          <w:tcPr>
            <w:tcW w:w="945" w:type="dxa"/>
            <w:vAlign w:val="bottom"/>
          </w:tcPr>
          <w:p w14:paraId="0CC979DA" w14:textId="77777777" w:rsidR="00CD2FB4" w:rsidRPr="003F6C13" w:rsidRDefault="00CD2FB4" w:rsidP="00493E44">
            <w:pPr>
              <w:spacing w:line="20" w:lineRule="atLeast"/>
              <w:jc w:val="center"/>
              <w:rPr>
                <w:sz w:val="28"/>
                <w:szCs w:val="28"/>
              </w:rPr>
            </w:pPr>
            <w:r w:rsidRPr="003F6C13">
              <w:rPr>
                <w:sz w:val="28"/>
                <w:szCs w:val="28"/>
              </w:rPr>
              <w:t>-</w:t>
            </w:r>
          </w:p>
        </w:tc>
        <w:tc>
          <w:tcPr>
            <w:tcW w:w="276" w:type="dxa"/>
            <w:vAlign w:val="bottom"/>
          </w:tcPr>
          <w:p w14:paraId="285461E9" w14:textId="77777777" w:rsidR="00CD2FB4" w:rsidRPr="003F6C13" w:rsidRDefault="00CD2FB4" w:rsidP="00493E44">
            <w:pPr>
              <w:spacing w:line="20" w:lineRule="atLeast"/>
              <w:jc w:val="center"/>
              <w:rPr>
                <w:sz w:val="28"/>
                <w:szCs w:val="28"/>
              </w:rPr>
            </w:pPr>
          </w:p>
        </w:tc>
        <w:tc>
          <w:tcPr>
            <w:tcW w:w="1649" w:type="dxa"/>
            <w:vAlign w:val="bottom"/>
          </w:tcPr>
          <w:p w14:paraId="483CE696" w14:textId="77777777" w:rsidR="00CD2FB4" w:rsidRPr="003F6C13" w:rsidRDefault="00CD2FB4" w:rsidP="00493E44">
            <w:pPr>
              <w:spacing w:line="20" w:lineRule="atLeast"/>
              <w:jc w:val="center"/>
              <w:rPr>
                <w:sz w:val="28"/>
                <w:szCs w:val="28"/>
              </w:rPr>
            </w:pPr>
            <w:r w:rsidRPr="003F6C13">
              <w:rPr>
                <w:sz w:val="28"/>
                <w:szCs w:val="28"/>
              </w:rPr>
              <w:t>-</w:t>
            </w:r>
          </w:p>
        </w:tc>
        <w:tc>
          <w:tcPr>
            <w:tcW w:w="1503" w:type="dxa"/>
            <w:vAlign w:val="bottom"/>
          </w:tcPr>
          <w:p w14:paraId="6366D225" w14:textId="77777777" w:rsidR="00CD2FB4" w:rsidRPr="003F6C13" w:rsidRDefault="00CD2FB4" w:rsidP="00493E44">
            <w:pPr>
              <w:spacing w:line="20" w:lineRule="atLeast"/>
              <w:jc w:val="center"/>
              <w:rPr>
                <w:sz w:val="28"/>
                <w:szCs w:val="28"/>
              </w:rPr>
            </w:pPr>
            <w:r w:rsidRPr="003F6C13">
              <w:rPr>
                <w:sz w:val="28"/>
                <w:szCs w:val="28"/>
              </w:rPr>
              <w:t>-</w:t>
            </w:r>
          </w:p>
        </w:tc>
        <w:tc>
          <w:tcPr>
            <w:tcW w:w="952" w:type="dxa"/>
            <w:gridSpan w:val="2"/>
            <w:vAlign w:val="bottom"/>
          </w:tcPr>
          <w:p w14:paraId="7A98C47B" w14:textId="77777777" w:rsidR="00CD2FB4" w:rsidRPr="003F6C13" w:rsidRDefault="00CD2FB4" w:rsidP="00493E44">
            <w:pPr>
              <w:spacing w:line="20" w:lineRule="atLeast"/>
              <w:jc w:val="center"/>
              <w:rPr>
                <w:sz w:val="28"/>
                <w:szCs w:val="28"/>
              </w:rPr>
            </w:pPr>
            <w:r w:rsidRPr="003F6C13">
              <w:rPr>
                <w:sz w:val="28"/>
                <w:szCs w:val="28"/>
              </w:rPr>
              <w:t>-</w:t>
            </w:r>
          </w:p>
        </w:tc>
      </w:tr>
      <w:tr w:rsidR="00CD2FB4" w:rsidRPr="003F6C13" w14:paraId="0753BAEB" w14:textId="77777777" w:rsidTr="008F3D71">
        <w:trPr>
          <w:trHeight w:val="95"/>
        </w:trPr>
        <w:tc>
          <w:tcPr>
            <w:tcW w:w="2843" w:type="dxa"/>
          </w:tcPr>
          <w:p w14:paraId="67AD6389" w14:textId="77777777" w:rsidR="00CD2FB4" w:rsidRPr="003F6C13" w:rsidRDefault="00CD2FB4" w:rsidP="00493E44">
            <w:pPr>
              <w:spacing w:line="20" w:lineRule="atLeast"/>
              <w:rPr>
                <w:sz w:val="28"/>
                <w:szCs w:val="28"/>
              </w:rPr>
            </w:pPr>
            <w:r w:rsidRPr="003F6C13">
              <w:rPr>
                <w:sz w:val="28"/>
                <w:szCs w:val="28"/>
              </w:rPr>
              <w:t>Лимфоциты и макрофаги</w:t>
            </w:r>
          </w:p>
        </w:tc>
        <w:tc>
          <w:tcPr>
            <w:tcW w:w="1834" w:type="dxa"/>
            <w:vAlign w:val="bottom"/>
          </w:tcPr>
          <w:p w14:paraId="01D07144" w14:textId="77777777" w:rsidR="00CD2FB4" w:rsidRPr="003F6C13" w:rsidRDefault="00CD2FB4" w:rsidP="00493E44">
            <w:pPr>
              <w:spacing w:line="20" w:lineRule="atLeast"/>
              <w:jc w:val="center"/>
              <w:rPr>
                <w:sz w:val="28"/>
                <w:szCs w:val="28"/>
              </w:rPr>
            </w:pPr>
            <w:r w:rsidRPr="003F6C13">
              <w:rPr>
                <w:sz w:val="28"/>
                <w:szCs w:val="28"/>
              </w:rPr>
              <w:t>1.25±0.71</w:t>
            </w:r>
          </w:p>
        </w:tc>
        <w:tc>
          <w:tcPr>
            <w:tcW w:w="1461" w:type="dxa"/>
            <w:vAlign w:val="bottom"/>
          </w:tcPr>
          <w:p w14:paraId="3495DFCC" w14:textId="77777777" w:rsidR="00CD2FB4" w:rsidRPr="003F6C13" w:rsidRDefault="00CD2FB4" w:rsidP="00493E44">
            <w:pPr>
              <w:spacing w:line="20" w:lineRule="atLeast"/>
              <w:jc w:val="center"/>
              <w:rPr>
                <w:sz w:val="28"/>
                <w:szCs w:val="28"/>
              </w:rPr>
            </w:pPr>
            <w:r w:rsidRPr="003F6C13">
              <w:rPr>
                <w:sz w:val="28"/>
                <w:szCs w:val="28"/>
              </w:rPr>
              <w:t>0.50±0.53</w:t>
            </w:r>
          </w:p>
        </w:tc>
        <w:tc>
          <w:tcPr>
            <w:tcW w:w="990" w:type="dxa"/>
            <w:vAlign w:val="bottom"/>
          </w:tcPr>
          <w:p w14:paraId="74B76163" w14:textId="77777777" w:rsidR="00CD2FB4" w:rsidRPr="003F6C13" w:rsidRDefault="00CD2FB4" w:rsidP="00493E44">
            <w:pPr>
              <w:spacing w:line="20" w:lineRule="atLeast"/>
              <w:jc w:val="center"/>
              <w:rPr>
                <w:sz w:val="28"/>
                <w:szCs w:val="28"/>
              </w:rPr>
            </w:pPr>
            <w:r w:rsidRPr="003F6C13">
              <w:rPr>
                <w:sz w:val="28"/>
                <w:szCs w:val="28"/>
              </w:rPr>
              <w:t>0.065</w:t>
            </w:r>
          </w:p>
        </w:tc>
        <w:tc>
          <w:tcPr>
            <w:tcW w:w="277" w:type="dxa"/>
            <w:vAlign w:val="bottom"/>
          </w:tcPr>
          <w:p w14:paraId="3A20005C" w14:textId="77777777" w:rsidR="00CD2FB4" w:rsidRPr="003F6C13" w:rsidRDefault="00CD2FB4" w:rsidP="00493E44">
            <w:pPr>
              <w:spacing w:line="20" w:lineRule="atLeast"/>
              <w:jc w:val="center"/>
              <w:rPr>
                <w:sz w:val="28"/>
                <w:szCs w:val="28"/>
              </w:rPr>
            </w:pPr>
          </w:p>
        </w:tc>
        <w:tc>
          <w:tcPr>
            <w:tcW w:w="1740" w:type="dxa"/>
            <w:vAlign w:val="bottom"/>
          </w:tcPr>
          <w:p w14:paraId="78BAAAC0" w14:textId="77777777" w:rsidR="00CD2FB4" w:rsidRPr="003F6C13" w:rsidRDefault="00CD2FB4" w:rsidP="00493E44">
            <w:pPr>
              <w:spacing w:line="20" w:lineRule="atLeast"/>
              <w:jc w:val="center"/>
              <w:rPr>
                <w:sz w:val="28"/>
                <w:szCs w:val="28"/>
              </w:rPr>
            </w:pPr>
            <w:r w:rsidRPr="003F6C13">
              <w:rPr>
                <w:sz w:val="28"/>
                <w:szCs w:val="28"/>
              </w:rPr>
              <w:t>1.25±0.71</w:t>
            </w:r>
          </w:p>
        </w:tc>
        <w:tc>
          <w:tcPr>
            <w:tcW w:w="1452" w:type="dxa"/>
            <w:vAlign w:val="bottom"/>
          </w:tcPr>
          <w:p w14:paraId="2C358615" w14:textId="77777777" w:rsidR="00CD2FB4" w:rsidRPr="003F6C13" w:rsidRDefault="00CD2FB4" w:rsidP="00493E44">
            <w:pPr>
              <w:spacing w:line="20" w:lineRule="atLeast"/>
              <w:jc w:val="center"/>
              <w:rPr>
                <w:sz w:val="28"/>
                <w:szCs w:val="28"/>
              </w:rPr>
            </w:pPr>
            <w:r w:rsidRPr="003F6C13">
              <w:rPr>
                <w:sz w:val="28"/>
                <w:szCs w:val="28"/>
              </w:rPr>
              <w:t>0.</w:t>
            </w:r>
            <w:r w:rsidR="0001182E" w:rsidRPr="003F6C13">
              <w:rPr>
                <w:sz w:val="28"/>
                <w:szCs w:val="28"/>
              </w:rPr>
              <w:t>62</w:t>
            </w:r>
            <w:r w:rsidRPr="003F6C13">
              <w:rPr>
                <w:sz w:val="28"/>
                <w:szCs w:val="28"/>
              </w:rPr>
              <w:t>±0.5</w:t>
            </w:r>
            <w:r w:rsidR="0001182E" w:rsidRPr="003F6C13">
              <w:rPr>
                <w:sz w:val="28"/>
                <w:szCs w:val="28"/>
              </w:rPr>
              <w:t>2</w:t>
            </w:r>
          </w:p>
        </w:tc>
        <w:tc>
          <w:tcPr>
            <w:tcW w:w="945" w:type="dxa"/>
            <w:vAlign w:val="bottom"/>
          </w:tcPr>
          <w:p w14:paraId="1C6590B3" w14:textId="77777777" w:rsidR="00CD2FB4" w:rsidRPr="003F6C13" w:rsidRDefault="00CD2FB4" w:rsidP="00493E44">
            <w:pPr>
              <w:spacing w:line="20" w:lineRule="atLeast"/>
              <w:jc w:val="center"/>
              <w:rPr>
                <w:sz w:val="28"/>
                <w:szCs w:val="28"/>
              </w:rPr>
            </w:pPr>
            <w:r w:rsidRPr="003F6C13">
              <w:rPr>
                <w:sz w:val="28"/>
                <w:szCs w:val="28"/>
              </w:rPr>
              <w:t>0.</w:t>
            </w:r>
            <w:r w:rsidR="00AE008F" w:rsidRPr="003F6C13">
              <w:rPr>
                <w:sz w:val="28"/>
                <w:szCs w:val="28"/>
              </w:rPr>
              <w:t>105</w:t>
            </w:r>
          </w:p>
        </w:tc>
        <w:tc>
          <w:tcPr>
            <w:tcW w:w="276" w:type="dxa"/>
            <w:vAlign w:val="bottom"/>
          </w:tcPr>
          <w:p w14:paraId="7F6CD7EC" w14:textId="77777777" w:rsidR="00CD2FB4" w:rsidRPr="003F6C13" w:rsidRDefault="00CD2FB4" w:rsidP="00493E44">
            <w:pPr>
              <w:spacing w:line="20" w:lineRule="atLeast"/>
              <w:jc w:val="center"/>
              <w:rPr>
                <w:sz w:val="28"/>
                <w:szCs w:val="28"/>
              </w:rPr>
            </w:pPr>
          </w:p>
        </w:tc>
        <w:tc>
          <w:tcPr>
            <w:tcW w:w="1649" w:type="dxa"/>
            <w:vAlign w:val="bottom"/>
          </w:tcPr>
          <w:p w14:paraId="0DA48215" w14:textId="77777777" w:rsidR="00CD2FB4" w:rsidRPr="003F6C13" w:rsidRDefault="00CD2FB4" w:rsidP="00493E44">
            <w:pPr>
              <w:spacing w:line="20" w:lineRule="atLeast"/>
              <w:jc w:val="center"/>
              <w:rPr>
                <w:sz w:val="28"/>
                <w:szCs w:val="28"/>
              </w:rPr>
            </w:pPr>
            <w:r w:rsidRPr="003F6C13">
              <w:rPr>
                <w:sz w:val="28"/>
                <w:szCs w:val="28"/>
              </w:rPr>
              <w:t>1.25±0.71</w:t>
            </w:r>
          </w:p>
        </w:tc>
        <w:tc>
          <w:tcPr>
            <w:tcW w:w="1503" w:type="dxa"/>
            <w:vAlign w:val="bottom"/>
          </w:tcPr>
          <w:p w14:paraId="7B1F1127" w14:textId="77777777" w:rsidR="00CD2FB4" w:rsidRPr="003F6C13" w:rsidRDefault="00CD2FB4" w:rsidP="00493E44">
            <w:pPr>
              <w:spacing w:line="20" w:lineRule="atLeast"/>
              <w:jc w:val="center"/>
              <w:rPr>
                <w:sz w:val="28"/>
                <w:szCs w:val="28"/>
              </w:rPr>
            </w:pPr>
            <w:r w:rsidRPr="003F6C13">
              <w:rPr>
                <w:sz w:val="28"/>
                <w:szCs w:val="28"/>
              </w:rPr>
              <w:t>0.38±0.52</w:t>
            </w:r>
          </w:p>
        </w:tc>
        <w:tc>
          <w:tcPr>
            <w:tcW w:w="952" w:type="dxa"/>
            <w:gridSpan w:val="2"/>
            <w:vAlign w:val="bottom"/>
          </w:tcPr>
          <w:p w14:paraId="71E207D7" w14:textId="77777777" w:rsidR="00CD2FB4" w:rsidRPr="003F6C13" w:rsidRDefault="00CD2FB4" w:rsidP="00493E44">
            <w:pPr>
              <w:spacing w:line="20" w:lineRule="atLeast"/>
              <w:jc w:val="center"/>
              <w:rPr>
                <w:b/>
                <w:sz w:val="28"/>
                <w:szCs w:val="28"/>
              </w:rPr>
            </w:pPr>
            <w:r w:rsidRPr="003F6C13">
              <w:rPr>
                <w:b/>
                <w:sz w:val="28"/>
                <w:szCs w:val="28"/>
              </w:rPr>
              <w:t>0.</w:t>
            </w:r>
            <w:r w:rsidR="00AE008F" w:rsidRPr="003F6C13">
              <w:rPr>
                <w:b/>
                <w:sz w:val="28"/>
                <w:szCs w:val="28"/>
              </w:rPr>
              <w:t>028</w:t>
            </w:r>
          </w:p>
        </w:tc>
      </w:tr>
      <w:tr w:rsidR="00CD2FB4" w:rsidRPr="003F6C13" w14:paraId="14E45AA3" w14:textId="77777777" w:rsidTr="008F3D71">
        <w:trPr>
          <w:trHeight w:val="95"/>
        </w:trPr>
        <w:tc>
          <w:tcPr>
            <w:tcW w:w="2843" w:type="dxa"/>
          </w:tcPr>
          <w:p w14:paraId="32368DEF" w14:textId="77777777" w:rsidR="00CD2FB4" w:rsidRPr="003F6C13" w:rsidRDefault="00CD2FB4" w:rsidP="00493E44">
            <w:pPr>
              <w:spacing w:line="20" w:lineRule="atLeast"/>
              <w:rPr>
                <w:sz w:val="28"/>
                <w:szCs w:val="28"/>
              </w:rPr>
            </w:pPr>
          </w:p>
        </w:tc>
        <w:tc>
          <w:tcPr>
            <w:tcW w:w="1834" w:type="dxa"/>
            <w:vAlign w:val="bottom"/>
          </w:tcPr>
          <w:p w14:paraId="71EFC504" w14:textId="77777777" w:rsidR="00CD2FB4" w:rsidRPr="003F6C13" w:rsidRDefault="00CD2FB4" w:rsidP="00493E44">
            <w:pPr>
              <w:spacing w:line="20" w:lineRule="atLeast"/>
              <w:jc w:val="center"/>
              <w:rPr>
                <w:sz w:val="28"/>
                <w:szCs w:val="28"/>
              </w:rPr>
            </w:pPr>
          </w:p>
        </w:tc>
        <w:tc>
          <w:tcPr>
            <w:tcW w:w="1461" w:type="dxa"/>
            <w:vAlign w:val="bottom"/>
          </w:tcPr>
          <w:p w14:paraId="16661754" w14:textId="77777777" w:rsidR="00CD2FB4" w:rsidRPr="003F6C13" w:rsidRDefault="00CD2FB4" w:rsidP="00493E44">
            <w:pPr>
              <w:spacing w:line="20" w:lineRule="atLeast"/>
              <w:jc w:val="center"/>
              <w:rPr>
                <w:sz w:val="28"/>
                <w:szCs w:val="28"/>
              </w:rPr>
            </w:pPr>
          </w:p>
        </w:tc>
        <w:tc>
          <w:tcPr>
            <w:tcW w:w="990" w:type="dxa"/>
            <w:vAlign w:val="bottom"/>
          </w:tcPr>
          <w:p w14:paraId="6599A224" w14:textId="77777777" w:rsidR="00CD2FB4" w:rsidRPr="003F6C13" w:rsidRDefault="00CD2FB4" w:rsidP="00493E44">
            <w:pPr>
              <w:spacing w:line="20" w:lineRule="atLeast"/>
              <w:jc w:val="center"/>
              <w:rPr>
                <w:sz w:val="28"/>
                <w:szCs w:val="28"/>
              </w:rPr>
            </w:pPr>
          </w:p>
        </w:tc>
        <w:tc>
          <w:tcPr>
            <w:tcW w:w="277" w:type="dxa"/>
            <w:vAlign w:val="bottom"/>
          </w:tcPr>
          <w:p w14:paraId="51EE3ADC" w14:textId="77777777" w:rsidR="00CD2FB4" w:rsidRPr="003F6C13" w:rsidRDefault="00CD2FB4" w:rsidP="00493E44">
            <w:pPr>
              <w:spacing w:line="20" w:lineRule="atLeast"/>
              <w:jc w:val="center"/>
              <w:rPr>
                <w:sz w:val="28"/>
                <w:szCs w:val="28"/>
              </w:rPr>
            </w:pPr>
          </w:p>
        </w:tc>
        <w:tc>
          <w:tcPr>
            <w:tcW w:w="1740" w:type="dxa"/>
            <w:vAlign w:val="bottom"/>
          </w:tcPr>
          <w:p w14:paraId="3B54E675" w14:textId="77777777" w:rsidR="00CD2FB4" w:rsidRPr="003F6C13" w:rsidRDefault="00CD2FB4" w:rsidP="00493E44">
            <w:pPr>
              <w:spacing w:line="20" w:lineRule="atLeast"/>
              <w:jc w:val="center"/>
              <w:rPr>
                <w:sz w:val="28"/>
                <w:szCs w:val="28"/>
              </w:rPr>
            </w:pPr>
          </w:p>
        </w:tc>
        <w:tc>
          <w:tcPr>
            <w:tcW w:w="1452" w:type="dxa"/>
            <w:vAlign w:val="bottom"/>
          </w:tcPr>
          <w:p w14:paraId="4319FCDB" w14:textId="77777777" w:rsidR="00CD2FB4" w:rsidRPr="003F6C13" w:rsidRDefault="00CD2FB4" w:rsidP="00493E44">
            <w:pPr>
              <w:spacing w:line="20" w:lineRule="atLeast"/>
              <w:jc w:val="center"/>
              <w:rPr>
                <w:sz w:val="28"/>
                <w:szCs w:val="28"/>
              </w:rPr>
            </w:pPr>
          </w:p>
        </w:tc>
        <w:tc>
          <w:tcPr>
            <w:tcW w:w="945" w:type="dxa"/>
            <w:vAlign w:val="bottom"/>
          </w:tcPr>
          <w:p w14:paraId="57063C0B" w14:textId="77777777" w:rsidR="00CD2FB4" w:rsidRPr="003F6C13" w:rsidRDefault="00CD2FB4" w:rsidP="00493E44">
            <w:pPr>
              <w:spacing w:line="20" w:lineRule="atLeast"/>
              <w:jc w:val="center"/>
              <w:rPr>
                <w:sz w:val="28"/>
                <w:szCs w:val="28"/>
              </w:rPr>
            </w:pPr>
          </w:p>
        </w:tc>
        <w:tc>
          <w:tcPr>
            <w:tcW w:w="276" w:type="dxa"/>
            <w:vAlign w:val="bottom"/>
          </w:tcPr>
          <w:p w14:paraId="253A4DB6" w14:textId="77777777" w:rsidR="00CD2FB4" w:rsidRPr="003F6C13" w:rsidRDefault="00CD2FB4" w:rsidP="00493E44">
            <w:pPr>
              <w:spacing w:line="20" w:lineRule="atLeast"/>
              <w:jc w:val="center"/>
              <w:rPr>
                <w:sz w:val="28"/>
                <w:szCs w:val="28"/>
              </w:rPr>
            </w:pPr>
          </w:p>
        </w:tc>
        <w:tc>
          <w:tcPr>
            <w:tcW w:w="1649" w:type="dxa"/>
            <w:vAlign w:val="bottom"/>
          </w:tcPr>
          <w:p w14:paraId="48C3FF2E" w14:textId="77777777" w:rsidR="00CD2FB4" w:rsidRPr="003F6C13" w:rsidRDefault="00CD2FB4" w:rsidP="00493E44">
            <w:pPr>
              <w:spacing w:line="20" w:lineRule="atLeast"/>
              <w:jc w:val="center"/>
              <w:rPr>
                <w:sz w:val="28"/>
                <w:szCs w:val="28"/>
              </w:rPr>
            </w:pPr>
          </w:p>
        </w:tc>
        <w:tc>
          <w:tcPr>
            <w:tcW w:w="1503" w:type="dxa"/>
            <w:vAlign w:val="bottom"/>
          </w:tcPr>
          <w:p w14:paraId="22216D2A" w14:textId="77777777" w:rsidR="00CD2FB4" w:rsidRPr="003F6C13" w:rsidRDefault="00CD2FB4" w:rsidP="00493E44">
            <w:pPr>
              <w:spacing w:line="20" w:lineRule="atLeast"/>
              <w:jc w:val="center"/>
              <w:rPr>
                <w:sz w:val="28"/>
                <w:szCs w:val="28"/>
              </w:rPr>
            </w:pPr>
          </w:p>
        </w:tc>
        <w:tc>
          <w:tcPr>
            <w:tcW w:w="952" w:type="dxa"/>
            <w:gridSpan w:val="2"/>
            <w:vAlign w:val="bottom"/>
          </w:tcPr>
          <w:p w14:paraId="7765BBD9" w14:textId="77777777" w:rsidR="00CD2FB4" w:rsidRPr="003F6C13" w:rsidRDefault="00CD2FB4" w:rsidP="00493E44">
            <w:pPr>
              <w:spacing w:line="20" w:lineRule="atLeast"/>
              <w:jc w:val="center"/>
              <w:rPr>
                <w:sz w:val="28"/>
                <w:szCs w:val="28"/>
              </w:rPr>
            </w:pPr>
          </w:p>
        </w:tc>
      </w:tr>
      <w:tr w:rsidR="00CD2FB4" w:rsidRPr="003F6C13" w14:paraId="60DEC7A8" w14:textId="77777777" w:rsidTr="008F3D71">
        <w:trPr>
          <w:trHeight w:val="337"/>
        </w:trPr>
        <w:tc>
          <w:tcPr>
            <w:tcW w:w="2843" w:type="dxa"/>
            <w:tcBorders>
              <w:bottom w:val="single" w:sz="4" w:space="0" w:color="auto"/>
            </w:tcBorders>
          </w:tcPr>
          <w:p w14:paraId="1775DAC9" w14:textId="3D30F03F" w:rsidR="00CD2FB4" w:rsidRPr="003F6C13" w:rsidRDefault="00CD2FB4" w:rsidP="00493E44">
            <w:pPr>
              <w:spacing w:line="20" w:lineRule="atLeast"/>
              <w:rPr>
                <w:b/>
                <w:sz w:val="28"/>
                <w:szCs w:val="28"/>
              </w:rPr>
            </w:pPr>
            <w:r w:rsidRPr="003F6C13">
              <w:rPr>
                <w:b/>
                <w:sz w:val="28"/>
                <w:szCs w:val="28"/>
              </w:rPr>
              <w:t>Ангиогенез***</w:t>
            </w:r>
          </w:p>
        </w:tc>
        <w:tc>
          <w:tcPr>
            <w:tcW w:w="1834" w:type="dxa"/>
            <w:tcBorders>
              <w:bottom w:val="single" w:sz="4" w:space="0" w:color="auto"/>
            </w:tcBorders>
            <w:vAlign w:val="bottom"/>
          </w:tcPr>
          <w:p w14:paraId="1F571402" w14:textId="77777777" w:rsidR="00CD2FB4" w:rsidRPr="003F6C13" w:rsidRDefault="00CD2FB4" w:rsidP="00493E44">
            <w:pPr>
              <w:spacing w:line="20" w:lineRule="atLeast"/>
              <w:jc w:val="center"/>
              <w:rPr>
                <w:sz w:val="28"/>
                <w:szCs w:val="28"/>
              </w:rPr>
            </w:pPr>
            <w:r w:rsidRPr="003F6C13">
              <w:rPr>
                <w:sz w:val="28"/>
                <w:szCs w:val="28"/>
              </w:rPr>
              <w:t>1.63±0.91</w:t>
            </w:r>
          </w:p>
        </w:tc>
        <w:tc>
          <w:tcPr>
            <w:tcW w:w="1461" w:type="dxa"/>
            <w:tcBorders>
              <w:bottom w:val="single" w:sz="4" w:space="0" w:color="auto"/>
            </w:tcBorders>
            <w:vAlign w:val="bottom"/>
          </w:tcPr>
          <w:p w14:paraId="6AA75309" w14:textId="77777777" w:rsidR="00CD2FB4" w:rsidRPr="003F6C13" w:rsidRDefault="00CD2FB4" w:rsidP="00493E44">
            <w:pPr>
              <w:spacing w:line="20" w:lineRule="atLeast"/>
              <w:jc w:val="center"/>
              <w:rPr>
                <w:sz w:val="28"/>
                <w:szCs w:val="28"/>
              </w:rPr>
            </w:pPr>
            <w:r w:rsidRPr="003F6C13">
              <w:rPr>
                <w:sz w:val="28"/>
                <w:szCs w:val="28"/>
              </w:rPr>
              <w:t>2.25±</w:t>
            </w:r>
            <w:r w:rsidR="0086513A" w:rsidRPr="003F6C13">
              <w:rPr>
                <w:sz w:val="28"/>
                <w:szCs w:val="28"/>
              </w:rPr>
              <w:t>1.38</w:t>
            </w:r>
          </w:p>
        </w:tc>
        <w:tc>
          <w:tcPr>
            <w:tcW w:w="990" w:type="dxa"/>
            <w:tcBorders>
              <w:bottom w:val="single" w:sz="4" w:space="0" w:color="auto"/>
            </w:tcBorders>
            <w:vAlign w:val="bottom"/>
          </w:tcPr>
          <w:p w14:paraId="302976F5" w14:textId="77777777" w:rsidR="00CD2FB4" w:rsidRPr="003F6C13" w:rsidRDefault="00CD2FB4" w:rsidP="00493E44">
            <w:pPr>
              <w:spacing w:line="20" w:lineRule="atLeast"/>
              <w:jc w:val="center"/>
              <w:rPr>
                <w:sz w:val="28"/>
                <w:szCs w:val="28"/>
              </w:rPr>
            </w:pPr>
            <w:r w:rsidRPr="003F6C13">
              <w:rPr>
                <w:sz w:val="28"/>
                <w:szCs w:val="28"/>
              </w:rPr>
              <w:t>0.</w:t>
            </w:r>
            <w:r w:rsidR="00AE008F" w:rsidRPr="003F6C13">
              <w:rPr>
                <w:sz w:val="28"/>
                <w:szCs w:val="28"/>
              </w:rPr>
              <w:t>505</w:t>
            </w:r>
          </w:p>
        </w:tc>
        <w:tc>
          <w:tcPr>
            <w:tcW w:w="277" w:type="dxa"/>
            <w:tcBorders>
              <w:bottom w:val="single" w:sz="4" w:space="0" w:color="auto"/>
            </w:tcBorders>
            <w:vAlign w:val="bottom"/>
          </w:tcPr>
          <w:p w14:paraId="41C5640E" w14:textId="77777777" w:rsidR="00CD2FB4" w:rsidRPr="003F6C13" w:rsidRDefault="00CD2FB4" w:rsidP="00493E44">
            <w:pPr>
              <w:spacing w:line="20" w:lineRule="atLeast"/>
              <w:jc w:val="center"/>
              <w:rPr>
                <w:sz w:val="28"/>
                <w:szCs w:val="28"/>
              </w:rPr>
            </w:pPr>
          </w:p>
        </w:tc>
        <w:tc>
          <w:tcPr>
            <w:tcW w:w="1740" w:type="dxa"/>
            <w:tcBorders>
              <w:bottom w:val="single" w:sz="4" w:space="0" w:color="auto"/>
            </w:tcBorders>
            <w:vAlign w:val="bottom"/>
          </w:tcPr>
          <w:p w14:paraId="4C9C38C3" w14:textId="77777777" w:rsidR="00CD2FB4" w:rsidRPr="003F6C13" w:rsidRDefault="00CD2FB4" w:rsidP="00493E44">
            <w:pPr>
              <w:spacing w:line="20" w:lineRule="atLeast"/>
              <w:jc w:val="center"/>
              <w:rPr>
                <w:sz w:val="28"/>
                <w:szCs w:val="28"/>
              </w:rPr>
            </w:pPr>
            <w:r w:rsidRPr="003F6C13">
              <w:rPr>
                <w:sz w:val="28"/>
                <w:szCs w:val="28"/>
              </w:rPr>
              <w:t>1.63±0.91</w:t>
            </w:r>
          </w:p>
        </w:tc>
        <w:tc>
          <w:tcPr>
            <w:tcW w:w="1452" w:type="dxa"/>
            <w:tcBorders>
              <w:bottom w:val="single" w:sz="4" w:space="0" w:color="auto"/>
            </w:tcBorders>
            <w:vAlign w:val="bottom"/>
          </w:tcPr>
          <w:p w14:paraId="203A7C37" w14:textId="77777777" w:rsidR="00CD2FB4" w:rsidRPr="003F6C13" w:rsidRDefault="0001182E" w:rsidP="00493E44">
            <w:pPr>
              <w:spacing w:line="20" w:lineRule="atLeast"/>
              <w:jc w:val="center"/>
              <w:rPr>
                <w:sz w:val="28"/>
                <w:szCs w:val="28"/>
              </w:rPr>
            </w:pPr>
            <w:r w:rsidRPr="003F6C13">
              <w:rPr>
                <w:sz w:val="28"/>
                <w:szCs w:val="28"/>
              </w:rPr>
              <w:t>3.88</w:t>
            </w:r>
            <w:r w:rsidR="00CD2FB4" w:rsidRPr="003F6C13">
              <w:rPr>
                <w:sz w:val="28"/>
                <w:szCs w:val="28"/>
              </w:rPr>
              <w:t>±</w:t>
            </w:r>
            <w:r w:rsidRPr="003F6C13">
              <w:rPr>
                <w:sz w:val="28"/>
                <w:szCs w:val="28"/>
              </w:rPr>
              <w:t>1.55</w:t>
            </w:r>
          </w:p>
        </w:tc>
        <w:tc>
          <w:tcPr>
            <w:tcW w:w="945" w:type="dxa"/>
            <w:tcBorders>
              <w:bottom w:val="single" w:sz="4" w:space="0" w:color="auto"/>
            </w:tcBorders>
            <w:vAlign w:val="bottom"/>
          </w:tcPr>
          <w:p w14:paraId="7EBC089E" w14:textId="77777777" w:rsidR="00CD2FB4" w:rsidRPr="003F6C13" w:rsidRDefault="00CD2FB4" w:rsidP="00493E44">
            <w:pPr>
              <w:spacing w:line="20" w:lineRule="atLeast"/>
              <w:jc w:val="center"/>
              <w:rPr>
                <w:b/>
                <w:sz w:val="28"/>
                <w:szCs w:val="28"/>
              </w:rPr>
            </w:pPr>
            <w:r w:rsidRPr="003F6C13">
              <w:rPr>
                <w:b/>
                <w:sz w:val="28"/>
                <w:szCs w:val="28"/>
              </w:rPr>
              <w:t>0.00</w:t>
            </w:r>
            <w:r w:rsidR="00AE008F" w:rsidRPr="003F6C13">
              <w:rPr>
                <w:b/>
                <w:sz w:val="28"/>
                <w:szCs w:val="28"/>
              </w:rPr>
              <w:t>2</w:t>
            </w:r>
          </w:p>
        </w:tc>
        <w:tc>
          <w:tcPr>
            <w:tcW w:w="276" w:type="dxa"/>
            <w:tcBorders>
              <w:bottom w:val="single" w:sz="4" w:space="0" w:color="auto"/>
            </w:tcBorders>
            <w:vAlign w:val="bottom"/>
          </w:tcPr>
          <w:p w14:paraId="0EA38FE9" w14:textId="77777777" w:rsidR="00CD2FB4" w:rsidRPr="003F6C13" w:rsidRDefault="00CD2FB4" w:rsidP="00493E44">
            <w:pPr>
              <w:spacing w:line="20" w:lineRule="atLeast"/>
              <w:jc w:val="center"/>
              <w:rPr>
                <w:sz w:val="28"/>
                <w:szCs w:val="28"/>
              </w:rPr>
            </w:pPr>
          </w:p>
        </w:tc>
        <w:tc>
          <w:tcPr>
            <w:tcW w:w="1649" w:type="dxa"/>
            <w:tcBorders>
              <w:bottom w:val="single" w:sz="4" w:space="0" w:color="auto"/>
            </w:tcBorders>
            <w:vAlign w:val="bottom"/>
          </w:tcPr>
          <w:p w14:paraId="33D49086" w14:textId="77777777" w:rsidR="00CD2FB4" w:rsidRPr="003F6C13" w:rsidRDefault="00CD2FB4" w:rsidP="00493E44">
            <w:pPr>
              <w:spacing w:line="20" w:lineRule="atLeast"/>
              <w:jc w:val="center"/>
              <w:rPr>
                <w:sz w:val="28"/>
                <w:szCs w:val="28"/>
              </w:rPr>
            </w:pPr>
            <w:r w:rsidRPr="003F6C13">
              <w:rPr>
                <w:sz w:val="28"/>
                <w:szCs w:val="28"/>
              </w:rPr>
              <w:t>1.63±0.91</w:t>
            </w:r>
          </w:p>
        </w:tc>
        <w:tc>
          <w:tcPr>
            <w:tcW w:w="1503" w:type="dxa"/>
            <w:tcBorders>
              <w:bottom w:val="single" w:sz="4" w:space="0" w:color="auto"/>
            </w:tcBorders>
            <w:vAlign w:val="bottom"/>
          </w:tcPr>
          <w:p w14:paraId="7CB924F7" w14:textId="77777777" w:rsidR="00CD2FB4" w:rsidRPr="003F6C13" w:rsidRDefault="00CD2FB4" w:rsidP="00493E44">
            <w:pPr>
              <w:spacing w:line="20" w:lineRule="atLeast"/>
              <w:jc w:val="center"/>
              <w:rPr>
                <w:sz w:val="28"/>
                <w:szCs w:val="28"/>
              </w:rPr>
            </w:pPr>
            <w:r w:rsidRPr="003F6C13">
              <w:rPr>
                <w:sz w:val="28"/>
                <w:szCs w:val="28"/>
              </w:rPr>
              <w:t>4.88±1.81</w:t>
            </w:r>
          </w:p>
        </w:tc>
        <w:tc>
          <w:tcPr>
            <w:tcW w:w="952" w:type="dxa"/>
            <w:gridSpan w:val="2"/>
            <w:tcBorders>
              <w:bottom w:val="single" w:sz="4" w:space="0" w:color="auto"/>
            </w:tcBorders>
            <w:vAlign w:val="bottom"/>
          </w:tcPr>
          <w:p w14:paraId="65CC1216" w14:textId="77777777" w:rsidR="00CD2FB4" w:rsidRPr="003F6C13" w:rsidRDefault="00CD2FB4" w:rsidP="00493E44">
            <w:pPr>
              <w:spacing w:line="20" w:lineRule="atLeast"/>
              <w:jc w:val="center"/>
              <w:rPr>
                <w:b/>
                <w:sz w:val="28"/>
                <w:szCs w:val="28"/>
              </w:rPr>
            </w:pPr>
            <w:r w:rsidRPr="003F6C13">
              <w:rPr>
                <w:b/>
                <w:sz w:val="28"/>
                <w:szCs w:val="28"/>
              </w:rPr>
              <w:t>0.0</w:t>
            </w:r>
            <w:r w:rsidR="00AE008F" w:rsidRPr="003F6C13">
              <w:rPr>
                <w:b/>
                <w:sz w:val="28"/>
                <w:szCs w:val="28"/>
              </w:rPr>
              <w:t>05</w:t>
            </w:r>
          </w:p>
        </w:tc>
      </w:tr>
      <w:tr w:rsidR="00CD2FB4" w:rsidRPr="003F6C13" w14:paraId="21470C7F" w14:textId="77777777" w:rsidTr="008F3D71">
        <w:trPr>
          <w:gridAfter w:val="1"/>
          <w:wAfter w:w="6" w:type="dxa"/>
          <w:trHeight w:val="279"/>
        </w:trPr>
        <w:tc>
          <w:tcPr>
            <w:tcW w:w="15916" w:type="dxa"/>
            <w:gridSpan w:val="12"/>
            <w:tcBorders>
              <w:top w:val="single" w:sz="4" w:space="0" w:color="auto"/>
            </w:tcBorders>
          </w:tcPr>
          <w:p w14:paraId="5D9E66EC" w14:textId="77777777" w:rsidR="00CD2FB4" w:rsidRPr="003F6C13" w:rsidRDefault="00CD2FB4" w:rsidP="00493E44">
            <w:pPr>
              <w:spacing w:line="20" w:lineRule="atLeast"/>
              <w:jc w:val="both"/>
              <w:rPr>
                <w:sz w:val="28"/>
                <w:szCs w:val="28"/>
              </w:rPr>
            </w:pPr>
          </w:p>
          <w:tbl>
            <w:tblPr>
              <w:tblStyle w:val="a3"/>
              <w:tblW w:w="152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9"/>
              <w:gridCol w:w="1708"/>
              <w:gridCol w:w="1371"/>
              <w:gridCol w:w="1053"/>
              <w:gridCol w:w="264"/>
              <w:gridCol w:w="1734"/>
              <w:gridCol w:w="1350"/>
              <w:gridCol w:w="917"/>
              <w:gridCol w:w="260"/>
              <w:gridCol w:w="1350"/>
              <w:gridCol w:w="1401"/>
              <w:gridCol w:w="939"/>
              <w:gridCol w:w="7"/>
            </w:tblGrid>
            <w:tr w:rsidR="00CD2FB4" w:rsidRPr="003F6C13" w14:paraId="6DE58517" w14:textId="77777777" w:rsidTr="0020398B">
              <w:trPr>
                <w:trHeight w:val="174"/>
              </w:trPr>
              <w:tc>
                <w:tcPr>
                  <w:tcW w:w="2851" w:type="dxa"/>
                  <w:vMerge w:val="restart"/>
                  <w:tcBorders>
                    <w:top w:val="single" w:sz="4" w:space="0" w:color="auto"/>
                    <w:bottom w:val="single" w:sz="4" w:space="0" w:color="auto"/>
                  </w:tcBorders>
                </w:tcPr>
                <w:p w14:paraId="20DF6558" w14:textId="77777777" w:rsidR="00CD2FB4" w:rsidRPr="005F57CF" w:rsidRDefault="00CD2FB4" w:rsidP="00493E44">
                  <w:pPr>
                    <w:spacing w:line="20" w:lineRule="atLeast"/>
                    <w:rPr>
                      <w:sz w:val="26"/>
                      <w:szCs w:val="26"/>
                    </w:rPr>
                  </w:pPr>
                </w:p>
              </w:tc>
              <w:tc>
                <w:tcPr>
                  <w:tcW w:w="4150" w:type="dxa"/>
                  <w:gridSpan w:val="3"/>
                  <w:tcBorders>
                    <w:top w:val="single" w:sz="4" w:space="0" w:color="auto"/>
                    <w:bottom w:val="single" w:sz="4" w:space="0" w:color="auto"/>
                  </w:tcBorders>
                </w:tcPr>
                <w:p w14:paraId="353FB33E" w14:textId="77777777" w:rsidR="00CD2FB4" w:rsidRPr="005F57CF" w:rsidRDefault="00CD2FB4" w:rsidP="00493E44">
                  <w:pPr>
                    <w:spacing w:line="20" w:lineRule="atLeast"/>
                    <w:jc w:val="center"/>
                    <w:rPr>
                      <w:sz w:val="26"/>
                      <w:szCs w:val="26"/>
                    </w:rPr>
                  </w:pPr>
                  <w:r w:rsidRPr="005F57CF">
                    <w:rPr>
                      <w:sz w:val="26"/>
                      <w:szCs w:val="26"/>
                    </w:rPr>
                    <w:t>А</w:t>
                  </w:r>
                </w:p>
              </w:tc>
              <w:tc>
                <w:tcPr>
                  <w:tcW w:w="265" w:type="dxa"/>
                  <w:tcBorders>
                    <w:top w:val="single" w:sz="4" w:space="0" w:color="auto"/>
                  </w:tcBorders>
                </w:tcPr>
                <w:p w14:paraId="67CC15EE" w14:textId="77777777" w:rsidR="00CD2FB4" w:rsidRPr="005F57CF" w:rsidRDefault="00CD2FB4" w:rsidP="00493E44">
                  <w:pPr>
                    <w:spacing w:line="20" w:lineRule="atLeast"/>
                    <w:jc w:val="center"/>
                    <w:rPr>
                      <w:sz w:val="26"/>
                      <w:szCs w:val="26"/>
                    </w:rPr>
                  </w:pPr>
                </w:p>
              </w:tc>
              <w:tc>
                <w:tcPr>
                  <w:tcW w:w="4008" w:type="dxa"/>
                  <w:gridSpan w:val="3"/>
                  <w:tcBorders>
                    <w:top w:val="single" w:sz="4" w:space="0" w:color="auto"/>
                    <w:bottom w:val="single" w:sz="4" w:space="0" w:color="auto"/>
                  </w:tcBorders>
                </w:tcPr>
                <w:p w14:paraId="1B724572" w14:textId="77777777" w:rsidR="00CD2FB4" w:rsidRPr="005F57CF" w:rsidRDefault="00CD2FB4" w:rsidP="00493E44">
                  <w:pPr>
                    <w:spacing w:line="20" w:lineRule="atLeast"/>
                    <w:jc w:val="center"/>
                    <w:rPr>
                      <w:sz w:val="26"/>
                      <w:szCs w:val="26"/>
                    </w:rPr>
                  </w:pPr>
                  <w:r w:rsidRPr="005F57CF">
                    <w:rPr>
                      <w:sz w:val="26"/>
                      <w:szCs w:val="26"/>
                    </w:rPr>
                    <w:t>В</w:t>
                  </w:r>
                </w:p>
              </w:tc>
              <w:tc>
                <w:tcPr>
                  <w:tcW w:w="261" w:type="dxa"/>
                  <w:tcBorders>
                    <w:top w:val="single" w:sz="4" w:space="0" w:color="auto"/>
                  </w:tcBorders>
                </w:tcPr>
                <w:p w14:paraId="09DEF52B" w14:textId="77777777" w:rsidR="00CD2FB4" w:rsidRPr="005F57CF" w:rsidRDefault="00CD2FB4" w:rsidP="00493E44">
                  <w:pPr>
                    <w:spacing w:line="20" w:lineRule="atLeast"/>
                    <w:jc w:val="center"/>
                    <w:rPr>
                      <w:sz w:val="26"/>
                      <w:szCs w:val="26"/>
                    </w:rPr>
                  </w:pPr>
                </w:p>
              </w:tc>
              <w:tc>
                <w:tcPr>
                  <w:tcW w:w="3668" w:type="dxa"/>
                  <w:gridSpan w:val="4"/>
                  <w:tcBorders>
                    <w:top w:val="single" w:sz="4" w:space="0" w:color="auto"/>
                    <w:bottom w:val="single" w:sz="4" w:space="0" w:color="auto"/>
                  </w:tcBorders>
                </w:tcPr>
                <w:p w14:paraId="4970226D" w14:textId="77777777" w:rsidR="00CD2FB4" w:rsidRPr="005F57CF" w:rsidRDefault="00CD2FB4" w:rsidP="00493E44">
                  <w:pPr>
                    <w:spacing w:line="20" w:lineRule="atLeast"/>
                    <w:jc w:val="center"/>
                    <w:rPr>
                      <w:sz w:val="26"/>
                      <w:szCs w:val="26"/>
                    </w:rPr>
                  </w:pPr>
                  <w:r w:rsidRPr="005F57CF">
                    <w:rPr>
                      <w:sz w:val="26"/>
                      <w:szCs w:val="26"/>
                    </w:rPr>
                    <w:t>С</w:t>
                  </w:r>
                </w:p>
              </w:tc>
            </w:tr>
            <w:tr w:rsidR="00CD2FB4" w:rsidRPr="003F6C13" w14:paraId="394B6F23" w14:textId="77777777" w:rsidTr="0020398B">
              <w:trPr>
                <w:gridAfter w:val="1"/>
                <w:wAfter w:w="7" w:type="dxa"/>
                <w:trHeight w:val="96"/>
              </w:trPr>
              <w:tc>
                <w:tcPr>
                  <w:tcW w:w="2851" w:type="dxa"/>
                  <w:vMerge/>
                  <w:tcBorders>
                    <w:top w:val="single" w:sz="4" w:space="0" w:color="auto"/>
                    <w:bottom w:val="single" w:sz="4" w:space="0" w:color="auto"/>
                  </w:tcBorders>
                </w:tcPr>
                <w:p w14:paraId="192FA6DD" w14:textId="77777777" w:rsidR="00CD2FB4" w:rsidRPr="005F57CF" w:rsidRDefault="00CD2FB4" w:rsidP="00493E44">
                  <w:pPr>
                    <w:spacing w:line="20" w:lineRule="atLeast"/>
                    <w:rPr>
                      <w:sz w:val="26"/>
                      <w:szCs w:val="26"/>
                    </w:rPr>
                  </w:pPr>
                </w:p>
              </w:tc>
              <w:tc>
                <w:tcPr>
                  <w:tcW w:w="1719" w:type="dxa"/>
                  <w:tcBorders>
                    <w:top w:val="single" w:sz="4" w:space="0" w:color="auto"/>
                    <w:bottom w:val="single" w:sz="4" w:space="0" w:color="auto"/>
                  </w:tcBorders>
                </w:tcPr>
                <w:p w14:paraId="54212827" w14:textId="17A9479A" w:rsidR="00CD2FB4" w:rsidRPr="005F57CF" w:rsidRDefault="00CD2FB4" w:rsidP="00493E44">
                  <w:pPr>
                    <w:spacing w:line="20" w:lineRule="atLeast"/>
                    <w:rPr>
                      <w:sz w:val="26"/>
                      <w:szCs w:val="26"/>
                    </w:rPr>
                  </w:pPr>
                  <w:r w:rsidRPr="005F57CF">
                    <w:rPr>
                      <w:sz w:val="26"/>
                      <w:szCs w:val="26"/>
                    </w:rPr>
                    <w:t xml:space="preserve">без </w:t>
                  </w:r>
                  <w:r w:rsidRPr="005F57CF">
                    <w:rPr>
                      <w:sz w:val="26"/>
                      <w:szCs w:val="26"/>
                      <w:lang w:val="en-US"/>
                    </w:rPr>
                    <w:t>PRP</w:t>
                  </w:r>
                  <w:r w:rsidRPr="005F57CF">
                    <w:rPr>
                      <w:sz w:val="26"/>
                      <w:szCs w:val="26"/>
                    </w:rPr>
                    <w:t xml:space="preserve"> (- /+) </w:t>
                  </w:r>
                </w:p>
                <w:p w14:paraId="170E3F08" w14:textId="77777777" w:rsidR="00CD2FB4" w:rsidRPr="005F57CF" w:rsidRDefault="00CD2FB4" w:rsidP="00493E44">
                  <w:pPr>
                    <w:spacing w:line="20" w:lineRule="atLeast"/>
                    <w:jc w:val="center"/>
                    <w:rPr>
                      <w:sz w:val="26"/>
                      <w:szCs w:val="26"/>
                    </w:rPr>
                  </w:pPr>
                  <w:r w:rsidRPr="005F57CF">
                    <w:rPr>
                      <w:sz w:val="26"/>
                      <w:szCs w:val="26"/>
                      <w:lang w:val="en-US"/>
                    </w:rPr>
                    <w:t>n</w:t>
                  </w:r>
                  <w:r w:rsidRPr="005F57CF">
                    <w:rPr>
                      <w:sz w:val="26"/>
                      <w:szCs w:val="26"/>
                    </w:rPr>
                    <w:t xml:space="preserve"> = 8 </w:t>
                  </w:r>
                </w:p>
              </w:tc>
              <w:tc>
                <w:tcPr>
                  <w:tcW w:w="1372" w:type="dxa"/>
                  <w:tcBorders>
                    <w:top w:val="single" w:sz="4" w:space="0" w:color="auto"/>
                    <w:bottom w:val="single" w:sz="4" w:space="0" w:color="auto"/>
                  </w:tcBorders>
                </w:tcPr>
                <w:p w14:paraId="1894C7BC" w14:textId="507DC26D" w:rsidR="00CD2FB4" w:rsidRPr="005F57CF" w:rsidRDefault="00CD2FB4" w:rsidP="00493E44">
                  <w:pPr>
                    <w:spacing w:line="20" w:lineRule="atLeast"/>
                    <w:jc w:val="center"/>
                    <w:rPr>
                      <w:sz w:val="26"/>
                      <w:szCs w:val="26"/>
                    </w:rPr>
                  </w:pPr>
                  <w:r w:rsidRPr="005F57CF">
                    <w:rPr>
                      <w:sz w:val="26"/>
                      <w:szCs w:val="26"/>
                      <w:lang w:val="en-US"/>
                    </w:rPr>
                    <w:t>PRP</w:t>
                  </w:r>
                  <w:r w:rsidRPr="005F57CF">
                    <w:rPr>
                      <w:sz w:val="26"/>
                      <w:szCs w:val="26"/>
                    </w:rPr>
                    <w:t xml:space="preserve"> (+/ -)</w:t>
                  </w:r>
                </w:p>
                <w:p w14:paraId="1EBF491F" w14:textId="77777777" w:rsidR="00CD2FB4" w:rsidRPr="005F57CF" w:rsidRDefault="00CD2FB4" w:rsidP="00493E44">
                  <w:pPr>
                    <w:spacing w:line="20" w:lineRule="atLeast"/>
                    <w:jc w:val="center"/>
                    <w:rPr>
                      <w:sz w:val="26"/>
                      <w:szCs w:val="26"/>
                    </w:rPr>
                  </w:pPr>
                  <w:r w:rsidRPr="005F57CF">
                    <w:rPr>
                      <w:sz w:val="26"/>
                      <w:szCs w:val="26"/>
                      <w:lang w:val="en-US"/>
                    </w:rPr>
                    <w:t>n</w:t>
                  </w:r>
                  <w:r w:rsidRPr="005F57CF">
                    <w:rPr>
                      <w:sz w:val="26"/>
                      <w:szCs w:val="26"/>
                    </w:rPr>
                    <w:t xml:space="preserve"> = 8</w:t>
                  </w:r>
                </w:p>
              </w:tc>
              <w:tc>
                <w:tcPr>
                  <w:tcW w:w="1059" w:type="dxa"/>
                  <w:tcBorders>
                    <w:top w:val="single" w:sz="4" w:space="0" w:color="auto"/>
                    <w:bottom w:val="single" w:sz="4" w:space="0" w:color="auto"/>
                  </w:tcBorders>
                </w:tcPr>
                <w:p w14:paraId="2B64EB3A" w14:textId="77777777" w:rsidR="00CD2FB4" w:rsidRPr="005F57CF" w:rsidRDefault="00CD2FB4" w:rsidP="00493E44">
                  <w:pPr>
                    <w:spacing w:line="20" w:lineRule="atLeast"/>
                    <w:jc w:val="center"/>
                    <w:rPr>
                      <w:i/>
                      <w:sz w:val="26"/>
                      <w:szCs w:val="26"/>
                    </w:rPr>
                  </w:pPr>
                  <w:r w:rsidRPr="005F57CF">
                    <w:rPr>
                      <w:i/>
                      <w:sz w:val="26"/>
                      <w:szCs w:val="26"/>
                      <w:lang w:val="en-US"/>
                    </w:rPr>
                    <w:t>p</w:t>
                  </w:r>
                </w:p>
              </w:tc>
              <w:tc>
                <w:tcPr>
                  <w:tcW w:w="265" w:type="dxa"/>
                  <w:tcBorders>
                    <w:bottom w:val="single" w:sz="4" w:space="0" w:color="auto"/>
                  </w:tcBorders>
                </w:tcPr>
                <w:p w14:paraId="59A0D60D" w14:textId="77777777" w:rsidR="00CD2FB4" w:rsidRPr="005F57CF" w:rsidRDefault="00CD2FB4" w:rsidP="00493E44">
                  <w:pPr>
                    <w:spacing w:line="20" w:lineRule="atLeast"/>
                    <w:jc w:val="center"/>
                    <w:rPr>
                      <w:sz w:val="26"/>
                      <w:szCs w:val="26"/>
                    </w:rPr>
                  </w:pPr>
                </w:p>
              </w:tc>
              <w:tc>
                <w:tcPr>
                  <w:tcW w:w="1746" w:type="dxa"/>
                  <w:tcBorders>
                    <w:top w:val="single" w:sz="4" w:space="0" w:color="auto"/>
                    <w:bottom w:val="single" w:sz="4" w:space="0" w:color="auto"/>
                  </w:tcBorders>
                </w:tcPr>
                <w:p w14:paraId="0A40A397" w14:textId="05C89F5F" w:rsidR="00CD2FB4" w:rsidRPr="005F57CF" w:rsidRDefault="00CD2FB4" w:rsidP="00493E44">
                  <w:pPr>
                    <w:spacing w:line="20" w:lineRule="atLeast"/>
                    <w:rPr>
                      <w:sz w:val="26"/>
                      <w:szCs w:val="26"/>
                    </w:rPr>
                  </w:pPr>
                  <w:r w:rsidRPr="005F57CF">
                    <w:rPr>
                      <w:sz w:val="26"/>
                      <w:szCs w:val="26"/>
                    </w:rPr>
                    <w:t xml:space="preserve">без </w:t>
                  </w:r>
                  <w:r w:rsidRPr="005F57CF">
                    <w:rPr>
                      <w:sz w:val="26"/>
                      <w:szCs w:val="26"/>
                      <w:lang w:val="en-US"/>
                    </w:rPr>
                    <w:t>PRP</w:t>
                  </w:r>
                  <w:r w:rsidRPr="005F57CF">
                    <w:rPr>
                      <w:sz w:val="26"/>
                      <w:szCs w:val="26"/>
                    </w:rPr>
                    <w:t xml:space="preserve"> (- /+) </w:t>
                  </w:r>
                </w:p>
                <w:p w14:paraId="6CD09CC9" w14:textId="77777777" w:rsidR="00CD2FB4" w:rsidRPr="005F57CF" w:rsidRDefault="00CD2FB4" w:rsidP="00493E44">
                  <w:pPr>
                    <w:spacing w:line="20" w:lineRule="atLeast"/>
                    <w:jc w:val="center"/>
                    <w:rPr>
                      <w:sz w:val="26"/>
                      <w:szCs w:val="26"/>
                    </w:rPr>
                  </w:pPr>
                  <w:r w:rsidRPr="005F57CF">
                    <w:rPr>
                      <w:sz w:val="26"/>
                      <w:szCs w:val="26"/>
                      <w:lang w:val="en-US"/>
                    </w:rPr>
                    <w:t>n</w:t>
                  </w:r>
                  <w:r w:rsidRPr="005F57CF">
                    <w:rPr>
                      <w:sz w:val="26"/>
                      <w:szCs w:val="26"/>
                    </w:rPr>
                    <w:t xml:space="preserve"> = 8</w:t>
                  </w:r>
                </w:p>
              </w:tc>
              <w:tc>
                <w:tcPr>
                  <w:tcW w:w="1343" w:type="dxa"/>
                  <w:tcBorders>
                    <w:top w:val="single" w:sz="4" w:space="0" w:color="auto"/>
                    <w:bottom w:val="single" w:sz="4" w:space="0" w:color="auto"/>
                  </w:tcBorders>
                </w:tcPr>
                <w:p w14:paraId="1A1BCF6C" w14:textId="4AF1F159" w:rsidR="00CD2FB4" w:rsidRPr="005F57CF" w:rsidRDefault="00CD2FB4" w:rsidP="00493E44">
                  <w:pPr>
                    <w:spacing w:line="20" w:lineRule="atLeast"/>
                    <w:jc w:val="center"/>
                    <w:rPr>
                      <w:sz w:val="26"/>
                      <w:szCs w:val="26"/>
                    </w:rPr>
                  </w:pPr>
                  <w:r w:rsidRPr="005F57CF">
                    <w:rPr>
                      <w:sz w:val="26"/>
                      <w:szCs w:val="26"/>
                      <w:lang w:val="en-US"/>
                    </w:rPr>
                    <w:t>PRP</w:t>
                  </w:r>
                  <w:r w:rsidRPr="005F57CF">
                    <w:rPr>
                      <w:sz w:val="26"/>
                      <w:szCs w:val="26"/>
                    </w:rPr>
                    <w:t xml:space="preserve"> (+ /</w:t>
                  </w:r>
                  <w:r w:rsidRPr="005F57CF">
                    <w:rPr>
                      <w:sz w:val="26"/>
                      <w:szCs w:val="26"/>
                      <w:lang w:val="en-US"/>
                    </w:rPr>
                    <w:t>+</w:t>
                  </w:r>
                  <w:r w:rsidRPr="005F57CF">
                    <w:rPr>
                      <w:sz w:val="26"/>
                      <w:szCs w:val="26"/>
                    </w:rPr>
                    <w:t>)</w:t>
                  </w:r>
                </w:p>
                <w:p w14:paraId="37F11436" w14:textId="77777777" w:rsidR="00CD2FB4" w:rsidRPr="005F57CF" w:rsidRDefault="00CD2FB4" w:rsidP="00493E44">
                  <w:pPr>
                    <w:spacing w:line="20" w:lineRule="atLeast"/>
                    <w:jc w:val="center"/>
                    <w:rPr>
                      <w:sz w:val="26"/>
                      <w:szCs w:val="26"/>
                    </w:rPr>
                  </w:pPr>
                  <w:r w:rsidRPr="005F57CF">
                    <w:rPr>
                      <w:sz w:val="26"/>
                      <w:szCs w:val="26"/>
                      <w:lang w:val="en-US"/>
                    </w:rPr>
                    <w:t>n</w:t>
                  </w:r>
                  <w:r w:rsidRPr="005F57CF">
                    <w:rPr>
                      <w:sz w:val="26"/>
                      <w:szCs w:val="26"/>
                    </w:rPr>
                    <w:t xml:space="preserve"> </w:t>
                  </w:r>
                  <w:r w:rsidRPr="005F57CF">
                    <w:rPr>
                      <w:sz w:val="26"/>
                      <w:szCs w:val="26"/>
                      <w:lang w:val="en-US"/>
                    </w:rPr>
                    <w:t>=</w:t>
                  </w:r>
                  <w:r w:rsidRPr="005F57CF">
                    <w:rPr>
                      <w:sz w:val="26"/>
                      <w:szCs w:val="26"/>
                    </w:rPr>
                    <w:t xml:space="preserve"> </w:t>
                  </w:r>
                  <w:r w:rsidRPr="005F57CF">
                    <w:rPr>
                      <w:sz w:val="26"/>
                      <w:szCs w:val="26"/>
                      <w:lang w:val="en-US"/>
                    </w:rPr>
                    <w:t>8</w:t>
                  </w:r>
                </w:p>
              </w:tc>
              <w:tc>
                <w:tcPr>
                  <w:tcW w:w="919" w:type="dxa"/>
                  <w:tcBorders>
                    <w:top w:val="single" w:sz="4" w:space="0" w:color="auto"/>
                    <w:bottom w:val="single" w:sz="4" w:space="0" w:color="auto"/>
                  </w:tcBorders>
                </w:tcPr>
                <w:p w14:paraId="36A13B60" w14:textId="77777777" w:rsidR="00CD2FB4" w:rsidRPr="005F57CF" w:rsidRDefault="00CD2FB4" w:rsidP="00493E44">
                  <w:pPr>
                    <w:spacing w:line="20" w:lineRule="atLeast"/>
                    <w:jc w:val="center"/>
                    <w:rPr>
                      <w:i/>
                      <w:sz w:val="26"/>
                      <w:szCs w:val="26"/>
                      <w:lang w:val="en-US"/>
                    </w:rPr>
                  </w:pPr>
                  <w:r w:rsidRPr="005F57CF">
                    <w:rPr>
                      <w:i/>
                      <w:sz w:val="26"/>
                      <w:szCs w:val="26"/>
                      <w:lang w:val="en-US"/>
                    </w:rPr>
                    <w:t>p</w:t>
                  </w:r>
                </w:p>
              </w:tc>
              <w:tc>
                <w:tcPr>
                  <w:tcW w:w="261" w:type="dxa"/>
                  <w:tcBorders>
                    <w:bottom w:val="single" w:sz="4" w:space="0" w:color="auto"/>
                  </w:tcBorders>
                </w:tcPr>
                <w:p w14:paraId="626FB0F5" w14:textId="77777777" w:rsidR="00CD2FB4" w:rsidRPr="005F57CF" w:rsidRDefault="00CD2FB4" w:rsidP="00493E44">
                  <w:pPr>
                    <w:spacing w:line="20" w:lineRule="atLeast"/>
                    <w:jc w:val="center"/>
                    <w:rPr>
                      <w:sz w:val="26"/>
                      <w:szCs w:val="26"/>
                      <w:lang w:val="en-US"/>
                    </w:rPr>
                  </w:pPr>
                </w:p>
              </w:tc>
              <w:tc>
                <w:tcPr>
                  <w:tcW w:w="1316" w:type="dxa"/>
                  <w:tcBorders>
                    <w:top w:val="single" w:sz="4" w:space="0" w:color="auto"/>
                    <w:bottom w:val="single" w:sz="4" w:space="0" w:color="auto"/>
                  </w:tcBorders>
                </w:tcPr>
                <w:p w14:paraId="71E49419" w14:textId="1EE39C01" w:rsidR="00CD2FB4" w:rsidRPr="005F57CF" w:rsidRDefault="00CD2FB4" w:rsidP="00493E44">
                  <w:pPr>
                    <w:spacing w:line="20" w:lineRule="atLeast"/>
                    <w:jc w:val="center"/>
                    <w:rPr>
                      <w:sz w:val="26"/>
                      <w:szCs w:val="26"/>
                    </w:rPr>
                  </w:pPr>
                  <w:r w:rsidRPr="005F57CF">
                    <w:rPr>
                      <w:sz w:val="26"/>
                      <w:szCs w:val="26"/>
                      <w:lang w:val="en-US"/>
                    </w:rPr>
                    <w:t>PRP</w:t>
                  </w:r>
                  <w:r w:rsidRPr="005F57CF">
                    <w:rPr>
                      <w:sz w:val="26"/>
                      <w:szCs w:val="26"/>
                    </w:rPr>
                    <w:t xml:space="preserve"> (+/-)</w:t>
                  </w:r>
                </w:p>
                <w:p w14:paraId="69126EE7" w14:textId="77777777" w:rsidR="00CD2FB4" w:rsidRPr="005F57CF" w:rsidRDefault="00CD2FB4" w:rsidP="00493E44">
                  <w:pPr>
                    <w:spacing w:line="20" w:lineRule="atLeast"/>
                    <w:jc w:val="center"/>
                    <w:rPr>
                      <w:sz w:val="26"/>
                      <w:szCs w:val="26"/>
                      <w:lang w:val="en-US"/>
                    </w:rPr>
                  </w:pPr>
                  <w:r w:rsidRPr="005F57CF">
                    <w:rPr>
                      <w:sz w:val="26"/>
                      <w:szCs w:val="26"/>
                      <w:lang w:val="en-US"/>
                    </w:rPr>
                    <w:t>n</w:t>
                  </w:r>
                  <w:r w:rsidRPr="005F57CF">
                    <w:rPr>
                      <w:sz w:val="26"/>
                      <w:szCs w:val="26"/>
                    </w:rPr>
                    <w:t xml:space="preserve"> </w:t>
                  </w:r>
                  <w:r w:rsidRPr="005F57CF">
                    <w:rPr>
                      <w:sz w:val="26"/>
                      <w:szCs w:val="26"/>
                      <w:lang w:val="en-US"/>
                    </w:rPr>
                    <w:t>=</w:t>
                  </w:r>
                  <w:r w:rsidRPr="005F57CF">
                    <w:rPr>
                      <w:sz w:val="26"/>
                      <w:szCs w:val="26"/>
                    </w:rPr>
                    <w:t xml:space="preserve"> </w:t>
                  </w:r>
                  <w:r w:rsidRPr="005F57CF">
                    <w:rPr>
                      <w:sz w:val="26"/>
                      <w:szCs w:val="26"/>
                      <w:lang w:val="en-US"/>
                    </w:rPr>
                    <w:t>8</w:t>
                  </w:r>
                </w:p>
              </w:tc>
              <w:tc>
                <w:tcPr>
                  <w:tcW w:w="1403" w:type="dxa"/>
                  <w:tcBorders>
                    <w:top w:val="single" w:sz="4" w:space="0" w:color="auto"/>
                    <w:bottom w:val="single" w:sz="4" w:space="0" w:color="auto"/>
                  </w:tcBorders>
                </w:tcPr>
                <w:p w14:paraId="03357C72" w14:textId="7759D1B3" w:rsidR="00CD2FB4" w:rsidRPr="005F57CF" w:rsidRDefault="00CD2FB4" w:rsidP="00493E44">
                  <w:pPr>
                    <w:spacing w:line="20" w:lineRule="atLeast"/>
                    <w:jc w:val="center"/>
                    <w:rPr>
                      <w:sz w:val="26"/>
                      <w:szCs w:val="26"/>
                    </w:rPr>
                  </w:pPr>
                  <w:r w:rsidRPr="005F57CF">
                    <w:rPr>
                      <w:sz w:val="26"/>
                      <w:szCs w:val="26"/>
                      <w:lang w:val="en-US"/>
                    </w:rPr>
                    <w:t>PRP</w:t>
                  </w:r>
                  <w:r w:rsidRPr="005F57CF">
                    <w:rPr>
                      <w:sz w:val="26"/>
                      <w:szCs w:val="26"/>
                    </w:rPr>
                    <w:t xml:space="preserve"> (</w:t>
                  </w:r>
                  <w:r w:rsidRPr="005F57CF">
                    <w:rPr>
                      <w:sz w:val="26"/>
                      <w:szCs w:val="26"/>
                      <w:lang w:val="en-US"/>
                    </w:rPr>
                    <w:t>+</w:t>
                  </w:r>
                  <w:r w:rsidRPr="005F57CF">
                    <w:rPr>
                      <w:sz w:val="26"/>
                      <w:szCs w:val="26"/>
                    </w:rPr>
                    <w:t>/+)</w:t>
                  </w:r>
                </w:p>
                <w:p w14:paraId="35F3E3CD" w14:textId="77777777" w:rsidR="00CD2FB4" w:rsidRPr="005F57CF" w:rsidRDefault="00CD2FB4" w:rsidP="00493E44">
                  <w:pPr>
                    <w:spacing w:line="20" w:lineRule="atLeast"/>
                    <w:jc w:val="center"/>
                    <w:rPr>
                      <w:sz w:val="26"/>
                      <w:szCs w:val="26"/>
                      <w:lang w:val="en-US"/>
                    </w:rPr>
                  </w:pPr>
                  <w:r w:rsidRPr="005F57CF">
                    <w:rPr>
                      <w:sz w:val="26"/>
                      <w:szCs w:val="26"/>
                      <w:lang w:val="en-US"/>
                    </w:rPr>
                    <w:t>n</w:t>
                  </w:r>
                  <w:r w:rsidRPr="005F57CF">
                    <w:rPr>
                      <w:sz w:val="26"/>
                      <w:szCs w:val="26"/>
                    </w:rPr>
                    <w:t xml:space="preserve"> </w:t>
                  </w:r>
                  <w:r w:rsidRPr="005F57CF">
                    <w:rPr>
                      <w:sz w:val="26"/>
                      <w:szCs w:val="26"/>
                      <w:lang w:val="en-US"/>
                    </w:rPr>
                    <w:t>=</w:t>
                  </w:r>
                  <w:r w:rsidRPr="005F57CF">
                    <w:rPr>
                      <w:sz w:val="26"/>
                      <w:szCs w:val="26"/>
                    </w:rPr>
                    <w:t xml:space="preserve"> </w:t>
                  </w:r>
                  <w:r w:rsidRPr="005F57CF">
                    <w:rPr>
                      <w:sz w:val="26"/>
                      <w:szCs w:val="26"/>
                      <w:lang w:val="en-US"/>
                    </w:rPr>
                    <w:t xml:space="preserve">8 </w:t>
                  </w:r>
                </w:p>
              </w:tc>
              <w:tc>
                <w:tcPr>
                  <w:tcW w:w="942" w:type="dxa"/>
                  <w:tcBorders>
                    <w:top w:val="single" w:sz="4" w:space="0" w:color="auto"/>
                    <w:bottom w:val="single" w:sz="4" w:space="0" w:color="auto"/>
                  </w:tcBorders>
                </w:tcPr>
                <w:p w14:paraId="687706C4" w14:textId="77777777" w:rsidR="00CD2FB4" w:rsidRPr="005F57CF" w:rsidRDefault="00CD2FB4" w:rsidP="00493E44">
                  <w:pPr>
                    <w:spacing w:line="20" w:lineRule="atLeast"/>
                    <w:jc w:val="center"/>
                    <w:rPr>
                      <w:i/>
                      <w:sz w:val="26"/>
                      <w:szCs w:val="26"/>
                    </w:rPr>
                  </w:pPr>
                  <w:r w:rsidRPr="005F57CF">
                    <w:rPr>
                      <w:i/>
                      <w:sz w:val="26"/>
                      <w:szCs w:val="26"/>
                      <w:lang w:val="en-US"/>
                    </w:rPr>
                    <w:t>p</w:t>
                  </w:r>
                </w:p>
              </w:tc>
            </w:tr>
            <w:tr w:rsidR="00CD2FB4" w:rsidRPr="003F6C13" w14:paraId="1B053FB4" w14:textId="77777777" w:rsidTr="008F3D71">
              <w:trPr>
                <w:trHeight w:val="262"/>
              </w:trPr>
              <w:tc>
                <w:tcPr>
                  <w:tcW w:w="15203" w:type="dxa"/>
                  <w:gridSpan w:val="13"/>
                  <w:tcBorders>
                    <w:top w:val="single" w:sz="4" w:space="0" w:color="auto"/>
                  </w:tcBorders>
                </w:tcPr>
                <w:p w14:paraId="1DF354B4" w14:textId="77777777" w:rsidR="00CD2FB4" w:rsidRPr="003F6C13" w:rsidRDefault="00CD2FB4" w:rsidP="00493E44">
                  <w:pPr>
                    <w:spacing w:line="20" w:lineRule="atLeast"/>
                    <w:rPr>
                      <w:b/>
                      <w:sz w:val="28"/>
                      <w:szCs w:val="28"/>
                    </w:rPr>
                  </w:pPr>
                  <w:r w:rsidRPr="003F6C13">
                    <w:rPr>
                      <w:b/>
                      <w:sz w:val="28"/>
                      <w:szCs w:val="28"/>
                    </w:rPr>
                    <w:t>Гистологические  паттерны*</w:t>
                  </w:r>
                </w:p>
              </w:tc>
            </w:tr>
            <w:tr w:rsidR="00CD2FB4" w:rsidRPr="003F6C13" w14:paraId="57FD245B" w14:textId="77777777" w:rsidTr="0020398B">
              <w:trPr>
                <w:gridAfter w:val="1"/>
                <w:wAfter w:w="7" w:type="dxa"/>
                <w:trHeight w:val="547"/>
              </w:trPr>
              <w:tc>
                <w:tcPr>
                  <w:tcW w:w="2851" w:type="dxa"/>
                </w:tcPr>
                <w:p w14:paraId="3369ACB7" w14:textId="77777777" w:rsidR="00CD2FB4" w:rsidRPr="003F6C13" w:rsidRDefault="00CD2FB4" w:rsidP="00493E44">
                  <w:pPr>
                    <w:spacing w:line="20" w:lineRule="atLeast"/>
                    <w:rPr>
                      <w:sz w:val="28"/>
                      <w:szCs w:val="28"/>
                    </w:rPr>
                  </w:pPr>
                  <w:r w:rsidRPr="003F6C13">
                    <w:rPr>
                      <w:sz w:val="28"/>
                      <w:szCs w:val="28"/>
                    </w:rPr>
                    <w:t xml:space="preserve">Физиологическая жировая ткань </w:t>
                  </w:r>
                </w:p>
              </w:tc>
              <w:tc>
                <w:tcPr>
                  <w:tcW w:w="1719" w:type="dxa"/>
                  <w:vAlign w:val="bottom"/>
                </w:tcPr>
                <w:p w14:paraId="7813B787" w14:textId="77777777" w:rsidR="00CD2FB4" w:rsidRPr="003F6C13" w:rsidRDefault="00CD2FB4" w:rsidP="00493E44">
                  <w:pPr>
                    <w:spacing w:line="20" w:lineRule="atLeast"/>
                    <w:jc w:val="center"/>
                    <w:rPr>
                      <w:sz w:val="28"/>
                      <w:szCs w:val="28"/>
                    </w:rPr>
                  </w:pPr>
                  <w:r w:rsidRPr="003F6C13">
                    <w:rPr>
                      <w:sz w:val="28"/>
                      <w:szCs w:val="28"/>
                    </w:rPr>
                    <w:t>3.88±0.64</w:t>
                  </w:r>
                </w:p>
              </w:tc>
              <w:tc>
                <w:tcPr>
                  <w:tcW w:w="1372" w:type="dxa"/>
                  <w:vAlign w:val="bottom"/>
                </w:tcPr>
                <w:p w14:paraId="2774A816" w14:textId="77777777" w:rsidR="00CD2FB4" w:rsidRPr="003F6C13" w:rsidRDefault="00CD2FB4" w:rsidP="00493E44">
                  <w:pPr>
                    <w:spacing w:line="20" w:lineRule="atLeast"/>
                    <w:jc w:val="center"/>
                    <w:rPr>
                      <w:sz w:val="28"/>
                      <w:szCs w:val="28"/>
                    </w:rPr>
                  </w:pPr>
                  <w:r w:rsidRPr="003F6C13">
                    <w:rPr>
                      <w:sz w:val="28"/>
                      <w:szCs w:val="28"/>
                    </w:rPr>
                    <w:t>3.75±0.71</w:t>
                  </w:r>
                </w:p>
              </w:tc>
              <w:tc>
                <w:tcPr>
                  <w:tcW w:w="1059" w:type="dxa"/>
                  <w:vAlign w:val="bottom"/>
                </w:tcPr>
                <w:p w14:paraId="41611927" w14:textId="77777777" w:rsidR="00CD2FB4" w:rsidRPr="003F6C13" w:rsidRDefault="00CD2FB4" w:rsidP="00493E44">
                  <w:pPr>
                    <w:spacing w:line="20" w:lineRule="atLeast"/>
                    <w:jc w:val="center"/>
                    <w:rPr>
                      <w:sz w:val="28"/>
                      <w:szCs w:val="28"/>
                    </w:rPr>
                  </w:pPr>
                  <w:r w:rsidRPr="003F6C13">
                    <w:rPr>
                      <w:sz w:val="28"/>
                      <w:szCs w:val="28"/>
                    </w:rPr>
                    <w:t>0.</w:t>
                  </w:r>
                  <w:r w:rsidR="00AE008F" w:rsidRPr="003F6C13">
                    <w:rPr>
                      <w:sz w:val="28"/>
                      <w:szCs w:val="28"/>
                    </w:rPr>
                    <w:t>721</w:t>
                  </w:r>
                </w:p>
              </w:tc>
              <w:tc>
                <w:tcPr>
                  <w:tcW w:w="265" w:type="dxa"/>
                  <w:vAlign w:val="bottom"/>
                </w:tcPr>
                <w:p w14:paraId="450EB9BF" w14:textId="77777777" w:rsidR="00CD2FB4" w:rsidRPr="003F6C13" w:rsidRDefault="00CD2FB4" w:rsidP="00493E44">
                  <w:pPr>
                    <w:spacing w:line="20" w:lineRule="atLeast"/>
                    <w:jc w:val="center"/>
                    <w:rPr>
                      <w:sz w:val="28"/>
                      <w:szCs w:val="28"/>
                    </w:rPr>
                  </w:pPr>
                </w:p>
              </w:tc>
              <w:tc>
                <w:tcPr>
                  <w:tcW w:w="1746" w:type="dxa"/>
                  <w:vAlign w:val="bottom"/>
                </w:tcPr>
                <w:p w14:paraId="60F8A04A" w14:textId="77777777" w:rsidR="00CD2FB4" w:rsidRPr="003F6C13" w:rsidRDefault="00CD2FB4" w:rsidP="00493E44">
                  <w:pPr>
                    <w:spacing w:line="20" w:lineRule="atLeast"/>
                    <w:jc w:val="center"/>
                    <w:rPr>
                      <w:sz w:val="28"/>
                      <w:szCs w:val="28"/>
                    </w:rPr>
                  </w:pPr>
                  <w:r w:rsidRPr="003F6C13">
                    <w:rPr>
                      <w:sz w:val="28"/>
                      <w:szCs w:val="28"/>
                    </w:rPr>
                    <w:t>3.88±0.64</w:t>
                  </w:r>
                </w:p>
              </w:tc>
              <w:tc>
                <w:tcPr>
                  <w:tcW w:w="1343" w:type="dxa"/>
                  <w:vAlign w:val="bottom"/>
                </w:tcPr>
                <w:p w14:paraId="3D2A10CC" w14:textId="77777777" w:rsidR="00CD2FB4" w:rsidRPr="003F6C13" w:rsidRDefault="00CD2FB4" w:rsidP="00493E44">
                  <w:pPr>
                    <w:spacing w:line="20" w:lineRule="atLeast"/>
                    <w:jc w:val="center"/>
                    <w:rPr>
                      <w:sz w:val="28"/>
                      <w:szCs w:val="28"/>
                    </w:rPr>
                  </w:pPr>
                  <w:r w:rsidRPr="003F6C13">
                    <w:rPr>
                      <w:sz w:val="28"/>
                      <w:szCs w:val="28"/>
                    </w:rPr>
                    <w:t>4.38±0.74</w:t>
                  </w:r>
                </w:p>
              </w:tc>
              <w:tc>
                <w:tcPr>
                  <w:tcW w:w="919" w:type="dxa"/>
                  <w:vAlign w:val="bottom"/>
                </w:tcPr>
                <w:p w14:paraId="11D33AC1" w14:textId="77777777" w:rsidR="00CD2FB4" w:rsidRPr="003F6C13" w:rsidRDefault="00CD2FB4" w:rsidP="00493E44">
                  <w:pPr>
                    <w:spacing w:line="20" w:lineRule="atLeast"/>
                    <w:jc w:val="center"/>
                    <w:rPr>
                      <w:sz w:val="28"/>
                      <w:szCs w:val="28"/>
                    </w:rPr>
                  </w:pPr>
                  <w:r w:rsidRPr="003F6C13">
                    <w:rPr>
                      <w:sz w:val="28"/>
                      <w:szCs w:val="28"/>
                    </w:rPr>
                    <w:t>0.</w:t>
                  </w:r>
                  <w:r w:rsidR="00AE008F" w:rsidRPr="003F6C13">
                    <w:rPr>
                      <w:sz w:val="28"/>
                      <w:szCs w:val="28"/>
                    </w:rPr>
                    <w:t>195</w:t>
                  </w:r>
                </w:p>
              </w:tc>
              <w:tc>
                <w:tcPr>
                  <w:tcW w:w="261" w:type="dxa"/>
                  <w:vAlign w:val="bottom"/>
                </w:tcPr>
                <w:p w14:paraId="6F81AD04" w14:textId="77777777" w:rsidR="00CD2FB4" w:rsidRPr="003F6C13" w:rsidRDefault="00CD2FB4" w:rsidP="00493E44">
                  <w:pPr>
                    <w:spacing w:line="20" w:lineRule="atLeast"/>
                    <w:jc w:val="center"/>
                    <w:rPr>
                      <w:sz w:val="28"/>
                      <w:szCs w:val="28"/>
                    </w:rPr>
                  </w:pPr>
                </w:p>
              </w:tc>
              <w:tc>
                <w:tcPr>
                  <w:tcW w:w="1316" w:type="dxa"/>
                  <w:vAlign w:val="bottom"/>
                </w:tcPr>
                <w:p w14:paraId="5CD7676A" w14:textId="77777777" w:rsidR="00CD2FB4" w:rsidRPr="003F6C13" w:rsidRDefault="00CD2FB4" w:rsidP="00493E44">
                  <w:pPr>
                    <w:spacing w:line="20" w:lineRule="atLeast"/>
                    <w:jc w:val="center"/>
                    <w:rPr>
                      <w:sz w:val="28"/>
                      <w:szCs w:val="28"/>
                    </w:rPr>
                  </w:pPr>
                  <w:r w:rsidRPr="003F6C13">
                    <w:rPr>
                      <w:sz w:val="28"/>
                      <w:szCs w:val="28"/>
                    </w:rPr>
                    <w:t>3.75±0.71</w:t>
                  </w:r>
                </w:p>
              </w:tc>
              <w:tc>
                <w:tcPr>
                  <w:tcW w:w="1403" w:type="dxa"/>
                  <w:vAlign w:val="bottom"/>
                </w:tcPr>
                <w:p w14:paraId="4EA73C2D" w14:textId="77777777" w:rsidR="00CD2FB4" w:rsidRPr="003F6C13" w:rsidRDefault="00CD2FB4" w:rsidP="00493E44">
                  <w:pPr>
                    <w:spacing w:line="20" w:lineRule="atLeast"/>
                    <w:jc w:val="center"/>
                    <w:rPr>
                      <w:sz w:val="28"/>
                      <w:szCs w:val="28"/>
                    </w:rPr>
                  </w:pPr>
                  <w:r w:rsidRPr="003F6C13">
                    <w:rPr>
                      <w:sz w:val="28"/>
                      <w:szCs w:val="28"/>
                    </w:rPr>
                    <w:t>4.38±0.74</w:t>
                  </w:r>
                </w:p>
              </w:tc>
              <w:tc>
                <w:tcPr>
                  <w:tcW w:w="942" w:type="dxa"/>
                  <w:vAlign w:val="bottom"/>
                </w:tcPr>
                <w:p w14:paraId="00BC6F0E" w14:textId="77777777" w:rsidR="00CD2FB4" w:rsidRPr="003F6C13" w:rsidRDefault="00CD2FB4" w:rsidP="00493E44">
                  <w:pPr>
                    <w:spacing w:line="20" w:lineRule="atLeast"/>
                    <w:jc w:val="center"/>
                    <w:rPr>
                      <w:sz w:val="28"/>
                      <w:szCs w:val="28"/>
                    </w:rPr>
                  </w:pPr>
                  <w:r w:rsidRPr="003F6C13">
                    <w:rPr>
                      <w:sz w:val="28"/>
                      <w:szCs w:val="28"/>
                    </w:rPr>
                    <w:t>0.</w:t>
                  </w:r>
                  <w:r w:rsidR="0091710C" w:rsidRPr="003F6C13">
                    <w:rPr>
                      <w:sz w:val="28"/>
                      <w:szCs w:val="28"/>
                    </w:rPr>
                    <w:t>130</w:t>
                  </w:r>
                </w:p>
              </w:tc>
            </w:tr>
            <w:tr w:rsidR="00CD2FB4" w:rsidRPr="003F6C13" w14:paraId="02EC1444" w14:textId="77777777" w:rsidTr="0020398B">
              <w:trPr>
                <w:gridAfter w:val="1"/>
                <w:wAfter w:w="7" w:type="dxa"/>
                <w:trHeight w:val="95"/>
              </w:trPr>
              <w:tc>
                <w:tcPr>
                  <w:tcW w:w="2851" w:type="dxa"/>
                </w:tcPr>
                <w:p w14:paraId="2568A0B6" w14:textId="77777777" w:rsidR="00CD2FB4" w:rsidRPr="003F6C13" w:rsidRDefault="00CD2FB4" w:rsidP="00493E44">
                  <w:pPr>
                    <w:spacing w:line="20" w:lineRule="atLeast"/>
                    <w:rPr>
                      <w:sz w:val="28"/>
                      <w:szCs w:val="28"/>
                    </w:rPr>
                  </w:pPr>
                  <w:r w:rsidRPr="003F6C13">
                    <w:rPr>
                      <w:sz w:val="28"/>
                      <w:szCs w:val="28"/>
                    </w:rPr>
                    <w:t xml:space="preserve">Кистозная дегенерация </w:t>
                  </w:r>
                </w:p>
              </w:tc>
              <w:tc>
                <w:tcPr>
                  <w:tcW w:w="1719" w:type="dxa"/>
                  <w:vAlign w:val="bottom"/>
                </w:tcPr>
                <w:p w14:paraId="39EA2967" w14:textId="77777777" w:rsidR="00CD2FB4" w:rsidRPr="003F6C13" w:rsidRDefault="00CD2FB4" w:rsidP="00493E44">
                  <w:pPr>
                    <w:spacing w:line="20" w:lineRule="atLeast"/>
                    <w:jc w:val="center"/>
                    <w:rPr>
                      <w:sz w:val="28"/>
                      <w:szCs w:val="28"/>
                    </w:rPr>
                  </w:pPr>
                  <w:r w:rsidRPr="003F6C13">
                    <w:rPr>
                      <w:sz w:val="28"/>
                      <w:szCs w:val="28"/>
                    </w:rPr>
                    <w:t>1.38±0.52</w:t>
                  </w:r>
                </w:p>
              </w:tc>
              <w:tc>
                <w:tcPr>
                  <w:tcW w:w="1372" w:type="dxa"/>
                  <w:vAlign w:val="bottom"/>
                </w:tcPr>
                <w:p w14:paraId="6743329A" w14:textId="77777777" w:rsidR="00CD2FB4" w:rsidRPr="003F6C13" w:rsidRDefault="00186E54" w:rsidP="00493E44">
                  <w:pPr>
                    <w:spacing w:line="20" w:lineRule="atLeast"/>
                    <w:jc w:val="center"/>
                    <w:rPr>
                      <w:sz w:val="28"/>
                      <w:szCs w:val="28"/>
                    </w:rPr>
                  </w:pPr>
                  <w:r w:rsidRPr="003F6C13">
                    <w:rPr>
                      <w:sz w:val="28"/>
                      <w:szCs w:val="28"/>
                    </w:rPr>
                    <w:t>1.50±0.76</w:t>
                  </w:r>
                </w:p>
              </w:tc>
              <w:tc>
                <w:tcPr>
                  <w:tcW w:w="1059" w:type="dxa"/>
                  <w:vAlign w:val="bottom"/>
                </w:tcPr>
                <w:p w14:paraId="17F92426" w14:textId="77777777" w:rsidR="00CD2FB4" w:rsidRPr="003F6C13" w:rsidRDefault="00CD2FB4" w:rsidP="00493E44">
                  <w:pPr>
                    <w:spacing w:line="20" w:lineRule="atLeast"/>
                    <w:jc w:val="center"/>
                    <w:rPr>
                      <w:sz w:val="28"/>
                      <w:szCs w:val="28"/>
                    </w:rPr>
                  </w:pPr>
                  <w:r w:rsidRPr="003F6C13">
                    <w:rPr>
                      <w:sz w:val="28"/>
                      <w:szCs w:val="28"/>
                    </w:rPr>
                    <w:t>0.</w:t>
                  </w:r>
                  <w:r w:rsidR="00AE008F" w:rsidRPr="003F6C13">
                    <w:rPr>
                      <w:sz w:val="28"/>
                      <w:szCs w:val="28"/>
                    </w:rPr>
                    <w:t>441</w:t>
                  </w:r>
                </w:p>
              </w:tc>
              <w:tc>
                <w:tcPr>
                  <w:tcW w:w="265" w:type="dxa"/>
                  <w:vAlign w:val="bottom"/>
                </w:tcPr>
                <w:p w14:paraId="4BEC965A" w14:textId="77777777" w:rsidR="00CD2FB4" w:rsidRPr="003F6C13" w:rsidRDefault="00CD2FB4" w:rsidP="00493E44">
                  <w:pPr>
                    <w:spacing w:line="20" w:lineRule="atLeast"/>
                    <w:jc w:val="center"/>
                    <w:rPr>
                      <w:sz w:val="28"/>
                      <w:szCs w:val="28"/>
                    </w:rPr>
                  </w:pPr>
                </w:p>
              </w:tc>
              <w:tc>
                <w:tcPr>
                  <w:tcW w:w="1746" w:type="dxa"/>
                  <w:vAlign w:val="bottom"/>
                </w:tcPr>
                <w:p w14:paraId="4E50DEA6" w14:textId="77777777" w:rsidR="00CD2FB4" w:rsidRPr="003F6C13" w:rsidRDefault="00CD2FB4" w:rsidP="00493E44">
                  <w:pPr>
                    <w:spacing w:line="20" w:lineRule="atLeast"/>
                    <w:jc w:val="center"/>
                    <w:rPr>
                      <w:sz w:val="28"/>
                      <w:szCs w:val="28"/>
                    </w:rPr>
                  </w:pPr>
                  <w:r w:rsidRPr="003F6C13">
                    <w:rPr>
                      <w:sz w:val="28"/>
                      <w:szCs w:val="28"/>
                    </w:rPr>
                    <w:t>1.38±0.52</w:t>
                  </w:r>
                </w:p>
              </w:tc>
              <w:tc>
                <w:tcPr>
                  <w:tcW w:w="1343" w:type="dxa"/>
                  <w:vAlign w:val="bottom"/>
                </w:tcPr>
                <w:p w14:paraId="0F7A6BFC" w14:textId="77777777" w:rsidR="00CD2FB4" w:rsidRPr="003F6C13" w:rsidRDefault="00CD2FB4" w:rsidP="00493E44">
                  <w:pPr>
                    <w:spacing w:line="20" w:lineRule="atLeast"/>
                    <w:jc w:val="center"/>
                    <w:rPr>
                      <w:sz w:val="28"/>
                      <w:szCs w:val="28"/>
                    </w:rPr>
                  </w:pPr>
                  <w:r w:rsidRPr="003F6C13">
                    <w:rPr>
                      <w:sz w:val="28"/>
                      <w:szCs w:val="28"/>
                    </w:rPr>
                    <w:t>0.50±0.53</w:t>
                  </w:r>
                </w:p>
              </w:tc>
              <w:tc>
                <w:tcPr>
                  <w:tcW w:w="919" w:type="dxa"/>
                  <w:vAlign w:val="bottom"/>
                </w:tcPr>
                <w:p w14:paraId="668D68AD" w14:textId="77777777" w:rsidR="00CD2FB4" w:rsidRPr="003F6C13" w:rsidRDefault="00CD2FB4" w:rsidP="00493E44">
                  <w:pPr>
                    <w:spacing w:line="20" w:lineRule="atLeast"/>
                    <w:jc w:val="center"/>
                    <w:rPr>
                      <w:b/>
                      <w:sz w:val="28"/>
                      <w:szCs w:val="28"/>
                    </w:rPr>
                  </w:pPr>
                  <w:r w:rsidRPr="003F6C13">
                    <w:rPr>
                      <w:b/>
                      <w:sz w:val="28"/>
                      <w:szCs w:val="28"/>
                    </w:rPr>
                    <w:t>0.0</w:t>
                  </w:r>
                  <w:r w:rsidR="00AE008F" w:rsidRPr="003F6C13">
                    <w:rPr>
                      <w:b/>
                      <w:sz w:val="28"/>
                      <w:szCs w:val="28"/>
                    </w:rPr>
                    <w:t>21</w:t>
                  </w:r>
                </w:p>
              </w:tc>
              <w:tc>
                <w:tcPr>
                  <w:tcW w:w="261" w:type="dxa"/>
                  <w:vAlign w:val="bottom"/>
                </w:tcPr>
                <w:p w14:paraId="59F5B5A6" w14:textId="77777777" w:rsidR="00CD2FB4" w:rsidRPr="003F6C13" w:rsidRDefault="00CD2FB4" w:rsidP="00493E44">
                  <w:pPr>
                    <w:spacing w:line="20" w:lineRule="atLeast"/>
                    <w:jc w:val="center"/>
                    <w:rPr>
                      <w:sz w:val="28"/>
                      <w:szCs w:val="28"/>
                    </w:rPr>
                  </w:pPr>
                </w:p>
              </w:tc>
              <w:tc>
                <w:tcPr>
                  <w:tcW w:w="1316" w:type="dxa"/>
                  <w:vAlign w:val="bottom"/>
                </w:tcPr>
                <w:p w14:paraId="4246845C" w14:textId="77777777" w:rsidR="00CD2FB4" w:rsidRPr="003F6C13" w:rsidRDefault="00186E54" w:rsidP="00493E44">
                  <w:pPr>
                    <w:spacing w:line="20" w:lineRule="atLeast"/>
                    <w:jc w:val="center"/>
                    <w:rPr>
                      <w:sz w:val="28"/>
                      <w:szCs w:val="28"/>
                    </w:rPr>
                  </w:pPr>
                  <w:r w:rsidRPr="003F6C13">
                    <w:rPr>
                      <w:sz w:val="28"/>
                      <w:szCs w:val="28"/>
                    </w:rPr>
                    <w:t>1.50±0.76</w:t>
                  </w:r>
                </w:p>
              </w:tc>
              <w:tc>
                <w:tcPr>
                  <w:tcW w:w="1403" w:type="dxa"/>
                  <w:vAlign w:val="bottom"/>
                </w:tcPr>
                <w:p w14:paraId="26509C35" w14:textId="77777777" w:rsidR="00CD2FB4" w:rsidRPr="003F6C13" w:rsidRDefault="00CD2FB4" w:rsidP="00493E44">
                  <w:pPr>
                    <w:spacing w:line="20" w:lineRule="atLeast"/>
                    <w:jc w:val="center"/>
                    <w:rPr>
                      <w:sz w:val="28"/>
                      <w:szCs w:val="28"/>
                    </w:rPr>
                  </w:pPr>
                  <w:r w:rsidRPr="003F6C13">
                    <w:rPr>
                      <w:sz w:val="28"/>
                      <w:szCs w:val="28"/>
                    </w:rPr>
                    <w:t>0.50±0.53</w:t>
                  </w:r>
                </w:p>
              </w:tc>
              <w:tc>
                <w:tcPr>
                  <w:tcW w:w="942" w:type="dxa"/>
                  <w:vAlign w:val="bottom"/>
                </w:tcPr>
                <w:p w14:paraId="7D856E79" w14:textId="77777777" w:rsidR="00CD2FB4" w:rsidRPr="003F6C13" w:rsidRDefault="00CD2FB4" w:rsidP="00493E44">
                  <w:pPr>
                    <w:spacing w:line="20" w:lineRule="atLeast"/>
                    <w:jc w:val="center"/>
                    <w:rPr>
                      <w:b/>
                      <w:sz w:val="28"/>
                      <w:szCs w:val="28"/>
                    </w:rPr>
                  </w:pPr>
                  <w:r w:rsidRPr="003F6C13">
                    <w:rPr>
                      <w:b/>
                      <w:sz w:val="28"/>
                      <w:szCs w:val="28"/>
                    </w:rPr>
                    <w:t>0.0</w:t>
                  </w:r>
                  <w:r w:rsidR="00553C50" w:rsidRPr="003F6C13">
                    <w:rPr>
                      <w:b/>
                      <w:sz w:val="28"/>
                      <w:szCs w:val="28"/>
                    </w:rPr>
                    <w:t>25</w:t>
                  </w:r>
                </w:p>
              </w:tc>
            </w:tr>
            <w:tr w:rsidR="00CD2FB4" w:rsidRPr="003F6C13" w14:paraId="7B2D8CF0" w14:textId="77777777" w:rsidTr="0020398B">
              <w:trPr>
                <w:gridAfter w:val="1"/>
                <w:wAfter w:w="7" w:type="dxa"/>
                <w:trHeight w:val="139"/>
              </w:trPr>
              <w:tc>
                <w:tcPr>
                  <w:tcW w:w="2851" w:type="dxa"/>
                </w:tcPr>
                <w:p w14:paraId="35D2355E" w14:textId="77777777" w:rsidR="00CD2FB4" w:rsidRPr="003F6C13" w:rsidRDefault="00CD2FB4" w:rsidP="00493E44">
                  <w:pPr>
                    <w:spacing w:line="20" w:lineRule="atLeast"/>
                    <w:rPr>
                      <w:sz w:val="28"/>
                      <w:szCs w:val="28"/>
                    </w:rPr>
                  </w:pPr>
                  <w:r w:rsidRPr="003F6C13">
                    <w:rPr>
                      <w:sz w:val="28"/>
                      <w:szCs w:val="28"/>
                    </w:rPr>
                    <w:lastRenderedPageBreak/>
                    <w:t>Фиброзная ткань</w:t>
                  </w:r>
                </w:p>
              </w:tc>
              <w:tc>
                <w:tcPr>
                  <w:tcW w:w="1719" w:type="dxa"/>
                  <w:vAlign w:val="bottom"/>
                </w:tcPr>
                <w:p w14:paraId="5C56279F" w14:textId="77777777" w:rsidR="00CD2FB4" w:rsidRPr="003F6C13" w:rsidRDefault="00CD2FB4" w:rsidP="00493E44">
                  <w:pPr>
                    <w:spacing w:line="20" w:lineRule="atLeast"/>
                    <w:jc w:val="center"/>
                    <w:rPr>
                      <w:sz w:val="28"/>
                      <w:szCs w:val="28"/>
                    </w:rPr>
                  </w:pPr>
                  <w:r w:rsidRPr="003F6C13">
                    <w:rPr>
                      <w:sz w:val="28"/>
                      <w:szCs w:val="28"/>
                    </w:rPr>
                    <w:t>1.13±0.64</w:t>
                  </w:r>
                </w:p>
              </w:tc>
              <w:tc>
                <w:tcPr>
                  <w:tcW w:w="1372" w:type="dxa"/>
                  <w:vAlign w:val="bottom"/>
                </w:tcPr>
                <w:p w14:paraId="703AF2C0" w14:textId="77777777" w:rsidR="00CD2FB4" w:rsidRPr="003F6C13" w:rsidRDefault="00CD2FB4" w:rsidP="00493E44">
                  <w:pPr>
                    <w:spacing w:line="20" w:lineRule="atLeast"/>
                    <w:jc w:val="center"/>
                    <w:rPr>
                      <w:sz w:val="28"/>
                      <w:szCs w:val="28"/>
                    </w:rPr>
                  </w:pPr>
                  <w:r w:rsidRPr="003F6C13">
                    <w:rPr>
                      <w:sz w:val="28"/>
                      <w:szCs w:val="28"/>
                    </w:rPr>
                    <w:t>1.00±0.53</w:t>
                  </w:r>
                </w:p>
              </w:tc>
              <w:tc>
                <w:tcPr>
                  <w:tcW w:w="1059" w:type="dxa"/>
                  <w:vAlign w:val="bottom"/>
                </w:tcPr>
                <w:p w14:paraId="207F907C" w14:textId="77777777" w:rsidR="00CD2FB4" w:rsidRPr="003F6C13" w:rsidRDefault="00CD2FB4" w:rsidP="00493E44">
                  <w:pPr>
                    <w:spacing w:line="20" w:lineRule="atLeast"/>
                    <w:jc w:val="center"/>
                    <w:rPr>
                      <w:sz w:val="28"/>
                      <w:szCs w:val="28"/>
                    </w:rPr>
                  </w:pPr>
                  <w:r w:rsidRPr="003F6C13">
                    <w:rPr>
                      <w:sz w:val="28"/>
                      <w:szCs w:val="28"/>
                    </w:rPr>
                    <w:t>0.</w:t>
                  </w:r>
                  <w:r w:rsidR="00AE008F" w:rsidRPr="003F6C13">
                    <w:rPr>
                      <w:sz w:val="28"/>
                      <w:szCs w:val="28"/>
                    </w:rPr>
                    <w:t>721</w:t>
                  </w:r>
                </w:p>
              </w:tc>
              <w:tc>
                <w:tcPr>
                  <w:tcW w:w="265" w:type="dxa"/>
                  <w:vAlign w:val="bottom"/>
                </w:tcPr>
                <w:p w14:paraId="58D6ABB4" w14:textId="77777777" w:rsidR="00CD2FB4" w:rsidRPr="003F6C13" w:rsidRDefault="00CD2FB4" w:rsidP="00493E44">
                  <w:pPr>
                    <w:spacing w:line="20" w:lineRule="atLeast"/>
                    <w:jc w:val="center"/>
                    <w:rPr>
                      <w:sz w:val="28"/>
                      <w:szCs w:val="28"/>
                    </w:rPr>
                  </w:pPr>
                </w:p>
              </w:tc>
              <w:tc>
                <w:tcPr>
                  <w:tcW w:w="1746" w:type="dxa"/>
                  <w:vAlign w:val="bottom"/>
                </w:tcPr>
                <w:p w14:paraId="3E85FD3F" w14:textId="77777777" w:rsidR="00CD2FB4" w:rsidRPr="003F6C13" w:rsidRDefault="00CD2FB4" w:rsidP="00493E44">
                  <w:pPr>
                    <w:spacing w:line="20" w:lineRule="atLeast"/>
                    <w:jc w:val="center"/>
                    <w:rPr>
                      <w:sz w:val="28"/>
                      <w:szCs w:val="28"/>
                    </w:rPr>
                  </w:pPr>
                  <w:r w:rsidRPr="003F6C13">
                    <w:rPr>
                      <w:sz w:val="28"/>
                      <w:szCs w:val="28"/>
                    </w:rPr>
                    <w:t>1.13±0.64</w:t>
                  </w:r>
                </w:p>
              </w:tc>
              <w:tc>
                <w:tcPr>
                  <w:tcW w:w="1343" w:type="dxa"/>
                  <w:vAlign w:val="bottom"/>
                </w:tcPr>
                <w:p w14:paraId="35512018" w14:textId="77777777" w:rsidR="00CD2FB4" w:rsidRPr="003F6C13" w:rsidRDefault="00CD2FB4" w:rsidP="00493E44">
                  <w:pPr>
                    <w:spacing w:line="20" w:lineRule="atLeast"/>
                    <w:jc w:val="center"/>
                    <w:rPr>
                      <w:sz w:val="28"/>
                      <w:szCs w:val="28"/>
                    </w:rPr>
                  </w:pPr>
                  <w:r w:rsidRPr="003F6C13">
                    <w:rPr>
                      <w:sz w:val="28"/>
                      <w:szCs w:val="28"/>
                    </w:rPr>
                    <w:t>0.63±0.74</w:t>
                  </w:r>
                </w:p>
              </w:tc>
              <w:tc>
                <w:tcPr>
                  <w:tcW w:w="919" w:type="dxa"/>
                  <w:vAlign w:val="bottom"/>
                </w:tcPr>
                <w:p w14:paraId="04491A21" w14:textId="77777777" w:rsidR="00CD2FB4" w:rsidRPr="003F6C13" w:rsidRDefault="00CD2FB4" w:rsidP="00493E44">
                  <w:pPr>
                    <w:spacing w:line="20" w:lineRule="atLeast"/>
                    <w:jc w:val="center"/>
                    <w:rPr>
                      <w:sz w:val="28"/>
                      <w:szCs w:val="28"/>
                    </w:rPr>
                  </w:pPr>
                  <w:r w:rsidRPr="003F6C13">
                    <w:rPr>
                      <w:sz w:val="28"/>
                      <w:szCs w:val="28"/>
                    </w:rPr>
                    <w:t>0.</w:t>
                  </w:r>
                  <w:r w:rsidR="00AE008F" w:rsidRPr="003F6C13">
                    <w:rPr>
                      <w:sz w:val="28"/>
                      <w:szCs w:val="28"/>
                    </w:rPr>
                    <w:t>195</w:t>
                  </w:r>
                </w:p>
              </w:tc>
              <w:tc>
                <w:tcPr>
                  <w:tcW w:w="261" w:type="dxa"/>
                  <w:vAlign w:val="bottom"/>
                </w:tcPr>
                <w:p w14:paraId="037C1C90" w14:textId="77777777" w:rsidR="00CD2FB4" w:rsidRPr="003F6C13" w:rsidRDefault="00CD2FB4" w:rsidP="00493E44">
                  <w:pPr>
                    <w:spacing w:line="20" w:lineRule="atLeast"/>
                    <w:jc w:val="center"/>
                    <w:rPr>
                      <w:sz w:val="28"/>
                      <w:szCs w:val="28"/>
                    </w:rPr>
                  </w:pPr>
                </w:p>
              </w:tc>
              <w:tc>
                <w:tcPr>
                  <w:tcW w:w="1316" w:type="dxa"/>
                  <w:vAlign w:val="bottom"/>
                </w:tcPr>
                <w:p w14:paraId="4B60791C" w14:textId="77777777" w:rsidR="00CD2FB4" w:rsidRPr="003F6C13" w:rsidRDefault="00CD2FB4" w:rsidP="00493E44">
                  <w:pPr>
                    <w:spacing w:line="20" w:lineRule="atLeast"/>
                    <w:jc w:val="center"/>
                    <w:rPr>
                      <w:sz w:val="28"/>
                      <w:szCs w:val="28"/>
                    </w:rPr>
                  </w:pPr>
                  <w:r w:rsidRPr="003F6C13">
                    <w:rPr>
                      <w:sz w:val="28"/>
                      <w:szCs w:val="28"/>
                    </w:rPr>
                    <w:t>1.00±0.53</w:t>
                  </w:r>
                </w:p>
              </w:tc>
              <w:tc>
                <w:tcPr>
                  <w:tcW w:w="1403" w:type="dxa"/>
                  <w:vAlign w:val="bottom"/>
                </w:tcPr>
                <w:p w14:paraId="4F12F4DF" w14:textId="77777777" w:rsidR="00CD2FB4" w:rsidRPr="003F6C13" w:rsidRDefault="00CD2FB4" w:rsidP="00493E44">
                  <w:pPr>
                    <w:spacing w:line="20" w:lineRule="atLeast"/>
                    <w:jc w:val="center"/>
                    <w:rPr>
                      <w:sz w:val="28"/>
                      <w:szCs w:val="28"/>
                    </w:rPr>
                  </w:pPr>
                  <w:r w:rsidRPr="003F6C13">
                    <w:rPr>
                      <w:sz w:val="28"/>
                      <w:szCs w:val="28"/>
                    </w:rPr>
                    <w:t>0.63±0.74</w:t>
                  </w:r>
                </w:p>
              </w:tc>
              <w:tc>
                <w:tcPr>
                  <w:tcW w:w="942" w:type="dxa"/>
                  <w:vAlign w:val="bottom"/>
                </w:tcPr>
                <w:p w14:paraId="2548F6B7" w14:textId="77777777" w:rsidR="00CD2FB4" w:rsidRPr="003F6C13" w:rsidRDefault="00CD2FB4" w:rsidP="00493E44">
                  <w:pPr>
                    <w:spacing w:line="20" w:lineRule="atLeast"/>
                    <w:jc w:val="center"/>
                    <w:rPr>
                      <w:sz w:val="28"/>
                      <w:szCs w:val="28"/>
                    </w:rPr>
                  </w:pPr>
                  <w:r w:rsidRPr="003F6C13">
                    <w:rPr>
                      <w:sz w:val="28"/>
                      <w:szCs w:val="28"/>
                    </w:rPr>
                    <w:t>0.</w:t>
                  </w:r>
                  <w:r w:rsidR="0091710C" w:rsidRPr="003F6C13">
                    <w:rPr>
                      <w:sz w:val="28"/>
                      <w:szCs w:val="28"/>
                    </w:rPr>
                    <w:t>279</w:t>
                  </w:r>
                </w:p>
              </w:tc>
            </w:tr>
            <w:tr w:rsidR="00CD2FB4" w:rsidRPr="003F6C13" w14:paraId="7EBC82A7" w14:textId="77777777" w:rsidTr="0020398B">
              <w:trPr>
                <w:gridAfter w:val="1"/>
                <w:wAfter w:w="7" w:type="dxa"/>
                <w:trHeight w:val="95"/>
              </w:trPr>
              <w:tc>
                <w:tcPr>
                  <w:tcW w:w="2851" w:type="dxa"/>
                </w:tcPr>
                <w:p w14:paraId="1D84D7D0" w14:textId="77777777" w:rsidR="00CD2FB4" w:rsidRPr="003F6C13" w:rsidRDefault="00CD2FB4" w:rsidP="00493E44">
                  <w:pPr>
                    <w:spacing w:line="20" w:lineRule="atLeast"/>
                    <w:rPr>
                      <w:sz w:val="28"/>
                      <w:szCs w:val="28"/>
                    </w:rPr>
                  </w:pPr>
                </w:p>
              </w:tc>
              <w:tc>
                <w:tcPr>
                  <w:tcW w:w="1719" w:type="dxa"/>
                  <w:vAlign w:val="bottom"/>
                </w:tcPr>
                <w:p w14:paraId="0C580D86" w14:textId="77777777" w:rsidR="00CD2FB4" w:rsidRPr="003F6C13" w:rsidRDefault="00CD2FB4" w:rsidP="00493E44">
                  <w:pPr>
                    <w:spacing w:line="20" w:lineRule="atLeast"/>
                    <w:jc w:val="center"/>
                    <w:rPr>
                      <w:sz w:val="28"/>
                      <w:szCs w:val="28"/>
                    </w:rPr>
                  </w:pPr>
                </w:p>
              </w:tc>
              <w:tc>
                <w:tcPr>
                  <w:tcW w:w="1372" w:type="dxa"/>
                  <w:vAlign w:val="bottom"/>
                </w:tcPr>
                <w:p w14:paraId="290B81AF" w14:textId="77777777" w:rsidR="00CD2FB4" w:rsidRPr="003F6C13" w:rsidRDefault="00CD2FB4" w:rsidP="00493E44">
                  <w:pPr>
                    <w:spacing w:line="20" w:lineRule="atLeast"/>
                    <w:jc w:val="center"/>
                    <w:rPr>
                      <w:sz w:val="28"/>
                      <w:szCs w:val="28"/>
                    </w:rPr>
                  </w:pPr>
                </w:p>
              </w:tc>
              <w:tc>
                <w:tcPr>
                  <w:tcW w:w="1059" w:type="dxa"/>
                  <w:vAlign w:val="bottom"/>
                </w:tcPr>
                <w:p w14:paraId="397ACC4C" w14:textId="77777777" w:rsidR="00CD2FB4" w:rsidRPr="003F6C13" w:rsidRDefault="00CD2FB4" w:rsidP="00493E44">
                  <w:pPr>
                    <w:spacing w:line="20" w:lineRule="atLeast"/>
                    <w:jc w:val="center"/>
                    <w:rPr>
                      <w:sz w:val="28"/>
                      <w:szCs w:val="28"/>
                    </w:rPr>
                  </w:pPr>
                </w:p>
              </w:tc>
              <w:tc>
                <w:tcPr>
                  <w:tcW w:w="265" w:type="dxa"/>
                  <w:vAlign w:val="bottom"/>
                </w:tcPr>
                <w:p w14:paraId="36FC6284" w14:textId="77777777" w:rsidR="00CD2FB4" w:rsidRPr="003F6C13" w:rsidRDefault="00CD2FB4" w:rsidP="00493E44">
                  <w:pPr>
                    <w:spacing w:line="20" w:lineRule="atLeast"/>
                    <w:jc w:val="center"/>
                    <w:rPr>
                      <w:sz w:val="28"/>
                      <w:szCs w:val="28"/>
                    </w:rPr>
                  </w:pPr>
                </w:p>
              </w:tc>
              <w:tc>
                <w:tcPr>
                  <w:tcW w:w="1746" w:type="dxa"/>
                  <w:vAlign w:val="bottom"/>
                </w:tcPr>
                <w:p w14:paraId="0B5C32CE" w14:textId="77777777" w:rsidR="00CD2FB4" w:rsidRPr="003F6C13" w:rsidRDefault="00CD2FB4" w:rsidP="00493E44">
                  <w:pPr>
                    <w:spacing w:line="20" w:lineRule="atLeast"/>
                    <w:jc w:val="center"/>
                    <w:rPr>
                      <w:sz w:val="28"/>
                      <w:szCs w:val="28"/>
                    </w:rPr>
                  </w:pPr>
                </w:p>
              </w:tc>
              <w:tc>
                <w:tcPr>
                  <w:tcW w:w="1343" w:type="dxa"/>
                  <w:vAlign w:val="bottom"/>
                </w:tcPr>
                <w:p w14:paraId="6B15BBEF" w14:textId="77777777" w:rsidR="00CD2FB4" w:rsidRPr="003F6C13" w:rsidRDefault="00CD2FB4" w:rsidP="00493E44">
                  <w:pPr>
                    <w:spacing w:line="20" w:lineRule="atLeast"/>
                    <w:jc w:val="center"/>
                    <w:rPr>
                      <w:sz w:val="28"/>
                      <w:szCs w:val="28"/>
                    </w:rPr>
                  </w:pPr>
                </w:p>
              </w:tc>
              <w:tc>
                <w:tcPr>
                  <w:tcW w:w="919" w:type="dxa"/>
                  <w:vAlign w:val="bottom"/>
                </w:tcPr>
                <w:p w14:paraId="3BD7BB62" w14:textId="77777777" w:rsidR="00CD2FB4" w:rsidRPr="003F6C13" w:rsidRDefault="00CD2FB4" w:rsidP="00493E44">
                  <w:pPr>
                    <w:spacing w:line="20" w:lineRule="atLeast"/>
                    <w:jc w:val="center"/>
                    <w:rPr>
                      <w:sz w:val="28"/>
                      <w:szCs w:val="28"/>
                    </w:rPr>
                  </w:pPr>
                </w:p>
              </w:tc>
              <w:tc>
                <w:tcPr>
                  <w:tcW w:w="261" w:type="dxa"/>
                  <w:vAlign w:val="bottom"/>
                </w:tcPr>
                <w:p w14:paraId="5E3C664E" w14:textId="77777777" w:rsidR="00CD2FB4" w:rsidRPr="003F6C13" w:rsidRDefault="00CD2FB4" w:rsidP="00493E44">
                  <w:pPr>
                    <w:spacing w:line="20" w:lineRule="atLeast"/>
                    <w:jc w:val="center"/>
                    <w:rPr>
                      <w:sz w:val="28"/>
                      <w:szCs w:val="28"/>
                    </w:rPr>
                  </w:pPr>
                </w:p>
              </w:tc>
              <w:tc>
                <w:tcPr>
                  <w:tcW w:w="1316" w:type="dxa"/>
                  <w:vAlign w:val="bottom"/>
                </w:tcPr>
                <w:p w14:paraId="4E2DB805" w14:textId="77777777" w:rsidR="00CD2FB4" w:rsidRPr="003F6C13" w:rsidRDefault="00CD2FB4" w:rsidP="00493E44">
                  <w:pPr>
                    <w:spacing w:line="20" w:lineRule="atLeast"/>
                    <w:jc w:val="center"/>
                    <w:rPr>
                      <w:sz w:val="28"/>
                      <w:szCs w:val="28"/>
                    </w:rPr>
                  </w:pPr>
                </w:p>
              </w:tc>
              <w:tc>
                <w:tcPr>
                  <w:tcW w:w="1403" w:type="dxa"/>
                  <w:vAlign w:val="bottom"/>
                </w:tcPr>
                <w:p w14:paraId="4AF9710E" w14:textId="77777777" w:rsidR="00CD2FB4" w:rsidRPr="003F6C13" w:rsidRDefault="00CD2FB4" w:rsidP="00493E44">
                  <w:pPr>
                    <w:spacing w:line="20" w:lineRule="atLeast"/>
                    <w:jc w:val="center"/>
                    <w:rPr>
                      <w:sz w:val="28"/>
                      <w:szCs w:val="28"/>
                    </w:rPr>
                  </w:pPr>
                </w:p>
              </w:tc>
              <w:tc>
                <w:tcPr>
                  <w:tcW w:w="942" w:type="dxa"/>
                  <w:vAlign w:val="bottom"/>
                </w:tcPr>
                <w:p w14:paraId="5E730CBC" w14:textId="77777777" w:rsidR="00CD2FB4" w:rsidRPr="003F6C13" w:rsidRDefault="00CD2FB4" w:rsidP="00493E44">
                  <w:pPr>
                    <w:spacing w:line="20" w:lineRule="atLeast"/>
                    <w:jc w:val="center"/>
                    <w:rPr>
                      <w:sz w:val="28"/>
                      <w:szCs w:val="28"/>
                    </w:rPr>
                  </w:pPr>
                </w:p>
              </w:tc>
            </w:tr>
            <w:tr w:rsidR="00CD2FB4" w:rsidRPr="003F6C13" w14:paraId="46ADF5E7" w14:textId="77777777" w:rsidTr="008F3D71">
              <w:trPr>
                <w:trHeight w:val="176"/>
              </w:trPr>
              <w:tc>
                <w:tcPr>
                  <w:tcW w:w="15203" w:type="dxa"/>
                  <w:gridSpan w:val="13"/>
                </w:tcPr>
                <w:p w14:paraId="20ED3243" w14:textId="77777777" w:rsidR="00CD2FB4" w:rsidRPr="003F6C13" w:rsidRDefault="00CD2FB4" w:rsidP="00493E44">
                  <w:pPr>
                    <w:spacing w:line="20" w:lineRule="atLeast"/>
                    <w:rPr>
                      <w:b/>
                      <w:sz w:val="28"/>
                      <w:szCs w:val="28"/>
                    </w:rPr>
                  </w:pPr>
                  <w:r w:rsidRPr="003F6C13">
                    <w:rPr>
                      <w:b/>
                      <w:sz w:val="28"/>
                      <w:szCs w:val="28"/>
                    </w:rPr>
                    <w:t>Воспаление**</w:t>
                  </w:r>
                </w:p>
              </w:tc>
            </w:tr>
            <w:tr w:rsidR="00CD2FB4" w:rsidRPr="003F6C13" w14:paraId="3CB31105" w14:textId="77777777" w:rsidTr="0020398B">
              <w:trPr>
                <w:gridAfter w:val="1"/>
                <w:wAfter w:w="7" w:type="dxa"/>
                <w:trHeight w:val="547"/>
              </w:trPr>
              <w:tc>
                <w:tcPr>
                  <w:tcW w:w="2851" w:type="dxa"/>
                </w:tcPr>
                <w:p w14:paraId="1ABF7649" w14:textId="77777777" w:rsidR="00CD2FB4" w:rsidRPr="003F6C13" w:rsidRDefault="00CD2FB4" w:rsidP="00493E44">
                  <w:pPr>
                    <w:spacing w:line="20" w:lineRule="atLeast"/>
                    <w:rPr>
                      <w:sz w:val="28"/>
                      <w:szCs w:val="28"/>
                    </w:rPr>
                  </w:pPr>
                  <w:r w:rsidRPr="003F6C13">
                    <w:rPr>
                      <w:sz w:val="28"/>
                      <w:szCs w:val="28"/>
                    </w:rPr>
                    <w:t>Полиморфноядерные гранулоциты</w:t>
                  </w:r>
                </w:p>
              </w:tc>
              <w:tc>
                <w:tcPr>
                  <w:tcW w:w="1719" w:type="dxa"/>
                  <w:vAlign w:val="bottom"/>
                </w:tcPr>
                <w:p w14:paraId="3E29A06B" w14:textId="77777777" w:rsidR="00CD2FB4" w:rsidRPr="003F6C13" w:rsidRDefault="00CD2FB4" w:rsidP="00493E44">
                  <w:pPr>
                    <w:spacing w:line="20" w:lineRule="atLeast"/>
                    <w:jc w:val="center"/>
                    <w:rPr>
                      <w:sz w:val="28"/>
                      <w:szCs w:val="28"/>
                    </w:rPr>
                  </w:pPr>
                  <w:r w:rsidRPr="003F6C13">
                    <w:rPr>
                      <w:sz w:val="28"/>
                      <w:szCs w:val="28"/>
                    </w:rPr>
                    <w:t>-</w:t>
                  </w:r>
                </w:p>
              </w:tc>
              <w:tc>
                <w:tcPr>
                  <w:tcW w:w="1372" w:type="dxa"/>
                  <w:vAlign w:val="bottom"/>
                </w:tcPr>
                <w:p w14:paraId="5DFBF0CD" w14:textId="77777777" w:rsidR="00CD2FB4" w:rsidRPr="003F6C13" w:rsidRDefault="00CD2FB4" w:rsidP="00493E44">
                  <w:pPr>
                    <w:spacing w:line="20" w:lineRule="atLeast"/>
                    <w:jc w:val="center"/>
                    <w:rPr>
                      <w:sz w:val="28"/>
                      <w:szCs w:val="28"/>
                    </w:rPr>
                  </w:pPr>
                </w:p>
              </w:tc>
              <w:tc>
                <w:tcPr>
                  <w:tcW w:w="1059" w:type="dxa"/>
                  <w:vAlign w:val="bottom"/>
                </w:tcPr>
                <w:p w14:paraId="2551D0B3" w14:textId="77777777" w:rsidR="00CD2FB4" w:rsidRPr="003F6C13" w:rsidRDefault="00CD2FB4" w:rsidP="00493E44">
                  <w:pPr>
                    <w:spacing w:line="20" w:lineRule="atLeast"/>
                    <w:jc w:val="center"/>
                    <w:rPr>
                      <w:sz w:val="28"/>
                      <w:szCs w:val="28"/>
                    </w:rPr>
                  </w:pPr>
                  <w:r w:rsidRPr="003F6C13">
                    <w:rPr>
                      <w:sz w:val="28"/>
                      <w:szCs w:val="28"/>
                    </w:rPr>
                    <w:t>-</w:t>
                  </w:r>
                </w:p>
              </w:tc>
              <w:tc>
                <w:tcPr>
                  <w:tcW w:w="265" w:type="dxa"/>
                  <w:vAlign w:val="bottom"/>
                </w:tcPr>
                <w:p w14:paraId="4EC02FE7" w14:textId="77777777" w:rsidR="00CD2FB4" w:rsidRPr="003F6C13" w:rsidRDefault="00CD2FB4" w:rsidP="00493E44">
                  <w:pPr>
                    <w:spacing w:line="20" w:lineRule="atLeast"/>
                    <w:jc w:val="center"/>
                    <w:rPr>
                      <w:sz w:val="28"/>
                      <w:szCs w:val="28"/>
                    </w:rPr>
                  </w:pPr>
                </w:p>
              </w:tc>
              <w:tc>
                <w:tcPr>
                  <w:tcW w:w="1746" w:type="dxa"/>
                  <w:vAlign w:val="bottom"/>
                </w:tcPr>
                <w:p w14:paraId="3DFA98B2" w14:textId="77777777" w:rsidR="00CD2FB4" w:rsidRPr="003F6C13" w:rsidRDefault="00CD2FB4" w:rsidP="00493E44">
                  <w:pPr>
                    <w:spacing w:line="20" w:lineRule="atLeast"/>
                    <w:jc w:val="center"/>
                    <w:rPr>
                      <w:sz w:val="28"/>
                      <w:szCs w:val="28"/>
                    </w:rPr>
                  </w:pPr>
                  <w:r w:rsidRPr="003F6C13">
                    <w:rPr>
                      <w:sz w:val="28"/>
                      <w:szCs w:val="28"/>
                    </w:rPr>
                    <w:t>-</w:t>
                  </w:r>
                </w:p>
              </w:tc>
              <w:tc>
                <w:tcPr>
                  <w:tcW w:w="1343" w:type="dxa"/>
                  <w:vAlign w:val="bottom"/>
                </w:tcPr>
                <w:p w14:paraId="51C0AE18" w14:textId="77777777" w:rsidR="00CD2FB4" w:rsidRPr="003F6C13" w:rsidRDefault="00CD2FB4" w:rsidP="00493E44">
                  <w:pPr>
                    <w:spacing w:line="20" w:lineRule="atLeast"/>
                    <w:jc w:val="center"/>
                    <w:rPr>
                      <w:sz w:val="28"/>
                      <w:szCs w:val="28"/>
                    </w:rPr>
                  </w:pPr>
                  <w:r w:rsidRPr="003F6C13">
                    <w:rPr>
                      <w:sz w:val="28"/>
                      <w:szCs w:val="28"/>
                    </w:rPr>
                    <w:t>-</w:t>
                  </w:r>
                </w:p>
              </w:tc>
              <w:tc>
                <w:tcPr>
                  <w:tcW w:w="919" w:type="dxa"/>
                  <w:vAlign w:val="bottom"/>
                </w:tcPr>
                <w:p w14:paraId="67E3A8DB" w14:textId="77777777" w:rsidR="00CD2FB4" w:rsidRPr="003F6C13" w:rsidRDefault="00CD2FB4" w:rsidP="00493E44">
                  <w:pPr>
                    <w:spacing w:line="20" w:lineRule="atLeast"/>
                    <w:jc w:val="center"/>
                    <w:rPr>
                      <w:sz w:val="28"/>
                      <w:szCs w:val="28"/>
                    </w:rPr>
                  </w:pPr>
                  <w:r w:rsidRPr="003F6C13">
                    <w:rPr>
                      <w:sz w:val="28"/>
                      <w:szCs w:val="28"/>
                    </w:rPr>
                    <w:t>-</w:t>
                  </w:r>
                </w:p>
              </w:tc>
              <w:tc>
                <w:tcPr>
                  <w:tcW w:w="261" w:type="dxa"/>
                  <w:vAlign w:val="bottom"/>
                </w:tcPr>
                <w:p w14:paraId="23D1C71B" w14:textId="77777777" w:rsidR="00CD2FB4" w:rsidRPr="003F6C13" w:rsidRDefault="00CD2FB4" w:rsidP="00493E44">
                  <w:pPr>
                    <w:spacing w:line="20" w:lineRule="atLeast"/>
                    <w:jc w:val="center"/>
                    <w:rPr>
                      <w:sz w:val="28"/>
                      <w:szCs w:val="28"/>
                    </w:rPr>
                  </w:pPr>
                </w:p>
              </w:tc>
              <w:tc>
                <w:tcPr>
                  <w:tcW w:w="1316" w:type="dxa"/>
                  <w:vAlign w:val="bottom"/>
                </w:tcPr>
                <w:p w14:paraId="41D01FB7" w14:textId="77777777" w:rsidR="00CD2FB4" w:rsidRPr="003F6C13" w:rsidRDefault="00CD2FB4" w:rsidP="00493E44">
                  <w:pPr>
                    <w:spacing w:line="20" w:lineRule="atLeast"/>
                    <w:jc w:val="center"/>
                    <w:rPr>
                      <w:sz w:val="28"/>
                      <w:szCs w:val="28"/>
                    </w:rPr>
                  </w:pPr>
                </w:p>
              </w:tc>
              <w:tc>
                <w:tcPr>
                  <w:tcW w:w="1403" w:type="dxa"/>
                  <w:vAlign w:val="bottom"/>
                </w:tcPr>
                <w:p w14:paraId="685D7F34" w14:textId="77777777" w:rsidR="00CD2FB4" w:rsidRPr="003F6C13" w:rsidRDefault="00CD2FB4" w:rsidP="00493E44">
                  <w:pPr>
                    <w:spacing w:line="20" w:lineRule="atLeast"/>
                    <w:jc w:val="center"/>
                    <w:rPr>
                      <w:sz w:val="28"/>
                      <w:szCs w:val="28"/>
                    </w:rPr>
                  </w:pPr>
                  <w:r w:rsidRPr="003F6C13">
                    <w:rPr>
                      <w:sz w:val="28"/>
                      <w:szCs w:val="28"/>
                    </w:rPr>
                    <w:t>-</w:t>
                  </w:r>
                </w:p>
              </w:tc>
              <w:tc>
                <w:tcPr>
                  <w:tcW w:w="942" w:type="dxa"/>
                  <w:vAlign w:val="bottom"/>
                </w:tcPr>
                <w:p w14:paraId="65E5D1EB" w14:textId="77777777" w:rsidR="00CD2FB4" w:rsidRPr="003F6C13" w:rsidRDefault="00CD2FB4" w:rsidP="00493E44">
                  <w:pPr>
                    <w:spacing w:line="20" w:lineRule="atLeast"/>
                    <w:jc w:val="center"/>
                    <w:rPr>
                      <w:sz w:val="28"/>
                      <w:szCs w:val="28"/>
                    </w:rPr>
                  </w:pPr>
                  <w:r w:rsidRPr="003F6C13">
                    <w:rPr>
                      <w:sz w:val="28"/>
                      <w:szCs w:val="28"/>
                    </w:rPr>
                    <w:t>-</w:t>
                  </w:r>
                </w:p>
              </w:tc>
            </w:tr>
            <w:tr w:rsidR="0001182E" w:rsidRPr="003F6C13" w14:paraId="0F9665F7" w14:textId="77777777" w:rsidTr="0020398B">
              <w:trPr>
                <w:gridAfter w:val="1"/>
                <w:wAfter w:w="7" w:type="dxa"/>
                <w:trHeight w:val="95"/>
              </w:trPr>
              <w:tc>
                <w:tcPr>
                  <w:tcW w:w="2851" w:type="dxa"/>
                </w:tcPr>
                <w:p w14:paraId="3CA0AED4" w14:textId="77777777" w:rsidR="0001182E" w:rsidRPr="003F6C13" w:rsidRDefault="0001182E" w:rsidP="00493E44">
                  <w:pPr>
                    <w:spacing w:line="20" w:lineRule="atLeast"/>
                    <w:rPr>
                      <w:sz w:val="28"/>
                      <w:szCs w:val="28"/>
                    </w:rPr>
                  </w:pPr>
                  <w:r w:rsidRPr="003F6C13">
                    <w:rPr>
                      <w:sz w:val="28"/>
                      <w:szCs w:val="28"/>
                    </w:rPr>
                    <w:t>Лимфоциты и макрофаги</w:t>
                  </w:r>
                </w:p>
              </w:tc>
              <w:tc>
                <w:tcPr>
                  <w:tcW w:w="1719" w:type="dxa"/>
                  <w:vAlign w:val="bottom"/>
                </w:tcPr>
                <w:p w14:paraId="7B5FD5D3" w14:textId="77777777" w:rsidR="0001182E" w:rsidRPr="003F6C13" w:rsidRDefault="0001182E" w:rsidP="00493E44">
                  <w:pPr>
                    <w:spacing w:line="20" w:lineRule="atLeast"/>
                    <w:jc w:val="center"/>
                    <w:rPr>
                      <w:sz w:val="28"/>
                      <w:szCs w:val="28"/>
                    </w:rPr>
                  </w:pPr>
                  <w:r w:rsidRPr="003F6C13">
                    <w:rPr>
                      <w:sz w:val="28"/>
                      <w:szCs w:val="28"/>
                    </w:rPr>
                    <w:t>0.50±0.53</w:t>
                  </w:r>
                </w:p>
              </w:tc>
              <w:tc>
                <w:tcPr>
                  <w:tcW w:w="1372" w:type="dxa"/>
                  <w:vAlign w:val="bottom"/>
                </w:tcPr>
                <w:p w14:paraId="269B058D" w14:textId="77777777" w:rsidR="0001182E" w:rsidRPr="003F6C13" w:rsidRDefault="0001182E" w:rsidP="00493E44">
                  <w:pPr>
                    <w:spacing w:line="20" w:lineRule="atLeast"/>
                    <w:jc w:val="center"/>
                    <w:rPr>
                      <w:sz w:val="28"/>
                      <w:szCs w:val="28"/>
                    </w:rPr>
                  </w:pPr>
                  <w:r w:rsidRPr="003F6C13">
                    <w:rPr>
                      <w:sz w:val="28"/>
                      <w:szCs w:val="28"/>
                    </w:rPr>
                    <w:t>0.62±0.52</w:t>
                  </w:r>
                </w:p>
              </w:tc>
              <w:tc>
                <w:tcPr>
                  <w:tcW w:w="1059" w:type="dxa"/>
                  <w:vAlign w:val="bottom"/>
                </w:tcPr>
                <w:p w14:paraId="2430BC7B" w14:textId="77777777" w:rsidR="0001182E" w:rsidRPr="003F6C13" w:rsidRDefault="0001182E" w:rsidP="00493E44">
                  <w:pPr>
                    <w:spacing w:line="20" w:lineRule="atLeast"/>
                    <w:jc w:val="center"/>
                    <w:rPr>
                      <w:sz w:val="28"/>
                      <w:szCs w:val="28"/>
                    </w:rPr>
                  </w:pPr>
                  <w:r w:rsidRPr="003F6C13">
                    <w:rPr>
                      <w:sz w:val="28"/>
                      <w:szCs w:val="28"/>
                    </w:rPr>
                    <w:t>0.</w:t>
                  </w:r>
                  <w:r w:rsidR="00AE008F" w:rsidRPr="003F6C13">
                    <w:rPr>
                      <w:sz w:val="28"/>
                      <w:szCs w:val="28"/>
                    </w:rPr>
                    <w:t>721</w:t>
                  </w:r>
                </w:p>
              </w:tc>
              <w:tc>
                <w:tcPr>
                  <w:tcW w:w="265" w:type="dxa"/>
                  <w:vAlign w:val="bottom"/>
                </w:tcPr>
                <w:p w14:paraId="7CBB6E61" w14:textId="77777777" w:rsidR="0001182E" w:rsidRPr="003F6C13" w:rsidRDefault="0001182E" w:rsidP="00493E44">
                  <w:pPr>
                    <w:spacing w:line="20" w:lineRule="atLeast"/>
                    <w:jc w:val="center"/>
                    <w:rPr>
                      <w:sz w:val="28"/>
                      <w:szCs w:val="28"/>
                    </w:rPr>
                  </w:pPr>
                </w:p>
              </w:tc>
              <w:tc>
                <w:tcPr>
                  <w:tcW w:w="1746" w:type="dxa"/>
                  <w:vAlign w:val="bottom"/>
                </w:tcPr>
                <w:p w14:paraId="3D868C2E" w14:textId="77777777" w:rsidR="0001182E" w:rsidRPr="003F6C13" w:rsidRDefault="0001182E" w:rsidP="00493E44">
                  <w:pPr>
                    <w:spacing w:line="20" w:lineRule="atLeast"/>
                    <w:jc w:val="center"/>
                    <w:rPr>
                      <w:sz w:val="28"/>
                      <w:szCs w:val="28"/>
                    </w:rPr>
                  </w:pPr>
                  <w:r w:rsidRPr="003F6C13">
                    <w:rPr>
                      <w:sz w:val="28"/>
                      <w:szCs w:val="28"/>
                    </w:rPr>
                    <w:t>0.50±0.53</w:t>
                  </w:r>
                </w:p>
              </w:tc>
              <w:tc>
                <w:tcPr>
                  <w:tcW w:w="1343" w:type="dxa"/>
                  <w:vAlign w:val="bottom"/>
                </w:tcPr>
                <w:p w14:paraId="6DBC8DCF" w14:textId="77777777" w:rsidR="0001182E" w:rsidRPr="003F6C13" w:rsidRDefault="0001182E" w:rsidP="00493E44">
                  <w:pPr>
                    <w:spacing w:line="20" w:lineRule="atLeast"/>
                    <w:jc w:val="center"/>
                    <w:rPr>
                      <w:sz w:val="28"/>
                      <w:szCs w:val="28"/>
                    </w:rPr>
                  </w:pPr>
                  <w:r w:rsidRPr="003F6C13">
                    <w:rPr>
                      <w:sz w:val="28"/>
                      <w:szCs w:val="28"/>
                    </w:rPr>
                    <w:t>0.38±0.52</w:t>
                  </w:r>
                </w:p>
              </w:tc>
              <w:tc>
                <w:tcPr>
                  <w:tcW w:w="919" w:type="dxa"/>
                  <w:vAlign w:val="bottom"/>
                </w:tcPr>
                <w:p w14:paraId="75993AE0" w14:textId="77777777" w:rsidR="0001182E" w:rsidRPr="003F6C13" w:rsidRDefault="0001182E" w:rsidP="00493E44">
                  <w:pPr>
                    <w:spacing w:line="20" w:lineRule="atLeast"/>
                    <w:jc w:val="center"/>
                    <w:rPr>
                      <w:sz w:val="28"/>
                      <w:szCs w:val="28"/>
                    </w:rPr>
                  </w:pPr>
                  <w:r w:rsidRPr="003F6C13">
                    <w:rPr>
                      <w:sz w:val="28"/>
                      <w:szCs w:val="28"/>
                    </w:rPr>
                    <w:t>0.</w:t>
                  </w:r>
                  <w:r w:rsidR="00AE008F" w:rsidRPr="003F6C13">
                    <w:rPr>
                      <w:sz w:val="28"/>
                      <w:szCs w:val="28"/>
                    </w:rPr>
                    <w:t>721</w:t>
                  </w:r>
                </w:p>
              </w:tc>
              <w:tc>
                <w:tcPr>
                  <w:tcW w:w="261" w:type="dxa"/>
                  <w:vAlign w:val="bottom"/>
                </w:tcPr>
                <w:p w14:paraId="1274AD2C" w14:textId="77777777" w:rsidR="0001182E" w:rsidRPr="003F6C13" w:rsidRDefault="0001182E" w:rsidP="00493E44">
                  <w:pPr>
                    <w:spacing w:line="20" w:lineRule="atLeast"/>
                    <w:jc w:val="center"/>
                    <w:rPr>
                      <w:sz w:val="28"/>
                      <w:szCs w:val="28"/>
                    </w:rPr>
                  </w:pPr>
                </w:p>
              </w:tc>
              <w:tc>
                <w:tcPr>
                  <w:tcW w:w="1316" w:type="dxa"/>
                  <w:vAlign w:val="bottom"/>
                </w:tcPr>
                <w:p w14:paraId="212425F6" w14:textId="77777777" w:rsidR="0001182E" w:rsidRPr="003F6C13" w:rsidRDefault="0001182E" w:rsidP="00493E44">
                  <w:pPr>
                    <w:spacing w:line="20" w:lineRule="atLeast"/>
                    <w:jc w:val="center"/>
                    <w:rPr>
                      <w:sz w:val="28"/>
                      <w:szCs w:val="28"/>
                    </w:rPr>
                  </w:pPr>
                  <w:r w:rsidRPr="003F6C13">
                    <w:rPr>
                      <w:sz w:val="28"/>
                      <w:szCs w:val="28"/>
                    </w:rPr>
                    <w:t>0.62±0.52</w:t>
                  </w:r>
                </w:p>
              </w:tc>
              <w:tc>
                <w:tcPr>
                  <w:tcW w:w="1403" w:type="dxa"/>
                  <w:vAlign w:val="bottom"/>
                </w:tcPr>
                <w:p w14:paraId="02D111F5" w14:textId="77777777" w:rsidR="0001182E" w:rsidRPr="003F6C13" w:rsidRDefault="0001182E" w:rsidP="00493E44">
                  <w:pPr>
                    <w:spacing w:line="20" w:lineRule="atLeast"/>
                    <w:jc w:val="center"/>
                    <w:rPr>
                      <w:sz w:val="28"/>
                      <w:szCs w:val="28"/>
                    </w:rPr>
                  </w:pPr>
                  <w:r w:rsidRPr="003F6C13">
                    <w:rPr>
                      <w:sz w:val="28"/>
                      <w:szCs w:val="28"/>
                    </w:rPr>
                    <w:t>0.38±0.52</w:t>
                  </w:r>
                </w:p>
              </w:tc>
              <w:tc>
                <w:tcPr>
                  <w:tcW w:w="942" w:type="dxa"/>
                  <w:vAlign w:val="bottom"/>
                </w:tcPr>
                <w:p w14:paraId="29AA9156" w14:textId="77777777" w:rsidR="0001182E" w:rsidRPr="003F6C13" w:rsidRDefault="0001182E" w:rsidP="00493E44">
                  <w:pPr>
                    <w:spacing w:line="20" w:lineRule="atLeast"/>
                    <w:jc w:val="center"/>
                    <w:rPr>
                      <w:sz w:val="28"/>
                      <w:szCs w:val="28"/>
                    </w:rPr>
                  </w:pPr>
                  <w:r w:rsidRPr="003F6C13">
                    <w:rPr>
                      <w:sz w:val="28"/>
                      <w:szCs w:val="28"/>
                    </w:rPr>
                    <w:t>0.</w:t>
                  </w:r>
                  <w:r w:rsidR="0091710C" w:rsidRPr="003F6C13">
                    <w:rPr>
                      <w:sz w:val="28"/>
                      <w:szCs w:val="28"/>
                    </w:rPr>
                    <w:t>442</w:t>
                  </w:r>
                </w:p>
              </w:tc>
            </w:tr>
            <w:tr w:rsidR="0001182E" w:rsidRPr="003F6C13" w14:paraId="1023D4A4" w14:textId="77777777" w:rsidTr="0020398B">
              <w:trPr>
                <w:gridAfter w:val="1"/>
                <w:wAfter w:w="7" w:type="dxa"/>
                <w:trHeight w:val="95"/>
              </w:trPr>
              <w:tc>
                <w:tcPr>
                  <w:tcW w:w="2851" w:type="dxa"/>
                </w:tcPr>
                <w:p w14:paraId="17D2776B" w14:textId="77777777" w:rsidR="0001182E" w:rsidRPr="003F6C13" w:rsidRDefault="0001182E" w:rsidP="00493E44">
                  <w:pPr>
                    <w:spacing w:line="20" w:lineRule="atLeast"/>
                    <w:rPr>
                      <w:sz w:val="28"/>
                      <w:szCs w:val="28"/>
                    </w:rPr>
                  </w:pPr>
                </w:p>
              </w:tc>
              <w:tc>
                <w:tcPr>
                  <w:tcW w:w="1719" w:type="dxa"/>
                  <w:vAlign w:val="bottom"/>
                </w:tcPr>
                <w:p w14:paraId="003C10AD" w14:textId="77777777" w:rsidR="0001182E" w:rsidRPr="003F6C13" w:rsidRDefault="0001182E" w:rsidP="00493E44">
                  <w:pPr>
                    <w:spacing w:line="20" w:lineRule="atLeast"/>
                    <w:jc w:val="center"/>
                    <w:rPr>
                      <w:sz w:val="28"/>
                      <w:szCs w:val="28"/>
                    </w:rPr>
                  </w:pPr>
                </w:p>
              </w:tc>
              <w:tc>
                <w:tcPr>
                  <w:tcW w:w="1372" w:type="dxa"/>
                  <w:vAlign w:val="bottom"/>
                </w:tcPr>
                <w:p w14:paraId="1B58774B" w14:textId="77777777" w:rsidR="0001182E" w:rsidRPr="003F6C13" w:rsidRDefault="0001182E" w:rsidP="00493E44">
                  <w:pPr>
                    <w:spacing w:line="20" w:lineRule="atLeast"/>
                    <w:jc w:val="center"/>
                    <w:rPr>
                      <w:sz w:val="28"/>
                      <w:szCs w:val="28"/>
                    </w:rPr>
                  </w:pPr>
                </w:p>
              </w:tc>
              <w:tc>
                <w:tcPr>
                  <w:tcW w:w="1059" w:type="dxa"/>
                  <w:vAlign w:val="bottom"/>
                </w:tcPr>
                <w:p w14:paraId="2BE545CD" w14:textId="77777777" w:rsidR="0001182E" w:rsidRPr="003F6C13" w:rsidRDefault="0001182E" w:rsidP="00493E44">
                  <w:pPr>
                    <w:spacing w:line="20" w:lineRule="atLeast"/>
                    <w:jc w:val="center"/>
                    <w:rPr>
                      <w:sz w:val="28"/>
                      <w:szCs w:val="28"/>
                    </w:rPr>
                  </w:pPr>
                </w:p>
              </w:tc>
              <w:tc>
                <w:tcPr>
                  <w:tcW w:w="265" w:type="dxa"/>
                  <w:vAlign w:val="bottom"/>
                </w:tcPr>
                <w:p w14:paraId="15B38B43" w14:textId="77777777" w:rsidR="0001182E" w:rsidRPr="003F6C13" w:rsidRDefault="0001182E" w:rsidP="00493E44">
                  <w:pPr>
                    <w:spacing w:line="20" w:lineRule="atLeast"/>
                    <w:jc w:val="center"/>
                    <w:rPr>
                      <w:sz w:val="28"/>
                      <w:szCs w:val="28"/>
                    </w:rPr>
                  </w:pPr>
                </w:p>
              </w:tc>
              <w:tc>
                <w:tcPr>
                  <w:tcW w:w="1746" w:type="dxa"/>
                  <w:vAlign w:val="bottom"/>
                </w:tcPr>
                <w:p w14:paraId="23F24F40" w14:textId="77777777" w:rsidR="0001182E" w:rsidRPr="003F6C13" w:rsidRDefault="0001182E" w:rsidP="00493E44">
                  <w:pPr>
                    <w:spacing w:line="20" w:lineRule="atLeast"/>
                    <w:jc w:val="center"/>
                    <w:rPr>
                      <w:sz w:val="28"/>
                      <w:szCs w:val="28"/>
                    </w:rPr>
                  </w:pPr>
                </w:p>
              </w:tc>
              <w:tc>
                <w:tcPr>
                  <w:tcW w:w="1343" w:type="dxa"/>
                  <w:vAlign w:val="bottom"/>
                </w:tcPr>
                <w:p w14:paraId="21D70FC9" w14:textId="77777777" w:rsidR="0001182E" w:rsidRPr="003F6C13" w:rsidRDefault="0001182E" w:rsidP="00493E44">
                  <w:pPr>
                    <w:spacing w:line="20" w:lineRule="atLeast"/>
                    <w:jc w:val="center"/>
                    <w:rPr>
                      <w:sz w:val="28"/>
                      <w:szCs w:val="28"/>
                    </w:rPr>
                  </w:pPr>
                </w:p>
              </w:tc>
              <w:tc>
                <w:tcPr>
                  <w:tcW w:w="919" w:type="dxa"/>
                  <w:vAlign w:val="bottom"/>
                </w:tcPr>
                <w:p w14:paraId="52855B13" w14:textId="77777777" w:rsidR="0001182E" w:rsidRPr="003F6C13" w:rsidRDefault="0001182E" w:rsidP="00493E44">
                  <w:pPr>
                    <w:spacing w:line="20" w:lineRule="atLeast"/>
                    <w:jc w:val="center"/>
                    <w:rPr>
                      <w:sz w:val="28"/>
                      <w:szCs w:val="28"/>
                    </w:rPr>
                  </w:pPr>
                </w:p>
              </w:tc>
              <w:tc>
                <w:tcPr>
                  <w:tcW w:w="261" w:type="dxa"/>
                  <w:vAlign w:val="bottom"/>
                </w:tcPr>
                <w:p w14:paraId="6103C590" w14:textId="77777777" w:rsidR="0001182E" w:rsidRPr="003F6C13" w:rsidRDefault="0001182E" w:rsidP="00493E44">
                  <w:pPr>
                    <w:spacing w:line="20" w:lineRule="atLeast"/>
                    <w:jc w:val="center"/>
                    <w:rPr>
                      <w:sz w:val="28"/>
                      <w:szCs w:val="28"/>
                    </w:rPr>
                  </w:pPr>
                </w:p>
              </w:tc>
              <w:tc>
                <w:tcPr>
                  <w:tcW w:w="1316" w:type="dxa"/>
                  <w:vAlign w:val="bottom"/>
                </w:tcPr>
                <w:p w14:paraId="68BF0119" w14:textId="77777777" w:rsidR="0001182E" w:rsidRPr="003F6C13" w:rsidRDefault="0001182E" w:rsidP="00493E44">
                  <w:pPr>
                    <w:spacing w:line="20" w:lineRule="atLeast"/>
                    <w:jc w:val="center"/>
                    <w:rPr>
                      <w:sz w:val="28"/>
                      <w:szCs w:val="28"/>
                    </w:rPr>
                  </w:pPr>
                </w:p>
              </w:tc>
              <w:tc>
                <w:tcPr>
                  <w:tcW w:w="1403" w:type="dxa"/>
                  <w:vAlign w:val="bottom"/>
                </w:tcPr>
                <w:p w14:paraId="029A097B" w14:textId="77777777" w:rsidR="0001182E" w:rsidRPr="003F6C13" w:rsidRDefault="0001182E" w:rsidP="00493E44">
                  <w:pPr>
                    <w:spacing w:line="20" w:lineRule="atLeast"/>
                    <w:jc w:val="center"/>
                    <w:rPr>
                      <w:sz w:val="28"/>
                      <w:szCs w:val="28"/>
                    </w:rPr>
                  </w:pPr>
                </w:p>
              </w:tc>
              <w:tc>
                <w:tcPr>
                  <w:tcW w:w="942" w:type="dxa"/>
                  <w:vAlign w:val="bottom"/>
                </w:tcPr>
                <w:p w14:paraId="6A6A6EA6" w14:textId="77777777" w:rsidR="0001182E" w:rsidRPr="003F6C13" w:rsidRDefault="0001182E" w:rsidP="00493E44">
                  <w:pPr>
                    <w:spacing w:line="20" w:lineRule="atLeast"/>
                    <w:jc w:val="center"/>
                    <w:rPr>
                      <w:sz w:val="28"/>
                      <w:szCs w:val="28"/>
                    </w:rPr>
                  </w:pPr>
                </w:p>
              </w:tc>
            </w:tr>
            <w:tr w:rsidR="0001182E" w:rsidRPr="003F6C13" w14:paraId="1195178D" w14:textId="77777777" w:rsidTr="005C4873">
              <w:trPr>
                <w:gridAfter w:val="1"/>
                <w:wAfter w:w="7" w:type="dxa"/>
                <w:trHeight w:val="119"/>
              </w:trPr>
              <w:tc>
                <w:tcPr>
                  <w:tcW w:w="2851" w:type="dxa"/>
                  <w:tcBorders>
                    <w:bottom w:val="single" w:sz="4" w:space="0" w:color="auto"/>
                  </w:tcBorders>
                </w:tcPr>
                <w:p w14:paraId="49A14522" w14:textId="197D6FB7" w:rsidR="0001182E" w:rsidRPr="003F6C13" w:rsidRDefault="0001182E" w:rsidP="00493E44">
                  <w:pPr>
                    <w:spacing w:line="20" w:lineRule="atLeast"/>
                    <w:rPr>
                      <w:b/>
                      <w:sz w:val="28"/>
                      <w:szCs w:val="28"/>
                    </w:rPr>
                  </w:pPr>
                  <w:r w:rsidRPr="003F6C13">
                    <w:rPr>
                      <w:b/>
                      <w:sz w:val="28"/>
                      <w:szCs w:val="28"/>
                    </w:rPr>
                    <w:t>Ангиогенез***</w:t>
                  </w:r>
                </w:p>
              </w:tc>
              <w:tc>
                <w:tcPr>
                  <w:tcW w:w="1719" w:type="dxa"/>
                  <w:tcBorders>
                    <w:bottom w:val="single" w:sz="4" w:space="0" w:color="auto"/>
                  </w:tcBorders>
                  <w:vAlign w:val="bottom"/>
                </w:tcPr>
                <w:p w14:paraId="4AE613F9" w14:textId="77777777" w:rsidR="0001182E" w:rsidRPr="003F6C13" w:rsidRDefault="0001182E" w:rsidP="00493E44">
                  <w:pPr>
                    <w:spacing w:line="20" w:lineRule="atLeast"/>
                    <w:jc w:val="center"/>
                    <w:rPr>
                      <w:sz w:val="28"/>
                      <w:szCs w:val="28"/>
                    </w:rPr>
                  </w:pPr>
                  <w:r w:rsidRPr="003F6C13">
                    <w:rPr>
                      <w:sz w:val="28"/>
                      <w:szCs w:val="28"/>
                    </w:rPr>
                    <w:t>2.25±0.46</w:t>
                  </w:r>
                </w:p>
              </w:tc>
              <w:tc>
                <w:tcPr>
                  <w:tcW w:w="1372" w:type="dxa"/>
                  <w:tcBorders>
                    <w:bottom w:val="single" w:sz="4" w:space="0" w:color="auto"/>
                  </w:tcBorders>
                  <w:vAlign w:val="bottom"/>
                </w:tcPr>
                <w:p w14:paraId="77992380" w14:textId="77777777" w:rsidR="0001182E" w:rsidRPr="003F6C13" w:rsidRDefault="0001182E" w:rsidP="00493E44">
                  <w:pPr>
                    <w:spacing w:line="20" w:lineRule="atLeast"/>
                    <w:jc w:val="center"/>
                    <w:rPr>
                      <w:sz w:val="28"/>
                      <w:szCs w:val="28"/>
                    </w:rPr>
                  </w:pPr>
                  <w:r w:rsidRPr="003F6C13">
                    <w:rPr>
                      <w:sz w:val="28"/>
                      <w:szCs w:val="28"/>
                    </w:rPr>
                    <w:t>3.88±1.55</w:t>
                  </w:r>
                </w:p>
              </w:tc>
              <w:tc>
                <w:tcPr>
                  <w:tcW w:w="1059" w:type="dxa"/>
                  <w:tcBorders>
                    <w:bottom w:val="single" w:sz="4" w:space="0" w:color="auto"/>
                  </w:tcBorders>
                  <w:vAlign w:val="bottom"/>
                </w:tcPr>
                <w:p w14:paraId="48F3E2DB" w14:textId="77777777" w:rsidR="0001182E" w:rsidRPr="003F6C13" w:rsidRDefault="0001182E" w:rsidP="00493E44">
                  <w:pPr>
                    <w:spacing w:line="20" w:lineRule="atLeast"/>
                    <w:jc w:val="center"/>
                    <w:rPr>
                      <w:sz w:val="28"/>
                      <w:szCs w:val="28"/>
                    </w:rPr>
                  </w:pPr>
                  <w:r w:rsidRPr="003F6C13">
                    <w:rPr>
                      <w:sz w:val="28"/>
                      <w:szCs w:val="28"/>
                    </w:rPr>
                    <w:t>0.</w:t>
                  </w:r>
                  <w:r w:rsidR="00AE008F" w:rsidRPr="003F6C13">
                    <w:rPr>
                      <w:sz w:val="28"/>
                      <w:szCs w:val="28"/>
                    </w:rPr>
                    <w:t>083</w:t>
                  </w:r>
                </w:p>
              </w:tc>
              <w:tc>
                <w:tcPr>
                  <w:tcW w:w="265" w:type="dxa"/>
                  <w:tcBorders>
                    <w:bottom w:val="single" w:sz="4" w:space="0" w:color="auto"/>
                  </w:tcBorders>
                  <w:vAlign w:val="bottom"/>
                </w:tcPr>
                <w:p w14:paraId="4F52C10D" w14:textId="77777777" w:rsidR="0001182E" w:rsidRPr="003F6C13" w:rsidRDefault="0001182E" w:rsidP="00493E44">
                  <w:pPr>
                    <w:spacing w:line="20" w:lineRule="atLeast"/>
                    <w:jc w:val="center"/>
                    <w:rPr>
                      <w:sz w:val="28"/>
                      <w:szCs w:val="28"/>
                    </w:rPr>
                  </w:pPr>
                </w:p>
              </w:tc>
              <w:tc>
                <w:tcPr>
                  <w:tcW w:w="1746" w:type="dxa"/>
                  <w:tcBorders>
                    <w:bottom w:val="single" w:sz="4" w:space="0" w:color="auto"/>
                  </w:tcBorders>
                  <w:vAlign w:val="bottom"/>
                </w:tcPr>
                <w:p w14:paraId="34C4F33A" w14:textId="77777777" w:rsidR="0001182E" w:rsidRPr="003F6C13" w:rsidRDefault="0001182E" w:rsidP="00493E44">
                  <w:pPr>
                    <w:spacing w:line="20" w:lineRule="atLeast"/>
                    <w:jc w:val="center"/>
                    <w:rPr>
                      <w:sz w:val="28"/>
                      <w:szCs w:val="28"/>
                    </w:rPr>
                  </w:pPr>
                  <w:r w:rsidRPr="003F6C13">
                    <w:rPr>
                      <w:sz w:val="28"/>
                      <w:szCs w:val="28"/>
                    </w:rPr>
                    <w:t>2.25±0.46</w:t>
                  </w:r>
                </w:p>
              </w:tc>
              <w:tc>
                <w:tcPr>
                  <w:tcW w:w="1343" w:type="dxa"/>
                  <w:tcBorders>
                    <w:bottom w:val="single" w:sz="4" w:space="0" w:color="auto"/>
                  </w:tcBorders>
                  <w:vAlign w:val="bottom"/>
                </w:tcPr>
                <w:p w14:paraId="02B3DA4E" w14:textId="77777777" w:rsidR="0001182E" w:rsidRPr="003F6C13" w:rsidRDefault="0001182E" w:rsidP="00493E44">
                  <w:pPr>
                    <w:spacing w:line="20" w:lineRule="atLeast"/>
                    <w:jc w:val="center"/>
                    <w:rPr>
                      <w:sz w:val="28"/>
                      <w:szCs w:val="28"/>
                    </w:rPr>
                  </w:pPr>
                  <w:r w:rsidRPr="003F6C13">
                    <w:rPr>
                      <w:sz w:val="28"/>
                      <w:szCs w:val="28"/>
                    </w:rPr>
                    <w:t>4.88±1.81</w:t>
                  </w:r>
                </w:p>
              </w:tc>
              <w:tc>
                <w:tcPr>
                  <w:tcW w:w="919" w:type="dxa"/>
                  <w:tcBorders>
                    <w:bottom w:val="single" w:sz="4" w:space="0" w:color="auto"/>
                  </w:tcBorders>
                  <w:vAlign w:val="bottom"/>
                </w:tcPr>
                <w:p w14:paraId="48CA9AD5" w14:textId="77777777" w:rsidR="0001182E" w:rsidRPr="003F6C13" w:rsidRDefault="0001182E" w:rsidP="00493E44">
                  <w:pPr>
                    <w:spacing w:line="20" w:lineRule="atLeast"/>
                    <w:jc w:val="center"/>
                    <w:rPr>
                      <w:b/>
                      <w:sz w:val="28"/>
                      <w:szCs w:val="28"/>
                    </w:rPr>
                  </w:pPr>
                  <w:r w:rsidRPr="003F6C13">
                    <w:rPr>
                      <w:b/>
                      <w:sz w:val="28"/>
                      <w:szCs w:val="28"/>
                    </w:rPr>
                    <w:t>0.0</w:t>
                  </w:r>
                  <w:r w:rsidR="00AE008F" w:rsidRPr="003F6C13">
                    <w:rPr>
                      <w:b/>
                      <w:sz w:val="28"/>
                      <w:szCs w:val="28"/>
                    </w:rPr>
                    <w:t>10</w:t>
                  </w:r>
                </w:p>
              </w:tc>
              <w:tc>
                <w:tcPr>
                  <w:tcW w:w="261" w:type="dxa"/>
                  <w:tcBorders>
                    <w:bottom w:val="single" w:sz="4" w:space="0" w:color="auto"/>
                  </w:tcBorders>
                  <w:vAlign w:val="bottom"/>
                </w:tcPr>
                <w:p w14:paraId="1FA2B593" w14:textId="77777777" w:rsidR="0001182E" w:rsidRPr="003F6C13" w:rsidRDefault="0001182E" w:rsidP="00493E44">
                  <w:pPr>
                    <w:spacing w:line="20" w:lineRule="atLeast"/>
                    <w:jc w:val="center"/>
                    <w:rPr>
                      <w:sz w:val="28"/>
                      <w:szCs w:val="28"/>
                    </w:rPr>
                  </w:pPr>
                </w:p>
              </w:tc>
              <w:tc>
                <w:tcPr>
                  <w:tcW w:w="1316" w:type="dxa"/>
                  <w:tcBorders>
                    <w:bottom w:val="single" w:sz="4" w:space="0" w:color="auto"/>
                  </w:tcBorders>
                  <w:vAlign w:val="bottom"/>
                </w:tcPr>
                <w:p w14:paraId="401C8ADD" w14:textId="77777777" w:rsidR="0001182E" w:rsidRPr="003F6C13" w:rsidRDefault="0001182E" w:rsidP="00493E44">
                  <w:pPr>
                    <w:spacing w:line="20" w:lineRule="atLeast"/>
                    <w:jc w:val="center"/>
                    <w:rPr>
                      <w:sz w:val="28"/>
                      <w:szCs w:val="28"/>
                    </w:rPr>
                  </w:pPr>
                  <w:r w:rsidRPr="003F6C13">
                    <w:rPr>
                      <w:sz w:val="28"/>
                      <w:szCs w:val="28"/>
                    </w:rPr>
                    <w:t>3.88±1.55</w:t>
                  </w:r>
                </w:p>
              </w:tc>
              <w:tc>
                <w:tcPr>
                  <w:tcW w:w="1403" w:type="dxa"/>
                  <w:tcBorders>
                    <w:bottom w:val="single" w:sz="4" w:space="0" w:color="auto"/>
                  </w:tcBorders>
                  <w:vAlign w:val="bottom"/>
                </w:tcPr>
                <w:p w14:paraId="22081E8C" w14:textId="77777777" w:rsidR="0001182E" w:rsidRPr="003F6C13" w:rsidRDefault="0001182E" w:rsidP="00493E44">
                  <w:pPr>
                    <w:spacing w:line="20" w:lineRule="atLeast"/>
                    <w:jc w:val="center"/>
                    <w:rPr>
                      <w:sz w:val="28"/>
                      <w:szCs w:val="28"/>
                    </w:rPr>
                  </w:pPr>
                  <w:r w:rsidRPr="003F6C13">
                    <w:rPr>
                      <w:sz w:val="28"/>
                      <w:szCs w:val="28"/>
                    </w:rPr>
                    <w:t>4.88±1.81</w:t>
                  </w:r>
                </w:p>
              </w:tc>
              <w:tc>
                <w:tcPr>
                  <w:tcW w:w="942" w:type="dxa"/>
                  <w:tcBorders>
                    <w:bottom w:val="single" w:sz="4" w:space="0" w:color="auto"/>
                  </w:tcBorders>
                  <w:vAlign w:val="bottom"/>
                </w:tcPr>
                <w:p w14:paraId="2C88A7AB" w14:textId="77777777" w:rsidR="0001182E" w:rsidRPr="003F6C13" w:rsidRDefault="0001182E" w:rsidP="00493E44">
                  <w:pPr>
                    <w:spacing w:line="20" w:lineRule="atLeast"/>
                    <w:jc w:val="center"/>
                    <w:rPr>
                      <w:sz w:val="28"/>
                      <w:szCs w:val="28"/>
                    </w:rPr>
                  </w:pPr>
                  <w:r w:rsidRPr="003F6C13">
                    <w:rPr>
                      <w:sz w:val="28"/>
                      <w:szCs w:val="28"/>
                    </w:rPr>
                    <w:t>0.</w:t>
                  </w:r>
                  <w:r w:rsidR="0091710C" w:rsidRPr="003F6C13">
                    <w:rPr>
                      <w:sz w:val="28"/>
                      <w:szCs w:val="28"/>
                    </w:rPr>
                    <w:t>195</w:t>
                  </w:r>
                </w:p>
              </w:tc>
            </w:tr>
            <w:tr w:rsidR="0001182E" w:rsidRPr="003F6C13" w14:paraId="635D101C" w14:textId="77777777" w:rsidTr="008F3D71">
              <w:trPr>
                <w:trHeight w:val="279"/>
              </w:trPr>
              <w:tc>
                <w:tcPr>
                  <w:tcW w:w="15203" w:type="dxa"/>
                  <w:gridSpan w:val="13"/>
                  <w:tcBorders>
                    <w:top w:val="single" w:sz="4" w:space="0" w:color="auto"/>
                  </w:tcBorders>
                </w:tcPr>
                <w:p w14:paraId="06862599" w14:textId="77777777" w:rsidR="0001182E" w:rsidRPr="003F6C13" w:rsidRDefault="0001182E" w:rsidP="00493E44">
                  <w:pPr>
                    <w:spacing w:line="20" w:lineRule="atLeast"/>
                    <w:jc w:val="both"/>
                    <w:rPr>
                      <w:sz w:val="28"/>
                      <w:szCs w:val="28"/>
                    </w:rPr>
                  </w:pPr>
                </w:p>
              </w:tc>
            </w:tr>
          </w:tbl>
          <w:p w14:paraId="043FDE7D" w14:textId="77777777" w:rsidR="00CD2FB4" w:rsidRPr="003F6C13" w:rsidRDefault="00CD2FB4" w:rsidP="00493E44">
            <w:pPr>
              <w:spacing w:line="20" w:lineRule="atLeast"/>
              <w:jc w:val="both"/>
              <w:rPr>
                <w:sz w:val="28"/>
                <w:szCs w:val="28"/>
              </w:rPr>
            </w:pPr>
          </w:p>
        </w:tc>
      </w:tr>
    </w:tbl>
    <w:p w14:paraId="3DB7289F" w14:textId="77777777" w:rsidR="00B2563D" w:rsidRPr="003F6C13" w:rsidRDefault="00B2563D" w:rsidP="00493E44">
      <w:pPr>
        <w:spacing w:line="20" w:lineRule="atLeast"/>
        <w:jc w:val="both"/>
        <w:rPr>
          <w:sz w:val="28"/>
          <w:szCs w:val="28"/>
        </w:rPr>
      </w:pPr>
      <w:r w:rsidRPr="003F6C13">
        <w:rPr>
          <w:sz w:val="28"/>
          <w:szCs w:val="28"/>
        </w:rPr>
        <w:lastRenderedPageBreak/>
        <w:t xml:space="preserve">без </w:t>
      </w:r>
      <w:r w:rsidRPr="003F6C13">
        <w:rPr>
          <w:sz w:val="28"/>
          <w:szCs w:val="28"/>
          <w:lang w:val="en-US"/>
        </w:rPr>
        <w:t>PRP</w:t>
      </w:r>
      <w:r w:rsidRPr="003F6C13">
        <w:rPr>
          <w:sz w:val="28"/>
          <w:szCs w:val="28"/>
        </w:rPr>
        <w:t xml:space="preserve"> ( - / - ) - группа без PRP</w:t>
      </w:r>
      <w:r w:rsidR="00DA3727" w:rsidRPr="003F6C13">
        <w:rPr>
          <w:sz w:val="28"/>
          <w:szCs w:val="28"/>
        </w:rPr>
        <w:t>-</w:t>
      </w:r>
      <w:r w:rsidRPr="003F6C13">
        <w:rPr>
          <w:sz w:val="28"/>
          <w:szCs w:val="28"/>
        </w:rPr>
        <w:t xml:space="preserve">обработки зоны трансплантации и жирового </w:t>
      </w:r>
      <w:r w:rsidR="00497620" w:rsidRPr="003F6C13">
        <w:rPr>
          <w:sz w:val="28"/>
          <w:szCs w:val="28"/>
        </w:rPr>
        <w:t>аутотрансплантата</w:t>
      </w:r>
      <w:r w:rsidRPr="003F6C13">
        <w:rPr>
          <w:sz w:val="28"/>
          <w:szCs w:val="28"/>
        </w:rPr>
        <w:t xml:space="preserve">; </w:t>
      </w:r>
    </w:p>
    <w:p w14:paraId="369E365A" w14:textId="77777777" w:rsidR="00B2563D" w:rsidRPr="003F6C13" w:rsidRDefault="00B2563D" w:rsidP="00493E44">
      <w:pPr>
        <w:spacing w:line="20" w:lineRule="atLeast"/>
        <w:jc w:val="both"/>
        <w:rPr>
          <w:sz w:val="28"/>
          <w:szCs w:val="28"/>
        </w:rPr>
      </w:pPr>
      <w:r w:rsidRPr="003F6C13">
        <w:rPr>
          <w:sz w:val="28"/>
          <w:szCs w:val="28"/>
          <w:lang w:val="en-US"/>
        </w:rPr>
        <w:t>PRP</w:t>
      </w:r>
      <w:r w:rsidRPr="003F6C13">
        <w:rPr>
          <w:sz w:val="28"/>
          <w:szCs w:val="28"/>
        </w:rPr>
        <w:t xml:space="preserve"> ( - / + ) </w:t>
      </w:r>
      <w:r w:rsidR="00C11F7A" w:rsidRPr="003F6C13">
        <w:rPr>
          <w:sz w:val="28"/>
          <w:szCs w:val="28"/>
        </w:rPr>
        <w:t>-</w:t>
      </w:r>
      <w:r w:rsidRPr="003F6C13">
        <w:rPr>
          <w:sz w:val="28"/>
          <w:szCs w:val="28"/>
        </w:rPr>
        <w:t xml:space="preserve"> группа с интраоперационной PRP</w:t>
      </w:r>
      <w:r w:rsidR="00DA3727" w:rsidRPr="003F6C13">
        <w:rPr>
          <w:sz w:val="28"/>
          <w:szCs w:val="28"/>
        </w:rPr>
        <w:t>-</w:t>
      </w:r>
      <w:r w:rsidRPr="003F6C13">
        <w:rPr>
          <w:sz w:val="28"/>
          <w:szCs w:val="28"/>
        </w:rPr>
        <w:t xml:space="preserve">обработкой жирового </w:t>
      </w:r>
      <w:r w:rsidR="00497620" w:rsidRPr="003F6C13">
        <w:rPr>
          <w:sz w:val="28"/>
          <w:szCs w:val="28"/>
        </w:rPr>
        <w:t>аутотрансплантата</w:t>
      </w:r>
      <w:r w:rsidRPr="003F6C13">
        <w:rPr>
          <w:sz w:val="28"/>
          <w:szCs w:val="28"/>
        </w:rPr>
        <w:t>;</w:t>
      </w:r>
    </w:p>
    <w:p w14:paraId="6E97E552" w14:textId="77777777" w:rsidR="00B2563D" w:rsidRPr="003F6C13" w:rsidRDefault="00B2563D" w:rsidP="00493E44">
      <w:pPr>
        <w:spacing w:line="20" w:lineRule="atLeast"/>
        <w:jc w:val="both"/>
        <w:rPr>
          <w:sz w:val="28"/>
          <w:szCs w:val="28"/>
        </w:rPr>
      </w:pPr>
      <w:r w:rsidRPr="003F6C13">
        <w:rPr>
          <w:sz w:val="28"/>
          <w:szCs w:val="28"/>
          <w:lang w:val="en-US"/>
        </w:rPr>
        <w:t>PRP</w:t>
      </w:r>
      <w:r w:rsidRPr="003F6C13">
        <w:rPr>
          <w:sz w:val="28"/>
          <w:szCs w:val="28"/>
        </w:rPr>
        <w:t xml:space="preserve"> ( + / - ) </w:t>
      </w:r>
      <w:r w:rsidR="00C11F7A" w:rsidRPr="003F6C13">
        <w:rPr>
          <w:sz w:val="28"/>
          <w:szCs w:val="28"/>
        </w:rPr>
        <w:t>-</w:t>
      </w:r>
      <w:r w:rsidRPr="003F6C13">
        <w:rPr>
          <w:sz w:val="28"/>
          <w:szCs w:val="28"/>
        </w:rPr>
        <w:t xml:space="preserve"> группа с предоперационной PRP</w:t>
      </w:r>
      <w:r w:rsidR="00DA3727" w:rsidRPr="003F6C13">
        <w:rPr>
          <w:sz w:val="28"/>
          <w:szCs w:val="28"/>
        </w:rPr>
        <w:t>-</w:t>
      </w:r>
      <w:r w:rsidRPr="003F6C13">
        <w:rPr>
          <w:sz w:val="28"/>
          <w:szCs w:val="28"/>
        </w:rPr>
        <w:t>обработкой зоны трансплантации;</w:t>
      </w:r>
    </w:p>
    <w:p w14:paraId="544577B2" w14:textId="77777777" w:rsidR="00B2563D" w:rsidRPr="003F6C13" w:rsidRDefault="00B2563D" w:rsidP="00493E44">
      <w:pPr>
        <w:spacing w:line="20" w:lineRule="atLeast"/>
        <w:jc w:val="both"/>
        <w:rPr>
          <w:sz w:val="28"/>
          <w:szCs w:val="28"/>
        </w:rPr>
      </w:pPr>
      <w:r w:rsidRPr="003F6C13">
        <w:rPr>
          <w:sz w:val="28"/>
          <w:szCs w:val="28"/>
          <w:lang w:val="en-US"/>
        </w:rPr>
        <w:t>PRP</w:t>
      </w:r>
      <w:r w:rsidRPr="003F6C13">
        <w:rPr>
          <w:sz w:val="28"/>
          <w:szCs w:val="28"/>
        </w:rPr>
        <w:t xml:space="preserve"> ( + / + ) - группа с предоперационной PRP</w:t>
      </w:r>
      <w:r w:rsidR="00DA3727" w:rsidRPr="003F6C13">
        <w:rPr>
          <w:sz w:val="28"/>
          <w:szCs w:val="28"/>
        </w:rPr>
        <w:t>-</w:t>
      </w:r>
      <w:r w:rsidRPr="003F6C13">
        <w:rPr>
          <w:sz w:val="28"/>
          <w:szCs w:val="28"/>
        </w:rPr>
        <w:t>обработкой зоны трансплантации и интраоперационной PRP</w:t>
      </w:r>
      <w:r w:rsidR="00DA3727" w:rsidRPr="003F6C13">
        <w:rPr>
          <w:sz w:val="28"/>
          <w:szCs w:val="28"/>
        </w:rPr>
        <w:t>-</w:t>
      </w:r>
      <w:r w:rsidRPr="003F6C13">
        <w:rPr>
          <w:sz w:val="28"/>
          <w:szCs w:val="28"/>
        </w:rPr>
        <w:t xml:space="preserve">обработкой жирового </w:t>
      </w:r>
      <w:r w:rsidR="00497620" w:rsidRPr="003F6C13">
        <w:rPr>
          <w:sz w:val="28"/>
          <w:szCs w:val="28"/>
        </w:rPr>
        <w:t>аутотрансплантата</w:t>
      </w:r>
      <w:r w:rsidRPr="003F6C13">
        <w:rPr>
          <w:sz w:val="28"/>
          <w:szCs w:val="28"/>
        </w:rPr>
        <w:t>.</w:t>
      </w:r>
    </w:p>
    <w:p w14:paraId="119A50FD" w14:textId="77777777" w:rsidR="00882D62" w:rsidRPr="003F6C13" w:rsidRDefault="00882D62" w:rsidP="00493E44">
      <w:pPr>
        <w:spacing w:line="20" w:lineRule="atLeast"/>
        <w:jc w:val="both"/>
        <w:rPr>
          <w:sz w:val="28"/>
          <w:szCs w:val="28"/>
        </w:rPr>
      </w:pPr>
      <w:r w:rsidRPr="003F6C13">
        <w:rPr>
          <w:sz w:val="28"/>
          <w:szCs w:val="28"/>
        </w:rPr>
        <w:t xml:space="preserve">* «физиологическая жировая ткань» - жировая ткань без морфологических отклонений, состоящая из адипоцитов правильной формы и одинакового размера;  </w:t>
      </w:r>
    </w:p>
    <w:p w14:paraId="6821B387" w14:textId="77777777" w:rsidR="00882D62" w:rsidRPr="003F6C13" w:rsidRDefault="00882D62" w:rsidP="00493E44">
      <w:pPr>
        <w:spacing w:line="20" w:lineRule="atLeast"/>
        <w:jc w:val="both"/>
        <w:rPr>
          <w:sz w:val="28"/>
          <w:szCs w:val="28"/>
        </w:rPr>
      </w:pPr>
      <w:r w:rsidRPr="003F6C13">
        <w:rPr>
          <w:sz w:val="28"/>
          <w:szCs w:val="28"/>
        </w:rPr>
        <w:t xml:space="preserve">«кистозная дегенерация» - жировая ткань, состоящая из кист малого/среднего размера, а также адипоцитов, имеющих больший диаметр по сравнению с нормальными адипоцитами и неправильную форму;  </w:t>
      </w:r>
    </w:p>
    <w:p w14:paraId="6FF13608" w14:textId="77777777" w:rsidR="00882D62" w:rsidRPr="003F6C13" w:rsidRDefault="00882D62" w:rsidP="00493E44">
      <w:pPr>
        <w:spacing w:line="20" w:lineRule="atLeast"/>
        <w:jc w:val="both"/>
        <w:rPr>
          <w:sz w:val="28"/>
          <w:szCs w:val="28"/>
        </w:rPr>
      </w:pPr>
      <w:r w:rsidRPr="003F6C13">
        <w:rPr>
          <w:sz w:val="28"/>
          <w:szCs w:val="28"/>
        </w:rPr>
        <w:t xml:space="preserve">«фиброзная ткань» - аморфная и дезорганизованная соединительная ткани, развивающаяся, как правило, из-за некротического события, а также соединительная ткань, сходная с физиологической соединительной тканью. </w:t>
      </w:r>
    </w:p>
    <w:p w14:paraId="13B2B1A4" w14:textId="77777777" w:rsidR="00882D62" w:rsidRPr="003F6C13" w:rsidRDefault="00882D62" w:rsidP="00493E44">
      <w:pPr>
        <w:spacing w:line="20" w:lineRule="atLeast"/>
        <w:jc w:val="both"/>
        <w:rPr>
          <w:sz w:val="28"/>
          <w:szCs w:val="28"/>
        </w:rPr>
      </w:pPr>
      <w:r w:rsidRPr="003F6C13">
        <w:rPr>
          <w:sz w:val="28"/>
          <w:szCs w:val="28"/>
        </w:rPr>
        <w:t xml:space="preserve">0 баллов </w:t>
      </w:r>
      <w:r w:rsidR="00C11F7A" w:rsidRPr="003F6C13">
        <w:rPr>
          <w:sz w:val="28"/>
          <w:szCs w:val="28"/>
        </w:rPr>
        <w:t>-</w:t>
      </w:r>
      <w:r w:rsidRPr="003F6C13">
        <w:rPr>
          <w:sz w:val="28"/>
          <w:szCs w:val="28"/>
        </w:rPr>
        <w:t xml:space="preserve"> отсутствует, 1 балл </w:t>
      </w:r>
      <w:r w:rsidR="00C11F7A" w:rsidRPr="003F6C13">
        <w:rPr>
          <w:sz w:val="28"/>
          <w:szCs w:val="28"/>
        </w:rPr>
        <w:t>-</w:t>
      </w:r>
      <w:r w:rsidRPr="003F6C13">
        <w:rPr>
          <w:sz w:val="28"/>
          <w:szCs w:val="28"/>
        </w:rPr>
        <w:t xml:space="preserve"> менее 15%, 2 бадда </w:t>
      </w:r>
      <w:r w:rsidR="00C11F7A" w:rsidRPr="003F6C13">
        <w:rPr>
          <w:sz w:val="28"/>
          <w:szCs w:val="28"/>
        </w:rPr>
        <w:t>-</w:t>
      </w:r>
      <w:r w:rsidRPr="003F6C13">
        <w:rPr>
          <w:sz w:val="28"/>
          <w:szCs w:val="28"/>
        </w:rPr>
        <w:t xml:space="preserve"> 15-30%, 3 балла </w:t>
      </w:r>
      <w:r w:rsidR="00C11F7A" w:rsidRPr="003F6C13">
        <w:rPr>
          <w:sz w:val="28"/>
          <w:szCs w:val="28"/>
        </w:rPr>
        <w:t>-</w:t>
      </w:r>
      <w:r w:rsidRPr="003F6C13">
        <w:rPr>
          <w:sz w:val="28"/>
          <w:szCs w:val="28"/>
        </w:rPr>
        <w:t xml:space="preserve"> 30-50%, 4 балла </w:t>
      </w:r>
      <w:r w:rsidR="00C11F7A" w:rsidRPr="003F6C13">
        <w:rPr>
          <w:sz w:val="28"/>
          <w:szCs w:val="28"/>
        </w:rPr>
        <w:t>-</w:t>
      </w:r>
      <w:r w:rsidRPr="003F6C13">
        <w:rPr>
          <w:sz w:val="28"/>
          <w:szCs w:val="28"/>
        </w:rPr>
        <w:t xml:space="preserve"> 50-85%, 5 баллов </w:t>
      </w:r>
      <w:r w:rsidR="00C11F7A" w:rsidRPr="003F6C13">
        <w:rPr>
          <w:sz w:val="28"/>
          <w:szCs w:val="28"/>
        </w:rPr>
        <w:t>-</w:t>
      </w:r>
      <w:r w:rsidRPr="003F6C13">
        <w:rPr>
          <w:sz w:val="28"/>
          <w:szCs w:val="28"/>
        </w:rPr>
        <w:t xml:space="preserve"> более 85% площади гистологического среза.</w:t>
      </w:r>
    </w:p>
    <w:p w14:paraId="4955A73C" w14:textId="77777777" w:rsidR="00882D62" w:rsidRPr="003F6C13" w:rsidRDefault="00882D62" w:rsidP="00493E44">
      <w:pPr>
        <w:spacing w:line="20" w:lineRule="atLeast"/>
        <w:jc w:val="both"/>
        <w:rPr>
          <w:sz w:val="28"/>
          <w:szCs w:val="28"/>
        </w:rPr>
      </w:pPr>
      <w:r w:rsidRPr="003F6C13">
        <w:rPr>
          <w:sz w:val="28"/>
          <w:szCs w:val="28"/>
        </w:rPr>
        <w:t xml:space="preserve">** 0 </w:t>
      </w:r>
      <w:r w:rsidR="00C11F7A" w:rsidRPr="003F6C13">
        <w:rPr>
          <w:sz w:val="28"/>
          <w:szCs w:val="28"/>
        </w:rPr>
        <w:t>-</w:t>
      </w:r>
      <w:r w:rsidRPr="003F6C13">
        <w:rPr>
          <w:sz w:val="28"/>
          <w:szCs w:val="28"/>
        </w:rPr>
        <w:t xml:space="preserve"> отсутствует, 1 </w:t>
      </w:r>
      <w:r w:rsidR="00C11F7A" w:rsidRPr="003F6C13">
        <w:rPr>
          <w:sz w:val="28"/>
          <w:szCs w:val="28"/>
        </w:rPr>
        <w:t>-</w:t>
      </w:r>
      <w:r w:rsidRPr="003F6C13">
        <w:rPr>
          <w:sz w:val="28"/>
          <w:szCs w:val="28"/>
        </w:rPr>
        <w:t xml:space="preserve"> до 10 клеток, 2 </w:t>
      </w:r>
      <w:r w:rsidR="00C11F7A" w:rsidRPr="003F6C13">
        <w:rPr>
          <w:sz w:val="28"/>
          <w:szCs w:val="28"/>
        </w:rPr>
        <w:t>-</w:t>
      </w:r>
      <w:r w:rsidRPr="003F6C13">
        <w:rPr>
          <w:sz w:val="28"/>
          <w:szCs w:val="28"/>
        </w:rPr>
        <w:t xml:space="preserve"> от 11 до 30 клеток, 3- от 31 до 50 клеток, 4 </w:t>
      </w:r>
      <w:r w:rsidR="00C11F7A" w:rsidRPr="003F6C13">
        <w:rPr>
          <w:sz w:val="28"/>
          <w:szCs w:val="28"/>
        </w:rPr>
        <w:t>-</w:t>
      </w:r>
      <w:r w:rsidRPr="003F6C13">
        <w:rPr>
          <w:sz w:val="28"/>
          <w:szCs w:val="28"/>
        </w:rPr>
        <w:t xml:space="preserve"> более 50 клеток, подсчет в наиболее изменённом участке гистологического среза x100</w:t>
      </w:r>
    </w:p>
    <w:p w14:paraId="75FD8DA6" w14:textId="77777777" w:rsidR="00882D62" w:rsidRPr="003F6C13" w:rsidRDefault="00882D62" w:rsidP="00493E44">
      <w:pPr>
        <w:spacing w:line="20" w:lineRule="atLeast"/>
        <w:jc w:val="both"/>
        <w:rPr>
          <w:sz w:val="28"/>
          <w:szCs w:val="28"/>
        </w:rPr>
      </w:pPr>
      <w:r w:rsidRPr="003F6C13">
        <w:rPr>
          <w:sz w:val="28"/>
          <w:szCs w:val="28"/>
        </w:rPr>
        <w:t>*** среднее количество сосудов на 10 полей зрения x10</w:t>
      </w:r>
    </w:p>
    <w:p w14:paraId="28CB295F" w14:textId="23E34630" w:rsidR="00B2563D" w:rsidRPr="003F6C13" w:rsidRDefault="00882D62" w:rsidP="0022260F">
      <w:pPr>
        <w:spacing w:line="20" w:lineRule="atLeast"/>
        <w:jc w:val="both"/>
        <w:rPr>
          <w:b/>
          <w:sz w:val="28"/>
          <w:szCs w:val="28"/>
        </w:rPr>
      </w:pPr>
      <w:r w:rsidRPr="003F6C13">
        <w:rPr>
          <w:sz w:val="28"/>
          <w:szCs w:val="28"/>
        </w:rPr>
        <w:t xml:space="preserve">данные представлены как </w:t>
      </w:r>
      <w:r w:rsidRPr="003F6C13">
        <w:rPr>
          <w:sz w:val="28"/>
          <w:szCs w:val="28"/>
          <w:lang w:val="en-US"/>
        </w:rPr>
        <w:t>M</w:t>
      </w:r>
      <w:r w:rsidRPr="003F6C13">
        <w:rPr>
          <w:sz w:val="28"/>
          <w:szCs w:val="28"/>
        </w:rPr>
        <w:t>±</w:t>
      </w:r>
      <w:r w:rsidRPr="003F6C13">
        <w:rPr>
          <w:sz w:val="28"/>
          <w:szCs w:val="28"/>
          <w:lang w:val="en-US"/>
        </w:rPr>
        <w:t>SD</w:t>
      </w:r>
      <w:r w:rsidRPr="003F6C13">
        <w:rPr>
          <w:sz w:val="28"/>
          <w:szCs w:val="28"/>
        </w:rPr>
        <w:t>. Статистически значимыми считались результаты со значениями p &lt;0,05.</w:t>
      </w:r>
    </w:p>
    <w:p w14:paraId="7A379DC4" w14:textId="77777777" w:rsidR="001F3650" w:rsidRPr="003F6C13" w:rsidRDefault="001F3650" w:rsidP="001F3650">
      <w:pPr>
        <w:spacing w:line="20" w:lineRule="atLeast"/>
        <w:jc w:val="both"/>
        <w:rPr>
          <w:b/>
          <w:sz w:val="28"/>
          <w:szCs w:val="28"/>
        </w:rPr>
        <w:sectPr w:rsidR="001F3650" w:rsidRPr="003F6C13" w:rsidSect="001F3650">
          <w:endnotePr>
            <w:numFmt w:val="decimal"/>
          </w:endnotePr>
          <w:pgSz w:w="16838" w:h="11906" w:orient="landscape"/>
          <w:pgMar w:top="1701" w:right="1134" w:bottom="851" w:left="1134" w:header="709" w:footer="709" w:gutter="0"/>
          <w:cols w:space="708"/>
          <w:docGrid w:linePitch="360"/>
        </w:sectPr>
      </w:pPr>
    </w:p>
    <w:p w14:paraId="7C5412A8" w14:textId="412E77C3" w:rsidR="00D27C3C" w:rsidRPr="003F6C13" w:rsidRDefault="00757A90" w:rsidP="00493E44">
      <w:pPr>
        <w:spacing w:line="20" w:lineRule="atLeast"/>
        <w:jc w:val="both"/>
        <w:rPr>
          <w:sz w:val="28"/>
        </w:rPr>
      </w:pPr>
      <w:r w:rsidRPr="003F6C13">
        <w:rPr>
          <w:sz w:val="28"/>
        </w:rPr>
        <w:lastRenderedPageBreak/>
        <w:t>Срав</w:t>
      </w:r>
      <w:r w:rsidR="00D27C3C" w:rsidRPr="003F6C13">
        <w:rPr>
          <w:sz w:val="28"/>
        </w:rPr>
        <w:t xml:space="preserve">нительный гистоморфометрический паттерн </w:t>
      </w:r>
      <w:r w:rsidR="00D33235" w:rsidRPr="003F6C13">
        <w:rPr>
          <w:sz w:val="28"/>
        </w:rPr>
        <w:t>сохранения физиологической жировой ткани в жировых трансплантатах в экспериментальных группах представлен на рисунке 2</w:t>
      </w:r>
      <w:r w:rsidRPr="003F6C13">
        <w:rPr>
          <w:sz w:val="28"/>
        </w:rPr>
        <w:t>7</w:t>
      </w:r>
      <w:r w:rsidR="00D33235" w:rsidRPr="003F6C13">
        <w:rPr>
          <w:sz w:val="28"/>
        </w:rPr>
        <w:t xml:space="preserve">. </w:t>
      </w:r>
    </w:p>
    <w:p w14:paraId="405CC22C" w14:textId="55564D4E" w:rsidR="00D27C3C" w:rsidRPr="003F6C13" w:rsidRDefault="00D27C3C" w:rsidP="00493E44">
      <w:pPr>
        <w:spacing w:line="20" w:lineRule="atLeast"/>
        <w:jc w:val="both"/>
        <w:rPr>
          <w:sz w:val="28"/>
        </w:rPr>
      </w:pPr>
    </w:p>
    <w:p w14:paraId="4191F7AA" w14:textId="6AE086B2" w:rsidR="00F430A8" w:rsidRPr="003F6C13" w:rsidRDefault="0022260F" w:rsidP="00493E44">
      <w:pPr>
        <w:spacing w:line="20" w:lineRule="atLeast"/>
        <w:ind w:firstLine="709"/>
        <w:jc w:val="both"/>
        <w:rPr>
          <w:b/>
          <w:sz w:val="28"/>
        </w:rPr>
      </w:pPr>
      <w:r w:rsidRPr="003F6C13">
        <w:rPr>
          <w:b/>
          <w:noProof/>
          <w:sz w:val="28"/>
        </w:rPr>
        <mc:AlternateContent>
          <mc:Choice Requires="wpg">
            <w:drawing>
              <wp:anchor distT="0" distB="0" distL="114300" distR="114300" simplePos="0" relativeHeight="251677696" behindDoc="0" locked="0" layoutInCell="1" allowOverlap="1" wp14:anchorId="037E10B6" wp14:editId="0AF3954A">
                <wp:simplePos x="0" y="0"/>
                <wp:positionH relativeFrom="page">
                  <wp:posOffset>1306897</wp:posOffset>
                </wp:positionH>
                <wp:positionV relativeFrom="paragraph">
                  <wp:posOffset>7352</wp:posOffset>
                </wp:positionV>
                <wp:extent cx="5322628" cy="3116687"/>
                <wp:effectExtent l="0" t="0" r="0" b="0"/>
                <wp:wrapNone/>
                <wp:docPr id="1029" name="Группа 1029"/>
                <wp:cNvGraphicFramePr/>
                <a:graphic xmlns:a="http://schemas.openxmlformats.org/drawingml/2006/main">
                  <a:graphicData uri="http://schemas.microsoft.com/office/word/2010/wordprocessingGroup">
                    <wpg:wgp>
                      <wpg:cNvGrpSpPr/>
                      <wpg:grpSpPr>
                        <a:xfrm>
                          <a:off x="0" y="0"/>
                          <a:ext cx="5322628" cy="3116687"/>
                          <a:chOff x="0" y="0"/>
                          <a:chExt cx="5431810" cy="3669100"/>
                        </a:xfrm>
                      </wpg:grpSpPr>
                      <wpg:grpSp>
                        <wpg:cNvPr id="326" name="Группа 326"/>
                        <wpg:cNvGrpSpPr/>
                        <wpg:grpSpPr>
                          <a:xfrm>
                            <a:off x="0" y="0"/>
                            <a:ext cx="5431810" cy="3669100"/>
                            <a:chOff x="0" y="0"/>
                            <a:chExt cx="5431810" cy="3669100"/>
                          </a:xfrm>
                        </wpg:grpSpPr>
                        <wpg:grpSp>
                          <wpg:cNvPr id="39" name="Группа 39"/>
                          <wpg:cNvGrpSpPr/>
                          <wpg:grpSpPr>
                            <a:xfrm>
                              <a:off x="0" y="0"/>
                              <a:ext cx="5431810" cy="3669100"/>
                              <a:chOff x="0" y="0"/>
                              <a:chExt cx="5431810" cy="3669100"/>
                            </a:xfrm>
                          </wpg:grpSpPr>
                          <wpg:grpSp>
                            <wpg:cNvPr id="35" name="Группа 35"/>
                            <wpg:cNvGrpSpPr/>
                            <wpg:grpSpPr>
                              <a:xfrm>
                                <a:off x="0" y="0"/>
                                <a:ext cx="5431810" cy="3669100"/>
                                <a:chOff x="0" y="0"/>
                                <a:chExt cx="5431810" cy="3669100"/>
                              </a:xfrm>
                            </wpg:grpSpPr>
                            <pic:pic xmlns:pic="http://schemas.openxmlformats.org/drawingml/2006/picture">
                              <pic:nvPicPr>
                                <pic:cNvPr id="17" name="Рисунок 17"/>
                                <pic:cNvPicPr>
                                  <a:picLocks noChangeAspect="1"/>
                                </pic:cNvPicPr>
                              </pic:nvPicPr>
                              <pic:blipFill rotWithShape="1">
                                <a:blip r:embed="rId40"/>
                                <a:srcRect l="5267" t="14539" r="4460" b="15979"/>
                                <a:stretch/>
                              </pic:blipFill>
                              <pic:spPr>
                                <a:xfrm>
                                  <a:off x="0" y="0"/>
                                  <a:ext cx="4899025" cy="3232785"/>
                                </a:xfrm>
                                <a:prstGeom prst="rect">
                                  <a:avLst/>
                                </a:prstGeom>
                              </pic:spPr>
                            </pic:pic>
                            <wps:wsp>
                              <wps:cNvPr id="23" name="TextBox 1"/>
                              <wps:cNvSpPr txBox="1"/>
                              <wps:spPr>
                                <a:xfrm>
                                  <a:off x="109162" y="3205076"/>
                                  <a:ext cx="5322648" cy="464024"/>
                                </a:xfrm>
                                <a:prstGeom prst="rect">
                                  <a:avLst/>
                                </a:prstGeom>
                                <a:noFill/>
                              </wps:spPr>
                              <wps:txbx>
                                <w:txbxContent>
                                  <w:p w14:paraId="355A08B1" w14:textId="77777777" w:rsidR="005C4873" w:rsidRPr="009A75E2" w:rsidRDefault="005C4873" w:rsidP="00F430A8">
                                    <w:pPr>
                                      <w:pStyle w:val="a4"/>
                                      <w:spacing w:before="0" w:beforeAutospacing="0" w:after="0" w:afterAutospacing="0"/>
                                      <w:rPr>
                                        <w:sz w:val="28"/>
                                        <w:lang w:val="en-US"/>
                                      </w:rPr>
                                    </w:pPr>
                                    <w:r>
                                      <w:rPr>
                                        <w:rFonts w:eastAsia="Times New Roman"/>
                                        <w:bCs/>
                                        <w:color w:val="000000"/>
                                        <w:kern w:val="24"/>
                                        <w:sz w:val="28"/>
                                        <w:lang w:val="en-US"/>
                                      </w:rPr>
                                      <w:t xml:space="preserve">  </w:t>
                                    </w:r>
                                    <w:r w:rsidRPr="009A75E2">
                                      <w:rPr>
                                        <w:rFonts w:eastAsia="Times New Roman"/>
                                        <w:bCs/>
                                        <w:color w:val="000000"/>
                                        <w:kern w:val="24"/>
                                        <w:sz w:val="28"/>
                                      </w:rPr>
                                      <w:t>без</w:t>
                                    </w:r>
                                    <w:r w:rsidRPr="009A75E2">
                                      <w:rPr>
                                        <w:rFonts w:eastAsia="Times New Roman"/>
                                        <w:bCs/>
                                        <w:color w:val="000000"/>
                                        <w:kern w:val="24"/>
                                        <w:sz w:val="28"/>
                                        <w:lang w:val="en-US"/>
                                      </w:rPr>
                                      <w:t xml:space="preserve"> PRP ( - / - )   </w:t>
                                    </w:r>
                                    <w:r w:rsidRPr="009A75E2">
                                      <w:rPr>
                                        <w:rFonts w:eastAsia="Times New Roman"/>
                                        <w:bCs/>
                                        <w:color w:val="000000"/>
                                        <w:kern w:val="24"/>
                                        <w:sz w:val="28"/>
                                        <w:lang w:val="kk-KZ"/>
                                      </w:rPr>
                                      <w:t xml:space="preserve">   </w:t>
                                    </w:r>
                                    <w:r>
                                      <w:rPr>
                                        <w:rFonts w:eastAsia="Times New Roman"/>
                                        <w:bCs/>
                                        <w:color w:val="000000"/>
                                        <w:kern w:val="24"/>
                                        <w:sz w:val="28"/>
                                        <w:lang w:val="kk-KZ"/>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Pr>
                                        <w:rFonts w:eastAsia="Times New Roman"/>
                                        <w:bCs/>
                                        <w:color w:val="000000"/>
                                        <w:kern w:val="24"/>
                                        <w:sz w:val="28"/>
                                        <w:lang w:val="en-US"/>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PRP ( + / +)</w:t>
                                    </w:r>
                                  </w:p>
                                </w:txbxContent>
                              </wps:txbx>
                              <wps:bodyPr wrap="square" rtlCol="0">
                                <a:noAutofit/>
                              </wps:bodyPr>
                            </wps:wsp>
                          </wpg:grpSp>
                          <wps:wsp>
                            <wps:cNvPr id="25" name="TextBox 33"/>
                            <wps:cNvSpPr txBox="1"/>
                            <wps:spPr>
                              <a:xfrm>
                                <a:off x="1965278" y="818865"/>
                                <a:ext cx="454200" cy="393767"/>
                              </a:xfrm>
                              <a:prstGeom prst="rect">
                                <a:avLst/>
                              </a:prstGeom>
                              <a:noFill/>
                            </wps:spPr>
                            <wps:txbx>
                              <w:txbxContent>
                                <w:p w14:paraId="2191FD46" w14:textId="77777777" w:rsidR="005C4873" w:rsidRDefault="005C4873" w:rsidP="00F430A8">
                                  <w:pPr>
                                    <w:pStyle w:val="a4"/>
                                    <w:spacing w:before="0" w:beforeAutospacing="0" w:after="0" w:afterAutospacing="0"/>
                                  </w:pPr>
                                  <w:r>
                                    <w:rPr>
                                      <w:rFonts w:asciiTheme="minorHAnsi" w:hAnsi="Calibri" w:cstheme="minorBidi"/>
                                      <w:color w:val="000000" w:themeColor="text1"/>
                                      <w:kern w:val="24"/>
                                      <w:sz w:val="48"/>
                                      <w:szCs w:val="48"/>
                                    </w:rPr>
                                    <w:t>*</w:t>
                                  </w:r>
                                </w:p>
                              </w:txbxContent>
                            </wps:txbx>
                            <wps:bodyPr wrap="square" rtlCol="0">
                              <a:noAutofit/>
                            </wps:bodyPr>
                          </wps:wsp>
                        </wpg:grpSp>
                        <wps:wsp>
                          <wps:cNvPr id="44" name="TextBox 33"/>
                          <wps:cNvSpPr txBox="1"/>
                          <wps:spPr>
                            <a:xfrm>
                              <a:off x="3111690" y="286603"/>
                              <a:ext cx="454200" cy="393767"/>
                            </a:xfrm>
                            <a:prstGeom prst="rect">
                              <a:avLst/>
                            </a:prstGeom>
                            <a:noFill/>
                          </wps:spPr>
                          <wps:txbx>
                            <w:txbxContent>
                              <w:p w14:paraId="4C18D473" w14:textId="77777777" w:rsidR="005C4873" w:rsidRDefault="005C4873" w:rsidP="00F430A8">
                                <w:pPr>
                                  <w:pStyle w:val="a4"/>
                                  <w:spacing w:before="0" w:beforeAutospacing="0" w:after="0" w:afterAutospacing="0"/>
                                </w:pPr>
                                <w:r>
                                  <w:rPr>
                                    <w:rFonts w:asciiTheme="minorHAnsi" w:hAnsi="Calibri" w:cstheme="minorBidi"/>
                                    <w:color w:val="000000" w:themeColor="text1"/>
                                    <w:kern w:val="24"/>
                                    <w:sz w:val="48"/>
                                    <w:szCs w:val="48"/>
                                  </w:rPr>
                                  <w:t>*</w:t>
                                </w:r>
                              </w:p>
                            </w:txbxContent>
                          </wps:txbx>
                          <wps:bodyPr wrap="square" rtlCol="0">
                            <a:noAutofit/>
                          </wps:bodyPr>
                        </wps:wsp>
                      </wpg:grpSp>
                      <wps:wsp>
                        <wps:cNvPr id="1026" name="TextBox 33"/>
                        <wps:cNvSpPr txBox="1"/>
                        <wps:spPr>
                          <a:xfrm>
                            <a:off x="4217158" y="204716"/>
                            <a:ext cx="454200" cy="393767"/>
                          </a:xfrm>
                          <a:prstGeom prst="rect">
                            <a:avLst/>
                          </a:prstGeom>
                          <a:noFill/>
                        </wps:spPr>
                        <wps:txbx>
                          <w:txbxContent>
                            <w:p w14:paraId="2DE7806A" w14:textId="77777777" w:rsidR="005C4873" w:rsidRDefault="005C4873" w:rsidP="00F430A8">
                              <w:pPr>
                                <w:pStyle w:val="a4"/>
                                <w:spacing w:before="0" w:beforeAutospacing="0" w:after="0" w:afterAutospacing="0"/>
                              </w:pPr>
                              <w:r>
                                <w:rPr>
                                  <w:rFonts w:asciiTheme="minorHAnsi" w:hAnsi="Calibri" w:cstheme="minorBidi"/>
                                  <w:color w:val="000000" w:themeColor="text1"/>
                                  <w:kern w:val="24"/>
                                  <w:sz w:val="48"/>
                                  <w:szCs w:val="48"/>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37E10B6" id="Группа 1029" o:spid="_x0000_s1066" style="position:absolute;left:0;text-align:left;margin-left:102.9pt;margin-top:.6pt;width:419.1pt;height:245.4pt;z-index:251677696;mso-position-horizontal-relative:page;mso-width-relative:margin;mso-height-relative:margin" coordsize="54318,36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">
                <v:group id="Группа 326" o:spid="_x0000_s1067" style="position:absolute;width:54318;height:36691" coordsize="54318,36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group id="Группа 39" o:spid="_x0000_s1068" style="position:absolute;width:54318;height:36691" coordsize="54318,36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Группа 35" o:spid="_x0000_s1069" style="position:absolute;width:54318;height:36691" coordsize="54318,36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Рисунок 17" o:spid="_x0000_s1070" type="#_x0000_t75" style="position:absolute;width:48990;height:32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">
                        <v:imagedata r:id="rId41" o:title="" croptop="9528f" cropbottom="10472f" cropleft="3452f" cropright="2923f"/>
                      </v:shape>
                      <v:shape id="TextBox 1" o:spid="_x0000_s1071" type="#_x0000_t202" style="position:absolute;left:1091;top:32050;width:53227;height: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355A08B1" w14:textId="77777777" w:rsidR="005C4873" w:rsidRPr="009A75E2" w:rsidRDefault="005C4873" w:rsidP="00F430A8">
                              <w:pPr>
                                <w:pStyle w:val="a4"/>
                                <w:spacing w:before="0" w:beforeAutospacing="0" w:after="0" w:afterAutospacing="0"/>
                                <w:rPr>
                                  <w:sz w:val="28"/>
                                  <w:lang w:val="en-US"/>
                                </w:rPr>
                              </w:pPr>
                              <w:r>
                                <w:rPr>
                                  <w:rFonts w:eastAsia="Times New Roman"/>
                                  <w:bCs/>
                                  <w:color w:val="000000"/>
                                  <w:kern w:val="24"/>
                                  <w:sz w:val="28"/>
                                  <w:lang w:val="en-US"/>
                                </w:rPr>
                                <w:t xml:space="preserve">  </w:t>
                              </w:r>
                              <w:r w:rsidRPr="009A75E2">
                                <w:rPr>
                                  <w:rFonts w:eastAsia="Times New Roman"/>
                                  <w:bCs/>
                                  <w:color w:val="000000"/>
                                  <w:kern w:val="24"/>
                                  <w:sz w:val="28"/>
                                </w:rPr>
                                <w:t>без</w:t>
                              </w:r>
                              <w:r w:rsidRPr="009A75E2">
                                <w:rPr>
                                  <w:rFonts w:eastAsia="Times New Roman"/>
                                  <w:bCs/>
                                  <w:color w:val="000000"/>
                                  <w:kern w:val="24"/>
                                  <w:sz w:val="28"/>
                                  <w:lang w:val="en-US"/>
                                </w:rPr>
                                <w:t xml:space="preserve"> PRP ( - / - )   </w:t>
                              </w:r>
                              <w:r w:rsidRPr="009A75E2">
                                <w:rPr>
                                  <w:rFonts w:eastAsia="Times New Roman"/>
                                  <w:bCs/>
                                  <w:color w:val="000000"/>
                                  <w:kern w:val="24"/>
                                  <w:sz w:val="28"/>
                                  <w:lang w:val="kk-KZ"/>
                                </w:rPr>
                                <w:t xml:space="preserve">   </w:t>
                              </w:r>
                              <w:r>
                                <w:rPr>
                                  <w:rFonts w:eastAsia="Times New Roman"/>
                                  <w:bCs/>
                                  <w:color w:val="000000"/>
                                  <w:kern w:val="24"/>
                                  <w:sz w:val="28"/>
                                  <w:lang w:val="kk-KZ"/>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Pr>
                                  <w:rFonts w:eastAsia="Times New Roman"/>
                                  <w:bCs/>
                                  <w:color w:val="000000"/>
                                  <w:kern w:val="24"/>
                                  <w:sz w:val="28"/>
                                  <w:lang w:val="en-US"/>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PRP ( + / +)</w:t>
                              </w:r>
                            </w:p>
                          </w:txbxContent>
                        </v:textbox>
                      </v:shape>
                    </v:group>
                    <v:shape id="TextBox 33" o:spid="_x0000_s1072" type="#_x0000_t202" style="position:absolute;left:19652;top:8188;width:4542;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2191FD46" w14:textId="77777777" w:rsidR="005C4873" w:rsidRDefault="005C4873" w:rsidP="00F430A8">
                            <w:pPr>
                              <w:pStyle w:val="a4"/>
                              <w:spacing w:before="0" w:beforeAutospacing="0" w:after="0" w:afterAutospacing="0"/>
                            </w:pPr>
                            <w:r>
                              <w:rPr>
                                <w:rFonts w:asciiTheme="minorHAnsi" w:hAnsi="Calibri" w:cstheme="minorBidi"/>
                                <w:color w:val="000000" w:themeColor="text1"/>
                                <w:kern w:val="24"/>
                                <w:sz w:val="48"/>
                                <w:szCs w:val="48"/>
                              </w:rPr>
                              <w:t>*</w:t>
                            </w:r>
                          </w:p>
                        </w:txbxContent>
                      </v:textbox>
                    </v:shape>
                  </v:group>
                  <v:shape id="TextBox 33" o:spid="_x0000_s1073" type="#_x0000_t202" style="position:absolute;left:31116;top:2866;width:454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4C18D473" w14:textId="77777777" w:rsidR="005C4873" w:rsidRDefault="005C4873" w:rsidP="00F430A8">
                          <w:pPr>
                            <w:pStyle w:val="a4"/>
                            <w:spacing w:before="0" w:beforeAutospacing="0" w:after="0" w:afterAutospacing="0"/>
                          </w:pPr>
                          <w:r>
                            <w:rPr>
                              <w:rFonts w:asciiTheme="minorHAnsi" w:hAnsi="Calibri" w:cstheme="minorBidi"/>
                              <w:color w:val="000000" w:themeColor="text1"/>
                              <w:kern w:val="24"/>
                              <w:sz w:val="48"/>
                              <w:szCs w:val="48"/>
                            </w:rPr>
                            <w:t>*</w:t>
                          </w:r>
                        </w:p>
                      </w:txbxContent>
                    </v:textbox>
                  </v:shape>
                </v:group>
                <v:shape id="TextBox 33" o:spid="_x0000_s1074" type="#_x0000_t202" style="position:absolute;left:42171;top:2047;width:454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" filled="f" stroked="f">
                  <v:textbox>
                    <w:txbxContent>
                      <w:p w14:paraId="2DE7806A" w14:textId="77777777" w:rsidR="005C4873" w:rsidRDefault="005C4873" w:rsidP="00F430A8">
                        <w:pPr>
                          <w:pStyle w:val="a4"/>
                          <w:spacing w:before="0" w:beforeAutospacing="0" w:after="0" w:afterAutospacing="0"/>
                        </w:pPr>
                        <w:r>
                          <w:rPr>
                            <w:rFonts w:asciiTheme="minorHAnsi" w:hAnsi="Calibri" w:cstheme="minorBidi"/>
                            <w:color w:val="000000" w:themeColor="text1"/>
                            <w:kern w:val="24"/>
                            <w:sz w:val="48"/>
                            <w:szCs w:val="48"/>
                          </w:rPr>
                          <w:t>*</w:t>
                        </w:r>
                      </w:p>
                    </w:txbxContent>
                  </v:textbox>
                </v:shape>
                <w10:wrap anchorx="page"/>
              </v:group>
            </w:pict>
          </mc:Fallback>
        </mc:AlternateContent>
      </w:r>
    </w:p>
    <w:p w14:paraId="17D6FAE5" w14:textId="77777777" w:rsidR="00F430A8" w:rsidRPr="003F6C13" w:rsidRDefault="00F430A8" w:rsidP="00493E44">
      <w:pPr>
        <w:spacing w:line="20" w:lineRule="atLeast"/>
        <w:ind w:firstLine="709"/>
        <w:jc w:val="both"/>
        <w:rPr>
          <w:b/>
          <w:sz w:val="28"/>
        </w:rPr>
      </w:pPr>
    </w:p>
    <w:p w14:paraId="2D63D745" w14:textId="77777777" w:rsidR="00F430A8" w:rsidRPr="003F6C13" w:rsidRDefault="00F430A8" w:rsidP="00493E44">
      <w:pPr>
        <w:spacing w:line="20" w:lineRule="atLeast"/>
        <w:ind w:firstLine="709"/>
        <w:jc w:val="both"/>
        <w:rPr>
          <w:b/>
          <w:sz w:val="28"/>
        </w:rPr>
      </w:pPr>
    </w:p>
    <w:p w14:paraId="6A462EC2" w14:textId="77777777" w:rsidR="00F430A8" w:rsidRPr="003F6C13" w:rsidRDefault="00F430A8" w:rsidP="00493E44">
      <w:pPr>
        <w:spacing w:line="20" w:lineRule="atLeast"/>
        <w:ind w:firstLine="709"/>
        <w:jc w:val="both"/>
        <w:rPr>
          <w:b/>
          <w:sz w:val="28"/>
        </w:rPr>
      </w:pPr>
    </w:p>
    <w:p w14:paraId="217CA743" w14:textId="77777777" w:rsidR="00F430A8" w:rsidRPr="003F6C13" w:rsidRDefault="00F430A8" w:rsidP="00493E44">
      <w:pPr>
        <w:spacing w:line="20" w:lineRule="atLeast"/>
        <w:ind w:firstLine="709"/>
        <w:jc w:val="both"/>
        <w:rPr>
          <w:b/>
          <w:sz w:val="28"/>
        </w:rPr>
      </w:pPr>
    </w:p>
    <w:p w14:paraId="46298690" w14:textId="77777777" w:rsidR="00F430A8" w:rsidRPr="003F6C13" w:rsidRDefault="00F430A8" w:rsidP="00493E44">
      <w:pPr>
        <w:spacing w:line="20" w:lineRule="atLeast"/>
        <w:ind w:firstLine="709"/>
        <w:jc w:val="both"/>
        <w:rPr>
          <w:b/>
          <w:sz w:val="28"/>
        </w:rPr>
      </w:pPr>
    </w:p>
    <w:p w14:paraId="421C1841" w14:textId="77777777" w:rsidR="00F430A8" w:rsidRPr="003F6C13" w:rsidRDefault="00F430A8" w:rsidP="00493E44">
      <w:pPr>
        <w:spacing w:line="20" w:lineRule="atLeast"/>
        <w:ind w:firstLine="709"/>
        <w:jc w:val="both"/>
        <w:rPr>
          <w:b/>
          <w:sz w:val="28"/>
        </w:rPr>
      </w:pPr>
    </w:p>
    <w:p w14:paraId="4ADB5C90" w14:textId="77777777" w:rsidR="00F430A8" w:rsidRPr="003F6C13" w:rsidRDefault="00F430A8" w:rsidP="00493E44">
      <w:pPr>
        <w:spacing w:line="20" w:lineRule="atLeast"/>
        <w:ind w:firstLine="709"/>
        <w:jc w:val="both"/>
        <w:rPr>
          <w:b/>
          <w:sz w:val="28"/>
        </w:rPr>
      </w:pPr>
    </w:p>
    <w:p w14:paraId="5C7AF02E" w14:textId="77777777" w:rsidR="00F430A8" w:rsidRPr="003F6C13" w:rsidRDefault="00F430A8" w:rsidP="00493E44">
      <w:pPr>
        <w:spacing w:line="20" w:lineRule="atLeast"/>
        <w:ind w:firstLine="709"/>
        <w:jc w:val="both"/>
        <w:rPr>
          <w:b/>
          <w:sz w:val="28"/>
        </w:rPr>
      </w:pPr>
    </w:p>
    <w:p w14:paraId="735CF5D1" w14:textId="77777777" w:rsidR="00F430A8" w:rsidRPr="003F6C13" w:rsidRDefault="00F430A8" w:rsidP="00493E44">
      <w:pPr>
        <w:spacing w:line="20" w:lineRule="atLeast"/>
        <w:ind w:firstLine="709"/>
        <w:jc w:val="both"/>
        <w:rPr>
          <w:b/>
          <w:sz w:val="28"/>
        </w:rPr>
      </w:pPr>
    </w:p>
    <w:p w14:paraId="504F3C59" w14:textId="77777777" w:rsidR="00F430A8" w:rsidRPr="003F6C13" w:rsidRDefault="00F430A8" w:rsidP="00493E44">
      <w:pPr>
        <w:spacing w:line="20" w:lineRule="atLeast"/>
        <w:ind w:firstLine="709"/>
        <w:jc w:val="both"/>
        <w:rPr>
          <w:b/>
          <w:sz w:val="28"/>
        </w:rPr>
      </w:pPr>
    </w:p>
    <w:p w14:paraId="0ACB120E" w14:textId="77777777" w:rsidR="00F430A8" w:rsidRPr="003F6C13" w:rsidRDefault="00F430A8" w:rsidP="00493E44">
      <w:pPr>
        <w:spacing w:line="20" w:lineRule="atLeast"/>
        <w:ind w:firstLine="709"/>
        <w:jc w:val="both"/>
        <w:rPr>
          <w:b/>
          <w:sz w:val="28"/>
        </w:rPr>
      </w:pPr>
    </w:p>
    <w:p w14:paraId="2B804FE5" w14:textId="77777777" w:rsidR="00F430A8" w:rsidRPr="003F6C13" w:rsidRDefault="00F430A8" w:rsidP="00493E44">
      <w:pPr>
        <w:spacing w:line="20" w:lineRule="atLeast"/>
        <w:rPr>
          <w:b/>
          <w:sz w:val="28"/>
        </w:rPr>
      </w:pPr>
    </w:p>
    <w:p w14:paraId="7485CF7E" w14:textId="77777777" w:rsidR="00F430A8" w:rsidRPr="003F6C13" w:rsidRDefault="00F430A8" w:rsidP="00493E44">
      <w:pPr>
        <w:spacing w:line="20" w:lineRule="atLeast"/>
        <w:rPr>
          <w:b/>
          <w:sz w:val="28"/>
        </w:rPr>
      </w:pPr>
    </w:p>
    <w:p w14:paraId="4C7603AB" w14:textId="77777777" w:rsidR="00F430A8" w:rsidRPr="003F6C13" w:rsidRDefault="00F430A8" w:rsidP="00493E44">
      <w:pPr>
        <w:spacing w:line="20" w:lineRule="atLeast"/>
        <w:rPr>
          <w:b/>
          <w:sz w:val="28"/>
        </w:rPr>
      </w:pPr>
    </w:p>
    <w:p w14:paraId="13040A6C" w14:textId="77777777" w:rsidR="00213F94" w:rsidRPr="003F6C13" w:rsidRDefault="00213F94" w:rsidP="00493E44">
      <w:pPr>
        <w:spacing w:line="20" w:lineRule="atLeast"/>
        <w:jc w:val="both"/>
      </w:pPr>
      <w:r w:rsidRPr="003F6C13">
        <w:t xml:space="preserve">* </w:t>
      </w:r>
      <w:r w:rsidR="00CF27AC" w:rsidRPr="003F6C13">
        <w:t xml:space="preserve">- </w:t>
      </w:r>
      <w:r w:rsidRPr="003F6C13">
        <w:t>статистически значимые отличия от контрольной группы (без PRP ( - / - )) (</w:t>
      </w:r>
      <w:r w:rsidRPr="003F6C13">
        <w:rPr>
          <w:lang w:val="en-US"/>
        </w:rPr>
        <w:t>p</w:t>
      </w:r>
      <w:r w:rsidRPr="003F6C13">
        <w:t>&lt;0,05)</w:t>
      </w:r>
    </w:p>
    <w:p w14:paraId="1D1095A5" w14:textId="77777777" w:rsidR="00213F94" w:rsidRPr="003F6C13" w:rsidRDefault="00213F94" w:rsidP="00493E44">
      <w:pPr>
        <w:spacing w:line="20" w:lineRule="atLeast"/>
        <w:jc w:val="both"/>
      </w:pPr>
      <w:r w:rsidRPr="003F6C13">
        <w:t xml:space="preserve">без </w:t>
      </w:r>
      <w:r w:rsidRPr="003F6C13">
        <w:rPr>
          <w:lang w:val="en-US"/>
        </w:rPr>
        <w:t>PRP</w:t>
      </w:r>
      <w:r w:rsidRPr="003F6C13">
        <w:t xml:space="preserve"> ( - / - ) - группа без PRP-обработки зоны трансплантации и жирового </w:t>
      </w:r>
      <w:r w:rsidR="00497620" w:rsidRPr="003F6C13">
        <w:t>аутотрансплантата</w:t>
      </w:r>
      <w:r w:rsidRPr="003F6C13">
        <w:t xml:space="preserve">; </w:t>
      </w:r>
    </w:p>
    <w:p w14:paraId="2049AE90" w14:textId="77777777" w:rsidR="00213F94" w:rsidRPr="003F6C13" w:rsidRDefault="00213F94" w:rsidP="00493E44">
      <w:pPr>
        <w:spacing w:line="20" w:lineRule="atLeast"/>
        <w:jc w:val="both"/>
      </w:pPr>
      <w:r w:rsidRPr="003F6C13">
        <w:rPr>
          <w:lang w:val="en-US"/>
        </w:rPr>
        <w:t>PRP</w:t>
      </w:r>
      <w:r w:rsidRPr="003F6C13">
        <w:t xml:space="preserve"> ( - / + ) - группа с интраоперационной PRP-обработкой жирового </w:t>
      </w:r>
      <w:r w:rsidR="00497620" w:rsidRPr="003F6C13">
        <w:t>аутотрансплантата</w:t>
      </w:r>
      <w:r w:rsidRPr="003F6C13">
        <w:t>;</w:t>
      </w:r>
    </w:p>
    <w:p w14:paraId="45BA9910" w14:textId="77777777" w:rsidR="00213F94" w:rsidRPr="003F6C13" w:rsidRDefault="00213F94" w:rsidP="00493E44">
      <w:pPr>
        <w:spacing w:line="20" w:lineRule="atLeast"/>
        <w:jc w:val="both"/>
      </w:pPr>
      <w:r w:rsidRPr="003F6C13">
        <w:rPr>
          <w:lang w:val="en-US"/>
        </w:rPr>
        <w:t>PRP</w:t>
      </w:r>
      <w:r w:rsidRPr="003F6C13">
        <w:t xml:space="preserve"> ( + / - ) - группа с предоперационной PRP-обработкой зоны трансплантации;</w:t>
      </w:r>
    </w:p>
    <w:p w14:paraId="228ED0FB" w14:textId="77777777" w:rsidR="00213F94" w:rsidRPr="003F6C13" w:rsidRDefault="00213F94" w:rsidP="00493E44">
      <w:pPr>
        <w:spacing w:line="20" w:lineRule="atLeast"/>
        <w:jc w:val="both"/>
      </w:pPr>
      <w:r w:rsidRPr="003F6C13">
        <w:rPr>
          <w:lang w:val="en-US"/>
        </w:rPr>
        <w:t>PRP</w:t>
      </w:r>
      <w:r w:rsidRPr="003F6C13">
        <w:t xml:space="preserve"> ( + / + ) - группа с предоперационной PRP-обработкой зоны трансплантации и интраоперационной PRP</w:t>
      </w:r>
      <w:r w:rsidR="00DA3727" w:rsidRPr="003F6C13">
        <w:t>-</w:t>
      </w:r>
      <w:r w:rsidRPr="003F6C13">
        <w:t xml:space="preserve">обработкой жирового </w:t>
      </w:r>
      <w:r w:rsidR="00497620" w:rsidRPr="003F6C13">
        <w:t>аутотрансплантата</w:t>
      </w:r>
      <w:r w:rsidRPr="003F6C13">
        <w:t>.</w:t>
      </w:r>
    </w:p>
    <w:p w14:paraId="5BF402AD" w14:textId="77777777" w:rsidR="00213F94" w:rsidRPr="003F6C13" w:rsidRDefault="00213F94" w:rsidP="00493E44">
      <w:pPr>
        <w:spacing w:line="20" w:lineRule="atLeast"/>
        <w:jc w:val="both"/>
        <w:rPr>
          <w:sz w:val="28"/>
        </w:rPr>
      </w:pPr>
    </w:p>
    <w:p w14:paraId="3B178A5A" w14:textId="7EB0F497" w:rsidR="00F430A8" w:rsidRPr="003F6C13" w:rsidRDefault="00F430A8" w:rsidP="00BA5EA8">
      <w:pPr>
        <w:spacing w:line="20" w:lineRule="atLeast"/>
        <w:jc w:val="center"/>
        <w:rPr>
          <w:b/>
          <w:bCs/>
          <w:sz w:val="28"/>
        </w:rPr>
      </w:pPr>
      <w:r w:rsidRPr="003F6C13">
        <w:rPr>
          <w:b/>
          <w:bCs/>
          <w:sz w:val="28"/>
          <w:lang w:val="kk-KZ"/>
        </w:rPr>
        <w:t xml:space="preserve">Рисунок </w:t>
      </w:r>
      <w:r w:rsidR="002B1E56" w:rsidRPr="003F6C13">
        <w:rPr>
          <w:b/>
          <w:bCs/>
          <w:sz w:val="28"/>
        </w:rPr>
        <w:t>2</w:t>
      </w:r>
      <w:r w:rsidR="00F45989" w:rsidRPr="003F6C13">
        <w:rPr>
          <w:b/>
          <w:bCs/>
          <w:sz w:val="28"/>
        </w:rPr>
        <w:t>7</w:t>
      </w:r>
      <w:r w:rsidRPr="003F6C13">
        <w:rPr>
          <w:b/>
          <w:bCs/>
          <w:sz w:val="28"/>
        </w:rPr>
        <w:t xml:space="preserve"> </w:t>
      </w:r>
      <w:r w:rsidR="00C11F7A" w:rsidRPr="003F6C13">
        <w:rPr>
          <w:b/>
          <w:bCs/>
          <w:sz w:val="28"/>
        </w:rPr>
        <w:t>-</w:t>
      </w:r>
      <w:r w:rsidRPr="003F6C13">
        <w:rPr>
          <w:b/>
          <w:bCs/>
          <w:sz w:val="28"/>
        </w:rPr>
        <w:t xml:space="preserve"> Физиологическая жировая ткань</w:t>
      </w:r>
      <w:r w:rsidR="00D27C3C" w:rsidRPr="003F6C13">
        <w:rPr>
          <w:b/>
          <w:bCs/>
          <w:sz w:val="28"/>
        </w:rPr>
        <w:t xml:space="preserve"> </w:t>
      </w:r>
      <w:r w:rsidR="00213F94" w:rsidRPr="003F6C13">
        <w:rPr>
          <w:b/>
          <w:bCs/>
          <w:sz w:val="28"/>
        </w:rPr>
        <w:t xml:space="preserve">в жировых трансплантатах </w:t>
      </w:r>
      <w:r w:rsidR="00213F94" w:rsidRPr="003F6C13">
        <w:rPr>
          <w:b/>
          <w:bCs/>
          <w:iCs/>
          <w:sz w:val="28"/>
          <w:szCs w:val="28"/>
        </w:rPr>
        <w:t>через 3 месяца после оперативного вмешательства</w:t>
      </w:r>
    </w:p>
    <w:p w14:paraId="112380EE" w14:textId="77777777" w:rsidR="00771368" w:rsidRPr="003F6C13" w:rsidRDefault="00771368" w:rsidP="00493E44">
      <w:pPr>
        <w:spacing w:line="20" w:lineRule="atLeast"/>
        <w:ind w:firstLine="709"/>
        <w:jc w:val="both"/>
        <w:rPr>
          <w:sz w:val="28"/>
        </w:rPr>
      </w:pPr>
    </w:p>
    <w:p w14:paraId="1A15E2F6" w14:textId="77777777" w:rsidR="009A75E2" w:rsidRPr="003F6C13" w:rsidRDefault="009A75E2" w:rsidP="00493E44">
      <w:pPr>
        <w:spacing w:line="20" w:lineRule="atLeast"/>
        <w:ind w:firstLine="709"/>
        <w:jc w:val="both"/>
        <w:rPr>
          <w:sz w:val="28"/>
        </w:rPr>
      </w:pPr>
      <w:r w:rsidRPr="003F6C13">
        <w:rPr>
          <w:sz w:val="28"/>
          <w:szCs w:val="28"/>
        </w:rPr>
        <w:t xml:space="preserve">Как видно из данных, представленных на рисунке </w:t>
      </w:r>
      <w:r w:rsidR="00376CAF" w:rsidRPr="003F6C13">
        <w:rPr>
          <w:sz w:val="28"/>
          <w:szCs w:val="28"/>
        </w:rPr>
        <w:t>2</w:t>
      </w:r>
      <w:r w:rsidR="00F45989" w:rsidRPr="003F6C13">
        <w:rPr>
          <w:sz w:val="28"/>
          <w:szCs w:val="28"/>
        </w:rPr>
        <w:t>7</w:t>
      </w:r>
      <w:r w:rsidR="00F97B80" w:rsidRPr="003F6C13">
        <w:rPr>
          <w:sz w:val="28"/>
          <w:szCs w:val="28"/>
        </w:rPr>
        <w:t xml:space="preserve">, </w:t>
      </w:r>
      <w:r w:rsidR="009E1C57" w:rsidRPr="003F6C13">
        <w:rPr>
          <w:sz w:val="28"/>
        </w:rPr>
        <w:t>наименьшее количество физиологической жировой ткани (</w:t>
      </w:r>
      <w:r w:rsidR="009E1C57" w:rsidRPr="003F6C13">
        <w:rPr>
          <w:bCs/>
          <w:sz w:val="28"/>
          <w:szCs w:val="28"/>
        </w:rPr>
        <w:t>без морфологических отклонений, состоящей из адипоцитов правильной формы и одинакового размера,</w:t>
      </w:r>
      <w:r w:rsidR="009E1C57" w:rsidRPr="003F6C13">
        <w:rPr>
          <w:sz w:val="28"/>
          <w:szCs w:val="28"/>
        </w:rPr>
        <w:t xml:space="preserve"> с одной крупной липидной каплей, занимающей почти всю клетку и оттесняющей цитоплазму и ядро </w:t>
      </w:r>
      <w:r w:rsidR="008C1CC4" w:rsidRPr="003F6C13">
        <w:rPr>
          <w:sz w:val="28"/>
          <w:szCs w:val="28"/>
        </w:rPr>
        <w:t xml:space="preserve">клетки </w:t>
      </w:r>
      <w:r w:rsidR="009E1C57" w:rsidRPr="003F6C13">
        <w:rPr>
          <w:sz w:val="28"/>
          <w:szCs w:val="28"/>
        </w:rPr>
        <w:t>​​к периферии</w:t>
      </w:r>
      <w:r w:rsidR="009E1C57" w:rsidRPr="003F6C13">
        <w:rPr>
          <w:sz w:val="28"/>
        </w:rPr>
        <w:t xml:space="preserve">) в гистологическом срезе жирового </w:t>
      </w:r>
      <w:r w:rsidR="00497620" w:rsidRPr="003F6C13">
        <w:rPr>
          <w:sz w:val="28"/>
        </w:rPr>
        <w:t>аутотрансплантата</w:t>
      </w:r>
      <w:r w:rsidR="009E1C57" w:rsidRPr="003F6C13">
        <w:rPr>
          <w:sz w:val="28"/>
        </w:rPr>
        <w:t xml:space="preserve"> наблюдал</w:t>
      </w:r>
      <w:r w:rsidR="008C1CC4" w:rsidRPr="003F6C13">
        <w:rPr>
          <w:sz w:val="28"/>
        </w:rPr>
        <w:t>ось</w:t>
      </w:r>
      <w:r w:rsidR="009E1C57" w:rsidRPr="003F6C13">
        <w:rPr>
          <w:sz w:val="28"/>
        </w:rPr>
        <w:t xml:space="preserve"> в групп</w:t>
      </w:r>
      <w:r w:rsidR="008C1CC4" w:rsidRPr="003F6C13">
        <w:rPr>
          <w:sz w:val="28"/>
        </w:rPr>
        <w:t>е</w:t>
      </w:r>
      <w:r w:rsidR="009E1C57" w:rsidRPr="003F6C13">
        <w:rPr>
          <w:sz w:val="28"/>
        </w:rPr>
        <w:t xml:space="preserve"> без PRP</w:t>
      </w:r>
      <w:r w:rsidR="008C1CC4" w:rsidRPr="003F6C13">
        <w:rPr>
          <w:sz w:val="28"/>
        </w:rPr>
        <w:t>-</w:t>
      </w:r>
      <w:r w:rsidR="009E1C57" w:rsidRPr="003F6C13">
        <w:rPr>
          <w:sz w:val="28"/>
        </w:rPr>
        <w:t xml:space="preserve">обработки зоны трансплантации и жирового </w:t>
      </w:r>
      <w:r w:rsidR="00497620" w:rsidRPr="003F6C13">
        <w:rPr>
          <w:sz w:val="28"/>
        </w:rPr>
        <w:t>аутотрансплантата</w:t>
      </w:r>
      <w:r w:rsidR="009E1C57" w:rsidRPr="003F6C13">
        <w:rPr>
          <w:sz w:val="28"/>
        </w:rPr>
        <w:t>, в отличие от группы с интраоперационной PRP</w:t>
      </w:r>
      <w:r w:rsidR="008C1CC4" w:rsidRPr="003F6C13">
        <w:rPr>
          <w:sz w:val="28"/>
        </w:rPr>
        <w:t>-</w:t>
      </w:r>
      <w:r w:rsidR="009E1C57" w:rsidRPr="003F6C13">
        <w:rPr>
          <w:sz w:val="28"/>
        </w:rPr>
        <w:t xml:space="preserve">обработкой жирового </w:t>
      </w:r>
      <w:r w:rsidR="00497620" w:rsidRPr="003F6C13">
        <w:rPr>
          <w:sz w:val="28"/>
        </w:rPr>
        <w:t>аутотрансплантата</w:t>
      </w:r>
      <w:r w:rsidR="009E1C57" w:rsidRPr="003F6C13">
        <w:rPr>
          <w:sz w:val="28"/>
        </w:rPr>
        <w:t>, группы с предоперационной PRP</w:t>
      </w:r>
      <w:r w:rsidR="008C1CC4" w:rsidRPr="003F6C13">
        <w:rPr>
          <w:sz w:val="28"/>
        </w:rPr>
        <w:t>-</w:t>
      </w:r>
      <w:r w:rsidR="009E1C57" w:rsidRPr="003F6C13">
        <w:rPr>
          <w:sz w:val="28"/>
        </w:rPr>
        <w:t>обработкой зоны трансплантации и групп</w:t>
      </w:r>
      <w:r w:rsidR="008C1CC4" w:rsidRPr="003F6C13">
        <w:rPr>
          <w:sz w:val="28"/>
        </w:rPr>
        <w:t>ы</w:t>
      </w:r>
      <w:r w:rsidR="009E1C57" w:rsidRPr="003F6C13">
        <w:rPr>
          <w:sz w:val="28"/>
        </w:rPr>
        <w:t xml:space="preserve"> с предоперационной PRP</w:t>
      </w:r>
      <w:r w:rsidR="008C1CC4" w:rsidRPr="003F6C13">
        <w:rPr>
          <w:sz w:val="28"/>
        </w:rPr>
        <w:t>-</w:t>
      </w:r>
      <w:r w:rsidR="009E1C57" w:rsidRPr="003F6C13">
        <w:rPr>
          <w:sz w:val="28"/>
        </w:rPr>
        <w:t>обработкой зоны трансплантации и интраоперационной PRP</w:t>
      </w:r>
      <w:r w:rsidR="008C1CC4" w:rsidRPr="003F6C13">
        <w:rPr>
          <w:sz w:val="28"/>
        </w:rPr>
        <w:t>-</w:t>
      </w:r>
      <w:r w:rsidR="009E1C57" w:rsidRPr="003F6C13">
        <w:rPr>
          <w:sz w:val="28"/>
        </w:rPr>
        <w:t xml:space="preserve">обработкой жирового </w:t>
      </w:r>
      <w:r w:rsidR="00497620" w:rsidRPr="003F6C13">
        <w:rPr>
          <w:sz w:val="28"/>
        </w:rPr>
        <w:t>аутотрансплантата</w:t>
      </w:r>
      <w:r w:rsidR="009E1C57" w:rsidRPr="003F6C13">
        <w:rPr>
          <w:sz w:val="28"/>
        </w:rPr>
        <w:t xml:space="preserve"> (p&lt;0,05).</w:t>
      </w:r>
      <w:r w:rsidR="008C1CC4" w:rsidRPr="003F6C13">
        <w:rPr>
          <w:sz w:val="28"/>
        </w:rPr>
        <w:t xml:space="preserve"> Статистически значимых отличий между группами с только интра- и предоперационной PRP-подготовкой жирового трансплантата, и группой и с интра- и предоперационной подготовкой PRP-обработкой жирового </w:t>
      </w:r>
      <w:r w:rsidR="00497620" w:rsidRPr="003F6C13">
        <w:rPr>
          <w:sz w:val="28"/>
        </w:rPr>
        <w:t>аутотрансплантата</w:t>
      </w:r>
      <w:r w:rsidR="008C1CC4" w:rsidRPr="003F6C13">
        <w:rPr>
          <w:sz w:val="28"/>
        </w:rPr>
        <w:t xml:space="preserve"> не выявлено (p&gt;0,05), но наблюдается тенденция к </w:t>
      </w:r>
      <w:r w:rsidR="008C1CC4" w:rsidRPr="003F6C13">
        <w:rPr>
          <w:sz w:val="28"/>
        </w:rPr>
        <w:lastRenderedPageBreak/>
        <w:t xml:space="preserve">увеличению площади физиологической жировой ткани в гистологическом срезе. </w:t>
      </w:r>
    </w:p>
    <w:p w14:paraId="54B0A932" w14:textId="77777777" w:rsidR="00F430A8" w:rsidRPr="003F6C13" w:rsidRDefault="009E1C57" w:rsidP="00493E44">
      <w:pPr>
        <w:spacing w:line="20" w:lineRule="atLeast"/>
        <w:ind w:firstLine="709"/>
        <w:jc w:val="both"/>
        <w:rPr>
          <w:sz w:val="28"/>
        </w:rPr>
      </w:pPr>
      <w:r w:rsidRPr="003F6C13">
        <w:rPr>
          <w:sz w:val="28"/>
        </w:rPr>
        <w:t>Сравнительный гистоморфометрический паттерн кистозной дегенерации в жировых трансплантатах в экспериментальных группах представлен на рисунке 2</w:t>
      </w:r>
      <w:r w:rsidR="00F45989" w:rsidRPr="003F6C13">
        <w:rPr>
          <w:sz w:val="28"/>
        </w:rPr>
        <w:t>8</w:t>
      </w:r>
      <w:r w:rsidRPr="003F6C13">
        <w:rPr>
          <w:sz w:val="28"/>
        </w:rPr>
        <w:t>.</w:t>
      </w:r>
    </w:p>
    <w:p w14:paraId="1857B4FD" w14:textId="77777777" w:rsidR="009A75E2" w:rsidRPr="003F6C13" w:rsidRDefault="008C1CC4" w:rsidP="00493E44">
      <w:pPr>
        <w:spacing w:line="20" w:lineRule="atLeast"/>
        <w:jc w:val="center"/>
        <w:rPr>
          <w:sz w:val="28"/>
        </w:rPr>
      </w:pPr>
      <w:r w:rsidRPr="003F6C13">
        <w:rPr>
          <w:noProof/>
          <w:sz w:val="28"/>
        </w:rPr>
        <mc:AlternateContent>
          <mc:Choice Requires="wpg">
            <w:drawing>
              <wp:anchor distT="0" distB="0" distL="114300" distR="114300" simplePos="0" relativeHeight="251696128" behindDoc="0" locked="0" layoutInCell="1" allowOverlap="1" wp14:anchorId="29B6E361" wp14:editId="683DD8CD">
                <wp:simplePos x="0" y="0"/>
                <wp:positionH relativeFrom="margin">
                  <wp:posOffset>333029</wp:posOffset>
                </wp:positionH>
                <wp:positionV relativeFrom="paragraph">
                  <wp:posOffset>155022</wp:posOffset>
                </wp:positionV>
                <wp:extent cx="5472754" cy="3862308"/>
                <wp:effectExtent l="0" t="0" r="0" b="0"/>
                <wp:wrapNone/>
                <wp:docPr id="1048" name="Группа 1048"/>
                <wp:cNvGraphicFramePr/>
                <a:graphic xmlns:a="http://schemas.openxmlformats.org/drawingml/2006/main">
                  <a:graphicData uri="http://schemas.microsoft.com/office/word/2010/wordprocessingGroup">
                    <wpg:wgp>
                      <wpg:cNvGrpSpPr/>
                      <wpg:grpSpPr>
                        <a:xfrm>
                          <a:off x="0" y="0"/>
                          <a:ext cx="5472754" cy="3862308"/>
                          <a:chOff x="0" y="0"/>
                          <a:chExt cx="5472754" cy="3862308"/>
                        </a:xfrm>
                      </wpg:grpSpPr>
                      <wpg:grpSp>
                        <wpg:cNvPr id="1044" name="Группа 1044"/>
                        <wpg:cNvGrpSpPr/>
                        <wpg:grpSpPr>
                          <a:xfrm>
                            <a:off x="0" y="0"/>
                            <a:ext cx="5472754" cy="3862308"/>
                            <a:chOff x="0" y="0"/>
                            <a:chExt cx="5472754" cy="3862308"/>
                          </a:xfrm>
                        </wpg:grpSpPr>
                        <wpg:grpSp>
                          <wpg:cNvPr id="1042" name="Группа 1042"/>
                          <wpg:cNvGrpSpPr/>
                          <wpg:grpSpPr>
                            <a:xfrm>
                              <a:off x="0" y="0"/>
                              <a:ext cx="5472754" cy="3862308"/>
                              <a:chOff x="0" y="0"/>
                              <a:chExt cx="5472754" cy="3862308"/>
                            </a:xfrm>
                          </wpg:grpSpPr>
                          <wpg:grpSp>
                            <wpg:cNvPr id="1040" name="Группа 1040"/>
                            <wpg:cNvGrpSpPr/>
                            <wpg:grpSpPr>
                              <a:xfrm>
                                <a:off x="0" y="0"/>
                                <a:ext cx="5472754" cy="3862308"/>
                                <a:chOff x="0" y="0"/>
                                <a:chExt cx="5472754" cy="3862308"/>
                              </a:xfrm>
                            </wpg:grpSpPr>
                            <pic:pic xmlns:pic="http://schemas.openxmlformats.org/drawingml/2006/picture">
                              <pic:nvPicPr>
                                <pic:cNvPr id="1030" name="Рисунок 1030"/>
                                <pic:cNvPicPr>
                                  <a:picLocks noChangeAspect="1"/>
                                </pic:cNvPicPr>
                              </pic:nvPicPr>
                              <pic:blipFill rotWithShape="1">
                                <a:blip r:embed="rId42"/>
                                <a:srcRect l="4753" t="14241" r="5944" b="16151"/>
                                <a:stretch/>
                              </pic:blipFill>
                              <pic:spPr>
                                <a:xfrm>
                                  <a:off x="0" y="0"/>
                                  <a:ext cx="5089525" cy="3401060"/>
                                </a:xfrm>
                                <a:prstGeom prst="rect">
                                  <a:avLst/>
                                </a:prstGeom>
                              </pic:spPr>
                            </pic:pic>
                            <wps:wsp>
                              <wps:cNvPr id="1039" name="TextBox 1"/>
                              <wps:cNvSpPr txBox="1"/>
                              <wps:spPr>
                                <a:xfrm>
                                  <a:off x="150126" y="3398293"/>
                                  <a:ext cx="5322628" cy="464015"/>
                                </a:xfrm>
                                <a:prstGeom prst="rect">
                                  <a:avLst/>
                                </a:prstGeom>
                                <a:noFill/>
                              </wps:spPr>
                              <wps:txbx>
                                <w:txbxContent>
                                  <w:p w14:paraId="2AC78A40" w14:textId="77777777" w:rsidR="005C4873" w:rsidRPr="009A75E2" w:rsidRDefault="005C4873" w:rsidP="009A75E2">
                                    <w:pPr>
                                      <w:pStyle w:val="a4"/>
                                      <w:spacing w:before="0" w:beforeAutospacing="0" w:after="0" w:afterAutospacing="0"/>
                                      <w:rPr>
                                        <w:sz w:val="28"/>
                                        <w:lang w:val="en-US"/>
                                      </w:rPr>
                                    </w:pPr>
                                    <w:r w:rsidRPr="009A75E2">
                                      <w:rPr>
                                        <w:rFonts w:eastAsia="Times New Roman"/>
                                        <w:bCs/>
                                        <w:color w:val="000000"/>
                                        <w:kern w:val="24"/>
                                        <w:sz w:val="28"/>
                                        <w:lang w:val="en-US"/>
                                      </w:rPr>
                                      <w:t xml:space="preserve">   </w:t>
                                    </w:r>
                                    <w:r w:rsidRPr="009A75E2">
                                      <w:rPr>
                                        <w:rFonts w:eastAsia="Times New Roman"/>
                                        <w:bCs/>
                                        <w:color w:val="000000"/>
                                        <w:kern w:val="24"/>
                                        <w:sz w:val="28"/>
                                      </w:rPr>
                                      <w:t>без</w:t>
                                    </w:r>
                                    <w:r w:rsidRPr="009A75E2">
                                      <w:rPr>
                                        <w:rFonts w:eastAsia="Times New Roman"/>
                                        <w:bCs/>
                                        <w:color w:val="000000"/>
                                        <w:kern w:val="24"/>
                                        <w:sz w:val="28"/>
                                        <w:lang w:val="en-US"/>
                                      </w:rPr>
                                      <w:t xml:space="preserve"> 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Pr>
                                        <w:rFonts w:eastAsia="Times New Roman"/>
                                        <w:bCs/>
                                        <w:color w:val="000000"/>
                                        <w:kern w:val="24"/>
                                        <w:sz w:val="28"/>
                                        <w:lang w:val="en-US"/>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PRP ( + / +)</w:t>
                                    </w:r>
                                  </w:p>
                                </w:txbxContent>
                              </wps:txbx>
                              <wps:bodyPr wrap="square" rtlCol="0">
                                <a:noAutofit/>
                              </wps:bodyPr>
                            </wps:wsp>
                          </wpg:grpSp>
                          <wps:wsp>
                            <wps:cNvPr id="1041" name="TextBox 34"/>
                            <wps:cNvSpPr txBox="1"/>
                            <wps:spPr>
                              <a:xfrm>
                                <a:off x="2088107" y="1787857"/>
                                <a:ext cx="454200" cy="393767"/>
                              </a:xfrm>
                              <a:prstGeom prst="rect">
                                <a:avLst/>
                              </a:prstGeom>
                              <a:noFill/>
                            </wps:spPr>
                            <wps:txbx>
                              <w:txbxContent>
                                <w:p w14:paraId="21770E77" w14:textId="77777777" w:rsidR="005C4873" w:rsidRDefault="005C4873" w:rsidP="009A75E2">
                                  <w:pPr>
                                    <w:pStyle w:val="a4"/>
                                    <w:spacing w:before="0" w:beforeAutospacing="0" w:after="0" w:afterAutospacing="0"/>
                                  </w:pPr>
                                  <w:r>
                                    <w:rPr>
                                      <w:rFonts w:asciiTheme="minorHAnsi" w:hAnsi="Calibri" w:cstheme="minorBidi"/>
                                      <w:color w:val="000000" w:themeColor="text1"/>
                                      <w:kern w:val="24"/>
                                      <w:sz w:val="48"/>
                                      <w:szCs w:val="48"/>
                                    </w:rPr>
                                    <w:t>*</w:t>
                                  </w:r>
                                </w:p>
                              </w:txbxContent>
                            </wps:txbx>
                            <wps:bodyPr wrap="square" rtlCol="0">
                              <a:noAutofit/>
                            </wps:bodyPr>
                          </wps:wsp>
                        </wpg:grpSp>
                        <wps:wsp>
                          <wps:cNvPr id="1043" name="TextBox 34"/>
                          <wps:cNvSpPr txBox="1"/>
                          <wps:spPr>
                            <a:xfrm>
                              <a:off x="3289110" y="1310185"/>
                              <a:ext cx="454173" cy="393743"/>
                            </a:xfrm>
                            <a:prstGeom prst="rect">
                              <a:avLst/>
                            </a:prstGeom>
                            <a:noFill/>
                          </wps:spPr>
                          <wps:txbx>
                            <w:txbxContent>
                              <w:p w14:paraId="1DAC3B7E" w14:textId="77777777" w:rsidR="005C4873" w:rsidRDefault="005C4873" w:rsidP="00F4131B">
                                <w:pPr>
                                  <w:pStyle w:val="a5"/>
                                </w:pPr>
                                <w:r>
                                  <w:rPr>
                                    <w:rFonts w:asciiTheme="minorHAnsi" w:cstheme="minorBidi"/>
                                    <w:color w:val="000000" w:themeColor="text1"/>
                                    <w:kern w:val="24"/>
                                    <w:sz w:val="48"/>
                                    <w:szCs w:val="48"/>
                                  </w:rPr>
                                  <w:t>*</w:t>
                                </w:r>
                              </w:p>
                            </w:txbxContent>
                          </wps:txbx>
                          <wps:bodyPr wrap="square" rtlCol="0">
                            <a:noAutofit/>
                          </wps:bodyPr>
                        </wps:wsp>
                      </wpg:grpSp>
                      <wps:wsp>
                        <wps:cNvPr id="1047" name="TextBox 46"/>
                        <wps:cNvSpPr txBox="1"/>
                        <wps:spPr>
                          <a:xfrm>
                            <a:off x="4452449" y="2044172"/>
                            <a:ext cx="454200" cy="675278"/>
                          </a:xfrm>
                          <a:prstGeom prst="rect">
                            <a:avLst/>
                          </a:prstGeom>
                          <a:noFill/>
                        </wps:spPr>
                        <wps:txbx>
                          <w:txbxContent>
                            <w:p w14:paraId="230028AD" w14:textId="77777777" w:rsidR="005C4873" w:rsidRDefault="005C4873" w:rsidP="00F4131B">
                              <w:pPr>
                                <w:pStyle w:val="a4"/>
                                <w:spacing w:before="0" w:beforeAutospacing="0" w:after="0" w:afterAutospacing="0"/>
                                <w:rPr>
                                  <w:rFonts w:asciiTheme="minorHAnsi" w:hAnsi="Calibri" w:cstheme="minorBidi"/>
                                  <w:color w:val="000000" w:themeColor="text1"/>
                                  <w:kern w:val="24"/>
                                  <w:sz w:val="36"/>
                                  <w:szCs w:val="36"/>
                                  <w:lang w:val="en-US"/>
                                </w:rPr>
                              </w:pPr>
                              <w:r>
                                <w:rPr>
                                  <w:rFonts w:asciiTheme="minorHAnsi" w:hAnsi="Calibri" w:cstheme="minorBidi"/>
                                  <w:color w:val="000000" w:themeColor="text1"/>
                                  <w:kern w:val="24"/>
                                  <w:sz w:val="36"/>
                                  <w:szCs w:val="36"/>
                                  <w:lang w:val="en-US"/>
                                </w:rPr>
                                <w:t>V</w:t>
                              </w:r>
                            </w:p>
                            <w:p w14:paraId="58253F1A" w14:textId="77777777" w:rsidR="005C4873" w:rsidRPr="00451762" w:rsidRDefault="005C4873" w:rsidP="00F4131B">
                              <w:pPr>
                                <w:pStyle w:val="a4"/>
                                <w:spacing w:before="0" w:beforeAutospacing="0" w:after="0" w:afterAutospacing="0"/>
                                <w:rPr>
                                  <w:rFonts w:asciiTheme="minorHAnsi" w:hAnsi="Calibri" w:cstheme="minorBidi"/>
                                  <w:color w:val="000000" w:themeColor="text1"/>
                                  <w:kern w:val="24"/>
                                  <w:sz w:val="48"/>
                                  <w:szCs w:val="36"/>
                                </w:rPr>
                              </w:pPr>
                              <w:r w:rsidRPr="00451762">
                                <w:rPr>
                                  <w:rFonts w:asciiTheme="minorHAnsi" w:hAnsi="Calibri" w:cstheme="minorBidi"/>
                                  <w:color w:val="000000" w:themeColor="text1"/>
                                  <w:kern w:val="24"/>
                                  <w:sz w:val="48"/>
                                  <w:szCs w:val="36"/>
                                </w:rPr>
                                <w:t>*</w:t>
                              </w:r>
                            </w:p>
                            <w:p w14:paraId="27F2A283" w14:textId="77777777" w:rsidR="005C4873" w:rsidRDefault="005C4873" w:rsidP="00F4131B">
                              <w:pPr>
                                <w:pStyle w:val="a4"/>
                                <w:spacing w:before="0" w:beforeAutospacing="0" w:after="0" w:afterAutospacing="0"/>
                              </w:pP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9B6E361" id="Группа 1048" o:spid="_x0000_s1075" style="position:absolute;left:0;text-align:left;margin-left:26.2pt;margin-top:12.2pt;width:430.95pt;height:304.1pt;z-index:251696128;mso-position-horizontal-relative:margin;mso-width-relative:margin;mso-height-relative:margin" coordsize="54727,38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">
                <v:group id="Группа 1044" o:spid="_x0000_s1076" style="position:absolute;width:54727;height:38623" coordsize="54727,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group id="Группа 1042" o:spid="_x0000_s1077" style="position:absolute;width:54727;height:38623" coordsize="54727,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group id="Группа 1040" o:spid="_x0000_s1078" style="position:absolute;width:54727;height:38623" coordsize="54727,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Cj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wyzcygl7fAQAA//8DAFBLAQItABQABgAIAAAAIQDb4fbL7gAAAIUBAAATAAAAAAAA&#10;AAAAAAAAAAAAAABbQ29udGVudF9UeXBlc10ueG1sUEsBAi0AFAAGAAgAAAAhAFr0LFu/AAAAFQEA&#10;AAsAAAAAAAAAAAAAAAAAHwEAAF9yZWxzLy5yZWxzUEsBAi0AFAAGAAgAAAAhAPnw0KPHAAAA3QAA&#10;AA8AAAAAAAAAAAAAAAAABwIAAGRycy9kb3ducmV2LnhtbFBLBQYAAAAAAwADALcAAAD7AgAAAAA=&#10;">
                      <v:shape id="Рисунок 1030" o:spid="_x0000_s1079" type="#_x0000_t75" style="position:absolute;width:50895;height:34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">
                        <v:imagedata r:id="rId43" o:title="" croptop="9333f" cropbottom="10585f" cropleft="3115f" cropright="3895f"/>
                      </v:shape>
                      <v:shape id="TextBox 1" o:spid="_x0000_s1080" type="#_x0000_t202" style="position:absolute;left:1501;top:33982;width:53226;height: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" filled="f" stroked="f">
                        <v:textbox>
                          <w:txbxContent>
                            <w:p w14:paraId="2AC78A40" w14:textId="77777777" w:rsidR="005C4873" w:rsidRPr="009A75E2" w:rsidRDefault="005C4873" w:rsidP="009A75E2">
                              <w:pPr>
                                <w:pStyle w:val="a4"/>
                                <w:spacing w:before="0" w:beforeAutospacing="0" w:after="0" w:afterAutospacing="0"/>
                                <w:rPr>
                                  <w:sz w:val="28"/>
                                  <w:lang w:val="en-US"/>
                                </w:rPr>
                              </w:pPr>
                              <w:r w:rsidRPr="009A75E2">
                                <w:rPr>
                                  <w:rFonts w:eastAsia="Times New Roman"/>
                                  <w:bCs/>
                                  <w:color w:val="000000"/>
                                  <w:kern w:val="24"/>
                                  <w:sz w:val="28"/>
                                  <w:lang w:val="en-US"/>
                                </w:rPr>
                                <w:t xml:space="preserve">   </w:t>
                              </w:r>
                              <w:r w:rsidRPr="009A75E2">
                                <w:rPr>
                                  <w:rFonts w:eastAsia="Times New Roman"/>
                                  <w:bCs/>
                                  <w:color w:val="000000"/>
                                  <w:kern w:val="24"/>
                                  <w:sz w:val="28"/>
                                </w:rPr>
                                <w:t>без</w:t>
                              </w:r>
                              <w:r w:rsidRPr="009A75E2">
                                <w:rPr>
                                  <w:rFonts w:eastAsia="Times New Roman"/>
                                  <w:bCs/>
                                  <w:color w:val="000000"/>
                                  <w:kern w:val="24"/>
                                  <w:sz w:val="28"/>
                                  <w:lang w:val="en-US"/>
                                </w:rPr>
                                <w:t xml:space="preserve"> 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Pr>
                                  <w:rFonts w:eastAsia="Times New Roman"/>
                                  <w:bCs/>
                                  <w:color w:val="000000"/>
                                  <w:kern w:val="24"/>
                                  <w:sz w:val="28"/>
                                  <w:lang w:val="en-US"/>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PRP ( + / +)</w:t>
                              </w:r>
                            </w:p>
                          </w:txbxContent>
                        </v:textbox>
                      </v:shape>
                    </v:group>
                    <v:shape id="TextBox 34" o:spid="_x0000_s1081" type="#_x0000_t202" style="position:absolute;left:20881;top:17878;width:4542;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" filled="f" stroked="f">
                      <v:textbox>
                        <w:txbxContent>
                          <w:p w14:paraId="21770E77" w14:textId="77777777" w:rsidR="005C4873" w:rsidRDefault="005C4873" w:rsidP="009A75E2">
                            <w:pPr>
                              <w:pStyle w:val="a4"/>
                              <w:spacing w:before="0" w:beforeAutospacing="0" w:after="0" w:afterAutospacing="0"/>
                            </w:pPr>
                            <w:r>
                              <w:rPr>
                                <w:rFonts w:asciiTheme="minorHAnsi" w:hAnsi="Calibri" w:cstheme="minorBidi"/>
                                <w:color w:val="000000" w:themeColor="text1"/>
                                <w:kern w:val="24"/>
                                <w:sz w:val="48"/>
                                <w:szCs w:val="48"/>
                              </w:rPr>
                              <w:t>*</w:t>
                            </w:r>
                          </w:p>
                        </w:txbxContent>
                      </v:textbox>
                    </v:shape>
                  </v:group>
                  <v:shape id="TextBox 34" o:spid="_x0000_s1082" type="#_x0000_t202" style="position:absolute;left:32891;top:13101;width:4541;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" filled="f" stroked="f">
                    <v:textbox>
                      <w:txbxContent>
                        <w:p w14:paraId="1DAC3B7E" w14:textId="77777777" w:rsidR="005C4873" w:rsidRDefault="005C4873" w:rsidP="00F4131B">
                          <w:pPr>
                            <w:pStyle w:val="a5"/>
                          </w:pPr>
                          <w:r>
                            <w:rPr>
                              <w:rFonts w:asciiTheme="minorHAnsi" w:cstheme="minorBidi"/>
                              <w:color w:val="000000" w:themeColor="text1"/>
                              <w:kern w:val="24"/>
                              <w:sz w:val="48"/>
                              <w:szCs w:val="48"/>
                            </w:rPr>
                            <w:t>*</w:t>
                          </w:r>
                        </w:p>
                      </w:txbxContent>
                    </v:textbox>
                  </v:shape>
                </v:group>
                <v:shape id="TextBox 46" o:spid="_x0000_s1083" type="#_x0000_t202" style="position:absolute;left:44524;top:20441;width:4542;height:6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" filled="f" stroked="f">
                  <v:textbox>
                    <w:txbxContent>
                      <w:p w14:paraId="230028AD" w14:textId="77777777" w:rsidR="005C4873" w:rsidRDefault="005C4873" w:rsidP="00F4131B">
                        <w:pPr>
                          <w:pStyle w:val="a4"/>
                          <w:spacing w:before="0" w:beforeAutospacing="0" w:after="0" w:afterAutospacing="0"/>
                          <w:rPr>
                            <w:rFonts w:asciiTheme="minorHAnsi" w:hAnsi="Calibri" w:cstheme="minorBidi"/>
                            <w:color w:val="000000" w:themeColor="text1"/>
                            <w:kern w:val="24"/>
                            <w:sz w:val="36"/>
                            <w:szCs w:val="36"/>
                            <w:lang w:val="en-US"/>
                          </w:rPr>
                        </w:pPr>
                        <w:r>
                          <w:rPr>
                            <w:rFonts w:asciiTheme="minorHAnsi" w:hAnsi="Calibri" w:cstheme="minorBidi"/>
                            <w:color w:val="000000" w:themeColor="text1"/>
                            <w:kern w:val="24"/>
                            <w:sz w:val="36"/>
                            <w:szCs w:val="36"/>
                            <w:lang w:val="en-US"/>
                          </w:rPr>
                          <w:t>V</w:t>
                        </w:r>
                      </w:p>
                      <w:p w14:paraId="58253F1A" w14:textId="77777777" w:rsidR="005C4873" w:rsidRPr="00451762" w:rsidRDefault="005C4873" w:rsidP="00F4131B">
                        <w:pPr>
                          <w:pStyle w:val="a4"/>
                          <w:spacing w:before="0" w:beforeAutospacing="0" w:after="0" w:afterAutospacing="0"/>
                          <w:rPr>
                            <w:rFonts w:asciiTheme="minorHAnsi" w:hAnsi="Calibri" w:cstheme="minorBidi"/>
                            <w:color w:val="000000" w:themeColor="text1"/>
                            <w:kern w:val="24"/>
                            <w:sz w:val="48"/>
                            <w:szCs w:val="36"/>
                          </w:rPr>
                        </w:pPr>
                        <w:r w:rsidRPr="00451762">
                          <w:rPr>
                            <w:rFonts w:asciiTheme="minorHAnsi" w:hAnsi="Calibri" w:cstheme="minorBidi"/>
                            <w:color w:val="000000" w:themeColor="text1"/>
                            <w:kern w:val="24"/>
                            <w:sz w:val="48"/>
                            <w:szCs w:val="36"/>
                          </w:rPr>
                          <w:t>*</w:t>
                        </w:r>
                      </w:p>
                      <w:p w14:paraId="27F2A283" w14:textId="77777777" w:rsidR="005C4873" w:rsidRDefault="005C4873" w:rsidP="00F4131B">
                        <w:pPr>
                          <w:pStyle w:val="a4"/>
                          <w:spacing w:before="0" w:beforeAutospacing="0" w:after="0" w:afterAutospacing="0"/>
                        </w:pPr>
                      </w:p>
                    </w:txbxContent>
                  </v:textbox>
                </v:shape>
                <w10:wrap anchorx="margin"/>
              </v:group>
            </w:pict>
          </mc:Fallback>
        </mc:AlternateContent>
      </w:r>
    </w:p>
    <w:p w14:paraId="77C70EDF" w14:textId="77777777" w:rsidR="009A75E2" w:rsidRPr="003F6C13" w:rsidRDefault="009A75E2" w:rsidP="00493E44">
      <w:pPr>
        <w:spacing w:line="20" w:lineRule="atLeast"/>
        <w:jc w:val="center"/>
        <w:rPr>
          <w:sz w:val="28"/>
        </w:rPr>
      </w:pPr>
    </w:p>
    <w:p w14:paraId="2A926D5C" w14:textId="77777777" w:rsidR="009A75E2" w:rsidRPr="003F6C13" w:rsidRDefault="009A75E2" w:rsidP="00493E44">
      <w:pPr>
        <w:spacing w:line="20" w:lineRule="atLeast"/>
        <w:jc w:val="center"/>
        <w:rPr>
          <w:sz w:val="28"/>
        </w:rPr>
      </w:pPr>
    </w:p>
    <w:p w14:paraId="4E7A2F13" w14:textId="77777777" w:rsidR="009A75E2" w:rsidRPr="003F6C13" w:rsidRDefault="009A75E2" w:rsidP="00493E44">
      <w:pPr>
        <w:spacing w:line="20" w:lineRule="atLeast"/>
        <w:jc w:val="center"/>
        <w:rPr>
          <w:sz w:val="28"/>
        </w:rPr>
      </w:pPr>
    </w:p>
    <w:p w14:paraId="406CBEC6" w14:textId="77777777" w:rsidR="009A75E2" w:rsidRPr="003F6C13" w:rsidRDefault="009A75E2" w:rsidP="00493E44">
      <w:pPr>
        <w:spacing w:line="20" w:lineRule="atLeast"/>
        <w:jc w:val="center"/>
        <w:rPr>
          <w:sz w:val="28"/>
        </w:rPr>
      </w:pPr>
    </w:p>
    <w:p w14:paraId="26DF87B9" w14:textId="77777777" w:rsidR="009A75E2" w:rsidRPr="003F6C13" w:rsidRDefault="009A75E2" w:rsidP="00493E44">
      <w:pPr>
        <w:spacing w:line="20" w:lineRule="atLeast"/>
        <w:jc w:val="center"/>
        <w:rPr>
          <w:sz w:val="28"/>
        </w:rPr>
      </w:pPr>
    </w:p>
    <w:p w14:paraId="68669D38" w14:textId="77777777" w:rsidR="009A75E2" w:rsidRPr="003F6C13" w:rsidRDefault="009A75E2" w:rsidP="00493E44">
      <w:pPr>
        <w:spacing w:line="20" w:lineRule="atLeast"/>
        <w:jc w:val="center"/>
        <w:rPr>
          <w:sz w:val="28"/>
        </w:rPr>
      </w:pPr>
    </w:p>
    <w:p w14:paraId="43AA6574" w14:textId="77777777" w:rsidR="009A75E2" w:rsidRPr="003F6C13" w:rsidRDefault="009A75E2" w:rsidP="00493E44">
      <w:pPr>
        <w:spacing w:line="20" w:lineRule="atLeast"/>
        <w:jc w:val="center"/>
        <w:rPr>
          <w:sz w:val="28"/>
        </w:rPr>
      </w:pPr>
    </w:p>
    <w:p w14:paraId="7B02F37F" w14:textId="77777777" w:rsidR="009A75E2" w:rsidRPr="003F6C13" w:rsidRDefault="009A75E2" w:rsidP="00493E44">
      <w:pPr>
        <w:spacing w:line="20" w:lineRule="atLeast"/>
        <w:jc w:val="center"/>
        <w:rPr>
          <w:sz w:val="28"/>
        </w:rPr>
      </w:pPr>
    </w:p>
    <w:p w14:paraId="3B443F9B" w14:textId="77777777" w:rsidR="009A75E2" w:rsidRPr="003F6C13" w:rsidRDefault="009A75E2" w:rsidP="00493E44">
      <w:pPr>
        <w:spacing w:line="20" w:lineRule="atLeast"/>
        <w:jc w:val="center"/>
        <w:rPr>
          <w:sz w:val="28"/>
        </w:rPr>
      </w:pPr>
    </w:p>
    <w:p w14:paraId="4448E983" w14:textId="77777777" w:rsidR="009A75E2" w:rsidRPr="003F6C13" w:rsidRDefault="009A75E2" w:rsidP="00493E44">
      <w:pPr>
        <w:spacing w:line="20" w:lineRule="atLeast"/>
        <w:jc w:val="center"/>
        <w:rPr>
          <w:sz w:val="28"/>
        </w:rPr>
      </w:pPr>
    </w:p>
    <w:p w14:paraId="3C331604" w14:textId="77777777" w:rsidR="009A75E2" w:rsidRPr="003F6C13" w:rsidRDefault="009A75E2" w:rsidP="00493E44">
      <w:pPr>
        <w:spacing w:line="20" w:lineRule="atLeast"/>
        <w:jc w:val="center"/>
        <w:rPr>
          <w:sz w:val="28"/>
        </w:rPr>
      </w:pPr>
    </w:p>
    <w:p w14:paraId="0EE05F9D" w14:textId="77777777" w:rsidR="008C1CC4" w:rsidRPr="003F6C13" w:rsidRDefault="008C1CC4" w:rsidP="00493E44">
      <w:pPr>
        <w:spacing w:line="20" w:lineRule="atLeast"/>
        <w:jc w:val="center"/>
        <w:rPr>
          <w:sz w:val="28"/>
          <w:lang w:val="kk-KZ"/>
        </w:rPr>
      </w:pPr>
    </w:p>
    <w:p w14:paraId="6E74D796" w14:textId="77777777" w:rsidR="00523002" w:rsidRPr="003F6C13" w:rsidRDefault="00523002" w:rsidP="00493E44">
      <w:pPr>
        <w:spacing w:line="20" w:lineRule="atLeast"/>
        <w:jc w:val="center"/>
        <w:rPr>
          <w:sz w:val="28"/>
          <w:lang w:val="kk-KZ"/>
        </w:rPr>
      </w:pPr>
    </w:p>
    <w:p w14:paraId="137F800B" w14:textId="77777777" w:rsidR="00523002" w:rsidRPr="003F6C13" w:rsidRDefault="00523002" w:rsidP="00493E44">
      <w:pPr>
        <w:spacing w:line="20" w:lineRule="atLeast"/>
        <w:jc w:val="center"/>
        <w:rPr>
          <w:sz w:val="28"/>
          <w:lang w:val="kk-KZ"/>
        </w:rPr>
      </w:pPr>
    </w:p>
    <w:p w14:paraId="1D5FE4DD" w14:textId="77777777" w:rsidR="00523002" w:rsidRPr="003F6C13" w:rsidRDefault="00523002" w:rsidP="00493E44">
      <w:pPr>
        <w:spacing w:line="20" w:lineRule="atLeast"/>
        <w:jc w:val="center"/>
        <w:rPr>
          <w:sz w:val="28"/>
          <w:lang w:val="kk-KZ"/>
        </w:rPr>
      </w:pPr>
    </w:p>
    <w:p w14:paraId="02DBB4FA" w14:textId="77777777" w:rsidR="00523002" w:rsidRPr="003F6C13" w:rsidRDefault="00523002" w:rsidP="00493E44">
      <w:pPr>
        <w:spacing w:line="20" w:lineRule="atLeast"/>
        <w:jc w:val="center"/>
        <w:rPr>
          <w:sz w:val="28"/>
          <w:lang w:val="kk-KZ"/>
        </w:rPr>
      </w:pPr>
    </w:p>
    <w:p w14:paraId="41BA8142" w14:textId="77777777" w:rsidR="00523002" w:rsidRPr="003F6C13" w:rsidRDefault="00523002" w:rsidP="00493E44">
      <w:pPr>
        <w:spacing w:line="20" w:lineRule="atLeast"/>
        <w:jc w:val="center"/>
        <w:rPr>
          <w:sz w:val="28"/>
          <w:lang w:val="kk-KZ"/>
        </w:rPr>
      </w:pPr>
    </w:p>
    <w:p w14:paraId="2AFDA1CA" w14:textId="77777777" w:rsidR="00523002" w:rsidRPr="003F6C13" w:rsidRDefault="00523002" w:rsidP="00493E44">
      <w:pPr>
        <w:spacing w:line="20" w:lineRule="atLeast"/>
        <w:jc w:val="center"/>
        <w:rPr>
          <w:sz w:val="28"/>
          <w:lang w:val="kk-KZ"/>
        </w:rPr>
      </w:pPr>
    </w:p>
    <w:p w14:paraId="50C0BA70" w14:textId="77777777" w:rsidR="00213F94" w:rsidRPr="003F6C13" w:rsidRDefault="00213F94" w:rsidP="00493E44">
      <w:pPr>
        <w:spacing w:line="20" w:lineRule="atLeast"/>
        <w:jc w:val="both"/>
      </w:pPr>
      <w:r w:rsidRPr="003F6C13">
        <w:t>* - статистически значимые отличия от контрольной группы (без PRP ( - / - )) (</w:t>
      </w:r>
      <w:r w:rsidRPr="003F6C13">
        <w:rPr>
          <w:lang w:val="en-US"/>
        </w:rPr>
        <w:t>p</w:t>
      </w:r>
      <w:r w:rsidRPr="003F6C13">
        <w:t>&lt;0,05)</w:t>
      </w:r>
      <w:r w:rsidRPr="003F6C13">
        <w:rPr>
          <w:noProof/>
        </w:rPr>
        <w:t xml:space="preserve"> </w:t>
      </w:r>
    </w:p>
    <w:p w14:paraId="0CBD4191" w14:textId="77777777" w:rsidR="00213F94" w:rsidRPr="003F6C13" w:rsidRDefault="00213F94" w:rsidP="00493E44">
      <w:pPr>
        <w:spacing w:line="20" w:lineRule="atLeast"/>
        <w:jc w:val="both"/>
      </w:pPr>
      <w:r w:rsidRPr="003F6C13">
        <w:rPr>
          <w:lang w:val="en-US"/>
        </w:rPr>
        <w:t>v</w:t>
      </w:r>
      <w:r w:rsidRPr="003F6C13">
        <w:t xml:space="preserve"> - статистически значимые отличия от группы </w:t>
      </w:r>
      <w:r w:rsidRPr="003F6C13">
        <w:rPr>
          <w:lang w:val="en-US"/>
        </w:rPr>
        <w:t>PRP</w:t>
      </w:r>
      <w:r w:rsidRPr="003F6C13">
        <w:t xml:space="preserve"> ( - / + ) и группы </w:t>
      </w:r>
      <w:r w:rsidRPr="003F6C13">
        <w:rPr>
          <w:lang w:val="en-US"/>
        </w:rPr>
        <w:t>PRP</w:t>
      </w:r>
      <w:r w:rsidRPr="003F6C13">
        <w:t xml:space="preserve"> ( + / - ) и от контрольной группы (без PRP ( - / - )) (p&lt;0,05)</w:t>
      </w:r>
    </w:p>
    <w:p w14:paraId="53891A36" w14:textId="77777777" w:rsidR="00213F94" w:rsidRPr="003F6C13" w:rsidRDefault="00213F94" w:rsidP="00493E44">
      <w:pPr>
        <w:spacing w:line="20" w:lineRule="atLeast"/>
        <w:jc w:val="both"/>
      </w:pPr>
      <w:r w:rsidRPr="003F6C13">
        <w:t xml:space="preserve">без </w:t>
      </w:r>
      <w:r w:rsidRPr="003F6C13">
        <w:rPr>
          <w:lang w:val="en-US"/>
        </w:rPr>
        <w:t>PRP</w:t>
      </w:r>
      <w:r w:rsidRPr="003F6C13">
        <w:t xml:space="preserve"> ( - / - ) - группа без PRP-обработки зоны трансплантации и жирового </w:t>
      </w:r>
      <w:r w:rsidR="00497620" w:rsidRPr="003F6C13">
        <w:t>аутотрансплантата</w:t>
      </w:r>
      <w:r w:rsidRPr="003F6C13">
        <w:t xml:space="preserve">; </w:t>
      </w:r>
    </w:p>
    <w:p w14:paraId="4DBF6ED8" w14:textId="77777777" w:rsidR="00213F94" w:rsidRPr="003F6C13" w:rsidRDefault="00213F94" w:rsidP="00493E44">
      <w:pPr>
        <w:spacing w:line="20" w:lineRule="atLeast"/>
        <w:jc w:val="both"/>
      </w:pPr>
      <w:r w:rsidRPr="003F6C13">
        <w:rPr>
          <w:lang w:val="en-US"/>
        </w:rPr>
        <w:t>PRP</w:t>
      </w:r>
      <w:r w:rsidRPr="003F6C13">
        <w:t xml:space="preserve"> ( - / + ) - группа с интраоперационной PRP-обработкой жирового </w:t>
      </w:r>
      <w:r w:rsidR="00497620" w:rsidRPr="003F6C13">
        <w:t>аутотрансплантата</w:t>
      </w:r>
      <w:r w:rsidRPr="003F6C13">
        <w:t>;</w:t>
      </w:r>
    </w:p>
    <w:p w14:paraId="440C3D85" w14:textId="77777777" w:rsidR="00213F94" w:rsidRPr="003F6C13" w:rsidRDefault="00213F94" w:rsidP="00493E44">
      <w:pPr>
        <w:spacing w:line="20" w:lineRule="atLeast"/>
        <w:jc w:val="both"/>
      </w:pPr>
      <w:r w:rsidRPr="003F6C13">
        <w:rPr>
          <w:lang w:val="en-US"/>
        </w:rPr>
        <w:t>PRP</w:t>
      </w:r>
      <w:r w:rsidRPr="003F6C13">
        <w:t xml:space="preserve"> ( + / - ) - группа с предоперационной PRP-обработкой зоны трансплантации;</w:t>
      </w:r>
    </w:p>
    <w:p w14:paraId="24A0E41F" w14:textId="77777777" w:rsidR="00213F94" w:rsidRPr="003F6C13" w:rsidRDefault="00213F94" w:rsidP="00493E44">
      <w:pPr>
        <w:spacing w:line="20" w:lineRule="atLeast"/>
        <w:jc w:val="both"/>
      </w:pPr>
      <w:r w:rsidRPr="003F6C13">
        <w:rPr>
          <w:lang w:val="en-US"/>
        </w:rPr>
        <w:t>PRP</w:t>
      </w:r>
      <w:r w:rsidRPr="003F6C13">
        <w:t xml:space="preserve"> ( + / + ) - группа с предоперационной PRP-обработкой зоны трансплантации и интраоперационной PRP</w:t>
      </w:r>
      <w:r w:rsidR="00DA3727" w:rsidRPr="003F6C13">
        <w:t>-</w:t>
      </w:r>
      <w:r w:rsidRPr="003F6C13">
        <w:t xml:space="preserve">обработкой жирового </w:t>
      </w:r>
      <w:r w:rsidR="00497620" w:rsidRPr="003F6C13">
        <w:t>аутотрансплантата</w:t>
      </w:r>
      <w:r w:rsidRPr="003F6C13">
        <w:t>.</w:t>
      </w:r>
    </w:p>
    <w:p w14:paraId="4B5C33B5" w14:textId="77777777" w:rsidR="00213F94" w:rsidRPr="003F6C13" w:rsidRDefault="00213F94" w:rsidP="00493E44">
      <w:pPr>
        <w:spacing w:line="20" w:lineRule="atLeast"/>
        <w:jc w:val="both"/>
        <w:rPr>
          <w:sz w:val="28"/>
        </w:rPr>
      </w:pPr>
    </w:p>
    <w:p w14:paraId="2B38744E" w14:textId="77777777" w:rsidR="009A75E2" w:rsidRPr="003F6C13" w:rsidRDefault="009A75E2" w:rsidP="00BA5EA8">
      <w:pPr>
        <w:spacing w:line="20" w:lineRule="atLeast"/>
        <w:jc w:val="center"/>
        <w:rPr>
          <w:b/>
          <w:bCs/>
          <w:sz w:val="28"/>
        </w:rPr>
      </w:pPr>
      <w:r w:rsidRPr="003F6C13">
        <w:rPr>
          <w:b/>
          <w:bCs/>
          <w:sz w:val="28"/>
          <w:lang w:val="kk-KZ"/>
        </w:rPr>
        <w:t xml:space="preserve">Рисунок </w:t>
      </w:r>
      <w:r w:rsidR="002B1E56" w:rsidRPr="003F6C13">
        <w:rPr>
          <w:b/>
          <w:bCs/>
          <w:sz w:val="28"/>
        </w:rPr>
        <w:t>2</w:t>
      </w:r>
      <w:r w:rsidR="00F45989" w:rsidRPr="003F6C13">
        <w:rPr>
          <w:b/>
          <w:bCs/>
          <w:sz w:val="28"/>
        </w:rPr>
        <w:t>8</w:t>
      </w:r>
      <w:r w:rsidRPr="003F6C13">
        <w:rPr>
          <w:b/>
          <w:bCs/>
          <w:sz w:val="28"/>
        </w:rPr>
        <w:t xml:space="preserve"> </w:t>
      </w:r>
      <w:r w:rsidR="00C11F7A" w:rsidRPr="003F6C13">
        <w:rPr>
          <w:b/>
          <w:bCs/>
          <w:sz w:val="28"/>
        </w:rPr>
        <w:t>-</w:t>
      </w:r>
      <w:r w:rsidRPr="003F6C13">
        <w:rPr>
          <w:b/>
          <w:bCs/>
          <w:sz w:val="28"/>
        </w:rPr>
        <w:t xml:space="preserve"> </w:t>
      </w:r>
      <w:r w:rsidR="00F4131B" w:rsidRPr="003F6C13">
        <w:rPr>
          <w:b/>
          <w:bCs/>
          <w:sz w:val="28"/>
        </w:rPr>
        <w:t>Кистозная дегенерация</w:t>
      </w:r>
      <w:r w:rsidR="00213F94" w:rsidRPr="003F6C13">
        <w:rPr>
          <w:b/>
          <w:bCs/>
          <w:sz w:val="28"/>
        </w:rPr>
        <w:t xml:space="preserve"> в жировых трансплантатах </w:t>
      </w:r>
      <w:r w:rsidR="00213F94" w:rsidRPr="003F6C13">
        <w:rPr>
          <w:b/>
          <w:bCs/>
          <w:iCs/>
          <w:sz w:val="28"/>
          <w:szCs w:val="28"/>
        </w:rPr>
        <w:t>через 3 месяца после оперативного вмешательства</w:t>
      </w:r>
    </w:p>
    <w:p w14:paraId="2FD2AE1A" w14:textId="77777777" w:rsidR="00771368" w:rsidRPr="003F6C13" w:rsidRDefault="00771368" w:rsidP="00493E44">
      <w:pPr>
        <w:spacing w:line="20" w:lineRule="atLeast"/>
        <w:ind w:firstLine="851"/>
        <w:jc w:val="both"/>
        <w:rPr>
          <w:sz w:val="28"/>
        </w:rPr>
      </w:pPr>
    </w:p>
    <w:p w14:paraId="406DE626" w14:textId="5F348092" w:rsidR="00AA0D46" w:rsidRPr="003F6C13" w:rsidRDefault="00F4131B" w:rsidP="00493E44">
      <w:pPr>
        <w:pStyle w:val="a4"/>
        <w:spacing w:before="0" w:beforeAutospacing="0" w:after="0" w:afterAutospacing="0" w:line="20" w:lineRule="atLeast"/>
        <w:ind w:firstLine="709"/>
        <w:jc w:val="both"/>
        <w:rPr>
          <w:sz w:val="22"/>
        </w:rPr>
      </w:pPr>
      <w:r w:rsidRPr="003F6C13">
        <w:rPr>
          <w:rFonts w:eastAsia="Times New Roman"/>
          <w:sz w:val="28"/>
        </w:rPr>
        <w:t>Как видно из</w:t>
      </w:r>
      <w:r w:rsidR="00AA0D46" w:rsidRPr="003F6C13">
        <w:rPr>
          <w:sz w:val="28"/>
        </w:rPr>
        <w:t xml:space="preserve"> представленной диаграммы</w:t>
      </w:r>
      <w:r w:rsidR="00523002" w:rsidRPr="003F6C13">
        <w:rPr>
          <w:sz w:val="28"/>
        </w:rPr>
        <w:t>,</w:t>
      </w:r>
      <w:r w:rsidR="00AA0D46" w:rsidRPr="003F6C13">
        <w:rPr>
          <w:sz w:val="28"/>
        </w:rPr>
        <w:t xml:space="preserve"> наибольшее количество участков с кистозной дегенерацией жирового </w:t>
      </w:r>
      <w:r w:rsidR="00497620" w:rsidRPr="003F6C13">
        <w:rPr>
          <w:sz w:val="28"/>
        </w:rPr>
        <w:t>аутотрансплантата</w:t>
      </w:r>
      <w:r w:rsidR="00AA0D46" w:rsidRPr="003F6C13">
        <w:rPr>
          <w:sz w:val="28"/>
        </w:rPr>
        <w:t xml:space="preserve"> </w:t>
      </w:r>
      <w:r w:rsidR="00451762" w:rsidRPr="003F6C13">
        <w:rPr>
          <w:sz w:val="28"/>
        </w:rPr>
        <w:t xml:space="preserve">в гистологическом срезе </w:t>
      </w:r>
      <w:r w:rsidR="00AA0D46" w:rsidRPr="003F6C13">
        <w:rPr>
          <w:sz w:val="28"/>
        </w:rPr>
        <w:t>наблюдалось в группе без PRP</w:t>
      </w:r>
      <w:r w:rsidR="00451762" w:rsidRPr="003F6C13">
        <w:rPr>
          <w:sz w:val="28"/>
        </w:rPr>
        <w:t>-</w:t>
      </w:r>
      <w:r w:rsidR="00AA0D46" w:rsidRPr="003F6C13">
        <w:rPr>
          <w:sz w:val="28"/>
        </w:rPr>
        <w:t xml:space="preserve">обработки зоны трансплантации и жирового </w:t>
      </w:r>
      <w:r w:rsidR="00497620" w:rsidRPr="003F6C13">
        <w:rPr>
          <w:sz w:val="28"/>
        </w:rPr>
        <w:t>аутотрансплантата</w:t>
      </w:r>
      <w:r w:rsidR="00AA0D46" w:rsidRPr="003F6C13">
        <w:rPr>
          <w:sz w:val="28"/>
        </w:rPr>
        <w:t>, в отличие от группы с интраоперационной PRP</w:t>
      </w:r>
      <w:r w:rsidR="00451762" w:rsidRPr="003F6C13">
        <w:rPr>
          <w:sz w:val="28"/>
        </w:rPr>
        <w:t>-</w:t>
      </w:r>
      <w:r w:rsidR="00AA0D46" w:rsidRPr="003F6C13">
        <w:rPr>
          <w:sz w:val="28"/>
        </w:rPr>
        <w:t xml:space="preserve">обработкой жирового </w:t>
      </w:r>
      <w:r w:rsidR="00497620" w:rsidRPr="003F6C13">
        <w:rPr>
          <w:sz w:val="28"/>
        </w:rPr>
        <w:t>аутотрансплантата</w:t>
      </w:r>
      <w:r w:rsidR="00AA0D46" w:rsidRPr="003F6C13">
        <w:rPr>
          <w:sz w:val="28"/>
        </w:rPr>
        <w:t>, группы с предоперационной PRP</w:t>
      </w:r>
      <w:r w:rsidR="00451762" w:rsidRPr="003F6C13">
        <w:rPr>
          <w:sz w:val="28"/>
        </w:rPr>
        <w:t>-</w:t>
      </w:r>
      <w:r w:rsidR="00AA0D46" w:rsidRPr="003F6C13">
        <w:rPr>
          <w:sz w:val="28"/>
        </w:rPr>
        <w:t>обработкой зоны трансплантации и группой с предоперационной PRP</w:t>
      </w:r>
      <w:r w:rsidR="00451762" w:rsidRPr="003F6C13">
        <w:rPr>
          <w:sz w:val="28"/>
        </w:rPr>
        <w:t>-</w:t>
      </w:r>
      <w:r w:rsidR="00AA0D46" w:rsidRPr="003F6C13">
        <w:rPr>
          <w:sz w:val="28"/>
        </w:rPr>
        <w:t>обработкой зоны трансплантации и интраоперационной PRP</w:t>
      </w:r>
      <w:r w:rsidR="00451762" w:rsidRPr="003F6C13">
        <w:rPr>
          <w:sz w:val="28"/>
        </w:rPr>
        <w:t>-</w:t>
      </w:r>
      <w:r w:rsidR="00AA0D46" w:rsidRPr="003F6C13">
        <w:rPr>
          <w:sz w:val="28"/>
        </w:rPr>
        <w:t xml:space="preserve">обработкой жирового </w:t>
      </w:r>
      <w:r w:rsidR="00497620" w:rsidRPr="003F6C13">
        <w:rPr>
          <w:sz w:val="28"/>
        </w:rPr>
        <w:t>аутотрансплантата</w:t>
      </w:r>
      <w:r w:rsidR="00AA0D46" w:rsidRPr="003F6C13">
        <w:rPr>
          <w:sz w:val="28"/>
        </w:rPr>
        <w:t xml:space="preserve"> (p&lt;0,05). </w:t>
      </w:r>
      <w:r w:rsidR="00AA0D46" w:rsidRPr="003F6C13">
        <w:rPr>
          <w:sz w:val="28"/>
          <w:szCs w:val="28"/>
        </w:rPr>
        <w:t>Также</w:t>
      </w:r>
      <w:r w:rsidR="00AA0D46" w:rsidRPr="003F6C13">
        <w:rPr>
          <w:b/>
          <w:sz w:val="28"/>
          <w:szCs w:val="28"/>
        </w:rPr>
        <w:t xml:space="preserve"> </w:t>
      </w:r>
      <w:r w:rsidR="00AA0D46" w:rsidRPr="003F6C13">
        <w:rPr>
          <w:sz w:val="28"/>
          <w:szCs w:val="28"/>
        </w:rPr>
        <w:t xml:space="preserve">образование кист жирового транспланата было </w:t>
      </w:r>
      <w:r w:rsidR="00D13536" w:rsidRPr="003F6C13">
        <w:rPr>
          <w:sz w:val="28"/>
          <w:szCs w:val="28"/>
        </w:rPr>
        <w:t>ниже</w:t>
      </w:r>
      <w:r w:rsidR="00AA0D46" w:rsidRPr="003F6C13">
        <w:rPr>
          <w:sz w:val="28"/>
          <w:szCs w:val="28"/>
        </w:rPr>
        <w:t xml:space="preserve"> в </w:t>
      </w:r>
      <w:r w:rsidR="00AA0D46" w:rsidRPr="003F6C13">
        <w:rPr>
          <w:sz w:val="28"/>
        </w:rPr>
        <w:t xml:space="preserve">группе с </w:t>
      </w:r>
      <w:r w:rsidR="00AA0D46" w:rsidRPr="003F6C13">
        <w:rPr>
          <w:sz w:val="28"/>
        </w:rPr>
        <w:lastRenderedPageBreak/>
        <w:t>предоперационной PRP</w:t>
      </w:r>
      <w:r w:rsidR="007E020F" w:rsidRPr="003F6C13">
        <w:rPr>
          <w:sz w:val="28"/>
        </w:rPr>
        <w:t>-</w:t>
      </w:r>
      <w:r w:rsidR="00AA0D46" w:rsidRPr="003F6C13">
        <w:rPr>
          <w:sz w:val="28"/>
        </w:rPr>
        <w:t>обработкой зоны трансплантации и интраоперационной PRP</w:t>
      </w:r>
      <w:r w:rsidR="007E020F" w:rsidRPr="003F6C13">
        <w:rPr>
          <w:sz w:val="28"/>
        </w:rPr>
        <w:t>-</w:t>
      </w:r>
      <w:r w:rsidR="00AA0D46" w:rsidRPr="003F6C13">
        <w:rPr>
          <w:sz w:val="28"/>
        </w:rPr>
        <w:t xml:space="preserve">обработкой жирового </w:t>
      </w:r>
      <w:r w:rsidR="00497620" w:rsidRPr="003F6C13">
        <w:rPr>
          <w:sz w:val="28"/>
        </w:rPr>
        <w:t>аутотрансплантата</w:t>
      </w:r>
      <w:r w:rsidR="00AA0D46" w:rsidRPr="003F6C13">
        <w:rPr>
          <w:sz w:val="28"/>
        </w:rPr>
        <w:t xml:space="preserve"> по сравнению с группой только с интраоперационной PRP</w:t>
      </w:r>
      <w:r w:rsidR="009360D9" w:rsidRPr="003F6C13">
        <w:rPr>
          <w:sz w:val="28"/>
        </w:rPr>
        <w:t>-</w:t>
      </w:r>
      <w:r w:rsidR="00AA0D46" w:rsidRPr="003F6C13">
        <w:rPr>
          <w:sz w:val="28"/>
        </w:rPr>
        <w:t xml:space="preserve">обработкой жирового </w:t>
      </w:r>
      <w:r w:rsidR="00497620" w:rsidRPr="003F6C13">
        <w:rPr>
          <w:sz w:val="28"/>
        </w:rPr>
        <w:t>аутотрансплантата</w:t>
      </w:r>
      <w:r w:rsidR="00AA0D46" w:rsidRPr="003F6C13">
        <w:rPr>
          <w:sz w:val="28"/>
        </w:rPr>
        <w:t xml:space="preserve"> и группой с предоперационной PRP</w:t>
      </w:r>
      <w:r w:rsidR="009360D9" w:rsidRPr="003F6C13">
        <w:rPr>
          <w:sz w:val="28"/>
        </w:rPr>
        <w:t>-</w:t>
      </w:r>
      <w:r w:rsidR="00AA0D46" w:rsidRPr="003F6C13">
        <w:rPr>
          <w:sz w:val="28"/>
        </w:rPr>
        <w:t>обработкой зоны трансплантации (p&lt;0,05).</w:t>
      </w:r>
    </w:p>
    <w:p w14:paraId="53231D50" w14:textId="77777777" w:rsidR="00AA0D46" w:rsidRPr="003F6C13" w:rsidRDefault="00AA0D46" w:rsidP="00493E44">
      <w:pPr>
        <w:spacing w:line="20" w:lineRule="atLeast"/>
        <w:ind w:firstLine="709"/>
        <w:jc w:val="both"/>
        <w:rPr>
          <w:sz w:val="28"/>
        </w:rPr>
      </w:pPr>
      <w:r w:rsidRPr="003F6C13">
        <w:rPr>
          <w:sz w:val="28"/>
        </w:rPr>
        <w:t>Сравнительный гистоморфометрический паттерн фиброзной ткани в жировых трансплантатах в экспериментальных группах представлен на рисунке 2</w:t>
      </w:r>
      <w:r w:rsidR="00F45989" w:rsidRPr="003F6C13">
        <w:rPr>
          <w:sz w:val="28"/>
        </w:rPr>
        <w:t>9</w:t>
      </w:r>
      <w:r w:rsidRPr="003F6C13">
        <w:rPr>
          <w:sz w:val="28"/>
        </w:rPr>
        <w:t>.</w:t>
      </w:r>
    </w:p>
    <w:p w14:paraId="05287A48" w14:textId="77777777" w:rsidR="009360D9" w:rsidRPr="003F6C13" w:rsidRDefault="009360D9" w:rsidP="00493E44">
      <w:pPr>
        <w:spacing w:line="20" w:lineRule="atLeast"/>
        <w:ind w:firstLine="709"/>
        <w:jc w:val="both"/>
        <w:rPr>
          <w:sz w:val="28"/>
        </w:rPr>
      </w:pPr>
    </w:p>
    <w:p w14:paraId="7CE7C510" w14:textId="77777777" w:rsidR="00F4131B" w:rsidRPr="003F6C13" w:rsidRDefault="003E7B82" w:rsidP="00493E44">
      <w:pPr>
        <w:spacing w:line="20" w:lineRule="atLeast"/>
        <w:jc w:val="both"/>
        <w:rPr>
          <w:sz w:val="28"/>
        </w:rPr>
      </w:pPr>
      <w:r w:rsidRPr="003F6C13">
        <w:rPr>
          <w:noProof/>
          <w:sz w:val="28"/>
        </w:rPr>
        <mc:AlternateContent>
          <mc:Choice Requires="wpg">
            <w:drawing>
              <wp:anchor distT="0" distB="0" distL="114300" distR="114300" simplePos="0" relativeHeight="251710464" behindDoc="0" locked="0" layoutInCell="1" allowOverlap="1" wp14:anchorId="27B32523" wp14:editId="1EA48270">
                <wp:simplePos x="0" y="0"/>
                <wp:positionH relativeFrom="column">
                  <wp:posOffset>302582</wp:posOffset>
                </wp:positionH>
                <wp:positionV relativeFrom="paragraph">
                  <wp:posOffset>14332</wp:posOffset>
                </wp:positionV>
                <wp:extent cx="5486086" cy="3971460"/>
                <wp:effectExtent l="0" t="0" r="0" b="0"/>
                <wp:wrapNone/>
                <wp:docPr id="1249" name="Группа 1249"/>
                <wp:cNvGraphicFramePr/>
                <a:graphic xmlns:a="http://schemas.openxmlformats.org/drawingml/2006/main">
                  <a:graphicData uri="http://schemas.microsoft.com/office/word/2010/wordprocessingGroup">
                    <wpg:wgp>
                      <wpg:cNvGrpSpPr/>
                      <wpg:grpSpPr>
                        <a:xfrm>
                          <a:off x="0" y="0"/>
                          <a:ext cx="5486086" cy="3971460"/>
                          <a:chOff x="0" y="0"/>
                          <a:chExt cx="5486086" cy="3971460"/>
                        </a:xfrm>
                      </wpg:grpSpPr>
                      <wpg:grpSp>
                        <wpg:cNvPr id="1055" name="Группа 1055"/>
                        <wpg:cNvGrpSpPr/>
                        <wpg:grpSpPr>
                          <a:xfrm>
                            <a:off x="0" y="0"/>
                            <a:ext cx="5486086" cy="3971460"/>
                            <a:chOff x="0" y="0"/>
                            <a:chExt cx="5486086" cy="3971460"/>
                          </a:xfrm>
                        </wpg:grpSpPr>
                        <wpg:grpSp>
                          <wpg:cNvPr id="1053" name="Группа 1053"/>
                          <wpg:cNvGrpSpPr/>
                          <wpg:grpSpPr>
                            <a:xfrm>
                              <a:off x="0" y="0"/>
                              <a:ext cx="5486086" cy="3971460"/>
                              <a:chOff x="0" y="0"/>
                              <a:chExt cx="5486086" cy="3971460"/>
                            </a:xfrm>
                          </wpg:grpSpPr>
                          <wpg:grpSp>
                            <wpg:cNvPr id="1051" name="Группа 1051"/>
                            <wpg:cNvGrpSpPr/>
                            <wpg:grpSpPr>
                              <a:xfrm>
                                <a:off x="0" y="0"/>
                                <a:ext cx="5486086" cy="3971460"/>
                                <a:chOff x="0" y="0"/>
                                <a:chExt cx="5486086" cy="3971460"/>
                              </a:xfrm>
                            </wpg:grpSpPr>
                            <pic:pic xmlns:pic="http://schemas.openxmlformats.org/drawingml/2006/picture">
                              <pic:nvPicPr>
                                <pic:cNvPr id="1049" name="Рисунок 1049"/>
                                <pic:cNvPicPr>
                                  <a:picLocks noChangeAspect="1"/>
                                </pic:cNvPicPr>
                              </pic:nvPicPr>
                              <pic:blipFill rotWithShape="1">
                                <a:blip r:embed="rId44"/>
                                <a:srcRect l="5537" t="13898" r="4997" b="15979"/>
                                <a:stretch/>
                              </pic:blipFill>
                              <pic:spPr>
                                <a:xfrm>
                                  <a:off x="0" y="0"/>
                                  <a:ext cx="5219700" cy="3507105"/>
                                </a:xfrm>
                                <a:prstGeom prst="rect">
                                  <a:avLst/>
                                </a:prstGeom>
                              </pic:spPr>
                            </pic:pic>
                            <wps:wsp>
                              <wps:cNvPr id="1050" name="TextBox 1"/>
                              <wps:cNvSpPr txBox="1"/>
                              <wps:spPr>
                                <a:xfrm>
                                  <a:off x="163773" y="3507474"/>
                                  <a:ext cx="5322313" cy="463986"/>
                                </a:xfrm>
                                <a:prstGeom prst="rect">
                                  <a:avLst/>
                                </a:prstGeom>
                                <a:noFill/>
                              </wps:spPr>
                              <wps:txbx>
                                <w:txbxContent>
                                  <w:p w14:paraId="21701ADD" w14:textId="77777777" w:rsidR="005C4873" w:rsidRPr="009A75E2" w:rsidRDefault="005C4873" w:rsidP="003E7B82">
                                    <w:pPr>
                                      <w:pStyle w:val="a4"/>
                                      <w:spacing w:before="0" w:beforeAutospacing="0" w:after="0" w:afterAutospacing="0"/>
                                      <w:rPr>
                                        <w:sz w:val="28"/>
                                        <w:lang w:val="en-US"/>
                                      </w:rPr>
                                    </w:pPr>
                                    <w:r w:rsidRPr="009A75E2">
                                      <w:rPr>
                                        <w:rFonts w:eastAsia="Times New Roman"/>
                                        <w:bCs/>
                                        <w:color w:val="000000"/>
                                        <w:kern w:val="24"/>
                                        <w:sz w:val="28"/>
                                        <w:lang w:val="en-US"/>
                                      </w:rPr>
                                      <w:t xml:space="preserve">   </w:t>
                                    </w:r>
                                    <w:r w:rsidRPr="009A75E2">
                                      <w:rPr>
                                        <w:rFonts w:eastAsia="Times New Roman"/>
                                        <w:bCs/>
                                        <w:color w:val="000000"/>
                                        <w:kern w:val="24"/>
                                        <w:sz w:val="28"/>
                                      </w:rPr>
                                      <w:t>без</w:t>
                                    </w:r>
                                    <w:r w:rsidRPr="009A75E2">
                                      <w:rPr>
                                        <w:rFonts w:eastAsia="Times New Roman"/>
                                        <w:bCs/>
                                        <w:color w:val="000000"/>
                                        <w:kern w:val="24"/>
                                        <w:sz w:val="28"/>
                                        <w:lang w:val="en-US"/>
                                      </w:rPr>
                                      <w:t xml:space="preserve"> PRP ( - / - )   </w:t>
                                    </w:r>
                                    <w:r w:rsidRPr="009A75E2">
                                      <w:rPr>
                                        <w:rFonts w:eastAsia="Times New Roman"/>
                                        <w:bCs/>
                                        <w:color w:val="000000"/>
                                        <w:kern w:val="24"/>
                                        <w:sz w:val="28"/>
                                        <w:lang w:val="kk-KZ"/>
                                      </w:rPr>
                                      <w:t xml:space="preserve">   </w:t>
                                    </w:r>
                                    <w:r>
                                      <w:rPr>
                                        <w:rFonts w:eastAsia="Times New Roman"/>
                                        <w:bCs/>
                                        <w:color w:val="000000"/>
                                        <w:kern w:val="24"/>
                                        <w:sz w:val="28"/>
                                        <w:lang w:val="kk-KZ"/>
                                      </w:rPr>
                                      <w:t xml:space="preserve">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Pr>
                                        <w:rFonts w:eastAsia="Times New Roman"/>
                                        <w:bCs/>
                                        <w:color w:val="000000"/>
                                        <w:kern w:val="24"/>
                                        <w:sz w:val="28"/>
                                        <w:lang w:val="en-US"/>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PRP ( + / +)</w:t>
                                    </w:r>
                                  </w:p>
                                </w:txbxContent>
                              </wps:txbx>
                              <wps:bodyPr wrap="square" rtlCol="0">
                                <a:noAutofit/>
                              </wps:bodyPr>
                            </wps:wsp>
                          </wpg:grpSp>
                          <wps:wsp>
                            <wps:cNvPr id="1052" name="TextBox 34"/>
                            <wps:cNvSpPr txBox="1"/>
                            <wps:spPr>
                              <a:xfrm>
                                <a:off x="3302758" y="2156346"/>
                                <a:ext cx="454173" cy="393743"/>
                              </a:xfrm>
                              <a:prstGeom prst="rect">
                                <a:avLst/>
                              </a:prstGeom>
                              <a:noFill/>
                            </wps:spPr>
                            <wps:txbx>
                              <w:txbxContent>
                                <w:p w14:paraId="3638B167" w14:textId="77777777" w:rsidR="005C4873" w:rsidRDefault="005C4873" w:rsidP="003E7B82">
                                  <w:pPr>
                                    <w:pStyle w:val="a4"/>
                                    <w:spacing w:before="0" w:beforeAutospacing="0" w:after="0" w:afterAutospacing="0"/>
                                  </w:pPr>
                                  <w:r>
                                    <w:rPr>
                                      <w:rFonts w:asciiTheme="minorHAnsi" w:hAnsi="Calibri" w:cstheme="minorBidi"/>
                                      <w:color w:val="000000" w:themeColor="text1"/>
                                      <w:kern w:val="24"/>
                                      <w:sz w:val="48"/>
                                      <w:szCs w:val="48"/>
                                    </w:rPr>
                                    <w:t>*</w:t>
                                  </w:r>
                                </w:p>
                              </w:txbxContent>
                            </wps:txbx>
                            <wps:bodyPr wrap="square" rtlCol="0">
                              <a:noAutofit/>
                            </wps:bodyPr>
                          </wps:wsp>
                        </wpg:grpSp>
                        <wps:wsp>
                          <wps:cNvPr id="1054" name="TextBox 34"/>
                          <wps:cNvSpPr txBox="1"/>
                          <wps:spPr>
                            <a:xfrm>
                              <a:off x="2101755" y="1869743"/>
                              <a:ext cx="454173" cy="393743"/>
                            </a:xfrm>
                            <a:prstGeom prst="rect">
                              <a:avLst/>
                            </a:prstGeom>
                            <a:noFill/>
                          </wps:spPr>
                          <wps:txbx>
                            <w:txbxContent>
                              <w:p w14:paraId="238B71D7" w14:textId="77777777" w:rsidR="005C4873" w:rsidRDefault="005C4873" w:rsidP="003E7B82">
                                <w:pPr>
                                  <w:pStyle w:val="a4"/>
                                  <w:spacing w:before="0" w:beforeAutospacing="0" w:after="0" w:afterAutospacing="0"/>
                                </w:pPr>
                                <w:r>
                                  <w:rPr>
                                    <w:rFonts w:asciiTheme="minorHAnsi" w:hAnsi="Calibri" w:cstheme="minorBidi"/>
                                    <w:color w:val="000000" w:themeColor="text1"/>
                                    <w:kern w:val="24"/>
                                    <w:sz w:val="48"/>
                                    <w:szCs w:val="48"/>
                                  </w:rPr>
                                  <w:t>*</w:t>
                                </w:r>
                              </w:p>
                            </w:txbxContent>
                          </wps:txbx>
                          <wps:bodyPr wrap="square" rtlCol="0">
                            <a:noAutofit/>
                          </wps:bodyPr>
                        </wps:wsp>
                      </wpg:grpSp>
                      <wps:wsp>
                        <wps:cNvPr id="1248" name="TextBox 34"/>
                        <wps:cNvSpPr txBox="1"/>
                        <wps:spPr>
                          <a:xfrm>
                            <a:off x="4517409" y="1883391"/>
                            <a:ext cx="435863" cy="516190"/>
                          </a:xfrm>
                          <a:prstGeom prst="rect">
                            <a:avLst/>
                          </a:prstGeom>
                          <a:noFill/>
                        </wps:spPr>
                        <wps:txbx>
                          <w:txbxContent>
                            <w:p w14:paraId="52081DBA" w14:textId="77777777" w:rsidR="005C4873" w:rsidRDefault="005C4873" w:rsidP="003E7B82">
                              <w:pPr>
                                <w:pStyle w:val="a4"/>
                                <w:spacing w:before="0" w:beforeAutospacing="0" w:after="0" w:afterAutospacing="0"/>
                              </w:pPr>
                              <w:r>
                                <w:rPr>
                                  <w:rFonts w:asciiTheme="minorHAnsi" w:hAnsi="Calibri" w:cstheme="minorBidi"/>
                                  <w:color w:val="000000" w:themeColor="text1"/>
                                  <w:kern w:val="24"/>
                                  <w:sz w:val="48"/>
                                  <w:szCs w:val="48"/>
                                </w:rPr>
                                <w:t>*</w:t>
                              </w:r>
                            </w:p>
                          </w:txbxContent>
                        </wps:txbx>
                        <wps:bodyPr wrap="square" rtlCol="0">
                          <a:noAutofit/>
                        </wps:bodyPr>
                      </wps:wsp>
                    </wpg:wgp>
                  </a:graphicData>
                </a:graphic>
              </wp:anchor>
            </w:drawing>
          </mc:Choice>
          <mc:Fallback>
            <w:pict>
              <v:group w14:anchorId="27B32523" id="Группа 1249" o:spid="_x0000_s1084" style="position:absolute;left:0;text-align:left;margin-left:23.85pt;margin-top:1.15pt;width:6in;height:312.7pt;z-index:251710464" coordsize="54860,39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&#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">
                <v:group id="Группа 1055" o:spid="_x0000_s1085" style="position:absolute;width:54860;height:39714" coordsize="54860,39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">
                  <v:group id="Группа 1053" o:spid="_x0000_s1086" style="position:absolute;width:54860;height:39714" coordsize="54860,39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">
                    <v:group id="Группа 1051" o:spid="_x0000_s1087" style="position:absolute;width:54860;height:39714" coordsize="54860,39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shape id="Рисунок 1049" o:spid="_x0000_s1088" type="#_x0000_t75" style="position:absolute;width:52197;height:35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">
                        <v:imagedata r:id="rId45" o:title="" croptop="9108f" cropbottom="10472f" cropleft="3629f" cropright="3275f"/>
                      </v:shape>
                      <v:shape id="TextBox 1" o:spid="_x0000_s1089" type="#_x0000_t202" style="position:absolute;left:1637;top:35074;width:53223;height:4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" filled="f" stroked="f">
                        <v:textbox>
                          <w:txbxContent>
                            <w:p w14:paraId="21701ADD" w14:textId="77777777" w:rsidR="005C4873" w:rsidRPr="009A75E2" w:rsidRDefault="005C4873" w:rsidP="003E7B82">
                              <w:pPr>
                                <w:pStyle w:val="a4"/>
                                <w:spacing w:before="0" w:beforeAutospacing="0" w:after="0" w:afterAutospacing="0"/>
                                <w:rPr>
                                  <w:sz w:val="28"/>
                                  <w:lang w:val="en-US"/>
                                </w:rPr>
                              </w:pPr>
                              <w:r w:rsidRPr="009A75E2">
                                <w:rPr>
                                  <w:rFonts w:eastAsia="Times New Roman"/>
                                  <w:bCs/>
                                  <w:color w:val="000000"/>
                                  <w:kern w:val="24"/>
                                  <w:sz w:val="28"/>
                                  <w:lang w:val="en-US"/>
                                </w:rPr>
                                <w:t xml:space="preserve">   </w:t>
                              </w:r>
                              <w:r w:rsidRPr="009A75E2">
                                <w:rPr>
                                  <w:rFonts w:eastAsia="Times New Roman"/>
                                  <w:bCs/>
                                  <w:color w:val="000000"/>
                                  <w:kern w:val="24"/>
                                  <w:sz w:val="28"/>
                                </w:rPr>
                                <w:t>без</w:t>
                              </w:r>
                              <w:r w:rsidRPr="009A75E2">
                                <w:rPr>
                                  <w:rFonts w:eastAsia="Times New Roman"/>
                                  <w:bCs/>
                                  <w:color w:val="000000"/>
                                  <w:kern w:val="24"/>
                                  <w:sz w:val="28"/>
                                  <w:lang w:val="en-US"/>
                                </w:rPr>
                                <w:t xml:space="preserve"> PRP ( - / - )   </w:t>
                              </w:r>
                              <w:r w:rsidRPr="009A75E2">
                                <w:rPr>
                                  <w:rFonts w:eastAsia="Times New Roman"/>
                                  <w:bCs/>
                                  <w:color w:val="000000"/>
                                  <w:kern w:val="24"/>
                                  <w:sz w:val="28"/>
                                  <w:lang w:val="kk-KZ"/>
                                </w:rPr>
                                <w:t xml:space="preserve">   </w:t>
                              </w:r>
                              <w:r>
                                <w:rPr>
                                  <w:rFonts w:eastAsia="Times New Roman"/>
                                  <w:bCs/>
                                  <w:color w:val="000000"/>
                                  <w:kern w:val="24"/>
                                  <w:sz w:val="28"/>
                                  <w:lang w:val="kk-KZ"/>
                                </w:rPr>
                                <w:t xml:space="preserve">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Pr>
                                  <w:rFonts w:eastAsia="Times New Roman"/>
                                  <w:bCs/>
                                  <w:color w:val="000000"/>
                                  <w:kern w:val="24"/>
                                  <w:sz w:val="28"/>
                                  <w:lang w:val="en-US"/>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PRP ( + / +)</w:t>
                              </w:r>
                            </w:p>
                          </w:txbxContent>
                        </v:textbox>
                      </v:shape>
                    </v:group>
                    <v:shape id="TextBox 34" o:spid="_x0000_s1090" type="#_x0000_t202" style="position:absolute;left:33027;top:21563;width:454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" filled="f" stroked="f">
                      <v:textbox>
                        <w:txbxContent>
                          <w:p w14:paraId="3638B167" w14:textId="77777777" w:rsidR="005C4873" w:rsidRDefault="005C4873" w:rsidP="003E7B82">
                            <w:pPr>
                              <w:pStyle w:val="a4"/>
                              <w:spacing w:before="0" w:beforeAutospacing="0" w:after="0" w:afterAutospacing="0"/>
                            </w:pPr>
                            <w:r>
                              <w:rPr>
                                <w:rFonts w:asciiTheme="minorHAnsi" w:hAnsi="Calibri" w:cstheme="minorBidi"/>
                                <w:color w:val="000000" w:themeColor="text1"/>
                                <w:kern w:val="24"/>
                                <w:sz w:val="48"/>
                                <w:szCs w:val="48"/>
                              </w:rPr>
                              <w:t>*</w:t>
                            </w:r>
                          </w:p>
                        </w:txbxContent>
                      </v:textbox>
                    </v:shape>
                  </v:group>
                  <v:shape id="TextBox 34" o:spid="_x0000_s1091" type="#_x0000_t202" style="position:absolute;left:21017;top:18697;width:454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" filled="f" stroked="f">
                    <v:textbox>
                      <w:txbxContent>
                        <w:p w14:paraId="238B71D7" w14:textId="77777777" w:rsidR="005C4873" w:rsidRDefault="005C4873" w:rsidP="003E7B82">
                          <w:pPr>
                            <w:pStyle w:val="a4"/>
                            <w:spacing w:before="0" w:beforeAutospacing="0" w:after="0" w:afterAutospacing="0"/>
                          </w:pPr>
                          <w:r>
                            <w:rPr>
                              <w:rFonts w:asciiTheme="minorHAnsi" w:hAnsi="Calibri" w:cstheme="minorBidi"/>
                              <w:color w:val="000000" w:themeColor="text1"/>
                              <w:kern w:val="24"/>
                              <w:sz w:val="48"/>
                              <w:szCs w:val="48"/>
                            </w:rPr>
                            <w:t>*</w:t>
                          </w:r>
                        </w:p>
                      </w:txbxContent>
                    </v:textbox>
                  </v:shape>
                </v:group>
                <v:shape id="TextBox 34" o:spid="_x0000_s1092" type="#_x0000_t202" style="position:absolute;left:45174;top:18833;width:4358;height:5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" filled="f" stroked="f">
                  <v:textbox>
                    <w:txbxContent>
                      <w:p w14:paraId="52081DBA" w14:textId="77777777" w:rsidR="005C4873" w:rsidRDefault="005C4873" w:rsidP="003E7B82">
                        <w:pPr>
                          <w:pStyle w:val="a4"/>
                          <w:spacing w:before="0" w:beforeAutospacing="0" w:after="0" w:afterAutospacing="0"/>
                        </w:pPr>
                        <w:r>
                          <w:rPr>
                            <w:rFonts w:asciiTheme="minorHAnsi" w:hAnsi="Calibri" w:cstheme="minorBidi"/>
                            <w:color w:val="000000" w:themeColor="text1"/>
                            <w:kern w:val="24"/>
                            <w:sz w:val="48"/>
                            <w:szCs w:val="48"/>
                          </w:rPr>
                          <w:t>*</w:t>
                        </w:r>
                      </w:p>
                    </w:txbxContent>
                  </v:textbox>
                </v:shape>
              </v:group>
            </w:pict>
          </mc:Fallback>
        </mc:AlternateContent>
      </w:r>
    </w:p>
    <w:p w14:paraId="627FFDC2" w14:textId="77777777" w:rsidR="00F4131B" w:rsidRPr="003F6C13" w:rsidRDefault="00F4131B" w:rsidP="00493E44">
      <w:pPr>
        <w:spacing w:line="20" w:lineRule="atLeast"/>
        <w:jc w:val="both"/>
        <w:rPr>
          <w:sz w:val="28"/>
        </w:rPr>
      </w:pPr>
    </w:p>
    <w:p w14:paraId="6336DA8F" w14:textId="77777777" w:rsidR="00F4131B" w:rsidRPr="003F6C13" w:rsidRDefault="00F4131B" w:rsidP="00493E44">
      <w:pPr>
        <w:spacing w:line="20" w:lineRule="atLeast"/>
        <w:jc w:val="both"/>
        <w:rPr>
          <w:sz w:val="28"/>
        </w:rPr>
      </w:pPr>
    </w:p>
    <w:p w14:paraId="4A6B8D0B" w14:textId="77777777" w:rsidR="003E7B82" w:rsidRPr="003F6C13" w:rsidRDefault="003E7B82" w:rsidP="00493E44">
      <w:pPr>
        <w:spacing w:line="20" w:lineRule="atLeast"/>
        <w:jc w:val="both"/>
        <w:rPr>
          <w:sz w:val="28"/>
        </w:rPr>
      </w:pPr>
    </w:p>
    <w:p w14:paraId="1B0ECAD2" w14:textId="77777777" w:rsidR="003E7B82" w:rsidRPr="003F6C13" w:rsidRDefault="003E7B82" w:rsidP="00493E44">
      <w:pPr>
        <w:spacing w:line="20" w:lineRule="atLeast"/>
        <w:jc w:val="both"/>
        <w:rPr>
          <w:sz w:val="28"/>
        </w:rPr>
      </w:pPr>
    </w:p>
    <w:p w14:paraId="21879C61" w14:textId="77777777" w:rsidR="003E7B82" w:rsidRPr="003F6C13" w:rsidRDefault="003E7B82" w:rsidP="00493E44">
      <w:pPr>
        <w:spacing w:line="20" w:lineRule="atLeast"/>
        <w:jc w:val="both"/>
        <w:rPr>
          <w:sz w:val="28"/>
        </w:rPr>
      </w:pPr>
    </w:p>
    <w:p w14:paraId="6A86F0A7" w14:textId="77777777" w:rsidR="003E7B82" w:rsidRPr="003F6C13" w:rsidRDefault="003E7B82" w:rsidP="00493E44">
      <w:pPr>
        <w:spacing w:line="20" w:lineRule="atLeast"/>
        <w:jc w:val="both"/>
        <w:rPr>
          <w:sz w:val="28"/>
        </w:rPr>
      </w:pPr>
    </w:p>
    <w:p w14:paraId="55CB3871" w14:textId="77777777" w:rsidR="003E7B82" w:rsidRPr="003F6C13" w:rsidRDefault="003E7B82" w:rsidP="00493E44">
      <w:pPr>
        <w:spacing w:line="20" w:lineRule="atLeast"/>
        <w:jc w:val="both"/>
        <w:rPr>
          <w:sz w:val="28"/>
        </w:rPr>
      </w:pPr>
    </w:p>
    <w:p w14:paraId="704137F7" w14:textId="77777777" w:rsidR="003E7B82" w:rsidRPr="003F6C13" w:rsidRDefault="003E7B82" w:rsidP="00493E44">
      <w:pPr>
        <w:spacing w:line="20" w:lineRule="atLeast"/>
        <w:jc w:val="both"/>
        <w:rPr>
          <w:sz w:val="28"/>
        </w:rPr>
      </w:pPr>
    </w:p>
    <w:p w14:paraId="110CF4AC" w14:textId="77777777" w:rsidR="003E7B82" w:rsidRPr="003F6C13" w:rsidRDefault="003E7B82" w:rsidP="00493E44">
      <w:pPr>
        <w:spacing w:line="20" w:lineRule="atLeast"/>
        <w:jc w:val="both"/>
        <w:rPr>
          <w:sz w:val="28"/>
        </w:rPr>
      </w:pPr>
    </w:p>
    <w:p w14:paraId="39131A5D" w14:textId="77777777" w:rsidR="003E7B82" w:rsidRPr="003F6C13" w:rsidRDefault="003E7B82" w:rsidP="00493E44">
      <w:pPr>
        <w:spacing w:line="20" w:lineRule="atLeast"/>
        <w:jc w:val="both"/>
        <w:rPr>
          <w:sz w:val="28"/>
        </w:rPr>
      </w:pPr>
    </w:p>
    <w:p w14:paraId="2CE73E40" w14:textId="77777777" w:rsidR="003E7B82" w:rsidRPr="003F6C13" w:rsidRDefault="003E7B82" w:rsidP="00493E44">
      <w:pPr>
        <w:spacing w:line="20" w:lineRule="atLeast"/>
        <w:jc w:val="both"/>
        <w:rPr>
          <w:sz w:val="28"/>
        </w:rPr>
      </w:pPr>
    </w:p>
    <w:p w14:paraId="7C355819" w14:textId="77777777" w:rsidR="00523002" w:rsidRPr="003F6C13" w:rsidRDefault="00523002" w:rsidP="00493E44">
      <w:pPr>
        <w:spacing w:line="20" w:lineRule="atLeast"/>
        <w:jc w:val="both"/>
        <w:rPr>
          <w:sz w:val="28"/>
        </w:rPr>
      </w:pPr>
    </w:p>
    <w:p w14:paraId="2581A8FA" w14:textId="77777777" w:rsidR="00523002" w:rsidRPr="003F6C13" w:rsidRDefault="00523002" w:rsidP="00493E44">
      <w:pPr>
        <w:spacing w:line="20" w:lineRule="atLeast"/>
        <w:jc w:val="both"/>
        <w:rPr>
          <w:sz w:val="28"/>
        </w:rPr>
      </w:pPr>
    </w:p>
    <w:p w14:paraId="7A3C35E4" w14:textId="77777777" w:rsidR="00523002" w:rsidRPr="003F6C13" w:rsidRDefault="00523002" w:rsidP="00493E44">
      <w:pPr>
        <w:spacing w:line="20" w:lineRule="atLeast"/>
        <w:jc w:val="both"/>
        <w:rPr>
          <w:sz w:val="28"/>
        </w:rPr>
      </w:pPr>
    </w:p>
    <w:p w14:paraId="72EC5912" w14:textId="77777777" w:rsidR="00523002" w:rsidRPr="003F6C13" w:rsidRDefault="00523002" w:rsidP="00493E44">
      <w:pPr>
        <w:spacing w:line="20" w:lineRule="atLeast"/>
        <w:jc w:val="both"/>
        <w:rPr>
          <w:sz w:val="28"/>
        </w:rPr>
      </w:pPr>
    </w:p>
    <w:p w14:paraId="70220172" w14:textId="77777777" w:rsidR="00523002" w:rsidRPr="003F6C13" w:rsidRDefault="00523002" w:rsidP="00493E44">
      <w:pPr>
        <w:spacing w:line="20" w:lineRule="atLeast"/>
        <w:jc w:val="both"/>
        <w:rPr>
          <w:sz w:val="28"/>
        </w:rPr>
      </w:pPr>
    </w:p>
    <w:p w14:paraId="639E60A2" w14:textId="77777777" w:rsidR="00523002" w:rsidRPr="003F6C13" w:rsidRDefault="00523002" w:rsidP="00493E44">
      <w:pPr>
        <w:spacing w:line="20" w:lineRule="atLeast"/>
        <w:jc w:val="both"/>
        <w:rPr>
          <w:sz w:val="28"/>
        </w:rPr>
      </w:pPr>
    </w:p>
    <w:p w14:paraId="3E4BD645" w14:textId="77777777" w:rsidR="003E7B82" w:rsidRPr="003F6C13" w:rsidRDefault="003E7B82" w:rsidP="00493E44">
      <w:pPr>
        <w:spacing w:line="20" w:lineRule="atLeast"/>
        <w:jc w:val="both"/>
        <w:rPr>
          <w:sz w:val="28"/>
        </w:rPr>
      </w:pPr>
    </w:p>
    <w:p w14:paraId="7E67F7AB" w14:textId="77777777" w:rsidR="00213F94" w:rsidRPr="003F6C13" w:rsidRDefault="00213F94" w:rsidP="00493E44">
      <w:pPr>
        <w:spacing w:line="20" w:lineRule="atLeast"/>
        <w:jc w:val="both"/>
      </w:pPr>
      <w:r w:rsidRPr="003F6C13">
        <w:t>* статистически значимые отличия от контрольной группы (без PRP ( - / - )) (</w:t>
      </w:r>
      <w:r w:rsidRPr="003F6C13">
        <w:rPr>
          <w:lang w:val="en-US"/>
        </w:rPr>
        <w:t>p</w:t>
      </w:r>
      <w:r w:rsidRPr="003F6C13">
        <w:t>&lt;0,05)</w:t>
      </w:r>
    </w:p>
    <w:p w14:paraId="75955CD2" w14:textId="77777777" w:rsidR="00213F94" w:rsidRPr="003F6C13" w:rsidRDefault="00213F94" w:rsidP="00493E44">
      <w:pPr>
        <w:spacing w:line="20" w:lineRule="atLeast"/>
        <w:jc w:val="both"/>
      </w:pPr>
      <w:r w:rsidRPr="003F6C13">
        <w:t xml:space="preserve">без </w:t>
      </w:r>
      <w:r w:rsidRPr="003F6C13">
        <w:rPr>
          <w:lang w:val="en-US"/>
        </w:rPr>
        <w:t>PRP</w:t>
      </w:r>
      <w:r w:rsidRPr="003F6C13">
        <w:t xml:space="preserve"> ( - / - ) - группа без PRP</w:t>
      </w:r>
      <w:r w:rsidR="00DA3727" w:rsidRPr="003F6C13">
        <w:t>-</w:t>
      </w:r>
      <w:r w:rsidRPr="003F6C13">
        <w:t xml:space="preserve">обработки зоны трансплантации и жирового </w:t>
      </w:r>
      <w:r w:rsidR="00497620" w:rsidRPr="003F6C13">
        <w:t>аутотрансплантата</w:t>
      </w:r>
      <w:r w:rsidRPr="003F6C13">
        <w:t xml:space="preserve">; </w:t>
      </w:r>
    </w:p>
    <w:p w14:paraId="7E16CE4F" w14:textId="77777777" w:rsidR="00213F94" w:rsidRPr="003F6C13" w:rsidRDefault="00213F94" w:rsidP="00493E44">
      <w:pPr>
        <w:spacing w:line="20" w:lineRule="atLeast"/>
        <w:jc w:val="both"/>
      </w:pPr>
      <w:r w:rsidRPr="003F6C13">
        <w:rPr>
          <w:lang w:val="en-US"/>
        </w:rPr>
        <w:t>PRP</w:t>
      </w:r>
      <w:r w:rsidRPr="003F6C13">
        <w:t xml:space="preserve"> ( - / + ) - группа с интраоперационной PRP-обработкой жирового </w:t>
      </w:r>
      <w:r w:rsidR="00497620" w:rsidRPr="003F6C13">
        <w:t>аутотрансплантата</w:t>
      </w:r>
      <w:r w:rsidRPr="003F6C13">
        <w:t>;</w:t>
      </w:r>
    </w:p>
    <w:p w14:paraId="4BF5ADCD" w14:textId="77777777" w:rsidR="00213F94" w:rsidRPr="003F6C13" w:rsidRDefault="00213F94" w:rsidP="00493E44">
      <w:pPr>
        <w:spacing w:line="20" w:lineRule="atLeast"/>
        <w:jc w:val="both"/>
      </w:pPr>
      <w:r w:rsidRPr="003F6C13">
        <w:rPr>
          <w:lang w:val="en-US"/>
        </w:rPr>
        <w:t>PRP</w:t>
      </w:r>
      <w:r w:rsidRPr="003F6C13">
        <w:t xml:space="preserve"> ( + / - ) - группа с предоперационной PRP-обработкой зоны трансплантации;</w:t>
      </w:r>
    </w:p>
    <w:p w14:paraId="0908AFCF" w14:textId="65A43B64" w:rsidR="00213F94" w:rsidRPr="003F6C13" w:rsidRDefault="00213F94" w:rsidP="00493E44">
      <w:pPr>
        <w:spacing w:line="20" w:lineRule="atLeast"/>
        <w:jc w:val="both"/>
        <w:rPr>
          <w:sz w:val="28"/>
        </w:rPr>
      </w:pPr>
      <w:r w:rsidRPr="003F6C13">
        <w:rPr>
          <w:lang w:val="en-US"/>
        </w:rPr>
        <w:t>PRP</w:t>
      </w:r>
      <w:r w:rsidRPr="003F6C13">
        <w:t xml:space="preserve"> ( + / + ) - группа с предоперационной PRP-обработкой зоны трансплантации и интраоперационной PRP</w:t>
      </w:r>
      <w:r w:rsidR="00DA3727" w:rsidRPr="003F6C13">
        <w:t>-</w:t>
      </w:r>
      <w:r w:rsidRPr="003F6C13">
        <w:t xml:space="preserve">обработкой жирового </w:t>
      </w:r>
      <w:r w:rsidR="00497620" w:rsidRPr="003F6C13">
        <w:t>аутотрансплантата</w:t>
      </w:r>
      <w:r w:rsidRPr="003F6C13">
        <w:rPr>
          <w:sz w:val="28"/>
        </w:rPr>
        <w:t xml:space="preserve"> </w:t>
      </w:r>
    </w:p>
    <w:p w14:paraId="2A807CC2" w14:textId="77777777" w:rsidR="00BA5EA8" w:rsidRPr="003F6C13" w:rsidRDefault="00BA5EA8" w:rsidP="00493E44">
      <w:pPr>
        <w:spacing w:line="20" w:lineRule="atLeast"/>
        <w:jc w:val="both"/>
        <w:rPr>
          <w:sz w:val="28"/>
        </w:rPr>
      </w:pPr>
    </w:p>
    <w:p w14:paraId="2D4D4070" w14:textId="77777777" w:rsidR="00F4131B" w:rsidRPr="003F6C13" w:rsidRDefault="003E7B82" w:rsidP="00BA5EA8">
      <w:pPr>
        <w:spacing w:line="20" w:lineRule="atLeast"/>
        <w:jc w:val="center"/>
        <w:rPr>
          <w:b/>
          <w:bCs/>
          <w:sz w:val="28"/>
        </w:rPr>
      </w:pPr>
      <w:r w:rsidRPr="003F6C13">
        <w:rPr>
          <w:b/>
          <w:bCs/>
          <w:sz w:val="28"/>
          <w:lang w:val="kk-KZ"/>
        </w:rPr>
        <w:t xml:space="preserve">Рисунок </w:t>
      </w:r>
      <w:r w:rsidR="002B1E56" w:rsidRPr="003F6C13">
        <w:rPr>
          <w:b/>
          <w:bCs/>
          <w:sz w:val="28"/>
        </w:rPr>
        <w:t>2</w:t>
      </w:r>
      <w:r w:rsidR="00F45989" w:rsidRPr="003F6C13">
        <w:rPr>
          <w:b/>
          <w:bCs/>
          <w:sz w:val="28"/>
        </w:rPr>
        <w:t>9</w:t>
      </w:r>
      <w:r w:rsidRPr="003F6C13">
        <w:rPr>
          <w:b/>
          <w:bCs/>
          <w:sz w:val="28"/>
        </w:rPr>
        <w:t xml:space="preserve"> </w:t>
      </w:r>
      <w:r w:rsidR="00C11F7A" w:rsidRPr="003F6C13">
        <w:rPr>
          <w:b/>
          <w:bCs/>
          <w:sz w:val="28"/>
        </w:rPr>
        <w:t>-</w:t>
      </w:r>
      <w:r w:rsidRPr="003F6C13">
        <w:rPr>
          <w:b/>
          <w:bCs/>
          <w:sz w:val="28"/>
        </w:rPr>
        <w:t xml:space="preserve"> </w:t>
      </w:r>
      <w:r w:rsidR="00F4131B" w:rsidRPr="003F6C13">
        <w:rPr>
          <w:b/>
          <w:bCs/>
          <w:sz w:val="28"/>
        </w:rPr>
        <w:t>Фиброзная ткань</w:t>
      </w:r>
      <w:r w:rsidR="00213F94" w:rsidRPr="003F6C13">
        <w:rPr>
          <w:b/>
          <w:bCs/>
          <w:sz w:val="28"/>
        </w:rPr>
        <w:t xml:space="preserve"> в жировых трансплантатах </w:t>
      </w:r>
      <w:r w:rsidR="00213F94" w:rsidRPr="003F6C13">
        <w:rPr>
          <w:b/>
          <w:bCs/>
          <w:iCs/>
          <w:sz w:val="28"/>
          <w:szCs w:val="28"/>
        </w:rPr>
        <w:t>через 3 месяца после оперативного вмешательства</w:t>
      </w:r>
    </w:p>
    <w:p w14:paraId="07ADD0EC" w14:textId="77777777" w:rsidR="00213F94" w:rsidRPr="003F6C13" w:rsidRDefault="00213F94" w:rsidP="00493E44">
      <w:pPr>
        <w:spacing w:line="20" w:lineRule="atLeast"/>
        <w:ind w:firstLine="709"/>
        <w:jc w:val="both"/>
        <w:rPr>
          <w:sz w:val="28"/>
          <w:szCs w:val="28"/>
        </w:rPr>
      </w:pPr>
    </w:p>
    <w:p w14:paraId="3234A51C" w14:textId="77777777" w:rsidR="00AA0D46" w:rsidRPr="003F6C13" w:rsidRDefault="00AA0D46" w:rsidP="00493E44">
      <w:pPr>
        <w:spacing w:line="20" w:lineRule="atLeast"/>
        <w:ind w:firstLine="709"/>
        <w:jc w:val="both"/>
        <w:rPr>
          <w:sz w:val="28"/>
        </w:rPr>
      </w:pPr>
      <w:r w:rsidRPr="003F6C13">
        <w:rPr>
          <w:sz w:val="28"/>
          <w:szCs w:val="28"/>
        </w:rPr>
        <w:t>Как видно из данных, представленных на рисунке 2</w:t>
      </w:r>
      <w:r w:rsidR="00F45989" w:rsidRPr="003F6C13">
        <w:rPr>
          <w:sz w:val="28"/>
          <w:szCs w:val="28"/>
        </w:rPr>
        <w:t>9</w:t>
      </w:r>
      <w:r w:rsidRPr="003F6C13">
        <w:rPr>
          <w:sz w:val="28"/>
          <w:szCs w:val="28"/>
        </w:rPr>
        <w:t xml:space="preserve">, </w:t>
      </w:r>
      <w:r w:rsidRPr="003F6C13">
        <w:rPr>
          <w:sz w:val="28"/>
        </w:rPr>
        <w:t xml:space="preserve">набольшее количество фиброзной ткани (представленной </w:t>
      </w:r>
      <w:r w:rsidRPr="003F6C13">
        <w:rPr>
          <w:bCs/>
          <w:sz w:val="28"/>
          <w:szCs w:val="28"/>
        </w:rPr>
        <w:t xml:space="preserve">волокнами коллагена насыщенной темно-синей окраски, неодинаковой ширины, хаотично извитыми, неравномерно расположенными с неравномерным расстоянием между волокнами, с наличием уплощённых клеток, расположенных в линейном порядке между волокнами и нескольких сосудистых пучков, </w:t>
      </w:r>
      <w:r w:rsidRPr="003F6C13">
        <w:rPr>
          <w:bCs/>
          <w:sz w:val="28"/>
          <w:szCs w:val="28"/>
        </w:rPr>
        <w:lastRenderedPageBreak/>
        <w:t>проходящих параллельно коллагеновым волокнам</w:t>
      </w:r>
      <w:r w:rsidRPr="003F6C13">
        <w:rPr>
          <w:sz w:val="28"/>
        </w:rPr>
        <w:t xml:space="preserve">) в гистологическом срезе жирового </w:t>
      </w:r>
      <w:r w:rsidR="00497620" w:rsidRPr="003F6C13">
        <w:rPr>
          <w:sz w:val="28"/>
        </w:rPr>
        <w:t>аутотрансплантата</w:t>
      </w:r>
      <w:r w:rsidRPr="003F6C13">
        <w:rPr>
          <w:sz w:val="28"/>
        </w:rPr>
        <w:t xml:space="preserve"> выявлено в групп</w:t>
      </w:r>
      <w:r w:rsidR="009360D9" w:rsidRPr="003F6C13">
        <w:rPr>
          <w:sz w:val="28"/>
        </w:rPr>
        <w:t>е</w:t>
      </w:r>
      <w:r w:rsidRPr="003F6C13">
        <w:rPr>
          <w:sz w:val="28"/>
        </w:rPr>
        <w:t xml:space="preserve"> без PRP</w:t>
      </w:r>
      <w:r w:rsidR="009360D9" w:rsidRPr="003F6C13">
        <w:rPr>
          <w:sz w:val="28"/>
        </w:rPr>
        <w:t>-</w:t>
      </w:r>
      <w:r w:rsidRPr="003F6C13">
        <w:rPr>
          <w:sz w:val="28"/>
        </w:rPr>
        <w:t xml:space="preserve">обработки зоны трансплантации и жирового </w:t>
      </w:r>
      <w:r w:rsidR="00497620" w:rsidRPr="003F6C13">
        <w:rPr>
          <w:sz w:val="28"/>
        </w:rPr>
        <w:t>аутотрансплантата</w:t>
      </w:r>
      <w:r w:rsidRPr="003F6C13">
        <w:rPr>
          <w:sz w:val="28"/>
        </w:rPr>
        <w:t>, в отличие от группы с интраоперационной PRP</w:t>
      </w:r>
      <w:r w:rsidR="009360D9" w:rsidRPr="003F6C13">
        <w:rPr>
          <w:sz w:val="28"/>
        </w:rPr>
        <w:t>-</w:t>
      </w:r>
      <w:r w:rsidRPr="003F6C13">
        <w:rPr>
          <w:sz w:val="28"/>
        </w:rPr>
        <w:t xml:space="preserve">обработкой жирового </w:t>
      </w:r>
      <w:r w:rsidR="00497620" w:rsidRPr="003F6C13">
        <w:rPr>
          <w:sz w:val="28"/>
        </w:rPr>
        <w:t>аутотрансплантата</w:t>
      </w:r>
      <w:r w:rsidRPr="003F6C13">
        <w:rPr>
          <w:sz w:val="28"/>
        </w:rPr>
        <w:t>, группы с предоперационной PRP</w:t>
      </w:r>
      <w:r w:rsidR="009360D9" w:rsidRPr="003F6C13">
        <w:rPr>
          <w:sz w:val="28"/>
        </w:rPr>
        <w:t>-</w:t>
      </w:r>
      <w:r w:rsidRPr="003F6C13">
        <w:rPr>
          <w:sz w:val="28"/>
        </w:rPr>
        <w:t>обработкой зоны трансплантации и группой с предоперационной PRP</w:t>
      </w:r>
      <w:r w:rsidR="009360D9" w:rsidRPr="003F6C13">
        <w:rPr>
          <w:sz w:val="28"/>
        </w:rPr>
        <w:t>-</w:t>
      </w:r>
      <w:r w:rsidRPr="003F6C13">
        <w:rPr>
          <w:sz w:val="28"/>
        </w:rPr>
        <w:t>обработкой зоны трансплантации и интраоперационной PRP</w:t>
      </w:r>
      <w:r w:rsidR="009360D9" w:rsidRPr="003F6C13">
        <w:rPr>
          <w:sz w:val="28"/>
        </w:rPr>
        <w:t>-</w:t>
      </w:r>
      <w:r w:rsidRPr="003F6C13">
        <w:rPr>
          <w:sz w:val="28"/>
        </w:rPr>
        <w:t xml:space="preserve">обработкой жирового </w:t>
      </w:r>
      <w:r w:rsidR="00497620" w:rsidRPr="003F6C13">
        <w:rPr>
          <w:sz w:val="28"/>
        </w:rPr>
        <w:t>аутотрансплантата</w:t>
      </w:r>
      <w:r w:rsidRPr="003F6C13">
        <w:rPr>
          <w:sz w:val="28"/>
        </w:rPr>
        <w:t xml:space="preserve"> (p&lt;0,05).</w:t>
      </w:r>
    </w:p>
    <w:p w14:paraId="28AEDF91" w14:textId="77777777" w:rsidR="00AA0D46" w:rsidRPr="003F6C13" w:rsidRDefault="00AA0D46" w:rsidP="00493E44">
      <w:pPr>
        <w:spacing w:line="20" w:lineRule="atLeast"/>
        <w:ind w:firstLine="709"/>
        <w:jc w:val="both"/>
        <w:rPr>
          <w:sz w:val="28"/>
        </w:rPr>
      </w:pPr>
      <w:r w:rsidRPr="003F6C13">
        <w:rPr>
          <w:sz w:val="28"/>
        </w:rPr>
        <w:t xml:space="preserve">Сравнительный гистоморфометрический паттерн инфильтрации иммунными клетками (лимфоцитами и макрофагами) в жировых трансплантатах </w:t>
      </w:r>
      <w:r w:rsidR="009360D9" w:rsidRPr="003F6C13">
        <w:rPr>
          <w:sz w:val="28"/>
        </w:rPr>
        <w:t>животных экспериментальных групп</w:t>
      </w:r>
      <w:r w:rsidRPr="003F6C13">
        <w:rPr>
          <w:sz w:val="28"/>
        </w:rPr>
        <w:t xml:space="preserve"> представлен на рисунке </w:t>
      </w:r>
      <w:r w:rsidR="00F45989" w:rsidRPr="003F6C13">
        <w:rPr>
          <w:sz w:val="28"/>
        </w:rPr>
        <w:t>30</w:t>
      </w:r>
      <w:r w:rsidRPr="003F6C13">
        <w:rPr>
          <w:sz w:val="28"/>
        </w:rPr>
        <w:t>.</w:t>
      </w:r>
    </w:p>
    <w:p w14:paraId="57C38096" w14:textId="77777777" w:rsidR="009360D9" w:rsidRPr="003F6C13" w:rsidRDefault="00213F94" w:rsidP="00493E44">
      <w:pPr>
        <w:spacing w:line="20" w:lineRule="atLeast"/>
        <w:ind w:firstLine="709"/>
        <w:jc w:val="both"/>
        <w:rPr>
          <w:sz w:val="28"/>
        </w:rPr>
      </w:pPr>
      <w:r w:rsidRPr="003F6C13">
        <w:rPr>
          <w:noProof/>
          <w:sz w:val="28"/>
        </w:rPr>
        <mc:AlternateContent>
          <mc:Choice Requires="wpg">
            <w:drawing>
              <wp:anchor distT="0" distB="0" distL="114300" distR="114300" simplePos="0" relativeHeight="251718656" behindDoc="0" locked="0" layoutInCell="1" allowOverlap="1" wp14:anchorId="282CCA8C" wp14:editId="596317C0">
                <wp:simplePos x="0" y="0"/>
                <wp:positionH relativeFrom="margin">
                  <wp:posOffset>49200</wp:posOffset>
                </wp:positionH>
                <wp:positionV relativeFrom="paragraph">
                  <wp:posOffset>136534</wp:posOffset>
                </wp:positionV>
                <wp:extent cx="5485775" cy="3780372"/>
                <wp:effectExtent l="0" t="0" r="0" b="0"/>
                <wp:wrapNone/>
                <wp:docPr id="1254" name="Группа 1254"/>
                <wp:cNvGraphicFramePr/>
                <a:graphic xmlns:a="http://schemas.openxmlformats.org/drawingml/2006/main">
                  <a:graphicData uri="http://schemas.microsoft.com/office/word/2010/wordprocessingGroup">
                    <wpg:wgp>
                      <wpg:cNvGrpSpPr/>
                      <wpg:grpSpPr>
                        <a:xfrm>
                          <a:off x="0" y="0"/>
                          <a:ext cx="5485775" cy="3780372"/>
                          <a:chOff x="0" y="0"/>
                          <a:chExt cx="5485775" cy="3780372"/>
                        </a:xfrm>
                      </wpg:grpSpPr>
                      <wpg:grpSp>
                        <wpg:cNvPr id="1252" name="Группа 1252"/>
                        <wpg:cNvGrpSpPr/>
                        <wpg:grpSpPr>
                          <a:xfrm>
                            <a:off x="0" y="0"/>
                            <a:ext cx="5485775" cy="3780372"/>
                            <a:chOff x="0" y="0"/>
                            <a:chExt cx="5485775" cy="3780372"/>
                          </a:xfrm>
                        </wpg:grpSpPr>
                        <pic:pic xmlns:pic="http://schemas.openxmlformats.org/drawingml/2006/picture">
                          <pic:nvPicPr>
                            <pic:cNvPr id="1250" name="Рисунок 1250"/>
                            <pic:cNvPicPr>
                              <a:picLocks noChangeAspect="1"/>
                            </pic:cNvPicPr>
                          </pic:nvPicPr>
                          <pic:blipFill rotWithShape="1">
                            <a:blip r:embed="rId46"/>
                            <a:srcRect l="4998" t="12937" r="4998" b="16300"/>
                            <a:stretch/>
                          </pic:blipFill>
                          <pic:spPr>
                            <a:xfrm>
                              <a:off x="0" y="0"/>
                              <a:ext cx="5226685" cy="3297555"/>
                            </a:xfrm>
                            <a:prstGeom prst="rect">
                              <a:avLst/>
                            </a:prstGeom>
                          </pic:spPr>
                        </pic:pic>
                        <wps:wsp>
                          <wps:cNvPr id="1251" name="TextBox 1"/>
                          <wps:cNvSpPr txBox="1"/>
                          <wps:spPr>
                            <a:xfrm>
                              <a:off x="163773" y="3316406"/>
                              <a:ext cx="5322002" cy="463966"/>
                            </a:xfrm>
                            <a:prstGeom prst="rect">
                              <a:avLst/>
                            </a:prstGeom>
                            <a:noFill/>
                          </wps:spPr>
                          <wps:txbx>
                            <w:txbxContent>
                              <w:p w14:paraId="0F2530CD" w14:textId="77777777" w:rsidR="005C4873" w:rsidRPr="009A75E2" w:rsidRDefault="005C4873" w:rsidP="003E7B82">
                                <w:pPr>
                                  <w:pStyle w:val="a4"/>
                                  <w:spacing w:before="0" w:beforeAutospacing="0" w:after="0" w:afterAutospacing="0"/>
                                  <w:rPr>
                                    <w:sz w:val="28"/>
                                    <w:lang w:val="en-US"/>
                                  </w:rPr>
                                </w:pPr>
                                <w:r w:rsidRPr="009A75E2">
                                  <w:rPr>
                                    <w:rFonts w:eastAsia="Times New Roman"/>
                                    <w:bCs/>
                                    <w:color w:val="000000"/>
                                    <w:kern w:val="24"/>
                                    <w:sz w:val="28"/>
                                    <w:lang w:val="en-US"/>
                                  </w:rPr>
                                  <w:t xml:space="preserve">   </w:t>
                                </w:r>
                                <w:r w:rsidRPr="009A75E2">
                                  <w:rPr>
                                    <w:rFonts w:eastAsia="Times New Roman"/>
                                    <w:bCs/>
                                    <w:color w:val="000000"/>
                                    <w:kern w:val="24"/>
                                    <w:sz w:val="28"/>
                                  </w:rPr>
                                  <w:t>без</w:t>
                                </w:r>
                                <w:r w:rsidRPr="009A75E2">
                                  <w:rPr>
                                    <w:rFonts w:eastAsia="Times New Roman"/>
                                    <w:bCs/>
                                    <w:color w:val="000000"/>
                                    <w:kern w:val="24"/>
                                    <w:sz w:val="28"/>
                                    <w:lang w:val="en-US"/>
                                  </w:rPr>
                                  <w:t xml:space="preserve"> PRP ( - / - )   </w:t>
                                </w:r>
                                <w:r w:rsidRPr="009A75E2">
                                  <w:rPr>
                                    <w:rFonts w:eastAsia="Times New Roman"/>
                                    <w:bCs/>
                                    <w:color w:val="000000"/>
                                    <w:kern w:val="24"/>
                                    <w:sz w:val="28"/>
                                    <w:lang w:val="kk-KZ"/>
                                  </w:rPr>
                                  <w:t xml:space="preserve">   </w:t>
                                </w:r>
                                <w:r>
                                  <w:rPr>
                                    <w:rFonts w:eastAsia="Times New Roman"/>
                                    <w:bCs/>
                                    <w:color w:val="000000"/>
                                    <w:kern w:val="24"/>
                                    <w:sz w:val="28"/>
                                    <w:lang w:val="kk-KZ"/>
                                  </w:rPr>
                                  <w:t xml:space="preserve">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 xml:space="preserve">PRP ( - / + ) </w:t>
                                </w:r>
                                <w:r>
                                  <w:rPr>
                                    <w:rFonts w:eastAsia="Times New Roman"/>
                                    <w:bCs/>
                                    <w:color w:val="000000"/>
                                    <w:kern w:val="24"/>
                                    <w:sz w:val="28"/>
                                    <w:lang w:val="kk-KZ"/>
                                  </w:rPr>
                                  <w:t xml:space="preserve">      </w:t>
                                </w:r>
                                <w:r>
                                  <w:rPr>
                                    <w:rFonts w:eastAsia="Times New Roman"/>
                                    <w:bCs/>
                                    <w:color w:val="000000"/>
                                    <w:kern w:val="24"/>
                                    <w:sz w:val="28"/>
                                    <w:lang w:val="en-US"/>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PRP ( + / +)</w:t>
                                </w:r>
                              </w:p>
                            </w:txbxContent>
                          </wps:txbx>
                          <wps:bodyPr wrap="square" rtlCol="0">
                            <a:noAutofit/>
                          </wps:bodyPr>
                        </wps:wsp>
                      </wpg:grpSp>
                      <wps:wsp>
                        <wps:cNvPr id="1253" name="TextBox 34"/>
                        <wps:cNvSpPr txBox="1"/>
                        <wps:spPr>
                          <a:xfrm>
                            <a:off x="4531057" y="2265529"/>
                            <a:ext cx="435837" cy="516168"/>
                          </a:xfrm>
                          <a:prstGeom prst="rect">
                            <a:avLst/>
                          </a:prstGeom>
                          <a:noFill/>
                        </wps:spPr>
                        <wps:txbx>
                          <w:txbxContent>
                            <w:p w14:paraId="13B853BF" w14:textId="77777777" w:rsidR="005C4873" w:rsidRDefault="005C4873" w:rsidP="003E7B82">
                              <w:pPr>
                                <w:pStyle w:val="a4"/>
                                <w:spacing w:before="0" w:beforeAutospacing="0" w:after="0" w:afterAutospacing="0"/>
                              </w:pPr>
                              <w:r>
                                <w:rPr>
                                  <w:rFonts w:asciiTheme="minorHAnsi" w:hAnsi="Calibri" w:cstheme="minorBidi"/>
                                  <w:color w:val="000000" w:themeColor="text1"/>
                                  <w:kern w:val="24"/>
                                  <w:sz w:val="48"/>
                                  <w:szCs w:val="48"/>
                                </w:rPr>
                                <w:t>*</w:t>
                              </w:r>
                            </w:p>
                          </w:txbxContent>
                        </wps:txbx>
                        <wps:bodyPr wrap="square" rtlCol="0">
                          <a:noAutofit/>
                        </wps:bodyPr>
                      </wps:wsp>
                    </wpg:wgp>
                  </a:graphicData>
                </a:graphic>
              </wp:anchor>
            </w:drawing>
          </mc:Choice>
          <mc:Fallback>
            <w:pict>
              <v:group w14:anchorId="282CCA8C" id="Группа 1254" o:spid="_x0000_s1093" style="position:absolute;left:0;text-align:left;margin-left:3.85pt;margin-top:10.75pt;width:431.95pt;height:297.65pt;z-index:251718656;mso-position-horizontal-relative:margin" coordsize="54857,37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">
                <v:group id="Группа 1252" o:spid="_x0000_s1094" style="position:absolute;width:54857;height:37803" coordsize="54857,37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">
                  <v:shape id="Рисунок 1250" o:spid="_x0000_s1095" type="#_x0000_t75" style="position:absolute;width:52266;height:32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">
                    <v:imagedata r:id="rId47" o:title="" croptop="8478f" cropbottom="10682f" cropleft="3275f" cropright="3275f"/>
                  </v:shape>
                  <v:shape id="TextBox 1" o:spid="_x0000_s1096" type="#_x0000_t202" style="position:absolute;left:1637;top:33164;width:53220;height:4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" filled="f" stroked="f">
                    <v:textbox>
                      <w:txbxContent>
                        <w:p w14:paraId="0F2530CD" w14:textId="77777777" w:rsidR="005C4873" w:rsidRPr="009A75E2" w:rsidRDefault="005C4873" w:rsidP="003E7B82">
                          <w:pPr>
                            <w:pStyle w:val="a4"/>
                            <w:spacing w:before="0" w:beforeAutospacing="0" w:after="0" w:afterAutospacing="0"/>
                            <w:rPr>
                              <w:sz w:val="28"/>
                              <w:lang w:val="en-US"/>
                            </w:rPr>
                          </w:pPr>
                          <w:r w:rsidRPr="009A75E2">
                            <w:rPr>
                              <w:rFonts w:eastAsia="Times New Roman"/>
                              <w:bCs/>
                              <w:color w:val="000000"/>
                              <w:kern w:val="24"/>
                              <w:sz w:val="28"/>
                              <w:lang w:val="en-US"/>
                            </w:rPr>
                            <w:t xml:space="preserve">   </w:t>
                          </w:r>
                          <w:r w:rsidRPr="009A75E2">
                            <w:rPr>
                              <w:rFonts w:eastAsia="Times New Roman"/>
                              <w:bCs/>
                              <w:color w:val="000000"/>
                              <w:kern w:val="24"/>
                              <w:sz w:val="28"/>
                            </w:rPr>
                            <w:t>без</w:t>
                          </w:r>
                          <w:r w:rsidRPr="009A75E2">
                            <w:rPr>
                              <w:rFonts w:eastAsia="Times New Roman"/>
                              <w:bCs/>
                              <w:color w:val="000000"/>
                              <w:kern w:val="24"/>
                              <w:sz w:val="28"/>
                              <w:lang w:val="en-US"/>
                            </w:rPr>
                            <w:t xml:space="preserve"> PRP ( - / - )   </w:t>
                          </w:r>
                          <w:r w:rsidRPr="009A75E2">
                            <w:rPr>
                              <w:rFonts w:eastAsia="Times New Roman"/>
                              <w:bCs/>
                              <w:color w:val="000000"/>
                              <w:kern w:val="24"/>
                              <w:sz w:val="28"/>
                              <w:lang w:val="kk-KZ"/>
                            </w:rPr>
                            <w:t xml:space="preserve">   </w:t>
                          </w:r>
                          <w:r>
                            <w:rPr>
                              <w:rFonts w:eastAsia="Times New Roman"/>
                              <w:bCs/>
                              <w:color w:val="000000"/>
                              <w:kern w:val="24"/>
                              <w:sz w:val="28"/>
                              <w:lang w:val="kk-KZ"/>
                            </w:rPr>
                            <w:t xml:space="preserve">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 xml:space="preserve">PRP ( - / + ) </w:t>
                          </w:r>
                          <w:r>
                            <w:rPr>
                              <w:rFonts w:eastAsia="Times New Roman"/>
                              <w:bCs/>
                              <w:color w:val="000000"/>
                              <w:kern w:val="24"/>
                              <w:sz w:val="28"/>
                              <w:lang w:val="kk-KZ"/>
                            </w:rPr>
                            <w:t xml:space="preserve">      </w:t>
                          </w:r>
                          <w:r>
                            <w:rPr>
                              <w:rFonts w:eastAsia="Times New Roman"/>
                              <w:bCs/>
                              <w:color w:val="000000"/>
                              <w:kern w:val="24"/>
                              <w:sz w:val="28"/>
                              <w:lang w:val="en-US"/>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PRP ( + / +)</w:t>
                          </w:r>
                        </w:p>
                      </w:txbxContent>
                    </v:textbox>
                  </v:shape>
                </v:group>
                <v:shape id="TextBox 34" o:spid="_x0000_s1097" type="#_x0000_t202" style="position:absolute;left:45310;top:22655;width:4358;height:5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" filled="f" stroked="f">
                  <v:textbox>
                    <w:txbxContent>
                      <w:p w14:paraId="13B853BF" w14:textId="77777777" w:rsidR="005C4873" w:rsidRDefault="005C4873" w:rsidP="003E7B82">
                        <w:pPr>
                          <w:pStyle w:val="a4"/>
                          <w:spacing w:before="0" w:beforeAutospacing="0" w:after="0" w:afterAutospacing="0"/>
                        </w:pPr>
                        <w:r>
                          <w:rPr>
                            <w:rFonts w:asciiTheme="minorHAnsi" w:hAnsi="Calibri" w:cstheme="minorBidi"/>
                            <w:color w:val="000000" w:themeColor="text1"/>
                            <w:kern w:val="24"/>
                            <w:sz w:val="48"/>
                            <w:szCs w:val="48"/>
                          </w:rPr>
                          <w:t>*</w:t>
                        </w:r>
                      </w:p>
                    </w:txbxContent>
                  </v:textbox>
                </v:shape>
                <w10:wrap anchorx="margin"/>
              </v:group>
            </w:pict>
          </mc:Fallback>
        </mc:AlternateContent>
      </w:r>
    </w:p>
    <w:p w14:paraId="0228DC34" w14:textId="77777777" w:rsidR="003E7B82" w:rsidRPr="003F6C13" w:rsidRDefault="003E7B82" w:rsidP="00493E44">
      <w:pPr>
        <w:spacing w:line="20" w:lineRule="atLeast"/>
        <w:ind w:firstLine="708"/>
        <w:jc w:val="both"/>
        <w:rPr>
          <w:sz w:val="28"/>
        </w:rPr>
      </w:pPr>
    </w:p>
    <w:p w14:paraId="749464F8" w14:textId="77777777" w:rsidR="009A75E2" w:rsidRPr="003F6C13" w:rsidRDefault="009A75E2" w:rsidP="00493E44">
      <w:pPr>
        <w:spacing w:line="20" w:lineRule="atLeast"/>
        <w:jc w:val="both"/>
        <w:rPr>
          <w:sz w:val="28"/>
        </w:rPr>
      </w:pPr>
    </w:p>
    <w:p w14:paraId="7BF27321" w14:textId="77777777" w:rsidR="009A75E2" w:rsidRPr="003F6C13" w:rsidRDefault="009A75E2" w:rsidP="00493E44">
      <w:pPr>
        <w:spacing w:line="20" w:lineRule="atLeast"/>
        <w:jc w:val="center"/>
        <w:rPr>
          <w:sz w:val="28"/>
        </w:rPr>
      </w:pPr>
    </w:p>
    <w:p w14:paraId="1F37C5A2" w14:textId="77777777" w:rsidR="009A75E2" w:rsidRPr="003F6C13" w:rsidRDefault="009A75E2" w:rsidP="00493E44">
      <w:pPr>
        <w:spacing w:line="20" w:lineRule="atLeast"/>
        <w:jc w:val="center"/>
        <w:rPr>
          <w:sz w:val="28"/>
        </w:rPr>
      </w:pPr>
    </w:p>
    <w:p w14:paraId="39A58915" w14:textId="77777777" w:rsidR="003E7B82" w:rsidRPr="003F6C13" w:rsidRDefault="003E7B82" w:rsidP="00493E44">
      <w:pPr>
        <w:spacing w:line="20" w:lineRule="atLeast"/>
        <w:rPr>
          <w:b/>
          <w:sz w:val="28"/>
        </w:rPr>
      </w:pPr>
    </w:p>
    <w:p w14:paraId="1E88AB12" w14:textId="77777777" w:rsidR="003E7B82" w:rsidRPr="003F6C13" w:rsidRDefault="003E7B82" w:rsidP="00493E44">
      <w:pPr>
        <w:spacing w:line="20" w:lineRule="atLeast"/>
        <w:rPr>
          <w:b/>
          <w:sz w:val="28"/>
        </w:rPr>
      </w:pPr>
    </w:p>
    <w:p w14:paraId="7C178D1B" w14:textId="77777777" w:rsidR="003E7B82" w:rsidRPr="003F6C13" w:rsidRDefault="003E7B82" w:rsidP="00493E44">
      <w:pPr>
        <w:spacing w:line="20" w:lineRule="atLeast"/>
        <w:rPr>
          <w:b/>
          <w:sz w:val="28"/>
        </w:rPr>
      </w:pPr>
    </w:p>
    <w:p w14:paraId="2E8D2E29" w14:textId="77777777" w:rsidR="003E7B82" w:rsidRPr="003F6C13" w:rsidRDefault="003E7B82" w:rsidP="00493E44">
      <w:pPr>
        <w:spacing w:line="20" w:lineRule="atLeast"/>
        <w:rPr>
          <w:b/>
          <w:sz w:val="28"/>
        </w:rPr>
      </w:pPr>
    </w:p>
    <w:p w14:paraId="79309D5A" w14:textId="77777777" w:rsidR="003E7B82" w:rsidRPr="003F6C13" w:rsidRDefault="003E7B82" w:rsidP="00493E44">
      <w:pPr>
        <w:spacing w:line="20" w:lineRule="atLeast"/>
        <w:rPr>
          <w:b/>
          <w:sz w:val="28"/>
        </w:rPr>
      </w:pPr>
    </w:p>
    <w:p w14:paraId="59118A51" w14:textId="77777777" w:rsidR="003E7B82" w:rsidRPr="003F6C13" w:rsidRDefault="003E7B82" w:rsidP="00493E44">
      <w:pPr>
        <w:spacing w:line="20" w:lineRule="atLeast"/>
        <w:rPr>
          <w:b/>
          <w:sz w:val="28"/>
        </w:rPr>
      </w:pPr>
    </w:p>
    <w:p w14:paraId="10F432C0" w14:textId="77777777" w:rsidR="003E7B82" w:rsidRPr="003F6C13" w:rsidRDefault="003E7B82" w:rsidP="00493E44">
      <w:pPr>
        <w:spacing w:line="20" w:lineRule="atLeast"/>
        <w:rPr>
          <w:b/>
          <w:sz w:val="28"/>
        </w:rPr>
      </w:pPr>
    </w:p>
    <w:p w14:paraId="034BA3C1" w14:textId="77777777" w:rsidR="003E7B82" w:rsidRPr="003F6C13" w:rsidRDefault="003E7B82" w:rsidP="00493E44">
      <w:pPr>
        <w:spacing w:line="20" w:lineRule="atLeast"/>
        <w:rPr>
          <w:b/>
          <w:sz w:val="28"/>
        </w:rPr>
      </w:pPr>
    </w:p>
    <w:p w14:paraId="4DEE082F" w14:textId="77777777" w:rsidR="00523002" w:rsidRPr="003F6C13" w:rsidRDefault="00523002" w:rsidP="00493E44">
      <w:pPr>
        <w:spacing w:line="20" w:lineRule="atLeast"/>
        <w:rPr>
          <w:b/>
          <w:sz w:val="28"/>
        </w:rPr>
      </w:pPr>
    </w:p>
    <w:p w14:paraId="3FBCCB0A" w14:textId="77777777" w:rsidR="00523002" w:rsidRPr="003F6C13" w:rsidRDefault="00523002" w:rsidP="00493E44">
      <w:pPr>
        <w:spacing w:line="20" w:lineRule="atLeast"/>
        <w:rPr>
          <w:b/>
          <w:sz w:val="28"/>
        </w:rPr>
      </w:pPr>
    </w:p>
    <w:p w14:paraId="48C621EA" w14:textId="77777777" w:rsidR="00523002" w:rsidRPr="003F6C13" w:rsidRDefault="00523002" w:rsidP="00493E44">
      <w:pPr>
        <w:spacing w:line="20" w:lineRule="atLeast"/>
        <w:rPr>
          <w:b/>
          <w:sz w:val="28"/>
        </w:rPr>
      </w:pPr>
    </w:p>
    <w:p w14:paraId="740FDB55" w14:textId="77777777" w:rsidR="00523002" w:rsidRPr="003F6C13" w:rsidRDefault="00523002" w:rsidP="00493E44">
      <w:pPr>
        <w:spacing w:line="20" w:lineRule="atLeast"/>
        <w:rPr>
          <w:b/>
          <w:sz w:val="28"/>
        </w:rPr>
      </w:pPr>
    </w:p>
    <w:p w14:paraId="24B3D8D9" w14:textId="77777777" w:rsidR="00523002" w:rsidRPr="003F6C13" w:rsidRDefault="00523002" w:rsidP="00493E44">
      <w:pPr>
        <w:spacing w:line="20" w:lineRule="atLeast"/>
        <w:rPr>
          <w:b/>
          <w:sz w:val="28"/>
        </w:rPr>
      </w:pPr>
    </w:p>
    <w:p w14:paraId="2292D147" w14:textId="77777777" w:rsidR="00523002" w:rsidRPr="003F6C13" w:rsidRDefault="00523002" w:rsidP="00493E44">
      <w:pPr>
        <w:spacing w:line="20" w:lineRule="atLeast"/>
        <w:rPr>
          <w:b/>
          <w:sz w:val="28"/>
        </w:rPr>
      </w:pPr>
    </w:p>
    <w:p w14:paraId="07D5D8D7" w14:textId="77777777" w:rsidR="00213F94" w:rsidRPr="003F6C13" w:rsidRDefault="00213F94" w:rsidP="00493E44">
      <w:pPr>
        <w:spacing w:line="20" w:lineRule="atLeast"/>
        <w:jc w:val="both"/>
      </w:pPr>
      <w:r w:rsidRPr="003F6C13">
        <w:t>* статистически значимые отличия от контрольной группы (без PRP ( - / - )) (</w:t>
      </w:r>
      <w:r w:rsidRPr="003F6C13">
        <w:rPr>
          <w:lang w:val="en-US"/>
        </w:rPr>
        <w:t>p</w:t>
      </w:r>
      <w:r w:rsidRPr="003F6C13">
        <w:t>&lt;0,05)</w:t>
      </w:r>
    </w:p>
    <w:p w14:paraId="31EC6CA7" w14:textId="77777777" w:rsidR="00213F94" w:rsidRPr="003F6C13" w:rsidRDefault="00213F94" w:rsidP="00493E44">
      <w:pPr>
        <w:spacing w:line="20" w:lineRule="atLeast"/>
        <w:jc w:val="both"/>
      </w:pPr>
      <w:r w:rsidRPr="003F6C13">
        <w:t xml:space="preserve">без </w:t>
      </w:r>
      <w:r w:rsidRPr="003F6C13">
        <w:rPr>
          <w:lang w:val="en-US"/>
        </w:rPr>
        <w:t>PRP</w:t>
      </w:r>
      <w:r w:rsidRPr="003F6C13">
        <w:t xml:space="preserve"> ( - / - ) - группа без PRP-обработки зоны трансплантации и жирового </w:t>
      </w:r>
      <w:r w:rsidR="00497620" w:rsidRPr="003F6C13">
        <w:t>аутотрансплантата</w:t>
      </w:r>
      <w:r w:rsidRPr="003F6C13">
        <w:t xml:space="preserve">; </w:t>
      </w:r>
    </w:p>
    <w:p w14:paraId="56110425" w14:textId="77777777" w:rsidR="00213F94" w:rsidRPr="003F6C13" w:rsidRDefault="00213F94" w:rsidP="00493E44">
      <w:pPr>
        <w:spacing w:line="20" w:lineRule="atLeast"/>
        <w:jc w:val="both"/>
      </w:pPr>
      <w:r w:rsidRPr="003F6C13">
        <w:rPr>
          <w:lang w:val="en-US"/>
        </w:rPr>
        <w:t>PRP</w:t>
      </w:r>
      <w:r w:rsidRPr="003F6C13">
        <w:t xml:space="preserve"> ( - / + ) - группа с интраоперационной PRP-обработкой жирового </w:t>
      </w:r>
      <w:r w:rsidR="00497620" w:rsidRPr="003F6C13">
        <w:t>аутотрансплантата</w:t>
      </w:r>
      <w:r w:rsidRPr="003F6C13">
        <w:t>;</w:t>
      </w:r>
    </w:p>
    <w:p w14:paraId="65D8E6F4" w14:textId="77777777" w:rsidR="00213F94" w:rsidRPr="003F6C13" w:rsidRDefault="00213F94" w:rsidP="00493E44">
      <w:pPr>
        <w:spacing w:line="20" w:lineRule="atLeast"/>
        <w:jc w:val="both"/>
      </w:pPr>
      <w:r w:rsidRPr="003F6C13">
        <w:rPr>
          <w:lang w:val="en-US"/>
        </w:rPr>
        <w:t>PRP</w:t>
      </w:r>
      <w:r w:rsidRPr="003F6C13">
        <w:t xml:space="preserve"> ( + / - ) - группа с предоперационной PRP-обработкой зоны трансплантации;</w:t>
      </w:r>
    </w:p>
    <w:p w14:paraId="4D210930" w14:textId="77777777" w:rsidR="00213F94" w:rsidRPr="003F6C13" w:rsidRDefault="00213F94" w:rsidP="00493E44">
      <w:pPr>
        <w:spacing w:line="20" w:lineRule="atLeast"/>
        <w:jc w:val="both"/>
        <w:rPr>
          <w:sz w:val="28"/>
        </w:rPr>
      </w:pPr>
      <w:r w:rsidRPr="003F6C13">
        <w:rPr>
          <w:lang w:val="en-US"/>
        </w:rPr>
        <w:t>PRP</w:t>
      </w:r>
      <w:r w:rsidRPr="003F6C13">
        <w:t xml:space="preserve"> ( + / + ) - группа с предоперационной PRP-обработкой зоны трансплантации и интраоперационной PRP-обработкой жирового </w:t>
      </w:r>
      <w:r w:rsidR="00497620" w:rsidRPr="003F6C13">
        <w:t>аутотрансплантата</w:t>
      </w:r>
      <w:r w:rsidRPr="003F6C13">
        <w:rPr>
          <w:sz w:val="28"/>
        </w:rPr>
        <w:t xml:space="preserve"> </w:t>
      </w:r>
    </w:p>
    <w:p w14:paraId="076A5B85" w14:textId="77777777" w:rsidR="00213F94" w:rsidRPr="003F6C13" w:rsidRDefault="00213F94" w:rsidP="00493E44">
      <w:pPr>
        <w:spacing w:line="20" w:lineRule="atLeast"/>
        <w:jc w:val="both"/>
        <w:rPr>
          <w:sz w:val="28"/>
          <w:lang w:val="kk-KZ"/>
        </w:rPr>
      </w:pPr>
    </w:p>
    <w:p w14:paraId="1645B212" w14:textId="77777777" w:rsidR="003E7B82" w:rsidRPr="003F6C13" w:rsidRDefault="003E7B82" w:rsidP="00BA5EA8">
      <w:pPr>
        <w:spacing w:line="20" w:lineRule="atLeast"/>
        <w:jc w:val="center"/>
        <w:rPr>
          <w:b/>
          <w:bCs/>
          <w:iCs/>
          <w:sz w:val="28"/>
          <w:szCs w:val="28"/>
        </w:rPr>
      </w:pPr>
      <w:r w:rsidRPr="003F6C13">
        <w:rPr>
          <w:b/>
          <w:bCs/>
          <w:sz w:val="28"/>
          <w:lang w:val="kk-KZ"/>
        </w:rPr>
        <w:t xml:space="preserve">Рисунок </w:t>
      </w:r>
      <w:r w:rsidR="00F45989" w:rsidRPr="003F6C13">
        <w:rPr>
          <w:b/>
          <w:bCs/>
          <w:sz w:val="28"/>
        </w:rPr>
        <w:t>30</w:t>
      </w:r>
      <w:r w:rsidRPr="003F6C13">
        <w:rPr>
          <w:b/>
          <w:bCs/>
          <w:sz w:val="28"/>
        </w:rPr>
        <w:t xml:space="preserve"> </w:t>
      </w:r>
      <w:r w:rsidR="00C11F7A" w:rsidRPr="003F6C13">
        <w:rPr>
          <w:b/>
          <w:bCs/>
          <w:sz w:val="28"/>
        </w:rPr>
        <w:t>-</w:t>
      </w:r>
      <w:r w:rsidRPr="003F6C13">
        <w:rPr>
          <w:b/>
          <w:bCs/>
          <w:sz w:val="28"/>
        </w:rPr>
        <w:t xml:space="preserve"> Лимфоциты и макрофаги</w:t>
      </w:r>
      <w:r w:rsidR="00213F94" w:rsidRPr="003F6C13">
        <w:rPr>
          <w:b/>
          <w:bCs/>
          <w:sz w:val="28"/>
        </w:rPr>
        <w:t xml:space="preserve"> в жировых трансплантатах </w:t>
      </w:r>
      <w:r w:rsidR="00213F94" w:rsidRPr="003F6C13">
        <w:rPr>
          <w:b/>
          <w:bCs/>
          <w:iCs/>
          <w:sz w:val="28"/>
          <w:szCs w:val="28"/>
        </w:rPr>
        <w:t>через 3 месяца после оперативного вмешательства</w:t>
      </w:r>
    </w:p>
    <w:p w14:paraId="077C77F1" w14:textId="77777777" w:rsidR="00BA5EA8" w:rsidRPr="003F6C13" w:rsidRDefault="00BA5EA8" w:rsidP="00BA5EA8">
      <w:pPr>
        <w:spacing w:line="20" w:lineRule="atLeast"/>
        <w:jc w:val="center"/>
        <w:rPr>
          <w:b/>
          <w:bCs/>
          <w:sz w:val="28"/>
        </w:rPr>
      </w:pPr>
    </w:p>
    <w:p w14:paraId="0ACD0B39" w14:textId="0F04752B" w:rsidR="00A03E93" w:rsidRPr="003F6C13" w:rsidRDefault="00A0049B" w:rsidP="00493E44">
      <w:pPr>
        <w:spacing w:line="20" w:lineRule="atLeast"/>
        <w:ind w:firstLine="708"/>
        <w:jc w:val="both"/>
        <w:rPr>
          <w:sz w:val="28"/>
        </w:rPr>
      </w:pPr>
      <w:r w:rsidRPr="003F6C13">
        <w:rPr>
          <w:sz w:val="28"/>
        </w:rPr>
        <w:t xml:space="preserve">Как видно из данных, представленных на рисунке </w:t>
      </w:r>
      <w:r w:rsidR="00F45989" w:rsidRPr="003F6C13">
        <w:rPr>
          <w:sz w:val="28"/>
        </w:rPr>
        <w:t>30</w:t>
      </w:r>
      <w:r w:rsidR="00523002" w:rsidRPr="003F6C13">
        <w:rPr>
          <w:sz w:val="28"/>
        </w:rPr>
        <w:t>,</w:t>
      </w:r>
      <w:r w:rsidRPr="003F6C13">
        <w:rPr>
          <w:sz w:val="28"/>
        </w:rPr>
        <w:t xml:space="preserve"> </w:t>
      </w:r>
      <w:r w:rsidR="00A03E93" w:rsidRPr="003F6C13">
        <w:rPr>
          <w:sz w:val="28"/>
        </w:rPr>
        <w:t>наименьшее количество иммунных воспалительных клеток определялось в группе с предоперационной PRP</w:t>
      </w:r>
      <w:r w:rsidR="00213F94" w:rsidRPr="003F6C13">
        <w:rPr>
          <w:sz w:val="28"/>
        </w:rPr>
        <w:t>-</w:t>
      </w:r>
      <w:r w:rsidR="00A03E93" w:rsidRPr="003F6C13">
        <w:rPr>
          <w:sz w:val="28"/>
        </w:rPr>
        <w:t>обработкой зоны трансплантации и интраоперационной PRP</w:t>
      </w:r>
      <w:r w:rsidR="00213F94" w:rsidRPr="003F6C13">
        <w:rPr>
          <w:sz w:val="28"/>
        </w:rPr>
        <w:t>-</w:t>
      </w:r>
      <w:r w:rsidR="00A03E93" w:rsidRPr="003F6C13">
        <w:rPr>
          <w:sz w:val="28"/>
        </w:rPr>
        <w:t xml:space="preserve">обработкой жирового </w:t>
      </w:r>
      <w:r w:rsidR="00497620" w:rsidRPr="003F6C13">
        <w:rPr>
          <w:sz w:val="28"/>
        </w:rPr>
        <w:t>аутотрансплантата</w:t>
      </w:r>
      <w:r w:rsidR="00A03E93" w:rsidRPr="003F6C13">
        <w:rPr>
          <w:sz w:val="28"/>
        </w:rPr>
        <w:t xml:space="preserve"> в отличие </w:t>
      </w:r>
      <w:r w:rsidR="00A03E93" w:rsidRPr="003F6C13">
        <w:rPr>
          <w:sz w:val="28"/>
        </w:rPr>
        <w:lastRenderedPageBreak/>
        <w:t>от группы без PRP</w:t>
      </w:r>
      <w:r w:rsidR="00213F94" w:rsidRPr="003F6C13">
        <w:rPr>
          <w:sz w:val="28"/>
        </w:rPr>
        <w:t>-</w:t>
      </w:r>
      <w:r w:rsidR="00A03E93" w:rsidRPr="003F6C13">
        <w:rPr>
          <w:sz w:val="28"/>
        </w:rPr>
        <w:t xml:space="preserve">обработки зоны трансплантации и жирового </w:t>
      </w:r>
      <w:r w:rsidR="00497620" w:rsidRPr="003F6C13">
        <w:rPr>
          <w:sz w:val="28"/>
        </w:rPr>
        <w:t>аутотрансплантата</w:t>
      </w:r>
      <w:r w:rsidR="00A03E93" w:rsidRPr="003F6C13">
        <w:rPr>
          <w:sz w:val="28"/>
        </w:rPr>
        <w:t xml:space="preserve"> (p&lt;0,05).</w:t>
      </w:r>
      <w:r w:rsidR="001B668D" w:rsidRPr="003F6C13">
        <w:rPr>
          <w:sz w:val="28"/>
        </w:rPr>
        <w:t xml:space="preserve"> </w:t>
      </w:r>
    </w:p>
    <w:p w14:paraId="77344366" w14:textId="3D0DDA15" w:rsidR="003E7B82" w:rsidRPr="003F6C13" w:rsidRDefault="00A03E93" w:rsidP="00493E44">
      <w:pPr>
        <w:spacing w:line="20" w:lineRule="atLeast"/>
        <w:ind w:firstLine="708"/>
        <w:jc w:val="both"/>
        <w:rPr>
          <w:b/>
          <w:sz w:val="28"/>
        </w:rPr>
      </w:pPr>
      <w:r w:rsidRPr="003F6C13">
        <w:rPr>
          <w:sz w:val="28"/>
        </w:rPr>
        <w:t xml:space="preserve"> </w:t>
      </w:r>
    </w:p>
    <w:p w14:paraId="2B0A9B03" w14:textId="390FA5CC" w:rsidR="00771368" w:rsidRPr="003F6C13" w:rsidRDefault="0022260F" w:rsidP="00493E44">
      <w:pPr>
        <w:spacing w:line="20" w:lineRule="atLeast"/>
        <w:rPr>
          <w:b/>
          <w:sz w:val="28"/>
        </w:rPr>
      </w:pPr>
      <w:r w:rsidRPr="003F6C13">
        <w:rPr>
          <w:b/>
          <w:noProof/>
          <w:sz w:val="28"/>
        </w:rPr>
        <mc:AlternateContent>
          <mc:Choice Requires="wpg">
            <w:drawing>
              <wp:anchor distT="0" distB="0" distL="114300" distR="114300" simplePos="0" relativeHeight="251732992" behindDoc="0" locked="0" layoutInCell="1" allowOverlap="1" wp14:anchorId="4993181C" wp14:editId="6D9CCE64">
                <wp:simplePos x="0" y="0"/>
                <wp:positionH relativeFrom="page">
                  <wp:posOffset>1067694</wp:posOffset>
                </wp:positionH>
                <wp:positionV relativeFrom="paragraph">
                  <wp:posOffset>101457</wp:posOffset>
                </wp:positionV>
                <wp:extent cx="5553710" cy="3865245"/>
                <wp:effectExtent l="0" t="0" r="0" b="0"/>
                <wp:wrapNone/>
                <wp:docPr id="1263" name="Группа 1263"/>
                <wp:cNvGraphicFramePr/>
                <a:graphic xmlns:a="http://schemas.openxmlformats.org/drawingml/2006/main">
                  <a:graphicData uri="http://schemas.microsoft.com/office/word/2010/wordprocessingGroup">
                    <wpg:wgp>
                      <wpg:cNvGrpSpPr/>
                      <wpg:grpSpPr>
                        <a:xfrm>
                          <a:off x="0" y="0"/>
                          <a:ext cx="5553710" cy="3865245"/>
                          <a:chOff x="0" y="23777"/>
                          <a:chExt cx="5554003" cy="3865751"/>
                        </a:xfrm>
                      </wpg:grpSpPr>
                      <wpg:grpSp>
                        <wpg:cNvPr id="1261" name="Группа 1261"/>
                        <wpg:cNvGrpSpPr/>
                        <wpg:grpSpPr>
                          <a:xfrm>
                            <a:off x="0" y="23777"/>
                            <a:ext cx="5554003" cy="3865751"/>
                            <a:chOff x="0" y="23777"/>
                            <a:chExt cx="5554003" cy="3865751"/>
                          </a:xfrm>
                        </wpg:grpSpPr>
                        <wpg:grpSp>
                          <wpg:cNvPr id="1259" name="Группа 1259"/>
                          <wpg:cNvGrpSpPr/>
                          <wpg:grpSpPr>
                            <a:xfrm>
                              <a:off x="0" y="23777"/>
                              <a:ext cx="5554003" cy="3865751"/>
                              <a:chOff x="0" y="23777"/>
                              <a:chExt cx="5554003" cy="3865751"/>
                            </a:xfrm>
                          </wpg:grpSpPr>
                          <wpg:grpSp>
                            <wpg:cNvPr id="1257" name="Группа 1257"/>
                            <wpg:cNvGrpSpPr/>
                            <wpg:grpSpPr>
                              <a:xfrm>
                                <a:off x="0" y="81887"/>
                                <a:ext cx="5554003" cy="3807641"/>
                                <a:chOff x="1" y="0"/>
                                <a:chExt cx="5554003" cy="3807641"/>
                              </a:xfrm>
                            </wpg:grpSpPr>
                            <pic:pic xmlns:pic="http://schemas.openxmlformats.org/drawingml/2006/picture">
                              <pic:nvPicPr>
                                <pic:cNvPr id="1255" name="Рисунок 1255"/>
                                <pic:cNvPicPr>
                                  <a:picLocks noChangeAspect="1"/>
                                </pic:cNvPicPr>
                              </pic:nvPicPr>
                              <pic:blipFill rotWithShape="1">
                                <a:blip r:embed="rId48"/>
                                <a:srcRect l="4324" t="12778" r="3785" b="16459"/>
                                <a:stretch/>
                              </pic:blipFill>
                              <pic:spPr>
                                <a:xfrm>
                                  <a:off x="1" y="0"/>
                                  <a:ext cx="5365916" cy="3316406"/>
                                </a:xfrm>
                                <a:prstGeom prst="rect">
                                  <a:avLst/>
                                </a:prstGeom>
                              </pic:spPr>
                            </pic:pic>
                            <wps:wsp>
                              <wps:cNvPr id="1256" name="TextBox 1"/>
                              <wps:cNvSpPr txBox="1"/>
                              <wps:spPr>
                                <a:xfrm>
                                  <a:off x="232012" y="3343702"/>
                                  <a:ext cx="5321992" cy="463939"/>
                                </a:xfrm>
                                <a:prstGeom prst="rect">
                                  <a:avLst/>
                                </a:prstGeom>
                                <a:noFill/>
                              </wps:spPr>
                              <wps:txbx>
                                <w:txbxContent>
                                  <w:p w14:paraId="1B0C1190" w14:textId="77777777" w:rsidR="005C4873" w:rsidRPr="009A75E2" w:rsidRDefault="005C4873" w:rsidP="003E7B82">
                                    <w:pPr>
                                      <w:pStyle w:val="a4"/>
                                      <w:spacing w:before="0" w:beforeAutospacing="0" w:after="0" w:afterAutospacing="0"/>
                                      <w:rPr>
                                        <w:sz w:val="28"/>
                                        <w:lang w:val="en-US"/>
                                      </w:rPr>
                                    </w:pPr>
                                    <w:r w:rsidRPr="009A75E2">
                                      <w:rPr>
                                        <w:rFonts w:eastAsia="Times New Roman"/>
                                        <w:bCs/>
                                        <w:color w:val="000000"/>
                                        <w:kern w:val="24"/>
                                        <w:sz w:val="28"/>
                                        <w:lang w:val="en-US"/>
                                      </w:rPr>
                                      <w:t xml:space="preserve">   </w:t>
                                    </w:r>
                                    <w:r w:rsidRPr="009A75E2">
                                      <w:rPr>
                                        <w:rFonts w:eastAsia="Times New Roman"/>
                                        <w:bCs/>
                                        <w:color w:val="000000"/>
                                        <w:kern w:val="24"/>
                                        <w:sz w:val="28"/>
                                      </w:rPr>
                                      <w:t>без</w:t>
                                    </w:r>
                                    <w:r w:rsidRPr="009A75E2">
                                      <w:rPr>
                                        <w:rFonts w:eastAsia="Times New Roman"/>
                                        <w:bCs/>
                                        <w:color w:val="000000"/>
                                        <w:kern w:val="24"/>
                                        <w:sz w:val="28"/>
                                        <w:lang w:val="en-US"/>
                                      </w:rPr>
                                      <w:t xml:space="preserve"> PRP ( - / - )   </w:t>
                                    </w:r>
                                    <w:r w:rsidRPr="009A75E2">
                                      <w:rPr>
                                        <w:rFonts w:eastAsia="Times New Roman"/>
                                        <w:bCs/>
                                        <w:color w:val="000000"/>
                                        <w:kern w:val="24"/>
                                        <w:sz w:val="28"/>
                                        <w:lang w:val="kk-KZ"/>
                                      </w:rPr>
                                      <w:t xml:space="preserve">   </w:t>
                                    </w:r>
                                    <w:r>
                                      <w:rPr>
                                        <w:rFonts w:eastAsia="Times New Roman"/>
                                        <w:bCs/>
                                        <w:color w:val="000000"/>
                                        <w:kern w:val="24"/>
                                        <w:sz w:val="28"/>
                                        <w:lang w:val="kk-KZ"/>
                                      </w:rPr>
                                      <w:t xml:space="preserve">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 xml:space="preserve">PRP ( - / + ) </w:t>
                                    </w:r>
                                    <w:r>
                                      <w:rPr>
                                        <w:rFonts w:eastAsia="Times New Roman"/>
                                        <w:bCs/>
                                        <w:color w:val="000000"/>
                                        <w:kern w:val="24"/>
                                        <w:sz w:val="28"/>
                                        <w:lang w:val="kk-KZ"/>
                                      </w:rPr>
                                      <w:t xml:space="preserve">      </w:t>
                                    </w:r>
                                    <w:r>
                                      <w:rPr>
                                        <w:rFonts w:eastAsia="Times New Roman"/>
                                        <w:bCs/>
                                        <w:color w:val="000000"/>
                                        <w:kern w:val="24"/>
                                        <w:sz w:val="28"/>
                                        <w:lang w:val="en-US"/>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PRP ( + / +)</w:t>
                                    </w:r>
                                  </w:p>
                                </w:txbxContent>
                              </wps:txbx>
                              <wps:bodyPr wrap="square" rtlCol="0">
                                <a:noAutofit/>
                              </wps:bodyPr>
                            </wps:wsp>
                          </wpg:grpSp>
                          <wps:wsp>
                            <wps:cNvPr id="1258" name="TextBox 52"/>
                            <wps:cNvSpPr txBox="1"/>
                            <wps:spPr>
                              <a:xfrm>
                                <a:off x="4518940" y="23777"/>
                                <a:ext cx="492858" cy="831272"/>
                              </a:xfrm>
                              <a:prstGeom prst="rect">
                                <a:avLst/>
                              </a:prstGeom>
                              <a:noFill/>
                            </wps:spPr>
                            <wps:txbx>
                              <w:txbxContent>
                                <w:p w14:paraId="60774354" w14:textId="77777777" w:rsidR="005C4873" w:rsidRDefault="005C4873" w:rsidP="00213F94">
                                  <w:pPr>
                                    <w:pStyle w:val="a4"/>
                                    <w:spacing w:before="0" w:beforeAutospacing="0" w:after="0" w:afterAutospacing="0" w:line="240" w:lineRule="atLeast"/>
                                    <w:jc w:val="center"/>
                                    <w:rPr>
                                      <w:rFonts w:asciiTheme="minorHAnsi" w:hAnsi="Calibri" w:cstheme="minorBidi"/>
                                      <w:color w:val="000000" w:themeColor="text1"/>
                                      <w:kern w:val="24"/>
                                      <w:sz w:val="48"/>
                                      <w:szCs w:val="48"/>
                                    </w:rPr>
                                  </w:pPr>
                                  <w:r>
                                    <w:rPr>
                                      <w:rFonts w:asciiTheme="minorHAnsi" w:hAnsi="Calibri" w:cstheme="minorBidi"/>
                                      <w:color w:val="000000" w:themeColor="text1"/>
                                      <w:kern w:val="24"/>
                                      <w:sz w:val="48"/>
                                      <w:szCs w:val="48"/>
                                    </w:rPr>
                                    <w:t>**</w:t>
                                  </w:r>
                                </w:p>
                                <w:p w14:paraId="5A5EE879" w14:textId="77777777" w:rsidR="005C4873" w:rsidRDefault="005C4873" w:rsidP="00D13536">
                                  <w:pPr>
                                    <w:pStyle w:val="a4"/>
                                    <w:spacing w:before="0" w:beforeAutospacing="0" w:after="0" w:afterAutospacing="0" w:line="240" w:lineRule="atLeast"/>
                                  </w:pPr>
                                </w:p>
                              </w:txbxContent>
                            </wps:txbx>
                            <wps:bodyPr wrap="square" rtlCol="0">
                              <a:noAutofit/>
                            </wps:bodyPr>
                          </wps:wsp>
                        </wpg:grpSp>
                        <wps:wsp>
                          <wps:cNvPr id="1260" name="TextBox 54"/>
                          <wps:cNvSpPr txBox="1"/>
                          <wps:spPr>
                            <a:xfrm>
                              <a:off x="3384644" y="491320"/>
                              <a:ext cx="492858" cy="399991"/>
                            </a:xfrm>
                            <a:prstGeom prst="rect">
                              <a:avLst/>
                            </a:prstGeom>
                            <a:noFill/>
                          </wps:spPr>
                          <wps:txbx>
                            <w:txbxContent>
                              <w:p w14:paraId="2CE515FF" w14:textId="77777777" w:rsidR="005C4873" w:rsidRDefault="005C4873" w:rsidP="003E7B82">
                                <w:pPr>
                                  <w:pStyle w:val="a4"/>
                                  <w:spacing w:before="0" w:beforeAutospacing="0" w:after="0" w:afterAutospacing="0"/>
                                </w:pPr>
                                <w:r>
                                  <w:rPr>
                                    <w:rFonts w:asciiTheme="minorHAnsi" w:hAnsi="Calibri" w:cstheme="minorBidi"/>
                                    <w:color w:val="000000" w:themeColor="text1"/>
                                    <w:kern w:val="24"/>
                                    <w:sz w:val="48"/>
                                    <w:szCs w:val="48"/>
                                  </w:rPr>
                                  <w:t>*</w:t>
                                </w:r>
                              </w:p>
                            </w:txbxContent>
                          </wps:txbx>
                          <wps:bodyPr wrap="square" rtlCol="0">
                            <a:noAutofit/>
                          </wps:bodyPr>
                        </wps:wsp>
                      </wpg:grpSp>
                      <wps:wsp>
                        <wps:cNvPr id="1262" name="TextBox 54"/>
                        <wps:cNvSpPr txBox="1"/>
                        <wps:spPr>
                          <a:xfrm>
                            <a:off x="2197289" y="941696"/>
                            <a:ext cx="492858" cy="399991"/>
                          </a:xfrm>
                          <a:prstGeom prst="rect">
                            <a:avLst/>
                          </a:prstGeom>
                          <a:noFill/>
                        </wps:spPr>
                        <wps:txbx>
                          <w:txbxContent>
                            <w:p w14:paraId="1C7E8617" w14:textId="77777777" w:rsidR="005C4873" w:rsidRDefault="005C4873" w:rsidP="00771368">
                              <w:pPr>
                                <w:pStyle w:val="a4"/>
                                <w:spacing w:before="0" w:beforeAutospacing="0" w:after="0" w:afterAutospacing="0"/>
                              </w:pPr>
                              <w:r>
                                <w:rPr>
                                  <w:rFonts w:asciiTheme="minorHAnsi" w:hAnsi="Calibri" w:cstheme="minorBidi"/>
                                  <w:color w:val="000000" w:themeColor="text1"/>
                                  <w:kern w:val="24"/>
                                  <w:sz w:val="48"/>
                                  <w:szCs w:val="48"/>
                                </w:rPr>
                                <w:t>*</w:t>
                              </w:r>
                            </w:p>
                          </w:txbxContent>
                        </wps:txbx>
                        <wps:bodyPr wrap="square" rtlCol="0">
                          <a:noAutofit/>
                        </wps:bodyPr>
                      </wps:wsp>
                    </wpg:wgp>
                  </a:graphicData>
                </a:graphic>
                <wp14:sizeRelV relativeFrom="margin">
                  <wp14:pctHeight>0</wp14:pctHeight>
                </wp14:sizeRelV>
              </wp:anchor>
            </w:drawing>
          </mc:Choice>
          <mc:Fallback>
            <w:pict>
              <v:group w14:anchorId="4993181C" id="Группа 1263" o:spid="_x0000_s1098" style="position:absolute;margin-left:84.05pt;margin-top:8pt;width:437.3pt;height:304.35pt;z-index:251732992;mso-position-horizontal-relative:page;mso-height-relative:margin" coordorigin=",237" coordsize="55540,38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">
                <v:group id="Группа 1261" o:spid="_x0000_s1099" style="position:absolute;top:237;width:55540;height:38658" coordorigin=",237" coordsize="55540,38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">
                  <v:group id="Группа 1259" o:spid="_x0000_s1100" style="position:absolute;top:237;width:55540;height:38658" coordorigin=",237" coordsize="55540,38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">
                    <v:group id="Группа 1257" o:spid="_x0000_s1101" style="position:absolute;top:818;width:55540;height:38077" coordorigin="" coordsize="55540,38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">
                      <v:shape id="Рисунок 1255" o:spid="_x0000_s1102" type="#_x0000_t75" style="position:absolute;width:53659;height:33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">
                        <v:imagedata r:id="rId49" o:title="" croptop="8374f" cropbottom="10787f" cropleft="2834f" cropright="2481f"/>
                      </v:shape>
                      <v:shape id="TextBox 1" o:spid="_x0000_s1103" type="#_x0000_t202" style="position:absolute;left:2320;top:33437;width:53220;height:4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" filled="f" stroked="f">
                        <v:textbox>
                          <w:txbxContent>
                            <w:p w14:paraId="1B0C1190" w14:textId="77777777" w:rsidR="005C4873" w:rsidRPr="009A75E2" w:rsidRDefault="005C4873" w:rsidP="003E7B82">
                              <w:pPr>
                                <w:pStyle w:val="a4"/>
                                <w:spacing w:before="0" w:beforeAutospacing="0" w:after="0" w:afterAutospacing="0"/>
                                <w:rPr>
                                  <w:sz w:val="28"/>
                                  <w:lang w:val="en-US"/>
                                </w:rPr>
                              </w:pPr>
                              <w:r w:rsidRPr="009A75E2">
                                <w:rPr>
                                  <w:rFonts w:eastAsia="Times New Roman"/>
                                  <w:bCs/>
                                  <w:color w:val="000000"/>
                                  <w:kern w:val="24"/>
                                  <w:sz w:val="28"/>
                                  <w:lang w:val="en-US"/>
                                </w:rPr>
                                <w:t xml:space="preserve">   </w:t>
                              </w:r>
                              <w:r w:rsidRPr="009A75E2">
                                <w:rPr>
                                  <w:rFonts w:eastAsia="Times New Roman"/>
                                  <w:bCs/>
                                  <w:color w:val="000000"/>
                                  <w:kern w:val="24"/>
                                  <w:sz w:val="28"/>
                                </w:rPr>
                                <w:t>без</w:t>
                              </w:r>
                              <w:r w:rsidRPr="009A75E2">
                                <w:rPr>
                                  <w:rFonts w:eastAsia="Times New Roman"/>
                                  <w:bCs/>
                                  <w:color w:val="000000"/>
                                  <w:kern w:val="24"/>
                                  <w:sz w:val="28"/>
                                  <w:lang w:val="en-US"/>
                                </w:rPr>
                                <w:t xml:space="preserve"> PRP ( - / - )   </w:t>
                              </w:r>
                              <w:r w:rsidRPr="009A75E2">
                                <w:rPr>
                                  <w:rFonts w:eastAsia="Times New Roman"/>
                                  <w:bCs/>
                                  <w:color w:val="000000"/>
                                  <w:kern w:val="24"/>
                                  <w:sz w:val="28"/>
                                  <w:lang w:val="kk-KZ"/>
                                </w:rPr>
                                <w:t xml:space="preserve">   </w:t>
                              </w:r>
                              <w:r>
                                <w:rPr>
                                  <w:rFonts w:eastAsia="Times New Roman"/>
                                  <w:bCs/>
                                  <w:color w:val="000000"/>
                                  <w:kern w:val="24"/>
                                  <w:sz w:val="28"/>
                                  <w:lang w:val="kk-KZ"/>
                                </w:rPr>
                                <w:t xml:space="preserve">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 xml:space="preserve">PRP ( - / + ) </w:t>
                              </w:r>
                              <w:r>
                                <w:rPr>
                                  <w:rFonts w:eastAsia="Times New Roman"/>
                                  <w:bCs/>
                                  <w:color w:val="000000"/>
                                  <w:kern w:val="24"/>
                                  <w:sz w:val="28"/>
                                  <w:lang w:val="kk-KZ"/>
                                </w:rPr>
                                <w:t xml:space="preserve">      </w:t>
                              </w:r>
                              <w:r>
                                <w:rPr>
                                  <w:rFonts w:eastAsia="Times New Roman"/>
                                  <w:bCs/>
                                  <w:color w:val="000000"/>
                                  <w:kern w:val="24"/>
                                  <w:sz w:val="28"/>
                                  <w:lang w:val="en-US"/>
                                </w:rPr>
                                <w:t xml:space="preserve"> </w:t>
                              </w:r>
                              <w:r w:rsidRPr="009A75E2">
                                <w:rPr>
                                  <w:rFonts w:eastAsia="Times New Roman"/>
                                  <w:bCs/>
                                  <w:color w:val="000000"/>
                                  <w:kern w:val="24"/>
                                  <w:sz w:val="28"/>
                                  <w:lang w:val="en-US"/>
                                </w:rPr>
                                <w:t xml:space="preserve">PRP ( + / - )   </w:t>
                              </w:r>
                              <w:r w:rsidRPr="009A75E2">
                                <w:rPr>
                                  <w:rFonts w:eastAsia="Times New Roman"/>
                                  <w:bCs/>
                                  <w:color w:val="000000"/>
                                  <w:kern w:val="24"/>
                                  <w:sz w:val="28"/>
                                  <w:lang w:val="kk-KZ"/>
                                </w:rPr>
                                <w:t xml:space="preserve">    </w:t>
                              </w:r>
                              <w:r w:rsidRPr="009A75E2">
                                <w:rPr>
                                  <w:rFonts w:eastAsia="Times New Roman"/>
                                  <w:bCs/>
                                  <w:color w:val="000000"/>
                                  <w:kern w:val="24"/>
                                  <w:sz w:val="28"/>
                                  <w:lang w:val="en-US"/>
                                </w:rPr>
                                <w:t>PRP ( + / +)</w:t>
                              </w:r>
                            </w:p>
                          </w:txbxContent>
                        </v:textbox>
                      </v:shape>
                    </v:group>
                    <v:shape id="TextBox 52" o:spid="_x0000_s1104" type="#_x0000_t202" style="position:absolute;left:45189;top:237;width:4928;height:8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" filled="f" stroked="f">
                      <v:textbox>
                        <w:txbxContent>
                          <w:p w14:paraId="60774354" w14:textId="77777777" w:rsidR="005C4873" w:rsidRDefault="005C4873" w:rsidP="00213F94">
                            <w:pPr>
                              <w:pStyle w:val="a4"/>
                              <w:spacing w:before="0" w:beforeAutospacing="0" w:after="0" w:afterAutospacing="0" w:line="240" w:lineRule="atLeast"/>
                              <w:jc w:val="center"/>
                              <w:rPr>
                                <w:rFonts w:asciiTheme="minorHAnsi" w:hAnsi="Calibri" w:cstheme="minorBidi"/>
                                <w:color w:val="000000" w:themeColor="text1"/>
                                <w:kern w:val="24"/>
                                <w:sz w:val="48"/>
                                <w:szCs w:val="48"/>
                              </w:rPr>
                            </w:pPr>
                            <w:r>
                              <w:rPr>
                                <w:rFonts w:asciiTheme="minorHAnsi" w:hAnsi="Calibri" w:cstheme="minorBidi"/>
                                <w:color w:val="000000" w:themeColor="text1"/>
                                <w:kern w:val="24"/>
                                <w:sz w:val="48"/>
                                <w:szCs w:val="48"/>
                              </w:rPr>
                              <w:t>**</w:t>
                            </w:r>
                          </w:p>
                          <w:p w14:paraId="5A5EE879" w14:textId="77777777" w:rsidR="005C4873" w:rsidRDefault="005C4873" w:rsidP="00D13536">
                            <w:pPr>
                              <w:pStyle w:val="a4"/>
                              <w:spacing w:before="0" w:beforeAutospacing="0" w:after="0" w:afterAutospacing="0" w:line="240" w:lineRule="atLeast"/>
                            </w:pPr>
                          </w:p>
                        </w:txbxContent>
                      </v:textbox>
                    </v:shape>
                  </v:group>
                  <v:shape id="TextBox 54" o:spid="_x0000_s1105" type="#_x0000_t202" style="position:absolute;left:33846;top:4913;width:4929;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" filled="f" stroked="f">
                    <v:textbox>
                      <w:txbxContent>
                        <w:p w14:paraId="2CE515FF" w14:textId="77777777" w:rsidR="005C4873" w:rsidRDefault="005C4873" w:rsidP="003E7B82">
                          <w:pPr>
                            <w:pStyle w:val="a4"/>
                            <w:spacing w:before="0" w:beforeAutospacing="0" w:after="0" w:afterAutospacing="0"/>
                          </w:pPr>
                          <w:r>
                            <w:rPr>
                              <w:rFonts w:asciiTheme="minorHAnsi" w:hAnsi="Calibri" w:cstheme="minorBidi"/>
                              <w:color w:val="000000" w:themeColor="text1"/>
                              <w:kern w:val="24"/>
                              <w:sz w:val="48"/>
                              <w:szCs w:val="48"/>
                            </w:rPr>
                            <w:t>*</w:t>
                          </w:r>
                        </w:p>
                      </w:txbxContent>
                    </v:textbox>
                  </v:shape>
                </v:group>
                <v:shape id="TextBox 54" o:spid="_x0000_s1106" type="#_x0000_t202" style="position:absolute;left:21972;top:9416;width:4929;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" filled="f" stroked="f">
                  <v:textbox>
                    <w:txbxContent>
                      <w:p w14:paraId="1C7E8617" w14:textId="77777777" w:rsidR="005C4873" w:rsidRDefault="005C4873" w:rsidP="00771368">
                        <w:pPr>
                          <w:pStyle w:val="a4"/>
                          <w:spacing w:before="0" w:beforeAutospacing="0" w:after="0" w:afterAutospacing="0"/>
                        </w:pPr>
                        <w:r>
                          <w:rPr>
                            <w:rFonts w:asciiTheme="minorHAnsi" w:hAnsi="Calibri" w:cstheme="minorBidi"/>
                            <w:color w:val="000000" w:themeColor="text1"/>
                            <w:kern w:val="24"/>
                            <w:sz w:val="48"/>
                            <w:szCs w:val="48"/>
                          </w:rPr>
                          <w:t>*</w:t>
                        </w:r>
                      </w:p>
                    </w:txbxContent>
                  </v:textbox>
                </v:shape>
                <w10:wrap anchorx="page"/>
              </v:group>
            </w:pict>
          </mc:Fallback>
        </mc:AlternateContent>
      </w:r>
    </w:p>
    <w:p w14:paraId="50E99EC7" w14:textId="126640E7" w:rsidR="00771368" w:rsidRPr="003F6C13" w:rsidRDefault="00771368" w:rsidP="00493E44">
      <w:pPr>
        <w:spacing w:line="20" w:lineRule="atLeast"/>
        <w:rPr>
          <w:b/>
          <w:sz w:val="28"/>
        </w:rPr>
      </w:pPr>
    </w:p>
    <w:p w14:paraId="2D7D0638" w14:textId="0632C43B" w:rsidR="00771368" w:rsidRPr="003F6C13" w:rsidRDefault="00771368" w:rsidP="00493E44">
      <w:pPr>
        <w:spacing w:line="20" w:lineRule="atLeast"/>
        <w:rPr>
          <w:b/>
          <w:sz w:val="28"/>
        </w:rPr>
      </w:pPr>
    </w:p>
    <w:p w14:paraId="30646896" w14:textId="5C23E628" w:rsidR="00771368" w:rsidRPr="003F6C13" w:rsidRDefault="00771368" w:rsidP="00493E44">
      <w:pPr>
        <w:spacing w:line="20" w:lineRule="atLeast"/>
        <w:rPr>
          <w:b/>
          <w:sz w:val="28"/>
        </w:rPr>
      </w:pPr>
    </w:p>
    <w:p w14:paraId="170D1EF5" w14:textId="52E695A3" w:rsidR="00771368" w:rsidRPr="003F6C13" w:rsidRDefault="00771368" w:rsidP="00493E44">
      <w:pPr>
        <w:spacing w:line="20" w:lineRule="atLeast"/>
        <w:rPr>
          <w:b/>
          <w:sz w:val="28"/>
        </w:rPr>
      </w:pPr>
    </w:p>
    <w:p w14:paraId="6D695606" w14:textId="5CD3DC69" w:rsidR="00771368" w:rsidRPr="003F6C13" w:rsidRDefault="00771368" w:rsidP="00493E44">
      <w:pPr>
        <w:spacing w:line="20" w:lineRule="atLeast"/>
        <w:rPr>
          <w:b/>
          <w:sz w:val="28"/>
        </w:rPr>
      </w:pPr>
    </w:p>
    <w:p w14:paraId="7D1606C8" w14:textId="7CC62344" w:rsidR="00771368" w:rsidRPr="003F6C13" w:rsidRDefault="00771368" w:rsidP="00493E44">
      <w:pPr>
        <w:spacing w:line="20" w:lineRule="atLeast"/>
        <w:rPr>
          <w:b/>
          <w:sz w:val="28"/>
        </w:rPr>
      </w:pPr>
    </w:p>
    <w:p w14:paraId="510F285B" w14:textId="393FA321" w:rsidR="00771368" w:rsidRPr="003F6C13" w:rsidRDefault="00771368" w:rsidP="00493E44">
      <w:pPr>
        <w:spacing w:line="20" w:lineRule="atLeast"/>
        <w:rPr>
          <w:b/>
          <w:sz w:val="28"/>
        </w:rPr>
      </w:pPr>
    </w:p>
    <w:p w14:paraId="4D8C1515" w14:textId="20AA27AB" w:rsidR="00771368" w:rsidRPr="003F6C13" w:rsidRDefault="00771368" w:rsidP="00493E44">
      <w:pPr>
        <w:spacing w:line="20" w:lineRule="atLeast"/>
        <w:rPr>
          <w:b/>
          <w:sz w:val="28"/>
        </w:rPr>
      </w:pPr>
    </w:p>
    <w:p w14:paraId="66224DCA" w14:textId="1C17CBB6" w:rsidR="00523002" w:rsidRPr="003F6C13" w:rsidRDefault="00523002" w:rsidP="00493E44">
      <w:pPr>
        <w:spacing w:line="20" w:lineRule="atLeast"/>
        <w:rPr>
          <w:b/>
          <w:sz w:val="28"/>
        </w:rPr>
      </w:pPr>
    </w:p>
    <w:p w14:paraId="4D0F3E6F" w14:textId="4EBA14E2" w:rsidR="00523002" w:rsidRPr="003F6C13" w:rsidRDefault="00523002" w:rsidP="00493E44">
      <w:pPr>
        <w:spacing w:line="20" w:lineRule="atLeast"/>
        <w:rPr>
          <w:b/>
          <w:sz w:val="28"/>
        </w:rPr>
      </w:pPr>
    </w:p>
    <w:p w14:paraId="5CDB126C" w14:textId="47105513" w:rsidR="00523002" w:rsidRPr="003F6C13" w:rsidRDefault="00523002" w:rsidP="00493E44">
      <w:pPr>
        <w:spacing w:line="20" w:lineRule="atLeast"/>
        <w:rPr>
          <w:b/>
          <w:sz w:val="28"/>
        </w:rPr>
      </w:pPr>
    </w:p>
    <w:p w14:paraId="5B5E9ADD" w14:textId="702D4D1B" w:rsidR="00523002" w:rsidRPr="003F6C13" w:rsidRDefault="00523002" w:rsidP="00493E44">
      <w:pPr>
        <w:spacing w:line="20" w:lineRule="atLeast"/>
        <w:rPr>
          <w:b/>
          <w:sz w:val="28"/>
        </w:rPr>
      </w:pPr>
    </w:p>
    <w:p w14:paraId="57680420" w14:textId="639CC31F" w:rsidR="00523002" w:rsidRPr="003F6C13" w:rsidRDefault="00523002" w:rsidP="00493E44">
      <w:pPr>
        <w:spacing w:line="20" w:lineRule="atLeast"/>
        <w:rPr>
          <w:b/>
          <w:sz w:val="28"/>
        </w:rPr>
      </w:pPr>
    </w:p>
    <w:p w14:paraId="4C73126C" w14:textId="3F94D35E" w:rsidR="00523002" w:rsidRPr="003F6C13" w:rsidRDefault="00523002" w:rsidP="00493E44">
      <w:pPr>
        <w:spacing w:line="20" w:lineRule="atLeast"/>
        <w:rPr>
          <w:b/>
          <w:sz w:val="28"/>
        </w:rPr>
      </w:pPr>
    </w:p>
    <w:p w14:paraId="2AEE8496" w14:textId="77777777" w:rsidR="00523002" w:rsidRPr="003F6C13" w:rsidRDefault="00523002" w:rsidP="00493E44">
      <w:pPr>
        <w:spacing w:line="20" w:lineRule="atLeast"/>
        <w:rPr>
          <w:b/>
          <w:sz w:val="28"/>
        </w:rPr>
      </w:pPr>
    </w:p>
    <w:p w14:paraId="1B613FF1" w14:textId="77777777" w:rsidR="00523002" w:rsidRPr="003F6C13" w:rsidRDefault="00523002" w:rsidP="00493E44">
      <w:pPr>
        <w:spacing w:line="20" w:lineRule="atLeast"/>
        <w:rPr>
          <w:b/>
          <w:sz w:val="28"/>
        </w:rPr>
      </w:pPr>
    </w:p>
    <w:p w14:paraId="1211A14C" w14:textId="77777777" w:rsidR="00771368" w:rsidRPr="003F6C13" w:rsidRDefault="00771368" w:rsidP="00493E44">
      <w:pPr>
        <w:spacing w:line="20" w:lineRule="atLeast"/>
        <w:jc w:val="center"/>
        <w:rPr>
          <w:sz w:val="28"/>
          <w:lang w:val="kk-KZ"/>
        </w:rPr>
      </w:pPr>
    </w:p>
    <w:p w14:paraId="49658BD8" w14:textId="77777777" w:rsidR="00213F94" w:rsidRPr="003F6C13" w:rsidRDefault="00213F94" w:rsidP="00493E44">
      <w:pPr>
        <w:spacing w:line="20" w:lineRule="atLeast"/>
        <w:jc w:val="both"/>
      </w:pPr>
    </w:p>
    <w:p w14:paraId="57B2AFE4" w14:textId="77777777" w:rsidR="00213F94" w:rsidRPr="003F6C13" w:rsidRDefault="00213F94" w:rsidP="00493E44">
      <w:pPr>
        <w:spacing w:line="20" w:lineRule="atLeast"/>
        <w:jc w:val="both"/>
      </w:pPr>
      <w:r w:rsidRPr="003F6C13">
        <w:t>* статистически значимые отличия от контрольной группы (без PRP ( - / - )) (</w:t>
      </w:r>
      <w:r w:rsidRPr="003F6C13">
        <w:rPr>
          <w:lang w:val="en-US"/>
        </w:rPr>
        <w:t>p</w:t>
      </w:r>
      <w:r w:rsidRPr="003F6C13">
        <w:t>&lt;0,05)</w:t>
      </w:r>
    </w:p>
    <w:p w14:paraId="7D12902C" w14:textId="77777777" w:rsidR="00213F94" w:rsidRPr="003F6C13" w:rsidRDefault="00213F94" w:rsidP="00493E44">
      <w:pPr>
        <w:spacing w:line="20" w:lineRule="atLeast"/>
        <w:jc w:val="both"/>
      </w:pPr>
      <w:r w:rsidRPr="003F6C13">
        <w:t xml:space="preserve">**статистически значимые отличия от группы </w:t>
      </w:r>
      <w:r w:rsidRPr="003F6C13">
        <w:rPr>
          <w:lang w:val="en-US"/>
        </w:rPr>
        <w:t>PRP</w:t>
      </w:r>
      <w:r w:rsidRPr="003F6C13">
        <w:t xml:space="preserve"> ( - / + ) </w:t>
      </w:r>
    </w:p>
    <w:p w14:paraId="4C31D9BA" w14:textId="77777777" w:rsidR="00213F94" w:rsidRPr="003F6C13" w:rsidRDefault="00213F94" w:rsidP="00493E44">
      <w:pPr>
        <w:spacing w:line="20" w:lineRule="atLeast"/>
        <w:jc w:val="both"/>
      </w:pPr>
      <w:r w:rsidRPr="003F6C13">
        <w:t xml:space="preserve">без </w:t>
      </w:r>
      <w:r w:rsidRPr="003F6C13">
        <w:rPr>
          <w:lang w:val="en-US"/>
        </w:rPr>
        <w:t>PRP</w:t>
      </w:r>
      <w:r w:rsidRPr="003F6C13">
        <w:t xml:space="preserve"> ( - / - ) - группа без PRP-обработки зоны трансплантации и жирового </w:t>
      </w:r>
      <w:r w:rsidR="00497620" w:rsidRPr="003F6C13">
        <w:t>аутотрансплантата</w:t>
      </w:r>
      <w:r w:rsidRPr="003F6C13">
        <w:t xml:space="preserve">; </w:t>
      </w:r>
    </w:p>
    <w:p w14:paraId="2F7A8438" w14:textId="77777777" w:rsidR="00213F94" w:rsidRPr="003F6C13" w:rsidRDefault="00213F94" w:rsidP="00493E44">
      <w:pPr>
        <w:spacing w:line="20" w:lineRule="atLeast"/>
        <w:jc w:val="both"/>
      </w:pPr>
      <w:r w:rsidRPr="003F6C13">
        <w:rPr>
          <w:lang w:val="en-US"/>
        </w:rPr>
        <w:t>PRP</w:t>
      </w:r>
      <w:r w:rsidRPr="003F6C13">
        <w:t xml:space="preserve"> ( - / + ) - группа с интраоперационной PRP-обработкой жирового </w:t>
      </w:r>
      <w:r w:rsidR="00497620" w:rsidRPr="003F6C13">
        <w:t>аутотрансплантата</w:t>
      </w:r>
      <w:r w:rsidRPr="003F6C13">
        <w:t>;</w:t>
      </w:r>
    </w:p>
    <w:p w14:paraId="0A2F3569" w14:textId="77777777" w:rsidR="00213F94" w:rsidRPr="003F6C13" w:rsidRDefault="00213F94" w:rsidP="00493E44">
      <w:pPr>
        <w:spacing w:line="20" w:lineRule="atLeast"/>
        <w:jc w:val="both"/>
      </w:pPr>
      <w:r w:rsidRPr="003F6C13">
        <w:rPr>
          <w:lang w:val="en-US"/>
        </w:rPr>
        <w:t>PRP</w:t>
      </w:r>
      <w:r w:rsidRPr="003F6C13">
        <w:t xml:space="preserve"> ( + / - ) - группа с предоперационной PRP-обработкой зоны трансплантации;</w:t>
      </w:r>
    </w:p>
    <w:p w14:paraId="5020A12F" w14:textId="77777777" w:rsidR="00213F94" w:rsidRPr="003F6C13" w:rsidRDefault="00213F94" w:rsidP="00493E44">
      <w:pPr>
        <w:spacing w:line="20" w:lineRule="atLeast"/>
        <w:jc w:val="both"/>
        <w:rPr>
          <w:sz w:val="28"/>
        </w:rPr>
      </w:pPr>
      <w:r w:rsidRPr="003F6C13">
        <w:rPr>
          <w:lang w:val="en-US"/>
        </w:rPr>
        <w:t>PRP</w:t>
      </w:r>
      <w:r w:rsidRPr="003F6C13">
        <w:t xml:space="preserve"> ( + / + ) - группа с предоперационной PRP-обработкой зоны трансплантации и интраоперационной PRP-обработкой жирового </w:t>
      </w:r>
      <w:r w:rsidR="00497620" w:rsidRPr="003F6C13">
        <w:t>аутотрансплантата</w:t>
      </w:r>
      <w:r w:rsidRPr="003F6C13">
        <w:rPr>
          <w:sz w:val="28"/>
        </w:rPr>
        <w:t xml:space="preserve"> </w:t>
      </w:r>
    </w:p>
    <w:p w14:paraId="0ED47014" w14:textId="77777777" w:rsidR="00213F94" w:rsidRPr="003F6C13" w:rsidRDefault="00213F94" w:rsidP="00493E44">
      <w:pPr>
        <w:spacing w:line="20" w:lineRule="atLeast"/>
        <w:jc w:val="center"/>
        <w:rPr>
          <w:sz w:val="28"/>
          <w:lang w:val="kk-KZ"/>
        </w:rPr>
      </w:pPr>
    </w:p>
    <w:p w14:paraId="06DC673E" w14:textId="77777777" w:rsidR="00771368" w:rsidRPr="003F6C13" w:rsidRDefault="00771368" w:rsidP="00493E44">
      <w:pPr>
        <w:spacing w:line="20" w:lineRule="atLeast"/>
        <w:jc w:val="center"/>
        <w:rPr>
          <w:b/>
          <w:bCs/>
          <w:sz w:val="28"/>
        </w:rPr>
      </w:pPr>
      <w:r w:rsidRPr="003F6C13">
        <w:rPr>
          <w:b/>
          <w:bCs/>
          <w:sz w:val="28"/>
          <w:lang w:val="kk-KZ"/>
        </w:rPr>
        <w:t xml:space="preserve">Рисунок </w:t>
      </w:r>
      <w:r w:rsidR="00F45989" w:rsidRPr="003F6C13">
        <w:rPr>
          <w:b/>
          <w:bCs/>
          <w:sz w:val="28"/>
        </w:rPr>
        <w:t>31</w:t>
      </w:r>
      <w:r w:rsidRPr="003F6C13">
        <w:rPr>
          <w:b/>
          <w:bCs/>
          <w:sz w:val="28"/>
        </w:rPr>
        <w:t xml:space="preserve"> </w:t>
      </w:r>
      <w:r w:rsidR="00213F94" w:rsidRPr="003F6C13">
        <w:rPr>
          <w:b/>
          <w:bCs/>
          <w:sz w:val="28"/>
        </w:rPr>
        <w:t>–</w:t>
      </w:r>
      <w:r w:rsidRPr="003F6C13">
        <w:rPr>
          <w:b/>
          <w:bCs/>
          <w:sz w:val="28"/>
        </w:rPr>
        <w:t xml:space="preserve"> Анигиогенез</w:t>
      </w:r>
      <w:r w:rsidR="00213F94" w:rsidRPr="003F6C13">
        <w:rPr>
          <w:b/>
          <w:bCs/>
          <w:sz w:val="28"/>
        </w:rPr>
        <w:t xml:space="preserve"> в жировых трансплантатах </w:t>
      </w:r>
      <w:r w:rsidR="00213F94" w:rsidRPr="003F6C13">
        <w:rPr>
          <w:b/>
          <w:bCs/>
          <w:iCs/>
          <w:sz w:val="28"/>
          <w:szCs w:val="28"/>
        </w:rPr>
        <w:t>через 3 месяца после оперативного вмешательства</w:t>
      </w:r>
    </w:p>
    <w:p w14:paraId="50715CEF" w14:textId="77777777" w:rsidR="00213F94" w:rsidRPr="003F6C13" w:rsidRDefault="00213F94" w:rsidP="00493E44">
      <w:pPr>
        <w:spacing w:line="20" w:lineRule="atLeast"/>
        <w:ind w:firstLine="708"/>
        <w:jc w:val="both"/>
        <w:rPr>
          <w:sz w:val="28"/>
        </w:rPr>
      </w:pPr>
    </w:p>
    <w:p w14:paraId="6E54AA88" w14:textId="55BA08DE" w:rsidR="001F3650" w:rsidRPr="003F6C13" w:rsidRDefault="00A0049B" w:rsidP="005F57CF">
      <w:pPr>
        <w:spacing w:line="20" w:lineRule="atLeast"/>
        <w:ind w:firstLine="708"/>
        <w:jc w:val="both"/>
        <w:rPr>
          <w:b/>
          <w:sz w:val="28"/>
        </w:rPr>
      </w:pPr>
      <w:r w:rsidRPr="003F6C13">
        <w:rPr>
          <w:sz w:val="28"/>
        </w:rPr>
        <w:t xml:space="preserve">Как видно из данных, представленных на рисунке </w:t>
      </w:r>
      <w:r w:rsidR="00F45989" w:rsidRPr="003F6C13">
        <w:rPr>
          <w:sz w:val="28"/>
        </w:rPr>
        <w:t>31</w:t>
      </w:r>
      <w:r w:rsidR="00523002" w:rsidRPr="003F6C13">
        <w:rPr>
          <w:sz w:val="28"/>
        </w:rPr>
        <w:t>,</w:t>
      </w:r>
      <w:r w:rsidRPr="003F6C13">
        <w:rPr>
          <w:sz w:val="28"/>
        </w:rPr>
        <w:t xml:space="preserve"> </w:t>
      </w:r>
      <w:r w:rsidR="001B668D" w:rsidRPr="003F6C13">
        <w:rPr>
          <w:sz w:val="28"/>
        </w:rPr>
        <w:t xml:space="preserve">наименьшее количество сосудов в гистологическом срезе наблюдалось в группе без PRP-обработки зоны трансплантации и жирового </w:t>
      </w:r>
      <w:r w:rsidR="00497620" w:rsidRPr="003F6C13">
        <w:rPr>
          <w:sz w:val="28"/>
        </w:rPr>
        <w:t>аутотрансплантата</w:t>
      </w:r>
      <w:r w:rsidR="001B668D" w:rsidRPr="003F6C13">
        <w:rPr>
          <w:sz w:val="28"/>
        </w:rPr>
        <w:t xml:space="preserve">, в отличие от группы с интраоперационной PRP-обработкой жирового </w:t>
      </w:r>
      <w:r w:rsidR="00497620" w:rsidRPr="003F6C13">
        <w:rPr>
          <w:sz w:val="28"/>
        </w:rPr>
        <w:t>аутотрансплантата</w:t>
      </w:r>
      <w:r w:rsidR="001B668D" w:rsidRPr="003F6C13">
        <w:rPr>
          <w:sz w:val="28"/>
        </w:rPr>
        <w:t xml:space="preserve">, группы с предоперационной PRP-обработкой зоны трансплантации и группой с предоперационной PRP-обработкой зоны трансплантации и интраоперационной PRP-обработкой жирового </w:t>
      </w:r>
      <w:r w:rsidR="00497620" w:rsidRPr="003F6C13">
        <w:rPr>
          <w:sz w:val="28"/>
        </w:rPr>
        <w:t>аутотрансплантата</w:t>
      </w:r>
      <w:r w:rsidR="001B668D" w:rsidRPr="003F6C13">
        <w:rPr>
          <w:sz w:val="28"/>
        </w:rPr>
        <w:t xml:space="preserve"> (p&lt;0,05).</w:t>
      </w:r>
      <w:r w:rsidR="00D13536" w:rsidRPr="003F6C13">
        <w:rPr>
          <w:sz w:val="28"/>
        </w:rPr>
        <w:t xml:space="preserve"> При этом</w:t>
      </w:r>
      <w:r w:rsidR="00523002" w:rsidRPr="003F6C13">
        <w:rPr>
          <w:sz w:val="28"/>
        </w:rPr>
        <w:t>,</w:t>
      </w:r>
      <w:r w:rsidR="00D13536" w:rsidRPr="003F6C13">
        <w:rPr>
          <w:sz w:val="28"/>
        </w:rPr>
        <w:t xml:space="preserve"> количество сосудов было выше в группе с предоперационной PRP-обработкой зоны трансплантации и интраоперационной PRP-обработкой жирового </w:t>
      </w:r>
      <w:r w:rsidR="00497620" w:rsidRPr="003F6C13">
        <w:rPr>
          <w:sz w:val="28"/>
        </w:rPr>
        <w:t>аутотрансплантата</w:t>
      </w:r>
      <w:r w:rsidR="00D13536" w:rsidRPr="003F6C13">
        <w:rPr>
          <w:sz w:val="28"/>
        </w:rPr>
        <w:t xml:space="preserve"> по сравнению с группой только с интраоперационной PRP-обработкой жирового </w:t>
      </w:r>
      <w:r w:rsidR="00497620" w:rsidRPr="003F6C13">
        <w:rPr>
          <w:sz w:val="28"/>
        </w:rPr>
        <w:t>аутотрансплантата</w:t>
      </w:r>
      <w:r w:rsidR="00D13536" w:rsidRPr="003F6C13">
        <w:rPr>
          <w:sz w:val="28"/>
        </w:rPr>
        <w:t xml:space="preserve"> и группой только с предоперационной PRP-обработкой зоны трансплантации (p&lt;0,05).</w:t>
      </w:r>
      <w:r w:rsidR="001F3650" w:rsidRPr="003F6C13">
        <w:rPr>
          <w:b/>
          <w:sz w:val="28"/>
        </w:rPr>
        <w:br w:type="page"/>
      </w:r>
    </w:p>
    <w:p w14:paraId="361C657A" w14:textId="67B037AC" w:rsidR="00C761B2" w:rsidRPr="003F6C13" w:rsidRDefault="0056521B" w:rsidP="00493E44">
      <w:pPr>
        <w:spacing w:line="20" w:lineRule="atLeast"/>
        <w:ind w:firstLine="709"/>
        <w:jc w:val="both"/>
        <w:rPr>
          <w:b/>
          <w:sz w:val="28"/>
        </w:rPr>
      </w:pPr>
      <w:r w:rsidRPr="003F6C13">
        <w:rPr>
          <w:b/>
          <w:sz w:val="28"/>
        </w:rPr>
        <w:lastRenderedPageBreak/>
        <w:t>4</w:t>
      </w:r>
      <w:r w:rsidR="00C761B2" w:rsidRPr="003F6C13">
        <w:rPr>
          <w:b/>
          <w:sz w:val="28"/>
        </w:rPr>
        <w:t xml:space="preserve"> </w:t>
      </w:r>
      <w:r w:rsidR="00520F31" w:rsidRPr="003F6C13">
        <w:rPr>
          <w:b/>
          <w:sz w:val="28"/>
        </w:rPr>
        <w:t>ЗАКЛЮЧЕНИЕ</w:t>
      </w:r>
    </w:p>
    <w:p w14:paraId="7A6DD7F4" w14:textId="77777777" w:rsidR="00C761B2" w:rsidRPr="003F6C13" w:rsidRDefault="00C761B2" w:rsidP="00493E44">
      <w:pPr>
        <w:spacing w:line="20" w:lineRule="atLeast"/>
        <w:jc w:val="both"/>
        <w:rPr>
          <w:sz w:val="28"/>
          <w:szCs w:val="28"/>
        </w:rPr>
      </w:pPr>
    </w:p>
    <w:p w14:paraId="6302954A" w14:textId="77777777" w:rsidR="00C761B2" w:rsidRPr="003F6C13" w:rsidRDefault="00C761B2" w:rsidP="00493E44">
      <w:pPr>
        <w:tabs>
          <w:tab w:val="left" w:pos="709"/>
        </w:tabs>
        <w:spacing w:line="20" w:lineRule="atLeast"/>
        <w:ind w:firstLine="709"/>
        <w:jc w:val="both"/>
        <w:rPr>
          <w:i/>
          <w:sz w:val="28"/>
          <w:szCs w:val="28"/>
          <w:lang w:val="kk-KZ"/>
        </w:rPr>
      </w:pPr>
      <w:r w:rsidRPr="003F6C13">
        <w:rPr>
          <w:i/>
          <w:sz w:val="28"/>
          <w:szCs w:val="28"/>
          <w:lang w:val="kk-KZ"/>
        </w:rPr>
        <w:t xml:space="preserve">Обоснование оптимального диаметра канюли для забора липоаспирата </w:t>
      </w:r>
    </w:p>
    <w:p w14:paraId="75261637" w14:textId="77777777" w:rsidR="00C761B2" w:rsidRPr="003F6C13" w:rsidRDefault="001B668D" w:rsidP="00493E44">
      <w:pPr>
        <w:spacing w:line="20" w:lineRule="atLeast"/>
        <w:ind w:firstLine="709"/>
        <w:jc w:val="both"/>
        <w:rPr>
          <w:sz w:val="28"/>
          <w:szCs w:val="28"/>
        </w:rPr>
      </w:pPr>
      <w:r w:rsidRPr="003F6C13">
        <w:rPr>
          <w:sz w:val="28"/>
          <w:szCs w:val="28"/>
        </w:rPr>
        <w:t>П</w:t>
      </w:r>
      <w:r w:rsidR="00C761B2" w:rsidRPr="003F6C13">
        <w:rPr>
          <w:sz w:val="28"/>
          <w:szCs w:val="28"/>
        </w:rPr>
        <w:t>роведено сравнительное морфологическое исследование качественных характеристик пахового липоаспирата кроликов и субъективной оценки процедуры забора жировой ткани при использовании канюль различного диаметра в эксперименте на животных.</w:t>
      </w:r>
    </w:p>
    <w:p w14:paraId="512F301E" w14:textId="659F35A2" w:rsidR="00C761B2" w:rsidRPr="003F6C13" w:rsidRDefault="00C761B2" w:rsidP="00493E44">
      <w:pPr>
        <w:spacing w:line="20" w:lineRule="atLeast"/>
        <w:ind w:firstLine="709"/>
        <w:jc w:val="both"/>
        <w:rPr>
          <w:sz w:val="28"/>
          <w:szCs w:val="28"/>
        </w:rPr>
      </w:pPr>
      <w:r w:rsidRPr="003F6C13">
        <w:rPr>
          <w:sz w:val="28"/>
          <w:szCs w:val="28"/>
        </w:rPr>
        <w:t>Наиболее значимым результатом исследования является установление в эксперименте канюли диаметром 3 мм</w:t>
      </w:r>
      <w:r w:rsidR="00523002" w:rsidRPr="003F6C13">
        <w:rPr>
          <w:sz w:val="28"/>
          <w:szCs w:val="28"/>
        </w:rPr>
        <w:t>,</w:t>
      </w:r>
      <w:r w:rsidRPr="003F6C13">
        <w:rPr>
          <w:sz w:val="28"/>
          <w:szCs w:val="28"/>
        </w:rPr>
        <w:t xml:space="preserve"> как наиболее подходящей и удобной для процедуры получения пахового липоаспирата кроликов.</w:t>
      </w:r>
    </w:p>
    <w:p w14:paraId="1A55DDB8" w14:textId="77777777" w:rsidR="00C761B2" w:rsidRPr="003F6C13" w:rsidRDefault="00C761B2" w:rsidP="00493E44">
      <w:pPr>
        <w:spacing w:line="20" w:lineRule="atLeast"/>
        <w:ind w:firstLine="708"/>
        <w:jc w:val="both"/>
        <w:rPr>
          <w:sz w:val="28"/>
          <w:szCs w:val="28"/>
        </w:rPr>
      </w:pPr>
      <w:r w:rsidRPr="003F6C13">
        <w:rPr>
          <w:sz w:val="28"/>
          <w:szCs w:val="28"/>
        </w:rPr>
        <w:t xml:space="preserve">Важным результатом нашего эксперимента явилось то, что канюля диаметром 3 мм позволяет за единицу времени (1 мин) забрать достаточный объем липоаспирата с оптимальным соотношением жировой и фиброзной ткани. Мы обнаружили, что при применении канюли диаметром 3мм можно за 1 минуту получить средний объем материала, статистически значимо не отличающийся от объема, полученного канюлей диаметром 4 мм, но значительно превышающий объем материала, получаемый при использовании канюль минимального и малого диаметра (р&lt;0,05). </w:t>
      </w:r>
    </w:p>
    <w:p w14:paraId="6B27A81E" w14:textId="02F5355E" w:rsidR="00C761B2" w:rsidRPr="003F6C13" w:rsidRDefault="00C761B2" w:rsidP="00493E44">
      <w:pPr>
        <w:spacing w:line="20" w:lineRule="atLeast"/>
        <w:ind w:firstLine="708"/>
        <w:jc w:val="both"/>
        <w:rPr>
          <w:sz w:val="28"/>
          <w:szCs w:val="28"/>
        </w:rPr>
      </w:pPr>
      <w:r w:rsidRPr="003F6C13">
        <w:rPr>
          <w:sz w:val="28"/>
          <w:szCs w:val="28"/>
        </w:rPr>
        <w:t>Количество фиброзной ткани имеет важное клиническое значение для последующего использования липоаспирата. Было показано, что кроме жировой ткани для улучшения свойств липоаспирата необходима фиброзная ткань, обеспечивающая механическую поддержку и богатая стромально-сосудистым компонентом [</w:t>
      </w:r>
      <w:r w:rsidRPr="003F6C13">
        <w:rPr>
          <w:rStyle w:val="a7"/>
          <w:sz w:val="28"/>
          <w:szCs w:val="28"/>
          <w:vertAlign w:val="baseline"/>
        </w:rPr>
        <w:endnoteReference w:id="298"/>
      </w:r>
      <w:r w:rsidRPr="003F6C13">
        <w:rPr>
          <w:sz w:val="28"/>
          <w:szCs w:val="28"/>
        </w:rPr>
        <w:t>,</w:t>
      </w:r>
      <w:r w:rsidRPr="003F6C13">
        <w:rPr>
          <w:rStyle w:val="a7"/>
          <w:sz w:val="28"/>
          <w:szCs w:val="28"/>
          <w:vertAlign w:val="baseline"/>
        </w:rPr>
        <w:endnoteReference w:id="299"/>
      </w:r>
      <w:r w:rsidRPr="003F6C13">
        <w:rPr>
          <w:sz w:val="28"/>
          <w:szCs w:val="28"/>
        </w:rPr>
        <w:t>,</w:t>
      </w:r>
      <w:r w:rsidRPr="003F6C13">
        <w:rPr>
          <w:rStyle w:val="a7"/>
          <w:sz w:val="28"/>
          <w:szCs w:val="28"/>
          <w:vertAlign w:val="baseline"/>
        </w:rPr>
        <w:endnoteReference w:id="300"/>
      </w:r>
      <w:r w:rsidRPr="003F6C13">
        <w:rPr>
          <w:sz w:val="28"/>
          <w:szCs w:val="28"/>
        </w:rPr>
        <w:t>]. Размер фрагментов фиброзной ткани также оказывает влияние на качество полученного липоаспирата и возможности его применения. Идеальный микрофрагмент фиброзной ткани должен быть достаточно большим, чтобы содержать достаточное количество мезенхимальной ткани, но не должен препятствовать диффузии питательных веществ. В нашем исследовании показано, что использование канюль диаметром 3мм и 4мм позволяет забрать липоаспират, содержащий около 10% фиброзной ткани (8,9% и 9,3% соответственно), однако размер фрагментов фиброзной ткани при использовании канюли №3</w:t>
      </w:r>
      <w:r w:rsidR="002E4CCD" w:rsidRPr="003F6C13">
        <w:rPr>
          <w:sz w:val="28"/>
          <w:szCs w:val="28"/>
        </w:rPr>
        <w:t>,</w:t>
      </w:r>
      <w:r w:rsidRPr="003F6C13">
        <w:rPr>
          <w:sz w:val="28"/>
          <w:szCs w:val="28"/>
        </w:rPr>
        <w:t xml:space="preserve"> представлен фрагментами</w:t>
      </w:r>
      <w:r w:rsidR="002E4CCD" w:rsidRPr="003F6C13">
        <w:rPr>
          <w:sz w:val="28"/>
          <w:szCs w:val="28"/>
        </w:rPr>
        <w:t>,</w:t>
      </w:r>
      <w:r w:rsidRPr="003F6C13">
        <w:rPr>
          <w:sz w:val="28"/>
          <w:szCs w:val="28"/>
        </w:rPr>
        <w:t xml:space="preserve"> не превышающими 1,5мм (в среднем около 1мм), тогда как при использовании канюли 4мм</w:t>
      </w:r>
      <w:r w:rsidR="002E4CCD" w:rsidRPr="003F6C13">
        <w:rPr>
          <w:sz w:val="28"/>
          <w:szCs w:val="28"/>
        </w:rPr>
        <w:t>,</w:t>
      </w:r>
      <w:r w:rsidRPr="003F6C13">
        <w:rPr>
          <w:sz w:val="28"/>
          <w:szCs w:val="28"/>
        </w:rPr>
        <w:t xml:space="preserve"> определялись отдельные крупные фрагменты фиброзной ткани (до 2,5 мм), распределенные неравномерно (р&lt;0,05). </w:t>
      </w:r>
    </w:p>
    <w:p w14:paraId="6B6983A7" w14:textId="77777777" w:rsidR="00C761B2" w:rsidRPr="003F6C13" w:rsidRDefault="00C761B2" w:rsidP="00493E44">
      <w:pPr>
        <w:spacing w:line="20" w:lineRule="atLeast"/>
        <w:ind w:firstLine="708"/>
        <w:jc w:val="both"/>
        <w:rPr>
          <w:sz w:val="28"/>
          <w:szCs w:val="28"/>
        </w:rPr>
      </w:pPr>
      <w:r w:rsidRPr="003F6C13">
        <w:rPr>
          <w:sz w:val="28"/>
          <w:szCs w:val="28"/>
        </w:rPr>
        <w:t>Механическое фракционирование жировой ткани приводит к ухудшению ее нативных свойств, так как каждое повторное механическое повреждение приводит к образованию большого количества разрушенных адипоцитов и клеточного мусора, которые могут повлиять на приживление трансплантата и окончательный результат хирургического вмешательства. Мы считаем, что выбор канюли диаметром 3 мм позволяет получить липоаспират с равномерно распределенной фиброзной тканью оптимального размера, не требующий дополнительной обработки - «</w:t>
      </w:r>
      <w:r w:rsidRPr="003F6C13">
        <w:rPr>
          <w:sz w:val="28"/>
          <w:szCs w:val="28"/>
          <w:lang w:val="en-US"/>
        </w:rPr>
        <w:t>ready</w:t>
      </w:r>
      <w:r w:rsidRPr="003F6C13">
        <w:rPr>
          <w:sz w:val="28"/>
          <w:szCs w:val="28"/>
        </w:rPr>
        <w:t>-</w:t>
      </w:r>
      <w:r w:rsidRPr="003F6C13">
        <w:rPr>
          <w:sz w:val="28"/>
          <w:szCs w:val="28"/>
          <w:lang w:val="en-US"/>
        </w:rPr>
        <w:t>to</w:t>
      </w:r>
      <w:r w:rsidRPr="003F6C13">
        <w:rPr>
          <w:sz w:val="28"/>
          <w:szCs w:val="28"/>
        </w:rPr>
        <w:t>-</w:t>
      </w:r>
      <w:r w:rsidRPr="003F6C13">
        <w:rPr>
          <w:sz w:val="28"/>
          <w:szCs w:val="28"/>
          <w:lang w:val="en-US"/>
        </w:rPr>
        <w:t>use</w:t>
      </w:r>
      <w:r w:rsidRPr="003F6C13">
        <w:rPr>
          <w:sz w:val="28"/>
          <w:szCs w:val="28"/>
        </w:rPr>
        <w:t>».</w:t>
      </w:r>
    </w:p>
    <w:p w14:paraId="49EC8824" w14:textId="0A17A4CE" w:rsidR="00C761B2" w:rsidRPr="003F6C13" w:rsidRDefault="00C761B2" w:rsidP="00493E44">
      <w:pPr>
        <w:spacing w:line="20" w:lineRule="atLeast"/>
        <w:ind w:firstLine="708"/>
        <w:jc w:val="both"/>
        <w:rPr>
          <w:sz w:val="28"/>
          <w:szCs w:val="28"/>
        </w:rPr>
      </w:pPr>
      <w:r w:rsidRPr="003F6C13">
        <w:rPr>
          <w:sz w:val="28"/>
          <w:szCs w:val="28"/>
        </w:rPr>
        <w:t xml:space="preserve">Также мы показали, что использование канюли с крупным диаметром субъективно характеризуется более высоким практическим удобством в </w:t>
      </w:r>
      <w:r w:rsidRPr="003F6C13">
        <w:rPr>
          <w:sz w:val="28"/>
          <w:szCs w:val="28"/>
        </w:rPr>
        <w:lastRenderedPageBreak/>
        <w:t>применении. Использование данных канюль при заборе жировой ткани не требовало дополнительных усилий и изменения темпа рабочих движений. Мы обнаружили, что при использовании канюли диаметром 3</w:t>
      </w:r>
      <w:r w:rsidR="002E4CCD" w:rsidRPr="003F6C13">
        <w:rPr>
          <w:sz w:val="28"/>
          <w:szCs w:val="28"/>
        </w:rPr>
        <w:t xml:space="preserve"> </w:t>
      </w:r>
      <w:r w:rsidRPr="003F6C13">
        <w:rPr>
          <w:sz w:val="28"/>
          <w:szCs w:val="28"/>
        </w:rPr>
        <w:t>мм</w:t>
      </w:r>
      <w:r w:rsidR="002E4CCD" w:rsidRPr="003F6C13">
        <w:rPr>
          <w:sz w:val="28"/>
          <w:szCs w:val="28"/>
        </w:rPr>
        <w:t>,</w:t>
      </w:r>
      <w:r w:rsidRPr="003F6C13">
        <w:rPr>
          <w:sz w:val="28"/>
          <w:szCs w:val="28"/>
        </w:rPr>
        <w:t xml:space="preserve"> трудозатраты, частота возвратно-поступательных движений поршня шприца и частота случаев закупорки канюли статистически значимо не отличались от данных критериев при использовании канюли диаметром 4 мм, но были значительно ниже, чем при использовании канюль минимального и малого диаметра (р&lt;0,05). Таким образом, использование канюли диаметром 3</w:t>
      </w:r>
      <w:r w:rsidR="002E4CCD" w:rsidRPr="003F6C13">
        <w:rPr>
          <w:sz w:val="28"/>
          <w:szCs w:val="28"/>
        </w:rPr>
        <w:t xml:space="preserve"> </w:t>
      </w:r>
      <w:r w:rsidRPr="003F6C13">
        <w:rPr>
          <w:sz w:val="28"/>
          <w:szCs w:val="28"/>
        </w:rPr>
        <w:t xml:space="preserve">мм является оптимальным для практического применения, способствуя снижению трудозатрат хирурга и уменьшению механической травматизации области оперативного вмешательства.  </w:t>
      </w:r>
    </w:p>
    <w:p w14:paraId="122FAB44" w14:textId="77777777" w:rsidR="00C761B2" w:rsidRPr="003F6C13" w:rsidRDefault="00C761B2" w:rsidP="00493E44">
      <w:pPr>
        <w:spacing w:line="20" w:lineRule="atLeast"/>
        <w:ind w:firstLine="709"/>
        <w:jc w:val="both"/>
        <w:rPr>
          <w:sz w:val="28"/>
          <w:szCs w:val="28"/>
        </w:rPr>
      </w:pPr>
      <w:r w:rsidRPr="003F6C13">
        <w:rPr>
          <w:sz w:val="28"/>
          <w:szCs w:val="28"/>
        </w:rPr>
        <w:t xml:space="preserve">К сильным сторонам данного исследования относится определение в эксперименте на животных наиболее подходящего диаметра канюли для забора наибольшего количества липоаспирата, пригодного  для последующего использования. </w:t>
      </w:r>
    </w:p>
    <w:p w14:paraId="49CA0F8B" w14:textId="57C9CB9C" w:rsidR="00C761B2" w:rsidRPr="003F6C13" w:rsidRDefault="00C761B2" w:rsidP="00493E44">
      <w:pPr>
        <w:spacing w:line="20" w:lineRule="atLeast"/>
        <w:ind w:firstLine="709"/>
        <w:jc w:val="both"/>
        <w:rPr>
          <w:sz w:val="28"/>
          <w:szCs w:val="28"/>
        </w:rPr>
      </w:pPr>
      <w:r w:rsidRPr="003F6C13">
        <w:rPr>
          <w:sz w:val="28"/>
          <w:szCs w:val="28"/>
        </w:rPr>
        <w:t>Также</w:t>
      </w:r>
      <w:r w:rsidR="002E4CCD" w:rsidRPr="003F6C13">
        <w:rPr>
          <w:sz w:val="28"/>
          <w:szCs w:val="28"/>
        </w:rPr>
        <w:t>,</w:t>
      </w:r>
      <w:r w:rsidRPr="003F6C13">
        <w:rPr>
          <w:sz w:val="28"/>
          <w:szCs w:val="28"/>
        </w:rPr>
        <w:t xml:space="preserve"> в исследовании имеется ряд ограничений, в частности нами было исследовано ограниченное количество канюль с различным диаметром, не проводилась сравнительная характеристика процедуры забора жировой ткани несколькими хирургами с различных анатомических областей. Дальнейшие исследования в данном направлении позволят расширить знания для последующего улучшения процедуры забора жировой ткани и ее использования. </w:t>
      </w:r>
    </w:p>
    <w:p w14:paraId="67C3180B" w14:textId="77777777" w:rsidR="00407F6A" w:rsidRPr="003F6C13" w:rsidRDefault="00C761B2" w:rsidP="00493E44">
      <w:pPr>
        <w:spacing w:line="20" w:lineRule="atLeast"/>
        <w:ind w:firstLine="709"/>
        <w:jc w:val="both"/>
        <w:rPr>
          <w:sz w:val="28"/>
          <w:szCs w:val="28"/>
        </w:rPr>
      </w:pPr>
      <w:r w:rsidRPr="003F6C13">
        <w:rPr>
          <w:sz w:val="28"/>
          <w:szCs w:val="28"/>
        </w:rPr>
        <w:t>Гистоморфометрический анализ и оценка по системе разработанных субъективных критериев показали, что выбор канюли диаметром 3 мм для забора пахового липоаспирата у кроликов позволяет получить липоаспират с равномерно распределенной фиброзной тканью оптимального размера - «</w:t>
      </w:r>
      <w:r w:rsidRPr="003F6C13">
        <w:rPr>
          <w:sz w:val="28"/>
          <w:szCs w:val="28"/>
          <w:lang w:val="en-US"/>
        </w:rPr>
        <w:t>ready</w:t>
      </w:r>
      <w:r w:rsidRPr="003F6C13">
        <w:rPr>
          <w:sz w:val="28"/>
          <w:szCs w:val="28"/>
        </w:rPr>
        <w:t>-</w:t>
      </w:r>
      <w:r w:rsidRPr="003F6C13">
        <w:rPr>
          <w:sz w:val="28"/>
          <w:szCs w:val="28"/>
          <w:lang w:val="en-US"/>
        </w:rPr>
        <w:t>to</w:t>
      </w:r>
      <w:r w:rsidRPr="003F6C13">
        <w:rPr>
          <w:sz w:val="28"/>
          <w:szCs w:val="28"/>
        </w:rPr>
        <w:t>-</w:t>
      </w:r>
      <w:r w:rsidRPr="003F6C13">
        <w:rPr>
          <w:sz w:val="28"/>
          <w:szCs w:val="28"/>
          <w:lang w:val="en-US"/>
        </w:rPr>
        <w:t>use</w:t>
      </w:r>
      <w:r w:rsidRPr="003F6C13">
        <w:rPr>
          <w:sz w:val="28"/>
          <w:szCs w:val="28"/>
        </w:rPr>
        <w:t>».</w:t>
      </w:r>
    </w:p>
    <w:p w14:paraId="427E41F3" w14:textId="77777777" w:rsidR="00825544" w:rsidRPr="003F6C13" w:rsidRDefault="00C85608" w:rsidP="00493E44">
      <w:pPr>
        <w:spacing w:line="20" w:lineRule="atLeast"/>
        <w:ind w:firstLine="709"/>
        <w:jc w:val="both"/>
        <w:rPr>
          <w:i/>
          <w:sz w:val="28"/>
          <w:szCs w:val="28"/>
        </w:rPr>
      </w:pPr>
      <w:r w:rsidRPr="003F6C13">
        <w:rPr>
          <w:i/>
          <w:sz w:val="28"/>
          <w:szCs w:val="28"/>
        </w:rPr>
        <w:t xml:space="preserve">Оценка выживаемости жирового </w:t>
      </w:r>
      <w:r w:rsidR="00497620" w:rsidRPr="003F6C13">
        <w:rPr>
          <w:i/>
          <w:sz w:val="28"/>
          <w:szCs w:val="28"/>
        </w:rPr>
        <w:t>аутотрансплантата</w:t>
      </w:r>
    </w:p>
    <w:p w14:paraId="00B4ECF6" w14:textId="77777777" w:rsidR="00825544" w:rsidRPr="003F6C13" w:rsidRDefault="00825544" w:rsidP="00493E44">
      <w:pPr>
        <w:spacing w:line="20" w:lineRule="atLeast"/>
        <w:ind w:firstLine="709"/>
        <w:jc w:val="both"/>
        <w:rPr>
          <w:sz w:val="28"/>
          <w:szCs w:val="28"/>
        </w:rPr>
      </w:pPr>
      <w:r w:rsidRPr="003F6C13">
        <w:rPr>
          <w:sz w:val="28"/>
          <w:szCs w:val="28"/>
        </w:rPr>
        <w:t xml:space="preserve">В данном исследовании проведена сравнительная оценка выживаемости жирового </w:t>
      </w:r>
      <w:r w:rsidR="00497620" w:rsidRPr="003F6C13">
        <w:rPr>
          <w:sz w:val="28"/>
          <w:szCs w:val="28"/>
        </w:rPr>
        <w:t>аутотрансплантата</w:t>
      </w:r>
      <w:r w:rsidRPr="003F6C13">
        <w:rPr>
          <w:sz w:val="28"/>
          <w:szCs w:val="28"/>
        </w:rPr>
        <w:t xml:space="preserve"> с характеристикой макроскопического и гистологического паттернов центральной и парацентральной зоны трансплантата при предоперационной PRP-обработке зоны имплантации и интраоперационной PRP-обработке трансплантата в эксперименте на кроликах.</w:t>
      </w:r>
    </w:p>
    <w:p w14:paraId="37F33923" w14:textId="77777777" w:rsidR="00825544" w:rsidRPr="003F6C13" w:rsidRDefault="00825544" w:rsidP="00493E44">
      <w:pPr>
        <w:spacing w:line="20" w:lineRule="atLeast"/>
        <w:ind w:firstLine="709"/>
        <w:jc w:val="both"/>
        <w:rPr>
          <w:color w:val="2E2E2E"/>
          <w:sz w:val="28"/>
          <w:szCs w:val="28"/>
        </w:rPr>
      </w:pPr>
      <w:r w:rsidRPr="003F6C13">
        <w:rPr>
          <w:color w:val="2E2E2E"/>
          <w:sz w:val="28"/>
          <w:szCs w:val="28"/>
        </w:rPr>
        <w:t xml:space="preserve"> </w:t>
      </w:r>
      <w:r w:rsidRPr="003F6C13">
        <w:rPr>
          <w:sz w:val="28"/>
          <w:szCs w:val="28"/>
        </w:rPr>
        <w:t xml:space="preserve">Во-первых, </w:t>
      </w:r>
      <w:r w:rsidR="001B668D" w:rsidRPr="003F6C13">
        <w:rPr>
          <w:sz w:val="28"/>
          <w:szCs w:val="28"/>
        </w:rPr>
        <w:t>установлено</w:t>
      </w:r>
      <w:r w:rsidRPr="003F6C13">
        <w:rPr>
          <w:sz w:val="28"/>
          <w:szCs w:val="28"/>
        </w:rPr>
        <w:t xml:space="preserve">, что применение </w:t>
      </w:r>
      <w:r w:rsidR="00812224" w:rsidRPr="003F6C13">
        <w:rPr>
          <w:sz w:val="28"/>
          <w:szCs w:val="28"/>
        </w:rPr>
        <w:t xml:space="preserve">комбинированного </w:t>
      </w:r>
      <w:r w:rsidRPr="003F6C13">
        <w:rPr>
          <w:sz w:val="28"/>
          <w:szCs w:val="28"/>
        </w:rPr>
        <w:t xml:space="preserve">метода </w:t>
      </w:r>
      <w:r w:rsidR="00812224" w:rsidRPr="003F6C13">
        <w:rPr>
          <w:sz w:val="28"/>
          <w:szCs w:val="28"/>
        </w:rPr>
        <w:t>(</w:t>
      </w:r>
      <w:r w:rsidRPr="003F6C13">
        <w:rPr>
          <w:color w:val="000000"/>
          <w:sz w:val="28"/>
          <w:szCs w:val="28"/>
          <w:lang w:val="kk-KZ"/>
        </w:rPr>
        <w:t>предо</w:t>
      </w:r>
      <w:r w:rsidRPr="003F6C13">
        <w:rPr>
          <w:color w:val="000000"/>
          <w:sz w:val="28"/>
          <w:szCs w:val="28"/>
        </w:rPr>
        <w:t xml:space="preserve">перационной PRP-обработки зоны имплантации </w:t>
      </w:r>
      <w:r w:rsidR="00812224" w:rsidRPr="003F6C13">
        <w:rPr>
          <w:color w:val="000000"/>
          <w:sz w:val="28"/>
          <w:szCs w:val="28"/>
        </w:rPr>
        <w:t xml:space="preserve">и интраоперационной обработки жирового </w:t>
      </w:r>
      <w:r w:rsidR="00497620" w:rsidRPr="003F6C13">
        <w:rPr>
          <w:color w:val="000000"/>
          <w:sz w:val="28"/>
          <w:szCs w:val="28"/>
        </w:rPr>
        <w:t>аутотрансплантата</w:t>
      </w:r>
      <w:r w:rsidR="00812224" w:rsidRPr="003F6C13">
        <w:rPr>
          <w:color w:val="000000"/>
          <w:sz w:val="28"/>
          <w:szCs w:val="28"/>
        </w:rPr>
        <w:t xml:space="preserve">) </w:t>
      </w:r>
      <w:r w:rsidRPr="003F6C13">
        <w:rPr>
          <w:sz w:val="28"/>
          <w:szCs w:val="28"/>
        </w:rPr>
        <w:t xml:space="preserve">улучшает выживаемость </w:t>
      </w:r>
      <w:r w:rsidR="00812224" w:rsidRPr="003F6C13">
        <w:rPr>
          <w:sz w:val="28"/>
          <w:szCs w:val="28"/>
        </w:rPr>
        <w:t xml:space="preserve">и сохранение объема </w:t>
      </w:r>
      <w:r w:rsidRPr="003F6C13">
        <w:rPr>
          <w:sz w:val="28"/>
          <w:szCs w:val="28"/>
        </w:rPr>
        <w:t xml:space="preserve">жирового </w:t>
      </w:r>
      <w:r w:rsidR="00497620" w:rsidRPr="003F6C13">
        <w:rPr>
          <w:sz w:val="28"/>
          <w:szCs w:val="28"/>
        </w:rPr>
        <w:t>аутотрансплантата</w:t>
      </w:r>
      <w:r w:rsidRPr="003F6C13">
        <w:rPr>
          <w:sz w:val="28"/>
          <w:szCs w:val="28"/>
        </w:rPr>
        <w:t xml:space="preserve"> в сравнении с группой </w:t>
      </w:r>
      <w:r w:rsidRPr="003F6C13">
        <w:rPr>
          <w:color w:val="000000"/>
          <w:sz w:val="28"/>
          <w:szCs w:val="28"/>
        </w:rPr>
        <w:t>без PRP обработки</w:t>
      </w:r>
      <w:r w:rsidRPr="003F6C13">
        <w:rPr>
          <w:sz w:val="28"/>
          <w:szCs w:val="28"/>
        </w:rPr>
        <w:t xml:space="preserve"> (</w:t>
      </w:r>
      <w:r w:rsidRPr="003F6C13">
        <w:rPr>
          <w:sz w:val="28"/>
          <w:szCs w:val="28"/>
          <w:lang w:val="en-US"/>
        </w:rPr>
        <w:t>p</w:t>
      </w:r>
      <w:r w:rsidRPr="003F6C13">
        <w:rPr>
          <w:sz w:val="28"/>
          <w:szCs w:val="28"/>
        </w:rPr>
        <w:t xml:space="preserve">=0.0001 и </w:t>
      </w:r>
      <w:r w:rsidRPr="003F6C13">
        <w:rPr>
          <w:sz w:val="28"/>
          <w:szCs w:val="28"/>
          <w:lang w:val="kk-KZ"/>
        </w:rPr>
        <w:t>р</w:t>
      </w:r>
      <w:r w:rsidRPr="003F6C13">
        <w:rPr>
          <w:sz w:val="28"/>
          <w:szCs w:val="28"/>
        </w:rPr>
        <w:t>=0.0001 для массы и объема соответственно)</w:t>
      </w:r>
      <w:r w:rsidR="00602D74" w:rsidRPr="003F6C13">
        <w:rPr>
          <w:sz w:val="28"/>
          <w:szCs w:val="28"/>
        </w:rPr>
        <w:t xml:space="preserve">, </w:t>
      </w:r>
      <w:r w:rsidRPr="003F6C13">
        <w:rPr>
          <w:sz w:val="28"/>
          <w:szCs w:val="28"/>
        </w:rPr>
        <w:t xml:space="preserve">группой </w:t>
      </w:r>
      <w:r w:rsidRPr="003F6C13">
        <w:rPr>
          <w:color w:val="000000"/>
          <w:sz w:val="28"/>
          <w:szCs w:val="28"/>
          <w:lang w:val="kk-KZ"/>
        </w:rPr>
        <w:t>с интраоперационно</w:t>
      </w:r>
      <w:r w:rsidRPr="003F6C13">
        <w:rPr>
          <w:color w:val="000000"/>
          <w:sz w:val="28"/>
          <w:szCs w:val="28"/>
        </w:rPr>
        <w:t>й</w:t>
      </w:r>
      <w:r w:rsidRPr="003F6C13">
        <w:rPr>
          <w:color w:val="000000"/>
          <w:sz w:val="28"/>
          <w:szCs w:val="28"/>
          <w:lang w:val="kk-KZ"/>
        </w:rPr>
        <w:t xml:space="preserve"> </w:t>
      </w:r>
      <w:r w:rsidRPr="003F6C13">
        <w:rPr>
          <w:color w:val="000000"/>
          <w:sz w:val="28"/>
          <w:szCs w:val="28"/>
        </w:rPr>
        <w:t>PRP-обработкой жирового трансплантата (</w:t>
      </w:r>
      <w:r w:rsidRPr="003F6C13">
        <w:rPr>
          <w:sz w:val="28"/>
          <w:szCs w:val="28"/>
          <w:lang w:val="en-US"/>
        </w:rPr>
        <w:t>p</w:t>
      </w:r>
      <w:r w:rsidRPr="003F6C13">
        <w:rPr>
          <w:sz w:val="28"/>
          <w:szCs w:val="28"/>
        </w:rPr>
        <w:t>=0.0</w:t>
      </w:r>
      <w:r w:rsidR="00634183" w:rsidRPr="003F6C13">
        <w:rPr>
          <w:sz w:val="28"/>
          <w:szCs w:val="28"/>
        </w:rPr>
        <w:t>05</w:t>
      </w:r>
      <w:r w:rsidRPr="003F6C13">
        <w:rPr>
          <w:sz w:val="28"/>
          <w:szCs w:val="28"/>
        </w:rPr>
        <w:t xml:space="preserve"> и </w:t>
      </w:r>
      <w:r w:rsidRPr="003F6C13">
        <w:rPr>
          <w:sz w:val="28"/>
          <w:szCs w:val="28"/>
          <w:lang w:val="kk-KZ"/>
        </w:rPr>
        <w:t>р</w:t>
      </w:r>
      <w:r w:rsidRPr="003F6C13">
        <w:rPr>
          <w:sz w:val="28"/>
          <w:szCs w:val="28"/>
        </w:rPr>
        <w:t>=0.</w:t>
      </w:r>
      <w:r w:rsidR="00634183" w:rsidRPr="003F6C13">
        <w:rPr>
          <w:sz w:val="28"/>
          <w:szCs w:val="28"/>
        </w:rPr>
        <w:t>00</w:t>
      </w:r>
      <w:r w:rsidRPr="003F6C13">
        <w:rPr>
          <w:sz w:val="28"/>
          <w:szCs w:val="28"/>
        </w:rPr>
        <w:t>01 для массы и объема соответственно</w:t>
      </w:r>
      <w:r w:rsidRPr="003F6C13">
        <w:rPr>
          <w:color w:val="000000"/>
          <w:sz w:val="28"/>
          <w:szCs w:val="28"/>
        </w:rPr>
        <w:t>)</w:t>
      </w:r>
      <w:r w:rsidR="00634183" w:rsidRPr="003F6C13">
        <w:rPr>
          <w:color w:val="000000"/>
          <w:sz w:val="28"/>
          <w:szCs w:val="28"/>
        </w:rPr>
        <w:t xml:space="preserve"> и </w:t>
      </w:r>
      <w:r w:rsidR="00634183" w:rsidRPr="003F6C13">
        <w:rPr>
          <w:sz w:val="28"/>
          <w:szCs w:val="28"/>
        </w:rPr>
        <w:t xml:space="preserve">группой </w:t>
      </w:r>
      <w:r w:rsidR="00634183" w:rsidRPr="003F6C13">
        <w:rPr>
          <w:color w:val="000000"/>
          <w:sz w:val="28"/>
          <w:szCs w:val="28"/>
          <w:lang w:val="kk-KZ"/>
        </w:rPr>
        <w:t>с предоперационно</w:t>
      </w:r>
      <w:r w:rsidR="00634183" w:rsidRPr="003F6C13">
        <w:rPr>
          <w:color w:val="000000"/>
          <w:sz w:val="28"/>
          <w:szCs w:val="28"/>
        </w:rPr>
        <w:t>й</w:t>
      </w:r>
      <w:r w:rsidR="00634183" w:rsidRPr="003F6C13">
        <w:rPr>
          <w:color w:val="000000"/>
          <w:sz w:val="28"/>
          <w:szCs w:val="28"/>
          <w:lang w:val="kk-KZ"/>
        </w:rPr>
        <w:t xml:space="preserve"> </w:t>
      </w:r>
      <w:r w:rsidR="00634183" w:rsidRPr="003F6C13">
        <w:rPr>
          <w:color w:val="000000"/>
          <w:sz w:val="28"/>
          <w:szCs w:val="28"/>
        </w:rPr>
        <w:t>PRP-обработкой жирового трансплантата (</w:t>
      </w:r>
      <w:r w:rsidR="00634183" w:rsidRPr="003F6C13">
        <w:rPr>
          <w:sz w:val="28"/>
          <w:szCs w:val="28"/>
          <w:lang w:val="en-US"/>
        </w:rPr>
        <w:t>p</w:t>
      </w:r>
      <w:r w:rsidR="00634183" w:rsidRPr="003F6C13">
        <w:rPr>
          <w:sz w:val="28"/>
          <w:szCs w:val="28"/>
        </w:rPr>
        <w:t xml:space="preserve">=0.021 и </w:t>
      </w:r>
      <w:r w:rsidR="00634183" w:rsidRPr="003F6C13">
        <w:rPr>
          <w:sz w:val="28"/>
          <w:szCs w:val="28"/>
          <w:lang w:val="kk-KZ"/>
        </w:rPr>
        <w:t>р</w:t>
      </w:r>
      <w:r w:rsidR="00634183" w:rsidRPr="003F6C13">
        <w:rPr>
          <w:sz w:val="28"/>
          <w:szCs w:val="28"/>
        </w:rPr>
        <w:t>=0.0001 для массы и объема соответственно</w:t>
      </w:r>
      <w:r w:rsidR="00634183" w:rsidRPr="003F6C13">
        <w:rPr>
          <w:color w:val="000000"/>
          <w:sz w:val="28"/>
          <w:szCs w:val="28"/>
        </w:rPr>
        <w:t>)</w:t>
      </w:r>
      <w:r w:rsidRPr="003F6C13">
        <w:rPr>
          <w:sz w:val="28"/>
          <w:szCs w:val="28"/>
        </w:rPr>
        <w:t>.</w:t>
      </w:r>
      <w:r w:rsidRPr="003F6C13">
        <w:rPr>
          <w:color w:val="2E2E2E"/>
          <w:sz w:val="28"/>
          <w:szCs w:val="28"/>
        </w:rPr>
        <w:t xml:space="preserve"> </w:t>
      </w:r>
    </w:p>
    <w:p w14:paraId="08E3CE28" w14:textId="7394F862" w:rsidR="00825544" w:rsidRPr="003F6C13" w:rsidRDefault="00825544" w:rsidP="00493E44">
      <w:pPr>
        <w:spacing w:line="20" w:lineRule="atLeast"/>
        <w:ind w:firstLine="709"/>
        <w:jc w:val="both"/>
        <w:rPr>
          <w:sz w:val="28"/>
          <w:szCs w:val="28"/>
        </w:rPr>
      </w:pPr>
      <w:r w:rsidRPr="003F6C13">
        <w:rPr>
          <w:color w:val="000000" w:themeColor="text1"/>
          <w:sz w:val="28"/>
          <w:szCs w:val="28"/>
        </w:rPr>
        <w:lastRenderedPageBreak/>
        <w:t>Ранее</w:t>
      </w:r>
      <w:r w:rsidR="002E4CCD" w:rsidRPr="003F6C13">
        <w:rPr>
          <w:color w:val="000000" w:themeColor="text1"/>
          <w:sz w:val="28"/>
          <w:szCs w:val="28"/>
        </w:rPr>
        <w:t>,</w:t>
      </w:r>
      <w:r w:rsidRPr="003F6C13">
        <w:rPr>
          <w:color w:val="000000" w:themeColor="text1"/>
          <w:sz w:val="28"/>
          <w:szCs w:val="28"/>
        </w:rPr>
        <w:t xml:space="preserve"> несколько исследований на животных продемонстрировали положительное влияние PRP на исход жирового трансплантата [</w:t>
      </w:r>
      <w:r w:rsidRPr="003F6C13">
        <w:rPr>
          <w:rStyle w:val="a7"/>
          <w:color w:val="000000" w:themeColor="text1"/>
          <w:sz w:val="28"/>
          <w:szCs w:val="28"/>
          <w:vertAlign w:val="baseline"/>
        </w:rPr>
        <w:endnoteReference w:id="301"/>
      </w:r>
      <w:r w:rsidRPr="003F6C13">
        <w:rPr>
          <w:color w:val="000000" w:themeColor="text1"/>
          <w:sz w:val="28"/>
          <w:szCs w:val="28"/>
        </w:rPr>
        <w:t>,</w:t>
      </w:r>
      <w:r w:rsidRPr="003F6C13">
        <w:rPr>
          <w:rStyle w:val="a7"/>
          <w:color w:val="000000" w:themeColor="text1"/>
          <w:sz w:val="28"/>
          <w:szCs w:val="28"/>
          <w:vertAlign w:val="baseline"/>
        </w:rPr>
        <w:endnoteReference w:id="302"/>
      </w:r>
      <w:r w:rsidRPr="003F6C13">
        <w:rPr>
          <w:color w:val="000000" w:themeColor="text1"/>
          <w:sz w:val="28"/>
          <w:szCs w:val="28"/>
        </w:rPr>
        <w:t>,</w:t>
      </w:r>
      <w:r w:rsidRPr="003F6C13">
        <w:rPr>
          <w:rStyle w:val="a7"/>
          <w:color w:val="000000" w:themeColor="text1"/>
          <w:sz w:val="28"/>
          <w:szCs w:val="28"/>
          <w:vertAlign w:val="baseline"/>
        </w:rPr>
        <w:endnoteReference w:id="303"/>
      </w:r>
      <w:r w:rsidRPr="003F6C13">
        <w:rPr>
          <w:color w:val="000000" w:themeColor="text1"/>
          <w:sz w:val="28"/>
          <w:szCs w:val="28"/>
        </w:rPr>
        <w:t>,</w:t>
      </w:r>
      <w:r w:rsidRPr="003F6C13">
        <w:rPr>
          <w:rStyle w:val="a7"/>
          <w:color w:val="000000" w:themeColor="text1"/>
          <w:sz w:val="28"/>
          <w:szCs w:val="28"/>
          <w:vertAlign w:val="baseline"/>
        </w:rPr>
        <w:endnoteReference w:id="304"/>
      </w:r>
      <w:r w:rsidRPr="003F6C13">
        <w:rPr>
          <w:color w:val="000000" w:themeColor="text1"/>
          <w:sz w:val="28"/>
          <w:szCs w:val="28"/>
        </w:rPr>
        <w:t>,</w:t>
      </w:r>
      <w:r w:rsidRPr="003F6C13">
        <w:rPr>
          <w:rStyle w:val="a7"/>
          <w:color w:val="000000" w:themeColor="text1"/>
          <w:sz w:val="28"/>
          <w:szCs w:val="28"/>
          <w:vertAlign w:val="baseline"/>
        </w:rPr>
        <w:endnoteReference w:id="305"/>
      </w:r>
      <w:r w:rsidRPr="003F6C13">
        <w:rPr>
          <w:color w:val="000000" w:themeColor="text1"/>
          <w:sz w:val="28"/>
          <w:szCs w:val="28"/>
        </w:rPr>
        <w:t xml:space="preserve">]. Мы полагаем, что в нашем исследовании </w:t>
      </w:r>
      <w:r w:rsidRPr="003F6C13">
        <w:rPr>
          <w:sz w:val="28"/>
          <w:szCs w:val="28"/>
        </w:rPr>
        <w:t>механизм улучшения выживаемости жировой ткани может быть связан с взаимным синергетическим усилением</w:t>
      </w:r>
      <w:r w:rsidRPr="003F6C13">
        <w:rPr>
          <w:color w:val="000000" w:themeColor="text1"/>
          <w:sz w:val="28"/>
          <w:szCs w:val="28"/>
        </w:rPr>
        <w:t xml:space="preserve"> действия предоперационной PRP-обработки места имплантации и интраоперационной обработки жирового трансплантата</w:t>
      </w:r>
      <w:r w:rsidRPr="003F6C13">
        <w:rPr>
          <w:sz w:val="28"/>
          <w:szCs w:val="28"/>
        </w:rPr>
        <w:t>.</w:t>
      </w:r>
    </w:p>
    <w:p w14:paraId="26689CB0" w14:textId="751ED175" w:rsidR="00825544" w:rsidRPr="003F6C13" w:rsidRDefault="00825544" w:rsidP="00493E44">
      <w:pPr>
        <w:shd w:val="clear" w:color="auto" w:fill="FFFFFF"/>
        <w:spacing w:line="20" w:lineRule="atLeast"/>
        <w:ind w:firstLine="709"/>
        <w:jc w:val="both"/>
        <w:rPr>
          <w:sz w:val="28"/>
          <w:szCs w:val="28"/>
        </w:rPr>
      </w:pPr>
      <w:r w:rsidRPr="003F6C13">
        <w:rPr>
          <w:sz w:val="28"/>
          <w:szCs w:val="28"/>
        </w:rPr>
        <w:t xml:space="preserve">Во-вторых, </w:t>
      </w:r>
      <w:r w:rsidR="001B668D" w:rsidRPr="003F6C13">
        <w:rPr>
          <w:sz w:val="28"/>
          <w:szCs w:val="28"/>
        </w:rPr>
        <w:t>установлено</w:t>
      </w:r>
      <w:r w:rsidRPr="003F6C13">
        <w:rPr>
          <w:sz w:val="28"/>
          <w:szCs w:val="28"/>
        </w:rPr>
        <w:t xml:space="preserve">, что </w:t>
      </w:r>
      <w:r w:rsidR="0005319E" w:rsidRPr="003F6C13">
        <w:rPr>
          <w:sz w:val="28"/>
          <w:szCs w:val="28"/>
        </w:rPr>
        <w:t>применение комбинированного метода (</w:t>
      </w:r>
      <w:r w:rsidR="0005319E" w:rsidRPr="003F6C13">
        <w:rPr>
          <w:color w:val="000000"/>
          <w:sz w:val="28"/>
          <w:szCs w:val="28"/>
          <w:lang w:val="kk-KZ"/>
        </w:rPr>
        <w:t>предо</w:t>
      </w:r>
      <w:r w:rsidR="0005319E" w:rsidRPr="003F6C13">
        <w:rPr>
          <w:color w:val="000000"/>
          <w:sz w:val="28"/>
          <w:szCs w:val="28"/>
        </w:rPr>
        <w:t xml:space="preserve">перационной PRP-обработки зоны имплантации и интраоперационной обработки жирового </w:t>
      </w:r>
      <w:r w:rsidR="00497620" w:rsidRPr="003F6C13">
        <w:rPr>
          <w:color w:val="000000"/>
          <w:sz w:val="28"/>
          <w:szCs w:val="28"/>
        </w:rPr>
        <w:t>аутотрансплантата</w:t>
      </w:r>
      <w:r w:rsidR="0005319E" w:rsidRPr="003F6C13">
        <w:rPr>
          <w:color w:val="000000"/>
          <w:sz w:val="28"/>
          <w:szCs w:val="28"/>
        </w:rPr>
        <w:t xml:space="preserve">) </w:t>
      </w:r>
      <w:r w:rsidRPr="003F6C13">
        <w:rPr>
          <w:sz w:val="28"/>
          <w:szCs w:val="28"/>
        </w:rPr>
        <w:t xml:space="preserve">улучшает гистологический паттерн жирового </w:t>
      </w:r>
      <w:r w:rsidR="00497620" w:rsidRPr="003F6C13">
        <w:rPr>
          <w:sz w:val="28"/>
          <w:szCs w:val="28"/>
        </w:rPr>
        <w:t>аутотрансплантата</w:t>
      </w:r>
      <w:r w:rsidRPr="003F6C13">
        <w:rPr>
          <w:sz w:val="28"/>
          <w:szCs w:val="28"/>
        </w:rPr>
        <w:t xml:space="preserve"> за счет меньшего образования фиброза и минимизации воспалительной активности (р&lt;0.05). В группе </w:t>
      </w:r>
      <w:r w:rsidRPr="003F6C13">
        <w:rPr>
          <w:color w:val="000000"/>
          <w:sz w:val="28"/>
          <w:szCs w:val="28"/>
        </w:rPr>
        <w:t>PRP</w:t>
      </w:r>
      <w:r w:rsidRPr="003F6C13">
        <w:rPr>
          <w:sz w:val="28"/>
          <w:szCs w:val="28"/>
        </w:rPr>
        <w:t xml:space="preserve"> </w:t>
      </w:r>
      <w:r w:rsidRPr="003F6C13">
        <w:rPr>
          <w:color w:val="000000"/>
          <w:sz w:val="28"/>
          <w:szCs w:val="28"/>
        </w:rPr>
        <w:t>(</w:t>
      </w:r>
      <w:r w:rsidRPr="003F6C13">
        <w:rPr>
          <w:color w:val="000000"/>
          <w:sz w:val="28"/>
          <w:szCs w:val="28"/>
        </w:rPr>
        <w:sym w:font="Symbol" w:char="F02D"/>
      </w:r>
      <w:r w:rsidRPr="003F6C13">
        <w:rPr>
          <w:color w:val="000000"/>
          <w:sz w:val="28"/>
          <w:szCs w:val="28"/>
        </w:rPr>
        <w:t>/</w:t>
      </w:r>
      <w:r w:rsidRPr="003F6C13">
        <w:rPr>
          <w:color w:val="000000"/>
          <w:sz w:val="28"/>
          <w:szCs w:val="28"/>
        </w:rPr>
        <w:sym w:font="Symbol" w:char="F02D"/>
      </w:r>
      <w:r w:rsidRPr="003F6C13">
        <w:rPr>
          <w:color w:val="000000"/>
          <w:sz w:val="28"/>
          <w:szCs w:val="28"/>
        </w:rPr>
        <w:t>)</w:t>
      </w:r>
      <w:r w:rsidRPr="003F6C13">
        <w:rPr>
          <w:sz w:val="28"/>
          <w:szCs w:val="28"/>
        </w:rPr>
        <w:t>, центральная и парацентральная области имплантата, не занятые интактными адипоцитами через 3 месяца были заняты фиброзом или кистами. Эти вакуоли и кисты, возникающие из разрушенных адипоцитов возможно, будут резорбированы макрофагами и позже вызовут фиброз. Это еще больше уменьшит объем остаточного жирового трансплантата. Поскольку мы наблюдали значительно более высокую долю этих нежелательных тканей в жировых трансплантатах без предимплантационной PRP</w:t>
      </w:r>
      <w:r w:rsidR="001B668D" w:rsidRPr="003F6C13">
        <w:rPr>
          <w:sz w:val="28"/>
          <w:szCs w:val="28"/>
        </w:rPr>
        <w:t>-</w:t>
      </w:r>
      <w:r w:rsidRPr="003F6C13">
        <w:rPr>
          <w:sz w:val="28"/>
          <w:szCs w:val="28"/>
        </w:rPr>
        <w:t xml:space="preserve">подготовки, мы полагаем, что более длительный период наблюдения может показать более значительное уменьшение объема жирового трансплантата в группах </w:t>
      </w:r>
      <w:r w:rsidRPr="003F6C13">
        <w:rPr>
          <w:color w:val="000000" w:themeColor="text1"/>
          <w:sz w:val="28"/>
          <w:szCs w:val="28"/>
          <w:shd w:val="clear" w:color="auto" w:fill="FFFFFF"/>
        </w:rPr>
        <w:t>PRP</w:t>
      </w:r>
      <w:r w:rsidRPr="0036349F">
        <w:rPr>
          <w:color w:val="000000" w:themeColor="text1"/>
          <w:sz w:val="26"/>
          <w:szCs w:val="26"/>
          <w:shd w:val="clear" w:color="auto" w:fill="FFFFFF"/>
        </w:rPr>
        <w:t>(-/-)</w:t>
      </w:r>
      <w:r w:rsidR="00602D74" w:rsidRPr="0036349F">
        <w:rPr>
          <w:color w:val="000000" w:themeColor="text1"/>
          <w:sz w:val="26"/>
          <w:szCs w:val="26"/>
          <w:shd w:val="clear" w:color="auto" w:fill="FFFFFF"/>
        </w:rPr>
        <w:t xml:space="preserve">, </w:t>
      </w:r>
      <w:r w:rsidRPr="0036349F">
        <w:rPr>
          <w:color w:val="000000" w:themeColor="text1"/>
          <w:sz w:val="26"/>
          <w:szCs w:val="26"/>
          <w:shd w:val="clear" w:color="auto" w:fill="FFFFFF"/>
        </w:rPr>
        <w:t>PRP (-/+)</w:t>
      </w:r>
      <w:r w:rsidR="00602D74" w:rsidRPr="0036349F">
        <w:rPr>
          <w:color w:val="000000" w:themeColor="text1"/>
          <w:sz w:val="26"/>
          <w:szCs w:val="26"/>
          <w:shd w:val="clear" w:color="auto" w:fill="FFFFFF"/>
        </w:rPr>
        <w:t xml:space="preserve"> и PRP (+/-)</w:t>
      </w:r>
      <w:r w:rsidRPr="003F6C13">
        <w:rPr>
          <w:sz w:val="28"/>
          <w:szCs w:val="28"/>
        </w:rPr>
        <w:t>.</w:t>
      </w:r>
    </w:p>
    <w:p w14:paraId="164FE2B5" w14:textId="77777777" w:rsidR="00825544" w:rsidRPr="003F6C13" w:rsidRDefault="00825544" w:rsidP="00493E44">
      <w:pPr>
        <w:spacing w:line="20" w:lineRule="atLeast"/>
        <w:ind w:firstLine="709"/>
        <w:jc w:val="both"/>
        <w:rPr>
          <w:color w:val="000000" w:themeColor="text1"/>
          <w:sz w:val="28"/>
          <w:szCs w:val="28"/>
        </w:rPr>
      </w:pPr>
      <w:r w:rsidRPr="003F6C13">
        <w:rPr>
          <w:color w:val="000000" w:themeColor="text1"/>
          <w:sz w:val="28"/>
          <w:szCs w:val="28"/>
        </w:rPr>
        <w:t>Г</w:t>
      </w:r>
      <w:r w:rsidRPr="003F6C13">
        <w:rPr>
          <w:sz w:val="28"/>
          <w:szCs w:val="28"/>
        </w:rPr>
        <w:t xml:space="preserve">истоморфометрический анализ репаративного паттерна не выявил активного воспалительного, аллергического или некротического паттерна в зоне имплантации с применением </w:t>
      </w:r>
      <w:r w:rsidRPr="003F6C13">
        <w:rPr>
          <w:color w:val="222222"/>
          <w:sz w:val="28"/>
          <w:szCs w:val="28"/>
          <w:shd w:val="clear" w:color="auto" w:fill="FFFFFF"/>
        </w:rPr>
        <w:t>PRP</w:t>
      </w:r>
      <w:r w:rsidRPr="003F6C13">
        <w:rPr>
          <w:sz w:val="28"/>
          <w:szCs w:val="28"/>
        </w:rPr>
        <w:t xml:space="preserve">-обработки трансплантата и места имплантации. В группе </w:t>
      </w:r>
      <w:r w:rsidRPr="003F6C13">
        <w:rPr>
          <w:color w:val="000000" w:themeColor="text1"/>
          <w:sz w:val="28"/>
          <w:szCs w:val="28"/>
          <w:shd w:val="clear" w:color="auto" w:fill="FFFFFF"/>
        </w:rPr>
        <w:t xml:space="preserve">PRP (+/+) количество иммунных воспалительных клеток было </w:t>
      </w:r>
      <w:r w:rsidRPr="003F6C13">
        <w:rPr>
          <w:color w:val="000000" w:themeColor="text1"/>
          <w:sz w:val="28"/>
          <w:szCs w:val="28"/>
        </w:rPr>
        <w:t xml:space="preserve">статистически значимо ниже в сравнении с группой сравнения </w:t>
      </w:r>
      <w:r w:rsidRPr="003F6C13">
        <w:rPr>
          <w:color w:val="000000" w:themeColor="text1"/>
          <w:sz w:val="28"/>
          <w:szCs w:val="28"/>
          <w:shd w:val="clear" w:color="auto" w:fill="FFFFFF"/>
        </w:rPr>
        <w:t xml:space="preserve">без PRP (-/-) </w:t>
      </w:r>
      <w:r w:rsidRPr="003F6C13">
        <w:rPr>
          <w:color w:val="000000" w:themeColor="text1"/>
          <w:sz w:val="28"/>
          <w:szCs w:val="28"/>
        </w:rPr>
        <w:t xml:space="preserve">(р=0.028). </w:t>
      </w:r>
      <w:r w:rsidRPr="003F6C13">
        <w:rPr>
          <w:sz w:val="28"/>
          <w:szCs w:val="28"/>
        </w:rPr>
        <w:t xml:space="preserve">Биокомплекс </w:t>
      </w:r>
      <w:r w:rsidRPr="003F6C13">
        <w:rPr>
          <w:color w:val="222222"/>
          <w:sz w:val="28"/>
          <w:szCs w:val="28"/>
          <w:shd w:val="clear" w:color="auto" w:fill="FFFFFF"/>
        </w:rPr>
        <w:t>PRP</w:t>
      </w:r>
      <w:r w:rsidRPr="003F6C13">
        <w:rPr>
          <w:sz w:val="28"/>
          <w:szCs w:val="28"/>
        </w:rPr>
        <w:t>-трансплантат является биосовместимым и не вызывает иммунологического ответа макроорганизма, а п</w:t>
      </w:r>
      <w:r w:rsidRPr="003F6C13">
        <w:rPr>
          <w:color w:val="000000" w:themeColor="text1"/>
          <w:sz w:val="28"/>
          <w:szCs w:val="28"/>
        </w:rPr>
        <w:t>овышенная концентрация факторов в PRP может играть решающую противовоспалительную роль за счет подавления провоспалительного фактора, что улучшает выживаемость жирового трансплантата. Это согласуется с научными данными о том, что PRP обладает противовоспалительными свойствами, которые могут уменьшить воспаление и отек, которые способствуют дегенерации жирового трансплантата [</w:t>
      </w:r>
      <w:r w:rsidRPr="003F6C13">
        <w:rPr>
          <w:rStyle w:val="a7"/>
          <w:color w:val="000000" w:themeColor="text1"/>
          <w:sz w:val="28"/>
          <w:szCs w:val="28"/>
          <w:vertAlign w:val="baseline"/>
        </w:rPr>
        <w:endnoteReference w:id="306"/>
      </w:r>
      <w:r w:rsidRPr="003F6C13">
        <w:rPr>
          <w:color w:val="000000" w:themeColor="text1"/>
          <w:sz w:val="28"/>
          <w:szCs w:val="28"/>
        </w:rPr>
        <w:t>].</w:t>
      </w:r>
    </w:p>
    <w:p w14:paraId="11B8FA45" w14:textId="66064CC8" w:rsidR="00825544" w:rsidRPr="003F6C13" w:rsidRDefault="00825544" w:rsidP="00493E44">
      <w:pPr>
        <w:spacing w:line="20" w:lineRule="atLeast"/>
        <w:ind w:firstLine="709"/>
        <w:jc w:val="both"/>
        <w:rPr>
          <w:color w:val="000000" w:themeColor="text1"/>
          <w:sz w:val="28"/>
          <w:szCs w:val="28"/>
        </w:rPr>
      </w:pPr>
      <w:r w:rsidRPr="003F6C13">
        <w:rPr>
          <w:color w:val="000000" w:themeColor="text1"/>
          <w:sz w:val="28"/>
          <w:szCs w:val="28"/>
        </w:rPr>
        <w:t>В</w:t>
      </w:r>
      <w:r w:rsidR="0036349F">
        <w:rPr>
          <w:color w:val="000000" w:themeColor="text1"/>
          <w:sz w:val="28"/>
          <w:szCs w:val="28"/>
        </w:rPr>
        <w:t>-</w:t>
      </w:r>
      <w:r w:rsidRPr="003F6C13">
        <w:rPr>
          <w:color w:val="000000" w:themeColor="text1"/>
          <w:sz w:val="28"/>
          <w:szCs w:val="28"/>
        </w:rPr>
        <w:t xml:space="preserve">третьих, результаты этого исследования убедительно подтверждают гипотезу авторов о том, что применение метода </w:t>
      </w:r>
      <w:r w:rsidRPr="003F6C13">
        <w:rPr>
          <w:color w:val="000000" w:themeColor="text1"/>
          <w:sz w:val="28"/>
          <w:szCs w:val="28"/>
          <w:lang w:val="kk-KZ"/>
        </w:rPr>
        <w:t>предо</w:t>
      </w:r>
      <w:r w:rsidRPr="003F6C13">
        <w:rPr>
          <w:color w:val="000000" w:themeColor="text1"/>
          <w:sz w:val="28"/>
          <w:szCs w:val="28"/>
        </w:rPr>
        <w:t xml:space="preserve">перационной PRP-обработки зоны имплантации увеличивает васкуляризацию зоны имплантации, что улучшает выживаемость жирового трансплантата. При анализе ангиогенеза мы выявили, что относительное количество микрососудов в группе с </w:t>
      </w:r>
      <w:r w:rsidRPr="003F6C13">
        <w:rPr>
          <w:color w:val="000000" w:themeColor="text1"/>
          <w:sz w:val="28"/>
          <w:szCs w:val="28"/>
          <w:shd w:val="clear" w:color="auto" w:fill="FFFFFF"/>
        </w:rPr>
        <w:t>PRP</w:t>
      </w:r>
      <w:r w:rsidRPr="003F6C13">
        <w:rPr>
          <w:color w:val="000000" w:themeColor="text1"/>
          <w:sz w:val="28"/>
          <w:szCs w:val="28"/>
        </w:rPr>
        <w:t xml:space="preserve"> (+/+) статистически значимо выше в сравнении с группой сравнения </w:t>
      </w:r>
      <w:r w:rsidRPr="003F6C13">
        <w:rPr>
          <w:color w:val="000000" w:themeColor="text1"/>
          <w:sz w:val="28"/>
          <w:szCs w:val="28"/>
          <w:shd w:val="clear" w:color="auto" w:fill="FFFFFF"/>
        </w:rPr>
        <w:t xml:space="preserve">без PRP (-/-) </w:t>
      </w:r>
      <w:r w:rsidRPr="003F6C13">
        <w:rPr>
          <w:color w:val="000000" w:themeColor="text1"/>
          <w:sz w:val="28"/>
          <w:szCs w:val="28"/>
        </w:rPr>
        <w:t>(р=0.05)</w:t>
      </w:r>
      <w:r w:rsidRPr="003F6C13">
        <w:rPr>
          <w:color w:val="000000" w:themeColor="text1"/>
          <w:sz w:val="28"/>
          <w:szCs w:val="28"/>
          <w:shd w:val="clear" w:color="auto" w:fill="FFFFFF"/>
        </w:rPr>
        <w:t xml:space="preserve">, а также с группой PRP (-/+) </w:t>
      </w:r>
      <w:r w:rsidRPr="003F6C13">
        <w:rPr>
          <w:color w:val="000000" w:themeColor="text1"/>
          <w:sz w:val="28"/>
          <w:szCs w:val="28"/>
        </w:rPr>
        <w:t>(р=0.01)</w:t>
      </w:r>
      <w:r w:rsidRPr="003F6C13">
        <w:rPr>
          <w:color w:val="000000" w:themeColor="text1"/>
          <w:sz w:val="28"/>
          <w:szCs w:val="28"/>
          <w:shd w:val="clear" w:color="auto" w:fill="FFFFFF"/>
        </w:rPr>
        <w:t>.</w:t>
      </w:r>
      <w:r w:rsidRPr="003F6C13">
        <w:rPr>
          <w:color w:val="000000" w:themeColor="text1"/>
          <w:sz w:val="28"/>
          <w:szCs w:val="28"/>
        </w:rPr>
        <w:t xml:space="preserve"> В группе с </w:t>
      </w:r>
      <w:r w:rsidRPr="003F6C13">
        <w:rPr>
          <w:color w:val="000000" w:themeColor="text1"/>
          <w:sz w:val="28"/>
          <w:szCs w:val="28"/>
          <w:lang w:val="kk-KZ"/>
        </w:rPr>
        <w:t>предо</w:t>
      </w:r>
      <w:r w:rsidRPr="003F6C13">
        <w:rPr>
          <w:color w:val="000000" w:themeColor="text1"/>
          <w:sz w:val="28"/>
          <w:szCs w:val="28"/>
        </w:rPr>
        <w:t xml:space="preserve">перационной PRP-обработки зоны имплантации микрососуды имели относительно равномерное распределение как в центральной и парацентральной зоне жирового </w:t>
      </w:r>
      <w:r w:rsidR="00497620" w:rsidRPr="003F6C13">
        <w:rPr>
          <w:color w:val="000000" w:themeColor="text1"/>
          <w:sz w:val="28"/>
          <w:szCs w:val="28"/>
        </w:rPr>
        <w:t>аутотрансплантата</w:t>
      </w:r>
      <w:r w:rsidRPr="003F6C13">
        <w:rPr>
          <w:color w:val="000000" w:themeColor="text1"/>
          <w:sz w:val="28"/>
          <w:szCs w:val="28"/>
        </w:rPr>
        <w:t xml:space="preserve">, тогда как </w:t>
      </w:r>
      <w:r w:rsidRPr="003F6C13">
        <w:rPr>
          <w:color w:val="000000" w:themeColor="text1"/>
          <w:sz w:val="28"/>
          <w:szCs w:val="28"/>
        </w:rPr>
        <w:lastRenderedPageBreak/>
        <w:t>в группах сравнения активный ангиогенез носил неравномерный и хаотичный характер, преимущественно на периферии.</w:t>
      </w:r>
    </w:p>
    <w:p w14:paraId="0065EB9B" w14:textId="77777777" w:rsidR="00825544" w:rsidRPr="003F6C13" w:rsidRDefault="00825544" w:rsidP="00493E44">
      <w:pPr>
        <w:shd w:val="clear" w:color="auto" w:fill="FFFFFF"/>
        <w:spacing w:line="20" w:lineRule="atLeast"/>
        <w:ind w:firstLine="709"/>
        <w:jc w:val="both"/>
        <w:rPr>
          <w:color w:val="2E2E2E"/>
          <w:sz w:val="28"/>
          <w:szCs w:val="28"/>
        </w:rPr>
      </w:pPr>
      <w:r w:rsidRPr="003F6C13">
        <w:rPr>
          <w:color w:val="000000" w:themeColor="text1"/>
          <w:sz w:val="28"/>
          <w:szCs w:val="28"/>
        </w:rPr>
        <w:t>Полученные данные согласуются с результатами ранее проведенных исследований в которых показано, что PRP вызывал усиление ангиогенеза [</w:t>
      </w:r>
      <w:r w:rsidRPr="003F6C13">
        <w:rPr>
          <w:rStyle w:val="a7"/>
          <w:color w:val="000000" w:themeColor="text1"/>
          <w:sz w:val="28"/>
          <w:szCs w:val="28"/>
          <w:vertAlign w:val="baseline"/>
        </w:rPr>
        <w:endnoteReference w:id="307"/>
      </w:r>
      <w:r w:rsidRPr="003F6C13">
        <w:rPr>
          <w:color w:val="000000" w:themeColor="text1"/>
          <w:sz w:val="28"/>
          <w:szCs w:val="28"/>
        </w:rPr>
        <w:t>,</w:t>
      </w:r>
      <w:r w:rsidRPr="003F6C13">
        <w:rPr>
          <w:rStyle w:val="a7"/>
          <w:color w:val="000000" w:themeColor="text1"/>
          <w:sz w:val="28"/>
          <w:szCs w:val="28"/>
          <w:vertAlign w:val="baseline"/>
        </w:rPr>
        <w:endnoteReference w:id="308"/>
      </w:r>
      <w:r w:rsidRPr="003F6C13">
        <w:rPr>
          <w:color w:val="000000" w:themeColor="text1"/>
          <w:sz w:val="28"/>
          <w:szCs w:val="28"/>
        </w:rPr>
        <w:t>,</w:t>
      </w:r>
      <w:r w:rsidRPr="003F6C13">
        <w:rPr>
          <w:rStyle w:val="a7"/>
          <w:color w:val="000000" w:themeColor="text1"/>
          <w:sz w:val="28"/>
          <w:szCs w:val="28"/>
          <w:vertAlign w:val="baseline"/>
        </w:rPr>
        <w:endnoteReference w:id="309"/>
      </w:r>
      <w:r w:rsidRPr="003F6C13">
        <w:rPr>
          <w:color w:val="000000" w:themeColor="text1"/>
          <w:sz w:val="28"/>
          <w:szCs w:val="28"/>
        </w:rPr>
        <w:t>,</w:t>
      </w:r>
      <w:r w:rsidRPr="003F6C13">
        <w:rPr>
          <w:rStyle w:val="a7"/>
          <w:color w:val="000000" w:themeColor="text1"/>
          <w:sz w:val="28"/>
          <w:szCs w:val="28"/>
          <w:vertAlign w:val="baseline"/>
        </w:rPr>
        <w:endnoteReference w:id="310"/>
      </w:r>
      <w:r w:rsidRPr="003F6C13">
        <w:rPr>
          <w:color w:val="000000" w:themeColor="text1"/>
          <w:sz w:val="28"/>
          <w:szCs w:val="28"/>
        </w:rPr>
        <w:t>], увеличивая плотность сосудов и улучшая их распределение [</w:t>
      </w:r>
      <w:r w:rsidRPr="003F6C13">
        <w:rPr>
          <w:rStyle w:val="a7"/>
          <w:color w:val="000000" w:themeColor="text1"/>
          <w:sz w:val="28"/>
          <w:szCs w:val="28"/>
          <w:vertAlign w:val="baseline"/>
        </w:rPr>
        <w:endnoteReference w:id="311"/>
      </w:r>
      <w:r w:rsidRPr="003F6C13">
        <w:rPr>
          <w:color w:val="000000" w:themeColor="text1"/>
          <w:sz w:val="28"/>
          <w:szCs w:val="28"/>
        </w:rPr>
        <w:t>,</w:t>
      </w:r>
      <w:r w:rsidRPr="003F6C13">
        <w:rPr>
          <w:rStyle w:val="a7"/>
          <w:color w:val="000000" w:themeColor="text1"/>
          <w:sz w:val="28"/>
          <w:szCs w:val="28"/>
          <w:vertAlign w:val="baseline"/>
        </w:rPr>
        <w:endnoteReference w:id="312"/>
      </w:r>
      <w:r w:rsidRPr="003F6C13">
        <w:rPr>
          <w:color w:val="000000" w:themeColor="text1"/>
          <w:sz w:val="28"/>
          <w:szCs w:val="28"/>
        </w:rPr>
        <w:t>,</w:t>
      </w:r>
      <w:r w:rsidRPr="003F6C13">
        <w:rPr>
          <w:rStyle w:val="a7"/>
          <w:color w:val="000000" w:themeColor="text1"/>
          <w:sz w:val="28"/>
          <w:szCs w:val="28"/>
          <w:vertAlign w:val="baseline"/>
        </w:rPr>
        <w:endnoteReference w:id="313"/>
      </w:r>
      <w:r w:rsidRPr="003F6C13">
        <w:rPr>
          <w:color w:val="000000" w:themeColor="text1"/>
          <w:sz w:val="28"/>
          <w:szCs w:val="28"/>
        </w:rPr>
        <w:t>,</w:t>
      </w:r>
      <w:r w:rsidRPr="003F6C13">
        <w:rPr>
          <w:rStyle w:val="a7"/>
          <w:color w:val="000000" w:themeColor="text1"/>
          <w:sz w:val="28"/>
          <w:szCs w:val="28"/>
          <w:vertAlign w:val="baseline"/>
        </w:rPr>
        <w:endnoteReference w:id="314"/>
      </w:r>
      <w:r w:rsidRPr="003F6C13">
        <w:rPr>
          <w:color w:val="000000" w:themeColor="text1"/>
          <w:sz w:val="28"/>
          <w:szCs w:val="28"/>
        </w:rPr>
        <w:t>,</w:t>
      </w:r>
      <w:r w:rsidRPr="003F6C13">
        <w:rPr>
          <w:rStyle w:val="a7"/>
          <w:color w:val="000000" w:themeColor="text1"/>
          <w:sz w:val="28"/>
          <w:szCs w:val="28"/>
          <w:vertAlign w:val="baseline"/>
        </w:rPr>
        <w:endnoteReference w:id="315"/>
      </w:r>
      <w:r w:rsidRPr="003F6C13">
        <w:rPr>
          <w:color w:val="000000" w:themeColor="text1"/>
          <w:sz w:val="28"/>
          <w:szCs w:val="28"/>
        </w:rPr>
        <w:t>,</w:t>
      </w:r>
      <w:r w:rsidRPr="003F6C13">
        <w:rPr>
          <w:rStyle w:val="a7"/>
          <w:color w:val="000000" w:themeColor="text1"/>
          <w:sz w:val="28"/>
          <w:szCs w:val="28"/>
          <w:vertAlign w:val="baseline"/>
        </w:rPr>
        <w:endnoteReference w:id="316"/>
      </w:r>
      <w:r w:rsidRPr="003F6C13">
        <w:rPr>
          <w:color w:val="000000" w:themeColor="text1"/>
          <w:sz w:val="28"/>
          <w:szCs w:val="28"/>
        </w:rPr>
        <w:t xml:space="preserve">]. Улучшение ангиогенеза может быть связано с факторами роста, присутствующими в PRP. </w:t>
      </w:r>
    </w:p>
    <w:p w14:paraId="610C582C" w14:textId="77777777" w:rsidR="001B668D" w:rsidRPr="003F6C13" w:rsidRDefault="00825544" w:rsidP="00493E44">
      <w:pPr>
        <w:shd w:val="clear" w:color="auto" w:fill="FFFFFF"/>
        <w:spacing w:line="20" w:lineRule="atLeast"/>
        <w:ind w:firstLine="709"/>
        <w:jc w:val="both"/>
        <w:rPr>
          <w:color w:val="000000" w:themeColor="text1"/>
          <w:sz w:val="28"/>
          <w:szCs w:val="28"/>
        </w:rPr>
      </w:pPr>
      <w:r w:rsidRPr="003F6C13">
        <w:rPr>
          <w:color w:val="000000" w:themeColor="text1"/>
          <w:sz w:val="28"/>
          <w:szCs w:val="28"/>
        </w:rPr>
        <w:t>Васкуляризация тканей - одно из ключевых условий сохранения жирового трансплантата. Сразу после трансплантации пересаженная жировая ткань претерпевает состояние острой ишемии. Ишемия считается основной причиной гибели адипоцитов в жировых трансплантатах и может сделать клетки нежизнеспособными в течение 24 часов [</w:t>
      </w:r>
      <w:r w:rsidRPr="003F6C13">
        <w:rPr>
          <w:rStyle w:val="a7"/>
          <w:color w:val="000000" w:themeColor="text1"/>
          <w:sz w:val="28"/>
          <w:szCs w:val="28"/>
          <w:vertAlign w:val="baseline"/>
        </w:rPr>
        <w:endnoteReference w:id="317"/>
      </w:r>
      <w:r w:rsidRPr="003F6C13">
        <w:rPr>
          <w:color w:val="000000" w:themeColor="text1"/>
          <w:sz w:val="28"/>
          <w:szCs w:val="28"/>
        </w:rPr>
        <w:t xml:space="preserve">]. </w:t>
      </w:r>
    </w:p>
    <w:p w14:paraId="319F7909" w14:textId="77777777" w:rsidR="00825544" w:rsidRPr="003F6C13" w:rsidRDefault="00825544" w:rsidP="00493E44">
      <w:pPr>
        <w:shd w:val="clear" w:color="auto" w:fill="FFFFFF"/>
        <w:spacing w:line="20" w:lineRule="atLeast"/>
        <w:ind w:firstLine="709"/>
        <w:jc w:val="both"/>
        <w:rPr>
          <w:color w:val="000000" w:themeColor="text1"/>
          <w:sz w:val="28"/>
          <w:szCs w:val="28"/>
        </w:rPr>
      </w:pPr>
      <w:r w:rsidRPr="003F6C13">
        <w:rPr>
          <w:color w:val="000000" w:themeColor="text1"/>
          <w:sz w:val="28"/>
          <w:szCs w:val="28"/>
        </w:rPr>
        <w:t>Объединение жировых трансплантатов с PRP увеличивает реваскуляризацию жировых трансплантатов и повышает долю выживших клеток. Первоначально клетки выживают за счет плазматической диффузии питательных веществ и кислорода из окружающих тканей. Неоваскуляризация начинается примерно через 48 часов после трансплантации за счет врастания и повторного соединения капилляров и сосудов между ложем реципиента и трансплантатом [</w:t>
      </w:r>
      <w:r w:rsidRPr="003F6C13">
        <w:rPr>
          <w:rStyle w:val="a7"/>
          <w:color w:val="000000" w:themeColor="text1"/>
          <w:sz w:val="28"/>
          <w:szCs w:val="28"/>
          <w:vertAlign w:val="baseline"/>
        </w:rPr>
        <w:endnoteReference w:id="318"/>
      </w:r>
      <w:r w:rsidRPr="003F6C13">
        <w:rPr>
          <w:color w:val="000000" w:themeColor="text1"/>
          <w:sz w:val="28"/>
          <w:szCs w:val="28"/>
        </w:rPr>
        <w:t xml:space="preserve">]. </w:t>
      </w:r>
    </w:p>
    <w:p w14:paraId="4DF32975" w14:textId="77777777" w:rsidR="00825544" w:rsidRPr="003F6C13" w:rsidRDefault="00825544" w:rsidP="00493E44">
      <w:pPr>
        <w:spacing w:line="20" w:lineRule="atLeast"/>
        <w:ind w:firstLine="709"/>
        <w:jc w:val="both"/>
        <w:rPr>
          <w:color w:val="000000" w:themeColor="text1"/>
          <w:sz w:val="28"/>
          <w:szCs w:val="28"/>
        </w:rPr>
      </w:pPr>
      <w:bookmarkStart w:id="79" w:name="bbib0032"/>
      <w:r w:rsidRPr="003F6C13">
        <w:rPr>
          <w:color w:val="000000" w:themeColor="text1"/>
          <w:sz w:val="28"/>
          <w:szCs w:val="28"/>
        </w:rPr>
        <w:t>Часть трансплантата, которая не васкуляризируется в течение первых трех дней некротизируется и образует масляные кисты, фиброз и кальцификаты [</w:t>
      </w:r>
      <w:r w:rsidRPr="003F6C13">
        <w:rPr>
          <w:rStyle w:val="a7"/>
          <w:color w:val="000000" w:themeColor="text1"/>
          <w:sz w:val="28"/>
          <w:szCs w:val="28"/>
          <w:vertAlign w:val="baseline"/>
        </w:rPr>
        <w:endnoteReference w:id="319"/>
      </w:r>
      <w:r w:rsidRPr="003F6C13">
        <w:rPr>
          <w:color w:val="000000" w:themeColor="text1"/>
          <w:sz w:val="28"/>
          <w:szCs w:val="28"/>
        </w:rPr>
        <w:t>,</w:t>
      </w:r>
      <w:r w:rsidRPr="003F6C13">
        <w:rPr>
          <w:rStyle w:val="a7"/>
          <w:color w:val="000000" w:themeColor="text1"/>
          <w:sz w:val="28"/>
          <w:szCs w:val="28"/>
          <w:vertAlign w:val="baseline"/>
        </w:rPr>
        <w:endnoteReference w:id="320"/>
      </w:r>
      <w:r w:rsidRPr="003F6C13">
        <w:rPr>
          <w:color w:val="000000" w:themeColor="text1"/>
          <w:sz w:val="28"/>
          <w:szCs w:val="28"/>
        </w:rPr>
        <w:t>,</w:t>
      </w:r>
      <w:r w:rsidRPr="003F6C13">
        <w:rPr>
          <w:rStyle w:val="a7"/>
          <w:color w:val="000000" w:themeColor="text1"/>
          <w:sz w:val="28"/>
          <w:szCs w:val="28"/>
          <w:vertAlign w:val="baseline"/>
        </w:rPr>
        <w:endnoteReference w:id="321"/>
      </w:r>
      <w:r w:rsidRPr="003F6C13">
        <w:rPr>
          <w:color w:val="000000" w:themeColor="text1"/>
          <w:sz w:val="28"/>
          <w:szCs w:val="28"/>
        </w:rPr>
        <w:t>] приводящие к уменьшению объема имплантированного жира. </w:t>
      </w:r>
      <w:bookmarkEnd w:id="79"/>
      <w:r w:rsidRPr="003F6C13">
        <w:rPr>
          <w:color w:val="000000" w:themeColor="text1"/>
          <w:sz w:val="28"/>
          <w:szCs w:val="28"/>
        </w:rPr>
        <w:t xml:space="preserve">В нашем исследовании васкуляризация улучшилась в группе </w:t>
      </w:r>
      <w:r w:rsidRPr="003F6C13">
        <w:rPr>
          <w:color w:val="000000" w:themeColor="text1"/>
          <w:sz w:val="28"/>
          <w:szCs w:val="28"/>
          <w:shd w:val="clear" w:color="auto" w:fill="FFFFFF"/>
        </w:rPr>
        <w:t>PRP</w:t>
      </w:r>
      <w:r w:rsidRPr="003F6C13">
        <w:rPr>
          <w:color w:val="000000" w:themeColor="text1"/>
          <w:sz w:val="28"/>
          <w:szCs w:val="28"/>
        </w:rPr>
        <w:t xml:space="preserve"> (+/+), что способствовало поддержанию объема жирового т</w:t>
      </w:r>
      <w:r w:rsidR="00A05915" w:rsidRPr="003F6C13">
        <w:rPr>
          <w:color w:val="000000" w:themeColor="text1"/>
          <w:sz w:val="28"/>
          <w:szCs w:val="28"/>
        </w:rPr>
        <w:t>рансплантата в отличие от групп</w:t>
      </w:r>
      <w:r w:rsidRPr="003F6C13">
        <w:rPr>
          <w:color w:val="000000" w:themeColor="text1"/>
          <w:sz w:val="28"/>
          <w:szCs w:val="28"/>
        </w:rPr>
        <w:t xml:space="preserve"> </w:t>
      </w:r>
      <w:r w:rsidRPr="003F6C13">
        <w:rPr>
          <w:color w:val="000000" w:themeColor="text1"/>
          <w:sz w:val="28"/>
          <w:szCs w:val="28"/>
          <w:shd w:val="clear" w:color="auto" w:fill="FFFFFF"/>
        </w:rPr>
        <w:t>PRP (-/+)</w:t>
      </w:r>
      <w:r w:rsidR="00A05915" w:rsidRPr="003F6C13">
        <w:rPr>
          <w:color w:val="000000" w:themeColor="text1"/>
          <w:sz w:val="28"/>
          <w:szCs w:val="28"/>
          <w:shd w:val="clear" w:color="auto" w:fill="FFFFFF"/>
        </w:rPr>
        <w:t xml:space="preserve"> и PRP (+/-)</w:t>
      </w:r>
      <w:r w:rsidRPr="003F6C13">
        <w:rPr>
          <w:color w:val="000000" w:themeColor="text1"/>
          <w:sz w:val="28"/>
          <w:szCs w:val="28"/>
        </w:rPr>
        <w:t>. </w:t>
      </w:r>
    </w:p>
    <w:p w14:paraId="048A4985" w14:textId="77777777" w:rsidR="00825544" w:rsidRPr="003F6C13" w:rsidRDefault="00825544" w:rsidP="00493E44">
      <w:pPr>
        <w:spacing w:line="20" w:lineRule="atLeast"/>
        <w:ind w:firstLine="709"/>
        <w:jc w:val="both"/>
        <w:rPr>
          <w:color w:val="000000" w:themeColor="text1"/>
          <w:sz w:val="28"/>
          <w:szCs w:val="28"/>
        </w:rPr>
      </w:pPr>
      <w:r w:rsidRPr="003F6C13">
        <w:rPr>
          <w:color w:val="000000" w:themeColor="text1"/>
          <w:sz w:val="28"/>
          <w:szCs w:val="28"/>
        </w:rPr>
        <w:t xml:space="preserve">Это различие можно объяснить тем фактом, что предимплантационная PRP-обработка зоны имплантации, вызывающая немедленное местное действие активных факторов (например, цитокинов, факторов роста), может быть более эффективной для ускорения неоангиогенеза в первые дни, когда роль и значение кислорода наиболее значима, что имеет решающее значение при пересадке жира. Несмотря на то, что в наших экспериментах в группе группы </w:t>
      </w:r>
      <w:r w:rsidRPr="003F6C13">
        <w:rPr>
          <w:color w:val="000000" w:themeColor="text1"/>
          <w:sz w:val="28"/>
          <w:szCs w:val="28"/>
          <w:shd w:val="clear" w:color="auto" w:fill="FFFFFF"/>
        </w:rPr>
        <w:t xml:space="preserve">PRP (-/+) </w:t>
      </w:r>
      <w:r w:rsidRPr="003F6C13">
        <w:rPr>
          <w:color w:val="000000" w:themeColor="text1"/>
          <w:sz w:val="28"/>
          <w:szCs w:val="28"/>
        </w:rPr>
        <w:t xml:space="preserve">ангиогенез был улучшен, неоваскуляризация произошла, возможно, слишком поздно, что привело к уменьшению объема жирового трансплантата. </w:t>
      </w:r>
    </w:p>
    <w:p w14:paraId="483328E4" w14:textId="77777777" w:rsidR="00825544" w:rsidRPr="003F6C13" w:rsidRDefault="001B668D" w:rsidP="00493E44">
      <w:pPr>
        <w:spacing w:line="20" w:lineRule="atLeast"/>
        <w:ind w:firstLine="709"/>
        <w:jc w:val="both"/>
        <w:rPr>
          <w:sz w:val="28"/>
          <w:szCs w:val="28"/>
        </w:rPr>
      </w:pPr>
      <w:r w:rsidRPr="003F6C13">
        <w:rPr>
          <w:sz w:val="28"/>
          <w:szCs w:val="28"/>
        </w:rPr>
        <w:t>П</w:t>
      </w:r>
      <w:r w:rsidR="00825544" w:rsidRPr="003F6C13">
        <w:rPr>
          <w:sz w:val="28"/>
          <w:szCs w:val="28"/>
        </w:rPr>
        <w:t xml:space="preserve">олагаем, что механизм улучшения выживаемости жировой ткани может быть связан с предимплантационной </w:t>
      </w:r>
      <w:r w:rsidR="00825544" w:rsidRPr="003F6C13">
        <w:rPr>
          <w:color w:val="000000" w:themeColor="text1"/>
          <w:sz w:val="28"/>
          <w:szCs w:val="28"/>
        </w:rPr>
        <w:t>PRP-</w:t>
      </w:r>
      <w:r w:rsidR="00825544" w:rsidRPr="003F6C13">
        <w:rPr>
          <w:sz w:val="28"/>
          <w:szCs w:val="28"/>
        </w:rPr>
        <w:t xml:space="preserve">подготовкой, с другой стороны </w:t>
      </w:r>
      <w:r w:rsidR="00825544" w:rsidRPr="003F6C13">
        <w:rPr>
          <w:color w:val="000000" w:themeColor="text1"/>
          <w:sz w:val="28"/>
          <w:szCs w:val="28"/>
        </w:rPr>
        <w:t xml:space="preserve">PRP-обработкой жирового трансплантата </w:t>
      </w:r>
      <w:r w:rsidR="00825544" w:rsidRPr="003F6C13">
        <w:rPr>
          <w:sz w:val="28"/>
          <w:szCs w:val="28"/>
        </w:rPr>
        <w:t xml:space="preserve">с взаимным усилением двух компонентов, взаимно улучшающих друг друга. </w:t>
      </w:r>
    </w:p>
    <w:p w14:paraId="6DB487CB" w14:textId="77777777" w:rsidR="004F2C02" w:rsidRPr="003F6C13" w:rsidRDefault="00825544" w:rsidP="00493E44">
      <w:pPr>
        <w:spacing w:line="20" w:lineRule="atLeast"/>
        <w:ind w:firstLine="709"/>
        <w:jc w:val="both"/>
        <w:rPr>
          <w:sz w:val="28"/>
          <w:szCs w:val="28"/>
        </w:rPr>
      </w:pPr>
      <w:r w:rsidRPr="003F6C13">
        <w:rPr>
          <w:sz w:val="28"/>
          <w:szCs w:val="28"/>
        </w:rPr>
        <w:t xml:space="preserve">Таким образом, </w:t>
      </w:r>
      <w:r w:rsidR="001B668D" w:rsidRPr="003F6C13">
        <w:rPr>
          <w:sz w:val="28"/>
          <w:szCs w:val="28"/>
        </w:rPr>
        <w:t>в данной работе показано</w:t>
      </w:r>
      <w:r w:rsidRPr="003F6C13">
        <w:rPr>
          <w:sz w:val="28"/>
          <w:szCs w:val="28"/>
        </w:rPr>
        <w:t xml:space="preserve">, что </w:t>
      </w:r>
      <w:r w:rsidRPr="003F6C13">
        <w:rPr>
          <w:color w:val="000000" w:themeColor="text1"/>
          <w:sz w:val="28"/>
          <w:szCs w:val="28"/>
        </w:rPr>
        <w:t>предимплантационная PRP-обработка зоны имплантации</w:t>
      </w:r>
      <w:r w:rsidRPr="003F6C13">
        <w:rPr>
          <w:sz w:val="28"/>
          <w:szCs w:val="28"/>
        </w:rPr>
        <w:t xml:space="preserve"> улучшает потенциал ангиогенеза, уменьшая фибротическое, воспалительное и некротическое повреждение в зоне жировой </w:t>
      </w:r>
      <w:r w:rsidR="00497620" w:rsidRPr="003F6C13">
        <w:rPr>
          <w:sz w:val="28"/>
          <w:szCs w:val="28"/>
        </w:rPr>
        <w:t>ауто</w:t>
      </w:r>
      <w:r w:rsidRPr="003F6C13">
        <w:rPr>
          <w:sz w:val="28"/>
          <w:szCs w:val="28"/>
        </w:rPr>
        <w:t xml:space="preserve">трансплантации в эксперименте на кроликах. </w:t>
      </w:r>
      <w:r w:rsidR="001B668D" w:rsidRPr="003F6C13">
        <w:rPr>
          <w:sz w:val="28"/>
          <w:szCs w:val="28"/>
        </w:rPr>
        <w:t>П</w:t>
      </w:r>
      <w:r w:rsidRPr="003F6C13">
        <w:rPr>
          <w:sz w:val="28"/>
          <w:szCs w:val="28"/>
        </w:rPr>
        <w:t xml:space="preserve">олагаем, что основной эффект сохранения гистологического паттерна связан с формированием локорегионального благоприятного микроокружения с </w:t>
      </w:r>
      <w:r w:rsidRPr="003F6C13">
        <w:rPr>
          <w:sz w:val="28"/>
          <w:szCs w:val="28"/>
        </w:rPr>
        <w:lastRenderedPageBreak/>
        <w:t>активным префузионным и диффузионным потенциалом стромального каркаса, что способствует сохранению</w:t>
      </w:r>
      <w:r w:rsidRPr="003F6C13">
        <w:rPr>
          <w:color w:val="000000" w:themeColor="text1"/>
          <w:sz w:val="28"/>
          <w:szCs w:val="28"/>
        </w:rPr>
        <w:t xml:space="preserve"> объема жирового трансплантата</w:t>
      </w:r>
      <w:r w:rsidRPr="003F6C13">
        <w:rPr>
          <w:sz w:val="28"/>
          <w:szCs w:val="28"/>
        </w:rPr>
        <w:t xml:space="preserve">. </w:t>
      </w:r>
    </w:p>
    <w:p w14:paraId="41CA7633" w14:textId="015FFFEA" w:rsidR="004F2C02" w:rsidRPr="003F6C13" w:rsidRDefault="00A85AEC" w:rsidP="00493E44">
      <w:pPr>
        <w:spacing w:line="20" w:lineRule="atLeast"/>
      </w:pPr>
      <w:r w:rsidRPr="003F6C13">
        <w:rPr>
          <w:sz w:val="28"/>
          <w:szCs w:val="28"/>
        </w:rPr>
        <w:t>На основании полученных результатов были сделаны следующие выводы:</w:t>
      </w:r>
    </w:p>
    <w:p w14:paraId="0F255B52" w14:textId="1E47F694" w:rsidR="00AF5E23" w:rsidRPr="0036349F" w:rsidRDefault="00AF5E23" w:rsidP="0036349F">
      <w:pPr>
        <w:pStyle w:val="a9"/>
        <w:numPr>
          <w:ilvl w:val="0"/>
          <w:numId w:val="30"/>
        </w:numPr>
        <w:spacing w:line="20" w:lineRule="atLeast"/>
        <w:ind w:left="0" w:firstLine="0"/>
        <w:jc w:val="both"/>
        <w:rPr>
          <w:rFonts w:ascii="Times New Roman" w:hAnsi="Times New Roman" w:cs="Times New Roman"/>
          <w:color w:val="000000" w:themeColor="text1"/>
          <w:sz w:val="28"/>
          <w:szCs w:val="28"/>
        </w:rPr>
      </w:pPr>
      <w:r w:rsidRPr="0036349F">
        <w:rPr>
          <w:rFonts w:ascii="Times New Roman" w:hAnsi="Times New Roman" w:cs="Times New Roman"/>
          <w:bCs/>
          <w:color w:val="000000" w:themeColor="text1"/>
          <w:sz w:val="28"/>
          <w:szCs w:val="28"/>
        </w:rPr>
        <w:t>К</w:t>
      </w:r>
      <w:r w:rsidRPr="0036349F">
        <w:rPr>
          <w:rFonts w:ascii="Times New Roman" w:hAnsi="Times New Roman" w:cs="Times New Roman"/>
          <w:color w:val="000000" w:themeColor="text1"/>
          <w:sz w:val="28"/>
          <w:szCs w:val="28"/>
        </w:rPr>
        <w:t>анюля диаметром 3 мм позволяет за единицу времени (1 мин) забрать достаточный объем липоаспирата у кролика с оптимальным соотношением жировой и фиброзной ткани и субъективно характеризуется более высоким практическим удобством в применении.</w:t>
      </w:r>
    </w:p>
    <w:p w14:paraId="272D15A2" w14:textId="77777777" w:rsidR="00AF5E23" w:rsidRPr="0036349F" w:rsidRDefault="00AF5E23" w:rsidP="0036349F">
      <w:pPr>
        <w:pStyle w:val="a9"/>
        <w:numPr>
          <w:ilvl w:val="0"/>
          <w:numId w:val="30"/>
        </w:numPr>
        <w:spacing w:after="0" w:line="20" w:lineRule="atLeast"/>
        <w:ind w:left="0" w:firstLine="0"/>
        <w:contextualSpacing w:val="0"/>
        <w:jc w:val="both"/>
        <w:rPr>
          <w:rFonts w:ascii="Times New Roman" w:hAnsi="Times New Roman" w:cs="Times New Roman"/>
          <w:color w:val="000000" w:themeColor="text1"/>
          <w:sz w:val="28"/>
          <w:szCs w:val="28"/>
        </w:rPr>
      </w:pPr>
      <w:r w:rsidRPr="0036349F">
        <w:rPr>
          <w:rFonts w:ascii="Times New Roman" w:hAnsi="Times New Roman" w:cs="Times New Roman"/>
          <w:color w:val="000000" w:themeColor="text1"/>
          <w:sz w:val="28"/>
          <w:szCs w:val="28"/>
        </w:rPr>
        <w:t xml:space="preserve">Применение комбинированного метода (предоперационной PRP-обработки зоны имплантации и интраоперационной обработки жирового аутотрансплантата) улучшает выживаемость и сохранение объема жирового аутотрансплантата в сравнении с группой без PRP обработки (p=0.0001), группой с интраоперационной PRP-обработкой жирового трансплантата (p=0.005) и группой с предоперационной PRP-обработкой жирового трансплантата (p=0.021). </w:t>
      </w:r>
    </w:p>
    <w:p w14:paraId="07A3AE37" w14:textId="77777777" w:rsidR="00AF5E23" w:rsidRPr="0036349F" w:rsidRDefault="00AF5E23" w:rsidP="0036349F">
      <w:pPr>
        <w:pStyle w:val="a9"/>
        <w:numPr>
          <w:ilvl w:val="0"/>
          <w:numId w:val="30"/>
        </w:numPr>
        <w:spacing w:after="0" w:line="20" w:lineRule="atLeast"/>
        <w:ind w:left="0" w:firstLine="0"/>
        <w:contextualSpacing w:val="0"/>
        <w:jc w:val="both"/>
        <w:rPr>
          <w:rFonts w:ascii="Times New Roman" w:hAnsi="Times New Roman" w:cs="Times New Roman"/>
          <w:color w:val="000000" w:themeColor="text1"/>
          <w:sz w:val="28"/>
          <w:szCs w:val="28"/>
        </w:rPr>
      </w:pPr>
      <w:r w:rsidRPr="0036349F">
        <w:rPr>
          <w:rFonts w:ascii="Times New Roman" w:hAnsi="Times New Roman" w:cs="Times New Roman"/>
          <w:color w:val="000000" w:themeColor="text1"/>
          <w:sz w:val="28"/>
          <w:szCs w:val="28"/>
        </w:rPr>
        <w:t>Применение комбинированного метода (</w:t>
      </w:r>
      <w:r w:rsidRPr="0036349F">
        <w:rPr>
          <w:rFonts w:ascii="Times New Roman" w:hAnsi="Times New Roman" w:cs="Times New Roman"/>
          <w:color w:val="000000" w:themeColor="text1"/>
          <w:sz w:val="28"/>
          <w:szCs w:val="28"/>
          <w:lang w:val="kk-KZ"/>
        </w:rPr>
        <w:t>предо</w:t>
      </w:r>
      <w:r w:rsidRPr="0036349F">
        <w:rPr>
          <w:rFonts w:ascii="Times New Roman" w:hAnsi="Times New Roman" w:cs="Times New Roman"/>
          <w:color w:val="000000" w:themeColor="text1"/>
          <w:sz w:val="28"/>
          <w:szCs w:val="28"/>
        </w:rPr>
        <w:t>перационной PRP-обработки зоны имплантации и интраоперационной обработки жирового аутотрансплантата) улучшает гистологический паттерн жирового аутотрансплантата за счет сохранения и образования физиологической жировой ткани, уменьшения кистозной дегенерации, минимизации воспалительной активности иммунных клеток и улучшения васкуляризации зоны имплантации (р&lt;0.05).</w:t>
      </w:r>
    </w:p>
    <w:p w14:paraId="2D5F1699" w14:textId="77777777" w:rsidR="00AF5E23" w:rsidRPr="003F6C13" w:rsidRDefault="00AF5E23" w:rsidP="0036349F">
      <w:pPr>
        <w:pStyle w:val="a9"/>
        <w:numPr>
          <w:ilvl w:val="0"/>
          <w:numId w:val="30"/>
        </w:numPr>
        <w:spacing w:after="0" w:line="20" w:lineRule="atLeast"/>
        <w:ind w:left="0" w:firstLine="0"/>
        <w:contextualSpacing w:val="0"/>
        <w:jc w:val="both"/>
        <w:rPr>
          <w:rFonts w:ascii="Times New Roman" w:hAnsi="Times New Roman" w:cs="Times New Roman"/>
          <w:color w:val="000000" w:themeColor="text1"/>
          <w:sz w:val="28"/>
          <w:szCs w:val="28"/>
        </w:rPr>
      </w:pPr>
      <w:r w:rsidRPr="0036349F">
        <w:rPr>
          <w:rFonts w:ascii="Times New Roman" w:hAnsi="Times New Roman" w:cs="Times New Roman"/>
          <w:color w:val="000000" w:themeColor="text1"/>
          <w:sz w:val="28"/>
          <w:szCs w:val="28"/>
        </w:rPr>
        <w:t>Применение комбинированного метода (</w:t>
      </w:r>
      <w:r w:rsidRPr="0036349F">
        <w:rPr>
          <w:rFonts w:ascii="Times New Roman" w:hAnsi="Times New Roman" w:cs="Times New Roman"/>
          <w:color w:val="000000" w:themeColor="text1"/>
          <w:sz w:val="28"/>
          <w:szCs w:val="28"/>
          <w:lang w:val="kk-KZ"/>
        </w:rPr>
        <w:t>предо</w:t>
      </w:r>
      <w:r w:rsidRPr="0036349F">
        <w:rPr>
          <w:rFonts w:ascii="Times New Roman" w:hAnsi="Times New Roman" w:cs="Times New Roman"/>
          <w:color w:val="000000" w:themeColor="text1"/>
          <w:sz w:val="28"/>
          <w:szCs w:val="28"/>
        </w:rPr>
        <w:t xml:space="preserve">перационной PRP-обработки зоны имплантации и интраоперационной обработки жирового аутотрансплантата) улучшает гистохимический паттерн жирового аутотрансплантата за счет меньшего образования зрелой соединительной ткани (коллагена </w:t>
      </w:r>
      <w:r w:rsidRPr="003F6C13">
        <w:rPr>
          <w:rFonts w:ascii="Times New Roman" w:hAnsi="Times New Roman" w:cs="Times New Roman"/>
          <w:color w:val="000000" w:themeColor="text1"/>
          <w:sz w:val="28"/>
          <w:szCs w:val="28"/>
          <w:lang w:val="de-DE"/>
        </w:rPr>
        <w:t>I</w:t>
      </w:r>
      <w:r w:rsidRPr="003F6C13">
        <w:rPr>
          <w:rFonts w:ascii="Times New Roman" w:hAnsi="Times New Roman" w:cs="Times New Roman"/>
          <w:color w:val="000000" w:themeColor="text1"/>
          <w:sz w:val="28"/>
          <w:szCs w:val="28"/>
        </w:rPr>
        <w:t xml:space="preserve"> типа), замещающей ткань жирового трансплантата (р&lt;0.05).  </w:t>
      </w:r>
    </w:p>
    <w:p w14:paraId="55926B17" w14:textId="77777777" w:rsidR="002E4CCD" w:rsidRPr="003F6C13" w:rsidRDefault="002E4CCD" w:rsidP="00493E44">
      <w:pPr>
        <w:spacing w:line="20" w:lineRule="atLeast"/>
        <w:jc w:val="both"/>
        <w:rPr>
          <w:sz w:val="28"/>
          <w:szCs w:val="28"/>
        </w:rPr>
      </w:pPr>
    </w:p>
    <w:p w14:paraId="33F2C246" w14:textId="77777777" w:rsidR="00406DC6" w:rsidRPr="003F6C13" w:rsidRDefault="00406DC6" w:rsidP="00493E44">
      <w:pPr>
        <w:spacing w:line="20" w:lineRule="atLeast"/>
        <w:jc w:val="both"/>
        <w:rPr>
          <w:b/>
        </w:rPr>
      </w:pPr>
      <w:r w:rsidRPr="003F6C13">
        <w:rPr>
          <w:b/>
          <w:sz w:val="28"/>
          <w:szCs w:val="28"/>
        </w:rPr>
        <w:t xml:space="preserve">Практические рекомендации: </w:t>
      </w:r>
    </w:p>
    <w:p w14:paraId="0313D758" w14:textId="77777777" w:rsidR="00406DC6" w:rsidRPr="003F6C13" w:rsidRDefault="00406DC6" w:rsidP="00493E44">
      <w:pPr>
        <w:spacing w:line="20" w:lineRule="atLeast"/>
        <w:jc w:val="both"/>
      </w:pPr>
      <w:r w:rsidRPr="003F6C13">
        <w:rPr>
          <w:sz w:val="28"/>
          <w:szCs w:val="28"/>
        </w:rPr>
        <w:t xml:space="preserve">1. Разработанный метод предоперационной и интраоперационной обработки зоны имплантации и аутотрансплантата </w:t>
      </w:r>
      <w:r w:rsidRPr="003F6C13">
        <w:rPr>
          <w:sz w:val="28"/>
          <w:szCs w:val="28"/>
          <w:lang w:val="en-US"/>
        </w:rPr>
        <w:t>PRP</w:t>
      </w:r>
      <w:r w:rsidRPr="003F6C13">
        <w:rPr>
          <w:sz w:val="28"/>
          <w:szCs w:val="28"/>
        </w:rPr>
        <w:t xml:space="preserve"> на экспериментальных животных (кроликах) позволяет в дальнейшем проводить исследования для оценки влияния P</w:t>
      </w:r>
      <w:r w:rsidRPr="003F6C13">
        <w:rPr>
          <w:sz w:val="28"/>
          <w:szCs w:val="28"/>
          <w:lang w:val="en-US"/>
        </w:rPr>
        <w:t>RP</w:t>
      </w:r>
      <w:r w:rsidRPr="003F6C13">
        <w:rPr>
          <w:sz w:val="28"/>
          <w:szCs w:val="28"/>
        </w:rPr>
        <w:t xml:space="preserve"> на выживаемость жировой ткани при липофилинге. </w:t>
      </w:r>
    </w:p>
    <w:p w14:paraId="2B38EB44" w14:textId="77777777" w:rsidR="00406DC6" w:rsidRPr="003F6C13" w:rsidRDefault="00406DC6" w:rsidP="00493E44">
      <w:pPr>
        <w:spacing w:line="20" w:lineRule="atLeast"/>
        <w:jc w:val="both"/>
      </w:pPr>
      <w:r w:rsidRPr="003F6C13">
        <w:rPr>
          <w:sz w:val="28"/>
          <w:szCs w:val="28"/>
        </w:rPr>
        <w:t xml:space="preserve">2. Результаты научного исследования обосновывают возможность применения </w:t>
      </w:r>
      <w:r w:rsidRPr="003F6C13">
        <w:rPr>
          <w:sz w:val="28"/>
          <w:szCs w:val="28"/>
          <w:lang w:val="en-US"/>
        </w:rPr>
        <w:t>PRP</w:t>
      </w:r>
      <w:r w:rsidRPr="003F6C13">
        <w:rPr>
          <w:sz w:val="28"/>
          <w:szCs w:val="28"/>
        </w:rPr>
        <w:t xml:space="preserve"> в качестве способа предоперационной подготовки реципиентной зоны при липофилинге и позволяют проведение следующего этапа работы – клинических испытаний по оценке безопасности и эффективности  предоперационной и интраоперационной обработки зоны имплантации и аутотрансплантата </w:t>
      </w:r>
      <w:r w:rsidRPr="003F6C13">
        <w:rPr>
          <w:sz w:val="28"/>
          <w:szCs w:val="28"/>
          <w:lang w:val="en-US"/>
        </w:rPr>
        <w:t>PRP</w:t>
      </w:r>
      <w:r w:rsidRPr="003F6C13">
        <w:rPr>
          <w:sz w:val="28"/>
          <w:szCs w:val="28"/>
        </w:rPr>
        <w:t>.</w:t>
      </w:r>
    </w:p>
    <w:p w14:paraId="41A64E32" w14:textId="77777777" w:rsidR="00406DC6" w:rsidRPr="003F6C13" w:rsidRDefault="00406DC6" w:rsidP="00493E44">
      <w:pPr>
        <w:spacing w:line="20" w:lineRule="atLeast"/>
        <w:jc w:val="both"/>
      </w:pPr>
      <w:r w:rsidRPr="003F6C13">
        <w:rPr>
          <w:sz w:val="28"/>
          <w:szCs w:val="28"/>
        </w:rPr>
        <w:t>3. Полученные результаты расширяют знания об особенностях репаративного процесса в зоне имплантации при совместном</w:t>
      </w:r>
      <w:r w:rsidR="00A46604" w:rsidRPr="003F6C13">
        <w:rPr>
          <w:sz w:val="28"/>
          <w:szCs w:val="28"/>
        </w:rPr>
        <w:t xml:space="preserve"> применении P</w:t>
      </w:r>
      <w:r w:rsidR="00A46604" w:rsidRPr="003F6C13">
        <w:rPr>
          <w:sz w:val="28"/>
          <w:szCs w:val="28"/>
          <w:lang w:val="en-US"/>
        </w:rPr>
        <w:t>RP</w:t>
      </w:r>
      <w:r w:rsidRPr="003F6C13">
        <w:rPr>
          <w:sz w:val="28"/>
          <w:szCs w:val="28"/>
        </w:rPr>
        <w:t xml:space="preserve"> </w:t>
      </w:r>
      <w:r w:rsidR="00A46604" w:rsidRPr="003F6C13">
        <w:rPr>
          <w:sz w:val="28"/>
          <w:szCs w:val="28"/>
        </w:rPr>
        <w:t>и аутолипотрансплантации</w:t>
      </w:r>
      <w:r w:rsidRPr="003F6C13">
        <w:rPr>
          <w:sz w:val="28"/>
          <w:szCs w:val="28"/>
        </w:rPr>
        <w:t xml:space="preserve"> в эксперименте, на основании оценки состояния гис</w:t>
      </w:r>
      <w:r w:rsidR="00A46604" w:rsidRPr="003F6C13">
        <w:rPr>
          <w:sz w:val="28"/>
          <w:szCs w:val="28"/>
        </w:rPr>
        <w:t>тологической, гистохимической структуры</w:t>
      </w:r>
      <w:r w:rsidRPr="003F6C13">
        <w:rPr>
          <w:sz w:val="28"/>
          <w:szCs w:val="28"/>
        </w:rPr>
        <w:t xml:space="preserve"> раневого процесса с учетом результатов показателей морфометрии и количественной оценкой клеточного инфильтрата. </w:t>
      </w:r>
    </w:p>
    <w:p w14:paraId="2DB882E5" w14:textId="1D074003" w:rsidR="00602D74" w:rsidRPr="003F6C13" w:rsidRDefault="00602D74" w:rsidP="00493E44">
      <w:pPr>
        <w:spacing w:line="20" w:lineRule="atLeast"/>
        <w:jc w:val="center"/>
        <w:rPr>
          <w:b/>
          <w:bCs/>
          <w:caps/>
          <w:sz w:val="28"/>
          <w:szCs w:val="28"/>
        </w:rPr>
      </w:pPr>
      <w:r w:rsidRPr="003F6C13">
        <w:rPr>
          <w:b/>
          <w:bCs/>
          <w:caps/>
          <w:sz w:val="28"/>
          <w:szCs w:val="28"/>
        </w:rPr>
        <w:lastRenderedPageBreak/>
        <w:t>Список литературы</w:t>
      </w:r>
    </w:p>
    <w:sectPr w:rsidR="00602D74" w:rsidRPr="003F6C13" w:rsidSect="00B06F32">
      <w:endnotePr>
        <w:numFmt w:val="decimal"/>
      </w:endnotePr>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A741CC" w14:textId="77777777" w:rsidR="000C0A1F" w:rsidRDefault="000C0A1F" w:rsidP="00DB03BA">
      <w:r>
        <w:separator/>
      </w:r>
    </w:p>
  </w:endnote>
  <w:endnote w:type="continuationSeparator" w:id="0">
    <w:p w14:paraId="730859DC" w14:textId="77777777" w:rsidR="000C0A1F" w:rsidRDefault="000C0A1F" w:rsidP="00DB03BA">
      <w:r>
        <w:continuationSeparator/>
      </w:r>
    </w:p>
  </w:endnote>
  <w:endnote w:id="1">
    <w:p w14:paraId="109CC42E" w14:textId="05EB4CA1" w:rsidR="005C4873" w:rsidRPr="007E2C38" w:rsidRDefault="003202C0" w:rsidP="005D31AE">
      <w:pPr>
        <w:pStyle w:val="HTML"/>
        <w:jc w:val="both"/>
        <w:rPr>
          <w:rFonts w:ascii="Times New Roman" w:hAnsi="Times New Roman"/>
          <w:sz w:val="28"/>
          <w:szCs w:val="28"/>
          <w:lang w:val="en-US"/>
        </w:rPr>
      </w:pPr>
      <w:r w:rsidRPr="003202C0">
        <w:rPr>
          <w:rFonts w:ascii="Times New Roman" w:hAnsi="Times New Roman"/>
          <w:bCs/>
          <w:sz w:val="28"/>
          <w:szCs w:val="28"/>
          <w:lang w:val="en-US"/>
        </w:rPr>
        <w:t xml:space="preserve">1 </w:t>
      </w:r>
      <w:r w:rsidR="005C4873" w:rsidRPr="007E2C38">
        <w:rPr>
          <w:rFonts w:ascii="Times New Roman" w:hAnsi="Times New Roman"/>
          <w:bCs/>
          <w:sz w:val="28"/>
          <w:szCs w:val="28"/>
          <w:lang w:val="en-US"/>
        </w:rPr>
        <w:t>Nishimura, H. Hashimoto, I. Nakanishi, and M. Furukawa, "Microvascular angiogenesis and apoptosis in free fat graft survival", Laryngoscope , vol. 110, no. 8. Pp. 1333-1338, 2000;</w:t>
      </w:r>
    </w:p>
  </w:endnote>
  <w:endnote w:id="2">
    <w:p w14:paraId="691EC1D8"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hyperlink r:id="rId1">
        <w:r w:rsidRPr="007E2C38">
          <w:rPr>
            <w:rFonts w:ascii="Times New Roman" w:hAnsi="Times New Roman"/>
            <w:bCs/>
            <w:sz w:val="28"/>
            <w:szCs w:val="28"/>
            <w:lang w:val="en-US"/>
          </w:rPr>
          <w:t xml:space="preserve">C. Tremolada, G. Palmieri, C. Ricordi, Adipocyte transplantation and stem cells: </w:t>
        </w:r>
      </w:hyperlink>
      <w:hyperlink r:id="rId2">
        <w:r w:rsidRPr="007E2C38">
          <w:rPr>
            <w:rFonts w:ascii="Times New Roman" w:hAnsi="Times New Roman"/>
            <w:bCs/>
            <w:sz w:val="28"/>
            <w:szCs w:val="28"/>
            <w:lang w:val="en-US"/>
          </w:rPr>
          <w:t xml:space="preserve">plastic surgery meets regenerative medicine, Cell Transplant. 19 (2010), pp. </w:t>
        </w:r>
      </w:hyperlink>
      <w:hyperlink r:id="rId3">
        <w:r w:rsidRPr="007E2C38">
          <w:rPr>
            <w:rFonts w:ascii="Times New Roman" w:hAnsi="Times New Roman"/>
            <w:bCs/>
            <w:sz w:val="28"/>
            <w:szCs w:val="28"/>
            <w:lang w:val="en-US"/>
          </w:rPr>
          <w:t>1217</w:t>
        </w:r>
      </w:hyperlink>
      <w:hyperlink r:id="rId4">
        <w:r w:rsidRPr="007E2C38">
          <w:rPr>
            <w:rFonts w:ascii="Times New Roman" w:hAnsi="Times New Roman"/>
            <w:bCs/>
            <w:sz w:val="28"/>
            <w:szCs w:val="28"/>
            <w:lang w:val="en-US"/>
          </w:rPr>
          <w:t>–</w:t>
        </w:r>
      </w:hyperlink>
      <w:hyperlink r:id="rId5">
        <w:r w:rsidRPr="007E2C38">
          <w:rPr>
            <w:rFonts w:ascii="Times New Roman" w:hAnsi="Times New Roman"/>
            <w:bCs/>
            <w:sz w:val="28"/>
            <w:szCs w:val="28"/>
            <w:lang w:val="en-US"/>
          </w:rPr>
          <w:t>1223</w:t>
        </w:r>
      </w:hyperlink>
    </w:p>
  </w:endnote>
  <w:endnote w:id="3">
    <w:p w14:paraId="5BFF70F4"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sz w:val="28"/>
          <w:szCs w:val="28"/>
          <w:lang w:val="en-US"/>
        </w:rPr>
        <w:t>S. R. Coleman, "structural fat transplantation: more than a permanent filler", Plastic and reconstructive surgery , no. 118, no. 3. p. 108C – 120C, 2006</w:t>
      </w:r>
    </w:p>
  </w:endnote>
  <w:endnote w:id="4">
    <w:p w14:paraId="719D39A6"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sz w:val="28"/>
          <w:szCs w:val="28"/>
          <w:lang w:val="en-US"/>
        </w:rPr>
        <w:t>M. Cherubino and K. G. Marra, "Adipose tissue stem Cells for soft tissue reconstruction", Regenerative medicine , vol. 4, vol. 1. Pp. 109-117, 2009</w:t>
      </w:r>
    </w:p>
  </w:endnote>
  <w:endnote w:id="5">
    <w:p w14:paraId="37B97C8F" w14:textId="77777777" w:rsidR="005C4873" w:rsidRPr="007E2C38" w:rsidRDefault="005C4873" w:rsidP="005D31AE">
      <w:pPr>
        <w:pStyle w:val="HTML"/>
        <w:jc w:val="both"/>
        <w:rPr>
          <w:rFonts w:ascii="Times New Roman" w:hAnsi="Times New Roman"/>
          <w:sz w:val="28"/>
          <w:szCs w:val="28"/>
        </w:rPr>
      </w:pPr>
      <w:r w:rsidRPr="007E2C38">
        <w:rPr>
          <w:rStyle w:val="a7"/>
          <w:rFonts w:ascii="Times New Roman" w:hAnsi="Times New Roman"/>
          <w:sz w:val="28"/>
          <w:szCs w:val="28"/>
          <w:vertAlign w:val="baseline"/>
        </w:rPr>
        <w:endnoteRef/>
      </w:r>
      <w:r w:rsidRPr="007E2C38">
        <w:rPr>
          <w:rFonts w:ascii="Times New Roman" w:hAnsi="Times New Roman"/>
          <w:sz w:val="28"/>
          <w:szCs w:val="28"/>
        </w:rPr>
        <w:t xml:space="preserve"> </w:t>
      </w:r>
      <w:r w:rsidRPr="007E2C38">
        <w:rPr>
          <w:rFonts w:ascii="Times New Roman" w:hAnsi="Times New Roman"/>
          <w:bCs/>
          <w:sz w:val="28"/>
          <w:szCs w:val="28"/>
          <w:lang w:val="en-US"/>
        </w:rPr>
        <w:t>Kao HK, Hsu HH, Chuang WY, et al. Experimental study of fat grafting under negative pressure for wounds with exposed bone. Br J Surg. 2015;102:998–1005</w:t>
      </w:r>
    </w:p>
  </w:endnote>
  <w:endnote w:id="6">
    <w:p w14:paraId="61EC391D"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Klinger FM, Caviggioli F, Forcellini D, et al. </w:t>
      </w:r>
      <w:r w:rsidRPr="007E2C38">
        <w:rPr>
          <w:rStyle w:val="ref-title"/>
          <w:rFonts w:ascii="Times New Roman" w:hAnsi="Times New Roman"/>
          <w:bCs/>
          <w:color w:val="000000"/>
          <w:sz w:val="28"/>
          <w:szCs w:val="28"/>
          <w:shd w:val="clear" w:color="auto" w:fill="FFFFFF"/>
          <w:lang w:val="en-US"/>
        </w:rPr>
        <w:t>Breast fistula repair after autologous fat graft: a case report.</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Case Rep Med</w:t>
      </w:r>
      <w:r w:rsidRPr="007E2C38">
        <w:rPr>
          <w:rFonts w:ascii="Times New Roman" w:hAnsi="Times New Roman"/>
          <w:bCs/>
          <w:color w:val="000000"/>
          <w:sz w:val="28"/>
          <w:szCs w:val="28"/>
          <w:shd w:val="clear" w:color="auto" w:fill="FFFFFF"/>
          <w:lang w:val="en-US"/>
        </w:rPr>
        <w:t>. 2011;</w:t>
      </w:r>
      <w:r w:rsidRPr="007E2C38">
        <w:rPr>
          <w:rStyle w:val="ref-vol"/>
          <w:rFonts w:ascii="Times New Roman" w:hAnsi="Times New Roman"/>
          <w:bCs/>
          <w:color w:val="000000"/>
          <w:sz w:val="28"/>
          <w:szCs w:val="28"/>
          <w:shd w:val="clear" w:color="auto" w:fill="FFFFFF"/>
          <w:lang w:val="en-US"/>
        </w:rPr>
        <w:t>2011</w:t>
      </w:r>
      <w:r w:rsidRPr="007E2C38">
        <w:rPr>
          <w:rFonts w:ascii="Times New Roman" w:hAnsi="Times New Roman"/>
          <w:bCs/>
          <w:color w:val="000000"/>
          <w:sz w:val="28"/>
          <w:szCs w:val="28"/>
          <w:shd w:val="clear" w:color="auto" w:fill="FFFFFF"/>
          <w:lang w:val="en-US"/>
        </w:rPr>
        <w:t>:547387</w:t>
      </w:r>
    </w:p>
  </w:endnote>
  <w:endnote w:id="7">
    <w:p w14:paraId="3E57EC18"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sz w:val="28"/>
          <w:szCs w:val="28"/>
          <w:lang w:val="en-US"/>
        </w:rPr>
        <w:t>Klinger M, Caviggioli F, Klinger FM, et al. Autologous fat graft in scar treatment. J Craniofac Surg. 2013;24:1610–1615</w:t>
      </w:r>
    </w:p>
  </w:endnote>
  <w:endnote w:id="8">
    <w:p w14:paraId="4E093766"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Klinger M, Lisa A, Caviggioli F, et al. </w:t>
      </w:r>
      <w:r w:rsidRPr="007E2C38">
        <w:rPr>
          <w:rStyle w:val="ref-title"/>
          <w:rFonts w:ascii="Times New Roman" w:hAnsi="Times New Roman"/>
          <w:bCs/>
          <w:color w:val="000000"/>
          <w:sz w:val="28"/>
          <w:szCs w:val="28"/>
          <w:shd w:val="clear" w:color="auto" w:fill="FFFFFF"/>
          <w:lang w:val="en-US"/>
        </w:rPr>
        <w:t>Autologous fat grafting improves facial nerve function.</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Case Rep Surg</w:t>
      </w:r>
      <w:r w:rsidRPr="007E2C38">
        <w:rPr>
          <w:rFonts w:ascii="Times New Roman" w:hAnsi="Times New Roman"/>
          <w:bCs/>
          <w:color w:val="000000"/>
          <w:sz w:val="28"/>
          <w:szCs w:val="28"/>
          <w:shd w:val="clear" w:color="auto" w:fill="FFFFFF"/>
          <w:lang w:val="en-US"/>
        </w:rPr>
        <w:t>. 2015;</w:t>
      </w:r>
      <w:r w:rsidRPr="007E2C38">
        <w:rPr>
          <w:rStyle w:val="ref-vol"/>
          <w:rFonts w:ascii="Times New Roman" w:hAnsi="Times New Roman"/>
          <w:bCs/>
          <w:color w:val="000000"/>
          <w:sz w:val="28"/>
          <w:szCs w:val="28"/>
          <w:shd w:val="clear" w:color="auto" w:fill="FFFFFF"/>
          <w:lang w:val="en-US"/>
        </w:rPr>
        <w:t>2015</w:t>
      </w:r>
      <w:r w:rsidRPr="007E2C38">
        <w:rPr>
          <w:rFonts w:ascii="Times New Roman" w:hAnsi="Times New Roman"/>
          <w:bCs/>
          <w:color w:val="000000"/>
          <w:sz w:val="28"/>
          <w:szCs w:val="28"/>
          <w:shd w:val="clear" w:color="auto" w:fill="FFFFFF"/>
          <w:lang w:val="en-US"/>
        </w:rPr>
        <w:t>:520746</w:t>
      </w:r>
    </w:p>
  </w:endnote>
  <w:endnote w:id="9">
    <w:p w14:paraId="529F265C" w14:textId="77777777" w:rsidR="005C4873" w:rsidRPr="007E2C38" w:rsidRDefault="005C4873" w:rsidP="005D31AE">
      <w:pPr>
        <w:pStyle w:val="a5"/>
        <w:jc w:val="both"/>
        <w:rPr>
          <w:rFonts w:ascii="Times New Roman" w:hAnsi="Times New Roman"/>
          <w:sz w:val="28"/>
          <w:szCs w:val="28"/>
          <w:lang w:val="de-DE"/>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Klinger M, Marazzi M, Vigo D, et al. </w:t>
      </w:r>
      <w:r w:rsidRPr="007E2C38">
        <w:rPr>
          <w:rStyle w:val="ref-title"/>
          <w:rFonts w:ascii="Times New Roman" w:hAnsi="Times New Roman"/>
          <w:bCs/>
          <w:color w:val="000000"/>
          <w:sz w:val="28"/>
          <w:szCs w:val="28"/>
          <w:shd w:val="clear" w:color="auto" w:fill="FFFFFF"/>
          <w:lang w:val="en-US"/>
        </w:rPr>
        <w:t>Fat injection for cases of severe burn outcomes: a new perspective of scar remodeling and reduction.</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de-DE"/>
        </w:rPr>
        <w:t>Aesthetic Plast Surg</w:t>
      </w:r>
      <w:r w:rsidRPr="007E2C38">
        <w:rPr>
          <w:rFonts w:ascii="Times New Roman" w:hAnsi="Times New Roman"/>
          <w:bCs/>
          <w:color w:val="000000"/>
          <w:sz w:val="28"/>
          <w:szCs w:val="28"/>
          <w:shd w:val="clear" w:color="auto" w:fill="FFFFFF"/>
          <w:lang w:val="de-DE"/>
        </w:rPr>
        <w:t>. 2008;</w:t>
      </w:r>
      <w:r w:rsidRPr="007E2C38">
        <w:rPr>
          <w:rStyle w:val="ref-vol"/>
          <w:rFonts w:ascii="Times New Roman" w:hAnsi="Times New Roman"/>
          <w:bCs/>
          <w:color w:val="000000"/>
          <w:sz w:val="28"/>
          <w:szCs w:val="28"/>
          <w:shd w:val="clear" w:color="auto" w:fill="FFFFFF"/>
          <w:lang w:val="de-DE"/>
        </w:rPr>
        <w:t>32</w:t>
      </w:r>
      <w:r w:rsidRPr="007E2C38">
        <w:rPr>
          <w:rFonts w:ascii="Times New Roman" w:hAnsi="Times New Roman"/>
          <w:bCs/>
          <w:color w:val="000000"/>
          <w:sz w:val="28"/>
          <w:szCs w:val="28"/>
          <w:shd w:val="clear" w:color="auto" w:fill="FFFFFF"/>
          <w:lang w:val="de-DE"/>
        </w:rPr>
        <w:t>:465–469</w:t>
      </w:r>
    </w:p>
  </w:endnote>
  <w:endnote w:id="10">
    <w:p w14:paraId="3E8F7D40"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de-DE"/>
        </w:rPr>
        <w:t xml:space="preserve"> </w:t>
      </w:r>
      <w:r w:rsidRPr="007E2C38">
        <w:rPr>
          <w:rFonts w:ascii="Times New Roman" w:hAnsi="Times New Roman"/>
          <w:bCs/>
          <w:color w:val="000000"/>
          <w:sz w:val="28"/>
          <w:szCs w:val="28"/>
          <w:shd w:val="clear" w:color="auto" w:fill="FFFFFF"/>
          <w:lang w:val="de-DE"/>
        </w:rPr>
        <w:t>Raposio E, Bertozzi N, Grignaffini E, et al. </w:t>
      </w:r>
      <w:r w:rsidRPr="007E2C38">
        <w:rPr>
          <w:rStyle w:val="ref-title"/>
          <w:rFonts w:ascii="Times New Roman" w:hAnsi="Times New Roman"/>
          <w:bCs/>
          <w:color w:val="000000"/>
          <w:sz w:val="28"/>
          <w:szCs w:val="28"/>
          <w:shd w:val="clear" w:color="auto" w:fill="FFFFFF"/>
          <w:lang w:val="en-US"/>
        </w:rPr>
        <w:t>Adipose-derived stem cells for treatment of chronic cutaneous ulcers in patients with critical limb ischemia: a pilot study.</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Eur J Plast Surg</w:t>
      </w:r>
      <w:r w:rsidRPr="007E2C38">
        <w:rPr>
          <w:rFonts w:ascii="Times New Roman" w:hAnsi="Times New Roman"/>
          <w:bCs/>
          <w:color w:val="000000"/>
          <w:sz w:val="28"/>
          <w:szCs w:val="28"/>
          <w:shd w:val="clear" w:color="auto" w:fill="FFFFFF"/>
          <w:lang w:val="en-US"/>
        </w:rPr>
        <w:t>. 2018;</w:t>
      </w:r>
      <w:r w:rsidRPr="007E2C38">
        <w:rPr>
          <w:rStyle w:val="ref-vol"/>
          <w:rFonts w:ascii="Times New Roman" w:hAnsi="Times New Roman"/>
          <w:bCs/>
          <w:color w:val="000000"/>
          <w:sz w:val="28"/>
          <w:szCs w:val="28"/>
          <w:shd w:val="clear" w:color="auto" w:fill="FFFFFF"/>
          <w:lang w:val="en-US"/>
        </w:rPr>
        <w:t>41</w:t>
      </w:r>
      <w:r w:rsidRPr="007E2C38">
        <w:rPr>
          <w:rFonts w:ascii="Times New Roman" w:hAnsi="Times New Roman"/>
          <w:bCs/>
          <w:color w:val="000000"/>
          <w:sz w:val="28"/>
          <w:szCs w:val="28"/>
          <w:shd w:val="clear" w:color="auto" w:fill="FFFFFF"/>
          <w:lang w:val="en-US"/>
        </w:rPr>
        <w:t>:459–464</w:t>
      </w:r>
    </w:p>
  </w:endnote>
  <w:endnote w:id="11">
    <w:p w14:paraId="21C4D452" w14:textId="77777777" w:rsidR="005C4873" w:rsidRPr="007E2C38" w:rsidRDefault="005C4873" w:rsidP="005D31AE">
      <w:pPr>
        <w:pStyle w:val="a5"/>
        <w:jc w:val="both"/>
        <w:rPr>
          <w:rFonts w:ascii="Times New Roman" w:hAnsi="Times New Roman"/>
          <w:sz w:val="28"/>
          <w:szCs w:val="28"/>
          <w:lang w:val="de-DE"/>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Chen L, Tredget EE, Wu PY, et al. </w:t>
      </w:r>
      <w:r w:rsidRPr="007E2C38">
        <w:rPr>
          <w:rStyle w:val="ref-title"/>
          <w:rFonts w:ascii="Times New Roman" w:hAnsi="Times New Roman"/>
          <w:bCs/>
          <w:color w:val="000000"/>
          <w:sz w:val="28"/>
          <w:szCs w:val="28"/>
          <w:shd w:val="clear" w:color="auto" w:fill="FFFFFF"/>
          <w:lang w:val="en-US"/>
        </w:rPr>
        <w:t>Paracrine factors of mesenchymal stem cells recruit macrophages and endothelial lineage cells and enhance wound healing.</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de-DE"/>
        </w:rPr>
        <w:t>PLoS One</w:t>
      </w:r>
      <w:r w:rsidRPr="007E2C38">
        <w:rPr>
          <w:rFonts w:ascii="Times New Roman" w:hAnsi="Times New Roman"/>
          <w:bCs/>
          <w:color w:val="000000"/>
          <w:sz w:val="28"/>
          <w:szCs w:val="28"/>
          <w:shd w:val="clear" w:color="auto" w:fill="FFFFFF"/>
          <w:lang w:val="de-DE"/>
        </w:rPr>
        <w:t>. 2008;</w:t>
      </w:r>
      <w:r w:rsidRPr="007E2C38">
        <w:rPr>
          <w:rStyle w:val="ref-vol"/>
          <w:rFonts w:ascii="Times New Roman" w:hAnsi="Times New Roman"/>
          <w:bCs/>
          <w:color w:val="000000"/>
          <w:sz w:val="28"/>
          <w:szCs w:val="28"/>
          <w:shd w:val="clear" w:color="auto" w:fill="FFFFFF"/>
          <w:lang w:val="de-DE"/>
        </w:rPr>
        <w:t>3</w:t>
      </w:r>
      <w:r w:rsidRPr="007E2C38">
        <w:rPr>
          <w:rFonts w:ascii="Times New Roman" w:hAnsi="Times New Roman"/>
          <w:bCs/>
          <w:color w:val="000000"/>
          <w:sz w:val="28"/>
          <w:szCs w:val="28"/>
          <w:shd w:val="clear" w:color="auto" w:fill="FFFFFF"/>
          <w:lang w:val="de-DE"/>
        </w:rPr>
        <w:t>:e1886</w:t>
      </w:r>
    </w:p>
  </w:endnote>
  <w:endnote w:id="12">
    <w:p w14:paraId="17121FFD"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de-DE"/>
        </w:rPr>
        <w:t xml:space="preserve"> </w:t>
      </w:r>
      <w:r w:rsidRPr="007E2C38">
        <w:rPr>
          <w:rStyle w:val="mixed-citation"/>
          <w:rFonts w:ascii="Times New Roman" w:hAnsi="Times New Roman"/>
          <w:bCs/>
          <w:color w:val="000000"/>
          <w:sz w:val="28"/>
          <w:szCs w:val="28"/>
          <w:shd w:val="clear" w:color="auto" w:fill="FFFFFF"/>
          <w:lang w:val="de-DE"/>
        </w:rPr>
        <w:t>Koellensperger E, von Heimburg D, Markowicz M, et al. </w:t>
      </w:r>
      <w:r w:rsidRPr="007E2C38">
        <w:rPr>
          <w:rStyle w:val="ref-title"/>
          <w:rFonts w:ascii="Times New Roman" w:hAnsi="Times New Roman"/>
          <w:bCs/>
          <w:color w:val="000000"/>
          <w:sz w:val="28"/>
          <w:szCs w:val="28"/>
          <w:shd w:val="clear" w:color="auto" w:fill="FFFFFF"/>
          <w:lang w:val="en-US"/>
        </w:rPr>
        <w:t>Human serum from platelet-poor plasma for the culture of primary human preadipocytes.</w:t>
      </w:r>
      <w:r w:rsidRPr="007E2C38">
        <w:rPr>
          <w:rStyle w:val="mixed-citation"/>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Stem Cells</w:t>
      </w:r>
      <w:r w:rsidRPr="007E2C38">
        <w:rPr>
          <w:rStyle w:val="mixed-citation"/>
          <w:rFonts w:ascii="Times New Roman" w:hAnsi="Times New Roman"/>
          <w:bCs/>
          <w:color w:val="000000"/>
          <w:sz w:val="28"/>
          <w:szCs w:val="28"/>
          <w:shd w:val="clear" w:color="auto" w:fill="FFFFFF"/>
          <w:lang w:val="en-US"/>
        </w:rPr>
        <w:t>. 2006;</w:t>
      </w:r>
      <w:r w:rsidRPr="007E2C38">
        <w:rPr>
          <w:rStyle w:val="ref-vol"/>
          <w:rFonts w:ascii="Times New Roman" w:hAnsi="Times New Roman"/>
          <w:bCs/>
          <w:color w:val="000000"/>
          <w:sz w:val="28"/>
          <w:szCs w:val="28"/>
          <w:shd w:val="clear" w:color="auto" w:fill="FFFFFF"/>
          <w:lang w:val="en-US"/>
        </w:rPr>
        <w:t>24</w:t>
      </w:r>
      <w:r w:rsidRPr="007E2C38">
        <w:rPr>
          <w:rStyle w:val="mixed-citation"/>
          <w:rFonts w:ascii="Times New Roman" w:hAnsi="Times New Roman"/>
          <w:bCs/>
          <w:color w:val="000000"/>
          <w:sz w:val="28"/>
          <w:szCs w:val="28"/>
          <w:shd w:val="clear" w:color="auto" w:fill="FFFFFF"/>
          <w:lang w:val="en-US"/>
        </w:rPr>
        <w:t>:1218–1225</w:t>
      </w:r>
    </w:p>
  </w:endnote>
  <w:endnote w:id="13">
    <w:p w14:paraId="2D61EA5A"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Lauritano D, Palmieri A, Vinci R, et al. </w:t>
      </w:r>
      <w:r w:rsidRPr="007E2C38">
        <w:rPr>
          <w:rStyle w:val="ref-title"/>
          <w:rFonts w:ascii="Times New Roman" w:hAnsi="Times New Roman"/>
          <w:bCs/>
          <w:color w:val="000000"/>
          <w:sz w:val="28"/>
          <w:szCs w:val="28"/>
          <w:shd w:val="clear" w:color="auto" w:fill="FFFFFF"/>
          <w:lang w:val="en-US"/>
        </w:rPr>
        <w:t>Adipose derived stem cells: basic science fundaments and clinical application. An update.</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Minerva Stomatol</w:t>
      </w:r>
      <w:r w:rsidRPr="007E2C38">
        <w:rPr>
          <w:rFonts w:ascii="Times New Roman" w:hAnsi="Times New Roman"/>
          <w:bCs/>
          <w:color w:val="000000"/>
          <w:sz w:val="28"/>
          <w:szCs w:val="28"/>
          <w:shd w:val="clear" w:color="auto" w:fill="FFFFFF"/>
          <w:lang w:val="en-US"/>
        </w:rPr>
        <w:t>. 2014;</w:t>
      </w:r>
      <w:r w:rsidRPr="007E2C38">
        <w:rPr>
          <w:rStyle w:val="ref-vol"/>
          <w:rFonts w:ascii="Times New Roman" w:hAnsi="Times New Roman"/>
          <w:bCs/>
          <w:color w:val="000000"/>
          <w:sz w:val="28"/>
          <w:szCs w:val="28"/>
          <w:shd w:val="clear" w:color="auto" w:fill="FFFFFF"/>
          <w:lang w:val="en-US"/>
        </w:rPr>
        <w:t>63</w:t>
      </w:r>
      <w:r w:rsidRPr="007E2C38">
        <w:rPr>
          <w:rFonts w:ascii="Times New Roman" w:hAnsi="Times New Roman"/>
          <w:bCs/>
          <w:color w:val="000000"/>
          <w:sz w:val="28"/>
          <w:szCs w:val="28"/>
          <w:shd w:val="clear" w:color="auto" w:fill="FFFFFF"/>
          <w:lang w:val="en-US"/>
        </w:rPr>
        <w:t>:273–281.</w:t>
      </w:r>
    </w:p>
  </w:endnote>
  <w:endnote w:id="14">
    <w:p w14:paraId="20685670"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Le Blanc K. </w:t>
      </w:r>
      <w:r w:rsidRPr="007E2C38">
        <w:rPr>
          <w:rStyle w:val="ref-title"/>
          <w:rFonts w:ascii="Times New Roman" w:hAnsi="Times New Roman"/>
          <w:bCs/>
          <w:color w:val="000000"/>
          <w:sz w:val="28"/>
          <w:szCs w:val="28"/>
          <w:shd w:val="clear" w:color="auto" w:fill="FFFFFF"/>
          <w:lang w:val="en-US"/>
        </w:rPr>
        <w:t>Mesenchymal stromal cells: tissue repair and immune modulation.</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Cytotherapy</w:t>
      </w:r>
      <w:r w:rsidRPr="007E2C38">
        <w:rPr>
          <w:rFonts w:ascii="Times New Roman" w:hAnsi="Times New Roman"/>
          <w:bCs/>
          <w:color w:val="000000"/>
          <w:sz w:val="28"/>
          <w:szCs w:val="28"/>
          <w:shd w:val="clear" w:color="auto" w:fill="FFFFFF"/>
          <w:lang w:val="en-US"/>
        </w:rPr>
        <w:t>. 2006;</w:t>
      </w:r>
      <w:r w:rsidRPr="007E2C38">
        <w:rPr>
          <w:rStyle w:val="ref-vol"/>
          <w:rFonts w:ascii="Times New Roman" w:hAnsi="Times New Roman"/>
          <w:bCs/>
          <w:color w:val="000000"/>
          <w:sz w:val="28"/>
          <w:szCs w:val="28"/>
          <w:shd w:val="clear" w:color="auto" w:fill="FFFFFF"/>
          <w:lang w:val="en-US"/>
        </w:rPr>
        <w:t>8</w:t>
      </w:r>
      <w:r w:rsidRPr="007E2C38">
        <w:rPr>
          <w:rFonts w:ascii="Times New Roman" w:hAnsi="Times New Roman"/>
          <w:bCs/>
          <w:color w:val="000000"/>
          <w:sz w:val="28"/>
          <w:szCs w:val="28"/>
          <w:shd w:val="clear" w:color="auto" w:fill="FFFFFF"/>
          <w:lang w:val="en-US"/>
        </w:rPr>
        <w:t>:559–561</w:t>
      </w:r>
    </w:p>
  </w:endnote>
  <w:endnote w:id="15">
    <w:p w14:paraId="5DC8D510"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Li J, Zhang YP, Kirsner RS. </w:t>
      </w:r>
      <w:r w:rsidRPr="007E2C38">
        <w:rPr>
          <w:rStyle w:val="ref-title"/>
          <w:rFonts w:ascii="Times New Roman" w:hAnsi="Times New Roman"/>
          <w:bCs/>
          <w:color w:val="000000"/>
          <w:sz w:val="28"/>
          <w:szCs w:val="28"/>
          <w:shd w:val="clear" w:color="auto" w:fill="FFFFFF"/>
          <w:lang w:val="en-US"/>
        </w:rPr>
        <w:t>Angiogenesis in wound repair: angiogenic growth factors and the extracellular matrix.</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Microsc Res Tech</w:t>
      </w:r>
      <w:r w:rsidRPr="007E2C38">
        <w:rPr>
          <w:rFonts w:ascii="Times New Roman" w:hAnsi="Times New Roman"/>
          <w:bCs/>
          <w:color w:val="000000"/>
          <w:sz w:val="28"/>
          <w:szCs w:val="28"/>
          <w:shd w:val="clear" w:color="auto" w:fill="FFFFFF"/>
          <w:lang w:val="en-US"/>
        </w:rPr>
        <w:t>. 2003;</w:t>
      </w:r>
      <w:r w:rsidRPr="007E2C38">
        <w:rPr>
          <w:rStyle w:val="ref-vol"/>
          <w:rFonts w:ascii="Times New Roman" w:hAnsi="Times New Roman"/>
          <w:bCs/>
          <w:color w:val="000000"/>
          <w:sz w:val="28"/>
          <w:szCs w:val="28"/>
          <w:shd w:val="clear" w:color="auto" w:fill="FFFFFF"/>
          <w:lang w:val="en-US"/>
        </w:rPr>
        <w:t>60</w:t>
      </w:r>
      <w:r w:rsidRPr="007E2C38">
        <w:rPr>
          <w:rFonts w:ascii="Times New Roman" w:hAnsi="Times New Roman"/>
          <w:bCs/>
          <w:color w:val="000000"/>
          <w:sz w:val="28"/>
          <w:szCs w:val="28"/>
          <w:shd w:val="clear" w:color="auto" w:fill="FFFFFF"/>
          <w:lang w:val="en-US"/>
        </w:rPr>
        <w:t>:107–114.</w:t>
      </w:r>
    </w:p>
  </w:endnote>
  <w:endnote w:id="16">
    <w:p w14:paraId="7CA2A080"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Mashiko T, Yoshimura K. </w:t>
      </w:r>
      <w:r w:rsidRPr="007E2C38">
        <w:rPr>
          <w:rStyle w:val="ref-title"/>
          <w:rFonts w:ascii="Times New Roman" w:hAnsi="Times New Roman"/>
          <w:bCs/>
          <w:color w:val="000000"/>
          <w:sz w:val="28"/>
          <w:szCs w:val="28"/>
          <w:shd w:val="clear" w:color="auto" w:fill="FFFFFF"/>
          <w:lang w:val="en-US"/>
        </w:rPr>
        <w:t>How does fat survive and remodel after grafting?</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Clin Plast Surg</w:t>
      </w:r>
      <w:r w:rsidRPr="007E2C38">
        <w:rPr>
          <w:rFonts w:ascii="Times New Roman" w:hAnsi="Times New Roman"/>
          <w:bCs/>
          <w:color w:val="000000"/>
          <w:sz w:val="28"/>
          <w:szCs w:val="28"/>
          <w:shd w:val="clear" w:color="auto" w:fill="FFFFFF"/>
          <w:lang w:val="en-US"/>
        </w:rPr>
        <w:t>. 2015;</w:t>
      </w:r>
      <w:r w:rsidRPr="007E2C38">
        <w:rPr>
          <w:rStyle w:val="ref-vol"/>
          <w:rFonts w:ascii="Times New Roman" w:hAnsi="Times New Roman"/>
          <w:bCs/>
          <w:color w:val="000000"/>
          <w:sz w:val="28"/>
          <w:szCs w:val="28"/>
          <w:shd w:val="clear" w:color="auto" w:fill="FFFFFF"/>
          <w:lang w:val="en-US"/>
        </w:rPr>
        <w:t>42</w:t>
      </w:r>
      <w:r w:rsidRPr="007E2C38">
        <w:rPr>
          <w:rFonts w:ascii="Times New Roman" w:hAnsi="Times New Roman"/>
          <w:bCs/>
          <w:color w:val="000000"/>
          <w:sz w:val="28"/>
          <w:szCs w:val="28"/>
          <w:shd w:val="clear" w:color="auto" w:fill="FFFFFF"/>
          <w:lang w:val="en-US"/>
        </w:rPr>
        <w:t>:181–190</w:t>
      </w:r>
    </w:p>
  </w:endnote>
  <w:endnote w:id="17">
    <w:p w14:paraId="05F4389A"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Phipps KD, Gebremeskel S, Gillis J, et al. </w:t>
      </w:r>
      <w:r w:rsidRPr="007E2C38">
        <w:rPr>
          <w:rStyle w:val="ref-title"/>
          <w:rFonts w:ascii="Times New Roman" w:hAnsi="Times New Roman"/>
          <w:bCs/>
          <w:color w:val="000000"/>
          <w:sz w:val="28"/>
          <w:szCs w:val="28"/>
          <w:shd w:val="clear" w:color="auto" w:fill="FFFFFF"/>
          <w:lang w:val="en-US"/>
        </w:rPr>
        <w:t>Alternatively activated M2 macrophages improve autologous fat graft survival in a mouse model through induction of angiogenesis.</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Plast Reconstr Surg</w:t>
      </w:r>
      <w:r w:rsidRPr="007E2C38">
        <w:rPr>
          <w:rFonts w:ascii="Times New Roman" w:hAnsi="Times New Roman"/>
          <w:bCs/>
          <w:color w:val="000000"/>
          <w:sz w:val="28"/>
          <w:szCs w:val="28"/>
          <w:shd w:val="clear" w:color="auto" w:fill="FFFFFF"/>
          <w:lang w:val="en-US"/>
        </w:rPr>
        <w:t>. 2015;</w:t>
      </w:r>
      <w:r w:rsidRPr="007E2C38">
        <w:rPr>
          <w:rStyle w:val="ref-vol"/>
          <w:rFonts w:ascii="Times New Roman" w:hAnsi="Times New Roman"/>
          <w:bCs/>
          <w:color w:val="000000"/>
          <w:sz w:val="28"/>
          <w:szCs w:val="28"/>
          <w:shd w:val="clear" w:color="auto" w:fill="FFFFFF"/>
          <w:lang w:val="en-US"/>
        </w:rPr>
        <w:t>135</w:t>
      </w:r>
      <w:r w:rsidRPr="007E2C38">
        <w:rPr>
          <w:rFonts w:ascii="Times New Roman" w:hAnsi="Times New Roman"/>
          <w:bCs/>
          <w:color w:val="000000"/>
          <w:sz w:val="28"/>
          <w:szCs w:val="28"/>
          <w:shd w:val="clear" w:color="auto" w:fill="FFFFFF"/>
          <w:lang w:val="en-US"/>
        </w:rPr>
        <w:t>:140–149</w:t>
      </w:r>
    </w:p>
  </w:endnote>
  <w:endnote w:id="18">
    <w:p w14:paraId="052C2738" w14:textId="77777777" w:rsidR="005C4873" w:rsidRPr="007E2C38" w:rsidRDefault="005C4873" w:rsidP="005D31AE">
      <w:pPr>
        <w:pStyle w:val="a5"/>
        <w:jc w:val="both"/>
        <w:rPr>
          <w:rFonts w:ascii="Times New Roman" w:hAnsi="Times New Roman"/>
          <w:sz w:val="28"/>
          <w:szCs w:val="28"/>
          <w:lang w:val="de-DE"/>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Weyand B, Vogt PM. </w:t>
      </w:r>
      <w:r w:rsidRPr="007E2C38">
        <w:rPr>
          <w:rStyle w:val="ref-title"/>
          <w:rFonts w:ascii="Times New Roman" w:hAnsi="Times New Roman"/>
          <w:bCs/>
          <w:color w:val="000000"/>
          <w:sz w:val="28"/>
          <w:szCs w:val="28"/>
          <w:shd w:val="clear" w:color="auto" w:fill="FFFFFF"/>
          <w:lang w:val="en-US"/>
        </w:rPr>
        <w:t>Potential of mesenchymal stem cell applications in plastic and reconstructive surgery.</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de-DE"/>
        </w:rPr>
        <w:t>Adv Biochem Eng Biotechnol</w:t>
      </w:r>
      <w:r w:rsidRPr="007E2C38">
        <w:rPr>
          <w:rFonts w:ascii="Times New Roman" w:hAnsi="Times New Roman"/>
          <w:bCs/>
          <w:color w:val="000000"/>
          <w:sz w:val="28"/>
          <w:szCs w:val="28"/>
          <w:shd w:val="clear" w:color="auto" w:fill="FFFFFF"/>
          <w:lang w:val="de-DE"/>
        </w:rPr>
        <w:t>. 2013;</w:t>
      </w:r>
      <w:r w:rsidRPr="007E2C38">
        <w:rPr>
          <w:rStyle w:val="ref-vol"/>
          <w:rFonts w:ascii="Times New Roman" w:hAnsi="Times New Roman"/>
          <w:bCs/>
          <w:color w:val="000000"/>
          <w:sz w:val="28"/>
          <w:szCs w:val="28"/>
          <w:shd w:val="clear" w:color="auto" w:fill="FFFFFF"/>
          <w:lang w:val="de-DE"/>
        </w:rPr>
        <w:t>130</w:t>
      </w:r>
      <w:r w:rsidRPr="007E2C38">
        <w:rPr>
          <w:rFonts w:ascii="Times New Roman" w:hAnsi="Times New Roman"/>
          <w:bCs/>
          <w:color w:val="000000"/>
          <w:sz w:val="28"/>
          <w:szCs w:val="28"/>
          <w:shd w:val="clear" w:color="auto" w:fill="FFFFFF"/>
          <w:lang w:val="de-DE"/>
        </w:rPr>
        <w:t>:55–67</w:t>
      </w:r>
    </w:p>
  </w:endnote>
  <w:endnote w:id="19">
    <w:p w14:paraId="09E93676"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de-DE"/>
        </w:rPr>
        <w:t xml:space="preserve"> </w:t>
      </w:r>
      <w:r w:rsidRPr="007E2C38">
        <w:rPr>
          <w:rFonts w:ascii="Times New Roman" w:hAnsi="Times New Roman"/>
          <w:bCs/>
          <w:color w:val="000000"/>
          <w:sz w:val="28"/>
          <w:szCs w:val="28"/>
          <w:shd w:val="clear" w:color="auto" w:fill="FFFFFF"/>
          <w:lang w:val="de-DE"/>
        </w:rPr>
        <w:t>Raposio E, Bertozzi N, Grignaffini E, et al. </w:t>
      </w:r>
      <w:r w:rsidRPr="007E2C38">
        <w:rPr>
          <w:rStyle w:val="ref-title"/>
          <w:rFonts w:ascii="Times New Roman" w:hAnsi="Times New Roman"/>
          <w:bCs/>
          <w:color w:val="000000"/>
          <w:sz w:val="28"/>
          <w:szCs w:val="28"/>
          <w:shd w:val="clear" w:color="auto" w:fill="FFFFFF"/>
          <w:lang w:val="en-US"/>
        </w:rPr>
        <w:t>Adipose-derived stem cells for treatment of chronic cutaneous ulcers in patients with critical limb ischemia: a pilot study.</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Eur J Plast Surg</w:t>
      </w:r>
      <w:r w:rsidRPr="007E2C38">
        <w:rPr>
          <w:rFonts w:ascii="Times New Roman" w:hAnsi="Times New Roman"/>
          <w:bCs/>
          <w:color w:val="000000"/>
          <w:sz w:val="28"/>
          <w:szCs w:val="28"/>
          <w:shd w:val="clear" w:color="auto" w:fill="FFFFFF"/>
          <w:lang w:val="en-US"/>
        </w:rPr>
        <w:t>. 2018;</w:t>
      </w:r>
      <w:r w:rsidRPr="007E2C38">
        <w:rPr>
          <w:rStyle w:val="ref-vol"/>
          <w:rFonts w:ascii="Times New Roman" w:hAnsi="Times New Roman"/>
          <w:bCs/>
          <w:color w:val="000000"/>
          <w:sz w:val="28"/>
          <w:szCs w:val="28"/>
          <w:shd w:val="clear" w:color="auto" w:fill="FFFFFF"/>
          <w:lang w:val="en-US"/>
        </w:rPr>
        <w:t>41</w:t>
      </w:r>
      <w:r w:rsidRPr="007E2C38">
        <w:rPr>
          <w:rFonts w:ascii="Times New Roman" w:hAnsi="Times New Roman"/>
          <w:bCs/>
          <w:color w:val="000000"/>
          <w:sz w:val="28"/>
          <w:szCs w:val="28"/>
          <w:shd w:val="clear" w:color="auto" w:fill="FFFFFF"/>
          <w:lang w:val="en-US"/>
        </w:rPr>
        <w:t>:459–464</w:t>
      </w:r>
    </w:p>
  </w:endnote>
  <w:endnote w:id="20">
    <w:p w14:paraId="52DAF94D"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Bourne DA, James IB, Wang SS, et al. </w:t>
      </w:r>
      <w:r w:rsidRPr="007E2C38">
        <w:rPr>
          <w:rStyle w:val="ref-title"/>
          <w:rFonts w:ascii="Times New Roman" w:hAnsi="Times New Roman"/>
          <w:bCs/>
          <w:color w:val="000000"/>
          <w:sz w:val="28"/>
          <w:szCs w:val="28"/>
          <w:shd w:val="clear" w:color="auto" w:fill="FFFFFF"/>
          <w:lang w:val="en-US"/>
        </w:rPr>
        <w:t>The architecture of fat grafting: what lies beneath the surface.</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Plast Reconstr Surg</w:t>
      </w:r>
      <w:r w:rsidRPr="007E2C38">
        <w:rPr>
          <w:rFonts w:ascii="Times New Roman" w:hAnsi="Times New Roman"/>
          <w:bCs/>
          <w:color w:val="000000"/>
          <w:sz w:val="28"/>
          <w:szCs w:val="28"/>
          <w:shd w:val="clear" w:color="auto" w:fill="FFFFFF"/>
          <w:lang w:val="en-US"/>
        </w:rPr>
        <w:t>. 2016;</w:t>
      </w:r>
      <w:r w:rsidRPr="007E2C38">
        <w:rPr>
          <w:rStyle w:val="ref-vol"/>
          <w:rFonts w:ascii="Times New Roman" w:hAnsi="Times New Roman"/>
          <w:bCs/>
          <w:color w:val="000000"/>
          <w:sz w:val="28"/>
          <w:szCs w:val="28"/>
          <w:shd w:val="clear" w:color="auto" w:fill="FFFFFF"/>
          <w:lang w:val="en-US"/>
        </w:rPr>
        <w:t>137</w:t>
      </w:r>
      <w:r w:rsidRPr="007E2C38">
        <w:rPr>
          <w:rFonts w:ascii="Times New Roman" w:hAnsi="Times New Roman"/>
          <w:bCs/>
          <w:color w:val="000000"/>
          <w:sz w:val="28"/>
          <w:szCs w:val="28"/>
          <w:shd w:val="clear" w:color="auto" w:fill="FFFFFF"/>
          <w:lang w:val="en-US"/>
        </w:rPr>
        <w:t>:1072–1079</w:t>
      </w:r>
    </w:p>
  </w:endnote>
  <w:endnote w:id="21">
    <w:p w14:paraId="359ACDCC"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Del Vecchio D, Rohrich RJ. </w:t>
      </w:r>
      <w:r w:rsidRPr="007E2C38">
        <w:rPr>
          <w:rStyle w:val="ref-title"/>
          <w:rFonts w:ascii="Times New Roman" w:hAnsi="Times New Roman"/>
          <w:bCs/>
          <w:color w:val="000000"/>
          <w:sz w:val="28"/>
          <w:szCs w:val="28"/>
          <w:shd w:val="clear" w:color="auto" w:fill="FFFFFF"/>
          <w:lang w:val="en-US"/>
        </w:rPr>
        <w:t>A classification of clinical fat grafting: different problems, different solutions.</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Plast Reconstr Surg</w:t>
      </w:r>
      <w:r w:rsidRPr="007E2C38">
        <w:rPr>
          <w:rFonts w:ascii="Times New Roman" w:hAnsi="Times New Roman"/>
          <w:bCs/>
          <w:color w:val="000000"/>
          <w:sz w:val="28"/>
          <w:szCs w:val="28"/>
          <w:shd w:val="clear" w:color="auto" w:fill="FFFFFF"/>
          <w:lang w:val="en-US"/>
        </w:rPr>
        <w:t>. 2012;</w:t>
      </w:r>
      <w:r w:rsidRPr="007E2C38">
        <w:rPr>
          <w:rStyle w:val="ref-vol"/>
          <w:rFonts w:ascii="Times New Roman" w:hAnsi="Times New Roman"/>
          <w:bCs/>
          <w:color w:val="000000"/>
          <w:sz w:val="28"/>
          <w:szCs w:val="28"/>
          <w:shd w:val="clear" w:color="auto" w:fill="FFFFFF"/>
          <w:lang w:val="en-US"/>
        </w:rPr>
        <w:t>130</w:t>
      </w:r>
      <w:r w:rsidRPr="007E2C38">
        <w:rPr>
          <w:rFonts w:ascii="Times New Roman" w:hAnsi="Times New Roman"/>
          <w:bCs/>
          <w:color w:val="000000"/>
          <w:sz w:val="28"/>
          <w:szCs w:val="28"/>
          <w:shd w:val="clear" w:color="auto" w:fill="FFFFFF"/>
          <w:lang w:val="en-US"/>
        </w:rPr>
        <w:t>:511–522</w:t>
      </w:r>
    </w:p>
  </w:endnote>
  <w:endnote w:id="22">
    <w:p w14:paraId="0ED5E840"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Cook T, Nakra T, Shorr N, et al. </w:t>
      </w:r>
      <w:r w:rsidRPr="007E2C38">
        <w:rPr>
          <w:rStyle w:val="ref-title"/>
          <w:rFonts w:ascii="Times New Roman" w:hAnsi="Times New Roman"/>
          <w:bCs/>
          <w:color w:val="000000"/>
          <w:sz w:val="28"/>
          <w:szCs w:val="28"/>
          <w:shd w:val="clear" w:color="auto" w:fill="FFFFFF"/>
          <w:lang w:val="en-US"/>
        </w:rPr>
        <w:t>Facial recontouring with autogenous fat.</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Facial Plast Surg</w:t>
      </w:r>
      <w:r w:rsidRPr="007E2C38">
        <w:rPr>
          <w:rFonts w:ascii="Times New Roman" w:hAnsi="Times New Roman"/>
          <w:bCs/>
          <w:color w:val="000000"/>
          <w:sz w:val="28"/>
          <w:szCs w:val="28"/>
          <w:shd w:val="clear" w:color="auto" w:fill="FFFFFF"/>
          <w:lang w:val="en-US"/>
        </w:rPr>
        <w:t>. 2004;</w:t>
      </w:r>
      <w:r w:rsidRPr="007E2C38">
        <w:rPr>
          <w:rStyle w:val="ref-vol"/>
          <w:rFonts w:ascii="Times New Roman" w:hAnsi="Times New Roman"/>
          <w:bCs/>
          <w:color w:val="000000"/>
          <w:sz w:val="28"/>
          <w:szCs w:val="28"/>
          <w:shd w:val="clear" w:color="auto" w:fill="FFFFFF"/>
          <w:lang w:val="en-US"/>
        </w:rPr>
        <w:t>20</w:t>
      </w:r>
      <w:r w:rsidRPr="007E2C38">
        <w:rPr>
          <w:rFonts w:ascii="Times New Roman" w:hAnsi="Times New Roman"/>
          <w:bCs/>
          <w:color w:val="000000"/>
          <w:sz w:val="28"/>
          <w:szCs w:val="28"/>
          <w:shd w:val="clear" w:color="auto" w:fill="FFFFFF"/>
          <w:lang w:val="en-US"/>
        </w:rPr>
        <w:t>:145–147</w:t>
      </w:r>
    </w:p>
  </w:endnote>
  <w:endnote w:id="23">
    <w:p w14:paraId="3F3B8A42"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Hong KY, Yim S, Kim HJ, et al. </w:t>
      </w:r>
      <w:r w:rsidRPr="007E2C38">
        <w:rPr>
          <w:rStyle w:val="ref-title"/>
          <w:rFonts w:ascii="Times New Roman" w:hAnsi="Times New Roman"/>
          <w:bCs/>
          <w:color w:val="000000"/>
          <w:sz w:val="28"/>
          <w:szCs w:val="28"/>
          <w:shd w:val="clear" w:color="auto" w:fill="FFFFFF"/>
          <w:lang w:val="en-US"/>
        </w:rPr>
        <w:t>The fate of the adipose-derived stromal cells during angiogenesis and adipogenesis after cell-assisted lipotransfer.</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Plast Reconstr Surg</w:t>
      </w:r>
      <w:r w:rsidRPr="007E2C38">
        <w:rPr>
          <w:rFonts w:ascii="Times New Roman" w:hAnsi="Times New Roman"/>
          <w:bCs/>
          <w:color w:val="000000"/>
          <w:sz w:val="28"/>
          <w:szCs w:val="28"/>
          <w:shd w:val="clear" w:color="auto" w:fill="FFFFFF"/>
          <w:lang w:val="en-US"/>
        </w:rPr>
        <w:t>. 2018;</w:t>
      </w:r>
      <w:r w:rsidRPr="007E2C38">
        <w:rPr>
          <w:rStyle w:val="ref-vol"/>
          <w:rFonts w:ascii="Times New Roman" w:hAnsi="Times New Roman"/>
          <w:bCs/>
          <w:color w:val="000000"/>
          <w:sz w:val="28"/>
          <w:szCs w:val="28"/>
          <w:shd w:val="clear" w:color="auto" w:fill="FFFFFF"/>
          <w:lang w:val="en-US"/>
        </w:rPr>
        <w:t>141</w:t>
      </w:r>
      <w:r w:rsidRPr="007E2C38">
        <w:rPr>
          <w:rFonts w:ascii="Times New Roman" w:hAnsi="Times New Roman"/>
          <w:bCs/>
          <w:color w:val="000000"/>
          <w:sz w:val="28"/>
          <w:szCs w:val="28"/>
          <w:shd w:val="clear" w:color="auto" w:fill="FFFFFF"/>
          <w:lang w:val="en-US"/>
        </w:rPr>
        <w:t>:365–375</w:t>
      </w:r>
    </w:p>
  </w:endnote>
  <w:endnote w:id="24">
    <w:p w14:paraId="6A33E9DB"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Khouri RK, Jr, Khouri RE, Lujan-Hernandez JR, et al. </w:t>
      </w:r>
      <w:r w:rsidRPr="007E2C38">
        <w:rPr>
          <w:rStyle w:val="ref-title"/>
          <w:rFonts w:ascii="Times New Roman" w:hAnsi="Times New Roman"/>
          <w:bCs/>
          <w:color w:val="000000"/>
          <w:sz w:val="28"/>
          <w:szCs w:val="28"/>
          <w:shd w:val="clear" w:color="auto" w:fill="FFFFFF"/>
          <w:lang w:val="en-US"/>
        </w:rPr>
        <w:t>Diffusion and perfusion: the keys to fat grafting.</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Plast Reconstr Surg Glob Open</w:t>
      </w:r>
      <w:r w:rsidRPr="007E2C38">
        <w:rPr>
          <w:rFonts w:ascii="Times New Roman" w:hAnsi="Times New Roman"/>
          <w:bCs/>
          <w:color w:val="000000"/>
          <w:sz w:val="28"/>
          <w:szCs w:val="28"/>
          <w:shd w:val="clear" w:color="auto" w:fill="FFFFFF"/>
          <w:lang w:val="en-US"/>
        </w:rPr>
        <w:t>. 2014;</w:t>
      </w:r>
      <w:r w:rsidRPr="007E2C38">
        <w:rPr>
          <w:rStyle w:val="ref-vol"/>
          <w:rFonts w:ascii="Times New Roman" w:hAnsi="Times New Roman"/>
          <w:bCs/>
          <w:color w:val="000000"/>
          <w:sz w:val="28"/>
          <w:szCs w:val="28"/>
          <w:shd w:val="clear" w:color="auto" w:fill="FFFFFF"/>
          <w:lang w:val="en-US"/>
        </w:rPr>
        <w:t>2</w:t>
      </w:r>
      <w:r w:rsidRPr="007E2C38">
        <w:rPr>
          <w:rFonts w:ascii="Times New Roman" w:hAnsi="Times New Roman"/>
          <w:bCs/>
          <w:color w:val="000000"/>
          <w:sz w:val="28"/>
          <w:szCs w:val="28"/>
          <w:shd w:val="clear" w:color="auto" w:fill="FFFFFF"/>
          <w:lang w:val="en-US"/>
        </w:rPr>
        <w:t>:e220</w:t>
      </w:r>
    </w:p>
  </w:endnote>
  <w:endnote w:id="25">
    <w:p w14:paraId="649F5544"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Mashiko T, Yoshimura K. </w:t>
      </w:r>
      <w:r w:rsidRPr="007E2C38">
        <w:rPr>
          <w:rStyle w:val="ref-title"/>
          <w:rFonts w:ascii="Times New Roman" w:hAnsi="Times New Roman"/>
          <w:bCs/>
          <w:color w:val="000000"/>
          <w:sz w:val="28"/>
          <w:szCs w:val="28"/>
          <w:shd w:val="clear" w:color="auto" w:fill="FFFFFF"/>
          <w:lang w:val="en-US"/>
        </w:rPr>
        <w:t>How does fat survive and remodel after grafting?</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Clin Plast Surg</w:t>
      </w:r>
      <w:r w:rsidRPr="007E2C38">
        <w:rPr>
          <w:rFonts w:ascii="Times New Roman" w:hAnsi="Times New Roman"/>
          <w:bCs/>
          <w:color w:val="000000"/>
          <w:sz w:val="28"/>
          <w:szCs w:val="28"/>
          <w:shd w:val="clear" w:color="auto" w:fill="FFFFFF"/>
          <w:lang w:val="en-US"/>
        </w:rPr>
        <w:t>. 2015;</w:t>
      </w:r>
      <w:r w:rsidRPr="007E2C38">
        <w:rPr>
          <w:rStyle w:val="ref-vol"/>
          <w:rFonts w:ascii="Times New Roman" w:hAnsi="Times New Roman"/>
          <w:bCs/>
          <w:color w:val="000000"/>
          <w:sz w:val="28"/>
          <w:szCs w:val="28"/>
          <w:shd w:val="clear" w:color="auto" w:fill="FFFFFF"/>
          <w:lang w:val="en-US"/>
        </w:rPr>
        <w:t>42</w:t>
      </w:r>
      <w:r w:rsidRPr="007E2C38">
        <w:rPr>
          <w:rFonts w:ascii="Times New Roman" w:hAnsi="Times New Roman"/>
          <w:bCs/>
          <w:color w:val="000000"/>
          <w:sz w:val="28"/>
          <w:szCs w:val="28"/>
          <w:shd w:val="clear" w:color="auto" w:fill="FFFFFF"/>
          <w:lang w:val="en-US"/>
        </w:rPr>
        <w:t>:181–190</w:t>
      </w:r>
    </w:p>
  </w:endnote>
  <w:endnote w:id="26">
    <w:p w14:paraId="4F970252"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Eto H, Kato H, Suga H, et al. </w:t>
      </w:r>
      <w:r w:rsidRPr="007E2C38">
        <w:rPr>
          <w:rStyle w:val="ref-title"/>
          <w:rFonts w:ascii="Times New Roman" w:hAnsi="Times New Roman"/>
          <w:bCs/>
          <w:color w:val="000000"/>
          <w:sz w:val="28"/>
          <w:szCs w:val="28"/>
          <w:shd w:val="clear" w:color="auto" w:fill="FFFFFF"/>
          <w:lang w:val="en-US"/>
        </w:rPr>
        <w:t>The fate of adipocytes after nonvascularized fat grafting: evidence of early death and replacement of adipocytes.</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Plast Reconstr Surg</w:t>
      </w:r>
      <w:r w:rsidRPr="007E2C38">
        <w:rPr>
          <w:rFonts w:ascii="Times New Roman" w:hAnsi="Times New Roman"/>
          <w:bCs/>
          <w:color w:val="000000"/>
          <w:sz w:val="28"/>
          <w:szCs w:val="28"/>
          <w:shd w:val="clear" w:color="auto" w:fill="FFFFFF"/>
          <w:lang w:val="en-US"/>
        </w:rPr>
        <w:t>. 2012;</w:t>
      </w:r>
      <w:r w:rsidRPr="007E2C38">
        <w:rPr>
          <w:rStyle w:val="ref-vol"/>
          <w:rFonts w:ascii="Times New Roman" w:hAnsi="Times New Roman"/>
          <w:bCs/>
          <w:color w:val="000000"/>
          <w:sz w:val="28"/>
          <w:szCs w:val="28"/>
          <w:shd w:val="clear" w:color="auto" w:fill="FFFFFF"/>
          <w:lang w:val="en-US"/>
        </w:rPr>
        <w:t>129</w:t>
      </w:r>
      <w:r w:rsidRPr="007E2C38">
        <w:rPr>
          <w:rFonts w:ascii="Times New Roman" w:hAnsi="Times New Roman"/>
          <w:bCs/>
          <w:color w:val="000000"/>
          <w:sz w:val="28"/>
          <w:szCs w:val="28"/>
          <w:shd w:val="clear" w:color="auto" w:fill="FFFFFF"/>
          <w:lang w:val="en-US"/>
        </w:rPr>
        <w:t>:1081–1092.</w:t>
      </w:r>
    </w:p>
  </w:endnote>
  <w:endnote w:id="27">
    <w:p w14:paraId="6F40DDDA"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bCs/>
          <w:color w:val="000000"/>
          <w:sz w:val="28"/>
          <w:szCs w:val="28"/>
          <w:shd w:val="clear" w:color="auto" w:fill="FFFFFF"/>
          <w:lang w:val="en-US"/>
        </w:rPr>
        <w:t>Pu LL. </w:t>
      </w:r>
      <w:r w:rsidRPr="007E2C38">
        <w:rPr>
          <w:rStyle w:val="ref-title"/>
          <w:rFonts w:ascii="Times New Roman" w:hAnsi="Times New Roman"/>
          <w:bCs/>
          <w:color w:val="000000"/>
          <w:sz w:val="28"/>
          <w:szCs w:val="28"/>
          <w:shd w:val="clear" w:color="auto" w:fill="FFFFFF"/>
          <w:lang w:val="en-US"/>
        </w:rPr>
        <w:t>Mechanisms of fat graft survival.</w:t>
      </w:r>
      <w:r w:rsidRPr="007E2C38">
        <w:rPr>
          <w:rFonts w:ascii="Times New Roman" w:hAnsi="Times New Roman"/>
          <w:bCs/>
          <w:color w:val="000000"/>
          <w:sz w:val="28"/>
          <w:szCs w:val="28"/>
          <w:shd w:val="clear" w:color="auto" w:fill="FFFFFF"/>
          <w:lang w:val="en-US"/>
        </w:rPr>
        <w:t> </w:t>
      </w:r>
      <w:r w:rsidRPr="007E2C38">
        <w:rPr>
          <w:rStyle w:val="ref-journal"/>
          <w:rFonts w:ascii="Times New Roman" w:hAnsi="Times New Roman"/>
          <w:bCs/>
          <w:color w:val="000000"/>
          <w:sz w:val="28"/>
          <w:szCs w:val="28"/>
          <w:shd w:val="clear" w:color="auto" w:fill="FFFFFF"/>
          <w:lang w:val="en-US"/>
        </w:rPr>
        <w:t>Ann Plast Surg</w:t>
      </w:r>
      <w:r w:rsidRPr="007E2C38">
        <w:rPr>
          <w:rFonts w:ascii="Times New Roman" w:hAnsi="Times New Roman"/>
          <w:bCs/>
          <w:color w:val="000000"/>
          <w:sz w:val="28"/>
          <w:szCs w:val="28"/>
          <w:shd w:val="clear" w:color="auto" w:fill="FFFFFF"/>
          <w:lang w:val="en-US"/>
        </w:rPr>
        <w:t>. 2016;</w:t>
      </w:r>
      <w:r w:rsidRPr="007E2C38">
        <w:rPr>
          <w:rStyle w:val="ref-vol"/>
          <w:rFonts w:ascii="Times New Roman" w:hAnsi="Times New Roman"/>
          <w:bCs/>
          <w:color w:val="000000"/>
          <w:sz w:val="28"/>
          <w:szCs w:val="28"/>
          <w:shd w:val="clear" w:color="auto" w:fill="FFFFFF"/>
          <w:lang w:val="en-US"/>
        </w:rPr>
        <w:t>77</w:t>
      </w:r>
      <w:r w:rsidRPr="007E2C38">
        <w:rPr>
          <w:rStyle w:val="ref-iss"/>
          <w:rFonts w:ascii="Times New Roman" w:hAnsi="Times New Roman"/>
          <w:bCs/>
          <w:color w:val="000000"/>
          <w:sz w:val="28"/>
          <w:szCs w:val="28"/>
          <w:shd w:val="clear" w:color="auto" w:fill="FFFFFF"/>
          <w:lang w:val="en-US"/>
        </w:rPr>
        <w:t>suppl 1</w:t>
      </w:r>
      <w:r w:rsidRPr="007E2C38">
        <w:rPr>
          <w:rFonts w:ascii="Times New Roman" w:hAnsi="Times New Roman"/>
          <w:bCs/>
          <w:color w:val="000000"/>
          <w:sz w:val="28"/>
          <w:szCs w:val="28"/>
          <w:shd w:val="clear" w:color="auto" w:fill="FFFFFF"/>
          <w:lang w:val="en-US"/>
        </w:rPr>
        <w:t>S84–S86.</w:t>
      </w:r>
    </w:p>
  </w:endnote>
  <w:endnote w:id="28">
    <w:p w14:paraId="268BDAC6"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Bertossi D, Zancanaro C, Trevisiol L, et al. Lipofilling of the lips: ultrastructural evaluation by transmission electron microscopy of injected adipose tissue. Arch Facial Plast Surg. 2003;5:392–398.</w:t>
      </w:r>
    </w:p>
  </w:endnote>
  <w:endnote w:id="29">
    <w:p w14:paraId="5E54AB08"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Stallworth CL, Wang TD. Fat grafting of the midface. Facial Plast Surg. 2010;26:369–375.</w:t>
      </w:r>
    </w:p>
  </w:endnote>
  <w:endnote w:id="30">
    <w:p w14:paraId="71322839"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 Pu LLQ. Towards more rationalized approach to autologous fat grafting. J Plast Reconstr Aesthetic Surg. 2012;65:413–419.</w:t>
      </w:r>
    </w:p>
  </w:endnote>
  <w:endnote w:id="31">
    <w:p w14:paraId="2C3DF623"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Crandall DL, Hausman GJ, Kral JG. A review of the microcirculation of adipose tissue: anatomic, metabolic, and angiogenic perspectives. Microcirculation 1997;4:211–232.</w:t>
      </w:r>
    </w:p>
  </w:endnote>
  <w:endnote w:id="32">
    <w:p w14:paraId="6018780D"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Pallua N, Pulsfort AK, Suschek C, et al. Content of the growth factors bFGF, IGF-1, VEGF, and PDGF-BB in freshly harvested lipoaspirate after centrifugation and incubation. Plast Reconstr Surg. 2009;123:826–833.</w:t>
      </w:r>
    </w:p>
  </w:endnote>
  <w:endnote w:id="33">
    <w:p w14:paraId="25C274AC"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Carpaneda CA, Ribeiro MT. Percentage of graft viability versus injected volume in adipose autotransplants. Aesthetic Plast Surg. 1994;18:17–19.</w:t>
      </w:r>
    </w:p>
  </w:endnote>
  <w:endnote w:id="34">
    <w:p w14:paraId="3002BE2E"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Baran CN, Celebioğlu S, Sensöz O, et al. The behavior of fat grafts in recipient areas with enhanced vascularity. Plast Reconstr Surg. 2002;109:1646–1651; 1652.</w:t>
      </w:r>
    </w:p>
  </w:endnote>
  <w:endnote w:id="35">
    <w:p w14:paraId="7446C06D"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Por YC, Yeow VK, Louri N, et al. Platelet-rich plasma has no effect on increasing free fat graft survival in the nude mouse. J Plast Reconstr Aesthet Surg. 2009;62:1030–1034.</w:t>
      </w:r>
    </w:p>
  </w:endnote>
  <w:endnote w:id="36">
    <w:p w14:paraId="59510E02"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Chandler WL. Microparticle counts in platelet-rich and platelet-free plasma, effect of centrifugation and sample-processing protocols. Blood Coagul Fibrinolysis 2013;24:125–132.</w:t>
      </w:r>
    </w:p>
  </w:endnote>
  <w:endnote w:id="37">
    <w:p w14:paraId="159338AC"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Everts PA, Brown Mahoney C, Hoffmann JJ, et al. Platelet-rich plasma preparation using three devices: implications for platelet activation and platelet growth factor release. Growth Factors 2006;24:165–171.</w:t>
      </w:r>
    </w:p>
  </w:endnote>
  <w:endnote w:id="38">
    <w:p w14:paraId="4BF1DF12" w14:textId="77777777" w:rsidR="005C4873" w:rsidRPr="007E2C38" w:rsidRDefault="005C4873" w:rsidP="005D31AE">
      <w:pPr>
        <w:pStyle w:val="a5"/>
        <w:jc w:val="both"/>
        <w:rPr>
          <w:rFonts w:ascii="Times New Roman" w:hAnsi="Times New Roman"/>
          <w:sz w:val="28"/>
          <w:szCs w:val="28"/>
          <w:lang w:val="de-DE"/>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 xml:space="preserve">Leitner GC, Gruber R, Neumüller J, et al. Platelet content and growth factor release in platelet-rich plasma: a comparison of four different systems. </w:t>
      </w:r>
      <w:r w:rsidRPr="007E2C38">
        <w:rPr>
          <w:rFonts w:ascii="Times New Roman" w:hAnsi="Times New Roman"/>
          <w:color w:val="232323"/>
          <w:sz w:val="28"/>
          <w:szCs w:val="28"/>
          <w:shd w:val="clear" w:color="auto" w:fill="FFFFFF"/>
          <w:lang w:val="de-DE"/>
        </w:rPr>
        <w:t>Vox Sang. 2006;91:135–139</w:t>
      </w:r>
    </w:p>
  </w:endnote>
  <w:endnote w:id="39">
    <w:p w14:paraId="1907A569"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de-DE"/>
        </w:rPr>
        <w:t xml:space="preserve"> </w:t>
      </w:r>
      <w:r w:rsidRPr="007E2C38">
        <w:rPr>
          <w:rFonts w:ascii="Times New Roman" w:hAnsi="Times New Roman"/>
          <w:color w:val="232323"/>
          <w:sz w:val="28"/>
          <w:szCs w:val="28"/>
          <w:shd w:val="clear" w:color="auto" w:fill="FFFFFF"/>
          <w:lang w:val="de-DE"/>
        </w:rPr>
        <w:t xml:space="preserve">Frautschi RS, Hashem AM, Halasa B, et al. </w:t>
      </w:r>
      <w:r w:rsidRPr="007E2C38">
        <w:rPr>
          <w:rFonts w:ascii="Times New Roman" w:hAnsi="Times New Roman"/>
          <w:color w:val="232323"/>
          <w:sz w:val="28"/>
          <w:szCs w:val="28"/>
          <w:shd w:val="clear" w:color="auto" w:fill="FFFFFF"/>
          <w:lang w:val="en-US"/>
        </w:rPr>
        <w:t>Current evidence for clinical efficacy of platelet rich plasma in aesthetic surgery: a systematic review. Aesthetic Surg J. 2016;37:sjw178</w:t>
      </w:r>
    </w:p>
  </w:endnote>
  <w:endnote w:id="40">
    <w:p w14:paraId="556167E3"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Li K, Li F, Li J, et al. Increased survival of human free fat grafts with varying densities of human adipose-derived stem cells and platelet-rich plasma. J Tissue Eng Regen Med. 2017;11:209–219</w:t>
      </w:r>
    </w:p>
  </w:endnote>
  <w:endnote w:id="41">
    <w:p w14:paraId="14DB58E4"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r w:rsidRPr="007E2C38">
        <w:rPr>
          <w:rFonts w:ascii="Times New Roman" w:hAnsi="Times New Roman"/>
          <w:color w:val="232323"/>
          <w:sz w:val="28"/>
          <w:szCs w:val="28"/>
          <w:shd w:val="clear" w:color="auto" w:fill="FFFFFF"/>
          <w:lang w:val="en-US"/>
        </w:rPr>
        <w:t>Li F, Guo W, Li K, et al. Improved fat graft survival by different volume fractions of platelet-rich plasma and adipose-derived stem cells. Aesthet Surg J. 2015;35:319–333</w:t>
      </w:r>
    </w:p>
  </w:endnote>
  <w:endnote w:id="42">
    <w:p w14:paraId="3DEDEC1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Khouri RK Jr, Khouri RK. Current Clinical Applications of Fat Grafting. Plast Reconstr Surg. 2017 Sep;140(3):466e-486e. doi: 10.1097/PRS.0000000000003648.</w:t>
      </w:r>
    </w:p>
  </w:endnote>
  <w:endnote w:id="43">
    <w:p w14:paraId="6B87BA5F" w14:textId="77777777" w:rsidR="005C4873" w:rsidRPr="007E2C38" w:rsidRDefault="005C4873" w:rsidP="005D31AE">
      <w:pPr>
        <w:pStyle w:val="a5"/>
        <w:jc w:val="both"/>
        <w:rPr>
          <w:rFonts w:ascii="Times New Roman" w:hAnsi="Times New Roman"/>
          <w:color w:val="000000" w:themeColor="text1"/>
          <w:sz w:val="28"/>
          <w:szCs w:val="28"/>
          <w:lang w:val="de-DE"/>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 xml:space="preserve">Cartwright MJ, Tchkonia T, Kirkland JL. Aging in adipocytes: potential impact of inherent, depot-specific mechanisms. </w:t>
      </w:r>
      <w:r w:rsidRPr="007E2C38">
        <w:rPr>
          <w:rFonts w:ascii="Times New Roman" w:hAnsi="Times New Roman"/>
          <w:color w:val="000000" w:themeColor="text1"/>
          <w:sz w:val="28"/>
          <w:szCs w:val="28"/>
          <w:shd w:val="clear" w:color="auto" w:fill="FFFFFF"/>
          <w:lang w:val="de-DE"/>
        </w:rPr>
        <w:t>Exp Gerontol. 2007 Jun;42(6):463-71. doi: 10.1016/j.exger.2007.03.003. </w:t>
      </w:r>
    </w:p>
  </w:endnote>
  <w:endnote w:id="44">
    <w:p w14:paraId="5105C44C" w14:textId="77777777" w:rsidR="005C4873" w:rsidRPr="007E2C38" w:rsidRDefault="005C4873" w:rsidP="005D31AE">
      <w:pPr>
        <w:pStyle w:val="a5"/>
        <w:jc w:val="both"/>
        <w:rPr>
          <w:rFonts w:ascii="Times New Roman" w:hAnsi="Times New Roman"/>
          <w:color w:val="000000" w:themeColor="text1"/>
          <w:sz w:val="28"/>
          <w:szCs w:val="28"/>
          <w:lang w:val="de-DE"/>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de-DE"/>
        </w:rPr>
        <w:t xml:space="preserve"> Minuth W. W., Strehl R., Schumacher K. (2003) Zukunftstechnologie Tissue Engineering. ISBN 3-527-30793-1, Wiley-VCH, Weinheim</w:t>
      </w:r>
    </w:p>
  </w:endnote>
  <w:endnote w:id="45">
    <w:p w14:paraId="6548862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de-DE"/>
        </w:rPr>
        <w:t xml:space="preserve"> </w:t>
      </w:r>
      <w:r w:rsidRPr="007E2C38">
        <w:rPr>
          <w:rFonts w:ascii="Times New Roman" w:hAnsi="Times New Roman"/>
          <w:color w:val="000000" w:themeColor="text1"/>
          <w:sz w:val="28"/>
          <w:szCs w:val="28"/>
          <w:shd w:val="clear" w:color="auto" w:fill="FFFFFF"/>
          <w:lang w:val="de-DE"/>
        </w:rPr>
        <w:t xml:space="preserve">Wu J, Boström P, Sparks LM, Ye L, Choi JH, Giang AH, Khandekar M, Virtanen KA, Nuutila P, Schaart G, Huang K, Tu H, van Marken Lichtenbelt WD, Hoeks J, Enerbäck S, Schrauwen P, Spiegelman BM. </w:t>
      </w:r>
      <w:r w:rsidRPr="007E2C38">
        <w:rPr>
          <w:rFonts w:ascii="Times New Roman" w:hAnsi="Times New Roman"/>
          <w:color w:val="000000" w:themeColor="text1"/>
          <w:sz w:val="28"/>
          <w:szCs w:val="28"/>
          <w:shd w:val="clear" w:color="auto" w:fill="FFFFFF"/>
          <w:lang w:val="en-US"/>
        </w:rPr>
        <w:t>Beige adipocytes are a distinct type of thermogenic fat cell in mouse and human. Cell. 2012 Jul 20;150(2):366-76. doi: 10.1016/j.cell.2012.05.016. </w:t>
      </w:r>
    </w:p>
  </w:endnote>
  <w:endnote w:id="46">
    <w:p w14:paraId="2A4E76C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Young P, Arch JR, Ashwell M. Brown adipose tissue in the parametrial fat pad of the mouse. FEBS Lett. 1984 Feb 13;167(1):10-4. doi: 10.1016/0014-5793(84)80822-4. </w:t>
      </w:r>
    </w:p>
  </w:endnote>
  <w:endnote w:id="47">
    <w:p w14:paraId="1F2EB0F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Wang S , Pan MH , Hung WL , Tung YC , Ho CT . From white to beige adipocytes: therapeutic potential of dietary molecules against obesity and their molecular mechanisms. Food Funct. 2019 Mar 20;10(3):1263-1279. doi: 10.1039/c8fo02154f.</w:t>
      </w:r>
    </w:p>
  </w:endnote>
  <w:endnote w:id="48">
    <w:p w14:paraId="5D48C2C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Johnson DM, Mugelli A, Cerbai E. Editorial: The Role of Calcium Handling in Heart Failure and Heart Failure Associated Arrhythmias. Front Physiol. 2019 Jan 22;10:1. doi: 10.3389/fphys.2019.00001.</w:t>
      </w:r>
    </w:p>
  </w:endnote>
  <w:endnote w:id="49">
    <w:p w14:paraId="4B66646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Cavalcante-Silva LHA, Lima ÉA, Carvalho DCM, de Sales-Neto JM, Alves AKA, Galvão JGFM, da Silva JSF, Rodrigues-Mascarenhas S. Corrigendum: Much More than a Cardiotonic Steroid: Modulation of Inflammation by Ouabain. Front Physiol. 2018 Jan 12;9:1. doi: 10.3389/fphys.2018.00001. </w:t>
      </w:r>
    </w:p>
  </w:endnote>
  <w:endnote w:id="50">
    <w:p w14:paraId="322792A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Giordano A, Smorlesi A, Frontini A, Barbatelli G, Cinti S. White, brown and pink adipocytes: the extraordinary plasticity of the adipose organ. Eur J Endocrinol. 2014 Apr 10;170(5):R159-71. doi: 10.1530/EJE-13-0945. </w:t>
      </w:r>
    </w:p>
  </w:endnote>
  <w:endnote w:id="51">
    <w:p w14:paraId="3331B71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Cinti S. Pink Adipocytes. </w:t>
      </w:r>
      <w:r w:rsidRPr="007E2C38">
        <w:rPr>
          <w:rStyle w:val="ref-journal"/>
          <w:rFonts w:ascii="Times New Roman" w:hAnsi="Times New Roman"/>
          <w:color w:val="000000" w:themeColor="text1"/>
          <w:sz w:val="28"/>
          <w:szCs w:val="28"/>
          <w:shd w:val="clear" w:color="auto" w:fill="FFFFFF"/>
          <w:lang w:val="en-US"/>
        </w:rPr>
        <w:t>Trends Endocrinol. Metab. </w:t>
      </w:r>
      <w:r w:rsidRPr="007E2C38">
        <w:rPr>
          <w:rFonts w:ascii="Times New Roman" w:hAnsi="Times New Roman"/>
          <w:color w:val="000000" w:themeColor="text1"/>
          <w:sz w:val="28"/>
          <w:szCs w:val="28"/>
          <w:shd w:val="clear" w:color="auto" w:fill="FFFFFF"/>
          <w:lang w:val="en-US"/>
        </w:rPr>
        <w:t>2018:1–16.</w:t>
      </w:r>
    </w:p>
  </w:endnote>
  <w:endnote w:id="52">
    <w:p w14:paraId="154A679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Majka SM, Miller HL, Helm KM, Acosta AS, Childs CR, Kong R, Klemm DJ. Analysis and isolation of adipocytes by flow cytometry. Methods Enzymol. 2014;537:281-96. doi: 10.1016/B978-0-12-411619-1.00015-X. </w:t>
      </w:r>
    </w:p>
  </w:endnote>
  <w:endnote w:id="53">
    <w:p w14:paraId="6275E5F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Mashiko T, Yoshimura K. How does fat survive and remodel after grafting? Clin Plast Surg. 2015 Apr;42(2):181-90. doi: 10.1016/j.cps.2014.12.008. </w:t>
      </w:r>
    </w:p>
  </w:endnote>
  <w:endnote w:id="54">
    <w:p w14:paraId="6003750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Bellini E, Grieco MP, Raposio E. The science behind autologous fat grafting. Ann Med Surg (Lond). 2017 Nov 10;24:65-73. doi: 10.1016/j.amsu.2017.11.001. </w:t>
      </w:r>
    </w:p>
  </w:endnote>
  <w:endnote w:id="55">
    <w:p w14:paraId="7FADF1B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Doornaert M, Colle J, De Maere E, Declercq H, Blondeel P. Autologous fat grafting: Latest insights. Ann Med Surg (Lond). 2018 Oct 16;37:47-53. doi: 10.1016/j.amsu.2018.10.016.</w:t>
      </w:r>
    </w:p>
  </w:endnote>
  <w:endnote w:id="56">
    <w:p w14:paraId="4F1E3D8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McKee TJ, Perlman G, Morris M, Komarova SV. Extracellular matrix composition of connective tissues: a systematic review and meta-analysis. Sci Rep. 2019 Jul 22;9(1):10542. doi: 10.1038/s41598-019-46896-0. </w:t>
      </w:r>
    </w:p>
  </w:endnote>
  <w:endnote w:id="57">
    <w:p w14:paraId="562BA4F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Laharrague P, Casteilla L. The emergence of adipocytes. Endocr Dev. 2010;19:21-30. doi: 10.1159/000316894.</w:t>
      </w:r>
    </w:p>
  </w:endnote>
  <w:endnote w:id="58">
    <w:p w14:paraId="636526D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Bai X, Alt E. Myocardial regeneration potential of adipose tissue-derived stem cells. Biochem Biophys Res Commun. 2010 Oct 22;401(3):321-6. doi: 10.1016/j.bbrc.2010.09.012. </w:t>
      </w:r>
    </w:p>
  </w:endnote>
  <w:endnote w:id="59">
    <w:p w14:paraId="3A8F26D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Vaquero A, Sternglanz R, Reinberg D. NAD+-dependent deacetylation of H4 lysine 16 by class III HDACs. Oncogene. 2007 Aug 13;26(37):5505-20. doi: 10.1038/sj.onc.1210617.</w:t>
      </w:r>
    </w:p>
  </w:endnote>
  <w:endnote w:id="60">
    <w:p w14:paraId="20D3180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Haque WA, Garg A. Adipocyte biology and adipocytokines. Clin Lab Med. 2004 Mar;24(1):217-34. doi: 10.1016/j.cll.2004.01.007.</w:t>
      </w:r>
    </w:p>
  </w:endnote>
  <w:endnote w:id="61">
    <w:p w14:paraId="5D4D5DF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Rosen ED, Spiegelman BM. Adipocytes as regulators of energy balance and glucose homeostasis. Nature. 2006 Dec 14;444(7121):847-53. doi: 10.1038/nature05483.</w:t>
      </w:r>
    </w:p>
  </w:endnote>
  <w:endnote w:id="62">
    <w:p w14:paraId="7C19D67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Abu-Ghname A, Perdanasari AT, Reece EM. Principles and Applications of Fat Grafting in Plastic Surgery. Semin Plast Surg. 2019 Aug;33(3):147-154. doi: 10.1055/s-0039-1693438.</w:t>
      </w:r>
    </w:p>
  </w:endnote>
  <w:endnote w:id="63">
    <w:p w14:paraId="064687D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Liao HT, Marra KG, Rubin JP. Application of platelet-rich plasma and platelet-rich fibrin in fat grafting: basic science and literature review. Tissue Eng Part B Rev. 2014 Aug;20(4):267-76. doi: 10.1089/ten.TEB.2013.0317. </w:t>
      </w:r>
    </w:p>
  </w:endnote>
  <w:endnote w:id="64">
    <w:p w14:paraId="5AD6753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Suga H, Eto H, Aoi N, Kato H, Araki J, Doi K, Higashino T, Yoshimura K. Adipose tissue remodeling under ischemia: death of adipocytes and activation of stem/progenitor cells. Plast Reconstr Surg. 2010 Dec;126(6):1911-1923. doi: 10.1097/PRS.0b013e3181f4468b. </w:t>
      </w:r>
    </w:p>
  </w:endnote>
  <w:endnote w:id="65">
    <w:p w14:paraId="705B693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Zuk PA, Zhu M, Mizuno H, Huang J, Futrell JW, Katz AJ, Benhaim P, Lorenz HP, Hedrick MH. Multilineage cells from human adipose tissue: implications for cell-based therapies. Tissue Eng. 2001 Apr;7(2):211-28. doi: 10.1089/107632701300062859. </w:t>
      </w:r>
    </w:p>
  </w:endnote>
  <w:endnote w:id="66">
    <w:p w14:paraId="7DE1341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Li PB, Jin H, Liu DX, Wang YH, Nan WK. [Study on leptin enhancing collagen systhesis in wounded rats]. Zhongguo Ying Yong Sheng Li Xue Za Zhi. 2011 Feb;27(1):72-4. </w:t>
      </w:r>
    </w:p>
  </w:endnote>
  <w:endnote w:id="67">
    <w:p w14:paraId="4397EB4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Piccolo NS, Piccolo MS, Piccolo MT. Fat grafting for treatment of burns, burn scars, and other difficult wounds. Clin Plast Surg. 2015 Apr;42(2):263-83. doi: 10.1016/j.cps.2014.12.009. </w:t>
      </w:r>
    </w:p>
  </w:endnote>
  <w:endnote w:id="68">
    <w:p w14:paraId="362936E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Herold C, Rennekampff HO, Groddeck R, Allert S. Autologous Fat Transfer for Thumb Carpometacarpal Joint Osteoarthritis: A Prospective Study. Plast Reconstr Surg. 2017 Aug;140(2):327-335. doi: 10.1097/PRS.0000000000003510. </w:t>
      </w:r>
    </w:p>
  </w:endnote>
  <w:endnote w:id="69">
    <w:p w14:paraId="662BA29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Rigotti G, Marchi A, Galiè M, Baroni G, Benati D, Krampera M, Pasini A, Sbarbati A. Clinical treatment of radiotherapy tissue damage by lipoaspirate transplant: a healing process mediated by adipose-derived adult stem cells. Plast Reconstr Surg. 2007 Apr 15;119(5):1409-1422. doi: 10.1097/01.prs.0000256047.47909.71. </w:t>
      </w:r>
    </w:p>
  </w:endnote>
  <w:endnote w:id="70">
    <w:p w14:paraId="33096BE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Marino G, Moraci M, Armenia E, Orabona C, Sergio R, De Sena G, Capuozzo V, Barbarisi M, Rosso F, Giordano G, Iovino F, Barbarisi A. Therapy with autologous adipose-derived regenerative cells for the care of chronic ulcer of lower limbs in patients with peripheral arterial disease. J Surg Res. 2013 Nov;185(1):36-44. doi: 10.1016/j.jss.2013.05.024. </w:t>
      </w:r>
    </w:p>
  </w:endnote>
  <w:endnote w:id="71">
    <w:p w14:paraId="0B7E1A4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Marangi GF, Pallara T, Cagli B, Schena E, Giurazza F, Faiella E, Zobel BB, Persichetti P. Treatment of early-stage pressure ulcers by using autologous adipose tissue grafts. Plast Surg Int. 2014;2014:817283. doi: 10.1155/2014/817283.</w:t>
      </w:r>
    </w:p>
  </w:endnote>
  <w:endnote w:id="72">
    <w:p w14:paraId="7FC1B0B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Stasch T, Hoehne J, Huynh T, De Baerdemaeker R, Grandel S, Herold C. Débridement and Autologous Lipotransfer for Chronic Ulceration of the Diabetic Foot and Lower Limb Improves Wound Healing. Plast Reconstr Surg. 2015 Dec;136(6):1357-1366. doi: 10.1097/PRS.0000000000001819.</w:t>
      </w:r>
    </w:p>
  </w:endnote>
  <w:endnote w:id="73">
    <w:p w14:paraId="44A611E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Rehman J, Traktuev D, Li J, Merfeld-Clauss S, Temm-Grove CJ, Bovenkerk JE, Pell CL, Johnstone BH, Considine RV, March KL. Secretion of angiogenic and antiapoptotic factors by human adipose stromal cells. Circulation. 2004 Mar 16;109(10):1292-8. doi: 10.1161/01.CIR.0000121425.42966.F1.</w:t>
      </w:r>
    </w:p>
  </w:endnote>
  <w:endnote w:id="74">
    <w:p w14:paraId="320ADE8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Wang W, Seale P. Control of brown and beige fat development. </w:t>
      </w:r>
      <w:r w:rsidRPr="007E2C38">
        <w:rPr>
          <w:rStyle w:val="ref-journal"/>
          <w:rFonts w:ascii="Times New Roman" w:hAnsi="Times New Roman"/>
          <w:color w:val="000000" w:themeColor="text1"/>
          <w:sz w:val="28"/>
          <w:szCs w:val="28"/>
          <w:shd w:val="clear" w:color="auto" w:fill="FFFFFF"/>
          <w:lang w:val="en-US"/>
        </w:rPr>
        <w:t>Nat. Rev. Mol. Cell Biol. </w:t>
      </w:r>
      <w:r w:rsidRPr="007E2C38">
        <w:rPr>
          <w:rFonts w:ascii="Times New Roman" w:hAnsi="Times New Roman"/>
          <w:color w:val="000000" w:themeColor="text1"/>
          <w:sz w:val="28"/>
          <w:szCs w:val="28"/>
          <w:shd w:val="clear" w:color="auto" w:fill="FFFFFF"/>
          <w:lang w:val="en-US"/>
        </w:rPr>
        <w:t>2016;</w:t>
      </w:r>
      <w:r w:rsidRPr="007E2C38">
        <w:rPr>
          <w:rStyle w:val="ref-vol"/>
          <w:rFonts w:ascii="Times New Roman" w:hAnsi="Times New Roman"/>
          <w:color w:val="000000" w:themeColor="text1"/>
          <w:sz w:val="28"/>
          <w:szCs w:val="28"/>
          <w:shd w:val="clear" w:color="auto" w:fill="FFFFFF"/>
          <w:lang w:val="en-US"/>
        </w:rPr>
        <w:t>17</w:t>
      </w:r>
      <w:r w:rsidRPr="007E2C38">
        <w:rPr>
          <w:rFonts w:ascii="Times New Roman" w:hAnsi="Times New Roman"/>
          <w:color w:val="000000" w:themeColor="text1"/>
          <w:sz w:val="28"/>
          <w:szCs w:val="28"/>
          <w:shd w:val="clear" w:color="auto" w:fill="FFFFFF"/>
          <w:lang w:val="en-US"/>
        </w:rPr>
        <w:t>(11):691–702.</w:t>
      </w:r>
    </w:p>
  </w:endnote>
  <w:endnote w:id="75">
    <w:p w14:paraId="6608DA8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Yoshimura, K.; Shigeura, T.; Matsumoto, D.; Sato, T.; Takaki, Y.; Aiba-Kojima, E.; Sato, K.; Inoue, K.; Nagase, T.; Koshima, I.; et al. Characterization of freshly isolated and cultured cells derived from the fatty and fluid portions of liposuction aspirates. J. Cell Physiol. 2006, 208, 64–76.</w:t>
      </w:r>
    </w:p>
  </w:endnote>
  <w:endnote w:id="76">
    <w:p w14:paraId="7CB4714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Corselli, M.; Chen, C.W.; Sun, B.; Yap, S.; Rubin, J.P.; Péault, B. The tunica adventitia of human arteries and veins as a source of mesenchymal stem cells. Stem Cells Dev. 2012, 21, 1299–1308.</w:t>
      </w:r>
    </w:p>
  </w:endnote>
  <w:endnote w:id="77">
    <w:p w14:paraId="316B149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Weidenbusch, M.; Anders, H.J. Tissue microenvironments define and get reinforced by macrophage phenotypes in homeostasis or during inflammation, repair and fibrosis. J. Innate Immun. 2012, 4, 463–477.</w:t>
      </w:r>
    </w:p>
  </w:endnote>
  <w:endnote w:id="78">
    <w:p w14:paraId="74012C6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Jariwala, N.; Ozols, M.; Bell, M.; Bradley, E.; Gilmore, A.; Debelle, L.; Sherratt, M.J. Matrikines as mediators of tissue remodelling. Adv. Drug Deliv. Rev. 2022, 185, 114240</w:t>
      </w:r>
    </w:p>
  </w:endnote>
  <w:endnote w:id="79">
    <w:p w14:paraId="6C1280C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Wynn, T.A.; Vannella, K.M. Macrophages in Tissue Repair, Regeneration, and Fibrosis. Immunity 2016, 44, 450–462.</w:t>
      </w:r>
    </w:p>
  </w:endnote>
  <w:endnote w:id="80">
    <w:p w14:paraId="1CE3463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Badylak, S.F.; Gilbert, T.W. Immune response to biologic scaffold materials. Semin. Immunol. 2008, 20, 109–116</w:t>
      </w:r>
    </w:p>
  </w:endnote>
  <w:endnote w:id="81">
    <w:p w14:paraId="5609391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van Dongen, J.A.; Boxtel, J.V.; Uguten, M.; Brouwer, L.A.; Vermeulen, K.M.; Melenhorst, W.B.; Niessen, F.B.; Harmsen, M.C.; Stevens, H.P.; van der Lei, B. Tissue Stromal Vascular Fraction Improves Early Scar Healing: A Prospective Randomized Multicenter Clinical Trial. Aesthet. Surg. J. 2021, 42, NP477–NP488</w:t>
      </w:r>
    </w:p>
  </w:endnote>
  <w:endnote w:id="82">
    <w:p w14:paraId="3AE01F6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Ghareeb F, Elsakka DM, Alkhateep Y, et al. Improving esthetic outcome of facial scars by fat grafting. Menoufia Med J. 2017;30:412–9.</w:t>
      </w:r>
    </w:p>
  </w:endnote>
  <w:endnote w:id="83">
    <w:p w14:paraId="432118B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Carstens MH, Pérez M, Briceño H. Treatment of late sequelae of burn scar fibrosis with adipose-derived stromal vascular fraction (SVF) cells: a case series. CellR4. 2017;5:e2404.</w:t>
      </w:r>
    </w:p>
  </w:endnote>
  <w:endnote w:id="84">
    <w:p w14:paraId="67BE191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Gu ZC, Li YR, Li H. Use of condensed nanofat combined with fat grafts to treat atrophic scars. Jama Facial Plast Surg. 2018;20:128–135. 23.</w:t>
      </w:r>
    </w:p>
  </w:endnote>
  <w:endnote w:id="85">
    <w:p w14:paraId="02D4934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Malik P, Gaba S, Ahuja C, Sharma RR, Sharma RK, Khandelwal N. Role of Fat Graft Alone versus Enriched Fat Graft with Stromal Vascular Filtrate in Painful Amputation Stump. Indian J Orthop. 2019 May-Jun;53(3):452-458. doi: 10.4103/ortho.IJOrtho_385_18. </w:t>
      </w:r>
    </w:p>
  </w:endnote>
  <w:endnote w:id="86">
    <w:p w14:paraId="3023703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Jan SN, Bashir MM, Khan FA, Hidayat Z, Ansari HH, Sohail M, Bajwa AB, Shami HB, Hanif A, Aziz F, Choudhery MS. Unfiltered Nanofat Injections Rejuvenate Postburn Scars of Face. Ann Plast Surg. 2019 Jan;82(1):28-33. doi: 10.1097/SAP.0000000000001631. </w:t>
      </w:r>
    </w:p>
  </w:endnote>
  <w:endnote w:id="87">
    <w:p w14:paraId="5A951B9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di Summa PG, Kalbermatten DF, Pralong E, Raffoul W, Kingham PJ, Terenghi G. Long-term in vivo regeneration of peripheral nerves through bioengineered nerve grafts. Neuroscience. 2011 May 5;181:278-91. doi: 10.1016/j.neuroscience.2011.02.052. </w:t>
      </w:r>
    </w:p>
  </w:endnote>
  <w:endnote w:id="88">
    <w:p w14:paraId="25505B6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Mojallal A, Foyatier JL. Historique de l'utilisation du tissu adipeux comme produit de comblement en chirurgie plastique [Historical review of the use of adipose tissue transfer in plastic and reconstructive surgery]. Ann Chir Plast Esthet. 2004 Oct;49(5):419-25. </w:t>
      </w:r>
    </w:p>
  </w:endnote>
  <w:endnote w:id="89">
    <w:p w14:paraId="16CE64D1" w14:textId="77777777" w:rsidR="005C4873" w:rsidRPr="007E2C38" w:rsidRDefault="005C4873" w:rsidP="005D31AE">
      <w:pPr>
        <w:pStyle w:val="a5"/>
        <w:jc w:val="both"/>
        <w:rPr>
          <w:rFonts w:ascii="Times New Roman" w:hAnsi="Times New Roman"/>
          <w:color w:val="000000" w:themeColor="text1"/>
          <w:sz w:val="28"/>
          <w:szCs w:val="28"/>
          <w:lang w:val="de-DE"/>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Meulen VD. </w:t>
      </w:r>
      <w:r w:rsidRPr="007E2C38">
        <w:rPr>
          <w:rStyle w:val="ref-title"/>
          <w:rFonts w:ascii="Times New Roman" w:hAnsi="Times New Roman"/>
          <w:color w:val="000000" w:themeColor="text1"/>
          <w:sz w:val="28"/>
          <w:szCs w:val="28"/>
          <w:shd w:val="clear" w:color="auto" w:fill="FFFFFF"/>
          <w:lang w:val="en-US"/>
        </w:rPr>
        <w:t>Considérations générales sur les greffes graisseuses et sérograisseuses épiploïques et leurs principales applications</w:t>
      </w:r>
      <w:r w:rsidRPr="007E2C38">
        <w:rPr>
          <w:rFonts w:ascii="Times New Roman" w:hAnsi="Times New Roman"/>
          <w:color w:val="000000" w:themeColor="text1"/>
          <w:sz w:val="28"/>
          <w:szCs w:val="28"/>
          <w:shd w:val="clear" w:color="auto" w:fill="FFFFFF"/>
          <w:lang w:val="en-US"/>
        </w:rPr>
        <w:t xml:space="preserve">. </w:t>
      </w:r>
      <w:r w:rsidRPr="007E2C38">
        <w:rPr>
          <w:rFonts w:ascii="Times New Roman" w:hAnsi="Times New Roman"/>
          <w:color w:val="000000" w:themeColor="text1"/>
          <w:sz w:val="28"/>
          <w:szCs w:val="28"/>
          <w:shd w:val="clear" w:color="auto" w:fill="FFFFFF"/>
          <w:lang w:val="de-DE"/>
        </w:rPr>
        <w:t>Thèse Médecine Paris; 1919</w:t>
      </w:r>
    </w:p>
  </w:endnote>
  <w:endnote w:id="90">
    <w:p w14:paraId="06FE71D5" w14:textId="77777777" w:rsidR="005C4873" w:rsidRPr="007E2C38" w:rsidRDefault="005C4873" w:rsidP="005D31AE">
      <w:pPr>
        <w:pStyle w:val="a5"/>
        <w:jc w:val="both"/>
        <w:rPr>
          <w:rFonts w:ascii="Times New Roman" w:hAnsi="Times New Roman"/>
          <w:color w:val="000000" w:themeColor="text1"/>
          <w:sz w:val="28"/>
          <w:szCs w:val="28"/>
          <w:lang w:val="de-DE"/>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de-DE"/>
        </w:rPr>
        <w:t xml:space="preserve"> </w:t>
      </w:r>
      <w:r w:rsidRPr="007E2C38">
        <w:rPr>
          <w:rFonts w:ascii="Times New Roman" w:hAnsi="Times New Roman"/>
          <w:color w:val="000000" w:themeColor="text1"/>
          <w:sz w:val="28"/>
          <w:szCs w:val="28"/>
          <w:shd w:val="clear" w:color="auto" w:fill="FFFFFF"/>
          <w:lang w:val="de-DE"/>
        </w:rPr>
        <w:t> </w:t>
      </w:r>
      <w:r w:rsidRPr="007E2C38">
        <w:rPr>
          <w:rStyle w:val="mixed-citation"/>
          <w:rFonts w:ascii="Times New Roman" w:hAnsi="Times New Roman"/>
          <w:color w:val="000000" w:themeColor="text1"/>
          <w:sz w:val="28"/>
          <w:szCs w:val="28"/>
          <w:shd w:val="clear" w:color="auto" w:fill="FFFFFF"/>
          <w:lang w:val="de-DE"/>
        </w:rPr>
        <w:t>Neuber G. </w:t>
      </w:r>
      <w:r w:rsidRPr="007E2C38">
        <w:rPr>
          <w:rStyle w:val="ref-title"/>
          <w:rFonts w:ascii="Times New Roman" w:hAnsi="Times New Roman"/>
          <w:color w:val="000000" w:themeColor="text1"/>
          <w:sz w:val="28"/>
          <w:szCs w:val="28"/>
          <w:shd w:val="clear" w:color="auto" w:fill="FFFFFF"/>
          <w:lang w:val="de-DE"/>
        </w:rPr>
        <w:t>Über die Wiederanheilung vollständig vom Körper getrennter, die ganze Fettschicht enthaltender Hautstücke</w:t>
      </w:r>
      <w:r w:rsidRPr="007E2C38">
        <w:rPr>
          <w:rStyle w:val="mixed-citation"/>
          <w:rFonts w:ascii="Times New Roman" w:hAnsi="Times New Roman"/>
          <w:color w:val="000000" w:themeColor="text1"/>
          <w:sz w:val="28"/>
          <w:szCs w:val="28"/>
          <w:shd w:val="clear" w:color="auto" w:fill="FFFFFF"/>
          <w:lang w:val="de-DE"/>
        </w:rPr>
        <w:t>. </w:t>
      </w:r>
      <w:r w:rsidRPr="007E2C38">
        <w:rPr>
          <w:rStyle w:val="ref-journal"/>
          <w:rFonts w:ascii="Times New Roman" w:hAnsi="Times New Roman"/>
          <w:iCs/>
          <w:color w:val="000000" w:themeColor="text1"/>
          <w:sz w:val="28"/>
          <w:szCs w:val="28"/>
          <w:shd w:val="clear" w:color="auto" w:fill="FFFFFF"/>
          <w:lang w:val="de-DE"/>
        </w:rPr>
        <w:t>Zbl f Chirurgie.</w:t>
      </w:r>
      <w:r w:rsidRPr="007E2C38">
        <w:rPr>
          <w:rStyle w:val="mixed-citation"/>
          <w:rFonts w:ascii="Times New Roman" w:hAnsi="Times New Roman"/>
          <w:color w:val="000000" w:themeColor="text1"/>
          <w:sz w:val="28"/>
          <w:szCs w:val="28"/>
          <w:shd w:val="clear" w:color="auto" w:fill="FFFFFF"/>
          <w:lang w:val="de-DE"/>
        </w:rPr>
        <w:t> 1893;</w:t>
      </w:r>
      <w:r w:rsidRPr="007E2C38">
        <w:rPr>
          <w:rStyle w:val="ref-vol"/>
          <w:rFonts w:ascii="Times New Roman" w:hAnsi="Times New Roman"/>
          <w:color w:val="000000" w:themeColor="text1"/>
          <w:sz w:val="28"/>
          <w:szCs w:val="28"/>
          <w:shd w:val="clear" w:color="auto" w:fill="FFFFFF"/>
          <w:lang w:val="de-DE"/>
        </w:rPr>
        <w:t>30</w:t>
      </w:r>
      <w:r w:rsidRPr="007E2C38">
        <w:rPr>
          <w:rStyle w:val="mixed-citation"/>
          <w:rFonts w:ascii="Times New Roman" w:hAnsi="Times New Roman"/>
          <w:color w:val="000000" w:themeColor="text1"/>
          <w:sz w:val="28"/>
          <w:szCs w:val="28"/>
          <w:shd w:val="clear" w:color="auto" w:fill="FFFFFF"/>
          <w:lang w:val="de-DE"/>
        </w:rPr>
        <w:t>:16</w:t>
      </w:r>
    </w:p>
  </w:endnote>
  <w:endnote w:id="91">
    <w:p w14:paraId="6A61ABE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de-DE"/>
        </w:rPr>
        <w:t xml:space="preserve"> </w:t>
      </w:r>
      <w:r w:rsidRPr="007E2C38">
        <w:rPr>
          <w:rFonts w:ascii="Times New Roman" w:hAnsi="Times New Roman"/>
          <w:color w:val="000000" w:themeColor="text1"/>
          <w:sz w:val="28"/>
          <w:szCs w:val="28"/>
          <w:shd w:val="clear" w:color="auto" w:fill="FFFFFF"/>
          <w:lang w:val="de-DE"/>
        </w:rPr>
        <w:t>Czerny V. </w:t>
      </w:r>
      <w:r w:rsidRPr="007E2C38">
        <w:rPr>
          <w:rStyle w:val="ref-title"/>
          <w:rFonts w:ascii="Times New Roman" w:hAnsi="Times New Roman"/>
          <w:color w:val="000000" w:themeColor="text1"/>
          <w:sz w:val="28"/>
          <w:szCs w:val="28"/>
          <w:shd w:val="clear" w:color="auto" w:fill="FFFFFF"/>
          <w:lang w:val="de-DE"/>
        </w:rPr>
        <w:t>Plastischer Ersatz der Brustdrüse durch ein Lipom.</w:t>
      </w:r>
      <w:r w:rsidRPr="007E2C38">
        <w:rPr>
          <w:rFonts w:ascii="Times New Roman" w:hAnsi="Times New Roman"/>
          <w:color w:val="000000" w:themeColor="text1"/>
          <w:sz w:val="28"/>
          <w:szCs w:val="28"/>
          <w:shd w:val="clear" w:color="auto" w:fill="FFFFFF"/>
          <w:lang w:val="de-DE"/>
        </w:rPr>
        <w:t> </w:t>
      </w:r>
      <w:r w:rsidRPr="007E2C38">
        <w:rPr>
          <w:rStyle w:val="ref-journal"/>
          <w:rFonts w:ascii="Times New Roman" w:hAnsi="Times New Roman"/>
          <w:iCs/>
          <w:color w:val="000000" w:themeColor="text1"/>
          <w:sz w:val="28"/>
          <w:szCs w:val="28"/>
          <w:shd w:val="clear" w:color="auto" w:fill="FFFFFF"/>
          <w:lang w:val="en-US"/>
        </w:rPr>
        <w:t>Arch f klin Chirurgie</w:t>
      </w:r>
      <w:r w:rsidRPr="007E2C38">
        <w:rPr>
          <w:rFonts w:ascii="Times New Roman" w:hAnsi="Times New Roman"/>
          <w:color w:val="000000" w:themeColor="text1"/>
          <w:sz w:val="28"/>
          <w:szCs w:val="28"/>
          <w:shd w:val="clear" w:color="auto" w:fill="FFFFFF"/>
          <w:lang w:val="en-US"/>
        </w:rPr>
        <w:t> 1895;</w:t>
      </w:r>
      <w:r w:rsidRPr="007E2C38">
        <w:rPr>
          <w:rStyle w:val="ref-vol"/>
          <w:rFonts w:ascii="Times New Roman" w:hAnsi="Times New Roman"/>
          <w:color w:val="000000" w:themeColor="text1"/>
          <w:sz w:val="28"/>
          <w:szCs w:val="28"/>
          <w:shd w:val="clear" w:color="auto" w:fill="FFFFFF"/>
          <w:lang w:val="en-US"/>
        </w:rPr>
        <w:t>50</w:t>
      </w:r>
      <w:r w:rsidRPr="007E2C38">
        <w:rPr>
          <w:rFonts w:ascii="Times New Roman" w:hAnsi="Times New Roman"/>
          <w:color w:val="000000" w:themeColor="text1"/>
          <w:sz w:val="28"/>
          <w:szCs w:val="28"/>
          <w:shd w:val="clear" w:color="auto" w:fill="FFFFFF"/>
          <w:lang w:val="en-US"/>
        </w:rPr>
        <w:t>:544Y550</w:t>
      </w:r>
    </w:p>
  </w:endnote>
  <w:endnote w:id="92">
    <w:p w14:paraId="400DA21A" w14:textId="77777777" w:rsidR="005C4873" w:rsidRPr="007E2C38" w:rsidRDefault="005C4873" w:rsidP="005D31AE">
      <w:pPr>
        <w:pStyle w:val="a5"/>
        <w:jc w:val="both"/>
        <w:rPr>
          <w:rFonts w:ascii="Times New Roman" w:hAnsi="Times New Roman"/>
          <w:color w:val="000000" w:themeColor="text1"/>
          <w:sz w:val="28"/>
          <w:szCs w:val="28"/>
          <w:lang w:val="de-DE"/>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Costanzo D, Klinger M, Lisa A, Maione L, Battistini A, Vinci V. </w:t>
      </w:r>
      <w:r w:rsidRPr="007E2C38">
        <w:rPr>
          <w:rStyle w:val="ref-title"/>
          <w:rFonts w:ascii="Times New Roman" w:hAnsi="Times New Roman"/>
          <w:color w:val="000000" w:themeColor="text1"/>
          <w:sz w:val="28"/>
          <w:szCs w:val="28"/>
          <w:shd w:val="clear" w:color="auto" w:fill="FFFFFF"/>
          <w:lang w:val="en-US"/>
        </w:rPr>
        <w:t>The evolution of autologous breast reconstruction</w:t>
      </w:r>
      <w:r w:rsidRPr="007E2C38">
        <w:rPr>
          <w:rFonts w:ascii="Times New Roman" w:hAnsi="Times New Roman"/>
          <w:color w:val="000000" w:themeColor="text1"/>
          <w:sz w:val="28"/>
          <w:szCs w:val="28"/>
          <w:shd w:val="clear" w:color="auto" w:fill="FFFFFF"/>
          <w:lang w:val="en-US"/>
        </w:rPr>
        <w:t>. </w:t>
      </w:r>
      <w:r w:rsidRPr="007E2C38">
        <w:rPr>
          <w:rStyle w:val="ref-journal"/>
          <w:rFonts w:ascii="Times New Roman" w:hAnsi="Times New Roman"/>
          <w:iCs/>
          <w:color w:val="000000" w:themeColor="text1"/>
          <w:sz w:val="28"/>
          <w:szCs w:val="28"/>
          <w:shd w:val="clear" w:color="auto" w:fill="FFFFFF"/>
          <w:lang w:val="de-DE"/>
        </w:rPr>
        <w:t>Breast J.</w:t>
      </w:r>
      <w:r w:rsidRPr="007E2C38">
        <w:rPr>
          <w:rFonts w:ascii="Times New Roman" w:hAnsi="Times New Roman"/>
          <w:color w:val="000000" w:themeColor="text1"/>
          <w:sz w:val="28"/>
          <w:szCs w:val="28"/>
          <w:shd w:val="clear" w:color="auto" w:fill="FFFFFF"/>
          <w:lang w:val="de-DE"/>
        </w:rPr>
        <w:t> 2020; </w:t>
      </w:r>
      <w:r w:rsidRPr="007E2C38">
        <w:rPr>
          <w:rStyle w:val="ref-vol"/>
          <w:rFonts w:ascii="Times New Roman" w:hAnsi="Times New Roman"/>
          <w:color w:val="000000" w:themeColor="text1"/>
          <w:sz w:val="28"/>
          <w:szCs w:val="28"/>
          <w:shd w:val="clear" w:color="auto" w:fill="FFFFFF"/>
          <w:lang w:val="de-DE"/>
        </w:rPr>
        <w:t>26</w:t>
      </w:r>
      <w:r w:rsidRPr="007E2C38">
        <w:rPr>
          <w:rFonts w:ascii="Times New Roman" w:hAnsi="Times New Roman"/>
          <w:color w:val="000000" w:themeColor="text1"/>
          <w:sz w:val="28"/>
          <w:szCs w:val="28"/>
          <w:shd w:val="clear" w:color="auto" w:fill="FFFFFF"/>
          <w:lang w:val="de-DE"/>
        </w:rPr>
        <w:t>: 2223–2225. doi: 10.1111/tbj.14025 10.1111/tbj.14025 </w:t>
      </w:r>
    </w:p>
  </w:endnote>
  <w:endnote w:id="93">
    <w:p w14:paraId="661094B6" w14:textId="77777777" w:rsidR="005C4873" w:rsidRPr="007E2C38" w:rsidRDefault="005C4873" w:rsidP="005D31AE">
      <w:pPr>
        <w:pStyle w:val="a5"/>
        <w:jc w:val="both"/>
        <w:rPr>
          <w:rFonts w:ascii="Times New Roman" w:hAnsi="Times New Roman"/>
          <w:color w:val="000000" w:themeColor="text1"/>
          <w:sz w:val="28"/>
          <w:szCs w:val="28"/>
          <w:lang w:val="de-DE"/>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de-DE"/>
        </w:rPr>
        <w:t xml:space="preserve"> </w:t>
      </w:r>
      <w:r w:rsidRPr="007E2C38">
        <w:rPr>
          <w:rFonts w:ascii="Times New Roman" w:hAnsi="Times New Roman"/>
          <w:color w:val="000000" w:themeColor="text1"/>
          <w:sz w:val="28"/>
          <w:szCs w:val="28"/>
          <w:shd w:val="clear" w:color="auto" w:fill="FFFFFF"/>
          <w:lang w:val="de-DE"/>
        </w:rPr>
        <w:t> </w:t>
      </w:r>
      <w:r w:rsidRPr="007E2C38">
        <w:rPr>
          <w:rStyle w:val="mixed-citation"/>
          <w:rFonts w:ascii="Times New Roman" w:hAnsi="Times New Roman"/>
          <w:color w:val="000000" w:themeColor="text1"/>
          <w:sz w:val="28"/>
          <w:szCs w:val="28"/>
          <w:shd w:val="clear" w:color="auto" w:fill="FFFFFF"/>
          <w:lang w:val="de-DE"/>
        </w:rPr>
        <w:t>Lexer E. </w:t>
      </w:r>
      <w:r w:rsidRPr="007E2C38">
        <w:rPr>
          <w:rStyle w:val="ref-title"/>
          <w:rFonts w:ascii="Times New Roman" w:hAnsi="Times New Roman"/>
          <w:color w:val="000000" w:themeColor="text1"/>
          <w:sz w:val="28"/>
          <w:szCs w:val="28"/>
          <w:shd w:val="clear" w:color="auto" w:fill="FFFFFF"/>
          <w:lang w:val="de-DE"/>
        </w:rPr>
        <w:t>Freie Fett transplantation</w:t>
      </w:r>
      <w:r w:rsidRPr="007E2C38">
        <w:rPr>
          <w:rStyle w:val="mixed-citation"/>
          <w:rFonts w:ascii="Times New Roman" w:hAnsi="Times New Roman"/>
          <w:color w:val="000000" w:themeColor="text1"/>
          <w:sz w:val="28"/>
          <w:szCs w:val="28"/>
          <w:shd w:val="clear" w:color="auto" w:fill="FFFFFF"/>
          <w:lang w:val="de-DE"/>
        </w:rPr>
        <w:t>. </w:t>
      </w:r>
      <w:r w:rsidRPr="007E2C38">
        <w:rPr>
          <w:rStyle w:val="ref-journal"/>
          <w:rFonts w:ascii="Times New Roman" w:hAnsi="Times New Roman"/>
          <w:iCs/>
          <w:color w:val="000000" w:themeColor="text1"/>
          <w:sz w:val="28"/>
          <w:szCs w:val="28"/>
          <w:shd w:val="clear" w:color="auto" w:fill="FFFFFF"/>
          <w:lang w:val="de-DE"/>
        </w:rPr>
        <w:t>Dtsch Med Wochenschr.</w:t>
      </w:r>
      <w:r w:rsidRPr="007E2C38">
        <w:rPr>
          <w:rStyle w:val="mixed-citation"/>
          <w:rFonts w:ascii="Times New Roman" w:hAnsi="Times New Roman"/>
          <w:color w:val="000000" w:themeColor="text1"/>
          <w:sz w:val="28"/>
          <w:szCs w:val="28"/>
          <w:shd w:val="clear" w:color="auto" w:fill="FFFFFF"/>
          <w:lang w:val="de-DE"/>
        </w:rPr>
        <w:t> 1910;</w:t>
      </w:r>
      <w:r w:rsidRPr="007E2C38">
        <w:rPr>
          <w:rStyle w:val="ref-vol"/>
          <w:rFonts w:ascii="Times New Roman" w:hAnsi="Times New Roman"/>
          <w:color w:val="000000" w:themeColor="text1"/>
          <w:sz w:val="28"/>
          <w:szCs w:val="28"/>
          <w:shd w:val="clear" w:color="auto" w:fill="FFFFFF"/>
          <w:lang w:val="de-DE"/>
        </w:rPr>
        <w:t>36</w:t>
      </w:r>
      <w:r w:rsidRPr="007E2C38">
        <w:rPr>
          <w:rStyle w:val="mixed-citation"/>
          <w:rFonts w:ascii="Times New Roman" w:hAnsi="Times New Roman"/>
          <w:color w:val="000000" w:themeColor="text1"/>
          <w:sz w:val="28"/>
          <w:szCs w:val="28"/>
          <w:shd w:val="clear" w:color="auto" w:fill="FFFFFF"/>
          <w:lang w:val="de-DE"/>
        </w:rPr>
        <w:t>:640</w:t>
      </w:r>
    </w:p>
  </w:endnote>
  <w:endnote w:id="94">
    <w:p w14:paraId="2525FF1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de-DE"/>
        </w:rPr>
        <w:t xml:space="preserve"> </w:t>
      </w:r>
      <w:r w:rsidRPr="007E2C38">
        <w:rPr>
          <w:rFonts w:ascii="Times New Roman" w:hAnsi="Times New Roman"/>
          <w:color w:val="000000" w:themeColor="text1"/>
          <w:sz w:val="28"/>
          <w:szCs w:val="28"/>
          <w:shd w:val="clear" w:color="auto" w:fill="FFFFFF"/>
          <w:lang w:val="de-DE"/>
        </w:rPr>
        <w:t>Lexer E. </w:t>
      </w:r>
      <w:r w:rsidRPr="007E2C38">
        <w:rPr>
          <w:rStyle w:val="ref-title"/>
          <w:rFonts w:ascii="Times New Roman" w:hAnsi="Times New Roman"/>
          <w:color w:val="000000" w:themeColor="text1"/>
          <w:sz w:val="28"/>
          <w:szCs w:val="28"/>
          <w:shd w:val="clear" w:color="auto" w:fill="FFFFFF"/>
          <w:lang w:val="de-DE"/>
        </w:rPr>
        <w:t>Die freien Transplantationen</w:t>
      </w:r>
      <w:r w:rsidRPr="007E2C38">
        <w:rPr>
          <w:rFonts w:ascii="Times New Roman" w:hAnsi="Times New Roman"/>
          <w:color w:val="000000" w:themeColor="text1"/>
          <w:sz w:val="28"/>
          <w:szCs w:val="28"/>
          <w:shd w:val="clear" w:color="auto" w:fill="FFFFFF"/>
          <w:lang w:val="de-DE"/>
        </w:rPr>
        <w:t xml:space="preserve">. </w:t>
      </w:r>
      <w:r w:rsidRPr="007E2C38">
        <w:rPr>
          <w:rFonts w:ascii="Times New Roman" w:hAnsi="Times New Roman"/>
          <w:color w:val="000000" w:themeColor="text1"/>
          <w:sz w:val="28"/>
          <w:szCs w:val="28"/>
          <w:shd w:val="clear" w:color="auto" w:fill="FFFFFF"/>
          <w:lang w:val="en-US"/>
        </w:rPr>
        <w:t>Stuttgart: Enke; 1919-1924:264–547</w:t>
      </w:r>
    </w:p>
  </w:endnote>
  <w:endnote w:id="95">
    <w:p w14:paraId="3DB790D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 </w:t>
      </w:r>
      <w:r w:rsidRPr="007E2C38">
        <w:rPr>
          <w:rStyle w:val="mixed-citation"/>
          <w:rFonts w:ascii="Times New Roman" w:hAnsi="Times New Roman"/>
          <w:color w:val="000000" w:themeColor="text1"/>
          <w:sz w:val="28"/>
          <w:szCs w:val="28"/>
          <w:shd w:val="clear" w:color="auto" w:fill="FFFFFF"/>
          <w:lang w:val="en-US"/>
        </w:rPr>
        <w:t>Brunning P. </w:t>
      </w:r>
      <w:r w:rsidRPr="007E2C38">
        <w:rPr>
          <w:rStyle w:val="ref-title"/>
          <w:rFonts w:ascii="Times New Roman" w:hAnsi="Times New Roman"/>
          <w:color w:val="000000" w:themeColor="text1"/>
          <w:sz w:val="28"/>
          <w:szCs w:val="28"/>
          <w:shd w:val="clear" w:color="auto" w:fill="FFFFFF"/>
          <w:lang w:val="en-US"/>
        </w:rPr>
        <w:t>Contribution à l’étude des greffes adipeuses</w:t>
      </w:r>
      <w:r w:rsidRPr="007E2C38">
        <w:rPr>
          <w:rStyle w:val="mixed-citation"/>
          <w:rFonts w:ascii="Times New Roman" w:hAnsi="Times New Roman"/>
          <w:color w:val="000000" w:themeColor="text1"/>
          <w:sz w:val="28"/>
          <w:szCs w:val="28"/>
          <w:shd w:val="clear" w:color="auto" w:fill="FFFFFF"/>
          <w:lang w:val="en-US"/>
        </w:rPr>
        <w:t>. </w:t>
      </w:r>
      <w:r w:rsidRPr="007E2C38">
        <w:rPr>
          <w:rStyle w:val="ref-journal"/>
          <w:rFonts w:ascii="Times New Roman" w:hAnsi="Times New Roman"/>
          <w:iCs/>
          <w:color w:val="000000" w:themeColor="text1"/>
          <w:sz w:val="28"/>
          <w:szCs w:val="28"/>
          <w:shd w:val="clear" w:color="auto" w:fill="FFFFFF"/>
          <w:lang w:val="en-US"/>
        </w:rPr>
        <w:t>Bull Mem Acad R Med Belg.</w:t>
      </w:r>
      <w:r w:rsidRPr="007E2C38">
        <w:rPr>
          <w:rStyle w:val="mixed-citation"/>
          <w:rFonts w:ascii="Times New Roman" w:hAnsi="Times New Roman"/>
          <w:color w:val="000000" w:themeColor="text1"/>
          <w:sz w:val="28"/>
          <w:szCs w:val="28"/>
          <w:shd w:val="clear" w:color="auto" w:fill="FFFFFF"/>
          <w:lang w:val="en-US"/>
        </w:rPr>
        <w:t> 1919;</w:t>
      </w:r>
      <w:r w:rsidRPr="007E2C38">
        <w:rPr>
          <w:rStyle w:val="ref-vol"/>
          <w:rFonts w:ascii="Times New Roman" w:hAnsi="Times New Roman"/>
          <w:color w:val="000000" w:themeColor="text1"/>
          <w:sz w:val="28"/>
          <w:szCs w:val="28"/>
          <w:shd w:val="clear" w:color="auto" w:fill="FFFFFF"/>
          <w:lang w:val="en-US"/>
        </w:rPr>
        <w:t>28</w:t>
      </w:r>
      <w:r w:rsidRPr="007E2C38">
        <w:rPr>
          <w:rStyle w:val="mixed-citation"/>
          <w:rFonts w:ascii="Times New Roman" w:hAnsi="Times New Roman"/>
          <w:color w:val="000000" w:themeColor="text1"/>
          <w:sz w:val="28"/>
          <w:szCs w:val="28"/>
          <w:shd w:val="clear" w:color="auto" w:fill="FFFFFF"/>
          <w:lang w:val="en-US"/>
        </w:rPr>
        <w:t>:440</w:t>
      </w:r>
    </w:p>
  </w:endnote>
  <w:endnote w:id="96">
    <w:p w14:paraId="463D25A8" w14:textId="77777777" w:rsidR="005C4873" w:rsidRPr="007E2C38" w:rsidRDefault="005C4873" w:rsidP="005D31AE">
      <w:pPr>
        <w:pStyle w:val="a5"/>
        <w:jc w:val="both"/>
        <w:rPr>
          <w:rFonts w:ascii="Times New Roman" w:hAnsi="Times New Roman"/>
          <w:color w:val="000000" w:themeColor="text1"/>
          <w:sz w:val="28"/>
          <w:szCs w:val="28"/>
          <w:lang w:val="de-DE"/>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de-DE"/>
        </w:rPr>
        <w:t xml:space="preserve"> </w:t>
      </w:r>
      <w:r w:rsidRPr="007E2C38">
        <w:rPr>
          <w:rFonts w:ascii="Times New Roman" w:hAnsi="Times New Roman"/>
          <w:color w:val="000000" w:themeColor="text1"/>
          <w:sz w:val="28"/>
          <w:szCs w:val="28"/>
          <w:shd w:val="clear" w:color="auto" w:fill="FFFFFF"/>
          <w:lang w:val="de-DE"/>
        </w:rPr>
        <w:t>Holländer E. </w:t>
      </w:r>
      <w:r w:rsidRPr="007E2C38">
        <w:rPr>
          <w:rStyle w:val="ref-title"/>
          <w:rFonts w:ascii="Times New Roman" w:hAnsi="Times New Roman"/>
          <w:color w:val="000000" w:themeColor="text1"/>
          <w:sz w:val="28"/>
          <w:szCs w:val="28"/>
          <w:shd w:val="clear" w:color="auto" w:fill="FFFFFF"/>
          <w:lang w:val="de-DE"/>
        </w:rPr>
        <w:t>Die kosmetische Chirurgie</w:t>
      </w:r>
      <w:r w:rsidRPr="007E2C38">
        <w:rPr>
          <w:rFonts w:ascii="Times New Roman" w:hAnsi="Times New Roman"/>
          <w:color w:val="000000" w:themeColor="text1"/>
          <w:sz w:val="28"/>
          <w:szCs w:val="28"/>
          <w:shd w:val="clear" w:color="auto" w:fill="FFFFFF"/>
          <w:lang w:val="de-DE"/>
        </w:rPr>
        <w:t>. In: Joseph M, ed. </w:t>
      </w:r>
      <w:r w:rsidRPr="007E2C38">
        <w:rPr>
          <w:rStyle w:val="ref-journal"/>
          <w:rFonts w:ascii="Times New Roman" w:hAnsi="Times New Roman"/>
          <w:iCs/>
          <w:color w:val="000000" w:themeColor="text1"/>
          <w:sz w:val="28"/>
          <w:szCs w:val="28"/>
          <w:shd w:val="clear" w:color="auto" w:fill="FFFFFF"/>
          <w:lang w:val="de-DE"/>
        </w:rPr>
        <w:t>Handbuch der Kosmetik</w:t>
      </w:r>
      <w:r w:rsidRPr="007E2C38">
        <w:rPr>
          <w:rFonts w:ascii="Times New Roman" w:hAnsi="Times New Roman"/>
          <w:color w:val="000000" w:themeColor="text1"/>
          <w:sz w:val="28"/>
          <w:szCs w:val="28"/>
          <w:shd w:val="clear" w:color="auto" w:fill="FFFFFF"/>
          <w:lang w:val="de-DE"/>
        </w:rPr>
        <w:t>. Leipzig: von Veit; 1912:689Y690</w:t>
      </w:r>
    </w:p>
  </w:endnote>
  <w:endnote w:id="97">
    <w:p w14:paraId="32DA80C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Billings E Jr, May JW Jr. </w:t>
      </w:r>
      <w:r w:rsidRPr="007E2C38">
        <w:rPr>
          <w:rStyle w:val="ref-title"/>
          <w:rFonts w:ascii="Times New Roman" w:hAnsi="Times New Roman"/>
          <w:color w:val="000000" w:themeColor="text1"/>
          <w:sz w:val="28"/>
          <w:szCs w:val="28"/>
          <w:shd w:val="clear" w:color="auto" w:fill="FFFFFF"/>
          <w:lang w:val="en-US"/>
        </w:rPr>
        <w:t>Historical review and present status of free fat graft autotransplantation in plastic and reconstructive surgery</w:t>
      </w:r>
      <w:r w:rsidRPr="007E2C38">
        <w:rPr>
          <w:rFonts w:ascii="Times New Roman" w:hAnsi="Times New Roman"/>
          <w:color w:val="000000" w:themeColor="text1"/>
          <w:sz w:val="28"/>
          <w:szCs w:val="28"/>
          <w:shd w:val="clear" w:color="auto" w:fill="FFFFFF"/>
          <w:lang w:val="en-US"/>
        </w:rPr>
        <w:t>. </w:t>
      </w:r>
      <w:r w:rsidRPr="007E2C38">
        <w:rPr>
          <w:rStyle w:val="ref-journal"/>
          <w:rFonts w:ascii="Times New Roman" w:hAnsi="Times New Roman"/>
          <w:iCs/>
          <w:color w:val="000000" w:themeColor="text1"/>
          <w:sz w:val="28"/>
          <w:szCs w:val="28"/>
          <w:shd w:val="clear" w:color="auto" w:fill="FFFFFF"/>
          <w:lang w:val="en-US"/>
        </w:rPr>
        <w:t>Plast Reconstr Surg.</w:t>
      </w:r>
      <w:r w:rsidRPr="007E2C38">
        <w:rPr>
          <w:rFonts w:ascii="Times New Roman" w:hAnsi="Times New Roman"/>
          <w:color w:val="000000" w:themeColor="text1"/>
          <w:sz w:val="28"/>
          <w:szCs w:val="28"/>
          <w:shd w:val="clear" w:color="auto" w:fill="FFFFFF"/>
          <w:lang w:val="en-US"/>
        </w:rPr>
        <w:t> 1989;</w:t>
      </w:r>
      <w:r w:rsidRPr="007E2C38">
        <w:rPr>
          <w:rStyle w:val="ref-vol"/>
          <w:rFonts w:ascii="Times New Roman" w:hAnsi="Times New Roman"/>
          <w:color w:val="000000" w:themeColor="text1"/>
          <w:sz w:val="28"/>
          <w:szCs w:val="28"/>
          <w:shd w:val="clear" w:color="auto" w:fill="FFFFFF"/>
          <w:lang w:val="en-US"/>
        </w:rPr>
        <w:t>83</w:t>
      </w:r>
      <w:r w:rsidRPr="007E2C38">
        <w:rPr>
          <w:rFonts w:ascii="Times New Roman" w:hAnsi="Times New Roman"/>
          <w:color w:val="000000" w:themeColor="text1"/>
          <w:sz w:val="28"/>
          <w:szCs w:val="28"/>
          <w:shd w:val="clear" w:color="auto" w:fill="FFFFFF"/>
          <w:lang w:val="en-US"/>
        </w:rPr>
        <w:t>:368 doi: 10.1097/00006534-198902000-00033 10.1097/00006534-198902000-00033</w:t>
      </w:r>
    </w:p>
  </w:endnote>
  <w:endnote w:id="98">
    <w:p w14:paraId="038B884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Peer LA. </w:t>
      </w:r>
      <w:r w:rsidRPr="007E2C38">
        <w:rPr>
          <w:rStyle w:val="ref-title"/>
          <w:rFonts w:ascii="Times New Roman" w:hAnsi="Times New Roman"/>
          <w:color w:val="000000" w:themeColor="text1"/>
          <w:sz w:val="28"/>
          <w:szCs w:val="28"/>
          <w:shd w:val="clear" w:color="auto" w:fill="FFFFFF"/>
          <w:lang w:val="en-US"/>
        </w:rPr>
        <w:t>Transplantation of tissues</w:t>
      </w:r>
      <w:r w:rsidRPr="007E2C38">
        <w:rPr>
          <w:rFonts w:ascii="Times New Roman" w:hAnsi="Times New Roman"/>
          <w:color w:val="000000" w:themeColor="text1"/>
          <w:sz w:val="28"/>
          <w:szCs w:val="28"/>
          <w:shd w:val="clear" w:color="auto" w:fill="FFFFFF"/>
          <w:lang w:val="en-US"/>
        </w:rPr>
        <w:t>. Williams &amp; Wilkins; 1955:396–398</w:t>
      </w:r>
    </w:p>
  </w:endnote>
  <w:endnote w:id="99">
    <w:p w14:paraId="1AF886F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Mazzola RF, Mazzola IC. </w:t>
      </w:r>
      <w:r w:rsidRPr="007E2C38">
        <w:rPr>
          <w:rStyle w:val="ref-title"/>
          <w:rFonts w:ascii="Times New Roman" w:hAnsi="Times New Roman"/>
          <w:color w:val="000000" w:themeColor="text1"/>
          <w:sz w:val="28"/>
          <w:szCs w:val="28"/>
          <w:shd w:val="clear" w:color="auto" w:fill="FFFFFF"/>
          <w:lang w:val="en-US"/>
        </w:rPr>
        <w:t>The fascinating history of fat grafting</w:t>
      </w:r>
      <w:r w:rsidRPr="007E2C38">
        <w:rPr>
          <w:rFonts w:ascii="Times New Roman" w:hAnsi="Times New Roman"/>
          <w:color w:val="000000" w:themeColor="text1"/>
          <w:sz w:val="28"/>
          <w:szCs w:val="28"/>
          <w:shd w:val="clear" w:color="auto" w:fill="FFFFFF"/>
          <w:lang w:val="en-US"/>
        </w:rPr>
        <w:t>. </w:t>
      </w:r>
      <w:r w:rsidRPr="007E2C38">
        <w:rPr>
          <w:rStyle w:val="ref-journal"/>
          <w:rFonts w:ascii="Times New Roman" w:hAnsi="Times New Roman"/>
          <w:iCs/>
          <w:color w:val="000000" w:themeColor="text1"/>
          <w:sz w:val="28"/>
          <w:szCs w:val="28"/>
          <w:shd w:val="clear" w:color="auto" w:fill="FFFFFF"/>
          <w:lang w:val="en-US"/>
        </w:rPr>
        <w:t>J Craniofac Surg.</w:t>
      </w:r>
      <w:r w:rsidRPr="007E2C38">
        <w:rPr>
          <w:rFonts w:ascii="Times New Roman" w:hAnsi="Times New Roman"/>
          <w:color w:val="000000" w:themeColor="text1"/>
          <w:sz w:val="28"/>
          <w:szCs w:val="28"/>
          <w:shd w:val="clear" w:color="auto" w:fill="FFFFFF"/>
          <w:lang w:val="en-US"/>
        </w:rPr>
        <w:t> 2013. Jul;</w:t>
      </w:r>
      <w:r w:rsidRPr="007E2C38">
        <w:rPr>
          <w:rStyle w:val="ref-vol"/>
          <w:rFonts w:ascii="Times New Roman" w:hAnsi="Times New Roman"/>
          <w:color w:val="000000" w:themeColor="text1"/>
          <w:sz w:val="28"/>
          <w:szCs w:val="28"/>
          <w:shd w:val="clear" w:color="auto" w:fill="FFFFFF"/>
          <w:lang w:val="en-US"/>
        </w:rPr>
        <w:t>24</w:t>
      </w:r>
      <w:r w:rsidRPr="007E2C38">
        <w:rPr>
          <w:rFonts w:ascii="Times New Roman" w:hAnsi="Times New Roman"/>
          <w:color w:val="000000" w:themeColor="text1"/>
          <w:sz w:val="28"/>
          <w:szCs w:val="28"/>
          <w:shd w:val="clear" w:color="auto" w:fill="FFFFFF"/>
          <w:lang w:val="en-US"/>
        </w:rPr>
        <w:t>(</w:t>
      </w:r>
      <w:r w:rsidRPr="007E2C38">
        <w:rPr>
          <w:rStyle w:val="ref-iss"/>
          <w:rFonts w:ascii="Times New Roman" w:hAnsi="Times New Roman"/>
          <w:color w:val="000000" w:themeColor="text1"/>
          <w:sz w:val="28"/>
          <w:szCs w:val="28"/>
          <w:shd w:val="clear" w:color="auto" w:fill="FFFFFF"/>
          <w:lang w:val="en-US"/>
        </w:rPr>
        <w:t>4</w:t>
      </w:r>
      <w:r w:rsidRPr="007E2C38">
        <w:rPr>
          <w:rFonts w:ascii="Times New Roman" w:hAnsi="Times New Roman"/>
          <w:color w:val="000000" w:themeColor="text1"/>
          <w:sz w:val="28"/>
          <w:szCs w:val="28"/>
          <w:shd w:val="clear" w:color="auto" w:fill="FFFFFF"/>
          <w:lang w:val="en-US"/>
        </w:rPr>
        <w:t>):1069–71. doi: 10.1097/SCS.0b013e318292c447 10.1097/SCS.0b013e318292c447</w:t>
      </w:r>
    </w:p>
  </w:endnote>
  <w:endnote w:id="100">
    <w:p w14:paraId="4B5E131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Illouz YG. </w:t>
      </w:r>
      <w:r w:rsidRPr="007E2C38">
        <w:rPr>
          <w:rStyle w:val="ref-title"/>
          <w:rFonts w:ascii="Times New Roman" w:hAnsi="Times New Roman"/>
          <w:color w:val="000000" w:themeColor="text1"/>
          <w:sz w:val="28"/>
          <w:szCs w:val="28"/>
          <w:shd w:val="clear" w:color="auto" w:fill="FFFFFF"/>
          <w:lang w:val="en-US"/>
        </w:rPr>
        <w:t>Adipoaspiration and “filling” in the face</w:t>
      </w:r>
      <w:r w:rsidRPr="007E2C38">
        <w:rPr>
          <w:rFonts w:ascii="Times New Roman" w:hAnsi="Times New Roman"/>
          <w:color w:val="000000" w:themeColor="text1"/>
          <w:sz w:val="28"/>
          <w:szCs w:val="28"/>
          <w:shd w:val="clear" w:color="auto" w:fill="FFFFFF"/>
          <w:lang w:val="en-US"/>
        </w:rPr>
        <w:t>. </w:t>
      </w:r>
      <w:r w:rsidRPr="007E2C38">
        <w:rPr>
          <w:rStyle w:val="ref-journal"/>
          <w:rFonts w:ascii="Times New Roman" w:hAnsi="Times New Roman"/>
          <w:iCs/>
          <w:color w:val="000000" w:themeColor="text1"/>
          <w:sz w:val="28"/>
          <w:szCs w:val="28"/>
          <w:shd w:val="clear" w:color="auto" w:fill="FFFFFF"/>
          <w:lang w:val="en-US"/>
        </w:rPr>
        <w:t>Facial Plast Surg.</w:t>
      </w:r>
      <w:r w:rsidRPr="007E2C38">
        <w:rPr>
          <w:rFonts w:ascii="Times New Roman" w:hAnsi="Times New Roman"/>
          <w:color w:val="000000" w:themeColor="text1"/>
          <w:sz w:val="28"/>
          <w:szCs w:val="28"/>
          <w:shd w:val="clear" w:color="auto" w:fill="FFFFFF"/>
          <w:lang w:val="en-US"/>
        </w:rPr>
        <w:t> 1992;</w:t>
      </w:r>
      <w:r w:rsidRPr="007E2C38">
        <w:rPr>
          <w:rStyle w:val="ref-vol"/>
          <w:rFonts w:ascii="Times New Roman" w:hAnsi="Times New Roman"/>
          <w:color w:val="000000" w:themeColor="text1"/>
          <w:sz w:val="28"/>
          <w:szCs w:val="28"/>
          <w:shd w:val="clear" w:color="auto" w:fill="FFFFFF"/>
          <w:lang w:val="en-US"/>
        </w:rPr>
        <w:t>8</w:t>
      </w:r>
      <w:r w:rsidRPr="007E2C38">
        <w:rPr>
          <w:rFonts w:ascii="Times New Roman" w:hAnsi="Times New Roman"/>
          <w:color w:val="000000" w:themeColor="text1"/>
          <w:sz w:val="28"/>
          <w:szCs w:val="28"/>
          <w:shd w:val="clear" w:color="auto" w:fill="FFFFFF"/>
          <w:lang w:val="en-US"/>
        </w:rPr>
        <w:t>:59. doi: 10.1055/s-2008-1064631 10.1055/s-2008-1064631</w:t>
      </w:r>
    </w:p>
  </w:endnote>
  <w:endnote w:id="101">
    <w:p w14:paraId="730F01A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R. Ellenbogen Free autogenous pearl fat grafts in the face-a preliminary report of a rediscovered technique Ann. Plast. Surg., 16 (1986), pp. 179-194</w:t>
      </w:r>
    </w:p>
  </w:endnote>
  <w:endnote w:id="102">
    <w:p w14:paraId="21BFCC5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Bircoll M. </w:t>
      </w:r>
      <w:r w:rsidRPr="007E2C38">
        <w:rPr>
          <w:rStyle w:val="ref-title"/>
          <w:rFonts w:ascii="Times New Roman" w:hAnsi="Times New Roman"/>
          <w:color w:val="000000" w:themeColor="text1"/>
          <w:sz w:val="28"/>
          <w:szCs w:val="28"/>
          <w:shd w:val="clear" w:color="auto" w:fill="FFFFFF"/>
          <w:lang w:val="en-US"/>
        </w:rPr>
        <w:t>Cosmetic breast augmentation utilizing autologous fat and liposuction techniques</w:t>
      </w:r>
      <w:r w:rsidRPr="007E2C38">
        <w:rPr>
          <w:rFonts w:ascii="Times New Roman" w:hAnsi="Times New Roman"/>
          <w:color w:val="000000" w:themeColor="text1"/>
          <w:sz w:val="28"/>
          <w:szCs w:val="28"/>
          <w:shd w:val="clear" w:color="auto" w:fill="FFFFFF"/>
          <w:lang w:val="en-US"/>
        </w:rPr>
        <w:t>. </w:t>
      </w:r>
      <w:r w:rsidRPr="007E2C38">
        <w:rPr>
          <w:rStyle w:val="ref-journal"/>
          <w:rFonts w:ascii="Times New Roman" w:hAnsi="Times New Roman"/>
          <w:iCs/>
          <w:color w:val="000000" w:themeColor="text1"/>
          <w:sz w:val="28"/>
          <w:szCs w:val="28"/>
          <w:shd w:val="clear" w:color="auto" w:fill="FFFFFF"/>
          <w:lang w:val="en-US"/>
        </w:rPr>
        <w:t>Plast Reconstr Surg.</w:t>
      </w:r>
      <w:r w:rsidRPr="007E2C38">
        <w:rPr>
          <w:rFonts w:ascii="Times New Roman" w:hAnsi="Times New Roman"/>
          <w:color w:val="000000" w:themeColor="text1"/>
          <w:sz w:val="28"/>
          <w:szCs w:val="28"/>
          <w:shd w:val="clear" w:color="auto" w:fill="FFFFFF"/>
          <w:lang w:val="en-US"/>
        </w:rPr>
        <w:t> 1987;</w:t>
      </w:r>
      <w:r w:rsidRPr="007E2C38">
        <w:rPr>
          <w:rStyle w:val="ref-vol"/>
          <w:rFonts w:ascii="Times New Roman" w:hAnsi="Times New Roman"/>
          <w:color w:val="000000" w:themeColor="text1"/>
          <w:sz w:val="28"/>
          <w:szCs w:val="28"/>
          <w:shd w:val="clear" w:color="auto" w:fill="FFFFFF"/>
          <w:lang w:val="en-US"/>
        </w:rPr>
        <w:t>79</w:t>
      </w:r>
      <w:r w:rsidRPr="007E2C38">
        <w:rPr>
          <w:rFonts w:ascii="Times New Roman" w:hAnsi="Times New Roman"/>
          <w:color w:val="000000" w:themeColor="text1"/>
          <w:sz w:val="28"/>
          <w:szCs w:val="28"/>
          <w:shd w:val="clear" w:color="auto" w:fill="FFFFFF"/>
          <w:lang w:val="en-US"/>
        </w:rPr>
        <w:t>:267. doi: 10.1097/00006534-198702000-00022 10.1097/00006534-198702000-00022</w:t>
      </w:r>
    </w:p>
  </w:endnote>
  <w:endnote w:id="103">
    <w:p w14:paraId="560E3F7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Hang-Fu L, Marmolya G, Feiglin DH. </w:t>
      </w:r>
      <w:r w:rsidRPr="007E2C38">
        <w:rPr>
          <w:rStyle w:val="ref-title"/>
          <w:rFonts w:ascii="Times New Roman" w:hAnsi="Times New Roman"/>
          <w:color w:val="000000" w:themeColor="text1"/>
          <w:sz w:val="28"/>
          <w:szCs w:val="28"/>
          <w:shd w:val="clear" w:color="auto" w:fill="FFFFFF"/>
          <w:lang w:val="en-US"/>
        </w:rPr>
        <w:t>Liposuction fat-fillant implant for breast augmentation and reconstruction</w:t>
      </w:r>
      <w:r w:rsidRPr="007E2C38">
        <w:rPr>
          <w:rFonts w:ascii="Times New Roman" w:hAnsi="Times New Roman"/>
          <w:color w:val="000000" w:themeColor="text1"/>
          <w:sz w:val="28"/>
          <w:szCs w:val="28"/>
          <w:shd w:val="clear" w:color="auto" w:fill="FFFFFF"/>
          <w:lang w:val="en-US"/>
        </w:rPr>
        <w:t>. </w:t>
      </w:r>
      <w:r w:rsidRPr="007E2C38">
        <w:rPr>
          <w:rStyle w:val="ref-journal"/>
          <w:rFonts w:ascii="Times New Roman" w:hAnsi="Times New Roman"/>
          <w:iCs/>
          <w:color w:val="000000" w:themeColor="text1"/>
          <w:sz w:val="28"/>
          <w:szCs w:val="28"/>
          <w:shd w:val="clear" w:color="auto" w:fill="FFFFFF"/>
          <w:lang w:val="en-US"/>
        </w:rPr>
        <w:t>Aesthetic Plast Surg.</w:t>
      </w:r>
      <w:r w:rsidRPr="007E2C38">
        <w:rPr>
          <w:rFonts w:ascii="Times New Roman" w:hAnsi="Times New Roman"/>
          <w:color w:val="000000" w:themeColor="text1"/>
          <w:sz w:val="28"/>
          <w:szCs w:val="28"/>
          <w:shd w:val="clear" w:color="auto" w:fill="FFFFFF"/>
          <w:lang w:val="en-US"/>
        </w:rPr>
        <w:t> 1995;</w:t>
      </w:r>
      <w:r w:rsidRPr="007E2C38">
        <w:rPr>
          <w:rStyle w:val="ref-vol"/>
          <w:rFonts w:ascii="Times New Roman" w:hAnsi="Times New Roman"/>
          <w:color w:val="000000" w:themeColor="text1"/>
          <w:sz w:val="28"/>
          <w:szCs w:val="28"/>
          <w:shd w:val="clear" w:color="auto" w:fill="FFFFFF"/>
          <w:lang w:val="en-US"/>
        </w:rPr>
        <w:t>19</w:t>
      </w:r>
      <w:r w:rsidRPr="007E2C38">
        <w:rPr>
          <w:rFonts w:ascii="Times New Roman" w:hAnsi="Times New Roman"/>
          <w:color w:val="000000" w:themeColor="text1"/>
          <w:sz w:val="28"/>
          <w:szCs w:val="28"/>
          <w:shd w:val="clear" w:color="auto" w:fill="FFFFFF"/>
          <w:lang w:val="en-US"/>
        </w:rPr>
        <w:t>:427. doi: </w:t>
      </w:r>
      <w:hyperlink r:id="rId6" w:tgtFrame="_blank" w:history="1">
        <w:r w:rsidRPr="007E2C38">
          <w:rPr>
            <w:rStyle w:val="af0"/>
            <w:rFonts w:ascii="Times New Roman" w:hAnsi="Times New Roman"/>
            <w:color w:val="000000" w:themeColor="text1"/>
            <w:sz w:val="28"/>
            <w:szCs w:val="28"/>
            <w:u w:val="none"/>
            <w:shd w:val="clear" w:color="auto" w:fill="FFFFFF"/>
            <w:lang w:val="en-US"/>
          </w:rPr>
          <w:t>10.1007/BF00453876</w:t>
        </w:r>
      </w:hyperlink>
      <w:r w:rsidRPr="007E2C38">
        <w:rPr>
          <w:rFonts w:ascii="Times New Roman" w:hAnsi="Times New Roman"/>
          <w:color w:val="000000" w:themeColor="text1"/>
          <w:sz w:val="28"/>
          <w:szCs w:val="28"/>
          <w:shd w:val="clear" w:color="auto" w:fill="FFFFFF"/>
          <w:lang w:val="en-US"/>
        </w:rPr>
        <w:t> 10.1007/BF00453876 </w:t>
      </w:r>
    </w:p>
  </w:endnote>
  <w:endnote w:id="104">
    <w:p w14:paraId="7BA6156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Chajchir A, Benzaquen I. </w:t>
      </w:r>
      <w:r w:rsidRPr="007E2C38">
        <w:rPr>
          <w:rStyle w:val="ref-title"/>
          <w:rFonts w:ascii="Times New Roman" w:hAnsi="Times New Roman"/>
          <w:color w:val="000000" w:themeColor="text1"/>
          <w:sz w:val="28"/>
          <w:szCs w:val="28"/>
          <w:shd w:val="clear" w:color="auto" w:fill="FFFFFF"/>
          <w:lang w:val="en-US"/>
        </w:rPr>
        <w:t>Fat-grafting injection for soft-tissue augmentation</w:t>
      </w:r>
      <w:r w:rsidRPr="007E2C38">
        <w:rPr>
          <w:rFonts w:ascii="Times New Roman" w:hAnsi="Times New Roman"/>
          <w:color w:val="000000" w:themeColor="text1"/>
          <w:sz w:val="28"/>
          <w:szCs w:val="28"/>
          <w:shd w:val="clear" w:color="auto" w:fill="FFFFFF"/>
          <w:lang w:val="en-US"/>
        </w:rPr>
        <w:t>. </w:t>
      </w:r>
      <w:r w:rsidRPr="007E2C38">
        <w:rPr>
          <w:rStyle w:val="ref-journal"/>
          <w:rFonts w:ascii="Times New Roman" w:hAnsi="Times New Roman"/>
          <w:iCs/>
          <w:color w:val="000000" w:themeColor="text1"/>
          <w:sz w:val="28"/>
          <w:szCs w:val="28"/>
          <w:shd w:val="clear" w:color="auto" w:fill="FFFFFF"/>
          <w:lang w:val="en-US"/>
        </w:rPr>
        <w:t>Plast Reconstr Surg.</w:t>
      </w:r>
      <w:r w:rsidRPr="007E2C38">
        <w:rPr>
          <w:rFonts w:ascii="Times New Roman" w:hAnsi="Times New Roman"/>
          <w:color w:val="000000" w:themeColor="text1"/>
          <w:sz w:val="28"/>
          <w:szCs w:val="28"/>
          <w:shd w:val="clear" w:color="auto" w:fill="FFFFFF"/>
          <w:lang w:val="en-US"/>
        </w:rPr>
        <w:t> 1989;</w:t>
      </w:r>
      <w:r w:rsidRPr="007E2C38">
        <w:rPr>
          <w:rStyle w:val="ref-vol"/>
          <w:rFonts w:ascii="Times New Roman" w:hAnsi="Times New Roman"/>
          <w:color w:val="000000" w:themeColor="text1"/>
          <w:sz w:val="28"/>
          <w:szCs w:val="28"/>
          <w:shd w:val="clear" w:color="auto" w:fill="FFFFFF"/>
          <w:lang w:val="en-US"/>
        </w:rPr>
        <w:t>84</w:t>
      </w:r>
      <w:r w:rsidRPr="007E2C38">
        <w:rPr>
          <w:rFonts w:ascii="Times New Roman" w:hAnsi="Times New Roman"/>
          <w:color w:val="000000" w:themeColor="text1"/>
          <w:sz w:val="28"/>
          <w:szCs w:val="28"/>
          <w:shd w:val="clear" w:color="auto" w:fill="FFFFFF"/>
          <w:lang w:val="en-US"/>
        </w:rPr>
        <w:t>:921–34. doi: </w:t>
      </w:r>
      <w:hyperlink r:id="rId7" w:tgtFrame="_blank" w:history="1">
        <w:r w:rsidRPr="007E2C38">
          <w:rPr>
            <w:rStyle w:val="af0"/>
            <w:rFonts w:ascii="Times New Roman" w:hAnsi="Times New Roman"/>
            <w:color w:val="000000" w:themeColor="text1"/>
            <w:sz w:val="28"/>
            <w:szCs w:val="28"/>
            <w:u w:val="none"/>
            <w:shd w:val="clear" w:color="auto" w:fill="FFFFFF"/>
            <w:lang w:val="en-US"/>
          </w:rPr>
          <w:t>10.1097/00006534-198912000-00009</w:t>
        </w:r>
      </w:hyperlink>
      <w:r w:rsidRPr="007E2C38">
        <w:rPr>
          <w:rFonts w:ascii="Times New Roman" w:hAnsi="Times New Roman"/>
          <w:color w:val="000000" w:themeColor="text1"/>
          <w:sz w:val="28"/>
          <w:szCs w:val="28"/>
          <w:shd w:val="clear" w:color="auto" w:fill="FFFFFF"/>
          <w:lang w:val="en-US"/>
        </w:rPr>
        <w:t> 10.1097/00006534-198912000-00009 </w:t>
      </w:r>
    </w:p>
  </w:endnote>
  <w:endnote w:id="105">
    <w:p w14:paraId="2D908B8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S.R. Coleman Structural fat grafts: the ideal filler? Clin. Plast. Surg., 28 (2001), p. 111</w:t>
      </w:r>
    </w:p>
  </w:endnote>
  <w:endnote w:id="106">
    <w:p w14:paraId="1D44A16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S.R. Coleman Hand rejuvenation with structural fat grafting Plast. Reconstr. Surg., 110 (2002), p. 1731</w:t>
      </w:r>
    </w:p>
  </w:endnote>
  <w:endnote w:id="107">
    <w:p w14:paraId="6CF1394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Coleman SR. </w:t>
      </w:r>
      <w:r w:rsidRPr="007E2C38">
        <w:rPr>
          <w:rStyle w:val="ref-title"/>
          <w:rFonts w:ascii="Times New Roman" w:hAnsi="Times New Roman"/>
          <w:color w:val="000000" w:themeColor="text1"/>
          <w:sz w:val="28"/>
          <w:szCs w:val="28"/>
          <w:shd w:val="clear" w:color="auto" w:fill="FFFFFF"/>
          <w:lang w:val="en-US"/>
        </w:rPr>
        <w:t>Facial augmentation with structural fat grafting</w:t>
      </w:r>
      <w:r w:rsidRPr="007E2C38">
        <w:rPr>
          <w:rFonts w:ascii="Times New Roman" w:hAnsi="Times New Roman"/>
          <w:color w:val="000000" w:themeColor="text1"/>
          <w:sz w:val="28"/>
          <w:szCs w:val="28"/>
          <w:shd w:val="clear" w:color="auto" w:fill="FFFFFF"/>
          <w:lang w:val="en-US"/>
        </w:rPr>
        <w:t>. </w:t>
      </w:r>
      <w:r w:rsidRPr="007E2C38">
        <w:rPr>
          <w:rStyle w:val="ref-journal"/>
          <w:rFonts w:ascii="Times New Roman" w:hAnsi="Times New Roman"/>
          <w:iCs/>
          <w:color w:val="000000" w:themeColor="text1"/>
          <w:sz w:val="28"/>
          <w:szCs w:val="28"/>
          <w:shd w:val="clear" w:color="auto" w:fill="FFFFFF"/>
          <w:lang w:val="en-US"/>
        </w:rPr>
        <w:t>Clin Plast Surg.</w:t>
      </w:r>
      <w:r w:rsidRPr="007E2C38">
        <w:rPr>
          <w:rFonts w:ascii="Times New Roman" w:hAnsi="Times New Roman"/>
          <w:color w:val="000000" w:themeColor="text1"/>
          <w:sz w:val="28"/>
          <w:szCs w:val="28"/>
          <w:shd w:val="clear" w:color="auto" w:fill="FFFFFF"/>
          <w:lang w:val="en-US"/>
        </w:rPr>
        <w:t> 2006;</w:t>
      </w:r>
      <w:r w:rsidRPr="007E2C38">
        <w:rPr>
          <w:rStyle w:val="ref-vol"/>
          <w:rFonts w:ascii="Times New Roman" w:hAnsi="Times New Roman"/>
          <w:color w:val="000000" w:themeColor="text1"/>
          <w:sz w:val="28"/>
          <w:szCs w:val="28"/>
          <w:shd w:val="clear" w:color="auto" w:fill="FFFFFF"/>
          <w:lang w:val="en-US"/>
        </w:rPr>
        <w:t>33</w:t>
      </w:r>
      <w:r w:rsidRPr="007E2C38">
        <w:rPr>
          <w:rFonts w:ascii="Times New Roman" w:hAnsi="Times New Roman"/>
          <w:color w:val="000000" w:themeColor="text1"/>
          <w:sz w:val="28"/>
          <w:szCs w:val="28"/>
          <w:shd w:val="clear" w:color="auto" w:fill="FFFFFF"/>
          <w:lang w:val="en-US"/>
        </w:rPr>
        <w:t>:567–77. doi: </w:t>
      </w:r>
      <w:hyperlink r:id="rId8" w:tgtFrame="_blank" w:history="1">
        <w:r w:rsidRPr="007E2C38">
          <w:rPr>
            <w:rStyle w:val="af0"/>
            <w:rFonts w:ascii="Times New Roman" w:hAnsi="Times New Roman"/>
            <w:color w:val="000000" w:themeColor="text1"/>
            <w:sz w:val="28"/>
            <w:szCs w:val="28"/>
            <w:u w:val="none"/>
            <w:shd w:val="clear" w:color="auto" w:fill="FFFFFF"/>
            <w:lang w:val="en-US"/>
          </w:rPr>
          <w:t>10.1016/j.cps.2006.09.002</w:t>
        </w:r>
      </w:hyperlink>
      <w:r w:rsidRPr="007E2C38">
        <w:rPr>
          <w:rFonts w:ascii="Times New Roman" w:hAnsi="Times New Roman"/>
          <w:color w:val="000000" w:themeColor="text1"/>
          <w:sz w:val="28"/>
          <w:szCs w:val="28"/>
          <w:shd w:val="clear" w:color="auto" w:fill="FFFFFF"/>
          <w:lang w:val="en-US"/>
        </w:rPr>
        <w:t> 10.1016/j.cps.2006.09.002 </w:t>
      </w:r>
    </w:p>
  </w:endnote>
  <w:endnote w:id="108">
    <w:p w14:paraId="7D2EFD2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Bucky LP Percec I . The science of autologous fat grafting: views on current and future approaches to neoadipogenesis. Aesthetic Surg J. 2008;28(3):313-321; quiz 322-324.</w:t>
      </w:r>
    </w:p>
  </w:endnote>
  <w:endnote w:id="109">
    <w:p w14:paraId="0EB1DEF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Coleman SR. Facial recontouring with lipostructure. Clin Plast Surg. 1997 Apr;24(2):347-67. </w:t>
      </w:r>
    </w:p>
  </w:endnote>
  <w:endnote w:id="110">
    <w:p w14:paraId="58C2721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Kuran I, Tumerdem B. A new simple method used to prepare fat for injection. Aesthetic Plast Surg. 2005 Jan-Feb;29(1):18-22; discussion 23. doi: 10.1007/s00266-004-0059-8.</w:t>
      </w:r>
    </w:p>
  </w:endnote>
  <w:endnote w:id="111">
    <w:p w14:paraId="369F61C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Ramon Y, Shoshani O, Peled IJ, Gilhar A, Carmi N, Fodor L, Risin Y, Ullmann Y. Enhancing the take of injected adipose tissue by a simple method for concentrating fat cells. Plast Reconstr Surg. 2005 Jan;115(1):197-201; discsussion 202-3.</w:t>
      </w:r>
    </w:p>
  </w:endnote>
  <w:endnote w:id="112">
    <w:p w14:paraId="1B75DF97" w14:textId="77777777" w:rsidR="005C4873" w:rsidRPr="007E2C38" w:rsidRDefault="005C4873" w:rsidP="005D31AE">
      <w:pPr>
        <w:pStyle w:val="a5"/>
        <w:jc w:val="both"/>
        <w:rPr>
          <w:rFonts w:ascii="Times New Roman" w:hAnsi="Times New Roman"/>
          <w:color w:val="000000" w:themeColor="text1"/>
          <w:sz w:val="28"/>
          <w:szCs w:val="28"/>
          <w:lang w:val="de-DE"/>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 xml:space="preserve">Brown SA, Levi B, Lequex C, Wong VW, Mojallal A, Longaker MT. Basic science review on adipose tissue for clinicians. </w:t>
      </w:r>
      <w:r w:rsidRPr="007E2C38">
        <w:rPr>
          <w:rFonts w:ascii="Times New Roman" w:hAnsi="Times New Roman"/>
          <w:color w:val="000000" w:themeColor="text1"/>
          <w:sz w:val="28"/>
          <w:szCs w:val="28"/>
          <w:shd w:val="clear" w:color="auto" w:fill="FFFFFF"/>
          <w:lang w:val="de-DE"/>
        </w:rPr>
        <w:t>Plast Reconstr Surg. 2010 Dec;126(6):1936-1946. doi: 10.1097/PRS.0b013e3181f44790. </w:t>
      </w:r>
    </w:p>
  </w:endnote>
  <w:endnote w:id="113">
    <w:p w14:paraId="140F595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de-DE"/>
        </w:rPr>
        <w:t xml:space="preserve"> </w:t>
      </w:r>
      <w:r w:rsidRPr="007E2C38">
        <w:rPr>
          <w:rFonts w:ascii="Times New Roman" w:hAnsi="Times New Roman"/>
          <w:color w:val="000000" w:themeColor="text1"/>
          <w:sz w:val="28"/>
          <w:szCs w:val="28"/>
          <w:shd w:val="clear" w:color="auto" w:fill="FFFFFF"/>
          <w:lang w:val="de-DE"/>
        </w:rPr>
        <w:t xml:space="preserve">Li H, Zimmerlin L, Marra KG, Donnenberg VS, Donnenberg AD, Rubin JP. </w:t>
      </w:r>
      <w:r w:rsidRPr="007E2C38">
        <w:rPr>
          <w:rFonts w:ascii="Times New Roman" w:hAnsi="Times New Roman"/>
          <w:color w:val="000000" w:themeColor="text1"/>
          <w:sz w:val="28"/>
          <w:szCs w:val="28"/>
          <w:shd w:val="clear" w:color="auto" w:fill="FFFFFF"/>
          <w:lang w:val="en-US"/>
        </w:rPr>
        <w:t>Adipogenic potential of adipose stem cell subpopulations. Plast Reconstr Surg. 2011 Sep;128(3):663-672. doi: 10.1097/PRS.0b013e318221db33. </w:t>
      </w:r>
    </w:p>
  </w:endnote>
  <w:endnote w:id="114">
    <w:p w14:paraId="2BE3C60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Chazenbalk G, Bertolotto C, Heneidi S, Jumabay M, Trivax B, Aronowitz J, Yoshimura K, Simmons CF, Dumesic DA, Azziz R. Novel pathway of adipogenesis through cross-talk between adipose tissue macrophages, adipose stem cells and adipocytes: evidence of cell plasticity. PLoS One. 2011 Mar 31;6(3):e17834. doi: 10.1371/journal.pone.0017834. </w:t>
      </w:r>
    </w:p>
  </w:endnote>
  <w:endnote w:id="115">
    <w:p w14:paraId="5C320AA9"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Kaufman MR, Bradley JP, Dickinson B, Heller JB, Wasson K, O'Hara C, Huang C, Gabbay J, Ghadjar K, Miller TA. Autologous fat transfer national consensus survey: trends in techniques for harvest, preparation, and application, and perception of short- and long-term results. Plast Reconstr Surg. 2007 Jan;119(1):323-331. doi: 10.1097/01.prs.0000244903.51440.8c. </w:t>
      </w:r>
    </w:p>
  </w:endnote>
  <w:endnote w:id="116">
    <w:p w14:paraId="06CFCDB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Campbell G Laudenslagter N Newman J . The effect of mechanical stress on adipocyte morphology and metabolism. Am J Cosmet Surg. 1987;4:89-94.</w:t>
      </w:r>
    </w:p>
  </w:endnote>
  <w:endnote w:id="117">
    <w:p w14:paraId="6D14850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Karacalar A, Orak I, Kaplan S, Yildirim S. No-touch technique for autologous fat harvesting. Aesthetic Plast Surg. 2004 May-Jun;28(3):158-64. doi: 10.1007/s00266-004-3129-z. </w:t>
      </w:r>
    </w:p>
  </w:endnote>
  <w:endnote w:id="118">
    <w:p w14:paraId="4741492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Yoshimura K, Suga H, Eto H. Adipose-derived stem/progenitor cells: roles in adipose tissue remodeling and potential use for soft tissue augmentation. Regen Med. 2009 Mar;4(2):265-73. doi: 10.2217/17460751.4.2.265. </w:t>
      </w:r>
    </w:p>
  </w:endnote>
  <w:endnote w:id="119">
    <w:p w14:paraId="2EA0E3C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Coleman SR. Structural fat grafting: more than a permanent filler. Plast Reconstr Surg. 2006 Sep;118(3 Suppl):108S-120S. doi: 10.1097/01.prs.0000234610.81672.e7. </w:t>
      </w:r>
    </w:p>
  </w:endnote>
  <w:endnote w:id="120">
    <w:p w14:paraId="6D4FAF2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Nishimura T, Hashimoto H, Nakanishi I, Furukawa M. Microvascular angiogenesis and apoptosis in the survival of free fat grafts. Laryngoscope. 2000 Aug;110(8):1333-8. doi: 10.1097/00005537-200008000-00021. </w:t>
      </w:r>
    </w:p>
  </w:endnote>
  <w:endnote w:id="121">
    <w:p w14:paraId="25000F5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Ullmann Y, Hyams M, Ramon Y, Beach D, Peled IJ, Lindenbaum ES. Enhancing the survival of aspirated human fat injected into nude mice. Plast Reconstr Surg. 1998 Jun;101(7):1940-4. doi: 10.1097/00006534-199806000-00026.</w:t>
      </w:r>
    </w:p>
  </w:endnote>
  <w:endnote w:id="122">
    <w:p w14:paraId="0E58524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Peer LA. </w:t>
      </w:r>
      <w:hyperlink r:id="rId9" w:history="1">
        <w:r w:rsidRPr="007E2C38">
          <w:rPr>
            <w:rStyle w:val="af0"/>
            <w:rFonts w:ascii="Times New Roman" w:hAnsi="Times New Roman"/>
            <w:color w:val="000000" w:themeColor="text1"/>
            <w:sz w:val="28"/>
            <w:szCs w:val="28"/>
            <w:lang w:val="en-US"/>
          </w:rPr>
          <w:t>Loss of weight and volume in human fat grafts with postulation of a “Cell Survival Theory”</w:t>
        </w:r>
      </w:hyperlink>
      <w:r w:rsidRPr="007E2C38">
        <w:rPr>
          <w:rFonts w:ascii="Times New Roman" w:hAnsi="Times New Roman"/>
          <w:color w:val="000000" w:themeColor="text1"/>
          <w:sz w:val="28"/>
          <w:szCs w:val="28"/>
          <w:lang w:val="en-US"/>
        </w:rPr>
        <w:t>. Plast Reconstr Surg 1950; 5: 217-230</w:t>
      </w:r>
    </w:p>
  </w:endnote>
  <w:endnote w:id="123">
    <w:p w14:paraId="6D59E61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Rasmussen BS, Lykke Sørensen C, Vester-Glowinski PV, Herly M, Trojahn Kølle SF, Fischer-Nielsen A, Drzewiecki KT. Effect, Feasibility, and Clinical Relevance of Cell Enrichment in Large Volume Fat Grafting: A Systematic Review. Aesthet Surg J. 2017 Jul 1;37(suppl_3):S46-S58. doi: 10.1093/asj/sjx008. </w:t>
      </w:r>
    </w:p>
  </w:endnote>
  <w:endnote w:id="124">
    <w:p w14:paraId="2CDD720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Allen RJ Jr, Canizares O Jr, Scharf C, Nguyen PD, Thanik V, Saadeh PB, Coleman SR, Hazen A. Grading lipoaspirate: is there an optimal density for fat grafting? Plast Reconstr Surg. 2013 Jan;131(1):38-45. doi: 10.1097/PRS.0b013e3182729cc6. </w:t>
      </w:r>
    </w:p>
  </w:endnote>
  <w:endnote w:id="125">
    <w:p w14:paraId="466B3BE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Oranges CM, Striebel J, Tremp M, Madduri S, Kalbermatten DF, Harder Y, Schaefer DJ. The Preparation of the Recipient Site in Fat Grafting: A Comprehensive Review of the Preclinical Evidence. Plast Reconstr Surg. 2019 Apr;143(4):1099-1107. doi: 10.1097/PRS.0000000000005403. </w:t>
      </w:r>
    </w:p>
  </w:endnote>
  <w:endnote w:id="126">
    <w:p w14:paraId="1AE5AE7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Eto H, Kato H, Suga H, Aoi N, Doi K, Kuno S, Yoshimura K. The fate of adipocytes after nonvascularized fat grafting: evidence of early death and replacement of adipocytes. Plast Reconstr Surg. 2012 May;129(5):1081-1092. doi: 10.1097/PRS.0b013e31824a2b19.</w:t>
      </w:r>
    </w:p>
  </w:endnote>
  <w:endnote w:id="127">
    <w:p w14:paraId="7863B34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Pu LL. Mechanisms of Fat Graft Survival. Ann Plast Surg. 2016 Feb;77 Suppl 1:S84-6. doi: 10.1097/SAP.0000000000000730. </w:t>
      </w:r>
    </w:p>
  </w:endnote>
  <w:endnote w:id="128">
    <w:p w14:paraId="23E1514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Yoshimura K, Eto H, Kato H, Doi K, Aoi N. In vivo manipulation of stem cells for adipose tissue repair/reconstruction. Regen Med. 2011 Nov;6(6 Suppl):33-41. doi: 10.2217/rme.11.62.</w:t>
      </w:r>
    </w:p>
  </w:endnote>
  <w:endnote w:id="129">
    <w:p w14:paraId="15F9054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Mineda K, Kuno S, Kato H, Kinoshita K, Doi K, Hashimoto I, Nakanishi H, Yoshimura K. Chronic inflammation and progressive calcification as a result of fat necrosis: the worst outcome in fat grafting. Plast Reconstr Surg. 2014 May;133(5):1064-1072. doi: 10.1097/PRS.0000000000000097.</w:t>
      </w:r>
    </w:p>
  </w:endnote>
  <w:endnote w:id="130">
    <w:p w14:paraId="0D4BB2B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Sinna R, Delay E, Garson S, Delaporte T, Toussoun G. Breast fat grafting (lipomodelling) after extended latissimus dorsi flap breast reconstruction: a preliminary report of 200 consecutive cases. J Plast Reconstr Aesthet Surg. 2010 Nov;63(11):1769-77. doi: 10.1016/j.bjps.2009.12.002. </w:t>
      </w:r>
    </w:p>
  </w:endnote>
  <w:endnote w:id="131">
    <w:p w14:paraId="2C139BA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Missana MC, Laurent I, Barreau L, Balleyguier C. Autologous fat transfer in reconstructive breast surgery: indications, technique and results. Eur J Surg Oncol. 2007 Aug;33(6):685-90. doi: 10.1016/j.ejso.2006.12.002. </w:t>
      </w:r>
    </w:p>
  </w:endnote>
  <w:endnote w:id="132">
    <w:p w14:paraId="07471D9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Delay E, Garson S, Tousson G, Sinna R. Fat injection to the breast: technique, results, and indications based on 880 procedures over 10 years. Aesthet Surg J. 2009 Sep-Oct;29(5):360-76. doi: 10.1016/j.asj.2009.08.010. </w:t>
      </w:r>
    </w:p>
  </w:endnote>
  <w:endnote w:id="133">
    <w:p w14:paraId="4E475EC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Condé-Green A, de Amorim NF, Pitanguy I. Influence of decantation, washing and centrifugation on adipocyte and mesenchymal stem cell content of aspirated adipose tissue: a comparative study. J Plast Reconstr Aesthet Surg. 2010 Aug;63(8):1375-81. doi: 10.1016/j.bjps.2009.07.018. </w:t>
      </w:r>
    </w:p>
  </w:endnote>
  <w:endnote w:id="134">
    <w:p w14:paraId="230CF81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Zhu M, Cohen SR, Hicok KC, Shanahan RK, Strem BM, Yu JC, Arm DM, Fraser JK. Comparison of three different fat graft preparation methods: gravity separation, centrifugation, and simultaneous washing with filtration in a closed system. Plast Reconstr Surg. 2013 Apr;131(4):873-880. doi: 10.1097/PRS.0b013e31828276e9. </w:t>
      </w:r>
    </w:p>
  </w:endnote>
  <w:endnote w:id="135">
    <w:p w14:paraId="4395D8A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Varghese J, Griffin M, Mosahebi A, Butler P. Systematic review of patient factors affecting adipose stem cell viability and function: implications for regenerative therapy. Stem Cell Res Ther. 2017 Feb 28;8(1):45. doi: 10.1186/s13287-017-0483-8. </w:t>
      </w:r>
    </w:p>
  </w:endnote>
  <w:endnote w:id="136">
    <w:p w14:paraId="66A654A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Bartynski J, Marion MS, Wang TD. Histopathologic evaluation of adipose autografts in a rabbit ear model. Otolaryngol Head Neck Surg. 1990 Apr;102(4):314-21. doi: 10.1177/019459989010200402. </w:t>
      </w:r>
    </w:p>
  </w:endnote>
  <w:endnote w:id="137">
    <w:p w14:paraId="1609F1B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Crandall DL, Hausman GJ, Kral JG. A review of the microcirculation of adipose tissue: anatomic, metabolic, and angiogenic perspectives. Microcirculation. 1997 Jun;4(2):211-32. doi: 10.3109/10739689709146786. </w:t>
      </w:r>
    </w:p>
  </w:endnote>
  <w:endnote w:id="138">
    <w:p w14:paraId="168AE70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Sommer B, Sattler G. Current concepts of fat graft survival: histology of aspirated adipose tissue and review of the literature. Dermatol Surg. 2000 Dec;26(12):1159-66. </w:t>
      </w:r>
    </w:p>
  </w:endnote>
  <w:endnote w:id="139">
    <w:p w14:paraId="69CDC07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Carpaneda CA, Ribeiro MT. Percentage of graft viability versus injected volume in adipose autotransplants. Aesthetic Plast Surg. 1994 Winter;18(1):17-9. doi: 10.1007/BF00444242.</w:t>
      </w:r>
    </w:p>
  </w:endnote>
  <w:endnote w:id="140">
    <w:p w14:paraId="155CCB8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Baran CN, Celebioğlu S, Sensöz O, Ulusoy G, Civelek B, Ortak T. The behavior of fat grafts in recipient areas with enhanced vascularity. Plast Reconstr Surg. 2002 Apr 15;109(5):1646-51; 1652. doi: 10.1097/00006534-200204150-00023. </w:t>
      </w:r>
    </w:p>
  </w:endnote>
  <w:endnote w:id="141">
    <w:p w14:paraId="23F7D18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Rohrich RJ, Pessa JE. The fat compartments of the face: Anatomy and clinical implications for cosmetic surgery. Plast Reconstr Surg. 2007;119:2219–2227; discussion 2228–2231.</w:t>
      </w:r>
    </w:p>
  </w:endnote>
  <w:endnote w:id="142">
    <w:p w14:paraId="752E14B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Khouri RK, Rigotti G, Cardoso E, Khouri RK Jr, Biggs TM. Megavolume autologous fat transfer: Part II. Practice and techniques. Plast Reconstr Surg. 2014;133:1369–1377.</w:t>
      </w:r>
    </w:p>
  </w:endnote>
  <w:endnote w:id="143">
    <w:p w14:paraId="03DC8C5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Giatsidis G, Cheng L, Facchin F, et al. Moderate-intensity intermittent external volume expansion optimizes the soft-tissue response in a murine model. Plast Reconstr Surg. 2017;139:882–890.</w:t>
      </w:r>
    </w:p>
  </w:endnote>
  <w:endnote w:id="144">
    <w:p w14:paraId="3EFFB3F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Hsiao HY, Liu JW, Brey EM, Cheng MH. The effects of negative pressure by external tissue expansion device on epithelial cell proliferation, neo-vascularization and hair growth in a porcine model. PLoS One 2016;11:e0154328</w:t>
      </w:r>
    </w:p>
  </w:endnote>
  <w:endnote w:id="145">
    <w:p w14:paraId="72A757C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Lujan-Hernandez J, Lancerotto L, Nabzdyk C, et al. Induction of adipogenesis by external volume expansion. Plast Reconstr Surg. 2016;137:122–131</w:t>
      </w:r>
    </w:p>
  </w:endnote>
  <w:endnote w:id="146">
    <w:p w14:paraId="18DF59B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Topcu A, Aydin OE, Ünlü M, Barutcu A, Atabey A. Increasing the viability of fat grafts by vascular endothelial growth factor. Arch Facial Plast Surg. 2012;14:270–276.</w:t>
      </w:r>
    </w:p>
  </w:endnote>
  <w:endnote w:id="147">
    <w:p w14:paraId="4B81950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Koh YJ, Koh BI, Kim H, et al. Stromal vascular fraction from adipose tissue forms profound vascular network through the dynamic reassembly of blood endothelial cells. Arterioscler Thromb Vasc Biol. 2011;31:1141–1150</w:t>
      </w:r>
    </w:p>
  </w:endnote>
  <w:endnote w:id="148">
    <w:p w14:paraId="453EF55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Shoshani O, Livne E, Armoni M, et al. The effect of interleukin-8 on the viability of injected adipose tissue in nude mice. Plast Reconstr Surg. 2005;115:853–859</w:t>
      </w:r>
    </w:p>
  </w:endnote>
  <w:endnote w:id="149">
    <w:p w14:paraId="1B564B7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Gassman AA, Lewis MS, Lee JC. Remote ischemic preconditioning recipient tissues improves the viability of murine fat transfer. Plast Reconstr Surg. 2016;138:55e–63e</w:t>
      </w:r>
    </w:p>
  </w:endnote>
  <w:endnote w:id="150">
    <w:p w14:paraId="5899032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Sezgin B, Ozmen S, Bulam H, et al. Improving fat graft survival through preconditioning of the recipient site with microneedling. J Plast Reconstr Aesthet Surg. 2014;67:712–720.</w:t>
      </w:r>
    </w:p>
  </w:endnote>
  <w:endnote w:id="151">
    <w:p w14:paraId="011B6FA7"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Increased fat graft survival with mesenchymal stem cell recruiting effect of PRP: in vitro and in vivo study of application techniques 2022, Cilt: 32 Sayı: 2, 207 - 214, 29.04.2022</w:t>
      </w:r>
    </w:p>
  </w:endnote>
  <w:endnote w:id="152">
    <w:p w14:paraId="149703C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Marx RE. Platelet-rich plasma: evidence to support its use. J Oral Maxillofac Surg. 2004 Apr;62(4):489-96. doi: 10.1016/j.joms.2003.12.003. </w:t>
      </w:r>
    </w:p>
  </w:endnote>
  <w:endnote w:id="153">
    <w:p w14:paraId="0078C649"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Bos-Mikich A, de Oliveira R, Frantz N. Platelet-rich plasma therapy and reproductive medicine. J Assist Reprod Genet. 2018 May;35(5):753-756. doi: 10.1007/s10815-018-1159-8. </w:t>
      </w:r>
    </w:p>
  </w:endnote>
  <w:endnote w:id="154">
    <w:p w14:paraId="345B871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Floryan KM, Berghoff WJ. Intraoperative use of autologous platelet-rich and platelet-poor plasma for orthopedic surgery patients. AORN J. 2004 Oct;80(4):668-74, quiz 675-8. doi: 10.1016/s0001-2092(06)61320-3.</w:t>
      </w:r>
    </w:p>
  </w:endnote>
  <w:endnote w:id="155">
    <w:p w14:paraId="365A782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Oudelaar BW, Peerbooms JC, Huis In 't Veld R, Vochteloo AJH. Concentrations of Blood Components in Commercial Platelet-Rich Plasma Separation Systems: A Review of the Literature. Am J Sports Med. 2019 Feb;47(2):479-487. doi: 10.1177/0363546517746112. </w:t>
      </w:r>
    </w:p>
  </w:endnote>
  <w:endnote w:id="156">
    <w:p w14:paraId="47BF4D8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 xml:space="preserve">Cho JM, Lee YH, Baek RM, Lee SW. Effect of platelet-rich plasma on ultraviolet b-induced skin wrinkles in nude mice. </w:t>
      </w:r>
      <w:r w:rsidRPr="007E2C38">
        <w:rPr>
          <w:rFonts w:ascii="Times New Roman" w:hAnsi="Times New Roman"/>
          <w:color w:val="000000" w:themeColor="text1"/>
          <w:sz w:val="28"/>
          <w:szCs w:val="28"/>
          <w:shd w:val="clear" w:color="auto" w:fill="FFFFFF"/>
          <w:lang w:val="de-DE"/>
        </w:rPr>
        <w:t xml:space="preserve">J Plast Reconstr Aesthet Surg. 2011 Feb;64(2):e31-9. doi: 10.1016/j.bjps.2010.08.014. </w:t>
      </w:r>
      <w:r w:rsidRPr="007E2C38">
        <w:rPr>
          <w:rFonts w:ascii="Times New Roman" w:hAnsi="Times New Roman"/>
          <w:color w:val="000000" w:themeColor="text1"/>
          <w:sz w:val="28"/>
          <w:szCs w:val="28"/>
          <w:shd w:val="clear" w:color="auto" w:fill="FFFFFF"/>
          <w:lang w:val="en-US"/>
        </w:rPr>
        <w:t>Epub 2010 Sep 29. PMID: 20884308.</w:t>
      </w:r>
    </w:p>
  </w:endnote>
  <w:endnote w:id="157">
    <w:p w14:paraId="110CF43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Jungbluth P, Wild M, Grassmann JP, Ar E, Sager M, Herten M, Jäger M, Becker J, Windolf J, Hakimi M. Platelet-rich plasma on calcium phosphate granules promotes metaphyseal bone healing in mini-pigs. J Orthop Res. 2010 Nov;28(11):1448-55. doi: 10.1002/jor.21152.</w:t>
      </w:r>
    </w:p>
  </w:endnote>
  <w:endnote w:id="158">
    <w:p w14:paraId="39022EE9"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Franchini M, Dupplicato P, Ferro I, De Gironcoli M, Aldegheri R. Efficacy of platelet gel in reconstructive bone surgery. Orthopedics. 2005 Feb;28(2):161-3. doi: 10.3928/0147-7447-20050201-19.</w:t>
      </w:r>
    </w:p>
  </w:endnote>
  <w:endnote w:id="159">
    <w:p w14:paraId="23CE725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Andia I, Maffulli N. Platelet-rich plasma for managing pain and inflammation in osteoarthritis. Nat Rev Rheumatol. 2013 Dec;9(12):721-30. doi: 10.1038/nrrheum.2013.141. </w:t>
      </w:r>
    </w:p>
  </w:endnote>
  <w:endnote w:id="160">
    <w:p w14:paraId="420466D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Haunschild, E.D.; Huddleston, H.P.; Chahla, J.; Gilat, R.; Cole, B.J.; Yanke, A.B. Platelet-Rich Plasma Augmentation in Meniscal Repair Surgery: A Systematic Review of Comparative Studies. </w:t>
      </w:r>
      <w:r w:rsidRPr="007E2C38">
        <w:rPr>
          <w:rStyle w:val="html-italic"/>
          <w:rFonts w:ascii="Times New Roman" w:hAnsi="Times New Roman"/>
          <w:iCs/>
          <w:color w:val="000000" w:themeColor="text1"/>
          <w:sz w:val="28"/>
          <w:szCs w:val="28"/>
          <w:shd w:val="clear" w:color="auto" w:fill="FFFFFF"/>
          <w:lang w:val="en-US"/>
        </w:rPr>
        <w:t>Arthrosc. J. Arthrosc. Relat. Surg.</w:t>
      </w:r>
      <w:r w:rsidRPr="007E2C38">
        <w:rPr>
          <w:rFonts w:ascii="Times New Roman" w:hAnsi="Times New Roman"/>
          <w:color w:val="000000" w:themeColor="text1"/>
          <w:sz w:val="28"/>
          <w:szCs w:val="28"/>
          <w:shd w:val="clear" w:color="auto" w:fill="FFFFFF"/>
          <w:lang w:val="en-US"/>
        </w:rPr>
        <w:t> </w:t>
      </w:r>
      <w:r w:rsidRPr="007E2C38">
        <w:rPr>
          <w:rFonts w:ascii="Times New Roman" w:hAnsi="Times New Roman"/>
          <w:b/>
          <w:bCs/>
          <w:color w:val="000000" w:themeColor="text1"/>
          <w:sz w:val="28"/>
          <w:szCs w:val="28"/>
          <w:shd w:val="clear" w:color="auto" w:fill="FFFFFF"/>
          <w:lang w:val="en-US"/>
        </w:rPr>
        <w:t>2020</w:t>
      </w:r>
      <w:r w:rsidRPr="007E2C38">
        <w:rPr>
          <w:rFonts w:ascii="Times New Roman" w:hAnsi="Times New Roman"/>
          <w:color w:val="000000" w:themeColor="text1"/>
          <w:sz w:val="28"/>
          <w:szCs w:val="28"/>
          <w:shd w:val="clear" w:color="auto" w:fill="FFFFFF"/>
          <w:lang w:val="en-US"/>
        </w:rPr>
        <w:t>, </w:t>
      </w:r>
      <w:r w:rsidRPr="007E2C38">
        <w:rPr>
          <w:rStyle w:val="html-italic"/>
          <w:rFonts w:ascii="Times New Roman" w:hAnsi="Times New Roman"/>
          <w:iCs/>
          <w:color w:val="000000" w:themeColor="text1"/>
          <w:sz w:val="28"/>
          <w:szCs w:val="28"/>
          <w:shd w:val="clear" w:color="auto" w:fill="FFFFFF"/>
          <w:lang w:val="en-US"/>
        </w:rPr>
        <w:t>36</w:t>
      </w:r>
      <w:r w:rsidRPr="007E2C38">
        <w:rPr>
          <w:rFonts w:ascii="Times New Roman" w:hAnsi="Times New Roman"/>
          <w:color w:val="000000" w:themeColor="text1"/>
          <w:sz w:val="28"/>
          <w:szCs w:val="28"/>
          <w:shd w:val="clear" w:color="auto" w:fill="FFFFFF"/>
          <w:lang w:val="en-US"/>
        </w:rPr>
        <w:t>, 1765–1774.</w:t>
      </w:r>
    </w:p>
  </w:endnote>
  <w:endnote w:id="161">
    <w:p w14:paraId="3DE92E2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Fadadu PP, Mazzola AJ, Hunter CW, Davis TT. Review of concentration yields in commercially available platelet-rich plasma (PRP) systems: a call for PRP standardization. Reg Anesth Pain Med. 2019 Apr 16:rapm-2018-100356. doi: 10.1136/rapm-2018-100356. </w:t>
      </w:r>
    </w:p>
  </w:endnote>
  <w:endnote w:id="162">
    <w:p w14:paraId="359C59E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eastAsia="Times New Roman" w:hAnsi="Times New Roman"/>
          <w:sz w:val="28"/>
          <w:szCs w:val="28"/>
          <w:lang w:val="en-US"/>
        </w:rPr>
        <w:t>Kingsley C</w:t>
      </w:r>
      <w:r w:rsidRPr="007E2C38">
        <w:rPr>
          <w:rFonts w:ascii="Times New Roman" w:hAnsi="Times New Roman"/>
          <w:color w:val="000000" w:themeColor="text1"/>
          <w:sz w:val="28"/>
          <w:szCs w:val="28"/>
          <w:shd w:val="clear" w:color="auto" w:fill="FFFFFF"/>
          <w:lang w:val="en-US"/>
        </w:rPr>
        <w:t>. Blood coagulation; evidence of an antagonist to factor VI in platelet-rich human plasma. Nature. 1954 Apr 17;173(4407):723-4. doi: 10.1038/173723a0.</w:t>
      </w:r>
    </w:p>
  </w:endnote>
  <w:endnote w:id="163">
    <w:p w14:paraId="4A327EB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Andia I, Abate M. Platelet-rich plasma: underlying biology and clinical correlates. Regen Med. 2013 Sep;8(5):645-58. doi: 10.2217/rme.13.59. </w:t>
      </w:r>
    </w:p>
  </w:endnote>
  <w:endnote w:id="164">
    <w:p w14:paraId="0E33ED0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Kohler N, Lipton A. Platelets as a source of fibroblast growth-promoting activity. Exp Cell Res. 1974 Aug;87(2):297-301. doi: 10.1016/0014-4827(74)90484-4.</w:t>
      </w:r>
    </w:p>
  </w:endnote>
  <w:endnote w:id="165">
    <w:p w14:paraId="7917ED8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Ferrari M, Zia S, Valbonesi M, Henriquet F, Venere G, Spagnolo S, Grasso MA, Panzani I. A new technique for hemodilution, preparation of autologous platelet-rich plasma and intraoperative blood salvage in cardiac surgery. Int J Artif Organs. 1987 Jan;10(1):47-50. </w:t>
      </w:r>
    </w:p>
  </w:endnote>
  <w:endnote w:id="166">
    <w:p w14:paraId="25FFDCF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Tayapongsak P, O'Brien DA, Monteiro CB, Arceo-Diaz LY. Autologous fibrin adhesive in mandibular reconstruction with particulate cancellous bone and marrow. J Oral Maxillofac Surg. 1994 Feb;52(2):161-5; discussion 166. doi: 10.1016/0278-2391(94)90401-4.</w:t>
      </w:r>
    </w:p>
  </w:endnote>
  <w:endnote w:id="167">
    <w:p w14:paraId="63CC948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Whitman DH, Berry RL, Green DM. Platelet gel: an autologous alternative to fibrin glue with applications in oral and maxillofacial surgery. J Oral Maxillofac Surg. 1997 Nov;55(11):1294-9. doi: 10.1016/s0278-2391(97)90187-7.</w:t>
      </w:r>
    </w:p>
  </w:endnote>
  <w:endnote w:id="168">
    <w:p w14:paraId="3A6A934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Taniguchi Y, Yoshioka T, Sugaya H, Gosho M, Aoto K, Kanamori A, Yamazaki M. Growth factor levels in leukocyte-poor platelet-rich plasma and correlations with donor age, gender, and platelets in the Japanese population. J Exp Orthop. 2019 Feb 2;6(1):4. doi: 10.1186/s40634-019-0175-7.</w:t>
      </w:r>
    </w:p>
  </w:endnote>
  <w:endnote w:id="169">
    <w:p w14:paraId="25A0BFE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Conde Montero E, Fernández Santos ME, Suárez Fernández R: Platelet-rich plasma: applications in dermatology. Actas Dermosifiliogr 2015;106:104-111.</w:t>
      </w:r>
    </w:p>
  </w:endnote>
  <w:endnote w:id="170">
    <w:p w14:paraId="22EF6BE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Lynch MD, Bashir S. Applications of platelet-rich plasma in dermatology: A critical appraisal of the literature. J Dermatolog Treat. 2016;27(3):285-9. doi: 10.3109/09546634.2015.1094178. </w:t>
      </w:r>
    </w:p>
  </w:endnote>
  <w:endnote w:id="171">
    <w:p w14:paraId="560AFBA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Gupta AK, Cole J, Deutsch DP, Everts PA, Niedbalski RP, Panchaprateep R, Rinaldi F, Rose PT, Sinclair R, Vogel JE, Welter RJ, Zufelt MD, Puig CJ. Platelet-Rich Plasma as a Treatment for Androgenetic Alopecia. Dermatol Surg. 2019 Oct;45(10):1262-1273. doi: 10.1097/DSS.0000000000001894. </w:t>
      </w:r>
    </w:p>
  </w:endnote>
  <w:endnote w:id="172">
    <w:p w14:paraId="7E64BF6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Kirmani, B.H.; Jones, S.G.; Datta, S.; McLaughlin, E.K.; Hoschtitzky, A.J. A meta-analysis of platelet gel for prevention of sternal wound infections following cardiac surgery. </w:t>
      </w:r>
      <w:r w:rsidRPr="007E2C38">
        <w:rPr>
          <w:rStyle w:val="html-italic"/>
          <w:rFonts w:ascii="Times New Roman" w:hAnsi="Times New Roman"/>
          <w:iCs/>
          <w:color w:val="000000" w:themeColor="text1"/>
          <w:sz w:val="28"/>
          <w:szCs w:val="28"/>
          <w:shd w:val="clear" w:color="auto" w:fill="FFFFFF"/>
          <w:lang w:val="en-US"/>
        </w:rPr>
        <w:t>Blood Transfus.</w:t>
      </w:r>
      <w:r w:rsidRPr="007E2C38">
        <w:rPr>
          <w:rFonts w:ascii="Times New Roman" w:hAnsi="Times New Roman"/>
          <w:color w:val="000000" w:themeColor="text1"/>
          <w:sz w:val="28"/>
          <w:szCs w:val="28"/>
          <w:shd w:val="clear" w:color="auto" w:fill="FFFFFF"/>
          <w:lang w:val="en-US"/>
        </w:rPr>
        <w:t> </w:t>
      </w:r>
      <w:r w:rsidRPr="007E2C38">
        <w:rPr>
          <w:rFonts w:ascii="Times New Roman" w:hAnsi="Times New Roman"/>
          <w:bCs/>
          <w:color w:val="000000" w:themeColor="text1"/>
          <w:sz w:val="28"/>
          <w:szCs w:val="28"/>
          <w:shd w:val="clear" w:color="auto" w:fill="FFFFFF"/>
          <w:lang w:val="en-US"/>
        </w:rPr>
        <w:t>2016</w:t>
      </w:r>
    </w:p>
  </w:endnote>
  <w:endnote w:id="173">
    <w:p w14:paraId="7A0FEA2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Willemsenn, M.; Vermeulen, K.M.; Harmsen, M.C.; Van Der Lei, B.; Stevens, H.P.J. The addition of PRP to facial lipofilling. </w:t>
      </w:r>
      <w:r w:rsidRPr="007E2C38">
        <w:rPr>
          <w:rStyle w:val="html-italic"/>
          <w:rFonts w:ascii="Times New Roman" w:hAnsi="Times New Roman"/>
          <w:iCs/>
          <w:color w:val="000000" w:themeColor="text1"/>
          <w:sz w:val="28"/>
          <w:szCs w:val="28"/>
          <w:shd w:val="clear" w:color="auto" w:fill="FFFFFF"/>
          <w:lang w:val="en-US"/>
        </w:rPr>
        <w:t>Plast. Reconstr. Surg.</w:t>
      </w:r>
      <w:r w:rsidRPr="007E2C38">
        <w:rPr>
          <w:rFonts w:ascii="Times New Roman" w:hAnsi="Times New Roman"/>
          <w:color w:val="000000" w:themeColor="text1"/>
          <w:sz w:val="28"/>
          <w:szCs w:val="28"/>
          <w:shd w:val="clear" w:color="auto" w:fill="FFFFFF"/>
          <w:lang w:val="en-US"/>
        </w:rPr>
        <w:t> </w:t>
      </w:r>
      <w:r w:rsidRPr="007E2C38">
        <w:rPr>
          <w:rFonts w:ascii="Times New Roman" w:hAnsi="Times New Roman"/>
          <w:bCs/>
          <w:color w:val="000000" w:themeColor="text1"/>
          <w:sz w:val="28"/>
          <w:szCs w:val="28"/>
          <w:shd w:val="clear" w:color="auto" w:fill="FFFFFF"/>
          <w:lang w:val="en-US"/>
        </w:rPr>
        <w:t>2017</w:t>
      </w:r>
      <w:r w:rsidRPr="007E2C38">
        <w:rPr>
          <w:rFonts w:ascii="Times New Roman" w:hAnsi="Times New Roman"/>
          <w:color w:val="000000" w:themeColor="text1"/>
          <w:sz w:val="28"/>
          <w:szCs w:val="28"/>
          <w:shd w:val="clear" w:color="auto" w:fill="FFFFFF"/>
          <w:lang w:val="en-US"/>
        </w:rPr>
        <w:t>, </w:t>
      </w:r>
      <w:r w:rsidRPr="007E2C38">
        <w:rPr>
          <w:rStyle w:val="html-italic"/>
          <w:rFonts w:ascii="Times New Roman" w:hAnsi="Times New Roman"/>
          <w:iCs/>
          <w:color w:val="000000" w:themeColor="text1"/>
          <w:sz w:val="28"/>
          <w:szCs w:val="28"/>
          <w:shd w:val="clear" w:color="auto" w:fill="FFFFFF"/>
          <w:lang w:val="en-US"/>
        </w:rPr>
        <w:t>141</w:t>
      </w:r>
      <w:r w:rsidRPr="007E2C38">
        <w:rPr>
          <w:rFonts w:ascii="Times New Roman" w:hAnsi="Times New Roman"/>
          <w:color w:val="000000" w:themeColor="text1"/>
          <w:sz w:val="28"/>
          <w:szCs w:val="28"/>
          <w:shd w:val="clear" w:color="auto" w:fill="FFFFFF"/>
          <w:lang w:val="en-US"/>
        </w:rPr>
        <w:t>, 331–343.</w:t>
      </w:r>
    </w:p>
  </w:endnote>
  <w:endnote w:id="174">
    <w:p w14:paraId="4F9686E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Muchedzi, T.A.; Roberts, S.B. A systematic review of the effects of platelet rich plasma on outcomes for patients with knee osteoarthritis and following total knee arthroplasty. </w:t>
      </w:r>
      <w:r w:rsidRPr="007E2C38">
        <w:rPr>
          <w:rStyle w:val="html-italic"/>
          <w:rFonts w:ascii="Times New Roman" w:hAnsi="Times New Roman"/>
          <w:iCs/>
          <w:color w:val="000000" w:themeColor="text1"/>
          <w:sz w:val="28"/>
          <w:szCs w:val="28"/>
          <w:shd w:val="clear" w:color="auto" w:fill="FFFFFF"/>
          <w:lang w:val="en-US"/>
        </w:rPr>
        <w:t>Surgeon</w:t>
      </w:r>
      <w:r w:rsidRPr="007E2C38">
        <w:rPr>
          <w:rFonts w:ascii="Times New Roman" w:hAnsi="Times New Roman"/>
          <w:color w:val="000000" w:themeColor="text1"/>
          <w:sz w:val="28"/>
          <w:szCs w:val="28"/>
          <w:shd w:val="clear" w:color="auto" w:fill="FFFFFF"/>
          <w:lang w:val="en-US"/>
        </w:rPr>
        <w:t> </w:t>
      </w:r>
      <w:r w:rsidRPr="007E2C38">
        <w:rPr>
          <w:rFonts w:ascii="Times New Roman" w:hAnsi="Times New Roman"/>
          <w:bCs/>
          <w:color w:val="000000" w:themeColor="text1"/>
          <w:sz w:val="28"/>
          <w:szCs w:val="28"/>
          <w:shd w:val="clear" w:color="auto" w:fill="FFFFFF"/>
          <w:lang w:val="en-US"/>
        </w:rPr>
        <w:t>2018</w:t>
      </w:r>
      <w:r w:rsidRPr="007E2C38">
        <w:rPr>
          <w:rFonts w:ascii="Times New Roman" w:hAnsi="Times New Roman"/>
          <w:color w:val="000000" w:themeColor="text1"/>
          <w:sz w:val="28"/>
          <w:szCs w:val="28"/>
          <w:shd w:val="clear" w:color="auto" w:fill="FFFFFF"/>
          <w:lang w:val="en-US"/>
        </w:rPr>
        <w:t>, </w:t>
      </w:r>
      <w:r w:rsidRPr="007E2C38">
        <w:rPr>
          <w:rStyle w:val="html-italic"/>
          <w:rFonts w:ascii="Times New Roman" w:hAnsi="Times New Roman"/>
          <w:iCs/>
          <w:color w:val="000000" w:themeColor="text1"/>
          <w:sz w:val="28"/>
          <w:szCs w:val="28"/>
          <w:shd w:val="clear" w:color="auto" w:fill="FFFFFF"/>
          <w:lang w:val="en-US"/>
        </w:rPr>
        <w:t>16</w:t>
      </w:r>
      <w:r w:rsidRPr="007E2C38">
        <w:rPr>
          <w:rFonts w:ascii="Times New Roman" w:hAnsi="Times New Roman"/>
          <w:color w:val="000000" w:themeColor="text1"/>
          <w:sz w:val="28"/>
          <w:szCs w:val="28"/>
          <w:shd w:val="clear" w:color="auto" w:fill="FFFFFF"/>
          <w:lang w:val="en-US"/>
        </w:rPr>
        <w:t>, 250–258.</w:t>
      </w:r>
    </w:p>
  </w:endnote>
  <w:endnote w:id="175">
    <w:p w14:paraId="5CC2105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Cengiz, I.F.; Pereira, H.; Espregueira-Mendes, J.; Reis, R.L.; Oliveira, J.M. The Clinical Use of Biologics in the Knee Lesions: Does the Patient Benefit? </w:t>
      </w:r>
      <w:r w:rsidRPr="007E2C38">
        <w:rPr>
          <w:rStyle w:val="html-italic"/>
          <w:rFonts w:ascii="Times New Roman" w:hAnsi="Times New Roman"/>
          <w:iCs/>
          <w:color w:val="000000" w:themeColor="text1"/>
          <w:sz w:val="28"/>
          <w:szCs w:val="28"/>
          <w:shd w:val="clear" w:color="auto" w:fill="FFFFFF"/>
          <w:lang w:val="en-US"/>
        </w:rPr>
        <w:t>Curr. Rev. Musculoskelet. Med.</w:t>
      </w:r>
      <w:r w:rsidRPr="007E2C38">
        <w:rPr>
          <w:rFonts w:ascii="Times New Roman" w:hAnsi="Times New Roman"/>
          <w:color w:val="000000" w:themeColor="text1"/>
          <w:sz w:val="28"/>
          <w:szCs w:val="28"/>
          <w:shd w:val="clear" w:color="auto" w:fill="FFFFFF"/>
          <w:lang w:val="en-US"/>
        </w:rPr>
        <w:t> </w:t>
      </w:r>
      <w:r w:rsidRPr="007E2C38">
        <w:rPr>
          <w:rFonts w:ascii="Times New Roman" w:hAnsi="Times New Roman"/>
          <w:bCs/>
          <w:color w:val="000000" w:themeColor="text1"/>
          <w:sz w:val="28"/>
          <w:szCs w:val="28"/>
          <w:shd w:val="clear" w:color="auto" w:fill="FFFFFF"/>
          <w:lang w:val="en-US"/>
        </w:rPr>
        <w:t>2019</w:t>
      </w:r>
      <w:r w:rsidRPr="007E2C38">
        <w:rPr>
          <w:rFonts w:ascii="Times New Roman" w:hAnsi="Times New Roman"/>
          <w:color w:val="000000" w:themeColor="text1"/>
          <w:sz w:val="28"/>
          <w:szCs w:val="28"/>
          <w:shd w:val="clear" w:color="auto" w:fill="FFFFFF"/>
          <w:lang w:val="en-US"/>
        </w:rPr>
        <w:t>, </w:t>
      </w:r>
      <w:r w:rsidRPr="007E2C38">
        <w:rPr>
          <w:rStyle w:val="html-italic"/>
          <w:rFonts w:ascii="Times New Roman" w:hAnsi="Times New Roman"/>
          <w:iCs/>
          <w:color w:val="000000" w:themeColor="text1"/>
          <w:sz w:val="28"/>
          <w:szCs w:val="28"/>
          <w:shd w:val="clear" w:color="auto" w:fill="FFFFFF"/>
          <w:lang w:val="en-US"/>
        </w:rPr>
        <w:t>12</w:t>
      </w:r>
      <w:r w:rsidRPr="007E2C38">
        <w:rPr>
          <w:rFonts w:ascii="Times New Roman" w:hAnsi="Times New Roman"/>
          <w:color w:val="000000" w:themeColor="text1"/>
          <w:sz w:val="28"/>
          <w:szCs w:val="28"/>
          <w:shd w:val="clear" w:color="auto" w:fill="FFFFFF"/>
          <w:lang w:val="en-US"/>
        </w:rPr>
        <w:t>, 406–414. </w:t>
      </w:r>
    </w:p>
  </w:endnote>
  <w:endnote w:id="176">
    <w:p w14:paraId="1BF93A2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Tuakli-Wosornu, Y.A.; Terry, A.; Boachie-Adjei, K.; Harrison, J.R.; Gribbin, C.K.; LaSalle, E.E.; Nguyen, J.T.; Solomon, J.L.; Lutz, G.E. Lumbar Intradiskal Platelet-Rich Plasma (PRP) Injections: A Prospective, Double-Blind, Randomized Controlled Study. </w:t>
      </w:r>
      <w:r w:rsidRPr="007E2C38">
        <w:rPr>
          <w:rStyle w:val="html-italic"/>
          <w:rFonts w:ascii="Times New Roman" w:hAnsi="Times New Roman"/>
          <w:iCs/>
          <w:color w:val="000000" w:themeColor="text1"/>
          <w:sz w:val="28"/>
          <w:szCs w:val="28"/>
          <w:shd w:val="clear" w:color="auto" w:fill="FFFFFF"/>
          <w:lang w:val="en-US"/>
        </w:rPr>
        <w:t>PM&amp;R</w:t>
      </w:r>
      <w:r w:rsidRPr="007E2C38">
        <w:rPr>
          <w:rFonts w:ascii="Times New Roman" w:hAnsi="Times New Roman"/>
          <w:color w:val="000000" w:themeColor="text1"/>
          <w:sz w:val="28"/>
          <w:szCs w:val="28"/>
          <w:shd w:val="clear" w:color="auto" w:fill="FFFFFF"/>
          <w:lang w:val="en-US"/>
        </w:rPr>
        <w:t> </w:t>
      </w:r>
      <w:r w:rsidRPr="007E2C38">
        <w:rPr>
          <w:rFonts w:ascii="Times New Roman" w:hAnsi="Times New Roman"/>
          <w:bCs/>
          <w:color w:val="000000" w:themeColor="text1"/>
          <w:sz w:val="28"/>
          <w:szCs w:val="28"/>
          <w:shd w:val="clear" w:color="auto" w:fill="FFFFFF"/>
          <w:lang w:val="en-US"/>
        </w:rPr>
        <w:t>2015</w:t>
      </w:r>
      <w:r w:rsidRPr="007E2C38">
        <w:rPr>
          <w:rFonts w:ascii="Times New Roman" w:hAnsi="Times New Roman"/>
          <w:color w:val="000000" w:themeColor="text1"/>
          <w:sz w:val="28"/>
          <w:szCs w:val="28"/>
          <w:shd w:val="clear" w:color="auto" w:fill="FFFFFF"/>
          <w:lang w:val="en-US"/>
        </w:rPr>
        <w:t>, </w:t>
      </w:r>
      <w:r w:rsidRPr="007E2C38">
        <w:rPr>
          <w:rStyle w:val="html-italic"/>
          <w:rFonts w:ascii="Times New Roman" w:hAnsi="Times New Roman"/>
          <w:iCs/>
          <w:color w:val="000000" w:themeColor="text1"/>
          <w:sz w:val="28"/>
          <w:szCs w:val="28"/>
          <w:shd w:val="clear" w:color="auto" w:fill="FFFFFF"/>
          <w:lang w:val="en-US"/>
        </w:rPr>
        <w:t>8</w:t>
      </w:r>
      <w:r w:rsidRPr="007E2C38">
        <w:rPr>
          <w:rFonts w:ascii="Times New Roman" w:hAnsi="Times New Roman"/>
          <w:color w:val="000000" w:themeColor="text1"/>
          <w:sz w:val="28"/>
          <w:szCs w:val="28"/>
          <w:shd w:val="clear" w:color="auto" w:fill="FFFFFF"/>
          <w:lang w:val="en-US"/>
        </w:rPr>
        <w:t>, 1–10</w:t>
      </w:r>
    </w:p>
  </w:endnote>
  <w:endnote w:id="177">
    <w:p w14:paraId="43381F7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Everts PA, Hoogbergen MM, Weber TA, Devilee RJ, van Monftort G, de Hingh IH. Is the use of autologous platelet-rich plasma gels in gynecologic, cardiac, and general, reconstructive surgery beneficial? Curr Pharm Biotechnol. 2012 Jun;13(7):1163-72. doi: 10.2174/138920112800624346.</w:t>
      </w:r>
    </w:p>
  </w:endnote>
  <w:endnote w:id="178">
    <w:p w14:paraId="5B1BEE6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Tehranian A, Esfehani-Mehr B, Pirjani R, Rezaei N, Sadat Heidary S, Sepidarkish M. Application of Autologous Platelet-Rich Plasma (PRP) on Wound Healing After Caesarean Section in High-Risk Patients. Iran Red Crescent Med J. 2016 May 17;18(7):e34449. doi: 10.5812/ircmj.34449.</w:t>
      </w:r>
    </w:p>
  </w:endnote>
  <w:endnote w:id="179">
    <w:p w14:paraId="5995948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Fanning J, Murrain L, Flora R, Hutchings T, Johnson JM, Fenton BW. Phase I/II prospective trial of autologous platelet tissue graft in gynecologic surgery. J Minim Invasive Gynecol. 2007 Sep-Oct;14(5):633-7. doi: 10.1016/j.jmig.2007.05.014.</w:t>
      </w:r>
    </w:p>
  </w:endnote>
  <w:endnote w:id="180">
    <w:p w14:paraId="5A70A25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Behnia-Willison F, Pour NR, Mohamadi B, Willison N, Rock M, Holten IW, O'Shea R, Miller J. Use of Platelet-rich Plasma for Vulvovaginal Autoimmune Conditions Like Lichen Sclerosus. Plast Reconstr Surg Glob Open. 2016 Nov 23;4(11):e1124. doi: 10.1097/GOX.0000000000001124. </w:t>
      </w:r>
    </w:p>
  </w:endnote>
  <w:endnote w:id="181">
    <w:p w14:paraId="2E11AC0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Shirvan MK, Alamdari DH, Ghoreifi A. A novel method for iatrogenic vesicovaginal fistula treatment: autologous platelet rich plasma injection and platelet rich fibrin glue interposition. J Urol. 2013 Jun;189(6):2125-9. doi: 10.1016/j.juro.2012.12.064. </w:t>
      </w:r>
    </w:p>
  </w:endnote>
  <w:endnote w:id="182">
    <w:p w14:paraId="7700F44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Mongardini M, Iachetta RP, Cola A, Maturo A, Giofrè M, Custureri F. Fistola retto-vaginale bassa post-radioterapia trattata con l'ausilio di PRP (gel piastrinico autologo) [Low rectovaginal fistula treated with platelet-rich plasma (PRP)]. G Chir. 2009 Nov-Dec;30(11-12):507-9.</w:t>
      </w:r>
    </w:p>
  </w:endnote>
  <w:endnote w:id="183">
    <w:p w14:paraId="7AA9794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Gorlero F, Glorio M, Lorenzi P, Bruno-Franco M, Mazzei C. New approach in vaginal prolapse repair: mini-invasive surgery associated with application of platelet-rich fibrin. Int Urogynecol J. 2012 Jun;23(6):715-22. doi: 10.1007/s00192-012-1667-5. </w:t>
      </w:r>
    </w:p>
  </w:endnote>
  <w:endnote w:id="184">
    <w:p w14:paraId="529D848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 xml:space="preserve">Chrysanthopoulou EL, Pergialiotis V, Perrea D, </w:t>
      </w:r>
      <w:r w:rsidRPr="007E2C38">
        <w:rPr>
          <w:rFonts w:ascii="Times New Roman" w:hAnsi="Times New Roman"/>
          <w:color w:val="000000" w:themeColor="text1"/>
          <w:sz w:val="28"/>
          <w:szCs w:val="28"/>
          <w:shd w:val="clear" w:color="auto" w:fill="FFFFFF"/>
        </w:rPr>
        <w:t>Κ</w:t>
      </w:r>
      <w:r w:rsidRPr="007E2C38">
        <w:rPr>
          <w:rFonts w:ascii="Times New Roman" w:hAnsi="Times New Roman"/>
          <w:color w:val="000000" w:themeColor="text1"/>
          <w:sz w:val="28"/>
          <w:szCs w:val="28"/>
          <w:shd w:val="clear" w:color="auto" w:fill="FFFFFF"/>
          <w:lang w:val="en-US"/>
        </w:rPr>
        <w:t>ourkoulis S, Verikokos C, Doumouchtsis SK. Platelet rich plasma as a minimally invasive approach to uterine prolapse. Med Hypotheses. 2017 Jul;104:97-100. doi: 10.1016/j.mehy.2017.05.018. </w:t>
      </w:r>
    </w:p>
  </w:endnote>
  <w:endnote w:id="185">
    <w:p w14:paraId="7FF15D9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Pantos K, Nitsos N, Kokkali G, Vaxevanoglou T, Markomichali C, Pantou A, et al. Ovarian rejuvenation and folliculogenesis reactivation in peri-menopausal women after autologous plateletrich plasma treatment; Proceedings of the 32nd Annual Meeting of ESHRE; 2016 July 3-6; Helsinki, Finland.</w:t>
      </w:r>
    </w:p>
  </w:endnote>
  <w:endnote w:id="186">
    <w:p w14:paraId="69A07F69"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Garcia-Velasco JA, Acevedo B, Alvarez C, Alvarez M, Bellver J, Fontes J, Landeras J, Manau D, Martinez F, Muñoz E, Robles A, Rodriguez-Tabernero L. Strategies to manage refractory endometrium: state of the art in 2016. Reprod Biomed Online. 2016 May;32(5):474-89. doi: 10.1016/j.rbmo.2016.02.001.</w:t>
      </w:r>
    </w:p>
  </w:endnote>
  <w:endnote w:id="187">
    <w:p w14:paraId="4D44CE4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Zadehmodarres S, Salehpour S, Saharkhiz N, Nazari L. Treatment of thin endometrium with autologous platelet-rich plasma: a pilot study. JBRA Assist Reprod. 2017 Feb 1;21(1):54-56. doi: 10.5935/1518-0557.20170013. PMID: 28333034; PMCID: PMC5365202.</w:t>
      </w:r>
    </w:p>
  </w:endnote>
  <w:endnote w:id="188">
    <w:p w14:paraId="63A9C87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Gentile P, Di Pasquali C, Bocchini I, Floris M, Eleonora T, Fiaschetti V, Floris R, Cervelli V. Breast reconstruction with autologous fat graft mixed with platelet-rich plasma. Surg Innov. 2013 Aug;20(4):370-6. doi: 10.1177/1553350612458544. </w:t>
      </w:r>
    </w:p>
  </w:endnote>
  <w:endnote w:id="189">
    <w:p w14:paraId="037D4FB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Ramos-E-Silva M, Fonteles LA, Lagalhard CS, Fucci-da-Costa AP. STYLAGE®: a range of hyaluronic acid dermal fillers containing mannitol. Physical properties and review of the literature. Clin Cosmet Investig Dermatol. 2013 Oct 23;6:257-61. doi: 10.2147/CCID.S35251.</w:t>
      </w:r>
    </w:p>
  </w:endnote>
  <w:endnote w:id="190">
    <w:p w14:paraId="7966B21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Jain A, Bedi RK, Mittal K. Platelet-rich plasma therapy: A novel application in regenerative medicine. Asian J Transfus Sci. 2015 Jul-Dec;9(2):113-4. doi: 10.4103/0973-6247.162679.</w:t>
      </w:r>
    </w:p>
  </w:endnote>
  <w:endnote w:id="191">
    <w:p w14:paraId="73CBA539"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Kim SH, Park ES, Kim TH. Rejuvenation Using Platelet-rich Plasma and Lipofilling for Vaginal Atrophy and Lichen Sclerosus. J Menopausal Med. 2017 Apr;23(1):63-68. doi: 10.6118/jmm.2017.23.1.63. </w:t>
      </w:r>
    </w:p>
  </w:endnote>
  <w:endnote w:id="192">
    <w:p w14:paraId="668E7FC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Wamsley CE, Kislevitz M, Barillas J, et al. A single-center trial to evaluate the efficacy and tolerability of four microneedling treatments on fine lines and wrinkles of facial and neck skin in subjects with Fitzpatrick skin types I-IV: an objective assessment using noninvasive devices and 0.33-mm microbiopsies. Aesthet Surg J. 2021; 41: NP1603- NP1618.</w:t>
      </w:r>
    </w:p>
  </w:endnote>
  <w:endnote w:id="193">
    <w:p w14:paraId="03C9E4A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Lee ZH, Sinno S, Poudrier G, et al. Platelet rich plasma for photodamaged skin: a pilot study. J Cosmet Dermatol. 2019; 18: 77- 83. doi:10.1111/jocd.12676</w:t>
      </w:r>
    </w:p>
  </w:endnote>
  <w:endnote w:id="194">
    <w:p w14:paraId="73563DF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da Silva LQ, Cancela RBB, Montalvao SAD, et al. The effect of lyophilized platelet rich-plasma on skin aging: a non-randomized, controlled, pilot trial. Arch Dermatol Res. 2021; 313: 863- 871. doi:10.1007/s00403-021-02186-2</w:t>
      </w:r>
    </w:p>
  </w:endnote>
  <w:endnote w:id="195">
    <w:p w14:paraId="4E95639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Ulusal BG. Platelet-rich plasma and hyaluronic acid – an efficient biostimulation method for face rejuvenation. J Cosmet Dermatol. 2017; 16: 112- 119. doi:10.1111/jocd.12271</w:t>
      </w:r>
    </w:p>
  </w:endnote>
  <w:endnote w:id="196">
    <w:p w14:paraId="541A466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Helmy Y, Farouk N, Ali Dahy A, Abu-Elsoud A, Fouad Khattab R, Elshahat Mohammed S, Abdullbary Gad L, Altramsy A, Hussein E, Farahat A. Objective assessment of Platelet-Rich Plasma (PRP) potentiality in the treatment of Chronic leg Ulcer: RCT on 80 patients with Venous ulcer. J Cosmet Dermatol. 2021 Oct;20(10):3257-3263. doi: 10.1111/jocd.14138. </w:t>
      </w:r>
    </w:p>
  </w:endnote>
  <w:endnote w:id="197">
    <w:p w14:paraId="0F0B161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Hersant B, SidAhmed-Mezi M, Picard F, Hermeziu O, Rodriguez AM, Ezzedine K, Meningaud JP. Efficacy of Autologous Platelet Concentrates as Adjuvant Therapy to Surgical Excision in the Treatment of Keloid Scars Refractory to Conventional Treatments: A Pilot Prospective Study. Ann Plast Surg. 2018 Aug;81(2):170-175. doi: 10.1097/SAP.0000000000001448.</w:t>
      </w:r>
    </w:p>
  </w:endnote>
  <w:endnote w:id="198">
    <w:p w14:paraId="375B26D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Hersant B, SidAhmed-Mezi M, La Padula S, Niddam J, Bouhassira J, Meningaud JP. Efficacy of Autologous Platelet-rich Plasma Glue in Weight Loss Sequelae Surgery and Breast Reduction: A Prospective Study. Plast Reconstr Surg Glob Open. 2016 Nov 15;4(11):e871. doi: 10.1097/GOX.0000000000000823. </w:t>
      </w:r>
    </w:p>
  </w:endnote>
  <w:endnote w:id="199">
    <w:p w14:paraId="3EED6EE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Zheng JS, Liu SL, Peng XJ, Liu XF, Yu L, Liang SQ. A prospective study of the effect and mechanism of autologous platelet-rich plasma combined with Meek microskin grafts in repairing the wounds of limbs in severely burned patients. Zhonghua Shao Shang Za Zhi. 2021 Aug 20;37(8):731-737. </w:t>
      </w:r>
    </w:p>
  </w:endnote>
  <w:endnote w:id="200">
    <w:p w14:paraId="35C37BB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Marck RE, Gardien KL, Stekelenburg CM, Vehmeijer M, Baas D, Tuinebreijer WE, Breederveld RS, Middelkoop E. The application of platelet-rich plasma in the treatment of deep dermal burns: A randomized, double-blind, intra-patient controlled study. Wound Repair Regen. 2016 Jul;24(4):712-20. doi: 10.1111/wrr.12443.</w:t>
      </w:r>
    </w:p>
  </w:endnote>
  <w:endnote w:id="201">
    <w:p w14:paraId="276EDED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Gentile P, Garcovich S, Bielli A, Scioli MG, Orlandi A, Cervelli V. The Effect of Platelet-Rich Plasma in Hair Regrowth: A Randomized Placebo-Controlled Trial. Stem Cells Transl Med. 2015 Nov;4(11):1317-23. doi: 10.5966/sctm.2015-0107.</w:t>
      </w:r>
    </w:p>
  </w:endnote>
  <w:endnote w:id="202">
    <w:p w14:paraId="6368E95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Shapiro J, Ho A, Sukhdeo K, Yin L, Lo Sicco K. Evaluation of platelet-rich plasma as a treatment for androgenetic alopecia: A randomized controlled trial. J Am Acad Dermatol. 2020 Nov;83(5):1298-1303. doi: 10.1016/j.jaad.2020.07.006.</w:t>
      </w:r>
    </w:p>
  </w:endnote>
  <w:endnote w:id="203">
    <w:p w14:paraId="4ACD017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Singh SK, Kumar V, Rai T. Comparison of efficacy of platelet-rich plasma therapy with or without topical 5% minoxidil in male-type baldness: A randomized, double-blind placebo control trial. Indian J Dermatol Venereol Leprol. 2020 Mar-Apr;86(2):150-157. doi: 10.4103/ijdvl.IJDVL_589_18. </w:t>
      </w:r>
    </w:p>
  </w:endnote>
  <w:endnote w:id="204">
    <w:p w14:paraId="35BD9E3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de-DE"/>
        </w:rPr>
        <w:t xml:space="preserve"> C.O. Uebel, J.B. da Silva, D. Cantarelli, P. Martins. </w:t>
      </w:r>
      <w:r w:rsidRPr="007E2C38">
        <w:rPr>
          <w:rFonts w:ascii="Times New Roman" w:hAnsi="Times New Roman"/>
          <w:color w:val="000000" w:themeColor="text1"/>
          <w:sz w:val="28"/>
          <w:szCs w:val="28"/>
          <w:lang w:val="en-US"/>
        </w:rPr>
        <w:t>The role of platelet plasma growth factors in male pattern baldness surgery. Plast Reconstr Surg, 118 (2006), pp. 1458-1466</w:t>
      </w:r>
    </w:p>
  </w:endnote>
  <w:endnote w:id="205">
    <w:p w14:paraId="466BDDC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Z.J. Li, H.I. Choi, D.K. Choi, K.C. Sohn, M. Im, Y.J. Seo, et al. Autologous platelet-rich plasma: A potential therapeutic tool for promoting hair growth. Dermatol Surg, 38 (2012), pp. 1040-1046</w:t>
      </w:r>
    </w:p>
  </w:endnote>
  <w:endnote w:id="206">
    <w:p w14:paraId="3328ED4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Anitua E, Sánchez M, Orive G. The importance of understanding what is platelet-rich growth factor (PRGF) and what is not. J Shoulder Elbow Surg. 2011 Jan;20(1):e23-4; author reply e24. doi: 10.1016/j.jse.2010.07.005.</w:t>
      </w:r>
    </w:p>
  </w:endnote>
  <w:endnote w:id="207">
    <w:p w14:paraId="44243EB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Rossi, L.A.; Murray, I.R.; Chu, C.R.; Muschler, G.F.; Rodeo, S.A.; Piuzzi, N.S. Classification systems for platelet-rich plasma. </w:t>
      </w:r>
      <w:r w:rsidRPr="007E2C38">
        <w:rPr>
          <w:rStyle w:val="html-italic"/>
          <w:rFonts w:ascii="Times New Roman" w:hAnsi="Times New Roman"/>
          <w:iCs/>
          <w:color w:val="000000" w:themeColor="text1"/>
          <w:sz w:val="28"/>
          <w:szCs w:val="28"/>
          <w:shd w:val="clear" w:color="auto" w:fill="FFFFFF"/>
          <w:lang w:val="en-US"/>
        </w:rPr>
        <w:t>Bone Jt. J.</w:t>
      </w:r>
      <w:r w:rsidRPr="007E2C38">
        <w:rPr>
          <w:rFonts w:ascii="Times New Roman" w:hAnsi="Times New Roman"/>
          <w:color w:val="000000" w:themeColor="text1"/>
          <w:sz w:val="28"/>
          <w:szCs w:val="28"/>
          <w:shd w:val="clear" w:color="auto" w:fill="FFFFFF"/>
          <w:lang w:val="en-US"/>
        </w:rPr>
        <w:t> </w:t>
      </w:r>
      <w:r w:rsidRPr="007E2C38">
        <w:rPr>
          <w:rFonts w:ascii="Times New Roman" w:hAnsi="Times New Roman"/>
          <w:bCs/>
          <w:color w:val="000000" w:themeColor="text1"/>
          <w:sz w:val="28"/>
          <w:szCs w:val="28"/>
          <w:shd w:val="clear" w:color="auto" w:fill="FFFFFF"/>
          <w:lang w:val="en-US"/>
        </w:rPr>
        <w:t>2019</w:t>
      </w:r>
      <w:r w:rsidRPr="007E2C38">
        <w:rPr>
          <w:rFonts w:ascii="Times New Roman" w:hAnsi="Times New Roman"/>
          <w:color w:val="000000" w:themeColor="text1"/>
          <w:sz w:val="28"/>
          <w:szCs w:val="28"/>
          <w:shd w:val="clear" w:color="auto" w:fill="FFFFFF"/>
          <w:lang w:val="en-US"/>
        </w:rPr>
        <w:t>, 891–896.</w:t>
      </w:r>
    </w:p>
  </w:endnote>
  <w:endnote w:id="208">
    <w:p w14:paraId="3D86147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Ehrenfest, D.M.D.; Bielecki, T.; Mishra, A.; Borzini, P.; Inchingolo, F.; Sammartino, G.; Rasmusson, L.; Everts, P.A. In Search of a Consensus Terminology in the Field of Platelet Concentrates for Surgical Use: Platelet-Rich Plasma (PRP), Platelet-Rich Fibrin (PRF), Fibrin Gel Polymerization and Leukocytes. </w:t>
      </w:r>
      <w:r w:rsidRPr="007E2C38">
        <w:rPr>
          <w:rStyle w:val="html-italic"/>
          <w:rFonts w:ascii="Times New Roman" w:hAnsi="Times New Roman"/>
          <w:iCs/>
          <w:color w:val="000000" w:themeColor="text1"/>
          <w:sz w:val="28"/>
          <w:szCs w:val="28"/>
          <w:shd w:val="clear" w:color="auto" w:fill="FFFFFF"/>
          <w:lang w:val="en-US"/>
        </w:rPr>
        <w:t>Curr. Pharm. Biotechnol.</w:t>
      </w:r>
      <w:r w:rsidRPr="007E2C38">
        <w:rPr>
          <w:rFonts w:ascii="Times New Roman" w:hAnsi="Times New Roman"/>
          <w:color w:val="000000" w:themeColor="text1"/>
          <w:sz w:val="28"/>
          <w:szCs w:val="28"/>
          <w:shd w:val="clear" w:color="auto" w:fill="FFFFFF"/>
          <w:lang w:val="en-US"/>
        </w:rPr>
        <w:t> </w:t>
      </w:r>
      <w:r w:rsidRPr="007E2C38">
        <w:rPr>
          <w:rFonts w:ascii="Times New Roman" w:hAnsi="Times New Roman"/>
          <w:bCs/>
          <w:color w:val="000000" w:themeColor="text1"/>
          <w:sz w:val="28"/>
          <w:szCs w:val="28"/>
          <w:shd w:val="clear" w:color="auto" w:fill="FFFFFF"/>
          <w:lang w:val="en-US"/>
        </w:rPr>
        <w:t>2012</w:t>
      </w:r>
      <w:r w:rsidRPr="007E2C38">
        <w:rPr>
          <w:rFonts w:ascii="Times New Roman" w:hAnsi="Times New Roman"/>
          <w:color w:val="000000" w:themeColor="text1"/>
          <w:sz w:val="28"/>
          <w:szCs w:val="28"/>
          <w:shd w:val="clear" w:color="auto" w:fill="FFFFFF"/>
          <w:lang w:val="en-US"/>
        </w:rPr>
        <w:t>, </w:t>
      </w:r>
      <w:r w:rsidRPr="007E2C38">
        <w:rPr>
          <w:rStyle w:val="html-italic"/>
          <w:rFonts w:ascii="Times New Roman" w:hAnsi="Times New Roman"/>
          <w:iCs/>
          <w:color w:val="000000" w:themeColor="text1"/>
          <w:sz w:val="28"/>
          <w:szCs w:val="28"/>
          <w:shd w:val="clear" w:color="auto" w:fill="FFFFFF"/>
          <w:lang w:val="en-US"/>
        </w:rPr>
        <w:t>13</w:t>
      </w:r>
      <w:r w:rsidRPr="007E2C38">
        <w:rPr>
          <w:rFonts w:ascii="Times New Roman" w:hAnsi="Times New Roman"/>
          <w:color w:val="000000" w:themeColor="text1"/>
          <w:sz w:val="28"/>
          <w:szCs w:val="28"/>
          <w:shd w:val="clear" w:color="auto" w:fill="FFFFFF"/>
          <w:lang w:val="en-US"/>
        </w:rPr>
        <w:t>, 1131–1137. </w:t>
      </w:r>
    </w:p>
  </w:endnote>
  <w:endnote w:id="209">
    <w:p w14:paraId="5BCB34D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Dohan Ehrenfest DM, Rasmusson L, Albrektsson T. Classification of platelet concentrates: from pure platelet-rich plasma (P-PRP) to leucocyte- and platelet-rich fibrin (L-PRF). Trends Biotechnol. 2009 Mar;27(3):158-67. doi: 10.1016/j.tibtech.2008.11.009. </w:t>
      </w:r>
    </w:p>
  </w:endnote>
  <w:endnote w:id="210">
    <w:p w14:paraId="1DB6739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Alves R, Grimalt R. A Review of Platelet-Rich Plasma: History, Biology, Mechanism of Action, and Classification. Skin Appendage Disord. 2018 Jan;4(1):18-24. doi: 10.1159/000477353.</w:t>
      </w:r>
    </w:p>
  </w:endnote>
  <w:endnote w:id="211">
    <w:p w14:paraId="7B7C779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Style w:val="text-node"/>
          <w:rFonts w:ascii="Times New Roman" w:hAnsi="Times New Roman"/>
          <w:color w:val="000000" w:themeColor="text1"/>
          <w:sz w:val="28"/>
          <w:szCs w:val="28"/>
          <w:shd w:val="clear" w:color="auto" w:fill="FFFFFF"/>
          <w:lang w:val="en-US"/>
        </w:rPr>
        <w:t>DeLong JM , Russell RP , Mazzocca AD . Platelet-rich plasma: the PAW classification system. </w:t>
      </w:r>
      <w:r w:rsidRPr="007E2C38">
        <w:rPr>
          <w:rStyle w:val="text-node"/>
          <w:rFonts w:ascii="Times New Roman" w:hAnsi="Times New Roman"/>
          <w:iCs/>
          <w:color w:val="000000" w:themeColor="text1"/>
          <w:sz w:val="28"/>
          <w:szCs w:val="28"/>
          <w:shd w:val="clear" w:color="auto" w:fill="FFFFFF"/>
          <w:lang w:val="en-US"/>
        </w:rPr>
        <w:t>Arthroscopy</w:t>
      </w:r>
      <w:r w:rsidRPr="007E2C38">
        <w:rPr>
          <w:rStyle w:val="text-node"/>
          <w:rFonts w:ascii="Times New Roman" w:hAnsi="Times New Roman"/>
          <w:color w:val="000000" w:themeColor="text1"/>
          <w:sz w:val="28"/>
          <w:szCs w:val="28"/>
          <w:shd w:val="clear" w:color="auto" w:fill="FFFFFF"/>
          <w:lang w:val="en-US"/>
        </w:rPr>
        <w:t> 2012; 28:998–1009 .</w:t>
      </w:r>
    </w:p>
  </w:endnote>
  <w:endnote w:id="212">
    <w:p w14:paraId="7105982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Style w:val="text-node"/>
          <w:rFonts w:ascii="Times New Roman" w:hAnsi="Times New Roman"/>
          <w:color w:val="000000" w:themeColor="text1"/>
          <w:sz w:val="28"/>
          <w:szCs w:val="28"/>
          <w:shd w:val="clear" w:color="auto" w:fill="FFFFFF"/>
          <w:lang w:val="en-US"/>
        </w:rPr>
        <w:t>Mautner K , Malanga GA &amp; Smith J </w:t>
      </w:r>
      <w:r w:rsidRPr="007E2C38">
        <w:rPr>
          <w:rStyle w:val="person-group"/>
          <w:rFonts w:ascii="Times New Roman" w:hAnsi="Times New Roman"/>
          <w:color w:val="000000" w:themeColor="text1"/>
          <w:sz w:val="28"/>
          <w:szCs w:val="28"/>
          <w:shd w:val="clear" w:color="auto" w:fill="FFFFFF"/>
          <w:lang w:val="en-US"/>
        </w:rPr>
        <w:t>et al.</w:t>
      </w:r>
      <w:r w:rsidRPr="007E2C38">
        <w:rPr>
          <w:rStyle w:val="text-node"/>
          <w:rFonts w:ascii="Times New Roman" w:hAnsi="Times New Roman"/>
          <w:color w:val="000000" w:themeColor="text1"/>
          <w:sz w:val="28"/>
          <w:szCs w:val="28"/>
          <w:shd w:val="clear" w:color="auto" w:fill="FFFFFF"/>
          <w:lang w:val="en-US"/>
        </w:rPr>
        <w:t> A call for a standard classification system for future biologic research: the rationale for new PRP nomenclature. </w:t>
      </w:r>
      <w:r w:rsidRPr="007E2C38">
        <w:rPr>
          <w:rStyle w:val="text-node"/>
          <w:rFonts w:ascii="Times New Roman" w:hAnsi="Times New Roman"/>
          <w:iCs/>
          <w:color w:val="000000" w:themeColor="text1"/>
          <w:sz w:val="28"/>
          <w:szCs w:val="28"/>
          <w:shd w:val="clear" w:color="auto" w:fill="FFFFFF"/>
          <w:lang w:val="en-US"/>
        </w:rPr>
        <w:t>PM R</w:t>
      </w:r>
      <w:r w:rsidRPr="007E2C38">
        <w:rPr>
          <w:rStyle w:val="text-node"/>
          <w:rFonts w:ascii="Times New Roman" w:hAnsi="Times New Roman"/>
          <w:color w:val="000000" w:themeColor="text1"/>
          <w:sz w:val="28"/>
          <w:szCs w:val="28"/>
          <w:shd w:val="clear" w:color="auto" w:fill="FFFFFF"/>
          <w:lang w:val="en-US"/>
        </w:rPr>
        <w:t> 2015; 7:S53–S59 .</w:t>
      </w:r>
    </w:p>
  </w:endnote>
  <w:endnote w:id="213">
    <w:p w14:paraId="7EA9F89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Magalon J, Chateau AL, Bertrand B, Louis ML, Silvestre A, Giraudo L,  DEPA classification: a proposal for standardizing PRP use and retrospective application of available devices. BMJ Open Sport Exerc Med. 2016;2(1):1–5.</w:t>
      </w:r>
    </w:p>
  </w:endnote>
  <w:endnote w:id="214">
    <w:p w14:paraId="59B28129"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Lana JFSD, Purita J, Paulus C, Huber SC, Rodrigues BL, Rodrigues AA, Santana MH, Madureira JL Jr, Malheiros Luzo ÂC, Belangero WD, Annichino-Bizzacchi JM. Contributions for classification of platelet rich plasma - proposal of a new classification: MARSPILL. Regen Med. 2017 Jul;12(5):565-574. doi: 10.2217/rme-2017-0042.</w:t>
      </w:r>
    </w:p>
  </w:endnote>
  <w:endnote w:id="215">
    <w:p w14:paraId="3011E6A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Everts P, Onishi K, Jayaram P, Lana JF, Mautner K. Platelet-Rich Plasma: New Performance Understandings and Therapeutic Considerations in 2020. Int J Mol Sci. 2020 Oct 21;21(20):7794. doi: 10.3390/ijms21207794.</w:t>
      </w:r>
    </w:p>
  </w:endnote>
  <w:endnote w:id="216">
    <w:p w14:paraId="39CB3A1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Style w:val="text-node"/>
          <w:rFonts w:ascii="Times New Roman" w:hAnsi="Times New Roman"/>
          <w:color w:val="000000" w:themeColor="text1"/>
          <w:sz w:val="28"/>
          <w:szCs w:val="28"/>
          <w:shd w:val="clear" w:color="auto" w:fill="FFFFFF"/>
          <w:lang w:val="en-US"/>
        </w:rPr>
        <w:t>Dhurat R , Sukesh M . Principles and methods of preparation of platelet-rich plasma: a review and author’s perspective. </w:t>
      </w:r>
      <w:r w:rsidRPr="007E2C38">
        <w:rPr>
          <w:rStyle w:val="text-node"/>
          <w:rFonts w:ascii="Times New Roman" w:hAnsi="Times New Roman"/>
          <w:iCs/>
          <w:color w:val="000000" w:themeColor="text1"/>
          <w:sz w:val="28"/>
          <w:szCs w:val="28"/>
          <w:shd w:val="clear" w:color="auto" w:fill="FFFFFF"/>
          <w:lang w:val="en-US"/>
        </w:rPr>
        <w:t>J Cutan Aesthet Surg</w:t>
      </w:r>
      <w:r w:rsidRPr="007E2C38">
        <w:rPr>
          <w:rStyle w:val="text-node"/>
          <w:rFonts w:ascii="Times New Roman" w:hAnsi="Times New Roman"/>
          <w:color w:val="000000" w:themeColor="text1"/>
          <w:sz w:val="28"/>
          <w:szCs w:val="28"/>
          <w:shd w:val="clear" w:color="auto" w:fill="FFFFFF"/>
          <w:lang w:val="en-US"/>
        </w:rPr>
        <w:t> 2014; 7:189–197 .</w:t>
      </w:r>
    </w:p>
  </w:endnote>
  <w:endnote w:id="217">
    <w:p w14:paraId="4480438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Kobayashi M, Itoi E, Minagawa H, Miyakoshi N, Takahashi S, Tuoheti Y, Okada K, Shimada Y. Expression of growth factors in the early phase of supraspinatus tendon healing in rabbits. J Shoulder Elbow Surg. 2006 May-Jun;15(3):371-7. doi: 10.1016/j.jse.2005.09.003.</w:t>
      </w:r>
    </w:p>
  </w:endnote>
  <w:endnote w:id="218">
    <w:p w14:paraId="07AB23E1" w14:textId="77777777" w:rsidR="005C4873" w:rsidRPr="007E2C38" w:rsidRDefault="005C4873" w:rsidP="005D31AE">
      <w:pPr>
        <w:pStyle w:val="a5"/>
        <w:jc w:val="both"/>
        <w:rPr>
          <w:rFonts w:ascii="Times New Roman" w:hAnsi="Times New Roman"/>
          <w:color w:val="000000" w:themeColor="text1"/>
          <w:sz w:val="28"/>
          <w:szCs w:val="28"/>
          <w:lang w:val="de-DE"/>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 xml:space="preserve">Oh JH, Kim W, Park KU, Roh YH. Comparison of the Cellular Composition and Cytokine-Release Kinetics of Various Platelet-Rich Plasma Preparations. </w:t>
      </w:r>
      <w:r w:rsidRPr="007E2C38">
        <w:rPr>
          <w:rFonts w:ascii="Times New Roman" w:hAnsi="Times New Roman"/>
          <w:color w:val="000000" w:themeColor="text1"/>
          <w:sz w:val="28"/>
          <w:szCs w:val="28"/>
          <w:shd w:val="clear" w:color="auto" w:fill="FFFFFF"/>
          <w:lang w:val="de-DE"/>
        </w:rPr>
        <w:t>Am J Sports Med. 2015 Dec;43(12):3062-70. doi: 10.1177/0363546515608481. </w:t>
      </w:r>
    </w:p>
  </w:endnote>
  <w:endnote w:id="219">
    <w:p w14:paraId="4B8C2B0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de-DE"/>
        </w:rPr>
        <w:t xml:space="preserve"> </w:t>
      </w:r>
      <w:r w:rsidRPr="007E2C38">
        <w:rPr>
          <w:rFonts w:ascii="Times New Roman" w:hAnsi="Times New Roman"/>
          <w:color w:val="000000" w:themeColor="text1"/>
          <w:sz w:val="28"/>
          <w:szCs w:val="28"/>
          <w:shd w:val="clear" w:color="auto" w:fill="FFFFFF"/>
          <w:lang w:val="de-DE"/>
        </w:rPr>
        <w:t xml:space="preserve">Mooren RE, Hendriks EJ, van den Beucken JJ, Merkx MA, Meijer GJ, Jansen JA, Stoelinga PJ. </w:t>
      </w:r>
      <w:r w:rsidRPr="007E2C38">
        <w:rPr>
          <w:rFonts w:ascii="Times New Roman" w:hAnsi="Times New Roman"/>
          <w:color w:val="000000" w:themeColor="text1"/>
          <w:sz w:val="28"/>
          <w:szCs w:val="28"/>
          <w:shd w:val="clear" w:color="auto" w:fill="FFFFFF"/>
          <w:lang w:val="en-US"/>
        </w:rPr>
        <w:t>The effect of platelet-rich plasma in vitro on primary cells: rat osteoblast-like cells and human endothelial cells. Tissue Eng Part A. 2010 Oct;16(10):3159-72. doi: 10.1089/ten.tea.2009.0832. </w:t>
      </w:r>
    </w:p>
  </w:endnote>
  <w:endnote w:id="220">
    <w:p w14:paraId="5B5C9A6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Tengood JE, Kovach KM, Vescovi PE, Russell AJ, Little SR. Sequential delivery of vascular endothelial growth factor and sphingosine 1-phosphate for angiogenesis. Biomaterials. 2010 Oct;31(30):7805-12. doi: 10.1016/j.biomaterials.2010.07.010. </w:t>
      </w:r>
    </w:p>
  </w:endnote>
  <w:endnote w:id="221">
    <w:p w14:paraId="0A9BD429"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Beenken A, Mohammadi M. The FGF family: biology, pathophysiology and therapy. Nat Rev Drug Discov. 2009 Mar;8(3):235-53. doi: 10.1038/nrd2792. </w:t>
      </w:r>
    </w:p>
  </w:endnote>
  <w:endnote w:id="222">
    <w:p w14:paraId="1726D69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Picard F, Hersant B, La Padula S, Meningaud JP. Platelet-rich plasma-enriched autologous fat graft in regenerative and aesthetic facial surgery: Technical note. J Stomatol Oral Maxillofac Surg. 2017 Sep;118(4):228-231. doi: 10.1016/j.jormas.2017.05.005. </w:t>
      </w:r>
    </w:p>
  </w:endnote>
  <w:endnote w:id="223">
    <w:p w14:paraId="4803A42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Rigotti G, Charles-de-Sá L, Gontijo-de-Amorim NF, Takiya CM, Amable PR, Borojevic R, Benati D, Bernardi P, Sbarbati A. Expanded Stem Cells, Stromal-Vascular Fraction, and Platelet-Rich Plasma Enriched Fat: Comparing Results of Different Facial Rejuvenation Approaches in a Clinical Trial. Aesthet Surg J. 2016 Mar;36(3):261-70. doi: 10.1093/asj/sjv231. </w:t>
      </w:r>
    </w:p>
  </w:endnote>
  <w:endnote w:id="224">
    <w:p w14:paraId="4EBCDCE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Cervelli V, Gentile P, Grimaldi M. Regenerative surgery: use of fat grafting combined with platelet-rich plasma for chronic lower-extremity ulcers. Aesthetic Plast Surg. 2009 May;33(3):340-5. doi: 10.1007/s00266-008-9302-z. </w:t>
      </w:r>
    </w:p>
  </w:endnote>
  <w:endnote w:id="225">
    <w:p w14:paraId="3E72A1D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Segreto F, Marangi GF, Nobile C, Alessandri-Bonetti M, Gregorj C, Cerbone V, Gratteri M, Caldaria E, Tirindelli MC, Persichetti P. Use of platelet-rich plasma and modified nanofat grafting in infected ulcers: Technical refinements to improve regenerative and antimicrobial potential. Arch Plast Surg. 2020 May;47(3):217-222. doi: 10.5999/aps.2019.01571.</w:t>
      </w:r>
    </w:p>
  </w:endnote>
  <w:endnote w:id="226">
    <w:p w14:paraId="4EB7A9D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Smith OJ, Leigh R, Kanapathy M, Macneal P, Jell G, Hachach-Haram N, Mann H, Mosahebi A. Fat grafting and platelet-rich plasma for the treatment of diabetic foot ulcers: A feasibility-randomised controlled trial. Int Wound J. 2020 Dec;17(6):1578-1594. doi: 10.1111/iwj.13433. </w:t>
      </w:r>
    </w:p>
  </w:endnote>
  <w:endnote w:id="227">
    <w:p w14:paraId="76FB9D2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Fontdevila J, Guisantes E, Martínez E, Prades E, Berenguer J. Double-blind clinical trial to compare autologous fat grafts versus autologous fat grafts with PDGF: no effect of PDGF. Plast Reconstr Surg. 2014 Aug;134(2):219e-230e. doi: 10.1097/PRS.0000000000000409. </w:t>
      </w:r>
    </w:p>
  </w:endnote>
  <w:endnote w:id="228">
    <w:p w14:paraId="2DC8F1A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Bilkay U, Biçer A, Özek ZC, Gürler T. Augmentation of the calf region with autologous fat and platelet-rich plasma enhanced fat transplants: a comparative study. Turk J Plast Surg. 2020;29(5):21–7.</w:t>
      </w:r>
    </w:p>
  </w:endnote>
  <w:endnote w:id="229">
    <w:p w14:paraId="10EA8F1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Salgarello M, Visconti G, Rusciani A. Breast fat grafting with platelet-rich plasma: a comparative clinical study and current state of the art. Plast Reconstr Surg. 2011 Jun;127(6):2176-2185. doi: 10.1097/PRS.0b013e3182139fe7.</w:t>
      </w:r>
    </w:p>
  </w:endnote>
  <w:endnote w:id="230">
    <w:p w14:paraId="118165B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Tenna S, Cogliandro A, Barone M, Panasiti V, Tirindelli M, Nobile C, Persichetti P. Comparative Study Using Autologous Fat Grafts Plus Platelet-Rich Plasma With or Without Fractional CO2 Laser Resurfacing in Treatment of Acne Scars: Analysis of Outcomes and Satisfaction With FACE-Q. Aesthetic Plast Surg. 2017 Jun;41(3):661-666. doi: 10.1007/s00266-017-0777-3. </w:t>
      </w:r>
    </w:p>
  </w:endnote>
  <w:endnote w:id="231">
    <w:p w14:paraId="2C28D67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Majani U, Majani A. Correction of scars by autologous fat graft and platelet rich plasma (PRP). Acta Med Mediterr. 2013;28:99–100.</w:t>
      </w:r>
    </w:p>
  </w:endnote>
  <w:endnote w:id="232">
    <w:p w14:paraId="35B8155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Sasaki GH. A Preliminary Clinical Trial Comparing Split Treatments to the Face and Hand With Autologous Fat Grafting and Platelet-Rich Plasma (PRP): A 3D, IRB-Approved Study. Aesthet Surg J. 2019 May 16;39(6):675-686. doi: 10.1093/asj/sjy254. </w:t>
      </w:r>
    </w:p>
  </w:endnote>
  <w:endnote w:id="233">
    <w:p w14:paraId="721714A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Gentile P, Orlandi A, Scioli MG, Di Pasquali C, Bocchini I, Curcio CB, Floris M, Fiaschetti V, Floris R, Cervell V. A comparative translational study: the combined use of enhanced stromal vascular fraction and platelet-rich plasma improves fat grafting maintenance in breast reconstruction. Stem Cells Transl Med. 2012 Apr;1(4):341-51. doi: 10.5966/sctm.2011-0065.</w:t>
      </w:r>
    </w:p>
  </w:endnote>
  <w:endnote w:id="234">
    <w:p w14:paraId="7A801C09"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Gentile P, De Angelis B, Pasin M, Cervelli G, Curcio CB, Floris M, Di Pasquali C, Bocchini I, Balzani A, Nicoli F, Insalaco C, Tati E, Lucarini L, Palla L, Pascali M, De Logu P, Di Segni C, Bottini DJ, Cervelli V. Adipose-derived stromal vascular fraction cells and platelet-rich plasma: basic and clinical evaluation for cell-based therapies in patients with scars on the face. J Craniofac Surg. 2014 Jan;25(1):267-72. doi: 10.1097/01.scs.0000436746.21031.ba. </w:t>
      </w:r>
    </w:p>
  </w:endnote>
  <w:endnote w:id="235">
    <w:p w14:paraId="1FC08FA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Chandarana S, Fung K, Franklin JH, Kotylak T, Matic DB, Yoo J. Effect of autologous platelet adhesives on dermal fat graft resorption following reconstruction of a superficial parotidectomy defect: a double-blinded prospective trial. Head Neck. 2009 Apr;31(4):521-30. doi: 10.1002/hed.20999.</w:t>
      </w:r>
    </w:p>
  </w:endnote>
  <w:endnote w:id="236">
    <w:p w14:paraId="3954331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Jin R, Zhang L, Zhang YG. Does platelet-rich plasma enhance the survival of grafted fat? An update review. Int J Clin Exp Med. 2013 Apr 12;6(4):252-8. </w:t>
      </w:r>
    </w:p>
  </w:endnote>
  <w:endnote w:id="237">
    <w:p w14:paraId="6E39CEE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Gentile P, Orlandi A, Scioli MG, Di Pasquali C, Bocchini I, Cervelli V. Concise review: adipose-derived stromal vascular fraction cells and platelet-rich plasma: basic and clinical implications for tissue engineering therapies in regenerative surgery. Stem Cells Transl Med. 2012 Mar;1(3):230-6. doi: 10.5966/sctm.2011-0054. </w:t>
      </w:r>
    </w:p>
  </w:endnote>
  <w:endnote w:id="238">
    <w:p w14:paraId="3AC2646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Gentile P, De Angelis B, Pasin M, Cervelli G, Curcio CB, Floris M, Di Pasquali C, Bocchini I, Balzani A, Nicoli F, Insalaco C, Tati E, Lucarini L, Palla L, Pascali M, De Logu P, Di Segni C, Bottini DJ, Cervelli V. Adipose-derived stromal vascular fraction cells and platelet-rich plasma: basic and clinical evaluation for cell-based therapies in patients with scars on the face. J Craniofac Surg. 2014 Jan;25(1):267-72. doi: 10.1097/01.scs.0000436746.21031.</w:t>
      </w:r>
    </w:p>
  </w:endnote>
  <w:endnote w:id="239">
    <w:p w14:paraId="4E93AFF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Wei H, Gu SX, Liang YD, Liang ZJ, Chen H, Zhu MG, Xu FT, He N, Wei XJ, Li HM. Nanofat-derived stem cells with platelet-rich fibrin improve facial contour remodeling and skin rejuvenation after autologous structural fat transplantation. Oncotarget. 2017 Jul 31;8(40):68542-68556.</w:t>
      </w:r>
    </w:p>
  </w:endnote>
  <w:endnote w:id="240">
    <w:p w14:paraId="12D1A48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Virzì F, Bianca P, Giammona A, Apuzzo T, Di Franco S, Mangiapane LR, Colorito ML, Catalano D, Scavo E, Nicotra A, Benfante A, Pistone G, Caputo V, Dieli F, Pirrello R, Stassi G. Combined platelet-rich plasma and lipofilling treatment provides great improvement in facial skin-induced lesion regeneration for scleroderma patients. Stem Cell Res Ther. 2017 Oct 23;8(1):236. doi: 10.1186/s13287-017-0690-3. </w:t>
      </w:r>
    </w:p>
  </w:endnote>
  <w:endnote w:id="241">
    <w:p w14:paraId="0FA222D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Raposio E, Bertozzi N, Bonomini S, Bernuzzi G, Formentini A, Grignaffini E, Pio Grieco M. Adipose-derived Stem Cells Added to Platelet-rich Plasma for Chronic Skin Ulcer Therapy. Wounds. 2016 Apr;28(4):126-31. </w:t>
      </w:r>
    </w:p>
  </w:endnote>
  <w:endnote w:id="242">
    <w:p w14:paraId="5A20653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Cervelli V, De Angelis B, Lucarini L, Spallone D, Balzani A, Palla L, Gentile P, Cerulli P. Tissue regeneration in loss of substance on the lower limbs through use of platelet-rich plasma, stem cells from adipose tissue, and hyaluronic acid. Adv Skin Wound Care. 2010 Jun;23(6):262-72. doi: 10.1097/01.ASW.0000363551.82058.36.</w:t>
      </w:r>
    </w:p>
  </w:endnote>
  <w:endnote w:id="243">
    <w:p w14:paraId="27D8665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Willemsen JC, Lindenblatt N, Stevens HP. Results and long-term patient satisfaction after gluteal augmentation with platelet-rich plasma-enriched autologous fat. Eur J Plast Surg. 2013;36(12):777-782. doi: 10.1007/s00238-013-0887-3. </w:t>
      </w:r>
    </w:p>
  </w:endnote>
  <w:endnote w:id="244">
    <w:p w14:paraId="33DA221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Anitua E, Sánchez M, Nurden AT, Nurden P, Orive G, Andía I. New insights into and novel applications for platelet-rich fibrin therapies. Trends Biotechnol. 2006 May;24(5):227-34. doi: 10.1016/j.tibtech.2006.02.010.</w:t>
      </w:r>
    </w:p>
  </w:endnote>
  <w:endnote w:id="245">
    <w:p w14:paraId="525BB9E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Kang YH, Jeon SH, Park JY, Chung JH, Choung YH, Choung HW, Kim ES, Choung PH. Platelet-rich fibrin is a Bioscaffold and reservoir of growth factors for tissue regeneration. Tissue Eng Part A. 2011 Feb;17(3-4):349-59. doi: 10.1089/ten.TEA.2010.0327.</w:t>
      </w:r>
    </w:p>
  </w:endnote>
  <w:endnote w:id="246">
    <w:p w14:paraId="23F8C1E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Aoyagi Y, Kuroda M, Asada S, Tanaka S, Konno S, Tanio M, Aso M, Okamoto Y, Nakayama T, Saito Y, Bujo H. Fibrin glue is a candidate scaffold for long-term therapeutic protein expression in spontaneously differentiated adipocytes in vitro. Exp Cell Res. 2012 Jan 1;318(1):8-15. doi: 10.1016/j.yexcr.2011.10.007.</w:t>
      </w:r>
    </w:p>
  </w:endnote>
  <w:endnote w:id="247">
    <w:p w14:paraId="193421C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Siegel KR, Clevenger TN, Clegg DO, Proctor DA, Proctor CS. Adipose Stem Cells Incorporated in Fibrin Clot Modulate Expression of Growth Factors. Arthroscopy. 2018 Feb;34(2):581-591. doi: 10.1016/j.arthro.2017.08.250. </w:t>
      </w:r>
    </w:p>
  </w:endnote>
  <w:endnote w:id="248">
    <w:p w14:paraId="000074C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Sivan U, Jayakumar K, Krishnan LK. Constitution of fibrin-based niche for in vitro differentiation of adipose-derived mesenchymal stem cells to keratinocytes. Biores Open Access. 2014 Dec 1;3(6):339-47. doi: 10.1089/biores.2014.0036.</w:t>
      </w:r>
    </w:p>
  </w:endnote>
  <w:endnote w:id="249">
    <w:p w14:paraId="2C8C096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Atashi F, Jaconi ME, Pittet-Cuénod B, Modarressi A. Autologous platelet-rich plasma: a biological supplement to enhance adipose-derived mesenchymal stem cell expansion. Tissue Eng Part C Methods. 2015 Mar;21(3):253-62. doi: 10.1089/ten.TEC.2014.0206. </w:t>
      </w:r>
    </w:p>
  </w:endnote>
  <w:endnote w:id="250">
    <w:p w14:paraId="1352510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El-Sharkawy H, Kantarci A, Deady J, Hasturk H, Liu H, Alshahat M, Van Dyke TE. Platelet-rich plasma: growth factors and pro- and anti-inflammatory properties. J Periodontol. 2007 Apr;78(4):661-9. doi: 10.1902/jop.2007.060302.</w:t>
      </w:r>
    </w:p>
  </w:endnote>
  <w:endnote w:id="251">
    <w:p w14:paraId="57FA295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Bendinelli P, Matteucci E, Dogliotti G, Corsi MM, Banfi G, Maroni P, Desiderio MA. Molecular basis of anti-inflammatory action of platelet-rich plasma on human chondrocytes: mechanisms of NF-</w:t>
      </w:r>
      <w:r w:rsidRPr="007E2C38">
        <w:rPr>
          <w:rFonts w:ascii="Times New Roman" w:hAnsi="Times New Roman"/>
          <w:color w:val="000000" w:themeColor="text1"/>
          <w:sz w:val="28"/>
          <w:szCs w:val="28"/>
          <w:shd w:val="clear" w:color="auto" w:fill="FFFFFF"/>
        </w:rPr>
        <w:t>κ</w:t>
      </w:r>
      <w:r w:rsidRPr="007E2C38">
        <w:rPr>
          <w:rFonts w:ascii="Times New Roman" w:hAnsi="Times New Roman"/>
          <w:color w:val="000000" w:themeColor="text1"/>
          <w:sz w:val="28"/>
          <w:szCs w:val="28"/>
          <w:shd w:val="clear" w:color="auto" w:fill="FFFFFF"/>
          <w:lang w:val="en-US"/>
        </w:rPr>
        <w:t>B inhibition via HGF. J Cell Physiol. 2010 Nov;225(3):757-66. doi: 10.1002/jcp.22274.</w:t>
      </w:r>
    </w:p>
  </w:endnote>
  <w:endnote w:id="252">
    <w:p w14:paraId="330FEAB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Amable PR, Teixeira MV, Carias RB, Granjeiro JM, Borojevic R. Mesenchymal stromal cell proliferation, gene expression and protein production in human platelet-rich plasma-supplemented media. PLoS One. 2014 Aug 12;9(8):e104662. doi: 10.1371/journal.pone.0104662. </w:t>
      </w:r>
    </w:p>
  </w:endnote>
  <w:endnote w:id="253">
    <w:p w14:paraId="04ACEDC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Willemsen JCN, Spiekman M, Stevens HPJ, van der Lei B, Harmsen MC. Platelet-Rich Plasma Influences Expansion and Paracrine Function of Adipose-Derived Stromal Cells in a Dose-Dependent Fashion. Plast Reconstr Surg. 2016 Mar;137(3):554e-565e. doi: 10.1097/01.prs.0000479995.04255.bb. </w:t>
      </w:r>
    </w:p>
  </w:endnote>
  <w:endnote w:id="254">
    <w:p w14:paraId="792A25E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Griffeth RJ, García-Párraga D, Mellado-López M, Crespo-Picazo JL, Soriano-Navarro M, Martinez-Romero A, Moreno-Manzano V. Platelet-rich plasma and adipose-derived mesenchymal stem cells for regenerative medicine-associated treatments in bottlenose dolphins (Tursiops truncatus). PLoS One. 2014 Sep 24;9(9):e108439. </w:t>
      </w:r>
    </w:p>
  </w:endnote>
  <w:endnote w:id="255">
    <w:p w14:paraId="60FD2DD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Kakudo N, Minakata T, Mitsui T, Kushida S, Notodihardjo FZ, Kusumoto K. Proliferation-promoting effect of platelet-rich plasma on human adipose-derived stem cells and human dermal fibroblasts. Plast Reconstr Surg. 2008 Nov;122(5):1352-1360. doi: 10.1097/PRS.0b013e3181882046. </w:t>
      </w:r>
    </w:p>
  </w:endnote>
  <w:endnote w:id="256">
    <w:p w14:paraId="6BD474F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Cervelli V, Scioli MG, Gentile P, Doldo E, Bonanno E, Spagnoli LG, Orlandi A. Platelet-rich plasma greatly potentiates insulin-induced adipogenic differentiation of human adipose-derived stem cells through a serine/threonine kinase Akt-dependent mechanism and promotes clinical fat graft maintenance. Stem Cells Transl Med. 2012 Mar;1(3):206-20. doi: 10.5966/sctm.2011-0052. </w:t>
      </w:r>
    </w:p>
  </w:endnote>
  <w:endnote w:id="257">
    <w:p w14:paraId="5098C64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Liao HT, James IB, Marra KG, Rubin JP. The Effects of Platelet-Rich Plasma on Cell Proliferation and Adipogenic Potential of Adipose-Derived Stem Cells. Tissue Eng Part A. 2015 Nov;21(21-22):2714-22. doi: 10.1089/ten.TEA.2015.0159. </w:t>
      </w:r>
    </w:p>
  </w:endnote>
  <w:endnote w:id="258">
    <w:p w14:paraId="0FFA9C3C"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Kinzebach S, Dietz L, Klüter H, Thierse HJ, Bieback K. Functional and differential proteomic analyses to identify platelet derived factors affecting ex vivo expansion of mesenchymal stromal cells. BMC Cell Biol. 2013 Oct 30;14:48. doi: 10.1186/1471-2121-14-48. </w:t>
      </w:r>
    </w:p>
  </w:endnote>
  <w:endnote w:id="259">
    <w:p w14:paraId="1C485D80"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McLaughlin M, Gagnet P, Cunningham E, Yeager R, D'Amico M, Guski K, Scarpone M, Kuebler D. Allogeneic Platelet Releasate Preparations Derived via a Novel Rapid Thrombin Activation Process Promote Rapid Growth and Increased BMP-2 and BMP-4 Expression in Human Adipose-Derived Stem Cells. Stem Cells Int. 2016;2016:7183734. doi: 10.1155/2016/7183734. </w:t>
      </w:r>
    </w:p>
  </w:endnote>
  <w:endnote w:id="260">
    <w:p w14:paraId="1F37B7B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Kocaoemer A, Kern S, Klüter H, Bieback K. Human AB serum and thrombin-activated platelet-rich plasma are suitable alternatives to fetal calf serum for the expansion of mesenchymal stem cells from adipose tissue. Stem Cells. 2007 May;25(5):1270-8. doi: 10.1634/stemcells.2006-0627.</w:t>
      </w:r>
    </w:p>
  </w:endnote>
  <w:endnote w:id="261">
    <w:p w14:paraId="378FB48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Borghese C, Agostini F, Durante C, Colombatti A, Mazzucato M, Aldinucci D. Clinical-grade quality platelet-rich plasma releasate (PRP-R/SRGF) from CaCl2 -activated platelet concentrates promoted expansion of mesenchymal stromal cells. Vox Sang. 2016 Aug;111(2):197-205. doi: 10.1111/vox.12405.</w:t>
      </w:r>
    </w:p>
  </w:endnote>
  <w:endnote w:id="262">
    <w:p w14:paraId="1F0CAE9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Kølle SF, Fischer-Nielsen A, Mathiasen AB, Elberg JJ, Oliveri RS, Glovinski PV, Kastrup J, Kirchhoff M, Rasmussen BS, Talman ML, Thomsen C, Dickmeiss E, Drzewiecki KT. Enrichment of autologous fat grafts with ex-vivo expanded adipose tissue-derived stem cells for graft survival: a randomised placebo-controlled trial. Lancet. 2013 Sep 28;382(9898):1113-20. doi: 10.1016/S0140-6736(13)61410-5. </w:t>
      </w:r>
    </w:p>
  </w:endnote>
  <w:endnote w:id="263">
    <w:p w14:paraId="449224F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Fukaya Y, Kuroda M, Aoyagi Y, Asada S, Kubota Y, Okamoto Y, Nakayama T, Saito Y, Satoh K, Bujo H. Platelet-rich plasma inhibits the apoptosis of highly adipogenic homogeneous preadipocytes in an in vitro culture system. Exp Mol Med. 2012 May 31;44(5):330-9. doi: 10.3858/emm.2012.44.5.037.</w:t>
      </w:r>
    </w:p>
  </w:endnote>
  <w:endnote w:id="264">
    <w:p w14:paraId="35A07F8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Cho HS, Song IH, Park SY, Sung MC, Ahn MW, Song KE. Individual variation in growth factor concentrations in platelet-rich plasma and its influence on human mesenchymal stem cells. Korean J Lab Med. 2011 Jul;31(3):212-8. doi: 10.3343/kjlm.2011.31.3.212. </w:t>
      </w:r>
    </w:p>
  </w:endnote>
  <w:endnote w:id="265">
    <w:p w14:paraId="6949448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Bernardo ME, Avanzini MA, Perotti C, Cometa AM, Moretta A, Lenta E, Del Fante C, Novara F, de Silvestri A, Amendola G, Zuffardi O, Maccario R, Locatelli F. Optimization of in vitro expansion of human multipotent mesenchymal stromal cells for cell-therapy approaches: further insights in the search for a fetal calf serum substitute. J Cell Physiol. 2007 Apr;211(1):121-30. doi: 10.1002/jcp.20911.</w:t>
      </w:r>
    </w:p>
  </w:endnote>
  <w:endnote w:id="266">
    <w:p w14:paraId="3AD774E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Hsu CW, Yuan K, Tseng CC. The negative effect of platelet-rich plasma on the growth of human cells is associated with secreted thrombospondin-1. Oral Surg Oral Med Oral Pathol Oral Radiol Endod. 2009 Feb;107(2):185-92. doi: 10.1016/j.tripleo.2008.07.016.</w:t>
      </w:r>
    </w:p>
  </w:endnote>
  <w:endnote w:id="267">
    <w:p w14:paraId="76AD2ED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D'Esposito V, Passaretti F, Perruolo G, Ambrosio MR, Valentino R, Oriente F, Raciti GA, Nigro C, Miele C, Sammartino G, Beguinot F, Formisano P. Platelet-Rich Plasma Increases Growth and Motility of Adipose Tissue-Derived Mesenchymal Stem Cells and Controls Adipocyte Secretory Function. J Cell Biochem. 2015 Oct;116(10):2408-18. doi: 10.1002/jcb.25235.</w:t>
      </w:r>
    </w:p>
  </w:endnote>
  <w:endnote w:id="268">
    <w:p w14:paraId="6CEAD54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Chignon-Sicard B, Kouidhi M, Yao X, Delerue-Audegond A, Villageois P, Peraldi P, Ferrari P, Rival Y, Piwnica D, Aubert J, Dani C. Platelet-rich plasma respectively reduces and promotes adipogenic and myofibroblastic differentiation of human adipose-derived stromal cells via the TGF</w:t>
      </w:r>
      <w:r w:rsidRPr="007E2C38">
        <w:rPr>
          <w:rFonts w:ascii="Times New Roman" w:hAnsi="Times New Roman"/>
          <w:color w:val="000000" w:themeColor="text1"/>
          <w:sz w:val="28"/>
          <w:szCs w:val="28"/>
          <w:shd w:val="clear" w:color="auto" w:fill="FFFFFF"/>
        </w:rPr>
        <w:t>β</w:t>
      </w:r>
      <w:r w:rsidRPr="007E2C38">
        <w:rPr>
          <w:rFonts w:ascii="Times New Roman" w:hAnsi="Times New Roman"/>
          <w:color w:val="000000" w:themeColor="text1"/>
          <w:sz w:val="28"/>
          <w:szCs w:val="28"/>
          <w:shd w:val="clear" w:color="auto" w:fill="FFFFFF"/>
          <w:lang w:val="en-US"/>
        </w:rPr>
        <w:t xml:space="preserve"> signalling pathway. Sci Rep. 2017 Jun 7;7(1):2954. doi: 10.1038/s41598-017-03113-0. </w:t>
      </w:r>
    </w:p>
  </w:endnote>
  <w:endnote w:id="269">
    <w:p w14:paraId="080509A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Valina C, Pinkernell K, Song YH, Bai X, Sadat S, Campeau RJ, Le Jemtel TH, Alt E. Intracoronary administration of autologous adipose tissue-derived stem cells improves left ventricular function, perfusion, and remodelling after acute myocardial infarction. Eur Heart J. 2007 Nov;28(21):2667-77. doi: 10.1093/eurheartj/ehm426.</w:t>
      </w:r>
    </w:p>
  </w:endnote>
  <w:endnote w:id="270">
    <w:p w14:paraId="444FB45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Planat-Benard V, Silvestre JS, Cousin B, André M, Nibbelink M, Tamarat R, Clergue M, Manneville C, Saillan-Barreau C, Duriez M, Tedgui A, Levy B, Pénicaud L, Casteilla L. Plasticity of human adipose lineage cells toward endothelial cells: physiological and therapeutic perspectives. Circulation. 2004 Feb 10;109(5):656-63. doi: 10.1161/01.CIR.0000114522.38265.61.</w:t>
      </w:r>
    </w:p>
  </w:endnote>
  <w:endnote w:id="271">
    <w:p w14:paraId="40C7412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Man Y, Wang P, Guo Y, Xiang L, Yang Y, Qu Y, Gong P, Deng L. Angiogenic and osteogenic potential of platelet-rich plasma and adipose-derived stem cell laden alginate microspheres. Biomaterials. 2012 Dec;33(34):8802-11. doi: 10.1016/j.biomaterials.2012.08.054. </w:t>
      </w:r>
    </w:p>
  </w:endnote>
  <w:endnote w:id="272">
    <w:p w14:paraId="371C630B"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Xiong BJ, Tan QW, Chen YJ, Zhang Y, Zhang D, Tang SL, Zhang S, Lv Q. The Effects of Platelet-Rich Plasma and Adipose-Derived Stem Cells on Neovascularization and Fat Graft Survival. Aesthetic Plast Surg. 2018 Feb;42(1):1-8. doi: 10.1007/s00266-017-1062-1.</w:t>
      </w:r>
    </w:p>
  </w:endnote>
  <w:endnote w:id="273">
    <w:p w14:paraId="571074F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Stessuk T, Puzzi MB, Chaim EA, Alves PC, de Paula EV, Forte A, Izumizawa JM, Oliveira CC, Frei F, Ribeiro-Paes JT. Platelet-rich plasma (PRP) and adipose-derived mesenchymal stem cells: stimulatory effects on proliferation and migration of fibroblasts and keratinocytes in vitro. Arch Dermatol Res. 2016 Sep;308(7):511-20. doi: 10.1007/s00403-016-1676-1. </w:t>
      </w:r>
    </w:p>
  </w:endnote>
  <w:endnote w:id="274">
    <w:p w14:paraId="2D63E4A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Park HB, Yang JH, Chung KH. Characterization of the cytokine profile of platelet rich plasma (PRP) and PRP-induced cell proliferation and migration: Upregulation of matrix metalloproteinase-1 and -9 in HaCaT cells. Korean J Hematol. 2011 Dec;46(4):265-73. doi: 10.5045/kjh.2011.46.4.265.</w:t>
      </w:r>
    </w:p>
  </w:endnote>
  <w:endnote w:id="275">
    <w:p w14:paraId="6C4781A1"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Hersant B, Bouhassira J, SidAhmed-Mezi M, Vidal L, Keophiphath M, Chheangsun B, Niddam J, Bosc R, Nezet AL, Meningaud JP, Rodriguez AM. Should platelet-rich plasma be activated in fat grafts? An animal study. J Plast Reconstr Aesthet Surg. 2018 May;71(5):681-690. doi: 10.1016/j.bjps.2018.01.005. </w:t>
      </w:r>
    </w:p>
  </w:endnote>
  <w:endnote w:id="276">
    <w:p w14:paraId="0E44E8B7"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Rodríguez-Flores J, Palomar-Gallego MA, Enguita-Valls AB, Rodríguez-Peralto JL, Torres J. Influence of platelet-rich plasma on the histologic characteristics of the autologous fat graft to the upper lip of rabbits. Aesthetic Plast Surg. 2011 Aug;35(4):480-6. doi: 10.1007/s00266-010-9640-5. </w:t>
      </w:r>
    </w:p>
  </w:endnote>
  <w:endnote w:id="277">
    <w:p w14:paraId="04A0654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DeRossi R, Coelho AC, Mello GS, Frazílio FO, Leal CR, Facco GG, Brum KB. Effects of platelet-rich plasma gel on skin healing in surgical wound in horses. Acta Cir Bras. 2009 Jul-Aug;24(4):276-81. doi: 10.1590/s0102-86502009000400006. </w:t>
      </w:r>
    </w:p>
  </w:endnote>
  <w:endnote w:id="278">
    <w:p w14:paraId="1859785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Findikcioglu F, Findikcioglu K, Yavuzer R, Lortlar N, Atabay K. Effect of intraoperative platelet-rich plasma and fibrin glue application on skin flap survival. J Craniofac Surg. 2012 Sep;23(5):1513-7. doi: 10.1097/SCS.0b013e3182597ce6. </w:t>
      </w:r>
    </w:p>
  </w:endnote>
  <w:endnote w:id="279">
    <w:p w14:paraId="3B6A292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Takikawa M, Sumi Y, Ishihara M, Kishimoto S, Nakamura S, Yanagibayashi S, Hattori H, Azuma R, Yamamoto N, Kiyosawa T. PRP&amp;F/P MPs improved survival of dorsal paired pedicle skin flaps in rats. J Surg Res. 2011 Sep;170(1):e189-96. doi: 10.1016/j.jss.2011.05.051.</w:t>
      </w:r>
    </w:p>
  </w:endnote>
  <w:endnote w:id="280">
    <w:p w14:paraId="72BA6415"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Li W, Enomoto M, Ukegawa M, Hirai T, Sotome S, Wakabayashi Y, Shinomiya K, Okawa A. Subcutaneous injections of platelet-rich plasma into skin flaps modulate proangiogenic gene expression and improve survival rates. Plast Reconstr Surg. 2012 Apr;129(4):858-866. doi: 10.1097/PRS.0b013e3182450ac9. </w:t>
      </w:r>
    </w:p>
  </w:endnote>
  <w:endnote w:id="281">
    <w:p w14:paraId="739E776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Rieck B, Schlaak S. Measurement in vivo of the survival rate in autologous adipocyte transplantation. Plast Reconstr Surg. 2003 Jun;111(7):2315-23. doi: 10.1097/01.PRS.0000060797.59958.55. </w:t>
      </w:r>
    </w:p>
  </w:endnote>
  <w:endnote w:id="282">
    <w:p w14:paraId="2158B644"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Pires Fraga MF, Nishio RT, Ishikawa RS, Perin LF, Helene A Jr, Malheiros CA. Increased survival of free fat grafts with platelet-rich plasma in rabbits. J Plast Reconstr Aesthet Surg. 2010 Dec;63(12):e818-22. doi: 10.1016/j.bjps.2010.07.003. </w:t>
      </w:r>
    </w:p>
  </w:endnote>
  <w:endnote w:id="283">
    <w:p w14:paraId="6355198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Oh DS, Cheon YW, Jeon YR, Lew DH. Activated platelet-rich plasma improves fat graft survival in nude mice: a pilot study. Dermatol Surg. 2011 May;37(5):619-25. doi: 10.1111/j.1524-4725.2011.01953.x. </w:t>
      </w:r>
    </w:p>
  </w:endnote>
  <w:endnote w:id="284">
    <w:p w14:paraId="52C2480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Atashi F, André-Lévigne D, Colin DJ, Germain S, Pittet-Cuénod B, Modarressi A. Does non-activated platelet-rich plasma (PRP) enhance fat graft outcome? An assessment with 3D CT-scan in mice. J Plast Reconstr Aesthet Surg. 2019 Apr;72(4):669-675. doi: 10.1016/j.bjps.2018.12.039.</w:t>
      </w:r>
    </w:p>
  </w:endnote>
  <w:endnote w:id="285">
    <w:p w14:paraId="025246E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Nakamura S, Ishihara M, Takikawa M, Murakami K, Kishimoto S, Nakamura S, Yanagibayashi S, Kubo S, Yamamoto N, Kiyosawa T. Platelet-rich plasma (PRP) promotes survival of fat-grafts in rats. Ann Plast Surg. 2010 Jul;65(1):101-6. doi: 10.1097/SAP.0b013e3181b0273c.</w:t>
      </w:r>
    </w:p>
  </w:endnote>
  <w:endnote w:id="286">
    <w:p w14:paraId="2975F5C3" w14:textId="77777777" w:rsidR="005C4873" w:rsidRPr="007E2C38" w:rsidRDefault="005C4873" w:rsidP="005D31AE">
      <w:pPr>
        <w:pStyle w:val="a5"/>
        <w:jc w:val="both"/>
        <w:rPr>
          <w:rFonts w:ascii="Times New Roman" w:hAnsi="Times New Roman"/>
          <w:color w:val="000000" w:themeColor="text1"/>
          <w:sz w:val="28"/>
          <w:szCs w:val="28"/>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Por YC, Yeow VK, Louri N, Lim TK, Kee I, Song IC. Platelet-rich plasma has no effect on increasing free fat graft survival in the nude mouse. J</w:t>
      </w:r>
      <w:r w:rsidRPr="007E2C38">
        <w:rPr>
          <w:rFonts w:ascii="Times New Roman" w:hAnsi="Times New Roman"/>
          <w:color w:val="000000" w:themeColor="text1"/>
          <w:sz w:val="28"/>
          <w:szCs w:val="28"/>
          <w:shd w:val="clear" w:color="auto" w:fill="FFFFFF"/>
        </w:rPr>
        <w:t xml:space="preserve"> </w:t>
      </w:r>
      <w:r w:rsidRPr="007E2C38">
        <w:rPr>
          <w:rFonts w:ascii="Times New Roman" w:hAnsi="Times New Roman"/>
          <w:color w:val="000000" w:themeColor="text1"/>
          <w:sz w:val="28"/>
          <w:szCs w:val="28"/>
          <w:shd w:val="clear" w:color="auto" w:fill="FFFFFF"/>
          <w:lang w:val="en-US"/>
        </w:rPr>
        <w:t>Plast</w:t>
      </w:r>
      <w:r w:rsidRPr="007E2C38">
        <w:rPr>
          <w:rFonts w:ascii="Times New Roman" w:hAnsi="Times New Roman"/>
          <w:color w:val="000000" w:themeColor="text1"/>
          <w:sz w:val="28"/>
          <w:szCs w:val="28"/>
          <w:shd w:val="clear" w:color="auto" w:fill="FFFFFF"/>
        </w:rPr>
        <w:t xml:space="preserve"> </w:t>
      </w:r>
      <w:r w:rsidRPr="007E2C38">
        <w:rPr>
          <w:rFonts w:ascii="Times New Roman" w:hAnsi="Times New Roman"/>
          <w:color w:val="000000" w:themeColor="text1"/>
          <w:sz w:val="28"/>
          <w:szCs w:val="28"/>
          <w:shd w:val="clear" w:color="auto" w:fill="FFFFFF"/>
          <w:lang w:val="en-US"/>
        </w:rPr>
        <w:t>Reconstr</w:t>
      </w:r>
      <w:r w:rsidRPr="007E2C38">
        <w:rPr>
          <w:rFonts w:ascii="Times New Roman" w:hAnsi="Times New Roman"/>
          <w:color w:val="000000" w:themeColor="text1"/>
          <w:sz w:val="28"/>
          <w:szCs w:val="28"/>
          <w:shd w:val="clear" w:color="auto" w:fill="FFFFFF"/>
        </w:rPr>
        <w:t xml:space="preserve"> </w:t>
      </w:r>
      <w:r w:rsidRPr="007E2C38">
        <w:rPr>
          <w:rFonts w:ascii="Times New Roman" w:hAnsi="Times New Roman"/>
          <w:color w:val="000000" w:themeColor="text1"/>
          <w:sz w:val="28"/>
          <w:szCs w:val="28"/>
          <w:shd w:val="clear" w:color="auto" w:fill="FFFFFF"/>
          <w:lang w:val="en-US"/>
        </w:rPr>
        <w:t>Aesthet</w:t>
      </w:r>
      <w:r w:rsidRPr="007E2C38">
        <w:rPr>
          <w:rFonts w:ascii="Times New Roman" w:hAnsi="Times New Roman"/>
          <w:color w:val="000000" w:themeColor="text1"/>
          <w:sz w:val="28"/>
          <w:szCs w:val="28"/>
          <w:shd w:val="clear" w:color="auto" w:fill="FFFFFF"/>
        </w:rPr>
        <w:t xml:space="preserve"> </w:t>
      </w:r>
      <w:r w:rsidRPr="007E2C38">
        <w:rPr>
          <w:rFonts w:ascii="Times New Roman" w:hAnsi="Times New Roman"/>
          <w:color w:val="000000" w:themeColor="text1"/>
          <w:sz w:val="28"/>
          <w:szCs w:val="28"/>
          <w:shd w:val="clear" w:color="auto" w:fill="FFFFFF"/>
          <w:lang w:val="en-US"/>
        </w:rPr>
        <w:t>Surg</w:t>
      </w:r>
      <w:r w:rsidRPr="007E2C38">
        <w:rPr>
          <w:rFonts w:ascii="Times New Roman" w:hAnsi="Times New Roman"/>
          <w:color w:val="000000" w:themeColor="text1"/>
          <w:sz w:val="28"/>
          <w:szCs w:val="28"/>
          <w:shd w:val="clear" w:color="auto" w:fill="FFFFFF"/>
        </w:rPr>
        <w:t xml:space="preserve">. 2009 </w:t>
      </w:r>
      <w:r w:rsidRPr="007E2C38">
        <w:rPr>
          <w:rFonts w:ascii="Times New Roman" w:hAnsi="Times New Roman"/>
          <w:color w:val="000000" w:themeColor="text1"/>
          <w:sz w:val="28"/>
          <w:szCs w:val="28"/>
          <w:shd w:val="clear" w:color="auto" w:fill="FFFFFF"/>
          <w:lang w:val="en-US"/>
        </w:rPr>
        <w:t>Aug</w:t>
      </w:r>
      <w:r w:rsidRPr="007E2C38">
        <w:rPr>
          <w:rFonts w:ascii="Times New Roman" w:hAnsi="Times New Roman"/>
          <w:color w:val="000000" w:themeColor="text1"/>
          <w:sz w:val="28"/>
          <w:szCs w:val="28"/>
          <w:shd w:val="clear" w:color="auto" w:fill="FFFFFF"/>
        </w:rPr>
        <w:t xml:space="preserve">;62(8):1030-4. </w:t>
      </w:r>
      <w:r w:rsidRPr="007E2C38">
        <w:rPr>
          <w:rFonts w:ascii="Times New Roman" w:hAnsi="Times New Roman"/>
          <w:color w:val="000000" w:themeColor="text1"/>
          <w:sz w:val="28"/>
          <w:szCs w:val="28"/>
          <w:shd w:val="clear" w:color="auto" w:fill="FFFFFF"/>
          <w:lang w:val="en-US"/>
        </w:rPr>
        <w:t>doi</w:t>
      </w:r>
      <w:r w:rsidRPr="007E2C38">
        <w:rPr>
          <w:rFonts w:ascii="Times New Roman" w:hAnsi="Times New Roman"/>
          <w:color w:val="000000" w:themeColor="text1"/>
          <w:sz w:val="28"/>
          <w:szCs w:val="28"/>
          <w:shd w:val="clear" w:color="auto" w:fill="FFFFFF"/>
        </w:rPr>
        <w:t>: 10.1016/</w:t>
      </w:r>
      <w:r w:rsidRPr="007E2C38">
        <w:rPr>
          <w:rFonts w:ascii="Times New Roman" w:hAnsi="Times New Roman"/>
          <w:color w:val="000000" w:themeColor="text1"/>
          <w:sz w:val="28"/>
          <w:szCs w:val="28"/>
          <w:shd w:val="clear" w:color="auto" w:fill="FFFFFF"/>
          <w:lang w:val="en-US"/>
        </w:rPr>
        <w:t>j</w:t>
      </w:r>
      <w:r w:rsidRPr="007E2C38">
        <w:rPr>
          <w:rFonts w:ascii="Times New Roman" w:hAnsi="Times New Roman"/>
          <w:color w:val="000000" w:themeColor="text1"/>
          <w:sz w:val="28"/>
          <w:szCs w:val="28"/>
          <w:shd w:val="clear" w:color="auto" w:fill="FFFFFF"/>
        </w:rPr>
        <w:t>.</w:t>
      </w:r>
      <w:r w:rsidRPr="007E2C38">
        <w:rPr>
          <w:rFonts w:ascii="Times New Roman" w:hAnsi="Times New Roman"/>
          <w:color w:val="000000" w:themeColor="text1"/>
          <w:sz w:val="28"/>
          <w:szCs w:val="28"/>
          <w:shd w:val="clear" w:color="auto" w:fill="FFFFFF"/>
          <w:lang w:val="en-US"/>
        </w:rPr>
        <w:t>bjps</w:t>
      </w:r>
      <w:r w:rsidRPr="007E2C38">
        <w:rPr>
          <w:rFonts w:ascii="Times New Roman" w:hAnsi="Times New Roman"/>
          <w:color w:val="000000" w:themeColor="text1"/>
          <w:sz w:val="28"/>
          <w:szCs w:val="28"/>
          <w:shd w:val="clear" w:color="auto" w:fill="FFFFFF"/>
        </w:rPr>
        <w:t>.2008.01.013.</w:t>
      </w:r>
      <w:r w:rsidRPr="007E2C38">
        <w:rPr>
          <w:rFonts w:ascii="Times New Roman" w:hAnsi="Times New Roman"/>
          <w:color w:val="000000" w:themeColor="text1"/>
          <w:sz w:val="28"/>
          <w:szCs w:val="28"/>
          <w:shd w:val="clear" w:color="auto" w:fill="FFFFFF"/>
          <w:lang w:val="en-US"/>
        </w:rPr>
        <w:t> </w:t>
      </w:r>
    </w:p>
  </w:endnote>
  <w:endnote w:id="287">
    <w:p w14:paraId="2D621362" w14:textId="77777777" w:rsidR="005C4873" w:rsidRPr="007E2C38" w:rsidRDefault="005C4873" w:rsidP="005D31AE">
      <w:pPr>
        <w:pStyle w:val="a5"/>
        <w:jc w:val="both"/>
        <w:rPr>
          <w:rFonts w:ascii="Times New Roman" w:hAnsi="Times New Roman"/>
          <w:color w:val="000000" w:themeColor="text1"/>
          <w:sz w:val="28"/>
          <w:szCs w:val="28"/>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rPr>
        <w:t xml:space="preserve"> Стандарт надлежащей лабораторной практики (</w:t>
      </w:r>
      <w:r w:rsidRPr="007E2C38">
        <w:rPr>
          <w:rFonts w:ascii="Times New Roman" w:hAnsi="Times New Roman"/>
          <w:color w:val="000000" w:themeColor="text1"/>
          <w:sz w:val="28"/>
          <w:szCs w:val="28"/>
          <w:lang w:val="en-US"/>
        </w:rPr>
        <w:t>GLP</w:t>
      </w:r>
      <w:r w:rsidRPr="007E2C38">
        <w:rPr>
          <w:rFonts w:ascii="Times New Roman" w:hAnsi="Times New Roman"/>
          <w:color w:val="000000" w:themeColor="text1"/>
          <w:sz w:val="28"/>
          <w:szCs w:val="28"/>
        </w:rPr>
        <w:t>). из приказа Министра здравоохранения и социального развития Республики Казахстан от 27 мая 2015 года № 392 «Об утверждении надлежащих фармацевтических практик» Зарегистрирован в Министерстве юстиции Республики Казахстан 30 июня 2015 года № 11506.</w:t>
      </w:r>
    </w:p>
  </w:endnote>
  <w:endnote w:id="288">
    <w:p w14:paraId="268E6368" w14:textId="77777777" w:rsidR="005C4873" w:rsidRPr="007E2C38" w:rsidRDefault="005C4873" w:rsidP="005D31AE">
      <w:pPr>
        <w:pStyle w:val="a5"/>
        <w:jc w:val="both"/>
        <w:rPr>
          <w:rFonts w:ascii="Times New Roman" w:hAnsi="Times New Roman"/>
          <w:color w:val="000000" w:themeColor="text1"/>
          <w:sz w:val="28"/>
          <w:szCs w:val="28"/>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rPr>
        <w:t xml:space="preserve"> Приказ Министра здравоохранения Республики Казахстан от 11 декабря 2020 года № ҚР ДСМ-248/2020. «Об утверждении правил проведения клинических исследований лекарственных средств и медицинских изделий, клинико-лабораторных испытаний медицинских изделий для диагностики вне живого организма (</w:t>
      </w:r>
      <w:r w:rsidRPr="007E2C38">
        <w:rPr>
          <w:rFonts w:ascii="Times New Roman" w:hAnsi="Times New Roman"/>
          <w:color w:val="000000" w:themeColor="text1"/>
          <w:sz w:val="28"/>
          <w:szCs w:val="28"/>
          <w:lang w:val="en-US"/>
        </w:rPr>
        <w:t>in</w:t>
      </w:r>
      <w:r w:rsidRPr="007E2C38">
        <w:rPr>
          <w:rFonts w:ascii="Times New Roman" w:hAnsi="Times New Roman"/>
          <w:color w:val="000000" w:themeColor="text1"/>
          <w:sz w:val="28"/>
          <w:szCs w:val="28"/>
        </w:rPr>
        <w:t xml:space="preserve"> </w:t>
      </w:r>
      <w:r w:rsidRPr="007E2C38">
        <w:rPr>
          <w:rFonts w:ascii="Times New Roman" w:hAnsi="Times New Roman"/>
          <w:color w:val="000000" w:themeColor="text1"/>
          <w:sz w:val="28"/>
          <w:szCs w:val="28"/>
          <w:lang w:val="en-US"/>
        </w:rPr>
        <w:t>vitro</w:t>
      </w:r>
      <w:r w:rsidRPr="007E2C38">
        <w:rPr>
          <w:rFonts w:ascii="Times New Roman" w:hAnsi="Times New Roman"/>
          <w:color w:val="000000" w:themeColor="text1"/>
          <w:sz w:val="28"/>
          <w:szCs w:val="28"/>
        </w:rPr>
        <w:t>) и требования к клиническим базам и оказания государственной услуги Выдача разрешения на проведение клинического исследования и (или) испытания фармакологических и лекарственных средств, медицинских изделий» Зарегистрирован в Министерстве юстиции Республики Казахстан 14 декабря 2020 года № 21772</w:t>
      </w:r>
    </w:p>
  </w:endnote>
  <w:endnote w:id="289">
    <w:p w14:paraId="3F88473A" w14:textId="77777777" w:rsidR="005C4873" w:rsidRPr="007E2C38" w:rsidRDefault="005C4873" w:rsidP="005D31AE">
      <w:pPr>
        <w:pStyle w:val="a5"/>
        <w:tabs>
          <w:tab w:val="left" w:pos="284"/>
        </w:tabs>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Style w:val="a8"/>
          <w:rFonts w:ascii="Times New Roman" w:hAnsi="Times New Roman"/>
          <w:bCs/>
          <w:color w:val="000000" w:themeColor="text1"/>
          <w:sz w:val="28"/>
          <w:szCs w:val="28"/>
          <w:shd w:val="clear" w:color="auto" w:fill="FFFFFF"/>
          <w:lang w:val="en-US"/>
        </w:rPr>
        <w:t>European Convention</w:t>
      </w:r>
      <w:r w:rsidRPr="007E2C38">
        <w:rPr>
          <w:rFonts w:ascii="Times New Roman" w:hAnsi="Times New Roman"/>
          <w:color w:val="000000" w:themeColor="text1"/>
          <w:sz w:val="28"/>
          <w:szCs w:val="28"/>
          <w:shd w:val="clear" w:color="auto" w:fill="FFFFFF"/>
          <w:lang w:val="en-US"/>
        </w:rPr>
        <w:t> for the </w:t>
      </w:r>
      <w:r w:rsidRPr="007E2C38">
        <w:rPr>
          <w:rStyle w:val="a8"/>
          <w:rFonts w:ascii="Times New Roman" w:hAnsi="Times New Roman"/>
          <w:bCs/>
          <w:color w:val="000000" w:themeColor="text1"/>
          <w:sz w:val="28"/>
          <w:szCs w:val="28"/>
          <w:shd w:val="clear" w:color="auto" w:fill="FFFFFF"/>
          <w:lang w:val="en-US"/>
        </w:rPr>
        <w:t>Protection</w:t>
      </w:r>
      <w:r w:rsidRPr="007E2C38">
        <w:rPr>
          <w:rFonts w:ascii="Times New Roman" w:hAnsi="Times New Roman"/>
          <w:color w:val="000000" w:themeColor="text1"/>
          <w:sz w:val="28"/>
          <w:szCs w:val="28"/>
          <w:shd w:val="clear" w:color="auto" w:fill="FFFFFF"/>
          <w:lang w:val="en-US"/>
        </w:rPr>
        <w:t> of </w:t>
      </w:r>
      <w:r w:rsidRPr="007E2C38">
        <w:rPr>
          <w:rStyle w:val="a8"/>
          <w:rFonts w:ascii="Times New Roman" w:hAnsi="Times New Roman"/>
          <w:bCs/>
          <w:color w:val="000000" w:themeColor="text1"/>
          <w:sz w:val="28"/>
          <w:szCs w:val="28"/>
          <w:shd w:val="clear" w:color="auto" w:fill="FFFFFF"/>
          <w:lang w:val="en-US"/>
        </w:rPr>
        <w:t>Vertebrate Animals used</w:t>
      </w:r>
      <w:r w:rsidRPr="007E2C38">
        <w:rPr>
          <w:rFonts w:ascii="Times New Roman" w:hAnsi="Times New Roman"/>
          <w:color w:val="000000" w:themeColor="text1"/>
          <w:sz w:val="28"/>
          <w:szCs w:val="28"/>
          <w:shd w:val="clear" w:color="auto" w:fill="FFFFFF"/>
          <w:lang w:val="en-US"/>
        </w:rPr>
        <w:t> for. </w:t>
      </w:r>
      <w:r w:rsidRPr="007E2C38">
        <w:rPr>
          <w:rStyle w:val="a8"/>
          <w:rFonts w:ascii="Times New Roman" w:hAnsi="Times New Roman"/>
          <w:bCs/>
          <w:color w:val="000000" w:themeColor="text1"/>
          <w:sz w:val="28"/>
          <w:szCs w:val="28"/>
          <w:shd w:val="clear" w:color="auto" w:fill="FFFFFF"/>
          <w:lang w:val="en-US"/>
        </w:rPr>
        <w:t>Experimental</w:t>
      </w:r>
      <w:r w:rsidRPr="007E2C38">
        <w:rPr>
          <w:rFonts w:ascii="Times New Roman" w:hAnsi="Times New Roman"/>
          <w:color w:val="000000" w:themeColor="text1"/>
          <w:sz w:val="28"/>
          <w:szCs w:val="28"/>
          <w:shd w:val="clear" w:color="auto" w:fill="FFFFFF"/>
          <w:lang w:val="en-US"/>
        </w:rPr>
        <w:t> and </w:t>
      </w:r>
      <w:r w:rsidRPr="007E2C38">
        <w:rPr>
          <w:rStyle w:val="a8"/>
          <w:rFonts w:ascii="Times New Roman" w:hAnsi="Times New Roman"/>
          <w:bCs/>
          <w:color w:val="000000" w:themeColor="text1"/>
          <w:sz w:val="28"/>
          <w:szCs w:val="28"/>
          <w:shd w:val="clear" w:color="auto" w:fill="FFFFFF"/>
          <w:lang w:val="en-US"/>
        </w:rPr>
        <w:t>Other Scientific Purposes</w:t>
      </w:r>
      <w:r w:rsidRPr="007E2C38">
        <w:rPr>
          <w:rFonts w:ascii="Times New Roman" w:hAnsi="Times New Roman"/>
          <w:color w:val="000000" w:themeColor="text1"/>
          <w:sz w:val="28"/>
          <w:szCs w:val="28"/>
          <w:shd w:val="clear" w:color="auto" w:fill="FFFFFF"/>
          <w:lang w:val="en-US"/>
        </w:rPr>
        <w:t> *. </w:t>
      </w:r>
      <w:r w:rsidRPr="007E2C38">
        <w:rPr>
          <w:rStyle w:val="a8"/>
          <w:rFonts w:ascii="Times New Roman" w:hAnsi="Times New Roman"/>
          <w:bCs/>
          <w:color w:val="000000" w:themeColor="text1"/>
          <w:sz w:val="28"/>
          <w:szCs w:val="28"/>
          <w:shd w:val="clear" w:color="auto" w:fill="FFFFFF"/>
          <w:lang w:val="en-US"/>
        </w:rPr>
        <w:t>Strasbourg</w:t>
      </w:r>
      <w:r w:rsidRPr="007E2C38">
        <w:rPr>
          <w:rFonts w:ascii="Times New Roman" w:hAnsi="Times New Roman"/>
          <w:color w:val="000000" w:themeColor="text1"/>
          <w:sz w:val="28"/>
          <w:szCs w:val="28"/>
          <w:shd w:val="clear" w:color="auto" w:fill="FFFFFF"/>
          <w:lang w:val="en-US"/>
        </w:rPr>
        <w:t xml:space="preserve">, 18.III.1986. </w:t>
      </w:r>
      <w:r w:rsidRPr="007E2C38">
        <w:rPr>
          <w:rStyle w:val="muxgbd"/>
          <w:rFonts w:ascii="Times New Roman" w:hAnsi="Times New Roman"/>
          <w:color w:val="000000" w:themeColor="text1"/>
          <w:sz w:val="28"/>
          <w:szCs w:val="28"/>
          <w:shd w:val="clear" w:color="auto" w:fill="FFFFFF"/>
          <w:lang w:val="en-US"/>
        </w:rPr>
        <w:t> </w:t>
      </w:r>
      <w:r w:rsidRPr="007E2C38">
        <w:rPr>
          <w:rStyle w:val="a8"/>
          <w:rFonts w:ascii="Times New Roman" w:hAnsi="Times New Roman"/>
          <w:bCs/>
          <w:color w:val="000000" w:themeColor="text1"/>
          <w:sz w:val="28"/>
          <w:szCs w:val="28"/>
          <w:shd w:val="clear" w:color="auto" w:fill="FFFFFF"/>
          <w:lang w:val="en-US"/>
        </w:rPr>
        <w:t>European Convention</w:t>
      </w:r>
      <w:r w:rsidRPr="007E2C38">
        <w:rPr>
          <w:rFonts w:ascii="Times New Roman" w:hAnsi="Times New Roman"/>
          <w:color w:val="000000" w:themeColor="text1"/>
          <w:sz w:val="28"/>
          <w:szCs w:val="28"/>
          <w:shd w:val="clear" w:color="auto" w:fill="FFFFFF"/>
          <w:lang w:val="en-US"/>
        </w:rPr>
        <w:t> for the </w:t>
      </w:r>
      <w:r w:rsidRPr="007E2C38">
        <w:rPr>
          <w:rStyle w:val="a8"/>
          <w:rFonts w:ascii="Times New Roman" w:hAnsi="Times New Roman"/>
          <w:bCs/>
          <w:color w:val="000000" w:themeColor="text1"/>
          <w:sz w:val="28"/>
          <w:szCs w:val="28"/>
          <w:shd w:val="clear" w:color="auto" w:fill="FFFFFF"/>
          <w:lang w:val="en-US"/>
        </w:rPr>
        <w:t>Protection</w:t>
      </w:r>
      <w:r w:rsidRPr="007E2C38">
        <w:rPr>
          <w:rFonts w:ascii="Times New Roman" w:hAnsi="Times New Roman"/>
          <w:color w:val="000000" w:themeColor="text1"/>
          <w:sz w:val="28"/>
          <w:szCs w:val="28"/>
          <w:shd w:val="clear" w:color="auto" w:fill="FFFFFF"/>
          <w:lang w:val="en-US"/>
        </w:rPr>
        <w:t> of </w:t>
      </w:r>
      <w:r w:rsidRPr="007E2C38">
        <w:rPr>
          <w:rStyle w:val="a8"/>
          <w:rFonts w:ascii="Times New Roman" w:hAnsi="Times New Roman"/>
          <w:bCs/>
          <w:color w:val="000000" w:themeColor="text1"/>
          <w:sz w:val="28"/>
          <w:szCs w:val="28"/>
          <w:shd w:val="clear" w:color="auto" w:fill="FFFFFF"/>
          <w:lang w:val="en-US"/>
        </w:rPr>
        <w:t>Vertebrate Animals used</w:t>
      </w:r>
      <w:r w:rsidRPr="007E2C38">
        <w:rPr>
          <w:rFonts w:ascii="Times New Roman" w:hAnsi="Times New Roman"/>
          <w:color w:val="000000" w:themeColor="text1"/>
          <w:sz w:val="28"/>
          <w:szCs w:val="28"/>
          <w:shd w:val="clear" w:color="auto" w:fill="FFFFFF"/>
          <w:lang w:val="en-US"/>
        </w:rPr>
        <w:t> for. </w:t>
      </w:r>
      <w:r w:rsidRPr="007E2C38">
        <w:rPr>
          <w:rStyle w:val="a8"/>
          <w:rFonts w:ascii="Times New Roman" w:hAnsi="Times New Roman"/>
          <w:bCs/>
          <w:color w:val="000000" w:themeColor="text1"/>
          <w:sz w:val="28"/>
          <w:szCs w:val="28"/>
          <w:shd w:val="clear" w:color="auto" w:fill="FFFFFF"/>
          <w:lang w:val="en-US"/>
        </w:rPr>
        <w:t>Experimental</w:t>
      </w:r>
      <w:r w:rsidRPr="007E2C38">
        <w:rPr>
          <w:rFonts w:ascii="Times New Roman" w:hAnsi="Times New Roman"/>
          <w:color w:val="000000" w:themeColor="text1"/>
          <w:sz w:val="28"/>
          <w:szCs w:val="28"/>
          <w:shd w:val="clear" w:color="auto" w:fill="FFFFFF"/>
          <w:lang w:val="en-US"/>
        </w:rPr>
        <w:t> and </w:t>
      </w:r>
      <w:r w:rsidRPr="007E2C38">
        <w:rPr>
          <w:rStyle w:val="a8"/>
          <w:rFonts w:ascii="Times New Roman" w:hAnsi="Times New Roman"/>
          <w:bCs/>
          <w:color w:val="000000" w:themeColor="text1"/>
          <w:sz w:val="28"/>
          <w:szCs w:val="28"/>
          <w:shd w:val="clear" w:color="auto" w:fill="FFFFFF"/>
          <w:lang w:val="en-US"/>
        </w:rPr>
        <w:t>Other Scientific Purposes</w:t>
      </w:r>
      <w:r w:rsidRPr="007E2C38">
        <w:rPr>
          <w:rFonts w:ascii="Times New Roman" w:hAnsi="Times New Roman"/>
          <w:color w:val="000000" w:themeColor="text1"/>
          <w:sz w:val="28"/>
          <w:szCs w:val="28"/>
          <w:shd w:val="clear" w:color="auto" w:fill="FFFFFF"/>
          <w:lang w:val="en-US"/>
        </w:rPr>
        <w:t> *. </w:t>
      </w:r>
      <w:r w:rsidRPr="007E2C38">
        <w:rPr>
          <w:rStyle w:val="a8"/>
          <w:rFonts w:ascii="Times New Roman" w:hAnsi="Times New Roman"/>
          <w:bCs/>
          <w:color w:val="000000" w:themeColor="text1"/>
          <w:sz w:val="28"/>
          <w:szCs w:val="28"/>
          <w:shd w:val="clear" w:color="auto" w:fill="FFFFFF"/>
          <w:lang w:val="en-US"/>
        </w:rPr>
        <w:t>Strasbourg</w:t>
      </w:r>
      <w:r w:rsidRPr="007E2C38">
        <w:rPr>
          <w:rFonts w:ascii="Times New Roman" w:hAnsi="Times New Roman"/>
          <w:color w:val="000000" w:themeColor="text1"/>
          <w:sz w:val="28"/>
          <w:szCs w:val="28"/>
          <w:shd w:val="clear" w:color="auto" w:fill="FFFFFF"/>
          <w:lang w:val="en-US"/>
        </w:rPr>
        <w:t>, 18.III.1986.</w:t>
      </w:r>
    </w:p>
  </w:endnote>
  <w:endnote w:id="290">
    <w:p w14:paraId="6A21499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bCs/>
          <w:color w:val="000000" w:themeColor="text1"/>
          <w:sz w:val="28"/>
          <w:szCs w:val="28"/>
          <w:lang w:val="en-US"/>
        </w:rPr>
        <w:t>A. Allgoewer</w:t>
      </w:r>
      <w:r w:rsidRPr="007E2C38">
        <w:rPr>
          <w:rStyle w:val="comma"/>
          <w:rFonts w:ascii="Times New Roman" w:hAnsi="Times New Roman"/>
          <w:bCs/>
          <w:color w:val="000000" w:themeColor="text1"/>
          <w:sz w:val="28"/>
          <w:szCs w:val="28"/>
          <w:shd w:val="clear" w:color="auto" w:fill="FFFFFF"/>
          <w:lang w:val="en-US"/>
        </w:rPr>
        <w:t>, </w:t>
      </w:r>
      <w:r w:rsidRPr="007E2C38">
        <w:rPr>
          <w:rFonts w:ascii="Times New Roman" w:hAnsi="Times New Roman"/>
          <w:bCs/>
          <w:color w:val="000000" w:themeColor="text1"/>
          <w:sz w:val="28"/>
          <w:szCs w:val="28"/>
          <w:lang w:val="en-US"/>
        </w:rPr>
        <w:t>B. Mayer</w:t>
      </w:r>
      <w:r w:rsidRPr="007E2C38">
        <w:rPr>
          <w:rStyle w:val="authors-list-item"/>
          <w:rFonts w:ascii="Times New Roman" w:hAnsi="Times New Roman"/>
          <w:bCs/>
          <w:color w:val="000000" w:themeColor="text1"/>
          <w:sz w:val="28"/>
          <w:szCs w:val="28"/>
          <w:shd w:val="clear" w:color="auto" w:fill="FFFFFF"/>
          <w:lang w:val="en-US"/>
        </w:rPr>
        <w:t xml:space="preserve">, </w:t>
      </w:r>
      <w:r w:rsidRPr="007E2C38">
        <w:rPr>
          <w:rFonts w:ascii="Times New Roman" w:hAnsi="Times New Roman"/>
          <w:bCs/>
          <w:color w:val="000000" w:themeColor="text1"/>
          <w:sz w:val="28"/>
          <w:szCs w:val="28"/>
          <w:lang w:val="en-US"/>
        </w:rPr>
        <w:t>Sample size estimation for pilot animal experiments by using a Markov Chain Monte Carlo approach. Altern Lab Anim,</w:t>
      </w:r>
      <w:r w:rsidRPr="007E2C38">
        <w:rPr>
          <w:rStyle w:val="period"/>
          <w:rFonts w:ascii="Times New Roman" w:hAnsi="Times New Roman"/>
          <w:bCs/>
          <w:color w:val="000000" w:themeColor="text1"/>
          <w:sz w:val="28"/>
          <w:szCs w:val="28"/>
          <w:shd w:val="clear" w:color="auto" w:fill="FFFFFF"/>
          <w:lang w:val="en-US"/>
        </w:rPr>
        <w:t xml:space="preserve"> </w:t>
      </w:r>
      <w:r w:rsidRPr="007E2C38">
        <w:rPr>
          <w:rStyle w:val="cit"/>
          <w:rFonts w:ascii="Times New Roman" w:hAnsi="Times New Roman"/>
          <w:bCs/>
          <w:color w:val="000000" w:themeColor="text1"/>
          <w:sz w:val="28"/>
          <w:szCs w:val="28"/>
          <w:shd w:val="clear" w:color="auto" w:fill="FFFFFF"/>
          <w:lang w:val="en-US"/>
        </w:rPr>
        <w:t xml:space="preserve">45(2), (2017), pp. </w:t>
      </w:r>
      <w:r w:rsidRPr="007E2C38">
        <w:rPr>
          <w:rFonts w:ascii="Times New Roman" w:hAnsi="Times New Roman"/>
          <w:bCs/>
          <w:color w:val="000000" w:themeColor="text1"/>
          <w:sz w:val="28"/>
          <w:szCs w:val="28"/>
          <w:shd w:val="clear" w:color="auto" w:fill="FFFFFF"/>
          <w:lang w:val="en-US"/>
        </w:rPr>
        <w:t>83-90;</w:t>
      </w:r>
    </w:p>
  </w:endnote>
  <w:endnote w:id="291">
    <w:p w14:paraId="1A123287"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48.</w:t>
      </w:r>
      <w:r w:rsidRPr="007E2C38">
        <w:rPr>
          <w:rFonts w:ascii="Times New Roman" w:hAnsi="Times New Roman"/>
          <w:sz w:val="28"/>
          <w:szCs w:val="28"/>
          <w:lang w:val="en-US"/>
        </w:rPr>
        <w:tab/>
        <w:t>B. Hersant, J. Bouhassira, M. SidAhmed-Mezi, L. Vidal, M. Keophiphath, B. Chheangsun, J. Niddam, R. Bosc, A. Le Nezet, J-P. Meningaud, A. M. Rodriguez, An International Journal of Surgical Reconstruction,  Should platelet-rich plasma be activated in fat grafts? An animal study, 71(5), (2018),  pp. 681-690.</w:t>
      </w:r>
    </w:p>
  </w:endnote>
  <w:endnote w:id="292">
    <w:p w14:paraId="47292FBF" w14:textId="77777777" w:rsidR="005C4873" w:rsidRPr="007E2C38" w:rsidRDefault="005C4873">
      <w:pPr>
        <w:pStyle w:val="a5"/>
        <w:rPr>
          <w:lang w:val="en-US"/>
        </w:rPr>
      </w:pPr>
      <w:r w:rsidRPr="007E2C38">
        <w:rPr>
          <w:rStyle w:val="a7"/>
          <w:vertAlign w:val="baseline"/>
        </w:rPr>
        <w:endnoteRef/>
      </w:r>
      <w:r w:rsidRPr="007E2C38">
        <w:rPr>
          <w:lang w:val="en-US"/>
        </w:rPr>
        <w:t xml:space="preserve"> </w:t>
      </w:r>
      <w:r w:rsidRPr="007E2C38">
        <w:rPr>
          <w:rFonts w:ascii="Times New Roman" w:hAnsi="Times New Roman"/>
          <w:sz w:val="28"/>
          <w:szCs w:val="28"/>
          <w:lang w:val="en-US"/>
        </w:rPr>
        <w:t>B.</w:t>
      </w:r>
      <w:r w:rsidRPr="007E2C38">
        <w:rPr>
          <w:rFonts w:ascii="Times New Roman" w:hAnsi="Times New Roman"/>
          <w:spacing w:val="-6"/>
          <w:sz w:val="28"/>
          <w:szCs w:val="28"/>
          <w:lang w:val="en-US"/>
        </w:rPr>
        <w:t xml:space="preserve"> </w:t>
      </w:r>
      <w:r w:rsidRPr="007E2C38">
        <w:rPr>
          <w:rFonts w:ascii="Times New Roman" w:hAnsi="Times New Roman"/>
          <w:sz w:val="28"/>
          <w:szCs w:val="28"/>
          <w:lang w:val="en-US"/>
        </w:rPr>
        <w:t>Hersant,</w:t>
      </w:r>
      <w:r w:rsidRPr="007E2C38">
        <w:rPr>
          <w:rFonts w:ascii="Times New Roman" w:hAnsi="Times New Roman"/>
          <w:spacing w:val="-6"/>
          <w:sz w:val="28"/>
          <w:szCs w:val="28"/>
          <w:lang w:val="en-US"/>
        </w:rPr>
        <w:t xml:space="preserve"> </w:t>
      </w:r>
      <w:r w:rsidRPr="007E2C38">
        <w:rPr>
          <w:rFonts w:ascii="Times New Roman" w:hAnsi="Times New Roman"/>
          <w:sz w:val="28"/>
          <w:szCs w:val="28"/>
          <w:lang w:val="en-US"/>
        </w:rPr>
        <w:t>J.</w:t>
      </w:r>
      <w:r w:rsidRPr="007E2C38">
        <w:rPr>
          <w:rFonts w:ascii="Times New Roman" w:hAnsi="Times New Roman"/>
          <w:spacing w:val="-5"/>
          <w:sz w:val="28"/>
          <w:szCs w:val="28"/>
          <w:lang w:val="en-US"/>
        </w:rPr>
        <w:t xml:space="preserve"> </w:t>
      </w:r>
      <w:r w:rsidRPr="007E2C38">
        <w:rPr>
          <w:rFonts w:ascii="Times New Roman" w:hAnsi="Times New Roman"/>
          <w:sz w:val="28"/>
          <w:szCs w:val="28"/>
          <w:lang w:val="en-US"/>
        </w:rPr>
        <w:t>Bouhassira,</w:t>
      </w:r>
      <w:r w:rsidRPr="007E2C38">
        <w:rPr>
          <w:rFonts w:ascii="Times New Roman" w:hAnsi="Times New Roman"/>
          <w:spacing w:val="-6"/>
          <w:sz w:val="28"/>
          <w:szCs w:val="28"/>
          <w:lang w:val="en-US"/>
        </w:rPr>
        <w:t xml:space="preserve"> </w:t>
      </w:r>
      <w:r w:rsidRPr="007E2C38">
        <w:rPr>
          <w:rFonts w:ascii="Times New Roman" w:hAnsi="Times New Roman"/>
          <w:sz w:val="28"/>
          <w:szCs w:val="28"/>
          <w:lang w:val="en-US"/>
        </w:rPr>
        <w:t>M.</w:t>
      </w:r>
      <w:r w:rsidRPr="007E2C38">
        <w:rPr>
          <w:rFonts w:ascii="Times New Roman" w:hAnsi="Times New Roman"/>
          <w:spacing w:val="-5"/>
          <w:sz w:val="28"/>
          <w:szCs w:val="28"/>
          <w:lang w:val="en-US"/>
        </w:rPr>
        <w:t xml:space="preserve"> </w:t>
      </w:r>
      <w:r w:rsidRPr="007E2C38">
        <w:rPr>
          <w:rFonts w:ascii="Times New Roman" w:hAnsi="Times New Roman"/>
          <w:sz w:val="28"/>
          <w:szCs w:val="28"/>
          <w:lang w:val="en-US"/>
        </w:rPr>
        <w:t>SidAhmed-Mezi,</w:t>
      </w:r>
      <w:r w:rsidRPr="007E2C38">
        <w:rPr>
          <w:rFonts w:ascii="Times New Roman" w:hAnsi="Times New Roman"/>
          <w:spacing w:val="-6"/>
          <w:sz w:val="28"/>
          <w:szCs w:val="28"/>
          <w:lang w:val="en-US"/>
        </w:rPr>
        <w:t xml:space="preserve"> </w:t>
      </w:r>
      <w:r w:rsidRPr="007E2C38">
        <w:rPr>
          <w:rFonts w:ascii="Times New Roman" w:hAnsi="Times New Roman"/>
          <w:sz w:val="28"/>
          <w:szCs w:val="28"/>
          <w:lang w:val="en-US"/>
        </w:rPr>
        <w:t>L.</w:t>
      </w:r>
      <w:r w:rsidRPr="007E2C38">
        <w:rPr>
          <w:rFonts w:ascii="Times New Roman" w:hAnsi="Times New Roman"/>
          <w:spacing w:val="-6"/>
          <w:sz w:val="28"/>
          <w:szCs w:val="28"/>
          <w:lang w:val="en-US"/>
        </w:rPr>
        <w:t xml:space="preserve"> </w:t>
      </w:r>
      <w:r w:rsidRPr="007E2C38">
        <w:rPr>
          <w:rFonts w:ascii="Times New Roman" w:hAnsi="Times New Roman"/>
          <w:sz w:val="28"/>
          <w:szCs w:val="28"/>
          <w:lang w:val="en-US"/>
        </w:rPr>
        <w:t>Vidal,</w:t>
      </w:r>
      <w:r w:rsidRPr="007E2C38">
        <w:rPr>
          <w:rFonts w:ascii="Times New Roman" w:hAnsi="Times New Roman"/>
          <w:spacing w:val="-5"/>
          <w:sz w:val="28"/>
          <w:szCs w:val="28"/>
          <w:lang w:val="en-US"/>
        </w:rPr>
        <w:t xml:space="preserve"> </w:t>
      </w:r>
      <w:r w:rsidRPr="007E2C38">
        <w:rPr>
          <w:rFonts w:ascii="Times New Roman" w:hAnsi="Times New Roman"/>
          <w:sz w:val="28"/>
          <w:szCs w:val="28"/>
          <w:lang w:val="en-US"/>
        </w:rPr>
        <w:t>M.</w:t>
      </w:r>
      <w:r w:rsidRPr="007E2C38">
        <w:rPr>
          <w:rFonts w:ascii="Times New Roman" w:hAnsi="Times New Roman"/>
          <w:spacing w:val="-6"/>
          <w:sz w:val="28"/>
          <w:szCs w:val="28"/>
          <w:lang w:val="en-US"/>
        </w:rPr>
        <w:t xml:space="preserve"> </w:t>
      </w:r>
      <w:r w:rsidRPr="007E2C38">
        <w:rPr>
          <w:rFonts w:ascii="Times New Roman" w:hAnsi="Times New Roman"/>
          <w:sz w:val="28"/>
          <w:szCs w:val="28"/>
          <w:lang w:val="en-US"/>
        </w:rPr>
        <w:t>Keophiphath,</w:t>
      </w:r>
      <w:r w:rsidRPr="007E2C38">
        <w:rPr>
          <w:rFonts w:ascii="Times New Roman" w:hAnsi="Times New Roman"/>
          <w:spacing w:val="-5"/>
          <w:sz w:val="28"/>
          <w:szCs w:val="28"/>
          <w:lang w:val="en-US"/>
        </w:rPr>
        <w:t xml:space="preserve"> </w:t>
      </w:r>
      <w:r w:rsidRPr="007E2C38">
        <w:rPr>
          <w:rFonts w:ascii="Times New Roman" w:hAnsi="Times New Roman"/>
          <w:sz w:val="28"/>
          <w:szCs w:val="28"/>
          <w:lang w:val="en-US"/>
        </w:rPr>
        <w:t>B.</w:t>
      </w:r>
      <w:r w:rsidRPr="007E2C38">
        <w:rPr>
          <w:rFonts w:ascii="Times New Roman" w:hAnsi="Times New Roman"/>
          <w:spacing w:val="-68"/>
          <w:sz w:val="28"/>
          <w:szCs w:val="28"/>
          <w:lang w:val="en-US"/>
        </w:rPr>
        <w:t xml:space="preserve"> </w:t>
      </w:r>
      <w:r w:rsidRPr="007E2C38">
        <w:rPr>
          <w:rFonts w:ascii="Times New Roman" w:hAnsi="Times New Roman"/>
          <w:sz w:val="28"/>
          <w:szCs w:val="28"/>
          <w:lang w:val="en-US"/>
        </w:rPr>
        <w:t>Chheangsun, J. Niddam, R. Bosc, A. Le Nezet, J-P. Meningaud, A. M.</w:t>
      </w:r>
      <w:r w:rsidRPr="007E2C38">
        <w:rPr>
          <w:rFonts w:ascii="Times New Roman" w:hAnsi="Times New Roman"/>
          <w:spacing w:val="1"/>
          <w:sz w:val="28"/>
          <w:szCs w:val="28"/>
          <w:lang w:val="en-US"/>
        </w:rPr>
        <w:t xml:space="preserve"> </w:t>
      </w:r>
      <w:r w:rsidRPr="007E2C38">
        <w:rPr>
          <w:rFonts w:ascii="Times New Roman" w:hAnsi="Times New Roman"/>
          <w:sz w:val="28"/>
          <w:szCs w:val="28"/>
          <w:lang w:val="en-US"/>
        </w:rPr>
        <w:t>Rodriguez, An International Journal of Surgical Reconstruction,</w:t>
      </w:r>
      <w:r w:rsidRPr="007E2C38">
        <w:rPr>
          <w:rFonts w:ascii="Times New Roman" w:hAnsi="Times New Roman"/>
          <w:spacing w:val="1"/>
          <w:sz w:val="28"/>
          <w:szCs w:val="28"/>
          <w:lang w:val="en-US"/>
        </w:rPr>
        <w:t xml:space="preserve"> </w:t>
      </w:r>
      <w:r w:rsidRPr="007E2C38">
        <w:rPr>
          <w:rFonts w:ascii="Times New Roman" w:hAnsi="Times New Roman"/>
          <w:sz w:val="28"/>
          <w:szCs w:val="28"/>
          <w:lang w:val="en-US"/>
        </w:rPr>
        <w:t>Should</w:t>
      </w:r>
      <w:r w:rsidRPr="007E2C38">
        <w:rPr>
          <w:rFonts w:ascii="Times New Roman" w:hAnsi="Times New Roman"/>
          <w:spacing w:val="1"/>
          <w:sz w:val="28"/>
          <w:szCs w:val="28"/>
          <w:lang w:val="en-US"/>
        </w:rPr>
        <w:t xml:space="preserve"> </w:t>
      </w:r>
      <w:r w:rsidRPr="007E2C38">
        <w:rPr>
          <w:rFonts w:ascii="Times New Roman" w:hAnsi="Times New Roman"/>
          <w:sz w:val="28"/>
          <w:szCs w:val="28"/>
          <w:lang w:val="en-US"/>
        </w:rPr>
        <w:t>platelet-rich</w:t>
      </w:r>
      <w:r w:rsidRPr="007E2C38">
        <w:rPr>
          <w:rFonts w:ascii="Times New Roman" w:hAnsi="Times New Roman"/>
          <w:spacing w:val="-16"/>
          <w:sz w:val="28"/>
          <w:szCs w:val="28"/>
          <w:lang w:val="en-US"/>
        </w:rPr>
        <w:t xml:space="preserve"> </w:t>
      </w:r>
      <w:r w:rsidRPr="007E2C38">
        <w:rPr>
          <w:rFonts w:ascii="Times New Roman" w:hAnsi="Times New Roman"/>
          <w:sz w:val="28"/>
          <w:szCs w:val="28"/>
          <w:lang w:val="en-US"/>
        </w:rPr>
        <w:t>plasma</w:t>
      </w:r>
      <w:r w:rsidRPr="007E2C38">
        <w:rPr>
          <w:rFonts w:ascii="Times New Roman" w:hAnsi="Times New Roman"/>
          <w:spacing w:val="-13"/>
          <w:sz w:val="28"/>
          <w:szCs w:val="28"/>
          <w:lang w:val="en-US"/>
        </w:rPr>
        <w:t xml:space="preserve"> </w:t>
      </w:r>
      <w:r w:rsidRPr="007E2C38">
        <w:rPr>
          <w:rFonts w:ascii="Times New Roman" w:hAnsi="Times New Roman"/>
          <w:sz w:val="28"/>
          <w:szCs w:val="28"/>
          <w:lang w:val="en-US"/>
        </w:rPr>
        <w:t>be</w:t>
      </w:r>
      <w:r w:rsidRPr="007E2C38">
        <w:rPr>
          <w:rFonts w:ascii="Times New Roman" w:hAnsi="Times New Roman"/>
          <w:spacing w:val="-13"/>
          <w:sz w:val="28"/>
          <w:szCs w:val="28"/>
          <w:lang w:val="en-US"/>
        </w:rPr>
        <w:t xml:space="preserve"> </w:t>
      </w:r>
      <w:r w:rsidRPr="007E2C38">
        <w:rPr>
          <w:rFonts w:ascii="Times New Roman" w:hAnsi="Times New Roman"/>
          <w:sz w:val="28"/>
          <w:szCs w:val="28"/>
          <w:lang w:val="en-US"/>
        </w:rPr>
        <w:t>activated</w:t>
      </w:r>
      <w:r w:rsidRPr="007E2C38">
        <w:rPr>
          <w:rFonts w:ascii="Times New Roman" w:hAnsi="Times New Roman"/>
          <w:spacing w:val="-13"/>
          <w:sz w:val="28"/>
          <w:szCs w:val="28"/>
          <w:lang w:val="en-US"/>
        </w:rPr>
        <w:t xml:space="preserve"> </w:t>
      </w:r>
      <w:r w:rsidRPr="007E2C38">
        <w:rPr>
          <w:rFonts w:ascii="Times New Roman" w:hAnsi="Times New Roman"/>
          <w:sz w:val="28"/>
          <w:szCs w:val="28"/>
          <w:lang w:val="en-US"/>
        </w:rPr>
        <w:t>in</w:t>
      </w:r>
      <w:r w:rsidRPr="007E2C38">
        <w:rPr>
          <w:rFonts w:ascii="Times New Roman" w:hAnsi="Times New Roman"/>
          <w:spacing w:val="-13"/>
          <w:sz w:val="28"/>
          <w:szCs w:val="28"/>
          <w:lang w:val="en-US"/>
        </w:rPr>
        <w:t xml:space="preserve"> </w:t>
      </w:r>
      <w:r w:rsidRPr="007E2C38">
        <w:rPr>
          <w:rFonts w:ascii="Times New Roman" w:hAnsi="Times New Roman"/>
          <w:sz w:val="28"/>
          <w:szCs w:val="28"/>
          <w:lang w:val="en-US"/>
        </w:rPr>
        <w:t>fat</w:t>
      </w:r>
      <w:r w:rsidRPr="007E2C38">
        <w:rPr>
          <w:rFonts w:ascii="Times New Roman" w:hAnsi="Times New Roman"/>
          <w:spacing w:val="-13"/>
          <w:sz w:val="28"/>
          <w:szCs w:val="28"/>
          <w:lang w:val="en-US"/>
        </w:rPr>
        <w:t xml:space="preserve"> </w:t>
      </w:r>
      <w:r w:rsidRPr="007E2C38">
        <w:rPr>
          <w:rFonts w:ascii="Times New Roman" w:hAnsi="Times New Roman"/>
          <w:sz w:val="28"/>
          <w:szCs w:val="28"/>
          <w:lang w:val="en-US"/>
        </w:rPr>
        <w:t>grafts?</w:t>
      </w:r>
      <w:r w:rsidRPr="007E2C38">
        <w:rPr>
          <w:rFonts w:ascii="Times New Roman" w:hAnsi="Times New Roman"/>
          <w:spacing w:val="-12"/>
          <w:sz w:val="28"/>
          <w:szCs w:val="28"/>
          <w:lang w:val="en-US"/>
        </w:rPr>
        <w:t xml:space="preserve"> </w:t>
      </w:r>
      <w:r w:rsidRPr="007E2C38">
        <w:rPr>
          <w:rFonts w:ascii="Times New Roman" w:hAnsi="Times New Roman"/>
          <w:sz w:val="28"/>
          <w:szCs w:val="28"/>
          <w:lang w:val="en-US"/>
        </w:rPr>
        <w:t>An</w:t>
      </w:r>
      <w:r w:rsidRPr="007E2C38">
        <w:rPr>
          <w:rFonts w:ascii="Times New Roman" w:hAnsi="Times New Roman"/>
          <w:spacing w:val="-13"/>
          <w:sz w:val="28"/>
          <w:szCs w:val="28"/>
          <w:lang w:val="en-US"/>
        </w:rPr>
        <w:t xml:space="preserve"> </w:t>
      </w:r>
      <w:r w:rsidRPr="007E2C38">
        <w:rPr>
          <w:rFonts w:ascii="Times New Roman" w:hAnsi="Times New Roman"/>
          <w:sz w:val="28"/>
          <w:szCs w:val="28"/>
          <w:lang w:val="en-US"/>
        </w:rPr>
        <w:t>animal</w:t>
      </w:r>
      <w:r w:rsidRPr="007E2C38">
        <w:rPr>
          <w:rFonts w:ascii="Times New Roman" w:hAnsi="Times New Roman"/>
          <w:spacing w:val="-13"/>
          <w:sz w:val="28"/>
          <w:szCs w:val="28"/>
          <w:lang w:val="en-US"/>
        </w:rPr>
        <w:t xml:space="preserve"> </w:t>
      </w:r>
      <w:r w:rsidRPr="007E2C38">
        <w:rPr>
          <w:rFonts w:ascii="Times New Roman" w:hAnsi="Times New Roman"/>
          <w:sz w:val="28"/>
          <w:szCs w:val="28"/>
          <w:lang w:val="en-US"/>
        </w:rPr>
        <w:t>study,</w:t>
      </w:r>
      <w:r w:rsidRPr="007E2C38">
        <w:rPr>
          <w:rFonts w:ascii="Times New Roman" w:hAnsi="Times New Roman"/>
          <w:spacing w:val="-14"/>
          <w:sz w:val="28"/>
          <w:szCs w:val="28"/>
          <w:lang w:val="en-US"/>
        </w:rPr>
        <w:t xml:space="preserve"> </w:t>
      </w:r>
      <w:r w:rsidRPr="007E2C38">
        <w:rPr>
          <w:rFonts w:ascii="Times New Roman" w:hAnsi="Times New Roman"/>
          <w:sz w:val="28"/>
          <w:szCs w:val="28"/>
          <w:lang w:val="en-US"/>
        </w:rPr>
        <w:t>71(5),</w:t>
      </w:r>
      <w:r w:rsidRPr="007E2C38">
        <w:rPr>
          <w:rFonts w:ascii="Times New Roman" w:hAnsi="Times New Roman"/>
          <w:spacing w:val="-14"/>
          <w:sz w:val="28"/>
          <w:szCs w:val="28"/>
          <w:lang w:val="en-US"/>
        </w:rPr>
        <w:t xml:space="preserve"> </w:t>
      </w:r>
      <w:r w:rsidRPr="007E2C38">
        <w:rPr>
          <w:rFonts w:ascii="Times New Roman" w:hAnsi="Times New Roman"/>
          <w:sz w:val="28"/>
          <w:szCs w:val="28"/>
          <w:lang w:val="en-US"/>
        </w:rPr>
        <w:t>(2018),</w:t>
      </w:r>
      <w:r w:rsidRPr="007E2C38">
        <w:rPr>
          <w:rFonts w:ascii="Times New Roman" w:hAnsi="Times New Roman"/>
          <w:spacing w:val="-68"/>
          <w:sz w:val="28"/>
          <w:szCs w:val="28"/>
          <w:lang w:val="en-US"/>
        </w:rPr>
        <w:t xml:space="preserve"> </w:t>
      </w:r>
      <w:r w:rsidRPr="007E2C38">
        <w:rPr>
          <w:rFonts w:ascii="Times New Roman" w:hAnsi="Times New Roman"/>
          <w:sz w:val="28"/>
          <w:szCs w:val="28"/>
          <w:lang w:val="en-US"/>
        </w:rPr>
        <w:t>pp.</w:t>
      </w:r>
      <w:r w:rsidRPr="007E2C38">
        <w:rPr>
          <w:rFonts w:ascii="Times New Roman" w:hAnsi="Times New Roman"/>
          <w:spacing w:val="-5"/>
          <w:sz w:val="28"/>
          <w:szCs w:val="28"/>
          <w:lang w:val="en-US"/>
        </w:rPr>
        <w:t xml:space="preserve"> </w:t>
      </w:r>
      <w:r w:rsidRPr="007E2C38">
        <w:rPr>
          <w:rFonts w:ascii="Times New Roman" w:hAnsi="Times New Roman"/>
          <w:sz w:val="28"/>
          <w:szCs w:val="28"/>
          <w:lang w:val="en-US"/>
        </w:rPr>
        <w:t>681-690</w:t>
      </w:r>
    </w:p>
  </w:endnote>
  <w:endnote w:id="293">
    <w:p w14:paraId="12198FE6" w14:textId="77777777" w:rsidR="005C4873" w:rsidRPr="007E2C38" w:rsidRDefault="005C4873" w:rsidP="005D31AE">
      <w:pPr>
        <w:pStyle w:val="a5"/>
        <w:jc w:val="both"/>
        <w:rPr>
          <w:rFonts w:ascii="Times New Roman" w:hAnsi="Times New Roman"/>
          <w:color w:val="000000" w:themeColor="text1"/>
          <w:sz w:val="28"/>
          <w:szCs w:val="28"/>
          <w:lang w:val="de-DE"/>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bCs/>
          <w:color w:val="000000" w:themeColor="text1"/>
          <w:sz w:val="28"/>
          <w:szCs w:val="28"/>
          <w:lang w:val="en-US"/>
        </w:rPr>
        <w:t xml:space="preserve">Thanik VD, Chang CC, Lerman OZ, et al. A murine model for studying diffusely injected human fat. </w:t>
      </w:r>
      <w:r w:rsidRPr="007E2C38">
        <w:rPr>
          <w:rFonts w:ascii="Times New Roman" w:hAnsi="Times New Roman"/>
          <w:bCs/>
          <w:color w:val="000000" w:themeColor="text1"/>
          <w:sz w:val="28"/>
          <w:szCs w:val="28"/>
          <w:lang w:val="de-DE"/>
        </w:rPr>
        <w:t>Plast Reconstr Surg 2009;124:74e81</w:t>
      </w:r>
    </w:p>
  </w:endnote>
  <w:endnote w:id="294">
    <w:p w14:paraId="79B23867" w14:textId="77777777" w:rsidR="005C4873" w:rsidRPr="007E2C38" w:rsidRDefault="005C4873" w:rsidP="005D31AE">
      <w:pPr>
        <w:pStyle w:val="a5"/>
        <w:jc w:val="both"/>
        <w:rPr>
          <w:rFonts w:ascii="Times New Roman" w:hAnsi="Times New Roman"/>
          <w:color w:val="000000" w:themeColor="text1"/>
          <w:sz w:val="28"/>
          <w:szCs w:val="28"/>
          <w:lang w:val="de-DE"/>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de-DE"/>
        </w:rPr>
        <w:t xml:space="preserve"> </w:t>
      </w:r>
      <w:r w:rsidRPr="007E2C38">
        <w:rPr>
          <w:rFonts w:ascii="Times New Roman" w:hAnsi="Times New Roman"/>
          <w:bCs/>
          <w:color w:val="000000" w:themeColor="text1"/>
          <w:sz w:val="28"/>
          <w:szCs w:val="28"/>
          <w:lang w:val="de-DE"/>
        </w:rPr>
        <w:t xml:space="preserve">Torio-Padron N, Paul D, von Elverfeldt D, Stark GB, Huotari AM. </w:t>
      </w:r>
      <w:r w:rsidRPr="007E2C38">
        <w:rPr>
          <w:rFonts w:ascii="Times New Roman" w:hAnsi="Times New Roman"/>
          <w:bCs/>
          <w:color w:val="000000" w:themeColor="text1"/>
          <w:sz w:val="28"/>
          <w:szCs w:val="28"/>
          <w:lang w:val="en-US"/>
        </w:rPr>
        <w:t xml:space="preserve">Resorption rate assessment of adipose tissue-engineered constructs by intravital magnetic resonance imaging. </w:t>
      </w:r>
      <w:r w:rsidRPr="007E2C38">
        <w:rPr>
          <w:rFonts w:ascii="Times New Roman" w:hAnsi="Times New Roman"/>
          <w:bCs/>
          <w:color w:val="000000" w:themeColor="text1"/>
          <w:sz w:val="28"/>
          <w:szCs w:val="28"/>
          <w:lang w:val="de-DE"/>
        </w:rPr>
        <w:t>J Plast Reconstr Aesthet Surg 2011 Jan;64(1):117e22</w:t>
      </w:r>
    </w:p>
  </w:endnote>
  <w:endnote w:id="295">
    <w:p w14:paraId="452ABD0E" w14:textId="77777777" w:rsidR="005C4873" w:rsidRPr="0022260F" w:rsidRDefault="005C4873" w:rsidP="005D31AE">
      <w:pPr>
        <w:jc w:val="both"/>
        <w:rPr>
          <w:color w:val="000000" w:themeColor="text1"/>
          <w:sz w:val="28"/>
          <w:szCs w:val="28"/>
          <w:lang w:val="en-US"/>
        </w:rPr>
      </w:pPr>
      <w:r w:rsidRPr="007E2C38">
        <w:rPr>
          <w:rStyle w:val="a7"/>
          <w:color w:val="000000" w:themeColor="text1"/>
          <w:sz w:val="28"/>
          <w:szCs w:val="28"/>
          <w:vertAlign w:val="baseline"/>
        </w:rPr>
        <w:endnoteRef/>
      </w:r>
      <w:r w:rsidRPr="007E2C38">
        <w:rPr>
          <w:color w:val="000000" w:themeColor="text1"/>
          <w:sz w:val="28"/>
          <w:szCs w:val="28"/>
          <w:lang w:val="de-DE"/>
        </w:rPr>
        <w:t xml:space="preserve"> </w:t>
      </w:r>
      <w:r w:rsidRPr="007E2C38">
        <w:rPr>
          <w:bCs/>
          <w:color w:val="000000" w:themeColor="text1"/>
          <w:sz w:val="28"/>
          <w:szCs w:val="28"/>
          <w:lang w:val="de-DE"/>
        </w:rPr>
        <w:t xml:space="preserve">Minn KW,  Min KH,  Chang H, et al. </w:t>
      </w:r>
      <w:r w:rsidRPr="007E2C38">
        <w:rPr>
          <w:bCs/>
          <w:color w:val="000000" w:themeColor="text1"/>
          <w:sz w:val="28"/>
          <w:szCs w:val="28"/>
          <w:lang w:val="en-US"/>
        </w:rPr>
        <w:t xml:space="preserve">Effects of fat preparation methods on the </w:t>
      </w:r>
      <w:r w:rsidRPr="0022260F">
        <w:rPr>
          <w:bCs/>
          <w:color w:val="000000" w:themeColor="text1"/>
          <w:sz w:val="28"/>
          <w:szCs w:val="28"/>
          <w:lang w:val="en-US"/>
        </w:rPr>
        <w:t>viabilities of autologous fat grafts, Aesthetic Plast Surg., 2010, vol. 34 (pg. 626-631)</w:t>
      </w:r>
    </w:p>
  </w:endnote>
  <w:endnote w:id="296">
    <w:p w14:paraId="13A3A2D2" w14:textId="70BCA9BB" w:rsidR="005C4873" w:rsidRPr="0022260F" w:rsidRDefault="005C4873" w:rsidP="0022260F">
      <w:pPr>
        <w:rPr>
          <w:lang w:val="en-US"/>
        </w:rPr>
      </w:pPr>
      <w:r w:rsidRPr="0022260F">
        <w:rPr>
          <w:rStyle w:val="a7"/>
          <w:sz w:val="28"/>
          <w:szCs w:val="28"/>
          <w:vertAlign w:val="baseline"/>
        </w:rPr>
        <w:endnoteRef/>
      </w:r>
      <w:r w:rsidRPr="0022260F">
        <w:rPr>
          <w:sz w:val="28"/>
          <w:szCs w:val="28"/>
          <w:lang w:val="en-US"/>
        </w:rPr>
        <w:t xml:space="preserve"> </w:t>
      </w:r>
      <w:r w:rsidRPr="0022260F">
        <w:rPr>
          <w:sz w:val="28"/>
          <w:szCs w:val="28"/>
          <w:lang w:val="de-DE"/>
        </w:rPr>
        <w:t xml:space="preserve">Lee JW, Han YS, Kim SR, Kim HK, Kim H, Park JH. </w:t>
      </w:r>
      <w:r w:rsidRPr="0022260F">
        <w:rPr>
          <w:sz w:val="28"/>
          <w:szCs w:val="28"/>
          <w:lang w:val="en-US"/>
        </w:rPr>
        <w:t>A rabbit model of fat graft recipient site preconditioning using external negative pressure. Arch Plast Surg. 2015 Mar;42(2):150-8. doi: 10.5999/aps.2015.42.2.150. Epub 2015 Mar 16. PMID: 25798385; PMCID: PMC4366695.</w:t>
      </w:r>
    </w:p>
  </w:endnote>
  <w:endnote w:id="297">
    <w:p w14:paraId="07AA18E0" w14:textId="77777777" w:rsidR="005C4873" w:rsidRPr="007E2C38" w:rsidRDefault="005C4873" w:rsidP="005D31AE">
      <w:pPr>
        <w:jc w:val="both"/>
        <w:rPr>
          <w:sz w:val="28"/>
          <w:szCs w:val="28"/>
          <w:lang w:val="kk-KZ"/>
        </w:rPr>
      </w:pPr>
      <w:r w:rsidRPr="007E2C38">
        <w:rPr>
          <w:rStyle w:val="a7"/>
          <w:sz w:val="28"/>
          <w:szCs w:val="28"/>
          <w:vertAlign w:val="baseline"/>
        </w:rPr>
        <w:endnoteRef/>
      </w:r>
      <w:r w:rsidRPr="007E2C38">
        <w:rPr>
          <w:sz w:val="28"/>
          <w:szCs w:val="28"/>
          <w:lang w:val="en-US"/>
        </w:rPr>
        <w:t xml:space="preserve"> </w:t>
      </w:r>
      <w:bookmarkStart w:id="74" w:name="_Ref79915096"/>
      <w:r w:rsidRPr="007E2C38">
        <w:rPr>
          <w:sz w:val="28"/>
          <w:szCs w:val="28"/>
          <w:lang w:val="en-US"/>
        </w:rPr>
        <w:t>Titford M. (2009). Progress in the development of microscopical techniques for diagnostic pathology. J. Histotech. 32, 9–19.</w:t>
      </w:r>
      <w:bookmarkEnd w:id="74"/>
    </w:p>
  </w:endnote>
  <w:endnote w:id="298">
    <w:p w14:paraId="238900E6" w14:textId="77777777" w:rsidR="005C4873" w:rsidRPr="007E2C38" w:rsidRDefault="005C4873" w:rsidP="005D31AE">
      <w:pPr>
        <w:pStyle w:val="a5"/>
        <w:jc w:val="both"/>
        <w:rPr>
          <w:rFonts w:ascii="Times New Roman" w:hAnsi="Times New Roman"/>
          <w:sz w:val="28"/>
          <w:szCs w:val="28"/>
          <w:lang w:val="en-US"/>
        </w:rPr>
      </w:pPr>
      <w:r w:rsidRPr="007E2C38">
        <w:rPr>
          <w:rStyle w:val="ref-vol"/>
          <w:rFonts w:ascii="Times New Roman" w:hAnsi="Times New Roman"/>
          <w:sz w:val="28"/>
          <w:szCs w:val="28"/>
        </w:rPr>
        <w:endnoteRef/>
      </w:r>
      <w:r w:rsidRPr="007E2C38">
        <w:rPr>
          <w:rFonts w:ascii="Times New Roman" w:hAnsi="Times New Roman"/>
          <w:sz w:val="28"/>
          <w:szCs w:val="28"/>
          <w:lang w:val="en-US"/>
        </w:rPr>
        <w:t xml:space="preserve"> </w:t>
      </w:r>
      <w:bookmarkStart w:id="76" w:name="_Ref75959462"/>
      <w:r w:rsidRPr="007E2C38">
        <w:rPr>
          <w:rFonts w:ascii="Times New Roman" w:hAnsi="Times New Roman"/>
          <w:color w:val="000000" w:themeColor="text1"/>
          <w:sz w:val="28"/>
          <w:szCs w:val="28"/>
          <w:shd w:val="clear" w:color="auto" w:fill="FFFFFF"/>
          <w:lang w:val="en-US"/>
        </w:rPr>
        <w:t>Kato H., Mineda K., Eto H., Doi K., Kuno S., Kinoshita K., Kanayama K., Yoshimura K. </w:t>
      </w:r>
      <w:r w:rsidRPr="007E2C38">
        <w:rPr>
          <w:rStyle w:val="ref-title"/>
          <w:rFonts w:ascii="Times New Roman" w:hAnsi="Times New Roman"/>
          <w:bCs/>
          <w:color w:val="000000" w:themeColor="text1"/>
          <w:sz w:val="28"/>
          <w:szCs w:val="28"/>
          <w:shd w:val="clear" w:color="auto" w:fill="FFFFFF"/>
          <w:lang w:val="en-US"/>
        </w:rPr>
        <w:t xml:space="preserve">Degeneration, regeneration, and cicatrization after fat grafting: dynamic total tissue remodeling during the first </w:t>
      </w:r>
      <w:r w:rsidRPr="007E2C38">
        <w:rPr>
          <w:rStyle w:val="ref-title"/>
          <w:rFonts w:ascii="Times New Roman" w:hAnsi="Times New Roman"/>
          <w:bCs/>
          <w:color w:val="000000"/>
          <w:sz w:val="28"/>
          <w:szCs w:val="28"/>
          <w:shd w:val="clear" w:color="auto" w:fill="FFFFFF"/>
          <w:lang w:val="en-US"/>
        </w:rPr>
        <w:t>3 months</w:t>
      </w:r>
      <w:r w:rsidRPr="007E2C38">
        <w:rPr>
          <w:rFonts w:ascii="Times New Roman" w:hAnsi="Times New Roman"/>
          <w:color w:val="000000"/>
          <w:sz w:val="28"/>
          <w:szCs w:val="28"/>
          <w:shd w:val="clear" w:color="auto" w:fill="FFFFFF"/>
          <w:lang w:val="en-US"/>
        </w:rPr>
        <w:t>. </w:t>
      </w:r>
      <w:r w:rsidRPr="007E2C38">
        <w:rPr>
          <w:rStyle w:val="ref-journal"/>
          <w:rFonts w:ascii="Times New Roman" w:hAnsi="Times New Roman"/>
          <w:iCs/>
          <w:color w:val="000000"/>
          <w:sz w:val="28"/>
          <w:szCs w:val="28"/>
          <w:shd w:val="clear" w:color="auto" w:fill="FFFFFF"/>
          <w:lang w:val="en-US"/>
        </w:rPr>
        <w:t>Plast Reconstr Surg</w:t>
      </w:r>
      <w:r w:rsidRPr="007E2C38">
        <w:rPr>
          <w:rFonts w:ascii="Times New Roman" w:hAnsi="Times New Roman"/>
          <w:color w:val="000000"/>
          <w:sz w:val="28"/>
          <w:szCs w:val="28"/>
          <w:shd w:val="clear" w:color="auto" w:fill="FFFFFF"/>
          <w:lang w:val="en-US"/>
        </w:rPr>
        <w:t>. -2014. - №</w:t>
      </w:r>
      <w:r w:rsidRPr="007E2C38">
        <w:rPr>
          <w:rStyle w:val="ref-vol"/>
          <w:rFonts w:ascii="Times New Roman" w:hAnsi="Times New Roman"/>
          <w:bCs/>
          <w:color w:val="000000"/>
          <w:sz w:val="28"/>
          <w:szCs w:val="28"/>
          <w:shd w:val="clear" w:color="auto" w:fill="FFFFFF"/>
          <w:lang w:val="en-US"/>
        </w:rPr>
        <w:t>133</w:t>
      </w:r>
      <w:r w:rsidRPr="007E2C38">
        <w:rPr>
          <w:rFonts w:ascii="Times New Roman" w:hAnsi="Times New Roman"/>
          <w:color w:val="000000"/>
          <w:sz w:val="28"/>
          <w:szCs w:val="28"/>
          <w:shd w:val="clear" w:color="auto" w:fill="FFFFFF"/>
          <w:lang w:val="en-US"/>
        </w:rPr>
        <w:t xml:space="preserve">. – </w:t>
      </w:r>
      <w:r w:rsidRPr="007E2C38">
        <w:rPr>
          <w:rFonts w:ascii="Times New Roman" w:hAnsi="Times New Roman"/>
          <w:color w:val="000000"/>
          <w:sz w:val="28"/>
          <w:szCs w:val="28"/>
          <w:shd w:val="clear" w:color="auto" w:fill="FFFFFF"/>
        </w:rPr>
        <w:t>Р</w:t>
      </w:r>
      <w:r w:rsidRPr="007E2C38">
        <w:rPr>
          <w:rFonts w:ascii="Times New Roman" w:hAnsi="Times New Roman"/>
          <w:color w:val="000000"/>
          <w:sz w:val="28"/>
          <w:szCs w:val="28"/>
          <w:shd w:val="clear" w:color="auto" w:fill="FFFFFF"/>
          <w:lang w:val="en-US"/>
        </w:rPr>
        <w:t>.303-13.</w:t>
      </w:r>
      <w:bookmarkEnd w:id="76"/>
    </w:p>
  </w:endnote>
  <w:endnote w:id="299">
    <w:p w14:paraId="59F441E2" w14:textId="77777777" w:rsidR="005C4873" w:rsidRPr="007E2C38" w:rsidRDefault="005C4873" w:rsidP="005D31AE">
      <w:pPr>
        <w:pStyle w:val="a5"/>
        <w:jc w:val="both"/>
        <w:rPr>
          <w:rFonts w:ascii="Times New Roman" w:hAnsi="Times New Roman"/>
          <w:sz w:val="28"/>
          <w:szCs w:val="28"/>
          <w:lang w:val="en-US"/>
        </w:rPr>
      </w:pPr>
      <w:r w:rsidRPr="007E2C38">
        <w:rPr>
          <w:rStyle w:val="ref-vol"/>
          <w:rFonts w:ascii="Times New Roman" w:hAnsi="Times New Roman"/>
          <w:sz w:val="28"/>
          <w:szCs w:val="28"/>
        </w:rPr>
        <w:endnoteRef/>
      </w:r>
      <w:r w:rsidRPr="007E2C38">
        <w:rPr>
          <w:rFonts w:ascii="Times New Roman" w:hAnsi="Times New Roman"/>
          <w:sz w:val="28"/>
          <w:szCs w:val="28"/>
          <w:lang w:val="en-US"/>
        </w:rPr>
        <w:t xml:space="preserve"> </w:t>
      </w:r>
      <w:bookmarkStart w:id="77" w:name="_Ref75959463"/>
      <w:r w:rsidRPr="007E2C38">
        <w:rPr>
          <w:rFonts w:ascii="Times New Roman" w:hAnsi="Times New Roman"/>
          <w:color w:val="000000"/>
          <w:sz w:val="28"/>
          <w:szCs w:val="28"/>
          <w:shd w:val="clear" w:color="auto" w:fill="FFFFFF"/>
          <w:lang w:val="en-US"/>
        </w:rPr>
        <w:t>Del Vecchio D., Rohrich R.J. </w:t>
      </w:r>
      <w:r w:rsidRPr="007E2C38">
        <w:rPr>
          <w:rStyle w:val="ref-title"/>
          <w:rFonts w:ascii="Times New Roman" w:hAnsi="Times New Roman"/>
          <w:bCs/>
          <w:color w:val="000000"/>
          <w:sz w:val="28"/>
          <w:szCs w:val="28"/>
          <w:shd w:val="clear" w:color="auto" w:fill="FFFFFF"/>
          <w:lang w:val="en-US"/>
        </w:rPr>
        <w:t>A classification of clinical fat grafting: different problems, different solutions</w:t>
      </w:r>
      <w:r w:rsidRPr="007E2C38">
        <w:rPr>
          <w:rFonts w:ascii="Times New Roman" w:hAnsi="Times New Roman"/>
          <w:color w:val="000000"/>
          <w:sz w:val="28"/>
          <w:szCs w:val="28"/>
          <w:shd w:val="clear" w:color="auto" w:fill="FFFFFF"/>
          <w:lang w:val="en-US"/>
        </w:rPr>
        <w:t>. </w:t>
      </w:r>
      <w:r w:rsidRPr="007E2C38">
        <w:rPr>
          <w:rStyle w:val="ref-journal"/>
          <w:rFonts w:ascii="Times New Roman" w:hAnsi="Times New Roman"/>
          <w:iCs/>
          <w:color w:val="000000"/>
          <w:sz w:val="28"/>
          <w:szCs w:val="28"/>
          <w:shd w:val="clear" w:color="auto" w:fill="FFFFFF"/>
          <w:lang w:val="en-US"/>
        </w:rPr>
        <w:t>Plast Reconstr Surg</w:t>
      </w:r>
      <w:r w:rsidRPr="007E2C38">
        <w:rPr>
          <w:rFonts w:ascii="Times New Roman" w:hAnsi="Times New Roman"/>
          <w:color w:val="000000"/>
          <w:sz w:val="28"/>
          <w:szCs w:val="28"/>
          <w:shd w:val="clear" w:color="auto" w:fill="FFFFFF"/>
          <w:lang w:val="en-US"/>
        </w:rPr>
        <w:t>. – 2012. - №</w:t>
      </w:r>
      <w:r w:rsidRPr="007E2C38">
        <w:rPr>
          <w:rStyle w:val="ref-vol"/>
          <w:rFonts w:ascii="Times New Roman" w:hAnsi="Times New Roman"/>
          <w:bCs/>
          <w:color w:val="000000"/>
          <w:sz w:val="28"/>
          <w:szCs w:val="28"/>
          <w:shd w:val="clear" w:color="auto" w:fill="FFFFFF"/>
          <w:lang w:val="en-US"/>
        </w:rPr>
        <w:t>130</w:t>
      </w:r>
      <w:r w:rsidRPr="007E2C38">
        <w:rPr>
          <w:rFonts w:ascii="Times New Roman" w:hAnsi="Times New Roman"/>
          <w:color w:val="000000"/>
          <w:sz w:val="28"/>
          <w:szCs w:val="28"/>
          <w:shd w:val="clear" w:color="auto" w:fill="FFFFFF"/>
          <w:lang w:val="en-US"/>
        </w:rPr>
        <w:t xml:space="preserve">. – </w:t>
      </w:r>
      <w:r w:rsidRPr="007E2C38">
        <w:rPr>
          <w:rFonts w:ascii="Times New Roman" w:hAnsi="Times New Roman"/>
          <w:color w:val="000000"/>
          <w:sz w:val="28"/>
          <w:szCs w:val="28"/>
          <w:shd w:val="clear" w:color="auto" w:fill="FFFFFF"/>
        </w:rPr>
        <w:t>Р</w:t>
      </w:r>
      <w:r w:rsidRPr="007E2C38">
        <w:rPr>
          <w:rFonts w:ascii="Times New Roman" w:hAnsi="Times New Roman"/>
          <w:color w:val="000000"/>
          <w:sz w:val="28"/>
          <w:szCs w:val="28"/>
          <w:shd w:val="clear" w:color="auto" w:fill="FFFFFF"/>
          <w:lang w:val="en-US"/>
        </w:rPr>
        <w:t>.511-22</w:t>
      </w:r>
      <w:r w:rsidRPr="007E2C38">
        <w:rPr>
          <w:rFonts w:ascii="Times New Roman" w:hAnsi="Times New Roman"/>
          <w:color w:val="000000"/>
          <w:sz w:val="28"/>
          <w:szCs w:val="28"/>
          <w:highlight w:val="cyan"/>
          <w:shd w:val="clear" w:color="auto" w:fill="FFFFFF"/>
          <w:lang w:val="en-US"/>
        </w:rPr>
        <w:t>.</w:t>
      </w:r>
      <w:bookmarkEnd w:id="77"/>
    </w:p>
  </w:endnote>
  <w:endnote w:id="300">
    <w:p w14:paraId="0A905C23"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w:t>
      </w:r>
      <w:bookmarkStart w:id="78" w:name="_Ref75959465"/>
      <w:r w:rsidRPr="007E2C38">
        <w:rPr>
          <w:rFonts w:ascii="Times New Roman" w:hAnsi="Times New Roman"/>
          <w:sz w:val="28"/>
          <w:szCs w:val="28"/>
          <w:lang w:val="en-US"/>
        </w:rPr>
        <w:t xml:space="preserve">Bluguermann C., Wu L., Petrigliano F., McAllister D., Miriuka S., Evseenko D.A. Novel aspects of parenchymal-mesenchymal interactions: From cell types to molecules and beyond. Cell Biochem Funct. – 2013. - №31. – </w:t>
      </w:r>
      <w:r w:rsidRPr="007E2C38">
        <w:rPr>
          <w:rFonts w:ascii="Times New Roman" w:hAnsi="Times New Roman"/>
          <w:sz w:val="28"/>
          <w:szCs w:val="28"/>
        </w:rPr>
        <w:t>Р</w:t>
      </w:r>
      <w:r w:rsidRPr="007E2C38">
        <w:rPr>
          <w:rFonts w:ascii="Times New Roman" w:hAnsi="Times New Roman"/>
          <w:sz w:val="28"/>
          <w:szCs w:val="28"/>
          <w:lang w:val="en-US"/>
        </w:rPr>
        <w:t>.271–280.</w:t>
      </w:r>
      <w:bookmarkEnd w:id="78"/>
    </w:p>
  </w:endnote>
  <w:endnote w:id="301">
    <w:p w14:paraId="5F2B66C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Liao H.T. Marra K.G., Rubin J.P., Application of platelet-rich plasma and platelet-rich fibrin in fat grafting: basic science and literature review. Tissue Eng Part B Rev. 2014; 20: 267-276</w:t>
      </w:r>
    </w:p>
  </w:endnote>
  <w:endnote w:id="302">
    <w:p w14:paraId="1F13E09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Oh D.S., Cheon Y.W., Jeon Y.R. et al. Activated platelet-rich plasma improves fat graft survival in nude mice: a pilot study. Dermatol Surg. 2011; 37: 619-625</w:t>
      </w:r>
    </w:p>
  </w:endnote>
  <w:endnote w:id="303">
    <w:p w14:paraId="589C3FC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Por Y.C., Yeow V.K., Louri N. et al. Platelet-rich plasma has no effect on increasing free fat graft survival in the nude mouse. J Plast Reconstr Aesthet Surg. 2009; 62: 1030-1034</w:t>
      </w:r>
    </w:p>
  </w:endnote>
  <w:endnote w:id="304">
    <w:p w14:paraId="7D4761DF"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Rodriguez-Flores J., Palomar-Gallego M.A., Enguita-Valls A.B. et al. Influence of platelet-rich plasma on the histologic characteristics of the autologous fat graft to the upper lip of rabbits. Aesthetic Plast Surg. 2011; 35: 480-486</w:t>
      </w:r>
    </w:p>
  </w:endnote>
  <w:endnote w:id="305">
    <w:p w14:paraId="3682AB23"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Pires Fraga M.F., Nishio R.T., Ishikawa R.S. et al. Increased survival of free fat grafts with platelet-rich plasma in rabbits. J Plast Reconstr Aesthet Surg. 2010; 63: e818-e822</w:t>
      </w:r>
    </w:p>
  </w:endnote>
  <w:endnote w:id="306">
    <w:p w14:paraId="4DEC32C2" w14:textId="77777777" w:rsidR="005C4873" w:rsidRPr="007E2C38" w:rsidRDefault="005C4873" w:rsidP="005D31AE">
      <w:pPr>
        <w:pStyle w:val="a5"/>
        <w:jc w:val="both"/>
        <w:rPr>
          <w:rFonts w:ascii="Times New Roman" w:hAnsi="Times New Roman"/>
          <w:sz w:val="28"/>
          <w:szCs w:val="28"/>
          <w:lang w:val="en-US"/>
        </w:rPr>
      </w:pPr>
      <w:r w:rsidRPr="007E2C38">
        <w:rPr>
          <w:rStyle w:val="a7"/>
          <w:rFonts w:ascii="Times New Roman" w:hAnsi="Times New Roman"/>
          <w:sz w:val="28"/>
          <w:szCs w:val="28"/>
          <w:vertAlign w:val="baseline"/>
        </w:rPr>
        <w:endnoteRef/>
      </w:r>
      <w:r w:rsidRPr="007E2C38">
        <w:rPr>
          <w:rFonts w:ascii="Times New Roman" w:hAnsi="Times New Roman"/>
          <w:sz w:val="28"/>
          <w:szCs w:val="28"/>
          <w:lang w:val="en-US"/>
        </w:rPr>
        <w:t xml:space="preserve"> El-Sharkawy H, Kantarci A, Deady J, et al. Platelet-rich plasma: growth factors and pro-and anti-inflammatory properties. J Periodontol. 2007; 78: 661- 669.</w:t>
      </w:r>
    </w:p>
  </w:endnote>
  <w:endnote w:id="307">
    <w:p w14:paraId="79641C8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Style w:val="hlfld-contribauthor"/>
          <w:rFonts w:ascii="Times New Roman" w:hAnsi="Times New Roman"/>
          <w:color w:val="000000" w:themeColor="text1"/>
          <w:sz w:val="28"/>
          <w:szCs w:val="28"/>
          <w:lang w:val="en-US"/>
        </w:rPr>
        <w:t>DeRossi </w:t>
      </w:r>
      <w:r w:rsidRPr="007E2C38">
        <w:rPr>
          <w:rStyle w:val="nlmgiven-names"/>
          <w:rFonts w:ascii="Times New Roman" w:hAnsi="Times New Roman"/>
          <w:color w:val="000000" w:themeColor="text1"/>
          <w:sz w:val="28"/>
          <w:szCs w:val="28"/>
          <w:lang w:val="en-US"/>
        </w:rPr>
        <w:t>R</w:t>
      </w:r>
      <w:r w:rsidRPr="007E2C38">
        <w:rPr>
          <w:rFonts w:ascii="Times New Roman" w:hAnsi="Times New Roman"/>
          <w:color w:val="000000" w:themeColor="text1"/>
          <w:sz w:val="28"/>
          <w:szCs w:val="28"/>
          <w:lang w:val="en-US"/>
        </w:rPr>
        <w:t>, </w:t>
      </w:r>
      <w:r w:rsidRPr="007E2C38">
        <w:rPr>
          <w:rStyle w:val="hlfld-contribauthor"/>
          <w:rFonts w:ascii="Times New Roman" w:hAnsi="Times New Roman"/>
          <w:color w:val="000000" w:themeColor="text1"/>
          <w:sz w:val="28"/>
          <w:szCs w:val="28"/>
          <w:lang w:val="en-US"/>
        </w:rPr>
        <w:t>Coelho </w:t>
      </w:r>
      <w:r w:rsidRPr="007E2C38">
        <w:rPr>
          <w:rStyle w:val="nlmgiven-names"/>
          <w:rFonts w:ascii="Times New Roman" w:hAnsi="Times New Roman"/>
          <w:color w:val="000000" w:themeColor="text1"/>
          <w:sz w:val="28"/>
          <w:szCs w:val="28"/>
          <w:lang w:val="en-US"/>
        </w:rPr>
        <w:t>AC</w:t>
      </w:r>
      <w:r w:rsidRPr="007E2C38">
        <w:rPr>
          <w:rFonts w:ascii="Times New Roman" w:hAnsi="Times New Roman"/>
          <w:color w:val="000000" w:themeColor="text1"/>
          <w:sz w:val="28"/>
          <w:szCs w:val="28"/>
          <w:lang w:val="en-US"/>
        </w:rPr>
        <w:t>, </w:t>
      </w:r>
      <w:r w:rsidRPr="007E2C38">
        <w:rPr>
          <w:rStyle w:val="hlfld-contribauthor"/>
          <w:rFonts w:ascii="Times New Roman" w:hAnsi="Times New Roman"/>
          <w:color w:val="000000" w:themeColor="text1"/>
          <w:sz w:val="28"/>
          <w:szCs w:val="28"/>
          <w:lang w:val="en-US"/>
        </w:rPr>
        <w:t>Mello </w:t>
      </w:r>
      <w:r w:rsidRPr="007E2C38">
        <w:rPr>
          <w:rStyle w:val="nlmgiven-names"/>
          <w:rFonts w:ascii="Times New Roman" w:hAnsi="Times New Roman"/>
          <w:color w:val="000000" w:themeColor="text1"/>
          <w:sz w:val="28"/>
          <w:szCs w:val="28"/>
          <w:lang w:val="en-US"/>
        </w:rPr>
        <w:t>GS</w:t>
      </w:r>
      <w:r w:rsidRPr="007E2C38">
        <w:rPr>
          <w:rFonts w:ascii="Times New Roman" w:hAnsi="Times New Roman"/>
          <w:color w:val="000000" w:themeColor="text1"/>
          <w:sz w:val="28"/>
          <w:szCs w:val="28"/>
          <w:lang w:val="en-US"/>
        </w:rPr>
        <w:t>, et al. </w:t>
      </w:r>
      <w:r w:rsidRPr="007E2C38">
        <w:rPr>
          <w:rStyle w:val="nlmarticle-title"/>
          <w:rFonts w:ascii="Times New Roman" w:hAnsi="Times New Roman"/>
          <w:color w:val="000000" w:themeColor="text1"/>
          <w:sz w:val="28"/>
          <w:szCs w:val="28"/>
          <w:lang w:val="en-US"/>
        </w:rPr>
        <w:t>Effects of platelet-rich plasma gel on skin healing in surgical wound in horses</w:t>
      </w:r>
      <w:r w:rsidRPr="007E2C38">
        <w:rPr>
          <w:rFonts w:ascii="Times New Roman" w:hAnsi="Times New Roman"/>
          <w:color w:val="000000" w:themeColor="text1"/>
          <w:sz w:val="28"/>
          <w:szCs w:val="28"/>
          <w:lang w:val="en-US"/>
        </w:rPr>
        <w:t>. Acta Cir Bras. </w:t>
      </w:r>
      <w:r w:rsidRPr="007E2C38">
        <w:rPr>
          <w:rStyle w:val="nlmyear"/>
          <w:rFonts w:ascii="Times New Roman" w:hAnsi="Times New Roman"/>
          <w:color w:val="000000" w:themeColor="text1"/>
          <w:sz w:val="28"/>
          <w:szCs w:val="28"/>
          <w:lang w:val="en-US"/>
        </w:rPr>
        <w:t>2009</w:t>
      </w:r>
      <w:r w:rsidRPr="007E2C38">
        <w:rPr>
          <w:rFonts w:ascii="Times New Roman" w:hAnsi="Times New Roman"/>
          <w:color w:val="000000" w:themeColor="text1"/>
          <w:sz w:val="28"/>
          <w:szCs w:val="28"/>
          <w:lang w:val="en-US"/>
        </w:rPr>
        <w:t> </w:t>
      </w:r>
      <w:r w:rsidRPr="007E2C38">
        <w:rPr>
          <w:rStyle w:val="nlmmonth"/>
          <w:rFonts w:ascii="Times New Roman" w:hAnsi="Times New Roman"/>
          <w:color w:val="000000" w:themeColor="text1"/>
          <w:sz w:val="28"/>
          <w:szCs w:val="28"/>
          <w:lang w:val="en-US"/>
        </w:rPr>
        <w:t>Jul-Aug</w:t>
      </w:r>
      <w:r w:rsidRPr="007E2C38">
        <w:rPr>
          <w:rFonts w:ascii="Times New Roman" w:hAnsi="Times New Roman"/>
          <w:color w:val="000000" w:themeColor="text1"/>
          <w:sz w:val="28"/>
          <w:szCs w:val="28"/>
          <w:lang w:val="en-US"/>
        </w:rPr>
        <w:t>;24(4):</w:t>
      </w:r>
      <w:r w:rsidRPr="007E2C38">
        <w:rPr>
          <w:rStyle w:val="nlmfpage"/>
          <w:rFonts w:ascii="Times New Roman" w:hAnsi="Times New Roman"/>
          <w:color w:val="000000" w:themeColor="text1"/>
          <w:sz w:val="28"/>
          <w:szCs w:val="28"/>
          <w:lang w:val="en-US"/>
        </w:rPr>
        <w:t>276</w:t>
      </w:r>
      <w:r w:rsidRPr="007E2C38">
        <w:rPr>
          <w:rFonts w:ascii="Times New Roman" w:hAnsi="Times New Roman"/>
          <w:color w:val="000000" w:themeColor="text1"/>
          <w:sz w:val="28"/>
          <w:szCs w:val="28"/>
          <w:lang w:val="en-US"/>
        </w:rPr>
        <w:t>–</w:t>
      </w:r>
      <w:r w:rsidRPr="007E2C38">
        <w:rPr>
          <w:rStyle w:val="nlmlpage"/>
          <w:rFonts w:ascii="Times New Roman" w:hAnsi="Times New Roman"/>
          <w:color w:val="000000" w:themeColor="text1"/>
          <w:sz w:val="28"/>
          <w:szCs w:val="28"/>
          <w:lang w:val="en-US"/>
        </w:rPr>
        <w:t>281</w:t>
      </w:r>
      <w:r w:rsidRPr="007E2C38">
        <w:rPr>
          <w:rFonts w:ascii="Times New Roman" w:hAnsi="Times New Roman"/>
          <w:color w:val="000000" w:themeColor="text1"/>
          <w:sz w:val="28"/>
          <w:szCs w:val="28"/>
          <w:lang w:val="en-US"/>
        </w:rPr>
        <w:t>.</w:t>
      </w:r>
    </w:p>
  </w:endnote>
  <w:endnote w:id="308">
    <w:p w14:paraId="10A7885E"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Style w:val="hlfld-contribauthor"/>
          <w:rFonts w:ascii="Times New Roman" w:hAnsi="Times New Roman"/>
          <w:color w:val="000000" w:themeColor="text1"/>
          <w:sz w:val="28"/>
          <w:szCs w:val="28"/>
          <w:lang w:val="en-US"/>
        </w:rPr>
        <w:t>Findikcioglu </w:t>
      </w:r>
      <w:r w:rsidRPr="007E2C38">
        <w:rPr>
          <w:rStyle w:val="nlmgiven-names"/>
          <w:rFonts w:ascii="Times New Roman" w:hAnsi="Times New Roman"/>
          <w:color w:val="000000" w:themeColor="text1"/>
          <w:sz w:val="28"/>
          <w:szCs w:val="28"/>
          <w:lang w:val="en-US"/>
        </w:rPr>
        <w:t>F</w:t>
      </w:r>
      <w:r w:rsidRPr="007E2C38">
        <w:rPr>
          <w:rFonts w:ascii="Times New Roman" w:hAnsi="Times New Roman"/>
          <w:color w:val="000000" w:themeColor="text1"/>
          <w:sz w:val="28"/>
          <w:szCs w:val="28"/>
          <w:lang w:val="en-US"/>
        </w:rPr>
        <w:t>, </w:t>
      </w:r>
      <w:r w:rsidRPr="007E2C38">
        <w:rPr>
          <w:rStyle w:val="hlfld-contribauthor"/>
          <w:rFonts w:ascii="Times New Roman" w:hAnsi="Times New Roman"/>
          <w:color w:val="000000" w:themeColor="text1"/>
          <w:sz w:val="28"/>
          <w:szCs w:val="28"/>
          <w:lang w:val="en-US"/>
        </w:rPr>
        <w:t>Findikcioglu </w:t>
      </w:r>
      <w:r w:rsidRPr="007E2C38">
        <w:rPr>
          <w:rStyle w:val="nlmgiven-names"/>
          <w:rFonts w:ascii="Times New Roman" w:hAnsi="Times New Roman"/>
          <w:color w:val="000000" w:themeColor="text1"/>
          <w:sz w:val="28"/>
          <w:szCs w:val="28"/>
          <w:lang w:val="en-US"/>
        </w:rPr>
        <w:t>K</w:t>
      </w:r>
      <w:r w:rsidRPr="007E2C38">
        <w:rPr>
          <w:rFonts w:ascii="Times New Roman" w:hAnsi="Times New Roman"/>
          <w:color w:val="000000" w:themeColor="text1"/>
          <w:sz w:val="28"/>
          <w:szCs w:val="28"/>
          <w:lang w:val="en-US"/>
        </w:rPr>
        <w:t>, </w:t>
      </w:r>
      <w:r w:rsidRPr="007E2C38">
        <w:rPr>
          <w:rStyle w:val="hlfld-contribauthor"/>
          <w:rFonts w:ascii="Times New Roman" w:hAnsi="Times New Roman"/>
          <w:color w:val="000000" w:themeColor="text1"/>
          <w:sz w:val="28"/>
          <w:szCs w:val="28"/>
          <w:lang w:val="en-US"/>
        </w:rPr>
        <w:t>Yavuzer </w:t>
      </w:r>
      <w:r w:rsidRPr="007E2C38">
        <w:rPr>
          <w:rStyle w:val="nlmgiven-names"/>
          <w:rFonts w:ascii="Times New Roman" w:hAnsi="Times New Roman"/>
          <w:color w:val="000000" w:themeColor="text1"/>
          <w:sz w:val="28"/>
          <w:szCs w:val="28"/>
          <w:lang w:val="en-US"/>
        </w:rPr>
        <w:t>R</w:t>
      </w:r>
      <w:r w:rsidRPr="007E2C38">
        <w:rPr>
          <w:rFonts w:ascii="Times New Roman" w:hAnsi="Times New Roman"/>
          <w:color w:val="000000" w:themeColor="text1"/>
          <w:sz w:val="28"/>
          <w:szCs w:val="28"/>
          <w:lang w:val="en-US"/>
        </w:rPr>
        <w:t>, et al. </w:t>
      </w:r>
      <w:r w:rsidRPr="007E2C38">
        <w:rPr>
          <w:rStyle w:val="nlmarticle-title"/>
          <w:rFonts w:ascii="Times New Roman" w:hAnsi="Times New Roman"/>
          <w:color w:val="000000" w:themeColor="text1"/>
          <w:sz w:val="28"/>
          <w:szCs w:val="28"/>
          <w:lang w:val="en-US"/>
        </w:rPr>
        <w:t>Effect of intraoperative platelet-rich plasma and fibrin glue application on skin flap survival</w:t>
      </w:r>
      <w:r w:rsidRPr="007E2C38">
        <w:rPr>
          <w:rFonts w:ascii="Times New Roman" w:hAnsi="Times New Roman"/>
          <w:color w:val="000000" w:themeColor="text1"/>
          <w:sz w:val="28"/>
          <w:szCs w:val="28"/>
          <w:lang w:val="en-US"/>
        </w:rPr>
        <w:t>. J Craniofac Surg. </w:t>
      </w:r>
      <w:r w:rsidRPr="007E2C38">
        <w:rPr>
          <w:rStyle w:val="nlmyear"/>
          <w:rFonts w:ascii="Times New Roman" w:hAnsi="Times New Roman"/>
          <w:color w:val="000000" w:themeColor="text1"/>
          <w:sz w:val="28"/>
          <w:szCs w:val="28"/>
          <w:lang w:val="en-US"/>
        </w:rPr>
        <w:t>2012</w:t>
      </w:r>
      <w:r w:rsidRPr="007E2C38">
        <w:rPr>
          <w:rFonts w:ascii="Times New Roman" w:hAnsi="Times New Roman"/>
          <w:color w:val="000000" w:themeColor="text1"/>
          <w:sz w:val="28"/>
          <w:szCs w:val="28"/>
          <w:lang w:val="en-US"/>
        </w:rPr>
        <w:t> </w:t>
      </w:r>
      <w:r w:rsidRPr="007E2C38">
        <w:rPr>
          <w:rStyle w:val="nlmmonth"/>
          <w:rFonts w:ascii="Times New Roman" w:hAnsi="Times New Roman"/>
          <w:color w:val="000000" w:themeColor="text1"/>
          <w:sz w:val="28"/>
          <w:szCs w:val="28"/>
          <w:lang w:val="en-US"/>
        </w:rPr>
        <w:t>Sep</w:t>
      </w:r>
      <w:r w:rsidRPr="007E2C38">
        <w:rPr>
          <w:rFonts w:ascii="Times New Roman" w:hAnsi="Times New Roman"/>
          <w:color w:val="000000" w:themeColor="text1"/>
          <w:sz w:val="28"/>
          <w:szCs w:val="28"/>
          <w:lang w:val="en-US"/>
        </w:rPr>
        <w:t>;23(5):</w:t>
      </w:r>
      <w:r w:rsidRPr="007E2C38">
        <w:rPr>
          <w:rStyle w:val="nlmfpage"/>
          <w:rFonts w:ascii="Times New Roman" w:hAnsi="Times New Roman"/>
          <w:color w:val="000000" w:themeColor="text1"/>
          <w:sz w:val="28"/>
          <w:szCs w:val="28"/>
          <w:lang w:val="en-US"/>
        </w:rPr>
        <w:t>1513</w:t>
      </w:r>
      <w:r w:rsidRPr="007E2C38">
        <w:rPr>
          <w:rFonts w:ascii="Times New Roman" w:hAnsi="Times New Roman"/>
          <w:color w:val="000000" w:themeColor="text1"/>
          <w:sz w:val="28"/>
          <w:szCs w:val="28"/>
          <w:lang w:val="en-US"/>
        </w:rPr>
        <w:t>–</w:t>
      </w:r>
      <w:r w:rsidRPr="007E2C38">
        <w:rPr>
          <w:rStyle w:val="nlmlpage"/>
          <w:rFonts w:ascii="Times New Roman" w:hAnsi="Times New Roman"/>
          <w:color w:val="000000" w:themeColor="text1"/>
          <w:sz w:val="28"/>
          <w:szCs w:val="28"/>
          <w:lang w:val="en-US"/>
        </w:rPr>
        <w:t>1517</w:t>
      </w:r>
      <w:r w:rsidRPr="007E2C38">
        <w:rPr>
          <w:rFonts w:ascii="Times New Roman" w:hAnsi="Times New Roman"/>
          <w:color w:val="000000" w:themeColor="text1"/>
          <w:sz w:val="28"/>
          <w:szCs w:val="28"/>
          <w:lang w:val="en-US"/>
        </w:rPr>
        <w:t>. </w:t>
      </w:r>
    </w:p>
  </w:endnote>
  <w:endnote w:id="309">
    <w:p w14:paraId="0627347A"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Style w:val="hlfld-contribauthor"/>
          <w:rFonts w:ascii="Times New Roman" w:hAnsi="Times New Roman"/>
          <w:color w:val="000000" w:themeColor="text1"/>
          <w:sz w:val="28"/>
          <w:szCs w:val="28"/>
          <w:lang w:val="en-US"/>
        </w:rPr>
        <w:t>Sönmez </w:t>
      </w:r>
      <w:r w:rsidRPr="007E2C38">
        <w:rPr>
          <w:rStyle w:val="nlmgiven-names"/>
          <w:rFonts w:ascii="Times New Roman" w:hAnsi="Times New Roman"/>
          <w:color w:val="000000" w:themeColor="text1"/>
          <w:sz w:val="28"/>
          <w:szCs w:val="28"/>
          <w:lang w:val="en-US"/>
        </w:rPr>
        <w:t>TT</w:t>
      </w:r>
      <w:r w:rsidRPr="007E2C38">
        <w:rPr>
          <w:rFonts w:ascii="Times New Roman" w:hAnsi="Times New Roman"/>
          <w:color w:val="000000" w:themeColor="text1"/>
          <w:sz w:val="28"/>
          <w:szCs w:val="28"/>
          <w:lang w:val="en-US"/>
        </w:rPr>
        <w:t>, </w:t>
      </w:r>
      <w:r w:rsidRPr="007E2C38">
        <w:rPr>
          <w:rStyle w:val="hlfld-contribauthor"/>
          <w:rFonts w:ascii="Times New Roman" w:hAnsi="Times New Roman"/>
          <w:color w:val="000000" w:themeColor="text1"/>
          <w:sz w:val="28"/>
          <w:szCs w:val="28"/>
          <w:lang w:val="en-US"/>
        </w:rPr>
        <w:t>Vinogradov </w:t>
      </w:r>
      <w:r w:rsidRPr="007E2C38">
        <w:rPr>
          <w:rStyle w:val="nlmgiven-names"/>
          <w:rFonts w:ascii="Times New Roman" w:hAnsi="Times New Roman"/>
          <w:color w:val="000000" w:themeColor="text1"/>
          <w:sz w:val="28"/>
          <w:szCs w:val="28"/>
          <w:lang w:val="en-US"/>
        </w:rPr>
        <w:t>A</w:t>
      </w:r>
      <w:r w:rsidRPr="007E2C38">
        <w:rPr>
          <w:rFonts w:ascii="Times New Roman" w:hAnsi="Times New Roman"/>
          <w:color w:val="000000" w:themeColor="text1"/>
          <w:sz w:val="28"/>
          <w:szCs w:val="28"/>
          <w:lang w:val="en-US"/>
        </w:rPr>
        <w:t>, </w:t>
      </w:r>
      <w:r w:rsidRPr="007E2C38">
        <w:rPr>
          <w:rStyle w:val="hlfld-contribauthor"/>
          <w:rFonts w:ascii="Times New Roman" w:hAnsi="Times New Roman"/>
          <w:color w:val="000000" w:themeColor="text1"/>
          <w:sz w:val="28"/>
          <w:szCs w:val="28"/>
          <w:lang w:val="en-US"/>
        </w:rPr>
        <w:t>Zor </w:t>
      </w:r>
      <w:r w:rsidRPr="007E2C38">
        <w:rPr>
          <w:rStyle w:val="nlmgiven-names"/>
          <w:rFonts w:ascii="Times New Roman" w:hAnsi="Times New Roman"/>
          <w:color w:val="000000" w:themeColor="text1"/>
          <w:sz w:val="28"/>
          <w:szCs w:val="28"/>
          <w:lang w:val="en-US"/>
        </w:rPr>
        <w:t>F</w:t>
      </w:r>
      <w:r w:rsidRPr="007E2C38">
        <w:rPr>
          <w:rFonts w:ascii="Times New Roman" w:hAnsi="Times New Roman"/>
          <w:color w:val="000000" w:themeColor="text1"/>
          <w:sz w:val="28"/>
          <w:szCs w:val="28"/>
          <w:lang w:val="en-US"/>
        </w:rPr>
        <w:t>, et al. </w:t>
      </w:r>
      <w:r w:rsidRPr="007E2C38">
        <w:rPr>
          <w:rStyle w:val="nlmarticle-title"/>
          <w:rFonts w:ascii="Times New Roman" w:hAnsi="Times New Roman"/>
          <w:color w:val="000000" w:themeColor="text1"/>
          <w:sz w:val="28"/>
          <w:szCs w:val="28"/>
          <w:lang w:val="en-US"/>
        </w:rPr>
        <w:t>The effect of platelet rich plasma on angiogenesis in ischemic flaps in VEGFR2-luc mice</w:t>
      </w:r>
      <w:r w:rsidRPr="007E2C38">
        <w:rPr>
          <w:rFonts w:ascii="Times New Roman" w:hAnsi="Times New Roman"/>
          <w:color w:val="000000" w:themeColor="text1"/>
          <w:sz w:val="28"/>
          <w:szCs w:val="28"/>
          <w:lang w:val="en-US"/>
        </w:rPr>
        <w:t>. Biomaterials. </w:t>
      </w:r>
      <w:r w:rsidRPr="007E2C38">
        <w:rPr>
          <w:rStyle w:val="nlmyear"/>
          <w:rFonts w:ascii="Times New Roman" w:hAnsi="Times New Roman"/>
          <w:color w:val="000000" w:themeColor="text1"/>
          <w:sz w:val="28"/>
          <w:szCs w:val="28"/>
          <w:lang w:val="en-US"/>
        </w:rPr>
        <w:t>2013</w:t>
      </w:r>
      <w:r w:rsidRPr="007E2C38">
        <w:rPr>
          <w:rFonts w:ascii="Times New Roman" w:hAnsi="Times New Roman"/>
          <w:color w:val="000000" w:themeColor="text1"/>
          <w:sz w:val="28"/>
          <w:szCs w:val="28"/>
          <w:lang w:val="en-US"/>
        </w:rPr>
        <w:t> </w:t>
      </w:r>
      <w:r w:rsidRPr="007E2C38">
        <w:rPr>
          <w:rStyle w:val="nlmmonth"/>
          <w:rFonts w:ascii="Times New Roman" w:hAnsi="Times New Roman"/>
          <w:color w:val="000000" w:themeColor="text1"/>
          <w:sz w:val="28"/>
          <w:szCs w:val="28"/>
          <w:lang w:val="en-US"/>
        </w:rPr>
        <w:t>Apr</w:t>
      </w:r>
      <w:r w:rsidRPr="007E2C38">
        <w:rPr>
          <w:rFonts w:ascii="Times New Roman" w:hAnsi="Times New Roman"/>
          <w:color w:val="000000" w:themeColor="text1"/>
          <w:sz w:val="28"/>
          <w:szCs w:val="28"/>
          <w:lang w:val="en-US"/>
        </w:rPr>
        <w:t>;34(11):</w:t>
      </w:r>
      <w:r w:rsidRPr="007E2C38">
        <w:rPr>
          <w:rStyle w:val="nlmfpage"/>
          <w:rFonts w:ascii="Times New Roman" w:hAnsi="Times New Roman"/>
          <w:color w:val="000000" w:themeColor="text1"/>
          <w:sz w:val="28"/>
          <w:szCs w:val="28"/>
          <w:lang w:val="en-US"/>
        </w:rPr>
        <w:t>2674</w:t>
      </w:r>
      <w:r w:rsidRPr="007E2C38">
        <w:rPr>
          <w:rFonts w:ascii="Times New Roman" w:hAnsi="Times New Roman"/>
          <w:color w:val="000000" w:themeColor="text1"/>
          <w:sz w:val="28"/>
          <w:szCs w:val="28"/>
          <w:lang w:val="en-US"/>
        </w:rPr>
        <w:t>–</w:t>
      </w:r>
      <w:r w:rsidRPr="007E2C38">
        <w:rPr>
          <w:rStyle w:val="nlmlpage"/>
          <w:rFonts w:ascii="Times New Roman" w:hAnsi="Times New Roman"/>
          <w:color w:val="000000" w:themeColor="text1"/>
          <w:sz w:val="28"/>
          <w:szCs w:val="28"/>
          <w:lang w:val="en-US"/>
        </w:rPr>
        <w:t>2682</w:t>
      </w:r>
      <w:r w:rsidRPr="007E2C38">
        <w:rPr>
          <w:rFonts w:ascii="Times New Roman" w:hAnsi="Times New Roman"/>
          <w:color w:val="000000" w:themeColor="text1"/>
          <w:sz w:val="28"/>
          <w:szCs w:val="28"/>
          <w:lang w:val="en-US"/>
        </w:rPr>
        <w:t>. </w:t>
      </w:r>
    </w:p>
  </w:endnote>
  <w:endnote w:id="310">
    <w:p w14:paraId="2914D3E2"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Style w:val="hlfld-contribauthor"/>
          <w:rFonts w:ascii="Times New Roman" w:hAnsi="Times New Roman"/>
          <w:color w:val="000000" w:themeColor="text1"/>
          <w:sz w:val="28"/>
          <w:szCs w:val="28"/>
          <w:lang w:val="en-US"/>
        </w:rPr>
        <w:t>Takikawa </w:t>
      </w:r>
      <w:r w:rsidRPr="007E2C38">
        <w:rPr>
          <w:rStyle w:val="nlmgiven-names"/>
          <w:rFonts w:ascii="Times New Roman" w:hAnsi="Times New Roman"/>
          <w:color w:val="000000" w:themeColor="text1"/>
          <w:sz w:val="28"/>
          <w:szCs w:val="28"/>
          <w:lang w:val="en-US"/>
        </w:rPr>
        <w:t>M</w:t>
      </w:r>
      <w:r w:rsidRPr="007E2C38">
        <w:rPr>
          <w:rFonts w:ascii="Times New Roman" w:hAnsi="Times New Roman"/>
          <w:color w:val="000000" w:themeColor="text1"/>
          <w:sz w:val="28"/>
          <w:szCs w:val="28"/>
          <w:lang w:val="en-US"/>
        </w:rPr>
        <w:t>, </w:t>
      </w:r>
      <w:r w:rsidRPr="007E2C38">
        <w:rPr>
          <w:rStyle w:val="hlfld-contribauthor"/>
          <w:rFonts w:ascii="Times New Roman" w:hAnsi="Times New Roman"/>
          <w:color w:val="000000" w:themeColor="text1"/>
          <w:sz w:val="28"/>
          <w:szCs w:val="28"/>
          <w:lang w:val="en-US"/>
        </w:rPr>
        <w:t>Sumi </w:t>
      </w:r>
      <w:r w:rsidRPr="007E2C38">
        <w:rPr>
          <w:rStyle w:val="nlmgiven-names"/>
          <w:rFonts w:ascii="Times New Roman" w:hAnsi="Times New Roman"/>
          <w:color w:val="000000" w:themeColor="text1"/>
          <w:sz w:val="28"/>
          <w:szCs w:val="28"/>
          <w:lang w:val="en-US"/>
        </w:rPr>
        <w:t>Y</w:t>
      </w:r>
      <w:r w:rsidRPr="007E2C38">
        <w:rPr>
          <w:rFonts w:ascii="Times New Roman" w:hAnsi="Times New Roman"/>
          <w:color w:val="000000" w:themeColor="text1"/>
          <w:sz w:val="28"/>
          <w:szCs w:val="28"/>
          <w:lang w:val="en-US"/>
        </w:rPr>
        <w:t>, </w:t>
      </w:r>
      <w:r w:rsidRPr="007E2C38">
        <w:rPr>
          <w:rStyle w:val="hlfld-contribauthor"/>
          <w:rFonts w:ascii="Times New Roman" w:hAnsi="Times New Roman"/>
          <w:color w:val="000000" w:themeColor="text1"/>
          <w:sz w:val="28"/>
          <w:szCs w:val="28"/>
          <w:lang w:val="en-US"/>
        </w:rPr>
        <w:t>Ishihara </w:t>
      </w:r>
      <w:r w:rsidRPr="007E2C38">
        <w:rPr>
          <w:rStyle w:val="nlmgiven-names"/>
          <w:rFonts w:ascii="Times New Roman" w:hAnsi="Times New Roman"/>
          <w:color w:val="000000" w:themeColor="text1"/>
          <w:sz w:val="28"/>
          <w:szCs w:val="28"/>
          <w:lang w:val="en-US"/>
        </w:rPr>
        <w:t>M</w:t>
      </w:r>
      <w:r w:rsidRPr="007E2C38">
        <w:rPr>
          <w:rFonts w:ascii="Times New Roman" w:hAnsi="Times New Roman"/>
          <w:color w:val="000000" w:themeColor="text1"/>
          <w:sz w:val="28"/>
          <w:szCs w:val="28"/>
          <w:lang w:val="en-US"/>
        </w:rPr>
        <w:t>, et al. </w:t>
      </w:r>
      <w:r w:rsidRPr="007E2C38">
        <w:rPr>
          <w:rStyle w:val="nlmarticle-title"/>
          <w:rFonts w:ascii="Times New Roman" w:hAnsi="Times New Roman"/>
          <w:color w:val="000000" w:themeColor="text1"/>
          <w:sz w:val="28"/>
          <w:szCs w:val="28"/>
          <w:lang w:val="en-US"/>
        </w:rPr>
        <w:t>PRP&amp;F/P MPs improved survival of dorsal paired pedicle skin flaps in rats</w:t>
      </w:r>
      <w:r w:rsidRPr="007E2C38">
        <w:rPr>
          <w:rFonts w:ascii="Times New Roman" w:hAnsi="Times New Roman"/>
          <w:color w:val="000000" w:themeColor="text1"/>
          <w:sz w:val="28"/>
          <w:szCs w:val="28"/>
          <w:lang w:val="en-US"/>
        </w:rPr>
        <w:t>. J Surg Res. </w:t>
      </w:r>
      <w:r w:rsidRPr="007E2C38">
        <w:rPr>
          <w:rStyle w:val="nlmyear"/>
          <w:rFonts w:ascii="Times New Roman" w:hAnsi="Times New Roman"/>
          <w:color w:val="000000" w:themeColor="text1"/>
          <w:sz w:val="28"/>
          <w:szCs w:val="28"/>
          <w:lang w:val="en-US"/>
        </w:rPr>
        <w:t>2011</w:t>
      </w:r>
      <w:r w:rsidRPr="007E2C38">
        <w:rPr>
          <w:rFonts w:ascii="Times New Roman" w:hAnsi="Times New Roman"/>
          <w:color w:val="000000" w:themeColor="text1"/>
          <w:sz w:val="28"/>
          <w:szCs w:val="28"/>
          <w:lang w:val="en-US"/>
        </w:rPr>
        <w:t> </w:t>
      </w:r>
      <w:r w:rsidRPr="007E2C38">
        <w:rPr>
          <w:rStyle w:val="nlmmonth"/>
          <w:rFonts w:ascii="Times New Roman" w:hAnsi="Times New Roman"/>
          <w:color w:val="000000" w:themeColor="text1"/>
          <w:sz w:val="28"/>
          <w:szCs w:val="28"/>
          <w:lang w:val="en-US"/>
        </w:rPr>
        <w:t>Sep</w:t>
      </w:r>
      <w:r w:rsidRPr="007E2C38">
        <w:rPr>
          <w:rFonts w:ascii="Times New Roman" w:hAnsi="Times New Roman"/>
          <w:color w:val="000000" w:themeColor="text1"/>
          <w:sz w:val="28"/>
          <w:szCs w:val="28"/>
          <w:lang w:val="en-US"/>
        </w:rPr>
        <w:t>;170(1):</w:t>
      </w:r>
      <w:r w:rsidRPr="007E2C38">
        <w:rPr>
          <w:rStyle w:val="nlmfpage"/>
          <w:rFonts w:ascii="Times New Roman" w:hAnsi="Times New Roman"/>
          <w:color w:val="000000" w:themeColor="text1"/>
          <w:sz w:val="28"/>
          <w:szCs w:val="28"/>
          <w:lang w:val="en-US"/>
        </w:rPr>
        <w:t>e189</w:t>
      </w:r>
      <w:r w:rsidRPr="007E2C38">
        <w:rPr>
          <w:rFonts w:ascii="Times New Roman" w:hAnsi="Times New Roman"/>
          <w:color w:val="000000" w:themeColor="text1"/>
          <w:sz w:val="28"/>
          <w:szCs w:val="28"/>
          <w:lang w:val="en-US"/>
        </w:rPr>
        <w:t>–</w:t>
      </w:r>
      <w:r w:rsidRPr="007E2C38">
        <w:rPr>
          <w:rStyle w:val="nlmlpage"/>
          <w:rFonts w:ascii="Times New Roman" w:hAnsi="Times New Roman"/>
          <w:color w:val="000000" w:themeColor="text1"/>
          <w:sz w:val="28"/>
          <w:szCs w:val="28"/>
          <w:lang w:val="en-US"/>
        </w:rPr>
        <w:t>96</w:t>
      </w:r>
      <w:r w:rsidRPr="007E2C38">
        <w:rPr>
          <w:rFonts w:ascii="Times New Roman" w:hAnsi="Times New Roman"/>
          <w:color w:val="000000" w:themeColor="text1"/>
          <w:sz w:val="28"/>
          <w:szCs w:val="28"/>
          <w:lang w:val="en-US"/>
        </w:rPr>
        <w:t>. </w:t>
      </w:r>
    </w:p>
  </w:endnote>
  <w:endnote w:id="311">
    <w:p w14:paraId="1F115B59"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Li, Y., Mou, S., Xiao, P. </w:t>
      </w:r>
      <w:r w:rsidRPr="007E2C38">
        <w:rPr>
          <w:rFonts w:ascii="Times New Roman" w:hAnsi="Times New Roman"/>
          <w:iCs/>
          <w:color w:val="000000" w:themeColor="text1"/>
          <w:sz w:val="28"/>
          <w:szCs w:val="28"/>
          <w:shd w:val="clear" w:color="auto" w:fill="FFFFFF"/>
          <w:lang w:val="en-US"/>
        </w:rPr>
        <w:t>et al.</w:t>
      </w:r>
      <w:r w:rsidRPr="007E2C38">
        <w:rPr>
          <w:rFonts w:ascii="Times New Roman" w:hAnsi="Times New Roman"/>
          <w:color w:val="000000" w:themeColor="text1"/>
          <w:sz w:val="28"/>
          <w:szCs w:val="28"/>
          <w:shd w:val="clear" w:color="auto" w:fill="FFFFFF"/>
          <w:lang w:val="en-US"/>
        </w:rPr>
        <w:t> Delayed two steps PRP injection strategy for the improvement of fat graft survival with superior angiogenesis. </w:t>
      </w:r>
      <w:r w:rsidRPr="007E2C38">
        <w:rPr>
          <w:rFonts w:ascii="Times New Roman" w:hAnsi="Times New Roman"/>
          <w:iCs/>
          <w:color w:val="000000" w:themeColor="text1"/>
          <w:sz w:val="28"/>
          <w:szCs w:val="28"/>
          <w:shd w:val="clear" w:color="auto" w:fill="FFFFFF"/>
          <w:lang w:val="en-US"/>
        </w:rPr>
        <w:t>Sci Rep</w:t>
      </w:r>
      <w:r w:rsidRPr="007E2C38">
        <w:rPr>
          <w:rFonts w:ascii="Times New Roman" w:hAnsi="Times New Roman"/>
          <w:color w:val="000000" w:themeColor="text1"/>
          <w:sz w:val="28"/>
          <w:szCs w:val="28"/>
          <w:shd w:val="clear" w:color="auto" w:fill="FFFFFF"/>
          <w:lang w:val="en-US"/>
        </w:rPr>
        <w:t> </w:t>
      </w:r>
      <w:r w:rsidRPr="007E2C38">
        <w:rPr>
          <w:rFonts w:ascii="Times New Roman" w:hAnsi="Times New Roman"/>
          <w:bCs/>
          <w:color w:val="000000" w:themeColor="text1"/>
          <w:sz w:val="28"/>
          <w:szCs w:val="28"/>
          <w:shd w:val="clear" w:color="auto" w:fill="FFFFFF"/>
          <w:lang w:val="en-US"/>
        </w:rPr>
        <w:t>10, </w:t>
      </w:r>
      <w:r w:rsidRPr="007E2C38">
        <w:rPr>
          <w:rFonts w:ascii="Times New Roman" w:hAnsi="Times New Roman"/>
          <w:color w:val="000000" w:themeColor="text1"/>
          <w:sz w:val="28"/>
          <w:szCs w:val="28"/>
          <w:shd w:val="clear" w:color="auto" w:fill="FFFFFF"/>
          <w:lang w:val="en-US"/>
        </w:rPr>
        <w:t>5231 (2020). https://doi.org/10.1038/s41598-020-61891-6</w:t>
      </w:r>
    </w:p>
  </w:endnote>
  <w:endnote w:id="312">
    <w:p w14:paraId="77EA1B6D"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Modarressi A. Platlet Rich Plasma (PRP) Improves Fat Grafting Outcomes. </w:t>
      </w:r>
      <w:r w:rsidRPr="007E2C38">
        <w:rPr>
          <w:rFonts w:ascii="Times New Roman" w:hAnsi="Times New Roman"/>
          <w:iCs/>
          <w:color w:val="000000" w:themeColor="text1"/>
          <w:sz w:val="28"/>
          <w:szCs w:val="28"/>
          <w:shd w:val="clear" w:color="auto" w:fill="FFFFFF"/>
          <w:lang w:val="en-US"/>
        </w:rPr>
        <w:t>World J Plast Surg</w:t>
      </w:r>
      <w:r w:rsidRPr="007E2C38">
        <w:rPr>
          <w:rFonts w:ascii="Times New Roman" w:hAnsi="Times New Roman"/>
          <w:color w:val="000000" w:themeColor="text1"/>
          <w:sz w:val="28"/>
          <w:szCs w:val="28"/>
          <w:shd w:val="clear" w:color="auto" w:fill="FFFFFF"/>
          <w:lang w:val="en-US"/>
        </w:rPr>
        <w:t>. 2013;2(1):6-13.</w:t>
      </w:r>
    </w:p>
  </w:endnote>
  <w:endnote w:id="313">
    <w:p w14:paraId="6B2B2A58"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w:t>
      </w:r>
      <w:r w:rsidRPr="007E2C38">
        <w:rPr>
          <w:rFonts w:ascii="Times New Roman" w:hAnsi="Times New Roman"/>
          <w:color w:val="000000" w:themeColor="text1"/>
          <w:sz w:val="28"/>
          <w:szCs w:val="28"/>
          <w:shd w:val="clear" w:color="auto" w:fill="FFFFFF"/>
          <w:lang w:val="en-US"/>
        </w:rPr>
        <w:t>Nishimura T, Hashimoto H, Nakanishi I, Furukawa M. Microvascular angiogenesis and apoptosis in the survival of free fat grafts. Laryngoscope. 2000 Aug;110(8):1333-8. doi: 10.1097/00005537-200008000-00021. PMID: 10942136.</w:t>
      </w:r>
    </w:p>
  </w:endnote>
  <w:endnote w:id="314">
    <w:p w14:paraId="720454A6" w14:textId="77777777" w:rsidR="005C4873" w:rsidRPr="007E2C38" w:rsidRDefault="005C4873" w:rsidP="005D31AE">
      <w:pPr>
        <w:jc w:val="both"/>
        <w:rPr>
          <w:color w:val="000000" w:themeColor="text1"/>
          <w:sz w:val="28"/>
          <w:szCs w:val="28"/>
          <w:lang w:val="en-US"/>
        </w:rPr>
      </w:pPr>
      <w:r w:rsidRPr="007E2C38">
        <w:rPr>
          <w:rStyle w:val="a7"/>
          <w:color w:val="000000" w:themeColor="text1"/>
          <w:sz w:val="28"/>
          <w:szCs w:val="28"/>
          <w:vertAlign w:val="baseline"/>
        </w:rPr>
        <w:endnoteRef/>
      </w:r>
      <w:r w:rsidRPr="007E2C38">
        <w:rPr>
          <w:color w:val="000000" w:themeColor="text1"/>
          <w:sz w:val="28"/>
          <w:szCs w:val="28"/>
          <w:lang w:val="en-US"/>
        </w:rPr>
        <w:t xml:space="preserve"> D.S. Oh, Y.W. Cheon, Y.R. Jeon, </w:t>
      </w:r>
      <w:r w:rsidRPr="007E2C38">
        <w:rPr>
          <w:iCs/>
          <w:color w:val="000000" w:themeColor="text1"/>
          <w:sz w:val="28"/>
          <w:szCs w:val="28"/>
          <w:lang w:val="en-US"/>
        </w:rPr>
        <w:t xml:space="preserve">et al. </w:t>
      </w:r>
      <w:r w:rsidRPr="007E2C38">
        <w:rPr>
          <w:bCs/>
          <w:color w:val="000000" w:themeColor="text1"/>
          <w:sz w:val="28"/>
          <w:szCs w:val="28"/>
          <w:lang w:val="en-US"/>
        </w:rPr>
        <w:t xml:space="preserve">Activated platelet-rich plasma improves fat graft survival in nude mice: a pilot study </w:t>
      </w:r>
      <w:r w:rsidRPr="007E2C38">
        <w:rPr>
          <w:color w:val="000000" w:themeColor="text1"/>
          <w:sz w:val="28"/>
          <w:szCs w:val="28"/>
          <w:lang w:val="en-US"/>
        </w:rPr>
        <w:t>Dermatol Surg, 37 (2011), pp. 619-625</w:t>
      </w:r>
    </w:p>
  </w:endnote>
  <w:endnote w:id="315">
    <w:p w14:paraId="2B3046B0" w14:textId="77777777" w:rsidR="005C4873" w:rsidRPr="007E2C38" w:rsidRDefault="005C4873" w:rsidP="005D31AE">
      <w:pPr>
        <w:jc w:val="both"/>
        <w:rPr>
          <w:color w:val="000000" w:themeColor="text1"/>
          <w:sz w:val="28"/>
          <w:szCs w:val="28"/>
          <w:lang w:val="en-US"/>
        </w:rPr>
      </w:pPr>
      <w:r w:rsidRPr="007E2C38">
        <w:rPr>
          <w:rStyle w:val="a7"/>
          <w:color w:val="000000" w:themeColor="text1"/>
          <w:sz w:val="28"/>
          <w:szCs w:val="28"/>
          <w:vertAlign w:val="baseline"/>
        </w:rPr>
        <w:endnoteRef/>
      </w:r>
      <w:r w:rsidRPr="007E2C38">
        <w:rPr>
          <w:color w:val="000000" w:themeColor="text1"/>
          <w:sz w:val="28"/>
          <w:szCs w:val="28"/>
          <w:lang w:val="en-US"/>
        </w:rPr>
        <w:t xml:space="preserve"> S. Nakamura, M. Ishihara, M. Takikawa, </w:t>
      </w:r>
      <w:r w:rsidRPr="007E2C38">
        <w:rPr>
          <w:iCs/>
          <w:color w:val="000000" w:themeColor="text1"/>
          <w:sz w:val="28"/>
          <w:szCs w:val="28"/>
          <w:lang w:val="en-US"/>
        </w:rPr>
        <w:t xml:space="preserve">et al. </w:t>
      </w:r>
      <w:r w:rsidRPr="007E2C38">
        <w:rPr>
          <w:bCs/>
          <w:color w:val="000000" w:themeColor="text1"/>
          <w:sz w:val="28"/>
          <w:szCs w:val="28"/>
          <w:lang w:val="en-US"/>
        </w:rPr>
        <w:t xml:space="preserve">Platelet-rich plasma (PRP) promotes survival of fat-grafts in rats </w:t>
      </w:r>
      <w:r w:rsidRPr="007E2C38">
        <w:rPr>
          <w:color w:val="000000" w:themeColor="text1"/>
          <w:sz w:val="28"/>
          <w:szCs w:val="28"/>
          <w:lang w:val="en-US"/>
        </w:rPr>
        <w:t>Ann Plast Surg, 65 (2010), pp. 101-106</w:t>
      </w:r>
    </w:p>
  </w:endnote>
  <w:endnote w:id="316">
    <w:p w14:paraId="76149471" w14:textId="77777777" w:rsidR="005C4873" w:rsidRPr="007E2C38" w:rsidRDefault="005C4873" w:rsidP="005D31AE">
      <w:pPr>
        <w:jc w:val="both"/>
        <w:rPr>
          <w:color w:val="000000" w:themeColor="text1"/>
          <w:sz w:val="28"/>
          <w:szCs w:val="28"/>
          <w:lang w:val="en-US"/>
        </w:rPr>
      </w:pPr>
      <w:r w:rsidRPr="007E2C38">
        <w:rPr>
          <w:rStyle w:val="a7"/>
          <w:color w:val="000000" w:themeColor="text1"/>
          <w:sz w:val="28"/>
          <w:szCs w:val="28"/>
          <w:vertAlign w:val="baseline"/>
        </w:rPr>
        <w:endnoteRef/>
      </w:r>
      <w:r w:rsidRPr="007E2C38">
        <w:rPr>
          <w:color w:val="000000" w:themeColor="text1"/>
          <w:sz w:val="28"/>
          <w:szCs w:val="28"/>
          <w:lang w:val="en-US"/>
        </w:rPr>
        <w:t xml:space="preserve"> M.F. Pires Fraga, R.T. Nishio, R.S. Ishikawa, </w:t>
      </w:r>
      <w:r w:rsidRPr="007E2C38">
        <w:rPr>
          <w:iCs/>
          <w:color w:val="000000" w:themeColor="text1"/>
          <w:sz w:val="28"/>
          <w:szCs w:val="28"/>
          <w:lang w:val="en-US"/>
        </w:rPr>
        <w:t xml:space="preserve">et al. </w:t>
      </w:r>
      <w:r w:rsidRPr="007E2C38">
        <w:rPr>
          <w:bCs/>
          <w:color w:val="000000" w:themeColor="text1"/>
          <w:sz w:val="28"/>
          <w:szCs w:val="28"/>
          <w:lang w:val="en-US"/>
        </w:rPr>
        <w:t xml:space="preserve">Increased survival of free fat grafts with platelet-rich plasma in rabbits </w:t>
      </w:r>
      <w:r w:rsidRPr="007E2C38">
        <w:rPr>
          <w:color w:val="000000" w:themeColor="text1"/>
          <w:sz w:val="28"/>
          <w:szCs w:val="28"/>
          <w:lang w:val="en-US"/>
        </w:rPr>
        <w:t>J Plast Reconstr Aesthet Surg, 63 (2010), pp. e818-e822</w:t>
      </w:r>
    </w:p>
  </w:endnote>
  <w:endnote w:id="317">
    <w:p w14:paraId="0E8FB056" w14:textId="77777777" w:rsidR="005C4873" w:rsidRPr="007E2C38" w:rsidRDefault="005C4873" w:rsidP="005D31AE">
      <w:pPr>
        <w:pStyle w:val="a5"/>
        <w:jc w:val="both"/>
        <w:rPr>
          <w:rFonts w:ascii="Times New Roman" w:hAnsi="Times New Roman"/>
          <w:color w:val="000000" w:themeColor="text1"/>
          <w:sz w:val="28"/>
          <w:szCs w:val="28"/>
          <w:lang w:val="en-US"/>
        </w:rPr>
      </w:pPr>
      <w:r w:rsidRPr="007E2C38">
        <w:rPr>
          <w:rStyle w:val="a7"/>
          <w:rFonts w:ascii="Times New Roman" w:hAnsi="Times New Roman"/>
          <w:color w:val="000000" w:themeColor="text1"/>
          <w:sz w:val="28"/>
          <w:szCs w:val="28"/>
          <w:vertAlign w:val="baseline"/>
        </w:rPr>
        <w:endnoteRef/>
      </w:r>
      <w:r w:rsidRPr="007E2C38">
        <w:rPr>
          <w:rFonts w:ascii="Times New Roman" w:hAnsi="Times New Roman"/>
          <w:color w:val="000000" w:themeColor="text1"/>
          <w:sz w:val="28"/>
          <w:szCs w:val="28"/>
          <w:lang w:val="en-US"/>
        </w:rPr>
        <w:t xml:space="preserve"> Eto H, Kato H, Suga H, et al. The fate of adipocytes after nonvascularized fat grafting: evidence of early death and replacement of adipocytes. Plast Reconstr Surg. 2012 May;129(5):1081–1092</w:t>
      </w:r>
    </w:p>
  </w:endnote>
  <w:endnote w:id="318">
    <w:p w14:paraId="396C7B54" w14:textId="77777777" w:rsidR="005C4873" w:rsidRPr="007E2C38" w:rsidRDefault="005C4873" w:rsidP="005D31AE">
      <w:pPr>
        <w:jc w:val="both"/>
        <w:rPr>
          <w:color w:val="000000" w:themeColor="text1"/>
          <w:sz w:val="28"/>
          <w:szCs w:val="28"/>
          <w:lang w:val="en-US"/>
        </w:rPr>
      </w:pPr>
      <w:r w:rsidRPr="007E2C38">
        <w:rPr>
          <w:rStyle w:val="a7"/>
          <w:color w:val="000000" w:themeColor="text1"/>
          <w:sz w:val="28"/>
          <w:szCs w:val="28"/>
          <w:vertAlign w:val="baseline"/>
        </w:rPr>
        <w:endnoteRef/>
      </w:r>
      <w:r w:rsidRPr="007E2C38">
        <w:rPr>
          <w:color w:val="000000" w:themeColor="text1"/>
          <w:sz w:val="28"/>
          <w:szCs w:val="28"/>
          <w:lang w:val="en-US"/>
        </w:rPr>
        <w:t xml:space="preserve"> Liao H.T., K.G. Marra, J.P. Rubin </w:t>
      </w:r>
      <w:r w:rsidRPr="007E2C38">
        <w:rPr>
          <w:bCs/>
          <w:color w:val="000000" w:themeColor="text1"/>
          <w:sz w:val="28"/>
          <w:szCs w:val="28"/>
          <w:lang w:val="en-US"/>
        </w:rPr>
        <w:t xml:space="preserve">Application of platelet-rich plasma and platelet-rich fibrin in fat grafting: basic science and literature review </w:t>
      </w:r>
      <w:r w:rsidRPr="007E2C38">
        <w:rPr>
          <w:color w:val="000000" w:themeColor="text1"/>
          <w:sz w:val="28"/>
          <w:szCs w:val="28"/>
          <w:lang w:val="en-US"/>
        </w:rPr>
        <w:t>Tissue Eng Part B Rev, 20 (2014), pp. 267-276</w:t>
      </w:r>
    </w:p>
  </w:endnote>
  <w:endnote w:id="319">
    <w:p w14:paraId="11C4262D" w14:textId="77777777" w:rsidR="005C4873" w:rsidRPr="007E2C38" w:rsidRDefault="005C4873" w:rsidP="005D31AE">
      <w:pPr>
        <w:jc w:val="both"/>
        <w:rPr>
          <w:color w:val="000000" w:themeColor="text1"/>
          <w:sz w:val="28"/>
          <w:szCs w:val="28"/>
          <w:lang w:val="en-US"/>
        </w:rPr>
      </w:pPr>
      <w:r w:rsidRPr="007E2C38">
        <w:rPr>
          <w:rStyle w:val="a7"/>
          <w:color w:val="000000" w:themeColor="text1"/>
          <w:sz w:val="28"/>
          <w:szCs w:val="28"/>
          <w:vertAlign w:val="baseline"/>
        </w:rPr>
        <w:endnoteRef/>
      </w:r>
      <w:r w:rsidRPr="007E2C38">
        <w:rPr>
          <w:color w:val="000000" w:themeColor="text1"/>
          <w:sz w:val="28"/>
          <w:szCs w:val="28"/>
          <w:lang w:val="en-US"/>
        </w:rPr>
        <w:t xml:space="preserve"> H. Eto, H. Kato, H. Suga, </w:t>
      </w:r>
      <w:r w:rsidRPr="007E2C38">
        <w:rPr>
          <w:iCs/>
          <w:color w:val="000000" w:themeColor="text1"/>
          <w:sz w:val="28"/>
          <w:szCs w:val="28"/>
          <w:lang w:val="en-US"/>
        </w:rPr>
        <w:t xml:space="preserve">et al. </w:t>
      </w:r>
      <w:r w:rsidRPr="007E2C38">
        <w:rPr>
          <w:bCs/>
          <w:color w:val="000000" w:themeColor="text1"/>
          <w:sz w:val="28"/>
          <w:szCs w:val="28"/>
          <w:lang w:val="en-US"/>
        </w:rPr>
        <w:t xml:space="preserve">The fate of adipocytes after nonvascularized fat grafting: evidence of early death and replacement of adipocytes </w:t>
      </w:r>
      <w:r w:rsidRPr="007E2C38">
        <w:rPr>
          <w:color w:val="000000" w:themeColor="text1"/>
          <w:sz w:val="28"/>
          <w:szCs w:val="28"/>
          <w:lang w:val="en-US"/>
        </w:rPr>
        <w:t>Plast Reconstr Surg, 129 (2012), pp. 1081-1092</w:t>
      </w:r>
    </w:p>
  </w:endnote>
  <w:endnote w:id="320">
    <w:p w14:paraId="2CF94BF7" w14:textId="77777777" w:rsidR="005C4873" w:rsidRPr="007E2C38" w:rsidRDefault="005C4873" w:rsidP="005D31AE">
      <w:pPr>
        <w:jc w:val="both"/>
        <w:rPr>
          <w:color w:val="000000" w:themeColor="text1"/>
          <w:sz w:val="28"/>
          <w:szCs w:val="28"/>
          <w:lang w:val="en-US"/>
        </w:rPr>
      </w:pPr>
      <w:r w:rsidRPr="007E2C38">
        <w:rPr>
          <w:rStyle w:val="a7"/>
          <w:color w:val="000000" w:themeColor="text1"/>
          <w:sz w:val="28"/>
          <w:szCs w:val="28"/>
          <w:vertAlign w:val="baseline"/>
        </w:rPr>
        <w:endnoteRef/>
      </w:r>
      <w:r w:rsidRPr="007E2C38">
        <w:rPr>
          <w:color w:val="000000" w:themeColor="text1"/>
          <w:sz w:val="28"/>
          <w:szCs w:val="28"/>
          <w:lang w:val="en-US"/>
        </w:rPr>
        <w:t xml:space="preserve"> J.M. Serra-Mestre, J.M. Serra-Renom, L. Martinez, </w:t>
      </w:r>
      <w:r w:rsidRPr="007E2C38">
        <w:rPr>
          <w:iCs/>
          <w:color w:val="000000" w:themeColor="text1"/>
          <w:sz w:val="28"/>
          <w:szCs w:val="28"/>
          <w:lang w:val="en-US"/>
        </w:rPr>
        <w:t xml:space="preserve">et al. </w:t>
      </w:r>
      <w:r w:rsidRPr="007E2C38">
        <w:rPr>
          <w:bCs/>
          <w:color w:val="000000" w:themeColor="text1"/>
          <w:sz w:val="28"/>
          <w:szCs w:val="28"/>
          <w:lang w:val="en-US"/>
        </w:rPr>
        <w:t xml:space="preserve">Platelet-rich plasma mixed-fat grafting: a reasonable prosurvival strategy for fat grafts </w:t>
      </w:r>
      <w:r w:rsidRPr="007E2C38">
        <w:rPr>
          <w:color w:val="000000" w:themeColor="text1"/>
          <w:sz w:val="28"/>
          <w:szCs w:val="28"/>
          <w:lang w:val="en-US"/>
        </w:rPr>
        <w:t>Aesthetic Plast Surg, 38 (2014), pp. 1041-1049</w:t>
      </w:r>
    </w:p>
  </w:endnote>
  <w:endnote w:id="321">
    <w:p w14:paraId="72E3FE5F" w14:textId="77777777" w:rsidR="005C4873" w:rsidRDefault="005C4873" w:rsidP="005D31AE">
      <w:pPr>
        <w:jc w:val="both"/>
        <w:rPr>
          <w:color w:val="000000" w:themeColor="text1"/>
          <w:sz w:val="28"/>
          <w:szCs w:val="28"/>
          <w:lang w:val="en-US"/>
        </w:rPr>
      </w:pPr>
      <w:r w:rsidRPr="007E2C38">
        <w:rPr>
          <w:rStyle w:val="a7"/>
          <w:color w:val="000000" w:themeColor="text1"/>
          <w:sz w:val="28"/>
          <w:szCs w:val="28"/>
          <w:vertAlign w:val="baseline"/>
        </w:rPr>
        <w:endnoteRef/>
      </w:r>
      <w:r w:rsidRPr="007E2C38">
        <w:rPr>
          <w:color w:val="000000" w:themeColor="text1"/>
          <w:sz w:val="28"/>
          <w:szCs w:val="28"/>
          <w:lang w:val="en-US"/>
        </w:rPr>
        <w:t xml:space="preserve"> H. Kato, K. Mineda, H. Eto, </w:t>
      </w:r>
      <w:r w:rsidRPr="007E2C38">
        <w:rPr>
          <w:iCs/>
          <w:color w:val="000000" w:themeColor="text1"/>
          <w:sz w:val="28"/>
          <w:szCs w:val="28"/>
          <w:lang w:val="en-US"/>
        </w:rPr>
        <w:t xml:space="preserve">et al. </w:t>
      </w:r>
      <w:r w:rsidRPr="007E2C38">
        <w:rPr>
          <w:bCs/>
          <w:color w:val="000000" w:themeColor="text1"/>
          <w:sz w:val="28"/>
          <w:szCs w:val="28"/>
          <w:lang w:val="en-US"/>
        </w:rPr>
        <w:t xml:space="preserve">Degeneration, regeneration, and cicatrization after fat grafting: dynamic total tissue remodeling during the first 3 months </w:t>
      </w:r>
      <w:r w:rsidRPr="007E2C38">
        <w:rPr>
          <w:color w:val="000000" w:themeColor="text1"/>
          <w:sz w:val="28"/>
          <w:szCs w:val="28"/>
          <w:lang w:val="en-US"/>
        </w:rPr>
        <w:t>Plast Reconstr Surg, 133 (2014), pp. 303e-313e</w:t>
      </w:r>
    </w:p>
    <w:p w14:paraId="5D3F5D70" w14:textId="77777777" w:rsidR="005C4873" w:rsidRDefault="005C4873" w:rsidP="005D31AE">
      <w:pPr>
        <w:jc w:val="both"/>
        <w:rPr>
          <w:color w:val="000000" w:themeColor="text1"/>
          <w:sz w:val="28"/>
          <w:szCs w:val="28"/>
          <w:lang w:val="en-US"/>
        </w:rPr>
      </w:pPr>
    </w:p>
    <w:p w14:paraId="047741A2" w14:textId="77777777" w:rsidR="005C4873" w:rsidRDefault="005C4873" w:rsidP="005D31AE">
      <w:pPr>
        <w:jc w:val="both"/>
        <w:rPr>
          <w:sz w:val="28"/>
          <w:szCs w:val="28"/>
          <w:lang w:val="en-US"/>
        </w:rPr>
      </w:pPr>
    </w:p>
    <w:p w14:paraId="029088AE" w14:textId="77777777" w:rsidR="005C4873" w:rsidRDefault="005C4873" w:rsidP="005D31AE">
      <w:pPr>
        <w:jc w:val="both"/>
        <w:rPr>
          <w:sz w:val="28"/>
          <w:szCs w:val="28"/>
          <w:lang w:val="en-US"/>
        </w:rPr>
      </w:pPr>
    </w:p>
    <w:p w14:paraId="6955E9AE" w14:textId="77777777" w:rsidR="005C4873" w:rsidRDefault="005C4873" w:rsidP="005D31AE">
      <w:pPr>
        <w:jc w:val="both"/>
        <w:rPr>
          <w:sz w:val="28"/>
          <w:szCs w:val="28"/>
          <w:lang w:val="en-US"/>
        </w:rPr>
      </w:pPr>
    </w:p>
    <w:p w14:paraId="399A3A38" w14:textId="77777777" w:rsidR="005C4873" w:rsidRDefault="005C4873" w:rsidP="005D31AE">
      <w:pPr>
        <w:jc w:val="both"/>
        <w:rPr>
          <w:sz w:val="28"/>
          <w:szCs w:val="28"/>
          <w:lang w:val="en-US"/>
        </w:rPr>
      </w:pPr>
    </w:p>
    <w:p w14:paraId="773C1D7C" w14:textId="77777777" w:rsidR="005C4873" w:rsidRDefault="005C4873" w:rsidP="005D31AE">
      <w:pPr>
        <w:jc w:val="both"/>
        <w:rPr>
          <w:sz w:val="28"/>
          <w:szCs w:val="28"/>
          <w:lang w:val="en-US"/>
        </w:rPr>
      </w:pPr>
    </w:p>
    <w:p w14:paraId="44557C85" w14:textId="77777777" w:rsidR="005C4873" w:rsidRDefault="005C4873" w:rsidP="005D31AE">
      <w:pPr>
        <w:jc w:val="both"/>
        <w:rPr>
          <w:sz w:val="28"/>
          <w:szCs w:val="28"/>
          <w:lang w:val="en-US"/>
        </w:rPr>
      </w:pPr>
    </w:p>
    <w:p w14:paraId="1B3BF55F" w14:textId="77777777" w:rsidR="005C4873" w:rsidRDefault="005C4873" w:rsidP="005D31AE">
      <w:pPr>
        <w:jc w:val="both"/>
        <w:rPr>
          <w:sz w:val="28"/>
          <w:szCs w:val="28"/>
          <w:lang w:val="en-US"/>
        </w:rPr>
      </w:pPr>
    </w:p>
    <w:p w14:paraId="6427CE8E" w14:textId="77777777" w:rsidR="005C4873" w:rsidRDefault="005C4873" w:rsidP="005D31AE">
      <w:pPr>
        <w:jc w:val="both"/>
        <w:rPr>
          <w:sz w:val="28"/>
          <w:szCs w:val="28"/>
          <w:lang w:val="en-US"/>
        </w:rPr>
      </w:pPr>
    </w:p>
    <w:p w14:paraId="426363E1" w14:textId="77777777" w:rsidR="005C4873" w:rsidRDefault="005C4873" w:rsidP="005D31AE">
      <w:pPr>
        <w:jc w:val="both"/>
        <w:rPr>
          <w:sz w:val="28"/>
          <w:szCs w:val="28"/>
          <w:lang w:val="en-US"/>
        </w:rPr>
      </w:pPr>
    </w:p>
    <w:p w14:paraId="403AD861" w14:textId="77777777" w:rsidR="005C4873" w:rsidRDefault="005C4873" w:rsidP="005D31AE">
      <w:pPr>
        <w:jc w:val="both"/>
        <w:rPr>
          <w:sz w:val="28"/>
          <w:szCs w:val="28"/>
          <w:lang w:val="en-US"/>
        </w:rPr>
      </w:pPr>
    </w:p>
    <w:p w14:paraId="0CBC5BCD" w14:textId="77777777" w:rsidR="005C4873" w:rsidRDefault="005C4873" w:rsidP="005D31AE">
      <w:pPr>
        <w:jc w:val="both"/>
        <w:rPr>
          <w:sz w:val="28"/>
          <w:szCs w:val="28"/>
          <w:lang w:val="en-US"/>
        </w:rPr>
      </w:pPr>
    </w:p>
    <w:p w14:paraId="6316297A" w14:textId="77777777" w:rsidR="005C4873" w:rsidRDefault="005C4873" w:rsidP="005D31AE">
      <w:pPr>
        <w:jc w:val="both"/>
        <w:rPr>
          <w:sz w:val="28"/>
          <w:szCs w:val="28"/>
          <w:lang w:val="en-US"/>
        </w:rPr>
      </w:pPr>
    </w:p>
    <w:p w14:paraId="5818D386" w14:textId="77777777" w:rsidR="005C4873" w:rsidRDefault="005C4873" w:rsidP="005D31AE">
      <w:pPr>
        <w:jc w:val="both"/>
        <w:rPr>
          <w:sz w:val="28"/>
          <w:szCs w:val="28"/>
          <w:lang w:val="en-US"/>
        </w:rPr>
      </w:pPr>
    </w:p>
    <w:p w14:paraId="49F9EF96" w14:textId="77777777" w:rsidR="005C4873" w:rsidRDefault="005C4873" w:rsidP="005D31AE">
      <w:pPr>
        <w:jc w:val="both"/>
        <w:rPr>
          <w:sz w:val="28"/>
          <w:szCs w:val="28"/>
          <w:lang w:val="en-US"/>
        </w:rPr>
      </w:pPr>
    </w:p>
    <w:p w14:paraId="20D1BCA8" w14:textId="77777777" w:rsidR="005C4873" w:rsidRDefault="005C4873" w:rsidP="005D31AE">
      <w:pPr>
        <w:jc w:val="both"/>
        <w:rPr>
          <w:sz w:val="28"/>
          <w:szCs w:val="28"/>
          <w:lang w:val="en-US"/>
        </w:rPr>
      </w:pPr>
    </w:p>
    <w:p w14:paraId="7ADCE364" w14:textId="77777777" w:rsidR="005C4873" w:rsidRDefault="005C4873" w:rsidP="005D31AE">
      <w:pPr>
        <w:jc w:val="both"/>
        <w:rPr>
          <w:sz w:val="28"/>
          <w:szCs w:val="28"/>
          <w:lang w:val="en-US"/>
        </w:rPr>
      </w:pPr>
    </w:p>
    <w:p w14:paraId="02C78505" w14:textId="77777777" w:rsidR="005C4873" w:rsidRDefault="005C4873" w:rsidP="005D31AE">
      <w:pPr>
        <w:jc w:val="both"/>
        <w:rPr>
          <w:sz w:val="28"/>
          <w:szCs w:val="28"/>
          <w:lang w:val="en-US"/>
        </w:rPr>
      </w:pPr>
    </w:p>
    <w:p w14:paraId="2601D61E" w14:textId="77777777" w:rsidR="005C4873" w:rsidRDefault="005C4873" w:rsidP="005D31AE">
      <w:pPr>
        <w:jc w:val="both"/>
        <w:rPr>
          <w:sz w:val="28"/>
          <w:szCs w:val="28"/>
          <w:lang w:val="en-US"/>
        </w:rPr>
      </w:pPr>
    </w:p>
    <w:p w14:paraId="5FB0256F" w14:textId="77777777" w:rsidR="005C4873" w:rsidRDefault="005C4873" w:rsidP="005D31AE">
      <w:pPr>
        <w:jc w:val="both"/>
        <w:rPr>
          <w:sz w:val="28"/>
          <w:szCs w:val="28"/>
          <w:lang w:val="en-US"/>
        </w:rPr>
      </w:pPr>
    </w:p>
    <w:p w14:paraId="2010D06D" w14:textId="77777777" w:rsidR="005C4873" w:rsidRDefault="005C4873" w:rsidP="005D31AE">
      <w:pPr>
        <w:jc w:val="both"/>
        <w:rPr>
          <w:sz w:val="28"/>
          <w:szCs w:val="28"/>
          <w:lang w:val="en-US"/>
        </w:rPr>
      </w:pPr>
    </w:p>
    <w:p w14:paraId="0F83883A" w14:textId="77777777" w:rsidR="005C4873" w:rsidRDefault="005C4873" w:rsidP="005D31AE">
      <w:pPr>
        <w:jc w:val="both"/>
        <w:rPr>
          <w:sz w:val="28"/>
          <w:szCs w:val="28"/>
          <w:lang w:val="en-US"/>
        </w:rPr>
      </w:pPr>
    </w:p>
    <w:p w14:paraId="607E27C1" w14:textId="77777777" w:rsidR="005C4873" w:rsidRDefault="005C4873" w:rsidP="005D31AE">
      <w:pPr>
        <w:jc w:val="both"/>
        <w:rPr>
          <w:sz w:val="28"/>
          <w:szCs w:val="28"/>
          <w:lang w:val="en-US"/>
        </w:rPr>
      </w:pPr>
    </w:p>
    <w:p w14:paraId="2D6D7B8D" w14:textId="77777777" w:rsidR="005C4873" w:rsidRDefault="005C4873" w:rsidP="005D31AE">
      <w:pPr>
        <w:jc w:val="both"/>
        <w:rPr>
          <w:sz w:val="28"/>
          <w:szCs w:val="28"/>
          <w:lang w:val="en-US"/>
        </w:rPr>
      </w:pPr>
    </w:p>
    <w:p w14:paraId="45E6B40D" w14:textId="77777777" w:rsidR="005C4873" w:rsidRDefault="005C4873" w:rsidP="005D31AE">
      <w:pPr>
        <w:jc w:val="both"/>
        <w:rPr>
          <w:sz w:val="28"/>
          <w:szCs w:val="28"/>
          <w:lang w:val="en-US"/>
        </w:rPr>
      </w:pPr>
    </w:p>
    <w:p w14:paraId="258F366E" w14:textId="77777777" w:rsidR="005C4873" w:rsidRDefault="005C4873" w:rsidP="005D31AE">
      <w:pPr>
        <w:jc w:val="both"/>
        <w:rPr>
          <w:sz w:val="28"/>
          <w:szCs w:val="28"/>
          <w:lang w:val="en-US"/>
        </w:rPr>
      </w:pPr>
    </w:p>
    <w:p w14:paraId="50791FE3" w14:textId="77777777" w:rsidR="005C4873" w:rsidRDefault="005C4873" w:rsidP="005D31AE">
      <w:pPr>
        <w:jc w:val="both"/>
        <w:rPr>
          <w:sz w:val="28"/>
          <w:szCs w:val="28"/>
          <w:lang w:val="en-US"/>
        </w:rPr>
      </w:pPr>
    </w:p>
    <w:p w14:paraId="2D68867E" w14:textId="77777777" w:rsidR="005C4873" w:rsidRDefault="005C4873" w:rsidP="005D31AE">
      <w:pPr>
        <w:jc w:val="both"/>
        <w:rPr>
          <w:sz w:val="28"/>
          <w:szCs w:val="28"/>
          <w:lang w:val="en-US"/>
        </w:rPr>
      </w:pPr>
    </w:p>
    <w:p w14:paraId="76A066E3" w14:textId="77777777" w:rsidR="005C4873" w:rsidRDefault="005C4873" w:rsidP="005D31AE">
      <w:pPr>
        <w:jc w:val="both"/>
        <w:rPr>
          <w:sz w:val="28"/>
          <w:szCs w:val="28"/>
          <w:lang w:val="en-US"/>
        </w:rPr>
      </w:pPr>
    </w:p>
    <w:p w14:paraId="1CDAB546" w14:textId="77777777" w:rsidR="005C4873" w:rsidRDefault="005C4873" w:rsidP="005D31AE">
      <w:pPr>
        <w:jc w:val="both"/>
        <w:rPr>
          <w:sz w:val="28"/>
          <w:szCs w:val="28"/>
          <w:lang w:val="en-US"/>
        </w:rPr>
      </w:pPr>
    </w:p>
    <w:p w14:paraId="0EF29000" w14:textId="77777777" w:rsidR="005C4873" w:rsidRDefault="005C4873" w:rsidP="005D31AE">
      <w:pPr>
        <w:jc w:val="both"/>
        <w:rPr>
          <w:sz w:val="28"/>
          <w:szCs w:val="28"/>
          <w:lang w:val="en-US"/>
        </w:rPr>
      </w:pPr>
    </w:p>
    <w:p w14:paraId="3F03F433" w14:textId="09ADB843" w:rsidR="005C4873" w:rsidRDefault="005C4873" w:rsidP="005D31AE">
      <w:pPr>
        <w:jc w:val="both"/>
        <w:rPr>
          <w:sz w:val="28"/>
          <w:szCs w:val="28"/>
          <w:lang w:val="en-US"/>
        </w:rPr>
      </w:pPr>
    </w:p>
    <w:p w14:paraId="192C7C9A" w14:textId="67D3EBD5" w:rsidR="005C4873" w:rsidRPr="00292562" w:rsidRDefault="005C4873" w:rsidP="000053D7">
      <w:pPr>
        <w:spacing w:line="20" w:lineRule="atLeast"/>
        <w:ind w:firstLine="709"/>
        <w:jc w:val="both"/>
        <w:rPr>
          <w:b/>
          <w:sz w:val="28"/>
        </w:rPr>
      </w:pPr>
      <w:r>
        <w:rPr>
          <w:b/>
          <w:sz w:val="28"/>
        </w:rPr>
        <w:t>ПРИЛОЖЕНИЯ</w:t>
      </w:r>
    </w:p>
    <w:p w14:paraId="36FA910C" w14:textId="55BEF0E6" w:rsidR="005C4873" w:rsidRPr="000053D7" w:rsidRDefault="005C4873" w:rsidP="005D31AE">
      <w:pPr>
        <w:jc w:val="both"/>
        <w:rPr>
          <w:sz w:val="28"/>
          <w:szCs w:val="28"/>
        </w:rPr>
      </w:pPr>
    </w:p>
    <w:p w14:paraId="6A5A6607" w14:textId="2FCFA03A" w:rsidR="005C4873" w:rsidRDefault="005C4873" w:rsidP="005D31AE">
      <w:pPr>
        <w:jc w:val="both"/>
        <w:rPr>
          <w:sz w:val="28"/>
          <w:szCs w:val="28"/>
          <w:lang w:val="en-US"/>
        </w:rPr>
      </w:pPr>
      <w:r>
        <w:rPr>
          <w:noProof/>
          <w:sz w:val="28"/>
          <w:szCs w:val="28"/>
        </w:rPr>
        <w:drawing>
          <wp:inline distT="0" distB="0" distL="0" distR="0" wp14:anchorId="4B42982D" wp14:editId="151343AD">
            <wp:extent cx="5939790" cy="8405495"/>
            <wp:effectExtent l="0" t="0" r="381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73710" name="Рисунок 1331873710"/>
                    <pic:cNvPicPr/>
                  </pic:nvPicPr>
                  <pic:blipFill>
                    <a:blip r:embed="rId10">
                      <a:extLst>
                        <a:ext uri="{28A0092B-C50C-407E-A947-70E740481C1C}">
                          <a14:useLocalDpi xmlns:a14="http://schemas.microsoft.com/office/drawing/2010/main" val="0"/>
                        </a:ext>
                      </a:extLst>
                    </a:blip>
                    <a:stretch>
                      <a:fillRect/>
                    </a:stretch>
                  </pic:blipFill>
                  <pic:spPr>
                    <a:xfrm>
                      <a:off x="0" y="0"/>
                      <a:ext cx="5939790" cy="8405495"/>
                    </a:xfrm>
                    <a:prstGeom prst="rect">
                      <a:avLst/>
                    </a:prstGeom>
                  </pic:spPr>
                </pic:pic>
              </a:graphicData>
            </a:graphic>
          </wp:inline>
        </w:drawing>
      </w:r>
    </w:p>
    <w:p w14:paraId="74FF4241" w14:textId="77777777" w:rsidR="005C4873" w:rsidRDefault="005C4873" w:rsidP="005D31AE">
      <w:pPr>
        <w:jc w:val="both"/>
        <w:rPr>
          <w:sz w:val="28"/>
          <w:szCs w:val="28"/>
          <w:lang w:val="en-US"/>
        </w:rPr>
      </w:pPr>
    </w:p>
    <w:p w14:paraId="5DC1BFC7" w14:textId="77777777" w:rsidR="005C4873" w:rsidRDefault="005C4873" w:rsidP="005D31AE">
      <w:pPr>
        <w:jc w:val="both"/>
        <w:rPr>
          <w:sz w:val="28"/>
          <w:szCs w:val="28"/>
          <w:lang w:val="en-US"/>
        </w:rPr>
      </w:pPr>
    </w:p>
    <w:p w14:paraId="7B193088" w14:textId="77777777" w:rsidR="005C4873" w:rsidRDefault="005C4873" w:rsidP="005D31AE">
      <w:pPr>
        <w:jc w:val="both"/>
        <w:rPr>
          <w:sz w:val="28"/>
          <w:szCs w:val="28"/>
          <w:lang w:val="en-US"/>
        </w:rPr>
      </w:pPr>
    </w:p>
    <w:p w14:paraId="012E4131" w14:textId="4A0A3843" w:rsidR="005C4873" w:rsidRPr="007E2C38" w:rsidRDefault="005C4873" w:rsidP="005D31AE">
      <w:pPr>
        <w:jc w:val="both"/>
        <w:rPr>
          <w:sz w:val="28"/>
          <w:szCs w:val="28"/>
          <w:lang w:val="en-US"/>
        </w:rPr>
      </w:pPr>
      <w:r>
        <w:rPr>
          <w:noProof/>
          <w:sz w:val="28"/>
          <w:szCs w:val="28"/>
        </w:rPr>
        <w:drawing>
          <wp:inline distT="0" distB="0" distL="0" distR="0" wp14:anchorId="051D35F7" wp14:editId="57031EB3">
            <wp:extent cx="5939790" cy="8405495"/>
            <wp:effectExtent l="0" t="0" r="381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10063" name="Рисунок 1409310063"/>
                    <pic:cNvPicPr/>
                  </pic:nvPicPr>
                  <pic:blipFill>
                    <a:blip r:embed="rId11">
                      <a:extLst>
                        <a:ext uri="{28A0092B-C50C-407E-A947-70E740481C1C}">
                          <a14:useLocalDpi xmlns:a14="http://schemas.microsoft.com/office/drawing/2010/main" val="0"/>
                        </a:ext>
                      </a:extLst>
                    </a:blip>
                    <a:stretch>
                      <a:fillRect/>
                    </a:stretch>
                  </pic:blipFill>
                  <pic:spPr>
                    <a:xfrm>
                      <a:off x="0" y="0"/>
                      <a:ext cx="5939790" cy="8405495"/>
                    </a:xfrm>
                    <a:prstGeom prst="rect">
                      <a:avLst/>
                    </a:prstGeom>
                  </pic:spPr>
                </pic:pic>
              </a:graphicData>
            </a:graphic>
          </wp:inline>
        </w:drawing>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9"/>
      </w:rPr>
      <w:id w:val="902962353"/>
      <w:docPartObj>
        <w:docPartGallery w:val="Page Numbers (Bottom of Page)"/>
        <w:docPartUnique/>
      </w:docPartObj>
    </w:sdtPr>
    <w:sdtEndPr>
      <w:rPr>
        <w:rStyle w:val="af9"/>
      </w:rPr>
    </w:sdtEndPr>
    <w:sdtContent>
      <w:p w14:paraId="1E5D7289" w14:textId="77777777" w:rsidR="005C4873" w:rsidRDefault="005C4873" w:rsidP="00D572A6">
        <w:pPr>
          <w:pStyle w:val="ae"/>
          <w:framePr w:wrap="none" w:vAnchor="text" w:hAnchor="margin" w:xAlign="right" w:y="1"/>
          <w:rPr>
            <w:rStyle w:val="af9"/>
          </w:rPr>
        </w:pPr>
        <w:r>
          <w:rPr>
            <w:rStyle w:val="af9"/>
          </w:rPr>
          <w:fldChar w:fldCharType="begin"/>
        </w:r>
        <w:r>
          <w:rPr>
            <w:rStyle w:val="af9"/>
          </w:rPr>
          <w:instrText xml:space="preserve"> PAGE </w:instrText>
        </w:r>
        <w:r>
          <w:rPr>
            <w:rStyle w:val="af9"/>
          </w:rPr>
          <w:fldChar w:fldCharType="separate"/>
        </w:r>
        <w:r>
          <w:rPr>
            <w:rStyle w:val="af9"/>
            <w:noProof/>
          </w:rPr>
          <w:t>1</w:t>
        </w:r>
        <w:r>
          <w:rPr>
            <w:rStyle w:val="af9"/>
          </w:rPr>
          <w:fldChar w:fldCharType="end"/>
        </w:r>
      </w:p>
    </w:sdtContent>
  </w:sdt>
  <w:p w14:paraId="01FFA3C0" w14:textId="77777777" w:rsidR="005C4873" w:rsidRDefault="005C4873" w:rsidP="00726E6A">
    <w:pPr>
      <w:pStyle w:val="a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9"/>
      </w:rPr>
      <w:id w:val="1075251314"/>
      <w:docPartObj>
        <w:docPartGallery w:val="Page Numbers (Bottom of Page)"/>
        <w:docPartUnique/>
      </w:docPartObj>
    </w:sdtPr>
    <w:sdtEndPr>
      <w:rPr>
        <w:rStyle w:val="af9"/>
      </w:rPr>
    </w:sdtEndPr>
    <w:sdtContent>
      <w:p w14:paraId="0C0D8888" w14:textId="5B05FDF4" w:rsidR="005C4873" w:rsidRDefault="005C4873" w:rsidP="00D572A6">
        <w:pPr>
          <w:pStyle w:val="ae"/>
          <w:framePr w:wrap="none" w:vAnchor="text" w:hAnchor="margin" w:xAlign="right" w:y="1"/>
          <w:rPr>
            <w:rStyle w:val="af9"/>
          </w:rPr>
        </w:pPr>
        <w:r>
          <w:rPr>
            <w:rStyle w:val="af9"/>
          </w:rPr>
          <w:fldChar w:fldCharType="begin"/>
        </w:r>
        <w:r>
          <w:rPr>
            <w:rStyle w:val="af9"/>
          </w:rPr>
          <w:instrText xml:space="preserve"> PAGE </w:instrText>
        </w:r>
        <w:r>
          <w:rPr>
            <w:rStyle w:val="af9"/>
          </w:rPr>
          <w:fldChar w:fldCharType="separate"/>
        </w:r>
        <w:r>
          <w:rPr>
            <w:rStyle w:val="af9"/>
            <w:noProof/>
          </w:rPr>
          <w:t>93</w:t>
        </w:r>
        <w:r>
          <w:rPr>
            <w:rStyle w:val="af9"/>
          </w:rPr>
          <w:fldChar w:fldCharType="end"/>
        </w:r>
      </w:p>
    </w:sdtContent>
  </w:sdt>
  <w:p w14:paraId="7E3B80C6" w14:textId="77777777" w:rsidR="005C4873" w:rsidRPr="005E485F" w:rsidRDefault="005C4873" w:rsidP="00726E6A">
    <w:pPr>
      <w:pStyle w:val="ae"/>
      <w:ind w:right="360"/>
      <w:jc w:val="center"/>
      <w:rPr>
        <w:rFonts w:ascii="Times New Roman" w:hAnsi="Times New Roman" w:cs="Times New Roman"/>
        <w:sz w:val="24"/>
        <w:szCs w:val="24"/>
      </w:rPr>
    </w:pPr>
  </w:p>
  <w:p w14:paraId="4BC8350C" w14:textId="77777777" w:rsidR="005C4873" w:rsidRDefault="005C4873">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1BA4FE" w14:textId="77777777" w:rsidR="000C0A1F" w:rsidRDefault="000C0A1F" w:rsidP="00DB03BA">
      <w:r>
        <w:separator/>
      </w:r>
    </w:p>
  </w:footnote>
  <w:footnote w:type="continuationSeparator" w:id="0">
    <w:p w14:paraId="3BF4D429" w14:textId="77777777" w:rsidR="000C0A1F" w:rsidRDefault="000C0A1F" w:rsidP="00DB03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C13E9"/>
    <w:multiLevelType w:val="hybridMultilevel"/>
    <w:tmpl w:val="FA7624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8C5BFB"/>
    <w:multiLevelType w:val="multilevel"/>
    <w:tmpl w:val="E926E26C"/>
    <w:lvl w:ilvl="0">
      <w:start w:val="1"/>
      <w:numFmt w:val="decimal"/>
      <w:lvlText w:val="%1"/>
      <w:lvlJc w:val="left"/>
      <w:pPr>
        <w:ind w:left="520" w:hanging="520"/>
      </w:pPr>
      <w:rPr>
        <w:rFonts w:eastAsia="Times New Roman" w:hint="default"/>
      </w:rPr>
    </w:lvl>
    <w:lvl w:ilvl="1">
      <w:start w:val="1"/>
      <w:numFmt w:val="decimal"/>
      <w:lvlText w:val="%1.%2"/>
      <w:lvlJc w:val="left"/>
      <w:pPr>
        <w:ind w:left="874" w:hanging="520"/>
      </w:pPr>
      <w:rPr>
        <w:rFonts w:eastAsia="Times New Roman" w:hint="default"/>
      </w:rPr>
    </w:lvl>
    <w:lvl w:ilvl="2">
      <w:start w:val="2"/>
      <w:numFmt w:val="decimal"/>
      <w:lvlText w:val="%1.%2.%3"/>
      <w:lvlJc w:val="left"/>
      <w:pPr>
        <w:ind w:left="1428" w:hanging="720"/>
      </w:pPr>
      <w:rPr>
        <w:rFonts w:eastAsia="Times New Roman" w:hint="default"/>
      </w:rPr>
    </w:lvl>
    <w:lvl w:ilvl="3">
      <w:start w:val="1"/>
      <w:numFmt w:val="decimal"/>
      <w:lvlText w:val="%1.%2.%3.%4"/>
      <w:lvlJc w:val="left"/>
      <w:pPr>
        <w:ind w:left="2142" w:hanging="1080"/>
      </w:pPr>
      <w:rPr>
        <w:rFonts w:eastAsia="Times New Roman" w:hint="default"/>
      </w:rPr>
    </w:lvl>
    <w:lvl w:ilvl="4">
      <w:start w:val="1"/>
      <w:numFmt w:val="decimal"/>
      <w:lvlText w:val="%1.%2.%3.%4.%5"/>
      <w:lvlJc w:val="left"/>
      <w:pPr>
        <w:ind w:left="2496" w:hanging="1080"/>
      </w:pPr>
      <w:rPr>
        <w:rFonts w:eastAsia="Times New Roman" w:hint="default"/>
      </w:rPr>
    </w:lvl>
    <w:lvl w:ilvl="5">
      <w:start w:val="1"/>
      <w:numFmt w:val="decimal"/>
      <w:lvlText w:val="%1.%2.%3.%4.%5.%6"/>
      <w:lvlJc w:val="left"/>
      <w:pPr>
        <w:ind w:left="3210" w:hanging="1440"/>
      </w:pPr>
      <w:rPr>
        <w:rFonts w:eastAsia="Times New Roman" w:hint="default"/>
      </w:rPr>
    </w:lvl>
    <w:lvl w:ilvl="6">
      <w:start w:val="1"/>
      <w:numFmt w:val="decimal"/>
      <w:lvlText w:val="%1.%2.%3.%4.%5.%6.%7"/>
      <w:lvlJc w:val="left"/>
      <w:pPr>
        <w:ind w:left="3564" w:hanging="1440"/>
      </w:pPr>
      <w:rPr>
        <w:rFonts w:eastAsia="Times New Roman" w:hint="default"/>
      </w:rPr>
    </w:lvl>
    <w:lvl w:ilvl="7">
      <w:start w:val="1"/>
      <w:numFmt w:val="decimal"/>
      <w:lvlText w:val="%1.%2.%3.%4.%5.%6.%7.%8"/>
      <w:lvlJc w:val="left"/>
      <w:pPr>
        <w:ind w:left="4278" w:hanging="1800"/>
      </w:pPr>
      <w:rPr>
        <w:rFonts w:eastAsia="Times New Roman" w:hint="default"/>
      </w:rPr>
    </w:lvl>
    <w:lvl w:ilvl="8">
      <w:start w:val="1"/>
      <w:numFmt w:val="decimal"/>
      <w:lvlText w:val="%1.%2.%3.%4.%5.%6.%7.%8.%9"/>
      <w:lvlJc w:val="left"/>
      <w:pPr>
        <w:ind w:left="4992" w:hanging="2160"/>
      </w:pPr>
      <w:rPr>
        <w:rFonts w:eastAsia="Times New Roman" w:hint="default"/>
      </w:rPr>
    </w:lvl>
  </w:abstractNum>
  <w:abstractNum w:abstractNumId="2" w15:restartNumberingAfterBreak="0">
    <w:nsid w:val="08165699"/>
    <w:multiLevelType w:val="hybridMultilevel"/>
    <w:tmpl w:val="D76CDF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AB9010F"/>
    <w:multiLevelType w:val="hybridMultilevel"/>
    <w:tmpl w:val="E6C4720A"/>
    <w:lvl w:ilvl="0" w:tplc="5DFC197C">
      <w:start w:val="1"/>
      <w:numFmt w:val="decimal"/>
      <w:lvlText w:val="%1."/>
      <w:lvlJc w:val="left"/>
      <w:pPr>
        <w:ind w:left="36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4" w15:restartNumberingAfterBreak="0">
    <w:nsid w:val="0D61643C"/>
    <w:multiLevelType w:val="hybridMultilevel"/>
    <w:tmpl w:val="E6C4720A"/>
    <w:lvl w:ilvl="0" w:tplc="5DFC197C">
      <w:start w:val="1"/>
      <w:numFmt w:val="decimal"/>
      <w:lvlText w:val="%1."/>
      <w:lvlJc w:val="left"/>
      <w:pPr>
        <w:ind w:left="36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5" w15:restartNumberingAfterBreak="0">
    <w:nsid w:val="0DAD62C0"/>
    <w:multiLevelType w:val="hybridMultilevel"/>
    <w:tmpl w:val="EE501FC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10C577F0"/>
    <w:multiLevelType w:val="hybridMultilevel"/>
    <w:tmpl w:val="AE883C5E"/>
    <w:lvl w:ilvl="0" w:tplc="B660F05C">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4C15E16"/>
    <w:multiLevelType w:val="multilevel"/>
    <w:tmpl w:val="8F3A2760"/>
    <w:lvl w:ilvl="0">
      <w:start w:val="1"/>
      <w:numFmt w:val="decimal"/>
      <w:lvlText w:val="%1"/>
      <w:lvlJc w:val="left"/>
      <w:pPr>
        <w:ind w:left="420" w:hanging="420"/>
      </w:pPr>
      <w:rPr>
        <w:rFonts w:hint="default"/>
      </w:rPr>
    </w:lvl>
    <w:lvl w:ilvl="1">
      <w:start w:val="1"/>
      <w:numFmt w:val="decimal"/>
      <w:lvlText w:val="%1.%2"/>
      <w:lvlJc w:val="left"/>
      <w:pPr>
        <w:ind w:left="1413"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8" w15:restartNumberingAfterBreak="0">
    <w:nsid w:val="17EA1322"/>
    <w:multiLevelType w:val="hybridMultilevel"/>
    <w:tmpl w:val="6A1C3600"/>
    <w:lvl w:ilvl="0" w:tplc="CB02A296">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B82112E"/>
    <w:multiLevelType w:val="multilevel"/>
    <w:tmpl w:val="7C94C53C"/>
    <w:lvl w:ilvl="0">
      <w:start w:val="1"/>
      <w:numFmt w:val="decimal"/>
      <w:lvlText w:val="%1."/>
      <w:lvlJc w:val="left"/>
      <w:pPr>
        <w:ind w:left="495" w:hanging="49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 w15:restartNumberingAfterBreak="0">
    <w:nsid w:val="20BE4BC4"/>
    <w:multiLevelType w:val="hybridMultilevel"/>
    <w:tmpl w:val="0708F9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16E0C6F"/>
    <w:multiLevelType w:val="hybridMultilevel"/>
    <w:tmpl w:val="EE501FC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32397BE7"/>
    <w:multiLevelType w:val="hybridMultilevel"/>
    <w:tmpl w:val="1BBA22CC"/>
    <w:lvl w:ilvl="0" w:tplc="8F94C582">
      <w:start w:val="1"/>
      <w:numFmt w:val="decimal"/>
      <w:lvlText w:val="%1."/>
      <w:lvlJc w:val="left"/>
      <w:pPr>
        <w:tabs>
          <w:tab w:val="num" w:pos="1068"/>
        </w:tabs>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3BED453B"/>
    <w:multiLevelType w:val="hybridMultilevel"/>
    <w:tmpl w:val="3BE072E8"/>
    <w:lvl w:ilvl="0" w:tplc="8F94C582">
      <w:start w:val="1"/>
      <w:numFmt w:val="decimal"/>
      <w:lvlText w:val="%1."/>
      <w:lvlJc w:val="left"/>
      <w:pPr>
        <w:tabs>
          <w:tab w:val="num" w:pos="720"/>
        </w:tabs>
        <w:ind w:left="720" w:hanging="360"/>
      </w:pPr>
    </w:lvl>
    <w:lvl w:ilvl="1" w:tplc="BCBE6978" w:tentative="1">
      <w:start w:val="1"/>
      <w:numFmt w:val="decimal"/>
      <w:lvlText w:val="%2."/>
      <w:lvlJc w:val="left"/>
      <w:pPr>
        <w:tabs>
          <w:tab w:val="num" w:pos="1440"/>
        </w:tabs>
        <w:ind w:left="1440" w:hanging="360"/>
      </w:pPr>
    </w:lvl>
    <w:lvl w:ilvl="2" w:tplc="90FEF3DA" w:tentative="1">
      <w:start w:val="1"/>
      <w:numFmt w:val="decimal"/>
      <w:lvlText w:val="%3."/>
      <w:lvlJc w:val="left"/>
      <w:pPr>
        <w:tabs>
          <w:tab w:val="num" w:pos="2160"/>
        </w:tabs>
        <w:ind w:left="2160" w:hanging="360"/>
      </w:pPr>
    </w:lvl>
    <w:lvl w:ilvl="3" w:tplc="7F36AA26" w:tentative="1">
      <w:start w:val="1"/>
      <w:numFmt w:val="decimal"/>
      <w:lvlText w:val="%4."/>
      <w:lvlJc w:val="left"/>
      <w:pPr>
        <w:tabs>
          <w:tab w:val="num" w:pos="2880"/>
        </w:tabs>
        <w:ind w:left="2880" w:hanging="360"/>
      </w:pPr>
    </w:lvl>
    <w:lvl w:ilvl="4" w:tplc="134236E2" w:tentative="1">
      <w:start w:val="1"/>
      <w:numFmt w:val="decimal"/>
      <w:lvlText w:val="%5."/>
      <w:lvlJc w:val="left"/>
      <w:pPr>
        <w:tabs>
          <w:tab w:val="num" w:pos="3600"/>
        </w:tabs>
        <w:ind w:left="3600" w:hanging="360"/>
      </w:pPr>
    </w:lvl>
    <w:lvl w:ilvl="5" w:tplc="C3E49A84" w:tentative="1">
      <w:start w:val="1"/>
      <w:numFmt w:val="decimal"/>
      <w:lvlText w:val="%6."/>
      <w:lvlJc w:val="left"/>
      <w:pPr>
        <w:tabs>
          <w:tab w:val="num" w:pos="4320"/>
        </w:tabs>
        <w:ind w:left="4320" w:hanging="360"/>
      </w:pPr>
    </w:lvl>
    <w:lvl w:ilvl="6" w:tplc="58E6D902" w:tentative="1">
      <w:start w:val="1"/>
      <w:numFmt w:val="decimal"/>
      <w:lvlText w:val="%7."/>
      <w:lvlJc w:val="left"/>
      <w:pPr>
        <w:tabs>
          <w:tab w:val="num" w:pos="5040"/>
        </w:tabs>
        <w:ind w:left="5040" w:hanging="360"/>
      </w:pPr>
    </w:lvl>
    <w:lvl w:ilvl="7" w:tplc="A2A8AD4E" w:tentative="1">
      <w:start w:val="1"/>
      <w:numFmt w:val="decimal"/>
      <w:lvlText w:val="%8."/>
      <w:lvlJc w:val="left"/>
      <w:pPr>
        <w:tabs>
          <w:tab w:val="num" w:pos="5760"/>
        </w:tabs>
        <w:ind w:left="5760" w:hanging="360"/>
      </w:pPr>
    </w:lvl>
    <w:lvl w:ilvl="8" w:tplc="3CA0458E" w:tentative="1">
      <w:start w:val="1"/>
      <w:numFmt w:val="decimal"/>
      <w:lvlText w:val="%9."/>
      <w:lvlJc w:val="left"/>
      <w:pPr>
        <w:tabs>
          <w:tab w:val="num" w:pos="6480"/>
        </w:tabs>
        <w:ind w:left="6480" w:hanging="360"/>
      </w:pPr>
    </w:lvl>
  </w:abstractNum>
  <w:abstractNum w:abstractNumId="14" w15:restartNumberingAfterBreak="0">
    <w:nsid w:val="3C816181"/>
    <w:multiLevelType w:val="hybridMultilevel"/>
    <w:tmpl w:val="E6C4720A"/>
    <w:lvl w:ilvl="0" w:tplc="5DFC197C">
      <w:start w:val="1"/>
      <w:numFmt w:val="decimal"/>
      <w:lvlText w:val="%1."/>
      <w:lvlJc w:val="left"/>
      <w:pPr>
        <w:ind w:left="36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15" w15:restartNumberingAfterBreak="0">
    <w:nsid w:val="3FFB5484"/>
    <w:multiLevelType w:val="hybridMultilevel"/>
    <w:tmpl w:val="53463E6C"/>
    <w:lvl w:ilvl="0" w:tplc="08BEBD7E">
      <w:start w:val="1"/>
      <w:numFmt w:val="decimal"/>
      <w:lvlText w:val="%1."/>
      <w:lvlJc w:val="left"/>
      <w:pPr>
        <w:ind w:left="360" w:hanging="360"/>
      </w:pPr>
      <w:rPr>
        <w:rFonts w:ascii="Times New Roman" w:hAnsi="Times New Roman" w:cs="Times New Roman" w:hint="default"/>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49CA1670"/>
    <w:multiLevelType w:val="hybridMultilevel"/>
    <w:tmpl w:val="5B982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B3028DE"/>
    <w:multiLevelType w:val="hybridMultilevel"/>
    <w:tmpl w:val="15780BE4"/>
    <w:lvl w:ilvl="0" w:tplc="99667886">
      <w:start w:val="1"/>
      <w:numFmt w:val="decimal"/>
      <w:lvlText w:val="%1."/>
      <w:lvlJc w:val="left"/>
      <w:pPr>
        <w:ind w:left="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DA01270">
      <w:start w:val="1"/>
      <w:numFmt w:val="lowerLetter"/>
      <w:lvlText w:val="%2"/>
      <w:lvlJc w:val="left"/>
      <w:pPr>
        <w:ind w:left="16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EAC646C">
      <w:start w:val="1"/>
      <w:numFmt w:val="lowerRoman"/>
      <w:lvlText w:val="%3"/>
      <w:lvlJc w:val="left"/>
      <w:pPr>
        <w:ind w:left="2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0B07AF8">
      <w:start w:val="1"/>
      <w:numFmt w:val="decimal"/>
      <w:lvlText w:val="%4"/>
      <w:lvlJc w:val="left"/>
      <w:pPr>
        <w:ind w:left="3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B5AA146">
      <w:start w:val="1"/>
      <w:numFmt w:val="lowerLetter"/>
      <w:lvlText w:val="%5"/>
      <w:lvlJc w:val="left"/>
      <w:pPr>
        <w:ind w:left="3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D74EFBC">
      <w:start w:val="1"/>
      <w:numFmt w:val="lowerRoman"/>
      <w:lvlText w:val="%6"/>
      <w:lvlJc w:val="left"/>
      <w:pPr>
        <w:ind w:left="4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D2082BA">
      <w:start w:val="1"/>
      <w:numFmt w:val="decimal"/>
      <w:lvlText w:val="%7"/>
      <w:lvlJc w:val="left"/>
      <w:pPr>
        <w:ind w:left="5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2B49E82">
      <w:start w:val="1"/>
      <w:numFmt w:val="lowerLetter"/>
      <w:lvlText w:val="%8"/>
      <w:lvlJc w:val="left"/>
      <w:pPr>
        <w:ind w:left="5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4B0EC7A">
      <w:start w:val="1"/>
      <w:numFmt w:val="lowerRoman"/>
      <w:lvlText w:val="%9"/>
      <w:lvlJc w:val="left"/>
      <w:pPr>
        <w:ind w:left="6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4C49535D"/>
    <w:multiLevelType w:val="multilevel"/>
    <w:tmpl w:val="CBB0AC72"/>
    <w:lvl w:ilvl="0">
      <w:start w:val="1"/>
      <w:numFmt w:val="decimal"/>
      <w:lvlText w:val="%1"/>
      <w:lvlJc w:val="left"/>
      <w:pPr>
        <w:ind w:left="375" w:hanging="375"/>
      </w:pPr>
      <w:rPr>
        <w:rFonts w:hint="default"/>
      </w:rPr>
    </w:lvl>
    <w:lvl w:ilvl="1">
      <w:start w:val="1"/>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9" w15:restartNumberingAfterBreak="0">
    <w:nsid w:val="547C6005"/>
    <w:multiLevelType w:val="hybridMultilevel"/>
    <w:tmpl w:val="D9E2639C"/>
    <w:lvl w:ilvl="0" w:tplc="6C42C2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54C126E5"/>
    <w:multiLevelType w:val="hybridMultilevel"/>
    <w:tmpl w:val="AE4C2D6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55A846DF"/>
    <w:multiLevelType w:val="multilevel"/>
    <w:tmpl w:val="566E268A"/>
    <w:lvl w:ilvl="0">
      <w:start w:val="1"/>
      <w:numFmt w:val="decimal"/>
      <w:lvlText w:val="%1."/>
      <w:lvlJc w:val="left"/>
      <w:pPr>
        <w:ind w:left="1069" w:hanging="360"/>
      </w:p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2" w15:restartNumberingAfterBreak="0">
    <w:nsid w:val="55BF4547"/>
    <w:multiLevelType w:val="hybridMultilevel"/>
    <w:tmpl w:val="06BA4F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E9126DB"/>
    <w:multiLevelType w:val="hybridMultilevel"/>
    <w:tmpl w:val="2F24E994"/>
    <w:lvl w:ilvl="0" w:tplc="229867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61275D32"/>
    <w:multiLevelType w:val="hybridMultilevel"/>
    <w:tmpl w:val="1DA218D6"/>
    <w:lvl w:ilvl="0" w:tplc="7BFE5822">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5" w15:restartNumberingAfterBreak="0">
    <w:nsid w:val="65C74268"/>
    <w:multiLevelType w:val="hybridMultilevel"/>
    <w:tmpl w:val="D760FB98"/>
    <w:lvl w:ilvl="0" w:tplc="CB02A296">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6F444F23"/>
    <w:multiLevelType w:val="hybridMultilevel"/>
    <w:tmpl w:val="E6C4720A"/>
    <w:lvl w:ilvl="0" w:tplc="5DFC197C">
      <w:start w:val="1"/>
      <w:numFmt w:val="decimal"/>
      <w:lvlText w:val="%1."/>
      <w:lvlJc w:val="left"/>
      <w:pPr>
        <w:ind w:left="36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27" w15:restartNumberingAfterBreak="0">
    <w:nsid w:val="70FA777B"/>
    <w:multiLevelType w:val="hybridMultilevel"/>
    <w:tmpl w:val="E6C4720A"/>
    <w:lvl w:ilvl="0" w:tplc="5DFC197C">
      <w:start w:val="1"/>
      <w:numFmt w:val="decimal"/>
      <w:lvlText w:val="%1."/>
      <w:lvlJc w:val="left"/>
      <w:pPr>
        <w:ind w:left="36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28" w15:restartNumberingAfterBreak="0">
    <w:nsid w:val="76031E20"/>
    <w:multiLevelType w:val="hybridMultilevel"/>
    <w:tmpl w:val="8A64B2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FE01545"/>
    <w:multiLevelType w:val="hybridMultilevel"/>
    <w:tmpl w:val="3A008B02"/>
    <w:lvl w:ilvl="0" w:tplc="CB02A296">
      <w:start w:val="1"/>
      <w:numFmt w:val="decimal"/>
      <w:lvlText w:val="%1."/>
      <w:lvlJc w:val="left"/>
      <w:pPr>
        <w:ind w:left="1414" w:hanging="705"/>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15"/>
  </w:num>
  <w:num w:numId="3">
    <w:abstractNumId w:val="2"/>
  </w:num>
  <w:num w:numId="4">
    <w:abstractNumId w:val="27"/>
  </w:num>
  <w:num w:numId="5">
    <w:abstractNumId w:val="14"/>
  </w:num>
  <w:num w:numId="6">
    <w:abstractNumId w:val="26"/>
  </w:num>
  <w:num w:numId="7">
    <w:abstractNumId w:val="4"/>
  </w:num>
  <w:num w:numId="8">
    <w:abstractNumId w:val="3"/>
  </w:num>
  <w:num w:numId="9">
    <w:abstractNumId w:val="25"/>
  </w:num>
  <w:num w:numId="10">
    <w:abstractNumId w:val="29"/>
  </w:num>
  <w:num w:numId="11">
    <w:abstractNumId w:val="8"/>
  </w:num>
  <w:num w:numId="12">
    <w:abstractNumId w:val="24"/>
  </w:num>
  <w:num w:numId="13">
    <w:abstractNumId w:val="9"/>
  </w:num>
  <w:num w:numId="14">
    <w:abstractNumId w:val="7"/>
  </w:num>
  <w:num w:numId="15">
    <w:abstractNumId w:val="18"/>
  </w:num>
  <w:num w:numId="16">
    <w:abstractNumId w:val="23"/>
  </w:num>
  <w:num w:numId="17">
    <w:abstractNumId w:val="13"/>
  </w:num>
  <w:num w:numId="18">
    <w:abstractNumId w:val="11"/>
  </w:num>
  <w:num w:numId="19">
    <w:abstractNumId w:val="12"/>
  </w:num>
  <w:num w:numId="20">
    <w:abstractNumId w:val="5"/>
  </w:num>
  <w:num w:numId="21">
    <w:abstractNumId w:val="0"/>
  </w:num>
  <w:num w:numId="22">
    <w:abstractNumId w:val="17"/>
  </w:num>
  <w:num w:numId="23">
    <w:abstractNumId w:val="28"/>
  </w:num>
  <w:num w:numId="24">
    <w:abstractNumId w:val="20"/>
  </w:num>
  <w:num w:numId="25">
    <w:abstractNumId w:val="19"/>
  </w:num>
  <w:num w:numId="26">
    <w:abstractNumId w:val="6"/>
  </w:num>
  <w:num w:numId="27">
    <w:abstractNumId w:val="1"/>
  </w:num>
  <w:num w:numId="28">
    <w:abstractNumId w:val="10"/>
  </w:num>
  <w:num w:numId="29">
    <w:abstractNumId w:val="16"/>
  </w:num>
  <w:num w:numId="3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08"/>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27D9"/>
    <w:rsid w:val="000053D7"/>
    <w:rsid w:val="0000569A"/>
    <w:rsid w:val="0001182E"/>
    <w:rsid w:val="00011B37"/>
    <w:rsid w:val="00013AB9"/>
    <w:rsid w:val="00017245"/>
    <w:rsid w:val="00017554"/>
    <w:rsid w:val="00022FD5"/>
    <w:rsid w:val="00023EF9"/>
    <w:rsid w:val="00030651"/>
    <w:rsid w:val="000359FF"/>
    <w:rsid w:val="00035DBE"/>
    <w:rsid w:val="000367CE"/>
    <w:rsid w:val="00037618"/>
    <w:rsid w:val="000453E0"/>
    <w:rsid w:val="000502FE"/>
    <w:rsid w:val="000529B2"/>
    <w:rsid w:val="0005319E"/>
    <w:rsid w:val="00053360"/>
    <w:rsid w:val="00054FC2"/>
    <w:rsid w:val="00060B7C"/>
    <w:rsid w:val="0006105E"/>
    <w:rsid w:val="000662B7"/>
    <w:rsid w:val="000673AF"/>
    <w:rsid w:val="000676AF"/>
    <w:rsid w:val="00072A15"/>
    <w:rsid w:val="0008618D"/>
    <w:rsid w:val="000A23A1"/>
    <w:rsid w:val="000B0F72"/>
    <w:rsid w:val="000B4692"/>
    <w:rsid w:val="000B7DC4"/>
    <w:rsid w:val="000C04F1"/>
    <w:rsid w:val="000C0A1F"/>
    <w:rsid w:val="000C3764"/>
    <w:rsid w:val="000C674A"/>
    <w:rsid w:val="000D33E1"/>
    <w:rsid w:val="000D5A8F"/>
    <w:rsid w:val="000E009B"/>
    <w:rsid w:val="000E47BB"/>
    <w:rsid w:val="000F0F71"/>
    <w:rsid w:val="00101985"/>
    <w:rsid w:val="00102E13"/>
    <w:rsid w:val="0010584E"/>
    <w:rsid w:val="00105F68"/>
    <w:rsid w:val="001061EE"/>
    <w:rsid w:val="00106561"/>
    <w:rsid w:val="00112BA9"/>
    <w:rsid w:val="00113169"/>
    <w:rsid w:val="00113530"/>
    <w:rsid w:val="0011747E"/>
    <w:rsid w:val="00120A7C"/>
    <w:rsid w:val="00120B7D"/>
    <w:rsid w:val="00124F85"/>
    <w:rsid w:val="00125A35"/>
    <w:rsid w:val="0012733C"/>
    <w:rsid w:val="00131904"/>
    <w:rsid w:val="00144718"/>
    <w:rsid w:val="0014781C"/>
    <w:rsid w:val="00160E1C"/>
    <w:rsid w:val="00164BEC"/>
    <w:rsid w:val="00165E01"/>
    <w:rsid w:val="001673C4"/>
    <w:rsid w:val="0017055A"/>
    <w:rsid w:val="001714C3"/>
    <w:rsid w:val="00173F1B"/>
    <w:rsid w:val="0018107E"/>
    <w:rsid w:val="00185F36"/>
    <w:rsid w:val="0018615A"/>
    <w:rsid w:val="00186E54"/>
    <w:rsid w:val="0019316D"/>
    <w:rsid w:val="001936B8"/>
    <w:rsid w:val="001A0916"/>
    <w:rsid w:val="001A1F6C"/>
    <w:rsid w:val="001A325D"/>
    <w:rsid w:val="001A59FC"/>
    <w:rsid w:val="001B1FC2"/>
    <w:rsid w:val="001B2B53"/>
    <w:rsid w:val="001B2D79"/>
    <w:rsid w:val="001B3A23"/>
    <w:rsid w:val="001B4DD2"/>
    <w:rsid w:val="001B4E1E"/>
    <w:rsid w:val="001B5354"/>
    <w:rsid w:val="001B668D"/>
    <w:rsid w:val="001B7578"/>
    <w:rsid w:val="001C11BE"/>
    <w:rsid w:val="001C3F39"/>
    <w:rsid w:val="001C5BC5"/>
    <w:rsid w:val="001D06E1"/>
    <w:rsid w:val="001D2AA3"/>
    <w:rsid w:val="001D7E52"/>
    <w:rsid w:val="001E4306"/>
    <w:rsid w:val="001F07BB"/>
    <w:rsid w:val="001F0D37"/>
    <w:rsid w:val="001F3650"/>
    <w:rsid w:val="00201AED"/>
    <w:rsid w:val="0020398B"/>
    <w:rsid w:val="002057B4"/>
    <w:rsid w:val="002062AB"/>
    <w:rsid w:val="00213F94"/>
    <w:rsid w:val="00221CF1"/>
    <w:rsid w:val="00222388"/>
    <w:rsid w:val="0022260F"/>
    <w:rsid w:val="00222D5B"/>
    <w:rsid w:val="00223F6B"/>
    <w:rsid w:val="002357D1"/>
    <w:rsid w:val="00235E56"/>
    <w:rsid w:val="002420FC"/>
    <w:rsid w:val="00246DD5"/>
    <w:rsid w:val="002478E5"/>
    <w:rsid w:val="00261101"/>
    <w:rsid w:val="00262A3C"/>
    <w:rsid w:val="002679C1"/>
    <w:rsid w:val="00272551"/>
    <w:rsid w:val="00273B7C"/>
    <w:rsid w:val="00274650"/>
    <w:rsid w:val="002749FD"/>
    <w:rsid w:val="00275298"/>
    <w:rsid w:val="002761D8"/>
    <w:rsid w:val="00281546"/>
    <w:rsid w:val="002920EF"/>
    <w:rsid w:val="00292562"/>
    <w:rsid w:val="002934BB"/>
    <w:rsid w:val="002937AC"/>
    <w:rsid w:val="002A3B60"/>
    <w:rsid w:val="002A7053"/>
    <w:rsid w:val="002B05FD"/>
    <w:rsid w:val="002B07C2"/>
    <w:rsid w:val="002B1E56"/>
    <w:rsid w:val="002B6AD6"/>
    <w:rsid w:val="002B75CC"/>
    <w:rsid w:val="002B7F83"/>
    <w:rsid w:val="002C26ED"/>
    <w:rsid w:val="002C3510"/>
    <w:rsid w:val="002D4B38"/>
    <w:rsid w:val="002E4CCD"/>
    <w:rsid w:val="002E7CEF"/>
    <w:rsid w:val="002F336B"/>
    <w:rsid w:val="002F39D8"/>
    <w:rsid w:val="002F626C"/>
    <w:rsid w:val="00305271"/>
    <w:rsid w:val="003053AD"/>
    <w:rsid w:val="00306F1C"/>
    <w:rsid w:val="0031170C"/>
    <w:rsid w:val="00315199"/>
    <w:rsid w:val="00315F4F"/>
    <w:rsid w:val="00316612"/>
    <w:rsid w:val="003202C0"/>
    <w:rsid w:val="003241A0"/>
    <w:rsid w:val="00325616"/>
    <w:rsid w:val="0032598C"/>
    <w:rsid w:val="00325F80"/>
    <w:rsid w:val="00330D18"/>
    <w:rsid w:val="00334F75"/>
    <w:rsid w:val="0033572A"/>
    <w:rsid w:val="003364A5"/>
    <w:rsid w:val="003412CB"/>
    <w:rsid w:val="00346163"/>
    <w:rsid w:val="0034730A"/>
    <w:rsid w:val="00350DE1"/>
    <w:rsid w:val="00354FB3"/>
    <w:rsid w:val="00360080"/>
    <w:rsid w:val="00360449"/>
    <w:rsid w:val="00362399"/>
    <w:rsid w:val="0036349F"/>
    <w:rsid w:val="00365907"/>
    <w:rsid w:val="00366235"/>
    <w:rsid w:val="003732A3"/>
    <w:rsid w:val="00376CAF"/>
    <w:rsid w:val="00381889"/>
    <w:rsid w:val="00382E6C"/>
    <w:rsid w:val="00383758"/>
    <w:rsid w:val="00385B76"/>
    <w:rsid w:val="00393544"/>
    <w:rsid w:val="003956A1"/>
    <w:rsid w:val="003A65A4"/>
    <w:rsid w:val="003B7865"/>
    <w:rsid w:val="003B7DE1"/>
    <w:rsid w:val="003C2735"/>
    <w:rsid w:val="003C5553"/>
    <w:rsid w:val="003D0864"/>
    <w:rsid w:val="003D0B80"/>
    <w:rsid w:val="003D2866"/>
    <w:rsid w:val="003D3685"/>
    <w:rsid w:val="003D4FEF"/>
    <w:rsid w:val="003E7B82"/>
    <w:rsid w:val="003F01EE"/>
    <w:rsid w:val="003F4008"/>
    <w:rsid w:val="003F561A"/>
    <w:rsid w:val="003F5D73"/>
    <w:rsid w:val="003F5E12"/>
    <w:rsid w:val="003F6C13"/>
    <w:rsid w:val="00401B30"/>
    <w:rsid w:val="00402FA9"/>
    <w:rsid w:val="00403B8B"/>
    <w:rsid w:val="00403E5C"/>
    <w:rsid w:val="00404F5F"/>
    <w:rsid w:val="00405EC5"/>
    <w:rsid w:val="00405F26"/>
    <w:rsid w:val="00406DC6"/>
    <w:rsid w:val="00407F6A"/>
    <w:rsid w:val="004150BA"/>
    <w:rsid w:val="00420805"/>
    <w:rsid w:val="004213A9"/>
    <w:rsid w:val="00424932"/>
    <w:rsid w:val="0042654E"/>
    <w:rsid w:val="00433C54"/>
    <w:rsid w:val="00436D12"/>
    <w:rsid w:val="00437789"/>
    <w:rsid w:val="0044063A"/>
    <w:rsid w:val="00441181"/>
    <w:rsid w:val="004440E4"/>
    <w:rsid w:val="00444100"/>
    <w:rsid w:val="00446CAA"/>
    <w:rsid w:val="00451762"/>
    <w:rsid w:val="00453606"/>
    <w:rsid w:val="004617F4"/>
    <w:rsid w:val="00471CBC"/>
    <w:rsid w:val="004757F4"/>
    <w:rsid w:val="00475ED9"/>
    <w:rsid w:val="00483048"/>
    <w:rsid w:val="00484215"/>
    <w:rsid w:val="00487D03"/>
    <w:rsid w:val="00493C27"/>
    <w:rsid w:val="00493E44"/>
    <w:rsid w:val="00493FB9"/>
    <w:rsid w:val="00497620"/>
    <w:rsid w:val="004A5B24"/>
    <w:rsid w:val="004B0360"/>
    <w:rsid w:val="004B1B83"/>
    <w:rsid w:val="004B68FB"/>
    <w:rsid w:val="004C1245"/>
    <w:rsid w:val="004E2114"/>
    <w:rsid w:val="004E2CD2"/>
    <w:rsid w:val="004E4509"/>
    <w:rsid w:val="004F0F9F"/>
    <w:rsid w:val="004F2C02"/>
    <w:rsid w:val="005010AD"/>
    <w:rsid w:val="00502021"/>
    <w:rsid w:val="0051562F"/>
    <w:rsid w:val="005178D5"/>
    <w:rsid w:val="00520A4D"/>
    <w:rsid w:val="00520F31"/>
    <w:rsid w:val="00522024"/>
    <w:rsid w:val="00522CD9"/>
    <w:rsid w:val="00523002"/>
    <w:rsid w:val="0052690C"/>
    <w:rsid w:val="00527786"/>
    <w:rsid w:val="005304C3"/>
    <w:rsid w:val="00532D81"/>
    <w:rsid w:val="00533219"/>
    <w:rsid w:val="00536A49"/>
    <w:rsid w:val="00540453"/>
    <w:rsid w:val="00545FC5"/>
    <w:rsid w:val="00546435"/>
    <w:rsid w:val="00547833"/>
    <w:rsid w:val="00550361"/>
    <w:rsid w:val="00551769"/>
    <w:rsid w:val="005536C4"/>
    <w:rsid w:val="00553C50"/>
    <w:rsid w:val="00556F68"/>
    <w:rsid w:val="0056521B"/>
    <w:rsid w:val="00565D84"/>
    <w:rsid w:val="00576532"/>
    <w:rsid w:val="005801E0"/>
    <w:rsid w:val="00581BEE"/>
    <w:rsid w:val="0058286D"/>
    <w:rsid w:val="005838CB"/>
    <w:rsid w:val="00587772"/>
    <w:rsid w:val="00590679"/>
    <w:rsid w:val="00597BA3"/>
    <w:rsid w:val="005A33C6"/>
    <w:rsid w:val="005A4568"/>
    <w:rsid w:val="005A4EFC"/>
    <w:rsid w:val="005A6477"/>
    <w:rsid w:val="005A7B9E"/>
    <w:rsid w:val="005B05B1"/>
    <w:rsid w:val="005B0A6D"/>
    <w:rsid w:val="005B2D78"/>
    <w:rsid w:val="005B66A3"/>
    <w:rsid w:val="005C4873"/>
    <w:rsid w:val="005C7129"/>
    <w:rsid w:val="005D239F"/>
    <w:rsid w:val="005D31AE"/>
    <w:rsid w:val="005D6A4D"/>
    <w:rsid w:val="005E1D28"/>
    <w:rsid w:val="005E485F"/>
    <w:rsid w:val="005E6F3C"/>
    <w:rsid w:val="005E7B57"/>
    <w:rsid w:val="005F287A"/>
    <w:rsid w:val="005F5074"/>
    <w:rsid w:val="005F57CF"/>
    <w:rsid w:val="005F6691"/>
    <w:rsid w:val="00601E5F"/>
    <w:rsid w:val="00602D74"/>
    <w:rsid w:val="00604620"/>
    <w:rsid w:val="006050E0"/>
    <w:rsid w:val="00606028"/>
    <w:rsid w:val="00621E76"/>
    <w:rsid w:val="0062609A"/>
    <w:rsid w:val="0062683F"/>
    <w:rsid w:val="0063274C"/>
    <w:rsid w:val="006333AA"/>
    <w:rsid w:val="00634183"/>
    <w:rsid w:val="006357A2"/>
    <w:rsid w:val="00645675"/>
    <w:rsid w:val="00650100"/>
    <w:rsid w:val="00661467"/>
    <w:rsid w:val="006628C0"/>
    <w:rsid w:val="0066539E"/>
    <w:rsid w:val="00671380"/>
    <w:rsid w:val="0067404A"/>
    <w:rsid w:val="006740E5"/>
    <w:rsid w:val="00675B00"/>
    <w:rsid w:val="00680755"/>
    <w:rsid w:val="00684C11"/>
    <w:rsid w:val="00685C08"/>
    <w:rsid w:val="00686843"/>
    <w:rsid w:val="00691AA8"/>
    <w:rsid w:val="006963A0"/>
    <w:rsid w:val="006967EB"/>
    <w:rsid w:val="006A4818"/>
    <w:rsid w:val="006B4B9E"/>
    <w:rsid w:val="006B57A1"/>
    <w:rsid w:val="006C151F"/>
    <w:rsid w:val="006C2AD1"/>
    <w:rsid w:val="006C791A"/>
    <w:rsid w:val="006C7C41"/>
    <w:rsid w:val="006D2FE7"/>
    <w:rsid w:val="006D4639"/>
    <w:rsid w:val="006D7AC7"/>
    <w:rsid w:val="006E0FDA"/>
    <w:rsid w:val="006E2461"/>
    <w:rsid w:val="006F27D9"/>
    <w:rsid w:val="006F3F28"/>
    <w:rsid w:val="006F63B4"/>
    <w:rsid w:val="00700C56"/>
    <w:rsid w:val="00702285"/>
    <w:rsid w:val="00704940"/>
    <w:rsid w:val="00714469"/>
    <w:rsid w:val="00724BEC"/>
    <w:rsid w:val="0072552E"/>
    <w:rsid w:val="00725905"/>
    <w:rsid w:val="007265B5"/>
    <w:rsid w:val="00726E6A"/>
    <w:rsid w:val="007304E6"/>
    <w:rsid w:val="00730ABC"/>
    <w:rsid w:val="00730BEE"/>
    <w:rsid w:val="00730D50"/>
    <w:rsid w:val="00737695"/>
    <w:rsid w:val="00741CBF"/>
    <w:rsid w:val="00743657"/>
    <w:rsid w:val="00745F22"/>
    <w:rsid w:val="00746089"/>
    <w:rsid w:val="00746CCF"/>
    <w:rsid w:val="00750AD7"/>
    <w:rsid w:val="00751D41"/>
    <w:rsid w:val="00757A90"/>
    <w:rsid w:val="00762E65"/>
    <w:rsid w:val="00764A5B"/>
    <w:rsid w:val="00771368"/>
    <w:rsid w:val="00772292"/>
    <w:rsid w:val="00772591"/>
    <w:rsid w:val="00777E69"/>
    <w:rsid w:val="00782E2B"/>
    <w:rsid w:val="00782FC0"/>
    <w:rsid w:val="0078300E"/>
    <w:rsid w:val="007845FD"/>
    <w:rsid w:val="0078595E"/>
    <w:rsid w:val="0079353C"/>
    <w:rsid w:val="0079502C"/>
    <w:rsid w:val="007969FD"/>
    <w:rsid w:val="007A0226"/>
    <w:rsid w:val="007A73D8"/>
    <w:rsid w:val="007B1572"/>
    <w:rsid w:val="007B6D13"/>
    <w:rsid w:val="007B719B"/>
    <w:rsid w:val="007C1F95"/>
    <w:rsid w:val="007C43E2"/>
    <w:rsid w:val="007C5A7E"/>
    <w:rsid w:val="007D1096"/>
    <w:rsid w:val="007E020F"/>
    <w:rsid w:val="007E2C38"/>
    <w:rsid w:val="007E49FE"/>
    <w:rsid w:val="007E4FF9"/>
    <w:rsid w:val="007F5111"/>
    <w:rsid w:val="007F61F5"/>
    <w:rsid w:val="007F75BE"/>
    <w:rsid w:val="00803AC2"/>
    <w:rsid w:val="00804618"/>
    <w:rsid w:val="00807325"/>
    <w:rsid w:val="00810007"/>
    <w:rsid w:val="00811CCC"/>
    <w:rsid w:val="00812224"/>
    <w:rsid w:val="00820435"/>
    <w:rsid w:val="0082185E"/>
    <w:rsid w:val="00825544"/>
    <w:rsid w:val="0082744F"/>
    <w:rsid w:val="00830B9A"/>
    <w:rsid w:val="00830DED"/>
    <w:rsid w:val="00830E70"/>
    <w:rsid w:val="0083208C"/>
    <w:rsid w:val="00836A51"/>
    <w:rsid w:val="008425AF"/>
    <w:rsid w:val="00845140"/>
    <w:rsid w:val="0085249F"/>
    <w:rsid w:val="008572D4"/>
    <w:rsid w:val="00862444"/>
    <w:rsid w:val="008642E9"/>
    <w:rsid w:val="0086513A"/>
    <w:rsid w:val="00873CFB"/>
    <w:rsid w:val="00875D6E"/>
    <w:rsid w:val="00882D62"/>
    <w:rsid w:val="00885701"/>
    <w:rsid w:val="008A4C58"/>
    <w:rsid w:val="008A659D"/>
    <w:rsid w:val="008B0B08"/>
    <w:rsid w:val="008B0C98"/>
    <w:rsid w:val="008B0DBA"/>
    <w:rsid w:val="008B4ABB"/>
    <w:rsid w:val="008B645C"/>
    <w:rsid w:val="008C0498"/>
    <w:rsid w:val="008C1CC4"/>
    <w:rsid w:val="008C5F1C"/>
    <w:rsid w:val="008D3719"/>
    <w:rsid w:val="008D4514"/>
    <w:rsid w:val="008E4F35"/>
    <w:rsid w:val="008E6A05"/>
    <w:rsid w:val="008F3D71"/>
    <w:rsid w:val="008F77AC"/>
    <w:rsid w:val="009000AA"/>
    <w:rsid w:val="00900FDE"/>
    <w:rsid w:val="00901C9F"/>
    <w:rsid w:val="00902FAC"/>
    <w:rsid w:val="0090397F"/>
    <w:rsid w:val="0090752E"/>
    <w:rsid w:val="00910D22"/>
    <w:rsid w:val="00913720"/>
    <w:rsid w:val="00913B09"/>
    <w:rsid w:val="0091619B"/>
    <w:rsid w:val="0091710C"/>
    <w:rsid w:val="009179DD"/>
    <w:rsid w:val="009268EF"/>
    <w:rsid w:val="00931181"/>
    <w:rsid w:val="00935ED9"/>
    <w:rsid w:val="009360D9"/>
    <w:rsid w:val="00937F2C"/>
    <w:rsid w:val="009509DB"/>
    <w:rsid w:val="00951E39"/>
    <w:rsid w:val="00955398"/>
    <w:rsid w:val="00956294"/>
    <w:rsid w:val="00957E1D"/>
    <w:rsid w:val="0096022F"/>
    <w:rsid w:val="00960852"/>
    <w:rsid w:val="009653A3"/>
    <w:rsid w:val="00966364"/>
    <w:rsid w:val="009722A5"/>
    <w:rsid w:val="00980D89"/>
    <w:rsid w:val="009843E0"/>
    <w:rsid w:val="00986DB2"/>
    <w:rsid w:val="0098797D"/>
    <w:rsid w:val="00990BDF"/>
    <w:rsid w:val="009A0C19"/>
    <w:rsid w:val="009A2D56"/>
    <w:rsid w:val="009A75E2"/>
    <w:rsid w:val="009A7AD6"/>
    <w:rsid w:val="009A7C89"/>
    <w:rsid w:val="009B2225"/>
    <w:rsid w:val="009C0BA9"/>
    <w:rsid w:val="009C6AFA"/>
    <w:rsid w:val="009C7C8E"/>
    <w:rsid w:val="009D410C"/>
    <w:rsid w:val="009E1C57"/>
    <w:rsid w:val="009F07F0"/>
    <w:rsid w:val="009F1628"/>
    <w:rsid w:val="009F6078"/>
    <w:rsid w:val="00A0049B"/>
    <w:rsid w:val="00A027CA"/>
    <w:rsid w:val="00A03E93"/>
    <w:rsid w:val="00A052D1"/>
    <w:rsid w:val="00A05915"/>
    <w:rsid w:val="00A068CF"/>
    <w:rsid w:val="00A06A2C"/>
    <w:rsid w:val="00A14EC7"/>
    <w:rsid w:val="00A15FB9"/>
    <w:rsid w:val="00A1607A"/>
    <w:rsid w:val="00A227CC"/>
    <w:rsid w:val="00A22E7A"/>
    <w:rsid w:val="00A2356B"/>
    <w:rsid w:val="00A27D07"/>
    <w:rsid w:val="00A34C6C"/>
    <w:rsid w:val="00A376E4"/>
    <w:rsid w:val="00A3775B"/>
    <w:rsid w:val="00A46604"/>
    <w:rsid w:val="00A46CF8"/>
    <w:rsid w:val="00A52101"/>
    <w:rsid w:val="00A56593"/>
    <w:rsid w:val="00A569BD"/>
    <w:rsid w:val="00A7024A"/>
    <w:rsid w:val="00A7252B"/>
    <w:rsid w:val="00A751F4"/>
    <w:rsid w:val="00A77B72"/>
    <w:rsid w:val="00A80A38"/>
    <w:rsid w:val="00A833B5"/>
    <w:rsid w:val="00A85AEC"/>
    <w:rsid w:val="00A90CD5"/>
    <w:rsid w:val="00A91389"/>
    <w:rsid w:val="00A93181"/>
    <w:rsid w:val="00A9570F"/>
    <w:rsid w:val="00A97C70"/>
    <w:rsid w:val="00AA0D46"/>
    <w:rsid w:val="00AA2218"/>
    <w:rsid w:val="00AA4D94"/>
    <w:rsid w:val="00AB51C5"/>
    <w:rsid w:val="00AB5A92"/>
    <w:rsid w:val="00AC1A1E"/>
    <w:rsid w:val="00AC1FB7"/>
    <w:rsid w:val="00AC721E"/>
    <w:rsid w:val="00AD2D95"/>
    <w:rsid w:val="00AE008F"/>
    <w:rsid w:val="00AE26A4"/>
    <w:rsid w:val="00AE29BD"/>
    <w:rsid w:val="00AE3A79"/>
    <w:rsid w:val="00AE4637"/>
    <w:rsid w:val="00AE7F15"/>
    <w:rsid w:val="00AF1E1D"/>
    <w:rsid w:val="00AF20AA"/>
    <w:rsid w:val="00AF2473"/>
    <w:rsid w:val="00AF4A7A"/>
    <w:rsid w:val="00AF51A3"/>
    <w:rsid w:val="00AF5E23"/>
    <w:rsid w:val="00B03E72"/>
    <w:rsid w:val="00B06F32"/>
    <w:rsid w:val="00B17AFD"/>
    <w:rsid w:val="00B21420"/>
    <w:rsid w:val="00B2563D"/>
    <w:rsid w:val="00B261A1"/>
    <w:rsid w:val="00B31487"/>
    <w:rsid w:val="00B319CB"/>
    <w:rsid w:val="00B343D3"/>
    <w:rsid w:val="00B35D14"/>
    <w:rsid w:val="00B41AB8"/>
    <w:rsid w:val="00B42F0B"/>
    <w:rsid w:val="00B50E84"/>
    <w:rsid w:val="00B550DA"/>
    <w:rsid w:val="00B5760B"/>
    <w:rsid w:val="00B60C49"/>
    <w:rsid w:val="00B64BFE"/>
    <w:rsid w:val="00B66C11"/>
    <w:rsid w:val="00B66C30"/>
    <w:rsid w:val="00B73E46"/>
    <w:rsid w:val="00B774FA"/>
    <w:rsid w:val="00B778DE"/>
    <w:rsid w:val="00B81B0D"/>
    <w:rsid w:val="00B82013"/>
    <w:rsid w:val="00B85EF3"/>
    <w:rsid w:val="00B9493B"/>
    <w:rsid w:val="00BA5BCA"/>
    <w:rsid w:val="00BA5EA8"/>
    <w:rsid w:val="00BB1902"/>
    <w:rsid w:val="00BB44F6"/>
    <w:rsid w:val="00BB7D46"/>
    <w:rsid w:val="00BC1AD0"/>
    <w:rsid w:val="00BC2CEE"/>
    <w:rsid w:val="00BC59F8"/>
    <w:rsid w:val="00BE059B"/>
    <w:rsid w:val="00BE1E47"/>
    <w:rsid w:val="00BE52E2"/>
    <w:rsid w:val="00BF0355"/>
    <w:rsid w:val="00C02327"/>
    <w:rsid w:val="00C03429"/>
    <w:rsid w:val="00C04E93"/>
    <w:rsid w:val="00C054BE"/>
    <w:rsid w:val="00C07BDC"/>
    <w:rsid w:val="00C11F7A"/>
    <w:rsid w:val="00C2272E"/>
    <w:rsid w:val="00C22743"/>
    <w:rsid w:val="00C349D7"/>
    <w:rsid w:val="00C36584"/>
    <w:rsid w:val="00C370B3"/>
    <w:rsid w:val="00C462A3"/>
    <w:rsid w:val="00C546BA"/>
    <w:rsid w:val="00C546FB"/>
    <w:rsid w:val="00C54A83"/>
    <w:rsid w:val="00C57B3A"/>
    <w:rsid w:val="00C6000B"/>
    <w:rsid w:val="00C623A8"/>
    <w:rsid w:val="00C71DE6"/>
    <w:rsid w:val="00C721E4"/>
    <w:rsid w:val="00C761B2"/>
    <w:rsid w:val="00C768C3"/>
    <w:rsid w:val="00C841AD"/>
    <w:rsid w:val="00C85608"/>
    <w:rsid w:val="00C8643D"/>
    <w:rsid w:val="00C87CAE"/>
    <w:rsid w:val="00C900E1"/>
    <w:rsid w:val="00C96381"/>
    <w:rsid w:val="00C9730B"/>
    <w:rsid w:val="00CA0A06"/>
    <w:rsid w:val="00CA3772"/>
    <w:rsid w:val="00CB0C37"/>
    <w:rsid w:val="00CB623D"/>
    <w:rsid w:val="00CB635B"/>
    <w:rsid w:val="00CB746A"/>
    <w:rsid w:val="00CC0B09"/>
    <w:rsid w:val="00CD0260"/>
    <w:rsid w:val="00CD02D1"/>
    <w:rsid w:val="00CD2FB4"/>
    <w:rsid w:val="00CD6138"/>
    <w:rsid w:val="00CD6B3A"/>
    <w:rsid w:val="00CD7CD9"/>
    <w:rsid w:val="00CE5472"/>
    <w:rsid w:val="00CE5C71"/>
    <w:rsid w:val="00CE7E0A"/>
    <w:rsid w:val="00CF27AC"/>
    <w:rsid w:val="00CF3653"/>
    <w:rsid w:val="00CF76BE"/>
    <w:rsid w:val="00CF7847"/>
    <w:rsid w:val="00D0229F"/>
    <w:rsid w:val="00D13536"/>
    <w:rsid w:val="00D14704"/>
    <w:rsid w:val="00D15228"/>
    <w:rsid w:val="00D20168"/>
    <w:rsid w:val="00D20D27"/>
    <w:rsid w:val="00D20D93"/>
    <w:rsid w:val="00D21302"/>
    <w:rsid w:val="00D2351D"/>
    <w:rsid w:val="00D24D8E"/>
    <w:rsid w:val="00D27C3C"/>
    <w:rsid w:val="00D30B81"/>
    <w:rsid w:val="00D33235"/>
    <w:rsid w:val="00D33B01"/>
    <w:rsid w:val="00D33F8C"/>
    <w:rsid w:val="00D36FCE"/>
    <w:rsid w:val="00D378BA"/>
    <w:rsid w:val="00D41A26"/>
    <w:rsid w:val="00D42FDE"/>
    <w:rsid w:val="00D4309D"/>
    <w:rsid w:val="00D470DA"/>
    <w:rsid w:val="00D525CF"/>
    <w:rsid w:val="00D539B1"/>
    <w:rsid w:val="00D572A6"/>
    <w:rsid w:val="00D57CA3"/>
    <w:rsid w:val="00D6046B"/>
    <w:rsid w:val="00D611DA"/>
    <w:rsid w:val="00D67A00"/>
    <w:rsid w:val="00D70053"/>
    <w:rsid w:val="00D713A8"/>
    <w:rsid w:val="00D845E1"/>
    <w:rsid w:val="00D85F63"/>
    <w:rsid w:val="00D86494"/>
    <w:rsid w:val="00D9180E"/>
    <w:rsid w:val="00D940F3"/>
    <w:rsid w:val="00DA2E8A"/>
    <w:rsid w:val="00DA3727"/>
    <w:rsid w:val="00DB03BA"/>
    <w:rsid w:val="00DB443B"/>
    <w:rsid w:val="00DB4E3A"/>
    <w:rsid w:val="00DC38BD"/>
    <w:rsid w:val="00DD0552"/>
    <w:rsid w:val="00DD0D7A"/>
    <w:rsid w:val="00DD1B4D"/>
    <w:rsid w:val="00DE3BAC"/>
    <w:rsid w:val="00DE417D"/>
    <w:rsid w:val="00DE5CBF"/>
    <w:rsid w:val="00DE69D3"/>
    <w:rsid w:val="00DF5DF1"/>
    <w:rsid w:val="00E048C3"/>
    <w:rsid w:val="00E0713D"/>
    <w:rsid w:val="00E14634"/>
    <w:rsid w:val="00E2090F"/>
    <w:rsid w:val="00E24C68"/>
    <w:rsid w:val="00E27F03"/>
    <w:rsid w:val="00E516A7"/>
    <w:rsid w:val="00E56553"/>
    <w:rsid w:val="00E56A38"/>
    <w:rsid w:val="00E5758A"/>
    <w:rsid w:val="00E62144"/>
    <w:rsid w:val="00E67693"/>
    <w:rsid w:val="00E70FCA"/>
    <w:rsid w:val="00E71843"/>
    <w:rsid w:val="00E80361"/>
    <w:rsid w:val="00E85B0D"/>
    <w:rsid w:val="00E866C7"/>
    <w:rsid w:val="00E92162"/>
    <w:rsid w:val="00EA2B77"/>
    <w:rsid w:val="00EA2F2D"/>
    <w:rsid w:val="00EA4B26"/>
    <w:rsid w:val="00EA54E9"/>
    <w:rsid w:val="00EB42F8"/>
    <w:rsid w:val="00EB46F7"/>
    <w:rsid w:val="00EC01BF"/>
    <w:rsid w:val="00EC1A35"/>
    <w:rsid w:val="00EC65B1"/>
    <w:rsid w:val="00EC6969"/>
    <w:rsid w:val="00EE057A"/>
    <w:rsid w:val="00EE3B65"/>
    <w:rsid w:val="00EE5F77"/>
    <w:rsid w:val="00EE7A30"/>
    <w:rsid w:val="00EF7003"/>
    <w:rsid w:val="00F04692"/>
    <w:rsid w:val="00F0481E"/>
    <w:rsid w:val="00F04C9A"/>
    <w:rsid w:val="00F11780"/>
    <w:rsid w:val="00F15134"/>
    <w:rsid w:val="00F16F58"/>
    <w:rsid w:val="00F258D6"/>
    <w:rsid w:val="00F4131B"/>
    <w:rsid w:val="00F430A8"/>
    <w:rsid w:val="00F44B9E"/>
    <w:rsid w:val="00F45989"/>
    <w:rsid w:val="00F56C21"/>
    <w:rsid w:val="00F56F4F"/>
    <w:rsid w:val="00F57A41"/>
    <w:rsid w:val="00F60BE8"/>
    <w:rsid w:val="00F6761F"/>
    <w:rsid w:val="00F7219B"/>
    <w:rsid w:val="00F73281"/>
    <w:rsid w:val="00F732E5"/>
    <w:rsid w:val="00F75EBC"/>
    <w:rsid w:val="00F76CFF"/>
    <w:rsid w:val="00F81987"/>
    <w:rsid w:val="00F84DC4"/>
    <w:rsid w:val="00F86844"/>
    <w:rsid w:val="00F91E2B"/>
    <w:rsid w:val="00F94037"/>
    <w:rsid w:val="00F9742F"/>
    <w:rsid w:val="00F97B80"/>
    <w:rsid w:val="00FA1A9D"/>
    <w:rsid w:val="00FA72CE"/>
    <w:rsid w:val="00FB0D84"/>
    <w:rsid w:val="00FB3710"/>
    <w:rsid w:val="00FB45DC"/>
    <w:rsid w:val="00FB5D39"/>
    <w:rsid w:val="00FC1C20"/>
    <w:rsid w:val="00FC3830"/>
    <w:rsid w:val="00FC3FF7"/>
    <w:rsid w:val="00FD4373"/>
    <w:rsid w:val="00FD4BF6"/>
    <w:rsid w:val="00FF197A"/>
    <w:rsid w:val="00FF1A7A"/>
    <w:rsid w:val="00FF4372"/>
    <w:rsid w:val="00FF54F1"/>
    <w:rsid w:val="00FF7E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37F062"/>
  <w15:docId w15:val="{6976C252-AC6E-46BC-A61E-2A022CC42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F7EF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606028"/>
    <w:pPr>
      <w:keepNext/>
      <w:keepLines/>
      <w:spacing w:before="240" w:line="259" w:lineRule="auto"/>
      <w:outlineLvl w:val="0"/>
    </w:pPr>
    <w:rPr>
      <w:rFonts w:asciiTheme="majorHAnsi" w:eastAsiaTheme="majorEastAsia" w:hAnsiTheme="majorHAnsi" w:cstheme="majorBidi"/>
      <w:color w:val="2E74B5" w:themeColor="accent1" w:themeShade="BF"/>
      <w:sz w:val="32"/>
      <w:szCs w:val="32"/>
      <w:lang w:eastAsia="en-US"/>
    </w:rPr>
  </w:style>
  <w:style w:type="paragraph" w:styleId="2">
    <w:name w:val="heading 2"/>
    <w:basedOn w:val="a"/>
    <w:next w:val="a"/>
    <w:link w:val="20"/>
    <w:uiPriority w:val="9"/>
    <w:unhideWhenUsed/>
    <w:qFormat/>
    <w:rsid w:val="00772292"/>
    <w:pPr>
      <w:keepNext/>
      <w:keepLines/>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paragraph" w:styleId="3">
    <w:name w:val="heading 3"/>
    <w:basedOn w:val="a"/>
    <w:next w:val="a"/>
    <w:link w:val="30"/>
    <w:uiPriority w:val="9"/>
    <w:semiHidden/>
    <w:unhideWhenUsed/>
    <w:qFormat/>
    <w:rsid w:val="00AF1E1D"/>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paragraph" w:styleId="4">
    <w:name w:val="heading 4"/>
    <w:basedOn w:val="a"/>
    <w:next w:val="a"/>
    <w:link w:val="40"/>
    <w:uiPriority w:val="9"/>
    <w:semiHidden/>
    <w:unhideWhenUsed/>
    <w:qFormat/>
    <w:rsid w:val="00772292"/>
    <w:pPr>
      <w:keepNext/>
      <w:keepLines/>
      <w:spacing w:before="40" w:line="259" w:lineRule="auto"/>
      <w:outlineLvl w:val="3"/>
    </w:pPr>
    <w:rPr>
      <w:rFonts w:asciiTheme="majorHAnsi" w:eastAsiaTheme="majorEastAsia" w:hAnsiTheme="majorHAnsi" w:cstheme="majorBidi"/>
      <w:i/>
      <w:iCs/>
      <w:color w:val="2E74B5" w:themeColor="accent1" w:themeShade="BF"/>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50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CF76BE"/>
    <w:pPr>
      <w:spacing w:before="100" w:beforeAutospacing="1" w:after="100" w:afterAutospacing="1"/>
    </w:pPr>
    <w:rPr>
      <w:rFonts w:eastAsiaTheme="minorEastAsia"/>
    </w:rPr>
  </w:style>
  <w:style w:type="paragraph" w:styleId="a5">
    <w:name w:val="endnote text"/>
    <w:basedOn w:val="a"/>
    <w:link w:val="a6"/>
    <w:uiPriority w:val="99"/>
    <w:unhideWhenUsed/>
    <w:rsid w:val="00DB03BA"/>
    <w:rPr>
      <w:rFonts w:ascii="Calibri" w:eastAsia="Calibri" w:hAnsi="Calibri"/>
      <w:sz w:val="20"/>
      <w:szCs w:val="20"/>
      <w:lang w:eastAsia="en-US"/>
    </w:rPr>
  </w:style>
  <w:style w:type="character" w:customStyle="1" w:styleId="a6">
    <w:name w:val="Текст концевой сноски Знак"/>
    <w:basedOn w:val="a0"/>
    <w:link w:val="a5"/>
    <w:uiPriority w:val="99"/>
    <w:rsid w:val="00DB03BA"/>
    <w:rPr>
      <w:rFonts w:ascii="Calibri" w:eastAsia="Calibri" w:hAnsi="Calibri" w:cs="Times New Roman"/>
      <w:sz w:val="20"/>
      <w:szCs w:val="20"/>
    </w:rPr>
  </w:style>
  <w:style w:type="character" w:styleId="a7">
    <w:name w:val="endnote reference"/>
    <w:uiPriority w:val="99"/>
    <w:semiHidden/>
    <w:unhideWhenUsed/>
    <w:rsid w:val="00DB03BA"/>
    <w:rPr>
      <w:vertAlign w:val="superscript"/>
    </w:rPr>
  </w:style>
  <w:style w:type="character" w:customStyle="1" w:styleId="muxgbd">
    <w:name w:val="muxgbd"/>
    <w:basedOn w:val="a0"/>
    <w:rsid w:val="00DB03BA"/>
  </w:style>
  <w:style w:type="character" w:styleId="a8">
    <w:name w:val="Emphasis"/>
    <w:uiPriority w:val="20"/>
    <w:qFormat/>
    <w:rsid w:val="00DB03BA"/>
    <w:rPr>
      <w:i/>
      <w:iCs/>
    </w:rPr>
  </w:style>
  <w:style w:type="character" w:customStyle="1" w:styleId="authors-list-item">
    <w:name w:val="authors-list-item"/>
    <w:rsid w:val="00DB03BA"/>
  </w:style>
  <w:style w:type="character" w:customStyle="1" w:styleId="comma">
    <w:name w:val="comma"/>
    <w:rsid w:val="00DB03BA"/>
  </w:style>
  <w:style w:type="character" w:customStyle="1" w:styleId="period">
    <w:name w:val="period"/>
    <w:rsid w:val="00DB03BA"/>
  </w:style>
  <w:style w:type="character" w:customStyle="1" w:styleId="cit">
    <w:name w:val="cit"/>
    <w:rsid w:val="00DB03BA"/>
  </w:style>
  <w:style w:type="paragraph" w:styleId="a9">
    <w:name w:val="List Paragraph"/>
    <w:basedOn w:val="a"/>
    <w:uiPriority w:val="34"/>
    <w:qFormat/>
    <w:rsid w:val="00DB03BA"/>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hlfld-contribauthor">
    <w:name w:val="hlfld-contribauthor"/>
    <w:basedOn w:val="a0"/>
    <w:rsid w:val="00825544"/>
  </w:style>
  <w:style w:type="character" w:customStyle="1" w:styleId="nlmgiven-names">
    <w:name w:val="nlm_given-names"/>
    <w:basedOn w:val="a0"/>
    <w:rsid w:val="00825544"/>
  </w:style>
  <w:style w:type="character" w:customStyle="1" w:styleId="nlmarticle-title">
    <w:name w:val="nlm_article-title"/>
    <w:basedOn w:val="a0"/>
    <w:rsid w:val="00825544"/>
  </w:style>
  <w:style w:type="character" w:customStyle="1" w:styleId="nlmyear">
    <w:name w:val="nlm_year"/>
    <w:basedOn w:val="a0"/>
    <w:rsid w:val="00825544"/>
  </w:style>
  <w:style w:type="character" w:customStyle="1" w:styleId="nlmmonth">
    <w:name w:val="nlm_month"/>
    <w:basedOn w:val="a0"/>
    <w:rsid w:val="00825544"/>
  </w:style>
  <w:style w:type="character" w:customStyle="1" w:styleId="nlmfpage">
    <w:name w:val="nlm_fpage"/>
    <w:basedOn w:val="a0"/>
    <w:rsid w:val="00825544"/>
  </w:style>
  <w:style w:type="character" w:customStyle="1" w:styleId="nlmlpage">
    <w:name w:val="nlm_lpage"/>
    <w:basedOn w:val="a0"/>
    <w:rsid w:val="00825544"/>
  </w:style>
  <w:style w:type="paragraph" w:styleId="aa">
    <w:name w:val="Balloon Text"/>
    <w:basedOn w:val="a"/>
    <w:link w:val="ab"/>
    <w:uiPriority w:val="99"/>
    <w:semiHidden/>
    <w:unhideWhenUsed/>
    <w:rsid w:val="00746089"/>
    <w:rPr>
      <w:rFonts w:ascii="Tahoma" w:eastAsiaTheme="minorHAnsi" w:hAnsi="Tahoma" w:cs="Tahoma"/>
      <w:sz w:val="16"/>
      <w:szCs w:val="16"/>
      <w:lang w:eastAsia="en-US"/>
    </w:rPr>
  </w:style>
  <w:style w:type="character" w:customStyle="1" w:styleId="ab">
    <w:name w:val="Текст выноски Знак"/>
    <w:basedOn w:val="a0"/>
    <w:link w:val="aa"/>
    <w:uiPriority w:val="99"/>
    <w:semiHidden/>
    <w:rsid w:val="00746089"/>
    <w:rPr>
      <w:rFonts w:ascii="Tahoma" w:hAnsi="Tahoma" w:cs="Tahoma"/>
      <w:sz w:val="16"/>
      <w:szCs w:val="16"/>
    </w:rPr>
  </w:style>
  <w:style w:type="character" w:customStyle="1" w:styleId="ref-journal">
    <w:name w:val="ref-journal"/>
    <w:basedOn w:val="a0"/>
    <w:rsid w:val="00527786"/>
  </w:style>
  <w:style w:type="character" w:customStyle="1" w:styleId="ref-vol">
    <w:name w:val="ref-vol"/>
    <w:basedOn w:val="a0"/>
    <w:rsid w:val="00527786"/>
  </w:style>
  <w:style w:type="character" w:customStyle="1" w:styleId="ref-title">
    <w:name w:val="ref-title"/>
    <w:basedOn w:val="a0"/>
    <w:rsid w:val="00527786"/>
  </w:style>
  <w:style w:type="character" w:customStyle="1" w:styleId="10">
    <w:name w:val="Заголовок 1 Знак"/>
    <w:basedOn w:val="a0"/>
    <w:link w:val="1"/>
    <w:uiPriority w:val="9"/>
    <w:rsid w:val="00606028"/>
    <w:rPr>
      <w:rFonts w:asciiTheme="majorHAnsi" w:eastAsiaTheme="majorEastAsia" w:hAnsiTheme="majorHAnsi" w:cstheme="majorBidi"/>
      <w:color w:val="2E74B5" w:themeColor="accent1" w:themeShade="BF"/>
      <w:sz w:val="32"/>
      <w:szCs w:val="32"/>
    </w:rPr>
  </w:style>
  <w:style w:type="paragraph" w:styleId="ac">
    <w:name w:val="header"/>
    <w:basedOn w:val="a"/>
    <w:link w:val="ad"/>
    <w:uiPriority w:val="99"/>
    <w:unhideWhenUsed/>
    <w:rsid w:val="00C761B2"/>
    <w:pPr>
      <w:tabs>
        <w:tab w:val="center" w:pos="4677"/>
        <w:tab w:val="right" w:pos="9355"/>
      </w:tabs>
    </w:pPr>
    <w:rPr>
      <w:rFonts w:asciiTheme="minorHAnsi" w:eastAsiaTheme="minorHAnsi" w:hAnsiTheme="minorHAnsi" w:cstheme="minorBidi"/>
      <w:sz w:val="22"/>
      <w:szCs w:val="22"/>
      <w:lang w:eastAsia="en-US"/>
    </w:rPr>
  </w:style>
  <w:style w:type="character" w:customStyle="1" w:styleId="ad">
    <w:name w:val="Верхний колонтитул Знак"/>
    <w:basedOn w:val="a0"/>
    <w:link w:val="ac"/>
    <w:uiPriority w:val="99"/>
    <w:rsid w:val="00C761B2"/>
  </w:style>
  <w:style w:type="paragraph" w:styleId="ae">
    <w:name w:val="footer"/>
    <w:basedOn w:val="a"/>
    <w:link w:val="af"/>
    <w:uiPriority w:val="99"/>
    <w:unhideWhenUsed/>
    <w:rsid w:val="00C761B2"/>
    <w:pPr>
      <w:tabs>
        <w:tab w:val="center" w:pos="4677"/>
        <w:tab w:val="right" w:pos="9355"/>
      </w:tabs>
    </w:pPr>
    <w:rPr>
      <w:rFonts w:asciiTheme="minorHAnsi" w:eastAsiaTheme="minorHAnsi" w:hAnsiTheme="minorHAnsi" w:cstheme="minorBidi"/>
      <w:sz w:val="22"/>
      <w:szCs w:val="22"/>
      <w:lang w:eastAsia="en-US"/>
    </w:rPr>
  </w:style>
  <w:style w:type="character" w:customStyle="1" w:styleId="af">
    <w:name w:val="Нижний колонтитул Знак"/>
    <w:basedOn w:val="a0"/>
    <w:link w:val="ae"/>
    <w:uiPriority w:val="99"/>
    <w:rsid w:val="00C761B2"/>
  </w:style>
  <w:style w:type="character" w:styleId="af0">
    <w:name w:val="Hyperlink"/>
    <w:uiPriority w:val="99"/>
    <w:unhideWhenUsed/>
    <w:rsid w:val="007C43E2"/>
    <w:rPr>
      <w:color w:val="0000FF"/>
      <w:u w:val="single"/>
    </w:rPr>
  </w:style>
  <w:style w:type="character" w:customStyle="1" w:styleId="ref-iss">
    <w:name w:val="ref-iss"/>
    <w:rsid w:val="00AE29BD"/>
  </w:style>
  <w:style w:type="paragraph" w:styleId="HTML">
    <w:name w:val="HTML Preformatted"/>
    <w:basedOn w:val="a"/>
    <w:link w:val="HTML0"/>
    <w:uiPriority w:val="99"/>
    <w:unhideWhenUsed/>
    <w:rsid w:val="00AE29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AE29BD"/>
    <w:rPr>
      <w:rFonts w:ascii="Courier New" w:eastAsia="Times New Roman" w:hAnsi="Courier New" w:cs="Times New Roman"/>
      <w:sz w:val="20"/>
      <w:szCs w:val="20"/>
      <w:lang w:val="x-none" w:eastAsia="x-none"/>
    </w:rPr>
  </w:style>
  <w:style w:type="character" w:customStyle="1" w:styleId="mixed-citation">
    <w:name w:val="mixed-citation"/>
    <w:rsid w:val="00AB51C5"/>
  </w:style>
  <w:style w:type="character" w:customStyle="1" w:styleId="20">
    <w:name w:val="Заголовок 2 Знак"/>
    <w:basedOn w:val="a0"/>
    <w:link w:val="2"/>
    <w:uiPriority w:val="9"/>
    <w:rsid w:val="00772292"/>
    <w:rPr>
      <w:rFonts w:asciiTheme="majorHAnsi" w:eastAsiaTheme="majorEastAsia" w:hAnsiTheme="majorHAnsi" w:cstheme="majorBidi"/>
      <w:color w:val="2E74B5" w:themeColor="accent1" w:themeShade="BF"/>
      <w:sz w:val="26"/>
      <w:szCs w:val="26"/>
    </w:rPr>
  </w:style>
  <w:style w:type="character" w:customStyle="1" w:styleId="40">
    <w:name w:val="Заголовок 4 Знак"/>
    <w:basedOn w:val="a0"/>
    <w:link w:val="4"/>
    <w:uiPriority w:val="9"/>
    <w:semiHidden/>
    <w:rsid w:val="00772292"/>
    <w:rPr>
      <w:rFonts w:asciiTheme="majorHAnsi" w:eastAsiaTheme="majorEastAsia" w:hAnsiTheme="majorHAnsi" w:cstheme="majorBidi"/>
      <w:i/>
      <w:iCs/>
      <w:color w:val="2E74B5" w:themeColor="accent1" w:themeShade="BF"/>
    </w:rPr>
  </w:style>
  <w:style w:type="character" w:customStyle="1" w:styleId="30">
    <w:name w:val="Заголовок 3 Знак"/>
    <w:basedOn w:val="a0"/>
    <w:link w:val="3"/>
    <w:uiPriority w:val="9"/>
    <w:semiHidden/>
    <w:rsid w:val="00AF1E1D"/>
    <w:rPr>
      <w:rFonts w:asciiTheme="majorHAnsi" w:eastAsiaTheme="majorEastAsia" w:hAnsiTheme="majorHAnsi" w:cstheme="majorBidi"/>
      <w:color w:val="1F4D78" w:themeColor="accent1" w:themeShade="7F"/>
      <w:sz w:val="24"/>
      <w:szCs w:val="24"/>
    </w:rPr>
  </w:style>
  <w:style w:type="paragraph" w:styleId="af1">
    <w:name w:val="footnote text"/>
    <w:basedOn w:val="a"/>
    <w:link w:val="af2"/>
    <w:uiPriority w:val="99"/>
    <w:semiHidden/>
    <w:unhideWhenUsed/>
    <w:rsid w:val="00684C11"/>
    <w:rPr>
      <w:rFonts w:asciiTheme="minorHAnsi" w:eastAsiaTheme="minorHAnsi" w:hAnsiTheme="minorHAnsi" w:cstheme="minorBidi"/>
      <w:sz w:val="20"/>
      <w:szCs w:val="20"/>
      <w:lang w:eastAsia="en-US"/>
    </w:rPr>
  </w:style>
  <w:style w:type="character" w:customStyle="1" w:styleId="af2">
    <w:name w:val="Текст сноски Знак"/>
    <w:basedOn w:val="a0"/>
    <w:link w:val="af1"/>
    <w:uiPriority w:val="99"/>
    <w:semiHidden/>
    <w:rsid w:val="00684C11"/>
    <w:rPr>
      <w:sz w:val="20"/>
      <w:szCs w:val="20"/>
    </w:rPr>
  </w:style>
  <w:style w:type="character" w:styleId="af3">
    <w:name w:val="footnote reference"/>
    <w:basedOn w:val="a0"/>
    <w:uiPriority w:val="99"/>
    <w:semiHidden/>
    <w:unhideWhenUsed/>
    <w:rsid w:val="00684C11"/>
    <w:rPr>
      <w:vertAlign w:val="superscript"/>
    </w:rPr>
  </w:style>
  <w:style w:type="paragraph" w:styleId="21">
    <w:name w:val="toc 2"/>
    <w:basedOn w:val="a"/>
    <w:next w:val="a"/>
    <w:autoRedefine/>
    <w:uiPriority w:val="39"/>
    <w:unhideWhenUsed/>
    <w:rsid w:val="00684C11"/>
    <w:pPr>
      <w:spacing w:after="100" w:line="259" w:lineRule="auto"/>
      <w:ind w:left="220"/>
    </w:pPr>
    <w:rPr>
      <w:rFonts w:asciiTheme="minorHAnsi" w:eastAsiaTheme="minorHAnsi" w:hAnsiTheme="minorHAnsi" w:cstheme="minorBidi"/>
      <w:sz w:val="22"/>
      <w:szCs w:val="22"/>
      <w:lang w:eastAsia="en-US"/>
    </w:rPr>
  </w:style>
  <w:style w:type="paragraph" w:styleId="af4">
    <w:name w:val="TOC Heading"/>
    <w:basedOn w:val="1"/>
    <w:next w:val="a"/>
    <w:uiPriority w:val="39"/>
    <w:unhideWhenUsed/>
    <w:qFormat/>
    <w:rsid w:val="00684C11"/>
    <w:pPr>
      <w:spacing w:before="480" w:line="276" w:lineRule="auto"/>
      <w:outlineLvl w:val="9"/>
    </w:pPr>
    <w:rPr>
      <w:b/>
      <w:bCs/>
      <w:sz w:val="28"/>
      <w:szCs w:val="28"/>
      <w:lang w:eastAsia="ru-RU"/>
    </w:rPr>
  </w:style>
  <w:style w:type="character" w:customStyle="1" w:styleId="html-italic">
    <w:name w:val="html-italic"/>
    <w:basedOn w:val="a0"/>
    <w:rsid w:val="00684C11"/>
  </w:style>
  <w:style w:type="character" w:customStyle="1" w:styleId="text-node">
    <w:name w:val="text-node"/>
    <w:basedOn w:val="a0"/>
    <w:rsid w:val="00684C11"/>
  </w:style>
  <w:style w:type="character" w:customStyle="1" w:styleId="person-group">
    <w:name w:val="person-group"/>
    <w:basedOn w:val="a0"/>
    <w:rsid w:val="00684C11"/>
  </w:style>
  <w:style w:type="character" w:customStyle="1" w:styleId="element-citation">
    <w:name w:val="element-citation"/>
    <w:basedOn w:val="a0"/>
    <w:rsid w:val="00684C11"/>
  </w:style>
  <w:style w:type="paragraph" w:styleId="11">
    <w:name w:val="toc 1"/>
    <w:basedOn w:val="a"/>
    <w:next w:val="a"/>
    <w:autoRedefine/>
    <w:uiPriority w:val="39"/>
    <w:unhideWhenUsed/>
    <w:rsid w:val="00AC1FB7"/>
    <w:pPr>
      <w:spacing w:after="100" w:line="259" w:lineRule="auto"/>
    </w:pPr>
    <w:rPr>
      <w:rFonts w:asciiTheme="minorHAnsi" w:eastAsiaTheme="minorHAnsi" w:hAnsiTheme="minorHAnsi" w:cstheme="minorBidi"/>
      <w:sz w:val="22"/>
      <w:szCs w:val="22"/>
      <w:lang w:eastAsia="en-US"/>
    </w:rPr>
  </w:style>
  <w:style w:type="paragraph" w:styleId="af5">
    <w:name w:val="No Spacing"/>
    <w:link w:val="af6"/>
    <w:uiPriority w:val="1"/>
    <w:qFormat/>
    <w:rsid w:val="00017554"/>
    <w:pPr>
      <w:spacing w:after="0" w:line="240" w:lineRule="auto"/>
    </w:pPr>
    <w:rPr>
      <w:rFonts w:eastAsiaTheme="minorEastAsia"/>
      <w:lang w:eastAsia="ru-RU"/>
    </w:rPr>
  </w:style>
  <w:style w:type="character" w:customStyle="1" w:styleId="af6">
    <w:name w:val="Без интервала Знак"/>
    <w:basedOn w:val="a0"/>
    <w:link w:val="af5"/>
    <w:uiPriority w:val="1"/>
    <w:rsid w:val="00017554"/>
    <w:rPr>
      <w:rFonts w:eastAsiaTheme="minorEastAsia"/>
      <w:lang w:eastAsia="ru-RU"/>
    </w:rPr>
  </w:style>
  <w:style w:type="paragraph" w:styleId="af7">
    <w:name w:val="Body Text"/>
    <w:basedOn w:val="a"/>
    <w:link w:val="af8"/>
    <w:uiPriority w:val="1"/>
    <w:qFormat/>
    <w:rsid w:val="00680755"/>
    <w:pPr>
      <w:widowControl w:val="0"/>
      <w:autoSpaceDE w:val="0"/>
      <w:autoSpaceDN w:val="0"/>
    </w:pPr>
    <w:rPr>
      <w:sz w:val="28"/>
      <w:szCs w:val="28"/>
      <w:lang w:val="en-US" w:eastAsia="en-US"/>
    </w:rPr>
  </w:style>
  <w:style w:type="character" w:customStyle="1" w:styleId="af8">
    <w:name w:val="Основной текст Знак"/>
    <w:basedOn w:val="a0"/>
    <w:link w:val="af7"/>
    <w:uiPriority w:val="1"/>
    <w:rsid w:val="00680755"/>
    <w:rPr>
      <w:rFonts w:ascii="Times New Roman" w:eastAsia="Times New Roman" w:hAnsi="Times New Roman" w:cs="Times New Roman"/>
      <w:sz w:val="28"/>
      <w:szCs w:val="28"/>
      <w:lang w:val="en-US"/>
    </w:rPr>
  </w:style>
  <w:style w:type="character" w:styleId="af9">
    <w:name w:val="page number"/>
    <w:basedOn w:val="a0"/>
    <w:uiPriority w:val="99"/>
    <w:semiHidden/>
    <w:unhideWhenUsed/>
    <w:rsid w:val="00726E6A"/>
  </w:style>
  <w:style w:type="character" w:styleId="afa">
    <w:name w:val="annotation reference"/>
    <w:basedOn w:val="a0"/>
    <w:uiPriority w:val="99"/>
    <w:semiHidden/>
    <w:unhideWhenUsed/>
    <w:rsid w:val="009179DD"/>
    <w:rPr>
      <w:sz w:val="16"/>
      <w:szCs w:val="16"/>
    </w:rPr>
  </w:style>
  <w:style w:type="paragraph" w:styleId="afb">
    <w:name w:val="annotation text"/>
    <w:basedOn w:val="a"/>
    <w:link w:val="afc"/>
    <w:uiPriority w:val="99"/>
    <w:semiHidden/>
    <w:unhideWhenUsed/>
    <w:rsid w:val="009179DD"/>
    <w:pPr>
      <w:spacing w:after="160"/>
    </w:pPr>
    <w:rPr>
      <w:rFonts w:asciiTheme="minorHAnsi" w:eastAsiaTheme="minorHAnsi" w:hAnsiTheme="minorHAnsi" w:cstheme="minorBidi"/>
      <w:sz w:val="20"/>
      <w:szCs w:val="20"/>
      <w:lang w:eastAsia="en-US"/>
    </w:rPr>
  </w:style>
  <w:style w:type="character" w:customStyle="1" w:styleId="afc">
    <w:name w:val="Текст примечания Знак"/>
    <w:basedOn w:val="a0"/>
    <w:link w:val="afb"/>
    <w:uiPriority w:val="99"/>
    <w:semiHidden/>
    <w:rsid w:val="009179DD"/>
    <w:rPr>
      <w:sz w:val="20"/>
      <w:szCs w:val="20"/>
    </w:rPr>
  </w:style>
  <w:style w:type="paragraph" w:styleId="afd">
    <w:name w:val="annotation subject"/>
    <w:basedOn w:val="afb"/>
    <w:next w:val="afb"/>
    <w:link w:val="afe"/>
    <w:uiPriority w:val="99"/>
    <w:semiHidden/>
    <w:unhideWhenUsed/>
    <w:rsid w:val="009179DD"/>
    <w:rPr>
      <w:b/>
      <w:bCs/>
    </w:rPr>
  </w:style>
  <w:style w:type="character" w:customStyle="1" w:styleId="afe">
    <w:name w:val="Тема примечания Знак"/>
    <w:basedOn w:val="afc"/>
    <w:link w:val="afd"/>
    <w:uiPriority w:val="99"/>
    <w:semiHidden/>
    <w:rsid w:val="009179DD"/>
    <w:rPr>
      <w:b/>
      <w:bCs/>
      <w:sz w:val="20"/>
      <w:szCs w:val="20"/>
    </w:rPr>
  </w:style>
  <w:style w:type="character" w:customStyle="1" w:styleId="author-sup-separator">
    <w:name w:val="author-sup-separator"/>
    <w:basedOn w:val="a0"/>
    <w:rsid w:val="00FF7EFC"/>
  </w:style>
  <w:style w:type="character" w:customStyle="1" w:styleId="apple-converted-space">
    <w:name w:val="apple-converted-space"/>
    <w:basedOn w:val="a0"/>
    <w:rsid w:val="00FF7EFC"/>
  </w:style>
  <w:style w:type="character" w:customStyle="1" w:styleId="citation-doi">
    <w:name w:val="citation-doi"/>
    <w:basedOn w:val="a0"/>
    <w:rsid w:val="00FF7EFC"/>
  </w:style>
  <w:style w:type="character" w:customStyle="1" w:styleId="secondary-date">
    <w:name w:val="secondary-date"/>
    <w:basedOn w:val="a0"/>
    <w:rsid w:val="00FF7EFC"/>
  </w:style>
  <w:style w:type="paragraph" w:styleId="aff">
    <w:name w:val="Revision"/>
    <w:hidden/>
    <w:uiPriority w:val="99"/>
    <w:semiHidden/>
    <w:rsid w:val="008A4C58"/>
    <w:pPr>
      <w:spacing w:after="0"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380864">
      <w:bodyDiv w:val="1"/>
      <w:marLeft w:val="0"/>
      <w:marRight w:val="0"/>
      <w:marTop w:val="0"/>
      <w:marBottom w:val="0"/>
      <w:divBdr>
        <w:top w:val="none" w:sz="0" w:space="0" w:color="auto"/>
        <w:left w:val="none" w:sz="0" w:space="0" w:color="auto"/>
        <w:bottom w:val="none" w:sz="0" w:space="0" w:color="auto"/>
        <w:right w:val="none" w:sz="0" w:space="0" w:color="auto"/>
      </w:divBdr>
      <w:divsChild>
        <w:div w:id="213397686">
          <w:marLeft w:val="0"/>
          <w:marRight w:val="0"/>
          <w:marTop w:val="0"/>
          <w:marBottom w:val="0"/>
          <w:divBdr>
            <w:top w:val="none" w:sz="0" w:space="0" w:color="auto"/>
            <w:left w:val="none" w:sz="0" w:space="0" w:color="auto"/>
            <w:bottom w:val="none" w:sz="0" w:space="0" w:color="auto"/>
            <w:right w:val="none" w:sz="0" w:space="0" w:color="auto"/>
          </w:divBdr>
        </w:div>
        <w:div w:id="1524124577">
          <w:marLeft w:val="0"/>
          <w:marRight w:val="0"/>
          <w:marTop w:val="0"/>
          <w:marBottom w:val="0"/>
          <w:divBdr>
            <w:top w:val="none" w:sz="0" w:space="0" w:color="auto"/>
            <w:left w:val="none" w:sz="0" w:space="0" w:color="auto"/>
            <w:bottom w:val="none" w:sz="0" w:space="0" w:color="auto"/>
            <w:right w:val="none" w:sz="0" w:space="0" w:color="auto"/>
          </w:divBdr>
        </w:div>
        <w:div w:id="1977181357">
          <w:marLeft w:val="0"/>
          <w:marRight w:val="0"/>
          <w:marTop w:val="0"/>
          <w:marBottom w:val="0"/>
          <w:divBdr>
            <w:top w:val="none" w:sz="0" w:space="0" w:color="auto"/>
            <w:left w:val="none" w:sz="0" w:space="0" w:color="auto"/>
            <w:bottom w:val="none" w:sz="0" w:space="0" w:color="auto"/>
            <w:right w:val="none" w:sz="0" w:space="0" w:color="auto"/>
          </w:divBdr>
        </w:div>
        <w:div w:id="1691831064">
          <w:marLeft w:val="0"/>
          <w:marRight w:val="0"/>
          <w:marTop w:val="0"/>
          <w:marBottom w:val="0"/>
          <w:divBdr>
            <w:top w:val="none" w:sz="0" w:space="0" w:color="auto"/>
            <w:left w:val="none" w:sz="0" w:space="0" w:color="auto"/>
            <w:bottom w:val="none" w:sz="0" w:space="0" w:color="auto"/>
            <w:right w:val="none" w:sz="0" w:space="0" w:color="auto"/>
          </w:divBdr>
        </w:div>
        <w:div w:id="1727754461">
          <w:marLeft w:val="0"/>
          <w:marRight w:val="0"/>
          <w:marTop w:val="0"/>
          <w:marBottom w:val="0"/>
          <w:divBdr>
            <w:top w:val="none" w:sz="0" w:space="0" w:color="auto"/>
            <w:left w:val="none" w:sz="0" w:space="0" w:color="auto"/>
            <w:bottom w:val="none" w:sz="0" w:space="0" w:color="auto"/>
            <w:right w:val="none" w:sz="0" w:space="0" w:color="auto"/>
          </w:divBdr>
        </w:div>
        <w:div w:id="1766420967">
          <w:marLeft w:val="0"/>
          <w:marRight w:val="0"/>
          <w:marTop w:val="0"/>
          <w:marBottom w:val="0"/>
          <w:divBdr>
            <w:top w:val="none" w:sz="0" w:space="0" w:color="auto"/>
            <w:left w:val="none" w:sz="0" w:space="0" w:color="auto"/>
            <w:bottom w:val="none" w:sz="0" w:space="0" w:color="auto"/>
            <w:right w:val="none" w:sz="0" w:space="0" w:color="auto"/>
          </w:divBdr>
        </w:div>
        <w:div w:id="1245795209">
          <w:marLeft w:val="0"/>
          <w:marRight w:val="0"/>
          <w:marTop w:val="0"/>
          <w:marBottom w:val="0"/>
          <w:divBdr>
            <w:top w:val="none" w:sz="0" w:space="0" w:color="auto"/>
            <w:left w:val="none" w:sz="0" w:space="0" w:color="auto"/>
            <w:bottom w:val="none" w:sz="0" w:space="0" w:color="auto"/>
            <w:right w:val="none" w:sz="0" w:space="0" w:color="auto"/>
          </w:divBdr>
        </w:div>
        <w:div w:id="1368869262">
          <w:marLeft w:val="0"/>
          <w:marRight w:val="0"/>
          <w:marTop w:val="0"/>
          <w:marBottom w:val="0"/>
          <w:divBdr>
            <w:top w:val="none" w:sz="0" w:space="0" w:color="auto"/>
            <w:left w:val="none" w:sz="0" w:space="0" w:color="auto"/>
            <w:bottom w:val="none" w:sz="0" w:space="0" w:color="auto"/>
            <w:right w:val="none" w:sz="0" w:space="0" w:color="auto"/>
          </w:divBdr>
        </w:div>
        <w:div w:id="1587030739">
          <w:marLeft w:val="0"/>
          <w:marRight w:val="0"/>
          <w:marTop w:val="0"/>
          <w:marBottom w:val="0"/>
          <w:divBdr>
            <w:top w:val="none" w:sz="0" w:space="0" w:color="auto"/>
            <w:left w:val="none" w:sz="0" w:space="0" w:color="auto"/>
            <w:bottom w:val="none" w:sz="0" w:space="0" w:color="auto"/>
            <w:right w:val="none" w:sz="0" w:space="0" w:color="auto"/>
          </w:divBdr>
        </w:div>
        <w:div w:id="207735">
          <w:marLeft w:val="0"/>
          <w:marRight w:val="0"/>
          <w:marTop w:val="0"/>
          <w:marBottom w:val="0"/>
          <w:divBdr>
            <w:top w:val="none" w:sz="0" w:space="0" w:color="auto"/>
            <w:left w:val="none" w:sz="0" w:space="0" w:color="auto"/>
            <w:bottom w:val="none" w:sz="0" w:space="0" w:color="auto"/>
            <w:right w:val="none" w:sz="0" w:space="0" w:color="auto"/>
          </w:divBdr>
        </w:div>
      </w:divsChild>
    </w:div>
    <w:div w:id="61829345">
      <w:bodyDiv w:val="1"/>
      <w:marLeft w:val="0"/>
      <w:marRight w:val="0"/>
      <w:marTop w:val="0"/>
      <w:marBottom w:val="0"/>
      <w:divBdr>
        <w:top w:val="none" w:sz="0" w:space="0" w:color="auto"/>
        <w:left w:val="none" w:sz="0" w:space="0" w:color="auto"/>
        <w:bottom w:val="none" w:sz="0" w:space="0" w:color="auto"/>
        <w:right w:val="none" w:sz="0" w:space="0" w:color="auto"/>
      </w:divBdr>
    </w:div>
    <w:div w:id="129519610">
      <w:bodyDiv w:val="1"/>
      <w:marLeft w:val="0"/>
      <w:marRight w:val="0"/>
      <w:marTop w:val="0"/>
      <w:marBottom w:val="0"/>
      <w:divBdr>
        <w:top w:val="none" w:sz="0" w:space="0" w:color="auto"/>
        <w:left w:val="none" w:sz="0" w:space="0" w:color="auto"/>
        <w:bottom w:val="none" w:sz="0" w:space="0" w:color="auto"/>
        <w:right w:val="none" w:sz="0" w:space="0" w:color="auto"/>
      </w:divBdr>
    </w:div>
    <w:div w:id="141393036">
      <w:bodyDiv w:val="1"/>
      <w:marLeft w:val="0"/>
      <w:marRight w:val="0"/>
      <w:marTop w:val="0"/>
      <w:marBottom w:val="0"/>
      <w:divBdr>
        <w:top w:val="none" w:sz="0" w:space="0" w:color="auto"/>
        <w:left w:val="none" w:sz="0" w:space="0" w:color="auto"/>
        <w:bottom w:val="none" w:sz="0" w:space="0" w:color="auto"/>
        <w:right w:val="none" w:sz="0" w:space="0" w:color="auto"/>
      </w:divBdr>
      <w:divsChild>
        <w:div w:id="590746914">
          <w:marLeft w:val="0"/>
          <w:marRight w:val="0"/>
          <w:marTop w:val="0"/>
          <w:marBottom w:val="0"/>
          <w:divBdr>
            <w:top w:val="none" w:sz="0" w:space="0" w:color="auto"/>
            <w:left w:val="none" w:sz="0" w:space="0" w:color="auto"/>
            <w:bottom w:val="none" w:sz="0" w:space="0" w:color="auto"/>
            <w:right w:val="none" w:sz="0" w:space="0" w:color="auto"/>
          </w:divBdr>
        </w:div>
        <w:div w:id="951010065">
          <w:marLeft w:val="0"/>
          <w:marRight w:val="0"/>
          <w:marTop w:val="0"/>
          <w:marBottom w:val="0"/>
          <w:divBdr>
            <w:top w:val="none" w:sz="0" w:space="0" w:color="auto"/>
            <w:left w:val="none" w:sz="0" w:space="0" w:color="auto"/>
            <w:bottom w:val="none" w:sz="0" w:space="0" w:color="auto"/>
            <w:right w:val="none" w:sz="0" w:space="0" w:color="auto"/>
          </w:divBdr>
        </w:div>
      </w:divsChild>
    </w:div>
    <w:div w:id="314073487">
      <w:bodyDiv w:val="1"/>
      <w:marLeft w:val="0"/>
      <w:marRight w:val="0"/>
      <w:marTop w:val="0"/>
      <w:marBottom w:val="0"/>
      <w:divBdr>
        <w:top w:val="none" w:sz="0" w:space="0" w:color="auto"/>
        <w:left w:val="none" w:sz="0" w:space="0" w:color="auto"/>
        <w:bottom w:val="none" w:sz="0" w:space="0" w:color="auto"/>
        <w:right w:val="none" w:sz="0" w:space="0" w:color="auto"/>
      </w:divBdr>
    </w:div>
    <w:div w:id="328559230">
      <w:bodyDiv w:val="1"/>
      <w:marLeft w:val="0"/>
      <w:marRight w:val="0"/>
      <w:marTop w:val="0"/>
      <w:marBottom w:val="0"/>
      <w:divBdr>
        <w:top w:val="none" w:sz="0" w:space="0" w:color="auto"/>
        <w:left w:val="none" w:sz="0" w:space="0" w:color="auto"/>
        <w:bottom w:val="none" w:sz="0" w:space="0" w:color="auto"/>
        <w:right w:val="none" w:sz="0" w:space="0" w:color="auto"/>
      </w:divBdr>
      <w:divsChild>
        <w:div w:id="814569140">
          <w:marLeft w:val="806"/>
          <w:marRight w:val="0"/>
          <w:marTop w:val="200"/>
          <w:marBottom w:val="0"/>
          <w:divBdr>
            <w:top w:val="none" w:sz="0" w:space="0" w:color="auto"/>
            <w:left w:val="none" w:sz="0" w:space="0" w:color="auto"/>
            <w:bottom w:val="none" w:sz="0" w:space="0" w:color="auto"/>
            <w:right w:val="none" w:sz="0" w:space="0" w:color="auto"/>
          </w:divBdr>
        </w:div>
        <w:div w:id="1880893410">
          <w:marLeft w:val="806"/>
          <w:marRight w:val="0"/>
          <w:marTop w:val="200"/>
          <w:marBottom w:val="0"/>
          <w:divBdr>
            <w:top w:val="none" w:sz="0" w:space="0" w:color="auto"/>
            <w:left w:val="none" w:sz="0" w:space="0" w:color="auto"/>
            <w:bottom w:val="none" w:sz="0" w:space="0" w:color="auto"/>
            <w:right w:val="none" w:sz="0" w:space="0" w:color="auto"/>
          </w:divBdr>
        </w:div>
        <w:div w:id="252784877">
          <w:marLeft w:val="806"/>
          <w:marRight w:val="0"/>
          <w:marTop w:val="200"/>
          <w:marBottom w:val="0"/>
          <w:divBdr>
            <w:top w:val="none" w:sz="0" w:space="0" w:color="auto"/>
            <w:left w:val="none" w:sz="0" w:space="0" w:color="auto"/>
            <w:bottom w:val="none" w:sz="0" w:space="0" w:color="auto"/>
            <w:right w:val="none" w:sz="0" w:space="0" w:color="auto"/>
          </w:divBdr>
        </w:div>
      </w:divsChild>
    </w:div>
    <w:div w:id="341014375">
      <w:bodyDiv w:val="1"/>
      <w:marLeft w:val="0"/>
      <w:marRight w:val="0"/>
      <w:marTop w:val="0"/>
      <w:marBottom w:val="0"/>
      <w:divBdr>
        <w:top w:val="none" w:sz="0" w:space="0" w:color="auto"/>
        <w:left w:val="none" w:sz="0" w:space="0" w:color="auto"/>
        <w:bottom w:val="none" w:sz="0" w:space="0" w:color="auto"/>
        <w:right w:val="none" w:sz="0" w:space="0" w:color="auto"/>
      </w:divBdr>
      <w:divsChild>
        <w:div w:id="175731101">
          <w:marLeft w:val="0"/>
          <w:marRight w:val="0"/>
          <w:marTop w:val="0"/>
          <w:marBottom w:val="0"/>
          <w:divBdr>
            <w:top w:val="none" w:sz="0" w:space="0" w:color="auto"/>
            <w:left w:val="none" w:sz="0" w:space="0" w:color="auto"/>
            <w:bottom w:val="none" w:sz="0" w:space="0" w:color="auto"/>
            <w:right w:val="none" w:sz="0" w:space="0" w:color="auto"/>
          </w:divBdr>
        </w:div>
        <w:div w:id="1255087385">
          <w:marLeft w:val="0"/>
          <w:marRight w:val="0"/>
          <w:marTop w:val="0"/>
          <w:marBottom w:val="0"/>
          <w:divBdr>
            <w:top w:val="none" w:sz="0" w:space="0" w:color="auto"/>
            <w:left w:val="none" w:sz="0" w:space="0" w:color="auto"/>
            <w:bottom w:val="none" w:sz="0" w:space="0" w:color="auto"/>
            <w:right w:val="none" w:sz="0" w:space="0" w:color="auto"/>
          </w:divBdr>
        </w:div>
        <w:div w:id="1593122753">
          <w:marLeft w:val="0"/>
          <w:marRight w:val="0"/>
          <w:marTop w:val="0"/>
          <w:marBottom w:val="0"/>
          <w:divBdr>
            <w:top w:val="none" w:sz="0" w:space="0" w:color="auto"/>
            <w:left w:val="none" w:sz="0" w:space="0" w:color="auto"/>
            <w:bottom w:val="none" w:sz="0" w:space="0" w:color="auto"/>
            <w:right w:val="none" w:sz="0" w:space="0" w:color="auto"/>
          </w:divBdr>
        </w:div>
        <w:div w:id="948703000">
          <w:marLeft w:val="0"/>
          <w:marRight w:val="0"/>
          <w:marTop w:val="0"/>
          <w:marBottom w:val="0"/>
          <w:divBdr>
            <w:top w:val="none" w:sz="0" w:space="0" w:color="auto"/>
            <w:left w:val="none" w:sz="0" w:space="0" w:color="auto"/>
            <w:bottom w:val="none" w:sz="0" w:space="0" w:color="auto"/>
            <w:right w:val="none" w:sz="0" w:space="0" w:color="auto"/>
          </w:divBdr>
        </w:div>
        <w:div w:id="479149641">
          <w:marLeft w:val="0"/>
          <w:marRight w:val="0"/>
          <w:marTop w:val="0"/>
          <w:marBottom w:val="0"/>
          <w:divBdr>
            <w:top w:val="none" w:sz="0" w:space="0" w:color="auto"/>
            <w:left w:val="none" w:sz="0" w:space="0" w:color="auto"/>
            <w:bottom w:val="none" w:sz="0" w:space="0" w:color="auto"/>
            <w:right w:val="none" w:sz="0" w:space="0" w:color="auto"/>
          </w:divBdr>
        </w:div>
      </w:divsChild>
    </w:div>
    <w:div w:id="353726657">
      <w:bodyDiv w:val="1"/>
      <w:marLeft w:val="0"/>
      <w:marRight w:val="0"/>
      <w:marTop w:val="0"/>
      <w:marBottom w:val="0"/>
      <w:divBdr>
        <w:top w:val="none" w:sz="0" w:space="0" w:color="auto"/>
        <w:left w:val="none" w:sz="0" w:space="0" w:color="auto"/>
        <w:bottom w:val="none" w:sz="0" w:space="0" w:color="auto"/>
        <w:right w:val="none" w:sz="0" w:space="0" w:color="auto"/>
      </w:divBdr>
      <w:divsChild>
        <w:div w:id="1685130969">
          <w:marLeft w:val="0"/>
          <w:marRight w:val="0"/>
          <w:marTop w:val="0"/>
          <w:marBottom w:val="0"/>
          <w:divBdr>
            <w:top w:val="none" w:sz="0" w:space="0" w:color="auto"/>
            <w:left w:val="none" w:sz="0" w:space="0" w:color="auto"/>
            <w:bottom w:val="none" w:sz="0" w:space="0" w:color="auto"/>
            <w:right w:val="none" w:sz="0" w:space="0" w:color="auto"/>
          </w:divBdr>
          <w:divsChild>
            <w:div w:id="2133817412">
              <w:marLeft w:val="0"/>
              <w:marRight w:val="0"/>
              <w:marTop w:val="0"/>
              <w:marBottom w:val="0"/>
              <w:divBdr>
                <w:top w:val="none" w:sz="0" w:space="0" w:color="auto"/>
                <w:left w:val="none" w:sz="0" w:space="0" w:color="auto"/>
                <w:bottom w:val="none" w:sz="0" w:space="0" w:color="auto"/>
                <w:right w:val="none" w:sz="0" w:space="0" w:color="auto"/>
              </w:divBdr>
              <w:divsChild>
                <w:div w:id="94176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00617">
      <w:bodyDiv w:val="1"/>
      <w:marLeft w:val="0"/>
      <w:marRight w:val="0"/>
      <w:marTop w:val="0"/>
      <w:marBottom w:val="0"/>
      <w:divBdr>
        <w:top w:val="none" w:sz="0" w:space="0" w:color="auto"/>
        <w:left w:val="none" w:sz="0" w:space="0" w:color="auto"/>
        <w:bottom w:val="none" w:sz="0" w:space="0" w:color="auto"/>
        <w:right w:val="none" w:sz="0" w:space="0" w:color="auto"/>
      </w:divBdr>
      <w:divsChild>
        <w:div w:id="6107220">
          <w:marLeft w:val="0"/>
          <w:marRight w:val="0"/>
          <w:marTop w:val="0"/>
          <w:marBottom w:val="0"/>
          <w:divBdr>
            <w:top w:val="none" w:sz="0" w:space="0" w:color="auto"/>
            <w:left w:val="none" w:sz="0" w:space="0" w:color="auto"/>
            <w:bottom w:val="none" w:sz="0" w:space="0" w:color="auto"/>
            <w:right w:val="none" w:sz="0" w:space="0" w:color="auto"/>
          </w:divBdr>
          <w:divsChild>
            <w:div w:id="417946497">
              <w:marLeft w:val="0"/>
              <w:marRight w:val="0"/>
              <w:marTop w:val="0"/>
              <w:marBottom w:val="0"/>
              <w:divBdr>
                <w:top w:val="none" w:sz="0" w:space="0" w:color="auto"/>
                <w:left w:val="none" w:sz="0" w:space="0" w:color="auto"/>
                <w:bottom w:val="none" w:sz="0" w:space="0" w:color="auto"/>
                <w:right w:val="none" w:sz="0" w:space="0" w:color="auto"/>
              </w:divBdr>
              <w:divsChild>
                <w:div w:id="139875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985022">
      <w:bodyDiv w:val="1"/>
      <w:marLeft w:val="0"/>
      <w:marRight w:val="0"/>
      <w:marTop w:val="0"/>
      <w:marBottom w:val="0"/>
      <w:divBdr>
        <w:top w:val="none" w:sz="0" w:space="0" w:color="auto"/>
        <w:left w:val="none" w:sz="0" w:space="0" w:color="auto"/>
        <w:bottom w:val="none" w:sz="0" w:space="0" w:color="auto"/>
        <w:right w:val="none" w:sz="0" w:space="0" w:color="auto"/>
      </w:divBdr>
      <w:divsChild>
        <w:div w:id="645858344">
          <w:marLeft w:val="0"/>
          <w:marRight w:val="0"/>
          <w:marTop w:val="0"/>
          <w:marBottom w:val="0"/>
          <w:divBdr>
            <w:top w:val="none" w:sz="0" w:space="0" w:color="auto"/>
            <w:left w:val="none" w:sz="0" w:space="0" w:color="auto"/>
            <w:bottom w:val="none" w:sz="0" w:space="0" w:color="auto"/>
            <w:right w:val="none" w:sz="0" w:space="0" w:color="auto"/>
          </w:divBdr>
        </w:div>
        <w:div w:id="1669195">
          <w:marLeft w:val="0"/>
          <w:marRight w:val="0"/>
          <w:marTop w:val="0"/>
          <w:marBottom w:val="0"/>
          <w:divBdr>
            <w:top w:val="none" w:sz="0" w:space="0" w:color="auto"/>
            <w:left w:val="none" w:sz="0" w:space="0" w:color="auto"/>
            <w:bottom w:val="none" w:sz="0" w:space="0" w:color="auto"/>
            <w:right w:val="none" w:sz="0" w:space="0" w:color="auto"/>
          </w:divBdr>
        </w:div>
        <w:div w:id="1894802864">
          <w:marLeft w:val="0"/>
          <w:marRight w:val="0"/>
          <w:marTop w:val="0"/>
          <w:marBottom w:val="0"/>
          <w:divBdr>
            <w:top w:val="none" w:sz="0" w:space="0" w:color="auto"/>
            <w:left w:val="none" w:sz="0" w:space="0" w:color="auto"/>
            <w:bottom w:val="none" w:sz="0" w:space="0" w:color="auto"/>
            <w:right w:val="none" w:sz="0" w:space="0" w:color="auto"/>
          </w:divBdr>
        </w:div>
        <w:div w:id="984819742">
          <w:marLeft w:val="0"/>
          <w:marRight w:val="0"/>
          <w:marTop w:val="0"/>
          <w:marBottom w:val="0"/>
          <w:divBdr>
            <w:top w:val="none" w:sz="0" w:space="0" w:color="auto"/>
            <w:left w:val="none" w:sz="0" w:space="0" w:color="auto"/>
            <w:bottom w:val="none" w:sz="0" w:space="0" w:color="auto"/>
            <w:right w:val="none" w:sz="0" w:space="0" w:color="auto"/>
          </w:divBdr>
        </w:div>
      </w:divsChild>
    </w:div>
    <w:div w:id="385950602">
      <w:bodyDiv w:val="1"/>
      <w:marLeft w:val="0"/>
      <w:marRight w:val="0"/>
      <w:marTop w:val="0"/>
      <w:marBottom w:val="0"/>
      <w:divBdr>
        <w:top w:val="none" w:sz="0" w:space="0" w:color="auto"/>
        <w:left w:val="none" w:sz="0" w:space="0" w:color="auto"/>
        <w:bottom w:val="none" w:sz="0" w:space="0" w:color="auto"/>
        <w:right w:val="none" w:sz="0" w:space="0" w:color="auto"/>
      </w:divBdr>
    </w:div>
    <w:div w:id="398870210">
      <w:bodyDiv w:val="1"/>
      <w:marLeft w:val="0"/>
      <w:marRight w:val="0"/>
      <w:marTop w:val="0"/>
      <w:marBottom w:val="0"/>
      <w:divBdr>
        <w:top w:val="none" w:sz="0" w:space="0" w:color="auto"/>
        <w:left w:val="none" w:sz="0" w:space="0" w:color="auto"/>
        <w:bottom w:val="none" w:sz="0" w:space="0" w:color="auto"/>
        <w:right w:val="none" w:sz="0" w:space="0" w:color="auto"/>
      </w:divBdr>
      <w:divsChild>
        <w:div w:id="608633086">
          <w:marLeft w:val="0"/>
          <w:marRight w:val="0"/>
          <w:marTop w:val="0"/>
          <w:marBottom w:val="0"/>
          <w:divBdr>
            <w:top w:val="none" w:sz="0" w:space="0" w:color="auto"/>
            <w:left w:val="none" w:sz="0" w:space="0" w:color="auto"/>
            <w:bottom w:val="none" w:sz="0" w:space="0" w:color="auto"/>
            <w:right w:val="none" w:sz="0" w:space="0" w:color="auto"/>
          </w:divBdr>
          <w:divsChild>
            <w:div w:id="426190718">
              <w:marLeft w:val="0"/>
              <w:marRight w:val="0"/>
              <w:marTop w:val="0"/>
              <w:marBottom w:val="0"/>
              <w:divBdr>
                <w:top w:val="none" w:sz="0" w:space="0" w:color="auto"/>
                <w:left w:val="none" w:sz="0" w:space="0" w:color="auto"/>
                <w:bottom w:val="none" w:sz="0" w:space="0" w:color="auto"/>
                <w:right w:val="none" w:sz="0" w:space="0" w:color="auto"/>
              </w:divBdr>
              <w:divsChild>
                <w:div w:id="199846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493186">
      <w:bodyDiv w:val="1"/>
      <w:marLeft w:val="0"/>
      <w:marRight w:val="0"/>
      <w:marTop w:val="0"/>
      <w:marBottom w:val="0"/>
      <w:divBdr>
        <w:top w:val="none" w:sz="0" w:space="0" w:color="auto"/>
        <w:left w:val="none" w:sz="0" w:space="0" w:color="auto"/>
        <w:bottom w:val="none" w:sz="0" w:space="0" w:color="auto"/>
        <w:right w:val="none" w:sz="0" w:space="0" w:color="auto"/>
      </w:divBdr>
      <w:divsChild>
        <w:div w:id="2023779146">
          <w:marLeft w:val="0"/>
          <w:marRight w:val="0"/>
          <w:marTop w:val="0"/>
          <w:marBottom w:val="0"/>
          <w:divBdr>
            <w:top w:val="none" w:sz="0" w:space="0" w:color="auto"/>
            <w:left w:val="none" w:sz="0" w:space="0" w:color="auto"/>
            <w:bottom w:val="none" w:sz="0" w:space="0" w:color="auto"/>
            <w:right w:val="none" w:sz="0" w:space="0" w:color="auto"/>
          </w:divBdr>
          <w:divsChild>
            <w:div w:id="1101336543">
              <w:marLeft w:val="0"/>
              <w:marRight w:val="0"/>
              <w:marTop w:val="0"/>
              <w:marBottom w:val="0"/>
              <w:divBdr>
                <w:top w:val="none" w:sz="0" w:space="0" w:color="auto"/>
                <w:left w:val="none" w:sz="0" w:space="0" w:color="auto"/>
                <w:bottom w:val="none" w:sz="0" w:space="0" w:color="auto"/>
                <w:right w:val="none" w:sz="0" w:space="0" w:color="auto"/>
              </w:divBdr>
              <w:divsChild>
                <w:div w:id="145066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708956">
      <w:bodyDiv w:val="1"/>
      <w:marLeft w:val="0"/>
      <w:marRight w:val="0"/>
      <w:marTop w:val="0"/>
      <w:marBottom w:val="0"/>
      <w:divBdr>
        <w:top w:val="none" w:sz="0" w:space="0" w:color="auto"/>
        <w:left w:val="none" w:sz="0" w:space="0" w:color="auto"/>
        <w:bottom w:val="none" w:sz="0" w:space="0" w:color="auto"/>
        <w:right w:val="none" w:sz="0" w:space="0" w:color="auto"/>
      </w:divBdr>
      <w:divsChild>
        <w:div w:id="809982413">
          <w:marLeft w:val="0"/>
          <w:marRight w:val="0"/>
          <w:marTop w:val="0"/>
          <w:marBottom w:val="0"/>
          <w:divBdr>
            <w:top w:val="none" w:sz="0" w:space="0" w:color="auto"/>
            <w:left w:val="none" w:sz="0" w:space="0" w:color="auto"/>
            <w:bottom w:val="none" w:sz="0" w:space="0" w:color="auto"/>
            <w:right w:val="none" w:sz="0" w:space="0" w:color="auto"/>
          </w:divBdr>
          <w:divsChild>
            <w:div w:id="1334600575">
              <w:marLeft w:val="0"/>
              <w:marRight w:val="0"/>
              <w:marTop w:val="0"/>
              <w:marBottom w:val="0"/>
              <w:divBdr>
                <w:top w:val="none" w:sz="0" w:space="0" w:color="auto"/>
                <w:left w:val="none" w:sz="0" w:space="0" w:color="auto"/>
                <w:bottom w:val="none" w:sz="0" w:space="0" w:color="auto"/>
                <w:right w:val="none" w:sz="0" w:space="0" w:color="auto"/>
              </w:divBdr>
              <w:divsChild>
                <w:div w:id="207273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011695">
      <w:bodyDiv w:val="1"/>
      <w:marLeft w:val="0"/>
      <w:marRight w:val="0"/>
      <w:marTop w:val="0"/>
      <w:marBottom w:val="0"/>
      <w:divBdr>
        <w:top w:val="none" w:sz="0" w:space="0" w:color="auto"/>
        <w:left w:val="none" w:sz="0" w:space="0" w:color="auto"/>
        <w:bottom w:val="none" w:sz="0" w:space="0" w:color="auto"/>
        <w:right w:val="none" w:sz="0" w:space="0" w:color="auto"/>
      </w:divBdr>
    </w:div>
    <w:div w:id="758912872">
      <w:bodyDiv w:val="1"/>
      <w:marLeft w:val="0"/>
      <w:marRight w:val="0"/>
      <w:marTop w:val="0"/>
      <w:marBottom w:val="0"/>
      <w:divBdr>
        <w:top w:val="none" w:sz="0" w:space="0" w:color="auto"/>
        <w:left w:val="none" w:sz="0" w:space="0" w:color="auto"/>
        <w:bottom w:val="none" w:sz="0" w:space="0" w:color="auto"/>
        <w:right w:val="none" w:sz="0" w:space="0" w:color="auto"/>
      </w:divBdr>
    </w:div>
    <w:div w:id="796877166">
      <w:bodyDiv w:val="1"/>
      <w:marLeft w:val="0"/>
      <w:marRight w:val="0"/>
      <w:marTop w:val="0"/>
      <w:marBottom w:val="0"/>
      <w:divBdr>
        <w:top w:val="none" w:sz="0" w:space="0" w:color="auto"/>
        <w:left w:val="none" w:sz="0" w:space="0" w:color="auto"/>
        <w:bottom w:val="none" w:sz="0" w:space="0" w:color="auto"/>
        <w:right w:val="none" w:sz="0" w:space="0" w:color="auto"/>
      </w:divBdr>
    </w:div>
    <w:div w:id="825125093">
      <w:bodyDiv w:val="1"/>
      <w:marLeft w:val="0"/>
      <w:marRight w:val="0"/>
      <w:marTop w:val="0"/>
      <w:marBottom w:val="0"/>
      <w:divBdr>
        <w:top w:val="none" w:sz="0" w:space="0" w:color="auto"/>
        <w:left w:val="none" w:sz="0" w:space="0" w:color="auto"/>
        <w:bottom w:val="none" w:sz="0" w:space="0" w:color="auto"/>
        <w:right w:val="none" w:sz="0" w:space="0" w:color="auto"/>
      </w:divBdr>
      <w:divsChild>
        <w:div w:id="1386758403">
          <w:marLeft w:val="0"/>
          <w:marRight w:val="0"/>
          <w:marTop w:val="0"/>
          <w:marBottom w:val="0"/>
          <w:divBdr>
            <w:top w:val="none" w:sz="0" w:space="0" w:color="auto"/>
            <w:left w:val="none" w:sz="0" w:space="0" w:color="auto"/>
            <w:bottom w:val="none" w:sz="0" w:space="0" w:color="auto"/>
            <w:right w:val="none" w:sz="0" w:space="0" w:color="auto"/>
          </w:divBdr>
          <w:divsChild>
            <w:div w:id="1327515595">
              <w:marLeft w:val="0"/>
              <w:marRight w:val="0"/>
              <w:marTop w:val="0"/>
              <w:marBottom w:val="0"/>
              <w:divBdr>
                <w:top w:val="none" w:sz="0" w:space="0" w:color="auto"/>
                <w:left w:val="none" w:sz="0" w:space="0" w:color="auto"/>
                <w:bottom w:val="none" w:sz="0" w:space="0" w:color="auto"/>
                <w:right w:val="none" w:sz="0" w:space="0" w:color="auto"/>
              </w:divBdr>
              <w:divsChild>
                <w:div w:id="46578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462815">
      <w:bodyDiv w:val="1"/>
      <w:marLeft w:val="0"/>
      <w:marRight w:val="0"/>
      <w:marTop w:val="0"/>
      <w:marBottom w:val="0"/>
      <w:divBdr>
        <w:top w:val="none" w:sz="0" w:space="0" w:color="auto"/>
        <w:left w:val="none" w:sz="0" w:space="0" w:color="auto"/>
        <w:bottom w:val="none" w:sz="0" w:space="0" w:color="auto"/>
        <w:right w:val="none" w:sz="0" w:space="0" w:color="auto"/>
      </w:divBdr>
      <w:divsChild>
        <w:div w:id="264702056">
          <w:marLeft w:val="0"/>
          <w:marRight w:val="0"/>
          <w:marTop w:val="0"/>
          <w:marBottom w:val="0"/>
          <w:divBdr>
            <w:top w:val="none" w:sz="0" w:space="0" w:color="auto"/>
            <w:left w:val="none" w:sz="0" w:space="0" w:color="auto"/>
            <w:bottom w:val="none" w:sz="0" w:space="0" w:color="auto"/>
            <w:right w:val="none" w:sz="0" w:space="0" w:color="auto"/>
          </w:divBdr>
        </w:div>
        <w:div w:id="206645400">
          <w:marLeft w:val="0"/>
          <w:marRight w:val="0"/>
          <w:marTop w:val="0"/>
          <w:marBottom w:val="0"/>
          <w:divBdr>
            <w:top w:val="none" w:sz="0" w:space="0" w:color="auto"/>
            <w:left w:val="none" w:sz="0" w:space="0" w:color="auto"/>
            <w:bottom w:val="none" w:sz="0" w:space="0" w:color="auto"/>
            <w:right w:val="none" w:sz="0" w:space="0" w:color="auto"/>
          </w:divBdr>
        </w:div>
        <w:div w:id="1584487458">
          <w:marLeft w:val="0"/>
          <w:marRight w:val="0"/>
          <w:marTop w:val="0"/>
          <w:marBottom w:val="0"/>
          <w:divBdr>
            <w:top w:val="none" w:sz="0" w:space="0" w:color="auto"/>
            <w:left w:val="none" w:sz="0" w:space="0" w:color="auto"/>
            <w:bottom w:val="none" w:sz="0" w:space="0" w:color="auto"/>
            <w:right w:val="none" w:sz="0" w:space="0" w:color="auto"/>
          </w:divBdr>
        </w:div>
        <w:div w:id="733165778">
          <w:marLeft w:val="0"/>
          <w:marRight w:val="0"/>
          <w:marTop w:val="0"/>
          <w:marBottom w:val="0"/>
          <w:divBdr>
            <w:top w:val="none" w:sz="0" w:space="0" w:color="auto"/>
            <w:left w:val="none" w:sz="0" w:space="0" w:color="auto"/>
            <w:bottom w:val="none" w:sz="0" w:space="0" w:color="auto"/>
            <w:right w:val="none" w:sz="0" w:space="0" w:color="auto"/>
          </w:divBdr>
        </w:div>
        <w:div w:id="2017419468">
          <w:marLeft w:val="0"/>
          <w:marRight w:val="0"/>
          <w:marTop w:val="0"/>
          <w:marBottom w:val="0"/>
          <w:divBdr>
            <w:top w:val="none" w:sz="0" w:space="0" w:color="auto"/>
            <w:left w:val="none" w:sz="0" w:space="0" w:color="auto"/>
            <w:bottom w:val="none" w:sz="0" w:space="0" w:color="auto"/>
            <w:right w:val="none" w:sz="0" w:space="0" w:color="auto"/>
          </w:divBdr>
        </w:div>
        <w:div w:id="260185210">
          <w:marLeft w:val="0"/>
          <w:marRight w:val="0"/>
          <w:marTop w:val="0"/>
          <w:marBottom w:val="0"/>
          <w:divBdr>
            <w:top w:val="none" w:sz="0" w:space="0" w:color="auto"/>
            <w:left w:val="none" w:sz="0" w:space="0" w:color="auto"/>
            <w:bottom w:val="none" w:sz="0" w:space="0" w:color="auto"/>
            <w:right w:val="none" w:sz="0" w:space="0" w:color="auto"/>
          </w:divBdr>
        </w:div>
        <w:div w:id="210192656">
          <w:marLeft w:val="0"/>
          <w:marRight w:val="0"/>
          <w:marTop w:val="0"/>
          <w:marBottom w:val="0"/>
          <w:divBdr>
            <w:top w:val="none" w:sz="0" w:space="0" w:color="auto"/>
            <w:left w:val="none" w:sz="0" w:space="0" w:color="auto"/>
            <w:bottom w:val="none" w:sz="0" w:space="0" w:color="auto"/>
            <w:right w:val="none" w:sz="0" w:space="0" w:color="auto"/>
          </w:divBdr>
        </w:div>
        <w:div w:id="326178919">
          <w:marLeft w:val="0"/>
          <w:marRight w:val="0"/>
          <w:marTop w:val="0"/>
          <w:marBottom w:val="0"/>
          <w:divBdr>
            <w:top w:val="none" w:sz="0" w:space="0" w:color="auto"/>
            <w:left w:val="none" w:sz="0" w:space="0" w:color="auto"/>
            <w:bottom w:val="none" w:sz="0" w:space="0" w:color="auto"/>
            <w:right w:val="none" w:sz="0" w:space="0" w:color="auto"/>
          </w:divBdr>
        </w:div>
        <w:div w:id="654996731">
          <w:marLeft w:val="0"/>
          <w:marRight w:val="0"/>
          <w:marTop w:val="0"/>
          <w:marBottom w:val="0"/>
          <w:divBdr>
            <w:top w:val="none" w:sz="0" w:space="0" w:color="auto"/>
            <w:left w:val="none" w:sz="0" w:space="0" w:color="auto"/>
            <w:bottom w:val="none" w:sz="0" w:space="0" w:color="auto"/>
            <w:right w:val="none" w:sz="0" w:space="0" w:color="auto"/>
          </w:divBdr>
        </w:div>
        <w:div w:id="1659382936">
          <w:marLeft w:val="0"/>
          <w:marRight w:val="0"/>
          <w:marTop w:val="0"/>
          <w:marBottom w:val="0"/>
          <w:divBdr>
            <w:top w:val="none" w:sz="0" w:space="0" w:color="auto"/>
            <w:left w:val="none" w:sz="0" w:space="0" w:color="auto"/>
            <w:bottom w:val="none" w:sz="0" w:space="0" w:color="auto"/>
            <w:right w:val="none" w:sz="0" w:space="0" w:color="auto"/>
          </w:divBdr>
        </w:div>
        <w:div w:id="1457286194">
          <w:marLeft w:val="0"/>
          <w:marRight w:val="0"/>
          <w:marTop w:val="0"/>
          <w:marBottom w:val="0"/>
          <w:divBdr>
            <w:top w:val="none" w:sz="0" w:space="0" w:color="auto"/>
            <w:left w:val="none" w:sz="0" w:space="0" w:color="auto"/>
            <w:bottom w:val="none" w:sz="0" w:space="0" w:color="auto"/>
            <w:right w:val="none" w:sz="0" w:space="0" w:color="auto"/>
          </w:divBdr>
        </w:div>
        <w:div w:id="1575166589">
          <w:marLeft w:val="0"/>
          <w:marRight w:val="0"/>
          <w:marTop w:val="0"/>
          <w:marBottom w:val="0"/>
          <w:divBdr>
            <w:top w:val="none" w:sz="0" w:space="0" w:color="auto"/>
            <w:left w:val="none" w:sz="0" w:space="0" w:color="auto"/>
            <w:bottom w:val="none" w:sz="0" w:space="0" w:color="auto"/>
            <w:right w:val="none" w:sz="0" w:space="0" w:color="auto"/>
          </w:divBdr>
        </w:div>
        <w:div w:id="600651780">
          <w:marLeft w:val="0"/>
          <w:marRight w:val="0"/>
          <w:marTop w:val="0"/>
          <w:marBottom w:val="0"/>
          <w:divBdr>
            <w:top w:val="none" w:sz="0" w:space="0" w:color="auto"/>
            <w:left w:val="none" w:sz="0" w:space="0" w:color="auto"/>
            <w:bottom w:val="none" w:sz="0" w:space="0" w:color="auto"/>
            <w:right w:val="none" w:sz="0" w:space="0" w:color="auto"/>
          </w:divBdr>
        </w:div>
        <w:div w:id="2126805838">
          <w:marLeft w:val="0"/>
          <w:marRight w:val="0"/>
          <w:marTop w:val="0"/>
          <w:marBottom w:val="0"/>
          <w:divBdr>
            <w:top w:val="none" w:sz="0" w:space="0" w:color="auto"/>
            <w:left w:val="none" w:sz="0" w:space="0" w:color="auto"/>
            <w:bottom w:val="none" w:sz="0" w:space="0" w:color="auto"/>
            <w:right w:val="none" w:sz="0" w:space="0" w:color="auto"/>
          </w:divBdr>
        </w:div>
        <w:div w:id="6639574">
          <w:marLeft w:val="0"/>
          <w:marRight w:val="0"/>
          <w:marTop w:val="0"/>
          <w:marBottom w:val="0"/>
          <w:divBdr>
            <w:top w:val="none" w:sz="0" w:space="0" w:color="auto"/>
            <w:left w:val="none" w:sz="0" w:space="0" w:color="auto"/>
            <w:bottom w:val="none" w:sz="0" w:space="0" w:color="auto"/>
            <w:right w:val="none" w:sz="0" w:space="0" w:color="auto"/>
          </w:divBdr>
        </w:div>
        <w:div w:id="1425806345">
          <w:marLeft w:val="0"/>
          <w:marRight w:val="0"/>
          <w:marTop w:val="0"/>
          <w:marBottom w:val="0"/>
          <w:divBdr>
            <w:top w:val="none" w:sz="0" w:space="0" w:color="auto"/>
            <w:left w:val="none" w:sz="0" w:space="0" w:color="auto"/>
            <w:bottom w:val="none" w:sz="0" w:space="0" w:color="auto"/>
            <w:right w:val="none" w:sz="0" w:space="0" w:color="auto"/>
          </w:divBdr>
        </w:div>
        <w:div w:id="879786795">
          <w:marLeft w:val="0"/>
          <w:marRight w:val="0"/>
          <w:marTop w:val="0"/>
          <w:marBottom w:val="0"/>
          <w:divBdr>
            <w:top w:val="none" w:sz="0" w:space="0" w:color="auto"/>
            <w:left w:val="none" w:sz="0" w:space="0" w:color="auto"/>
            <w:bottom w:val="none" w:sz="0" w:space="0" w:color="auto"/>
            <w:right w:val="none" w:sz="0" w:space="0" w:color="auto"/>
          </w:divBdr>
        </w:div>
        <w:div w:id="1202745566">
          <w:marLeft w:val="0"/>
          <w:marRight w:val="0"/>
          <w:marTop w:val="0"/>
          <w:marBottom w:val="0"/>
          <w:divBdr>
            <w:top w:val="none" w:sz="0" w:space="0" w:color="auto"/>
            <w:left w:val="none" w:sz="0" w:space="0" w:color="auto"/>
            <w:bottom w:val="none" w:sz="0" w:space="0" w:color="auto"/>
            <w:right w:val="none" w:sz="0" w:space="0" w:color="auto"/>
          </w:divBdr>
        </w:div>
        <w:div w:id="680132846">
          <w:marLeft w:val="0"/>
          <w:marRight w:val="0"/>
          <w:marTop w:val="0"/>
          <w:marBottom w:val="0"/>
          <w:divBdr>
            <w:top w:val="none" w:sz="0" w:space="0" w:color="auto"/>
            <w:left w:val="none" w:sz="0" w:space="0" w:color="auto"/>
            <w:bottom w:val="none" w:sz="0" w:space="0" w:color="auto"/>
            <w:right w:val="none" w:sz="0" w:space="0" w:color="auto"/>
          </w:divBdr>
        </w:div>
      </w:divsChild>
    </w:div>
    <w:div w:id="900091023">
      <w:bodyDiv w:val="1"/>
      <w:marLeft w:val="0"/>
      <w:marRight w:val="0"/>
      <w:marTop w:val="0"/>
      <w:marBottom w:val="0"/>
      <w:divBdr>
        <w:top w:val="none" w:sz="0" w:space="0" w:color="auto"/>
        <w:left w:val="none" w:sz="0" w:space="0" w:color="auto"/>
        <w:bottom w:val="none" w:sz="0" w:space="0" w:color="auto"/>
        <w:right w:val="none" w:sz="0" w:space="0" w:color="auto"/>
      </w:divBdr>
    </w:div>
    <w:div w:id="905382702">
      <w:bodyDiv w:val="1"/>
      <w:marLeft w:val="0"/>
      <w:marRight w:val="0"/>
      <w:marTop w:val="0"/>
      <w:marBottom w:val="0"/>
      <w:divBdr>
        <w:top w:val="none" w:sz="0" w:space="0" w:color="auto"/>
        <w:left w:val="none" w:sz="0" w:space="0" w:color="auto"/>
        <w:bottom w:val="none" w:sz="0" w:space="0" w:color="auto"/>
        <w:right w:val="none" w:sz="0" w:space="0" w:color="auto"/>
      </w:divBdr>
      <w:divsChild>
        <w:div w:id="1183545782">
          <w:marLeft w:val="0"/>
          <w:marRight w:val="0"/>
          <w:marTop w:val="0"/>
          <w:marBottom w:val="0"/>
          <w:divBdr>
            <w:top w:val="none" w:sz="0" w:space="0" w:color="auto"/>
            <w:left w:val="none" w:sz="0" w:space="0" w:color="auto"/>
            <w:bottom w:val="none" w:sz="0" w:space="0" w:color="auto"/>
            <w:right w:val="none" w:sz="0" w:space="0" w:color="auto"/>
          </w:divBdr>
        </w:div>
        <w:div w:id="1614050641">
          <w:marLeft w:val="0"/>
          <w:marRight w:val="0"/>
          <w:marTop w:val="0"/>
          <w:marBottom w:val="0"/>
          <w:divBdr>
            <w:top w:val="none" w:sz="0" w:space="0" w:color="auto"/>
            <w:left w:val="none" w:sz="0" w:space="0" w:color="auto"/>
            <w:bottom w:val="none" w:sz="0" w:space="0" w:color="auto"/>
            <w:right w:val="none" w:sz="0" w:space="0" w:color="auto"/>
          </w:divBdr>
        </w:div>
        <w:div w:id="1402824996">
          <w:marLeft w:val="0"/>
          <w:marRight w:val="0"/>
          <w:marTop w:val="0"/>
          <w:marBottom w:val="0"/>
          <w:divBdr>
            <w:top w:val="none" w:sz="0" w:space="0" w:color="auto"/>
            <w:left w:val="none" w:sz="0" w:space="0" w:color="auto"/>
            <w:bottom w:val="none" w:sz="0" w:space="0" w:color="auto"/>
            <w:right w:val="none" w:sz="0" w:space="0" w:color="auto"/>
          </w:divBdr>
        </w:div>
        <w:div w:id="809788858">
          <w:marLeft w:val="0"/>
          <w:marRight w:val="0"/>
          <w:marTop w:val="0"/>
          <w:marBottom w:val="0"/>
          <w:divBdr>
            <w:top w:val="none" w:sz="0" w:space="0" w:color="auto"/>
            <w:left w:val="none" w:sz="0" w:space="0" w:color="auto"/>
            <w:bottom w:val="none" w:sz="0" w:space="0" w:color="auto"/>
            <w:right w:val="none" w:sz="0" w:space="0" w:color="auto"/>
          </w:divBdr>
        </w:div>
        <w:div w:id="755518602">
          <w:marLeft w:val="0"/>
          <w:marRight w:val="0"/>
          <w:marTop w:val="0"/>
          <w:marBottom w:val="0"/>
          <w:divBdr>
            <w:top w:val="none" w:sz="0" w:space="0" w:color="auto"/>
            <w:left w:val="none" w:sz="0" w:space="0" w:color="auto"/>
            <w:bottom w:val="none" w:sz="0" w:space="0" w:color="auto"/>
            <w:right w:val="none" w:sz="0" w:space="0" w:color="auto"/>
          </w:divBdr>
        </w:div>
        <w:div w:id="1512645661">
          <w:marLeft w:val="0"/>
          <w:marRight w:val="0"/>
          <w:marTop w:val="0"/>
          <w:marBottom w:val="0"/>
          <w:divBdr>
            <w:top w:val="none" w:sz="0" w:space="0" w:color="auto"/>
            <w:left w:val="none" w:sz="0" w:space="0" w:color="auto"/>
            <w:bottom w:val="none" w:sz="0" w:space="0" w:color="auto"/>
            <w:right w:val="none" w:sz="0" w:space="0" w:color="auto"/>
          </w:divBdr>
        </w:div>
        <w:div w:id="2107075596">
          <w:marLeft w:val="0"/>
          <w:marRight w:val="0"/>
          <w:marTop w:val="0"/>
          <w:marBottom w:val="0"/>
          <w:divBdr>
            <w:top w:val="none" w:sz="0" w:space="0" w:color="auto"/>
            <w:left w:val="none" w:sz="0" w:space="0" w:color="auto"/>
            <w:bottom w:val="none" w:sz="0" w:space="0" w:color="auto"/>
            <w:right w:val="none" w:sz="0" w:space="0" w:color="auto"/>
          </w:divBdr>
        </w:div>
        <w:div w:id="986056798">
          <w:marLeft w:val="0"/>
          <w:marRight w:val="0"/>
          <w:marTop w:val="0"/>
          <w:marBottom w:val="0"/>
          <w:divBdr>
            <w:top w:val="none" w:sz="0" w:space="0" w:color="auto"/>
            <w:left w:val="none" w:sz="0" w:space="0" w:color="auto"/>
            <w:bottom w:val="none" w:sz="0" w:space="0" w:color="auto"/>
            <w:right w:val="none" w:sz="0" w:space="0" w:color="auto"/>
          </w:divBdr>
        </w:div>
        <w:div w:id="2121796920">
          <w:marLeft w:val="0"/>
          <w:marRight w:val="0"/>
          <w:marTop w:val="0"/>
          <w:marBottom w:val="0"/>
          <w:divBdr>
            <w:top w:val="none" w:sz="0" w:space="0" w:color="auto"/>
            <w:left w:val="none" w:sz="0" w:space="0" w:color="auto"/>
            <w:bottom w:val="none" w:sz="0" w:space="0" w:color="auto"/>
            <w:right w:val="none" w:sz="0" w:space="0" w:color="auto"/>
          </w:divBdr>
        </w:div>
        <w:div w:id="649096145">
          <w:marLeft w:val="0"/>
          <w:marRight w:val="0"/>
          <w:marTop w:val="0"/>
          <w:marBottom w:val="0"/>
          <w:divBdr>
            <w:top w:val="none" w:sz="0" w:space="0" w:color="auto"/>
            <w:left w:val="none" w:sz="0" w:space="0" w:color="auto"/>
            <w:bottom w:val="none" w:sz="0" w:space="0" w:color="auto"/>
            <w:right w:val="none" w:sz="0" w:space="0" w:color="auto"/>
          </w:divBdr>
        </w:div>
        <w:div w:id="1746108175">
          <w:marLeft w:val="0"/>
          <w:marRight w:val="0"/>
          <w:marTop w:val="0"/>
          <w:marBottom w:val="0"/>
          <w:divBdr>
            <w:top w:val="none" w:sz="0" w:space="0" w:color="auto"/>
            <w:left w:val="none" w:sz="0" w:space="0" w:color="auto"/>
            <w:bottom w:val="none" w:sz="0" w:space="0" w:color="auto"/>
            <w:right w:val="none" w:sz="0" w:space="0" w:color="auto"/>
          </w:divBdr>
        </w:div>
        <w:div w:id="2111703752">
          <w:marLeft w:val="0"/>
          <w:marRight w:val="0"/>
          <w:marTop w:val="0"/>
          <w:marBottom w:val="0"/>
          <w:divBdr>
            <w:top w:val="none" w:sz="0" w:space="0" w:color="auto"/>
            <w:left w:val="none" w:sz="0" w:space="0" w:color="auto"/>
            <w:bottom w:val="none" w:sz="0" w:space="0" w:color="auto"/>
            <w:right w:val="none" w:sz="0" w:space="0" w:color="auto"/>
          </w:divBdr>
        </w:div>
        <w:div w:id="915021154">
          <w:marLeft w:val="0"/>
          <w:marRight w:val="0"/>
          <w:marTop w:val="0"/>
          <w:marBottom w:val="0"/>
          <w:divBdr>
            <w:top w:val="none" w:sz="0" w:space="0" w:color="auto"/>
            <w:left w:val="none" w:sz="0" w:space="0" w:color="auto"/>
            <w:bottom w:val="none" w:sz="0" w:space="0" w:color="auto"/>
            <w:right w:val="none" w:sz="0" w:space="0" w:color="auto"/>
          </w:divBdr>
        </w:div>
        <w:div w:id="1105730812">
          <w:marLeft w:val="0"/>
          <w:marRight w:val="0"/>
          <w:marTop w:val="0"/>
          <w:marBottom w:val="0"/>
          <w:divBdr>
            <w:top w:val="none" w:sz="0" w:space="0" w:color="auto"/>
            <w:left w:val="none" w:sz="0" w:space="0" w:color="auto"/>
            <w:bottom w:val="none" w:sz="0" w:space="0" w:color="auto"/>
            <w:right w:val="none" w:sz="0" w:space="0" w:color="auto"/>
          </w:divBdr>
        </w:div>
        <w:div w:id="236088492">
          <w:marLeft w:val="0"/>
          <w:marRight w:val="0"/>
          <w:marTop w:val="0"/>
          <w:marBottom w:val="0"/>
          <w:divBdr>
            <w:top w:val="none" w:sz="0" w:space="0" w:color="auto"/>
            <w:left w:val="none" w:sz="0" w:space="0" w:color="auto"/>
            <w:bottom w:val="none" w:sz="0" w:space="0" w:color="auto"/>
            <w:right w:val="none" w:sz="0" w:space="0" w:color="auto"/>
          </w:divBdr>
        </w:div>
        <w:div w:id="684946231">
          <w:marLeft w:val="0"/>
          <w:marRight w:val="0"/>
          <w:marTop w:val="0"/>
          <w:marBottom w:val="0"/>
          <w:divBdr>
            <w:top w:val="none" w:sz="0" w:space="0" w:color="auto"/>
            <w:left w:val="none" w:sz="0" w:space="0" w:color="auto"/>
            <w:bottom w:val="none" w:sz="0" w:space="0" w:color="auto"/>
            <w:right w:val="none" w:sz="0" w:space="0" w:color="auto"/>
          </w:divBdr>
        </w:div>
        <w:div w:id="865018608">
          <w:marLeft w:val="0"/>
          <w:marRight w:val="0"/>
          <w:marTop w:val="0"/>
          <w:marBottom w:val="0"/>
          <w:divBdr>
            <w:top w:val="none" w:sz="0" w:space="0" w:color="auto"/>
            <w:left w:val="none" w:sz="0" w:space="0" w:color="auto"/>
            <w:bottom w:val="none" w:sz="0" w:space="0" w:color="auto"/>
            <w:right w:val="none" w:sz="0" w:space="0" w:color="auto"/>
          </w:divBdr>
        </w:div>
        <w:div w:id="1742025240">
          <w:marLeft w:val="0"/>
          <w:marRight w:val="0"/>
          <w:marTop w:val="0"/>
          <w:marBottom w:val="0"/>
          <w:divBdr>
            <w:top w:val="none" w:sz="0" w:space="0" w:color="auto"/>
            <w:left w:val="none" w:sz="0" w:space="0" w:color="auto"/>
            <w:bottom w:val="none" w:sz="0" w:space="0" w:color="auto"/>
            <w:right w:val="none" w:sz="0" w:space="0" w:color="auto"/>
          </w:divBdr>
        </w:div>
        <w:div w:id="1413119190">
          <w:marLeft w:val="0"/>
          <w:marRight w:val="0"/>
          <w:marTop w:val="0"/>
          <w:marBottom w:val="0"/>
          <w:divBdr>
            <w:top w:val="none" w:sz="0" w:space="0" w:color="auto"/>
            <w:left w:val="none" w:sz="0" w:space="0" w:color="auto"/>
            <w:bottom w:val="none" w:sz="0" w:space="0" w:color="auto"/>
            <w:right w:val="none" w:sz="0" w:space="0" w:color="auto"/>
          </w:divBdr>
        </w:div>
        <w:div w:id="1005981146">
          <w:marLeft w:val="0"/>
          <w:marRight w:val="0"/>
          <w:marTop w:val="0"/>
          <w:marBottom w:val="0"/>
          <w:divBdr>
            <w:top w:val="none" w:sz="0" w:space="0" w:color="auto"/>
            <w:left w:val="none" w:sz="0" w:space="0" w:color="auto"/>
            <w:bottom w:val="none" w:sz="0" w:space="0" w:color="auto"/>
            <w:right w:val="none" w:sz="0" w:space="0" w:color="auto"/>
          </w:divBdr>
        </w:div>
        <w:div w:id="1959142691">
          <w:marLeft w:val="0"/>
          <w:marRight w:val="0"/>
          <w:marTop w:val="0"/>
          <w:marBottom w:val="0"/>
          <w:divBdr>
            <w:top w:val="none" w:sz="0" w:space="0" w:color="auto"/>
            <w:left w:val="none" w:sz="0" w:space="0" w:color="auto"/>
            <w:bottom w:val="none" w:sz="0" w:space="0" w:color="auto"/>
            <w:right w:val="none" w:sz="0" w:space="0" w:color="auto"/>
          </w:divBdr>
        </w:div>
        <w:div w:id="942109883">
          <w:marLeft w:val="0"/>
          <w:marRight w:val="0"/>
          <w:marTop w:val="0"/>
          <w:marBottom w:val="0"/>
          <w:divBdr>
            <w:top w:val="none" w:sz="0" w:space="0" w:color="auto"/>
            <w:left w:val="none" w:sz="0" w:space="0" w:color="auto"/>
            <w:bottom w:val="none" w:sz="0" w:space="0" w:color="auto"/>
            <w:right w:val="none" w:sz="0" w:space="0" w:color="auto"/>
          </w:divBdr>
        </w:div>
        <w:div w:id="1712610297">
          <w:marLeft w:val="0"/>
          <w:marRight w:val="0"/>
          <w:marTop w:val="0"/>
          <w:marBottom w:val="0"/>
          <w:divBdr>
            <w:top w:val="none" w:sz="0" w:space="0" w:color="auto"/>
            <w:left w:val="none" w:sz="0" w:space="0" w:color="auto"/>
            <w:bottom w:val="none" w:sz="0" w:space="0" w:color="auto"/>
            <w:right w:val="none" w:sz="0" w:space="0" w:color="auto"/>
          </w:divBdr>
        </w:div>
        <w:div w:id="8726349">
          <w:marLeft w:val="0"/>
          <w:marRight w:val="0"/>
          <w:marTop w:val="0"/>
          <w:marBottom w:val="0"/>
          <w:divBdr>
            <w:top w:val="none" w:sz="0" w:space="0" w:color="auto"/>
            <w:left w:val="none" w:sz="0" w:space="0" w:color="auto"/>
            <w:bottom w:val="none" w:sz="0" w:space="0" w:color="auto"/>
            <w:right w:val="none" w:sz="0" w:space="0" w:color="auto"/>
          </w:divBdr>
        </w:div>
        <w:div w:id="1075083306">
          <w:marLeft w:val="0"/>
          <w:marRight w:val="0"/>
          <w:marTop w:val="0"/>
          <w:marBottom w:val="0"/>
          <w:divBdr>
            <w:top w:val="none" w:sz="0" w:space="0" w:color="auto"/>
            <w:left w:val="none" w:sz="0" w:space="0" w:color="auto"/>
            <w:bottom w:val="none" w:sz="0" w:space="0" w:color="auto"/>
            <w:right w:val="none" w:sz="0" w:space="0" w:color="auto"/>
          </w:divBdr>
        </w:div>
        <w:div w:id="102117795">
          <w:marLeft w:val="0"/>
          <w:marRight w:val="0"/>
          <w:marTop w:val="0"/>
          <w:marBottom w:val="0"/>
          <w:divBdr>
            <w:top w:val="none" w:sz="0" w:space="0" w:color="auto"/>
            <w:left w:val="none" w:sz="0" w:space="0" w:color="auto"/>
            <w:bottom w:val="none" w:sz="0" w:space="0" w:color="auto"/>
            <w:right w:val="none" w:sz="0" w:space="0" w:color="auto"/>
          </w:divBdr>
        </w:div>
        <w:div w:id="1105729309">
          <w:marLeft w:val="0"/>
          <w:marRight w:val="0"/>
          <w:marTop w:val="0"/>
          <w:marBottom w:val="0"/>
          <w:divBdr>
            <w:top w:val="none" w:sz="0" w:space="0" w:color="auto"/>
            <w:left w:val="none" w:sz="0" w:space="0" w:color="auto"/>
            <w:bottom w:val="none" w:sz="0" w:space="0" w:color="auto"/>
            <w:right w:val="none" w:sz="0" w:space="0" w:color="auto"/>
          </w:divBdr>
        </w:div>
        <w:div w:id="1038972348">
          <w:marLeft w:val="0"/>
          <w:marRight w:val="0"/>
          <w:marTop w:val="0"/>
          <w:marBottom w:val="0"/>
          <w:divBdr>
            <w:top w:val="none" w:sz="0" w:space="0" w:color="auto"/>
            <w:left w:val="none" w:sz="0" w:space="0" w:color="auto"/>
            <w:bottom w:val="none" w:sz="0" w:space="0" w:color="auto"/>
            <w:right w:val="none" w:sz="0" w:space="0" w:color="auto"/>
          </w:divBdr>
        </w:div>
        <w:div w:id="1733036662">
          <w:marLeft w:val="0"/>
          <w:marRight w:val="0"/>
          <w:marTop w:val="0"/>
          <w:marBottom w:val="0"/>
          <w:divBdr>
            <w:top w:val="none" w:sz="0" w:space="0" w:color="auto"/>
            <w:left w:val="none" w:sz="0" w:space="0" w:color="auto"/>
            <w:bottom w:val="none" w:sz="0" w:space="0" w:color="auto"/>
            <w:right w:val="none" w:sz="0" w:space="0" w:color="auto"/>
          </w:divBdr>
        </w:div>
        <w:div w:id="1618639563">
          <w:marLeft w:val="0"/>
          <w:marRight w:val="0"/>
          <w:marTop w:val="0"/>
          <w:marBottom w:val="0"/>
          <w:divBdr>
            <w:top w:val="none" w:sz="0" w:space="0" w:color="auto"/>
            <w:left w:val="none" w:sz="0" w:space="0" w:color="auto"/>
            <w:bottom w:val="none" w:sz="0" w:space="0" w:color="auto"/>
            <w:right w:val="none" w:sz="0" w:space="0" w:color="auto"/>
          </w:divBdr>
        </w:div>
        <w:div w:id="1930308471">
          <w:marLeft w:val="0"/>
          <w:marRight w:val="0"/>
          <w:marTop w:val="0"/>
          <w:marBottom w:val="0"/>
          <w:divBdr>
            <w:top w:val="none" w:sz="0" w:space="0" w:color="auto"/>
            <w:left w:val="none" w:sz="0" w:space="0" w:color="auto"/>
            <w:bottom w:val="none" w:sz="0" w:space="0" w:color="auto"/>
            <w:right w:val="none" w:sz="0" w:space="0" w:color="auto"/>
          </w:divBdr>
        </w:div>
        <w:div w:id="367754995">
          <w:marLeft w:val="0"/>
          <w:marRight w:val="0"/>
          <w:marTop w:val="0"/>
          <w:marBottom w:val="0"/>
          <w:divBdr>
            <w:top w:val="none" w:sz="0" w:space="0" w:color="auto"/>
            <w:left w:val="none" w:sz="0" w:space="0" w:color="auto"/>
            <w:bottom w:val="none" w:sz="0" w:space="0" w:color="auto"/>
            <w:right w:val="none" w:sz="0" w:space="0" w:color="auto"/>
          </w:divBdr>
        </w:div>
        <w:div w:id="1346248690">
          <w:marLeft w:val="0"/>
          <w:marRight w:val="0"/>
          <w:marTop w:val="0"/>
          <w:marBottom w:val="0"/>
          <w:divBdr>
            <w:top w:val="none" w:sz="0" w:space="0" w:color="auto"/>
            <w:left w:val="none" w:sz="0" w:space="0" w:color="auto"/>
            <w:bottom w:val="none" w:sz="0" w:space="0" w:color="auto"/>
            <w:right w:val="none" w:sz="0" w:space="0" w:color="auto"/>
          </w:divBdr>
        </w:div>
        <w:div w:id="347610013">
          <w:marLeft w:val="0"/>
          <w:marRight w:val="0"/>
          <w:marTop w:val="0"/>
          <w:marBottom w:val="0"/>
          <w:divBdr>
            <w:top w:val="none" w:sz="0" w:space="0" w:color="auto"/>
            <w:left w:val="none" w:sz="0" w:space="0" w:color="auto"/>
            <w:bottom w:val="none" w:sz="0" w:space="0" w:color="auto"/>
            <w:right w:val="none" w:sz="0" w:space="0" w:color="auto"/>
          </w:divBdr>
        </w:div>
        <w:div w:id="1872110595">
          <w:marLeft w:val="0"/>
          <w:marRight w:val="0"/>
          <w:marTop w:val="0"/>
          <w:marBottom w:val="0"/>
          <w:divBdr>
            <w:top w:val="none" w:sz="0" w:space="0" w:color="auto"/>
            <w:left w:val="none" w:sz="0" w:space="0" w:color="auto"/>
            <w:bottom w:val="none" w:sz="0" w:space="0" w:color="auto"/>
            <w:right w:val="none" w:sz="0" w:space="0" w:color="auto"/>
          </w:divBdr>
        </w:div>
        <w:div w:id="472718234">
          <w:marLeft w:val="0"/>
          <w:marRight w:val="0"/>
          <w:marTop w:val="0"/>
          <w:marBottom w:val="0"/>
          <w:divBdr>
            <w:top w:val="none" w:sz="0" w:space="0" w:color="auto"/>
            <w:left w:val="none" w:sz="0" w:space="0" w:color="auto"/>
            <w:bottom w:val="none" w:sz="0" w:space="0" w:color="auto"/>
            <w:right w:val="none" w:sz="0" w:space="0" w:color="auto"/>
          </w:divBdr>
        </w:div>
        <w:div w:id="2087263438">
          <w:marLeft w:val="0"/>
          <w:marRight w:val="0"/>
          <w:marTop w:val="0"/>
          <w:marBottom w:val="0"/>
          <w:divBdr>
            <w:top w:val="none" w:sz="0" w:space="0" w:color="auto"/>
            <w:left w:val="none" w:sz="0" w:space="0" w:color="auto"/>
            <w:bottom w:val="none" w:sz="0" w:space="0" w:color="auto"/>
            <w:right w:val="none" w:sz="0" w:space="0" w:color="auto"/>
          </w:divBdr>
        </w:div>
        <w:div w:id="169108245">
          <w:marLeft w:val="0"/>
          <w:marRight w:val="0"/>
          <w:marTop w:val="0"/>
          <w:marBottom w:val="0"/>
          <w:divBdr>
            <w:top w:val="none" w:sz="0" w:space="0" w:color="auto"/>
            <w:left w:val="none" w:sz="0" w:space="0" w:color="auto"/>
            <w:bottom w:val="none" w:sz="0" w:space="0" w:color="auto"/>
            <w:right w:val="none" w:sz="0" w:space="0" w:color="auto"/>
          </w:divBdr>
        </w:div>
        <w:div w:id="1081756724">
          <w:marLeft w:val="0"/>
          <w:marRight w:val="0"/>
          <w:marTop w:val="0"/>
          <w:marBottom w:val="0"/>
          <w:divBdr>
            <w:top w:val="none" w:sz="0" w:space="0" w:color="auto"/>
            <w:left w:val="none" w:sz="0" w:space="0" w:color="auto"/>
            <w:bottom w:val="none" w:sz="0" w:space="0" w:color="auto"/>
            <w:right w:val="none" w:sz="0" w:space="0" w:color="auto"/>
          </w:divBdr>
        </w:div>
        <w:div w:id="408583137">
          <w:marLeft w:val="0"/>
          <w:marRight w:val="0"/>
          <w:marTop w:val="0"/>
          <w:marBottom w:val="0"/>
          <w:divBdr>
            <w:top w:val="none" w:sz="0" w:space="0" w:color="auto"/>
            <w:left w:val="none" w:sz="0" w:space="0" w:color="auto"/>
            <w:bottom w:val="none" w:sz="0" w:space="0" w:color="auto"/>
            <w:right w:val="none" w:sz="0" w:space="0" w:color="auto"/>
          </w:divBdr>
        </w:div>
        <w:div w:id="89351958">
          <w:marLeft w:val="0"/>
          <w:marRight w:val="0"/>
          <w:marTop w:val="0"/>
          <w:marBottom w:val="0"/>
          <w:divBdr>
            <w:top w:val="none" w:sz="0" w:space="0" w:color="auto"/>
            <w:left w:val="none" w:sz="0" w:space="0" w:color="auto"/>
            <w:bottom w:val="none" w:sz="0" w:space="0" w:color="auto"/>
            <w:right w:val="none" w:sz="0" w:space="0" w:color="auto"/>
          </w:divBdr>
        </w:div>
        <w:div w:id="1600213763">
          <w:marLeft w:val="0"/>
          <w:marRight w:val="0"/>
          <w:marTop w:val="0"/>
          <w:marBottom w:val="0"/>
          <w:divBdr>
            <w:top w:val="none" w:sz="0" w:space="0" w:color="auto"/>
            <w:left w:val="none" w:sz="0" w:space="0" w:color="auto"/>
            <w:bottom w:val="none" w:sz="0" w:space="0" w:color="auto"/>
            <w:right w:val="none" w:sz="0" w:space="0" w:color="auto"/>
          </w:divBdr>
        </w:div>
        <w:div w:id="1195732060">
          <w:marLeft w:val="0"/>
          <w:marRight w:val="0"/>
          <w:marTop w:val="0"/>
          <w:marBottom w:val="0"/>
          <w:divBdr>
            <w:top w:val="none" w:sz="0" w:space="0" w:color="auto"/>
            <w:left w:val="none" w:sz="0" w:space="0" w:color="auto"/>
            <w:bottom w:val="none" w:sz="0" w:space="0" w:color="auto"/>
            <w:right w:val="none" w:sz="0" w:space="0" w:color="auto"/>
          </w:divBdr>
        </w:div>
        <w:div w:id="717322160">
          <w:marLeft w:val="0"/>
          <w:marRight w:val="0"/>
          <w:marTop w:val="0"/>
          <w:marBottom w:val="0"/>
          <w:divBdr>
            <w:top w:val="none" w:sz="0" w:space="0" w:color="auto"/>
            <w:left w:val="none" w:sz="0" w:space="0" w:color="auto"/>
            <w:bottom w:val="none" w:sz="0" w:space="0" w:color="auto"/>
            <w:right w:val="none" w:sz="0" w:space="0" w:color="auto"/>
          </w:divBdr>
        </w:div>
        <w:div w:id="1275790345">
          <w:marLeft w:val="0"/>
          <w:marRight w:val="0"/>
          <w:marTop w:val="0"/>
          <w:marBottom w:val="0"/>
          <w:divBdr>
            <w:top w:val="none" w:sz="0" w:space="0" w:color="auto"/>
            <w:left w:val="none" w:sz="0" w:space="0" w:color="auto"/>
            <w:bottom w:val="none" w:sz="0" w:space="0" w:color="auto"/>
            <w:right w:val="none" w:sz="0" w:space="0" w:color="auto"/>
          </w:divBdr>
        </w:div>
        <w:div w:id="1437940262">
          <w:marLeft w:val="0"/>
          <w:marRight w:val="0"/>
          <w:marTop w:val="0"/>
          <w:marBottom w:val="0"/>
          <w:divBdr>
            <w:top w:val="none" w:sz="0" w:space="0" w:color="auto"/>
            <w:left w:val="none" w:sz="0" w:space="0" w:color="auto"/>
            <w:bottom w:val="none" w:sz="0" w:space="0" w:color="auto"/>
            <w:right w:val="none" w:sz="0" w:space="0" w:color="auto"/>
          </w:divBdr>
        </w:div>
        <w:div w:id="1424297508">
          <w:marLeft w:val="0"/>
          <w:marRight w:val="0"/>
          <w:marTop w:val="0"/>
          <w:marBottom w:val="0"/>
          <w:divBdr>
            <w:top w:val="none" w:sz="0" w:space="0" w:color="auto"/>
            <w:left w:val="none" w:sz="0" w:space="0" w:color="auto"/>
            <w:bottom w:val="none" w:sz="0" w:space="0" w:color="auto"/>
            <w:right w:val="none" w:sz="0" w:space="0" w:color="auto"/>
          </w:divBdr>
        </w:div>
        <w:div w:id="4945926">
          <w:marLeft w:val="0"/>
          <w:marRight w:val="0"/>
          <w:marTop w:val="0"/>
          <w:marBottom w:val="0"/>
          <w:divBdr>
            <w:top w:val="none" w:sz="0" w:space="0" w:color="auto"/>
            <w:left w:val="none" w:sz="0" w:space="0" w:color="auto"/>
            <w:bottom w:val="none" w:sz="0" w:space="0" w:color="auto"/>
            <w:right w:val="none" w:sz="0" w:space="0" w:color="auto"/>
          </w:divBdr>
        </w:div>
        <w:div w:id="503280194">
          <w:marLeft w:val="0"/>
          <w:marRight w:val="0"/>
          <w:marTop w:val="0"/>
          <w:marBottom w:val="0"/>
          <w:divBdr>
            <w:top w:val="none" w:sz="0" w:space="0" w:color="auto"/>
            <w:left w:val="none" w:sz="0" w:space="0" w:color="auto"/>
            <w:bottom w:val="none" w:sz="0" w:space="0" w:color="auto"/>
            <w:right w:val="none" w:sz="0" w:space="0" w:color="auto"/>
          </w:divBdr>
        </w:div>
        <w:div w:id="1935354670">
          <w:marLeft w:val="0"/>
          <w:marRight w:val="0"/>
          <w:marTop w:val="0"/>
          <w:marBottom w:val="0"/>
          <w:divBdr>
            <w:top w:val="none" w:sz="0" w:space="0" w:color="auto"/>
            <w:left w:val="none" w:sz="0" w:space="0" w:color="auto"/>
            <w:bottom w:val="none" w:sz="0" w:space="0" w:color="auto"/>
            <w:right w:val="none" w:sz="0" w:space="0" w:color="auto"/>
          </w:divBdr>
        </w:div>
        <w:div w:id="190462631">
          <w:marLeft w:val="0"/>
          <w:marRight w:val="0"/>
          <w:marTop w:val="0"/>
          <w:marBottom w:val="0"/>
          <w:divBdr>
            <w:top w:val="none" w:sz="0" w:space="0" w:color="auto"/>
            <w:left w:val="none" w:sz="0" w:space="0" w:color="auto"/>
            <w:bottom w:val="none" w:sz="0" w:space="0" w:color="auto"/>
            <w:right w:val="none" w:sz="0" w:space="0" w:color="auto"/>
          </w:divBdr>
        </w:div>
        <w:div w:id="847207991">
          <w:marLeft w:val="0"/>
          <w:marRight w:val="0"/>
          <w:marTop w:val="0"/>
          <w:marBottom w:val="0"/>
          <w:divBdr>
            <w:top w:val="none" w:sz="0" w:space="0" w:color="auto"/>
            <w:left w:val="none" w:sz="0" w:space="0" w:color="auto"/>
            <w:bottom w:val="none" w:sz="0" w:space="0" w:color="auto"/>
            <w:right w:val="none" w:sz="0" w:space="0" w:color="auto"/>
          </w:divBdr>
        </w:div>
        <w:div w:id="198276978">
          <w:marLeft w:val="0"/>
          <w:marRight w:val="0"/>
          <w:marTop w:val="0"/>
          <w:marBottom w:val="0"/>
          <w:divBdr>
            <w:top w:val="none" w:sz="0" w:space="0" w:color="auto"/>
            <w:left w:val="none" w:sz="0" w:space="0" w:color="auto"/>
            <w:bottom w:val="none" w:sz="0" w:space="0" w:color="auto"/>
            <w:right w:val="none" w:sz="0" w:space="0" w:color="auto"/>
          </w:divBdr>
        </w:div>
        <w:div w:id="243800000">
          <w:marLeft w:val="0"/>
          <w:marRight w:val="0"/>
          <w:marTop w:val="0"/>
          <w:marBottom w:val="0"/>
          <w:divBdr>
            <w:top w:val="none" w:sz="0" w:space="0" w:color="auto"/>
            <w:left w:val="none" w:sz="0" w:space="0" w:color="auto"/>
            <w:bottom w:val="none" w:sz="0" w:space="0" w:color="auto"/>
            <w:right w:val="none" w:sz="0" w:space="0" w:color="auto"/>
          </w:divBdr>
        </w:div>
        <w:div w:id="916406643">
          <w:marLeft w:val="0"/>
          <w:marRight w:val="0"/>
          <w:marTop w:val="0"/>
          <w:marBottom w:val="0"/>
          <w:divBdr>
            <w:top w:val="none" w:sz="0" w:space="0" w:color="auto"/>
            <w:left w:val="none" w:sz="0" w:space="0" w:color="auto"/>
            <w:bottom w:val="none" w:sz="0" w:space="0" w:color="auto"/>
            <w:right w:val="none" w:sz="0" w:space="0" w:color="auto"/>
          </w:divBdr>
        </w:div>
        <w:div w:id="1807773036">
          <w:marLeft w:val="0"/>
          <w:marRight w:val="0"/>
          <w:marTop w:val="0"/>
          <w:marBottom w:val="0"/>
          <w:divBdr>
            <w:top w:val="none" w:sz="0" w:space="0" w:color="auto"/>
            <w:left w:val="none" w:sz="0" w:space="0" w:color="auto"/>
            <w:bottom w:val="none" w:sz="0" w:space="0" w:color="auto"/>
            <w:right w:val="none" w:sz="0" w:space="0" w:color="auto"/>
          </w:divBdr>
        </w:div>
        <w:div w:id="2015495663">
          <w:marLeft w:val="0"/>
          <w:marRight w:val="0"/>
          <w:marTop w:val="0"/>
          <w:marBottom w:val="0"/>
          <w:divBdr>
            <w:top w:val="none" w:sz="0" w:space="0" w:color="auto"/>
            <w:left w:val="none" w:sz="0" w:space="0" w:color="auto"/>
            <w:bottom w:val="none" w:sz="0" w:space="0" w:color="auto"/>
            <w:right w:val="none" w:sz="0" w:space="0" w:color="auto"/>
          </w:divBdr>
        </w:div>
        <w:div w:id="759254660">
          <w:marLeft w:val="0"/>
          <w:marRight w:val="0"/>
          <w:marTop w:val="0"/>
          <w:marBottom w:val="0"/>
          <w:divBdr>
            <w:top w:val="none" w:sz="0" w:space="0" w:color="auto"/>
            <w:left w:val="none" w:sz="0" w:space="0" w:color="auto"/>
            <w:bottom w:val="none" w:sz="0" w:space="0" w:color="auto"/>
            <w:right w:val="none" w:sz="0" w:space="0" w:color="auto"/>
          </w:divBdr>
        </w:div>
        <w:div w:id="840581477">
          <w:marLeft w:val="0"/>
          <w:marRight w:val="0"/>
          <w:marTop w:val="0"/>
          <w:marBottom w:val="0"/>
          <w:divBdr>
            <w:top w:val="none" w:sz="0" w:space="0" w:color="auto"/>
            <w:left w:val="none" w:sz="0" w:space="0" w:color="auto"/>
            <w:bottom w:val="none" w:sz="0" w:space="0" w:color="auto"/>
            <w:right w:val="none" w:sz="0" w:space="0" w:color="auto"/>
          </w:divBdr>
        </w:div>
        <w:div w:id="1790279515">
          <w:marLeft w:val="0"/>
          <w:marRight w:val="0"/>
          <w:marTop w:val="0"/>
          <w:marBottom w:val="0"/>
          <w:divBdr>
            <w:top w:val="none" w:sz="0" w:space="0" w:color="auto"/>
            <w:left w:val="none" w:sz="0" w:space="0" w:color="auto"/>
            <w:bottom w:val="none" w:sz="0" w:space="0" w:color="auto"/>
            <w:right w:val="none" w:sz="0" w:space="0" w:color="auto"/>
          </w:divBdr>
        </w:div>
        <w:div w:id="1774478571">
          <w:marLeft w:val="0"/>
          <w:marRight w:val="0"/>
          <w:marTop w:val="0"/>
          <w:marBottom w:val="0"/>
          <w:divBdr>
            <w:top w:val="none" w:sz="0" w:space="0" w:color="auto"/>
            <w:left w:val="none" w:sz="0" w:space="0" w:color="auto"/>
            <w:bottom w:val="none" w:sz="0" w:space="0" w:color="auto"/>
            <w:right w:val="none" w:sz="0" w:space="0" w:color="auto"/>
          </w:divBdr>
        </w:div>
        <w:div w:id="756097860">
          <w:marLeft w:val="0"/>
          <w:marRight w:val="0"/>
          <w:marTop w:val="0"/>
          <w:marBottom w:val="0"/>
          <w:divBdr>
            <w:top w:val="none" w:sz="0" w:space="0" w:color="auto"/>
            <w:left w:val="none" w:sz="0" w:space="0" w:color="auto"/>
            <w:bottom w:val="none" w:sz="0" w:space="0" w:color="auto"/>
            <w:right w:val="none" w:sz="0" w:space="0" w:color="auto"/>
          </w:divBdr>
        </w:div>
        <w:div w:id="2028484038">
          <w:marLeft w:val="0"/>
          <w:marRight w:val="0"/>
          <w:marTop w:val="0"/>
          <w:marBottom w:val="0"/>
          <w:divBdr>
            <w:top w:val="none" w:sz="0" w:space="0" w:color="auto"/>
            <w:left w:val="none" w:sz="0" w:space="0" w:color="auto"/>
            <w:bottom w:val="none" w:sz="0" w:space="0" w:color="auto"/>
            <w:right w:val="none" w:sz="0" w:space="0" w:color="auto"/>
          </w:divBdr>
        </w:div>
        <w:div w:id="399519653">
          <w:marLeft w:val="0"/>
          <w:marRight w:val="0"/>
          <w:marTop w:val="0"/>
          <w:marBottom w:val="0"/>
          <w:divBdr>
            <w:top w:val="none" w:sz="0" w:space="0" w:color="auto"/>
            <w:left w:val="none" w:sz="0" w:space="0" w:color="auto"/>
            <w:bottom w:val="none" w:sz="0" w:space="0" w:color="auto"/>
            <w:right w:val="none" w:sz="0" w:space="0" w:color="auto"/>
          </w:divBdr>
        </w:div>
        <w:div w:id="1437407810">
          <w:marLeft w:val="0"/>
          <w:marRight w:val="0"/>
          <w:marTop w:val="0"/>
          <w:marBottom w:val="0"/>
          <w:divBdr>
            <w:top w:val="none" w:sz="0" w:space="0" w:color="auto"/>
            <w:left w:val="none" w:sz="0" w:space="0" w:color="auto"/>
            <w:bottom w:val="none" w:sz="0" w:space="0" w:color="auto"/>
            <w:right w:val="none" w:sz="0" w:space="0" w:color="auto"/>
          </w:divBdr>
        </w:div>
        <w:div w:id="1467745052">
          <w:marLeft w:val="0"/>
          <w:marRight w:val="0"/>
          <w:marTop w:val="0"/>
          <w:marBottom w:val="0"/>
          <w:divBdr>
            <w:top w:val="none" w:sz="0" w:space="0" w:color="auto"/>
            <w:left w:val="none" w:sz="0" w:space="0" w:color="auto"/>
            <w:bottom w:val="none" w:sz="0" w:space="0" w:color="auto"/>
            <w:right w:val="none" w:sz="0" w:space="0" w:color="auto"/>
          </w:divBdr>
        </w:div>
        <w:div w:id="1601790646">
          <w:marLeft w:val="0"/>
          <w:marRight w:val="0"/>
          <w:marTop w:val="0"/>
          <w:marBottom w:val="0"/>
          <w:divBdr>
            <w:top w:val="none" w:sz="0" w:space="0" w:color="auto"/>
            <w:left w:val="none" w:sz="0" w:space="0" w:color="auto"/>
            <w:bottom w:val="none" w:sz="0" w:space="0" w:color="auto"/>
            <w:right w:val="none" w:sz="0" w:space="0" w:color="auto"/>
          </w:divBdr>
        </w:div>
        <w:div w:id="2138332978">
          <w:marLeft w:val="0"/>
          <w:marRight w:val="0"/>
          <w:marTop w:val="0"/>
          <w:marBottom w:val="0"/>
          <w:divBdr>
            <w:top w:val="none" w:sz="0" w:space="0" w:color="auto"/>
            <w:left w:val="none" w:sz="0" w:space="0" w:color="auto"/>
            <w:bottom w:val="none" w:sz="0" w:space="0" w:color="auto"/>
            <w:right w:val="none" w:sz="0" w:space="0" w:color="auto"/>
          </w:divBdr>
        </w:div>
        <w:div w:id="464588635">
          <w:marLeft w:val="0"/>
          <w:marRight w:val="0"/>
          <w:marTop w:val="0"/>
          <w:marBottom w:val="0"/>
          <w:divBdr>
            <w:top w:val="none" w:sz="0" w:space="0" w:color="auto"/>
            <w:left w:val="none" w:sz="0" w:space="0" w:color="auto"/>
            <w:bottom w:val="none" w:sz="0" w:space="0" w:color="auto"/>
            <w:right w:val="none" w:sz="0" w:space="0" w:color="auto"/>
          </w:divBdr>
        </w:div>
        <w:div w:id="663896484">
          <w:marLeft w:val="0"/>
          <w:marRight w:val="0"/>
          <w:marTop w:val="0"/>
          <w:marBottom w:val="0"/>
          <w:divBdr>
            <w:top w:val="none" w:sz="0" w:space="0" w:color="auto"/>
            <w:left w:val="none" w:sz="0" w:space="0" w:color="auto"/>
            <w:bottom w:val="none" w:sz="0" w:space="0" w:color="auto"/>
            <w:right w:val="none" w:sz="0" w:space="0" w:color="auto"/>
          </w:divBdr>
        </w:div>
        <w:div w:id="1461146580">
          <w:marLeft w:val="0"/>
          <w:marRight w:val="0"/>
          <w:marTop w:val="0"/>
          <w:marBottom w:val="0"/>
          <w:divBdr>
            <w:top w:val="none" w:sz="0" w:space="0" w:color="auto"/>
            <w:left w:val="none" w:sz="0" w:space="0" w:color="auto"/>
            <w:bottom w:val="none" w:sz="0" w:space="0" w:color="auto"/>
            <w:right w:val="none" w:sz="0" w:space="0" w:color="auto"/>
          </w:divBdr>
        </w:div>
        <w:div w:id="336730817">
          <w:marLeft w:val="0"/>
          <w:marRight w:val="0"/>
          <w:marTop w:val="0"/>
          <w:marBottom w:val="0"/>
          <w:divBdr>
            <w:top w:val="none" w:sz="0" w:space="0" w:color="auto"/>
            <w:left w:val="none" w:sz="0" w:space="0" w:color="auto"/>
            <w:bottom w:val="none" w:sz="0" w:space="0" w:color="auto"/>
            <w:right w:val="none" w:sz="0" w:space="0" w:color="auto"/>
          </w:divBdr>
        </w:div>
        <w:div w:id="1943998915">
          <w:marLeft w:val="0"/>
          <w:marRight w:val="0"/>
          <w:marTop w:val="0"/>
          <w:marBottom w:val="0"/>
          <w:divBdr>
            <w:top w:val="none" w:sz="0" w:space="0" w:color="auto"/>
            <w:left w:val="none" w:sz="0" w:space="0" w:color="auto"/>
            <w:bottom w:val="none" w:sz="0" w:space="0" w:color="auto"/>
            <w:right w:val="none" w:sz="0" w:space="0" w:color="auto"/>
          </w:divBdr>
        </w:div>
        <w:div w:id="1837840792">
          <w:marLeft w:val="0"/>
          <w:marRight w:val="0"/>
          <w:marTop w:val="0"/>
          <w:marBottom w:val="0"/>
          <w:divBdr>
            <w:top w:val="none" w:sz="0" w:space="0" w:color="auto"/>
            <w:left w:val="none" w:sz="0" w:space="0" w:color="auto"/>
            <w:bottom w:val="none" w:sz="0" w:space="0" w:color="auto"/>
            <w:right w:val="none" w:sz="0" w:space="0" w:color="auto"/>
          </w:divBdr>
        </w:div>
        <w:div w:id="558328199">
          <w:marLeft w:val="0"/>
          <w:marRight w:val="0"/>
          <w:marTop w:val="0"/>
          <w:marBottom w:val="0"/>
          <w:divBdr>
            <w:top w:val="none" w:sz="0" w:space="0" w:color="auto"/>
            <w:left w:val="none" w:sz="0" w:space="0" w:color="auto"/>
            <w:bottom w:val="none" w:sz="0" w:space="0" w:color="auto"/>
            <w:right w:val="none" w:sz="0" w:space="0" w:color="auto"/>
          </w:divBdr>
        </w:div>
        <w:div w:id="2102137538">
          <w:marLeft w:val="0"/>
          <w:marRight w:val="0"/>
          <w:marTop w:val="0"/>
          <w:marBottom w:val="0"/>
          <w:divBdr>
            <w:top w:val="none" w:sz="0" w:space="0" w:color="auto"/>
            <w:left w:val="none" w:sz="0" w:space="0" w:color="auto"/>
            <w:bottom w:val="none" w:sz="0" w:space="0" w:color="auto"/>
            <w:right w:val="none" w:sz="0" w:space="0" w:color="auto"/>
          </w:divBdr>
        </w:div>
        <w:div w:id="585724729">
          <w:marLeft w:val="0"/>
          <w:marRight w:val="0"/>
          <w:marTop w:val="0"/>
          <w:marBottom w:val="0"/>
          <w:divBdr>
            <w:top w:val="none" w:sz="0" w:space="0" w:color="auto"/>
            <w:left w:val="none" w:sz="0" w:space="0" w:color="auto"/>
            <w:bottom w:val="none" w:sz="0" w:space="0" w:color="auto"/>
            <w:right w:val="none" w:sz="0" w:space="0" w:color="auto"/>
          </w:divBdr>
        </w:div>
        <w:div w:id="23135123">
          <w:marLeft w:val="0"/>
          <w:marRight w:val="0"/>
          <w:marTop w:val="0"/>
          <w:marBottom w:val="0"/>
          <w:divBdr>
            <w:top w:val="none" w:sz="0" w:space="0" w:color="auto"/>
            <w:left w:val="none" w:sz="0" w:space="0" w:color="auto"/>
            <w:bottom w:val="none" w:sz="0" w:space="0" w:color="auto"/>
            <w:right w:val="none" w:sz="0" w:space="0" w:color="auto"/>
          </w:divBdr>
        </w:div>
        <w:div w:id="790824074">
          <w:marLeft w:val="0"/>
          <w:marRight w:val="0"/>
          <w:marTop w:val="0"/>
          <w:marBottom w:val="0"/>
          <w:divBdr>
            <w:top w:val="none" w:sz="0" w:space="0" w:color="auto"/>
            <w:left w:val="none" w:sz="0" w:space="0" w:color="auto"/>
            <w:bottom w:val="none" w:sz="0" w:space="0" w:color="auto"/>
            <w:right w:val="none" w:sz="0" w:space="0" w:color="auto"/>
          </w:divBdr>
        </w:div>
        <w:div w:id="908611758">
          <w:marLeft w:val="0"/>
          <w:marRight w:val="0"/>
          <w:marTop w:val="0"/>
          <w:marBottom w:val="0"/>
          <w:divBdr>
            <w:top w:val="none" w:sz="0" w:space="0" w:color="auto"/>
            <w:left w:val="none" w:sz="0" w:space="0" w:color="auto"/>
            <w:bottom w:val="none" w:sz="0" w:space="0" w:color="auto"/>
            <w:right w:val="none" w:sz="0" w:space="0" w:color="auto"/>
          </w:divBdr>
        </w:div>
        <w:div w:id="1036009625">
          <w:marLeft w:val="0"/>
          <w:marRight w:val="0"/>
          <w:marTop w:val="0"/>
          <w:marBottom w:val="0"/>
          <w:divBdr>
            <w:top w:val="none" w:sz="0" w:space="0" w:color="auto"/>
            <w:left w:val="none" w:sz="0" w:space="0" w:color="auto"/>
            <w:bottom w:val="none" w:sz="0" w:space="0" w:color="auto"/>
            <w:right w:val="none" w:sz="0" w:space="0" w:color="auto"/>
          </w:divBdr>
        </w:div>
        <w:div w:id="1461724688">
          <w:marLeft w:val="0"/>
          <w:marRight w:val="0"/>
          <w:marTop w:val="0"/>
          <w:marBottom w:val="0"/>
          <w:divBdr>
            <w:top w:val="none" w:sz="0" w:space="0" w:color="auto"/>
            <w:left w:val="none" w:sz="0" w:space="0" w:color="auto"/>
            <w:bottom w:val="none" w:sz="0" w:space="0" w:color="auto"/>
            <w:right w:val="none" w:sz="0" w:space="0" w:color="auto"/>
          </w:divBdr>
        </w:div>
        <w:div w:id="942226903">
          <w:marLeft w:val="0"/>
          <w:marRight w:val="0"/>
          <w:marTop w:val="0"/>
          <w:marBottom w:val="0"/>
          <w:divBdr>
            <w:top w:val="none" w:sz="0" w:space="0" w:color="auto"/>
            <w:left w:val="none" w:sz="0" w:space="0" w:color="auto"/>
            <w:bottom w:val="none" w:sz="0" w:space="0" w:color="auto"/>
            <w:right w:val="none" w:sz="0" w:space="0" w:color="auto"/>
          </w:divBdr>
        </w:div>
        <w:div w:id="2094352927">
          <w:marLeft w:val="0"/>
          <w:marRight w:val="0"/>
          <w:marTop w:val="0"/>
          <w:marBottom w:val="0"/>
          <w:divBdr>
            <w:top w:val="none" w:sz="0" w:space="0" w:color="auto"/>
            <w:left w:val="none" w:sz="0" w:space="0" w:color="auto"/>
            <w:bottom w:val="none" w:sz="0" w:space="0" w:color="auto"/>
            <w:right w:val="none" w:sz="0" w:space="0" w:color="auto"/>
          </w:divBdr>
        </w:div>
        <w:div w:id="501702788">
          <w:marLeft w:val="0"/>
          <w:marRight w:val="0"/>
          <w:marTop w:val="0"/>
          <w:marBottom w:val="0"/>
          <w:divBdr>
            <w:top w:val="none" w:sz="0" w:space="0" w:color="auto"/>
            <w:left w:val="none" w:sz="0" w:space="0" w:color="auto"/>
            <w:bottom w:val="none" w:sz="0" w:space="0" w:color="auto"/>
            <w:right w:val="none" w:sz="0" w:space="0" w:color="auto"/>
          </w:divBdr>
        </w:div>
        <w:div w:id="1051539963">
          <w:marLeft w:val="0"/>
          <w:marRight w:val="0"/>
          <w:marTop w:val="0"/>
          <w:marBottom w:val="0"/>
          <w:divBdr>
            <w:top w:val="none" w:sz="0" w:space="0" w:color="auto"/>
            <w:left w:val="none" w:sz="0" w:space="0" w:color="auto"/>
            <w:bottom w:val="none" w:sz="0" w:space="0" w:color="auto"/>
            <w:right w:val="none" w:sz="0" w:space="0" w:color="auto"/>
          </w:divBdr>
        </w:div>
        <w:div w:id="1692534512">
          <w:marLeft w:val="0"/>
          <w:marRight w:val="0"/>
          <w:marTop w:val="0"/>
          <w:marBottom w:val="0"/>
          <w:divBdr>
            <w:top w:val="none" w:sz="0" w:space="0" w:color="auto"/>
            <w:left w:val="none" w:sz="0" w:space="0" w:color="auto"/>
            <w:bottom w:val="none" w:sz="0" w:space="0" w:color="auto"/>
            <w:right w:val="none" w:sz="0" w:space="0" w:color="auto"/>
          </w:divBdr>
        </w:div>
        <w:div w:id="878931171">
          <w:marLeft w:val="0"/>
          <w:marRight w:val="0"/>
          <w:marTop w:val="0"/>
          <w:marBottom w:val="0"/>
          <w:divBdr>
            <w:top w:val="none" w:sz="0" w:space="0" w:color="auto"/>
            <w:left w:val="none" w:sz="0" w:space="0" w:color="auto"/>
            <w:bottom w:val="none" w:sz="0" w:space="0" w:color="auto"/>
            <w:right w:val="none" w:sz="0" w:space="0" w:color="auto"/>
          </w:divBdr>
        </w:div>
        <w:div w:id="1830513549">
          <w:marLeft w:val="0"/>
          <w:marRight w:val="0"/>
          <w:marTop w:val="0"/>
          <w:marBottom w:val="0"/>
          <w:divBdr>
            <w:top w:val="none" w:sz="0" w:space="0" w:color="auto"/>
            <w:left w:val="none" w:sz="0" w:space="0" w:color="auto"/>
            <w:bottom w:val="none" w:sz="0" w:space="0" w:color="auto"/>
            <w:right w:val="none" w:sz="0" w:space="0" w:color="auto"/>
          </w:divBdr>
        </w:div>
        <w:div w:id="773211072">
          <w:marLeft w:val="0"/>
          <w:marRight w:val="0"/>
          <w:marTop w:val="0"/>
          <w:marBottom w:val="0"/>
          <w:divBdr>
            <w:top w:val="none" w:sz="0" w:space="0" w:color="auto"/>
            <w:left w:val="none" w:sz="0" w:space="0" w:color="auto"/>
            <w:bottom w:val="none" w:sz="0" w:space="0" w:color="auto"/>
            <w:right w:val="none" w:sz="0" w:space="0" w:color="auto"/>
          </w:divBdr>
        </w:div>
        <w:div w:id="1243879382">
          <w:marLeft w:val="0"/>
          <w:marRight w:val="0"/>
          <w:marTop w:val="0"/>
          <w:marBottom w:val="0"/>
          <w:divBdr>
            <w:top w:val="none" w:sz="0" w:space="0" w:color="auto"/>
            <w:left w:val="none" w:sz="0" w:space="0" w:color="auto"/>
            <w:bottom w:val="none" w:sz="0" w:space="0" w:color="auto"/>
            <w:right w:val="none" w:sz="0" w:space="0" w:color="auto"/>
          </w:divBdr>
        </w:div>
        <w:div w:id="2132434619">
          <w:marLeft w:val="0"/>
          <w:marRight w:val="0"/>
          <w:marTop w:val="0"/>
          <w:marBottom w:val="0"/>
          <w:divBdr>
            <w:top w:val="none" w:sz="0" w:space="0" w:color="auto"/>
            <w:left w:val="none" w:sz="0" w:space="0" w:color="auto"/>
            <w:bottom w:val="none" w:sz="0" w:space="0" w:color="auto"/>
            <w:right w:val="none" w:sz="0" w:space="0" w:color="auto"/>
          </w:divBdr>
        </w:div>
        <w:div w:id="1295408913">
          <w:marLeft w:val="0"/>
          <w:marRight w:val="0"/>
          <w:marTop w:val="0"/>
          <w:marBottom w:val="0"/>
          <w:divBdr>
            <w:top w:val="none" w:sz="0" w:space="0" w:color="auto"/>
            <w:left w:val="none" w:sz="0" w:space="0" w:color="auto"/>
            <w:bottom w:val="none" w:sz="0" w:space="0" w:color="auto"/>
            <w:right w:val="none" w:sz="0" w:space="0" w:color="auto"/>
          </w:divBdr>
        </w:div>
        <w:div w:id="1071272999">
          <w:marLeft w:val="0"/>
          <w:marRight w:val="0"/>
          <w:marTop w:val="0"/>
          <w:marBottom w:val="0"/>
          <w:divBdr>
            <w:top w:val="none" w:sz="0" w:space="0" w:color="auto"/>
            <w:left w:val="none" w:sz="0" w:space="0" w:color="auto"/>
            <w:bottom w:val="none" w:sz="0" w:space="0" w:color="auto"/>
            <w:right w:val="none" w:sz="0" w:space="0" w:color="auto"/>
          </w:divBdr>
        </w:div>
        <w:div w:id="1885827724">
          <w:marLeft w:val="0"/>
          <w:marRight w:val="0"/>
          <w:marTop w:val="0"/>
          <w:marBottom w:val="0"/>
          <w:divBdr>
            <w:top w:val="none" w:sz="0" w:space="0" w:color="auto"/>
            <w:left w:val="none" w:sz="0" w:space="0" w:color="auto"/>
            <w:bottom w:val="none" w:sz="0" w:space="0" w:color="auto"/>
            <w:right w:val="none" w:sz="0" w:space="0" w:color="auto"/>
          </w:divBdr>
        </w:div>
        <w:div w:id="2114788847">
          <w:marLeft w:val="0"/>
          <w:marRight w:val="0"/>
          <w:marTop w:val="0"/>
          <w:marBottom w:val="0"/>
          <w:divBdr>
            <w:top w:val="none" w:sz="0" w:space="0" w:color="auto"/>
            <w:left w:val="none" w:sz="0" w:space="0" w:color="auto"/>
            <w:bottom w:val="none" w:sz="0" w:space="0" w:color="auto"/>
            <w:right w:val="none" w:sz="0" w:space="0" w:color="auto"/>
          </w:divBdr>
        </w:div>
        <w:div w:id="1542749289">
          <w:marLeft w:val="0"/>
          <w:marRight w:val="0"/>
          <w:marTop w:val="0"/>
          <w:marBottom w:val="0"/>
          <w:divBdr>
            <w:top w:val="none" w:sz="0" w:space="0" w:color="auto"/>
            <w:left w:val="none" w:sz="0" w:space="0" w:color="auto"/>
            <w:bottom w:val="none" w:sz="0" w:space="0" w:color="auto"/>
            <w:right w:val="none" w:sz="0" w:space="0" w:color="auto"/>
          </w:divBdr>
        </w:div>
        <w:div w:id="1668172466">
          <w:marLeft w:val="0"/>
          <w:marRight w:val="0"/>
          <w:marTop w:val="0"/>
          <w:marBottom w:val="0"/>
          <w:divBdr>
            <w:top w:val="none" w:sz="0" w:space="0" w:color="auto"/>
            <w:left w:val="none" w:sz="0" w:space="0" w:color="auto"/>
            <w:bottom w:val="none" w:sz="0" w:space="0" w:color="auto"/>
            <w:right w:val="none" w:sz="0" w:space="0" w:color="auto"/>
          </w:divBdr>
        </w:div>
        <w:div w:id="1068726486">
          <w:marLeft w:val="0"/>
          <w:marRight w:val="0"/>
          <w:marTop w:val="0"/>
          <w:marBottom w:val="0"/>
          <w:divBdr>
            <w:top w:val="none" w:sz="0" w:space="0" w:color="auto"/>
            <w:left w:val="none" w:sz="0" w:space="0" w:color="auto"/>
            <w:bottom w:val="none" w:sz="0" w:space="0" w:color="auto"/>
            <w:right w:val="none" w:sz="0" w:space="0" w:color="auto"/>
          </w:divBdr>
        </w:div>
        <w:div w:id="1345521158">
          <w:marLeft w:val="0"/>
          <w:marRight w:val="0"/>
          <w:marTop w:val="0"/>
          <w:marBottom w:val="0"/>
          <w:divBdr>
            <w:top w:val="none" w:sz="0" w:space="0" w:color="auto"/>
            <w:left w:val="none" w:sz="0" w:space="0" w:color="auto"/>
            <w:bottom w:val="none" w:sz="0" w:space="0" w:color="auto"/>
            <w:right w:val="none" w:sz="0" w:space="0" w:color="auto"/>
          </w:divBdr>
        </w:div>
        <w:div w:id="395054566">
          <w:marLeft w:val="0"/>
          <w:marRight w:val="0"/>
          <w:marTop w:val="0"/>
          <w:marBottom w:val="0"/>
          <w:divBdr>
            <w:top w:val="none" w:sz="0" w:space="0" w:color="auto"/>
            <w:left w:val="none" w:sz="0" w:space="0" w:color="auto"/>
            <w:bottom w:val="none" w:sz="0" w:space="0" w:color="auto"/>
            <w:right w:val="none" w:sz="0" w:space="0" w:color="auto"/>
          </w:divBdr>
        </w:div>
        <w:div w:id="1038823392">
          <w:marLeft w:val="0"/>
          <w:marRight w:val="0"/>
          <w:marTop w:val="0"/>
          <w:marBottom w:val="0"/>
          <w:divBdr>
            <w:top w:val="none" w:sz="0" w:space="0" w:color="auto"/>
            <w:left w:val="none" w:sz="0" w:space="0" w:color="auto"/>
            <w:bottom w:val="none" w:sz="0" w:space="0" w:color="auto"/>
            <w:right w:val="none" w:sz="0" w:space="0" w:color="auto"/>
          </w:divBdr>
        </w:div>
        <w:div w:id="752287848">
          <w:marLeft w:val="0"/>
          <w:marRight w:val="0"/>
          <w:marTop w:val="0"/>
          <w:marBottom w:val="0"/>
          <w:divBdr>
            <w:top w:val="none" w:sz="0" w:space="0" w:color="auto"/>
            <w:left w:val="none" w:sz="0" w:space="0" w:color="auto"/>
            <w:bottom w:val="none" w:sz="0" w:space="0" w:color="auto"/>
            <w:right w:val="none" w:sz="0" w:space="0" w:color="auto"/>
          </w:divBdr>
        </w:div>
        <w:div w:id="695544063">
          <w:marLeft w:val="0"/>
          <w:marRight w:val="0"/>
          <w:marTop w:val="0"/>
          <w:marBottom w:val="0"/>
          <w:divBdr>
            <w:top w:val="none" w:sz="0" w:space="0" w:color="auto"/>
            <w:left w:val="none" w:sz="0" w:space="0" w:color="auto"/>
            <w:bottom w:val="none" w:sz="0" w:space="0" w:color="auto"/>
            <w:right w:val="none" w:sz="0" w:space="0" w:color="auto"/>
          </w:divBdr>
        </w:div>
        <w:div w:id="1316447311">
          <w:marLeft w:val="0"/>
          <w:marRight w:val="0"/>
          <w:marTop w:val="0"/>
          <w:marBottom w:val="0"/>
          <w:divBdr>
            <w:top w:val="none" w:sz="0" w:space="0" w:color="auto"/>
            <w:left w:val="none" w:sz="0" w:space="0" w:color="auto"/>
            <w:bottom w:val="none" w:sz="0" w:space="0" w:color="auto"/>
            <w:right w:val="none" w:sz="0" w:space="0" w:color="auto"/>
          </w:divBdr>
        </w:div>
        <w:div w:id="1602225474">
          <w:marLeft w:val="0"/>
          <w:marRight w:val="0"/>
          <w:marTop w:val="0"/>
          <w:marBottom w:val="0"/>
          <w:divBdr>
            <w:top w:val="none" w:sz="0" w:space="0" w:color="auto"/>
            <w:left w:val="none" w:sz="0" w:space="0" w:color="auto"/>
            <w:bottom w:val="none" w:sz="0" w:space="0" w:color="auto"/>
            <w:right w:val="none" w:sz="0" w:space="0" w:color="auto"/>
          </w:divBdr>
        </w:div>
        <w:div w:id="1133719327">
          <w:marLeft w:val="0"/>
          <w:marRight w:val="0"/>
          <w:marTop w:val="0"/>
          <w:marBottom w:val="0"/>
          <w:divBdr>
            <w:top w:val="none" w:sz="0" w:space="0" w:color="auto"/>
            <w:left w:val="none" w:sz="0" w:space="0" w:color="auto"/>
            <w:bottom w:val="none" w:sz="0" w:space="0" w:color="auto"/>
            <w:right w:val="none" w:sz="0" w:space="0" w:color="auto"/>
          </w:divBdr>
        </w:div>
        <w:div w:id="1266689506">
          <w:marLeft w:val="0"/>
          <w:marRight w:val="0"/>
          <w:marTop w:val="0"/>
          <w:marBottom w:val="0"/>
          <w:divBdr>
            <w:top w:val="none" w:sz="0" w:space="0" w:color="auto"/>
            <w:left w:val="none" w:sz="0" w:space="0" w:color="auto"/>
            <w:bottom w:val="none" w:sz="0" w:space="0" w:color="auto"/>
            <w:right w:val="none" w:sz="0" w:space="0" w:color="auto"/>
          </w:divBdr>
        </w:div>
        <w:div w:id="1883059660">
          <w:marLeft w:val="0"/>
          <w:marRight w:val="0"/>
          <w:marTop w:val="0"/>
          <w:marBottom w:val="0"/>
          <w:divBdr>
            <w:top w:val="none" w:sz="0" w:space="0" w:color="auto"/>
            <w:left w:val="none" w:sz="0" w:space="0" w:color="auto"/>
            <w:bottom w:val="none" w:sz="0" w:space="0" w:color="auto"/>
            <w:right w:val="none" w:sz="0" w:space="0" w:color="auto"/>
          </w:divBdr>
        </w:div>
        <w:div w:id="1823278310">
          <w:marLeft w:val="0"/>
          <w:marRight w:val="0"/>
          <w:marTop w:val="0"/>
          <w:marBottom w:val="0"/>
          <w:divBdr>
            <w:top w:val="none" w:sz="0" w:space="0" w:color="auto"/>
            <w:left w:val="none" w:sz="0" w:space="0" w:color="auto"/>
            <w:bottom w:val="none" w:sz="0" w:space="0" w:color="auto"/>
            <w:right w:val="none" w:sz="0" w:space="0" w:color="auto"/>
          </w:divBdr>
        </w:div>
        <w:div w:id="2140294846">
          <w:marLeft w:val="0"/>
          <w:marRight w:val="0"/>
          <w:marTop w:val="0"/>
          <w:marBottom w:val="0"/>
          <w:divBdr>
            <w:top w:val="none" w:sz="0" w:space="0" w:color="auto"/>
            <w:left w:val="none" w:sz="0" w:space="0" w:color="auto"/>
            <w:bottom w:val="none" w:sz="0" w:space="0" w:color="auto"/>
            <w:right w:val="none" w:sz="0" w:space="0" w:color="auto"/>
          </w:divBdr>
        </w:div>
        <w:div w:id="1770924044">
          <w:marLeft w:val="0"/>
          <w:marRight w:val="0"/>
          <w:marTop w:val="0"/>
          <w:marBottom w:val="0"/>
          <w:divBdr>
            <w:top w:val="none" w:sz="0" w:space="0" w:color="auto"/>
            <w:left w:val="none" w:sz="0" w:space="0" w:color="auto"/>
            <w:bottom w:val="none" w:sz="0" w:space="0" w:color="auto"/>
            <w:right w:val="none" w:sz="0" w:space="0" w:color="auto"/>
          </w:divBdr>
        </w:div>
        <w:div w:id="2005551310">
          <w:marLeft w:val="0"/>
          <w:marRight w:val="0"/>
          <w:marTop w:val="0"/>
          <w:marBottom w:val="0"/>
          <w:divBdr>
            <w:top w:val="none" w:sz="0" w:space="0" w:color="auto"/>
            <w:left w:val="none" w:sz="0" w:space="0" w:color="auto"/>
            <w:bottom w:val="none" w:sz="0" w:space="0" w:color="auto"/>
            <w:right w:val="none" w:sz="0" w:space="0" w:color="auto"/>
          </w:divBdr>
        </w:div>
        <w:div w:id="555167586">
          <w:marLeft w:val="0"/>
          <w:marRight w:val="0"/>
          <w:marTop w:val="0"/>
          <w:marBottom w:val="0"/>
          <w:divBdr>
            <w:top w:val="none" w:sz="0" w:space="0" w:color="auto"/>
            <w:left w:val="none" w:sz="0" w:space="0" w:color="auto"/>
            <w:bottom w:val="none" w:sz="0" w:space="0" w:color="auto"/>
            <w:right w:val="none" w:sz="0" w:space="0" w:color="auto"/>
          </w:divBdr>
        </w:div>
        <w:div w:id="1823350929">
          <w:marLeft w:val="0"/>
          <w:marRight w:val="0"/>
          <w:marTop w:val="0"/>
          <w:marBottom w:val="0"/>
          <w:divBdr>
            <w:top w:val="none" w:sz="0" w:space="0" w:color="auto"/>
            <w:left w:val="none" w:sz="0" w:space="0" w:color="auto"/>
            <w:bottom w:val="none" w:sz="0" w:space="0" w:color="auto"/>
            <w:right w:val="none" w:sz="0" w:space="0" w:color="auto"/>
          </w:divBdr>
        </w:div>
        <w:div w:id="1498157373">
          <w:marLeft w:val="0"/>
          <w:marRight w:val="0"/>
          <w:marTop w:val="0"/>
          <w:marBottom w:val="0"/>
          <w:divBdr>
            <w:top w:val="none" w:sz="0" w:space="0" w:color="auto"/>
            <w:left w:val="none" w:sz="0" w:space="0" w:color="auto"/>
            <w:bottom w:val="none" w:sz="0" w:space="0" w:color="auto"/>
            <w:right w:val="none" w:sz="0" w:space="0" w:color="auto"/>
          </w:divBdr>
        </w:div>
        <w:div w:id="1581405683">
          <w:marLeft w:val="0"/>
          <w:marRight w:val="0"/>
          <w:marTop w:val="0"/>
          <w:marBottom w:val="0"/>
          <w:divBdr>
            <w:top w:val="none" w:sz="0" w:space="0" w:color="auto"/>
            <w:left w:val="none" w:sz="0" w:space="0" w:color="auto"/>
            <w:bottom w:val="none" w:sz="0" w:space="0" w:color="auto"/>
            <w:right w:val="none" w:sz="0" w:space="0" w:color="auto"/>
          </w:divBdr>
        </w:div>
        <w:div w:id="1985088470">
          <w:marLeft w:val="0"/>
          <w:marRight w:val="0"/>
          <w:marTop w:val="0"/>
          <w:marBottom w:val="0"/>
          <w:divBdr>
            <w:top w:val="none" w:sz="0" w:space="0" w:color="auto"/>
            <w:left w:val="none" w:sz="0" w:space="0" w:color="auto"/>
            <w:bottom w:val="none" w:sz="0" w:space="0" w:color="auto"/>
            <w:right w:val="none" w:sz="0" w:space="0" w:color="auto"/>
          </w:divBdr>
        </w:div>
        <w:div w:id="479809871">
          <w:marLeft w:val="0"/>
          <w:marRight w:val="0"/>
          <w:marTop w:val="0"/>
          <w:marBottom w:val="0"/>
          <w:divBdr>
            <w:top w:val="none" w:sz="0" w:space="0" w:color="auto"/>
            <w:left w:val="none" w:sz="0" w:space="0" w:color="auto"/>
            <w:bottom w:val="none" w:sz="0" w:space="0" w:color="auto"/>
            <w:right w:val="none" w:sz="0" w:space="0" w:color="auto"/>
          </w:divBdr>
        </w:div>
        <w:div w:id="1875649585">
          <w:marLeft w:val="0"/>
          <w:marRight w:val="0"/>
          <w:marTop w:val="0"/>
          <w:marBottom w:val="0"/>
          <w:divBdr>
            <w:top w:val="none" w:sz="0" w:space="0" w:color="auto"/>
            <w:left w:val="none" w:sz="0" w:space="0" w:color="auto"/>
            <w:bottom w:val="none" w:sz="0" w:space="0" w:color="auto"/>
            <w:right w:val="none" w:sz="0" w:space="0" w:color="auto"/>
          </w:divBdr>
        </w:div>
        <w:div w:id="1939482325">
          <w:marLeft w:val="0"/>
          <w:marRight w:val="0"/>
          <w:marTop w:val="0"/>
          <w:marBottom w:val="0"/>
          <w:divBdr>
            <w:top w:val="none" w:sz="0" w:space="0" w:color="auto"/>
            <w:left w:val="none" w:sz="0" w:space="0" w:color="auto"/>
            <w:bottom w:val="none" w:sz="0" w:space="0" w:color="auto"/>
            <w:right w:val="none" w:sz="0" w:space="0" w:color="auto"/>
          </w:divBdr>
        </w:div>
        <w:div w:id="1172333511">
          <w:marLeft w:val="0"/>
          <w:marRight w:val="0"/>
          <w:marTop w:val="0"/>
          <w:marBottom w:val="0"/>
          <w:divBdr>
            <w:top w:val="none" w:sz="0" w:space="0" w:color="auto"/>
            <w:left w:val="none" w:sz="0" w:space="0" w:color="auto"/>
            <w:bottom w:val="none" w:sz="0" w:space="0" w:color="auto"/>
            <w:right w:val="none" w:sz="0" w:space="0" w:color="auto"/>
          </w:divBdr>
        </w:div>
        <w:div w:id="1648631718">
          <w:marLeft w:val="0"/>
          <w:marRight w:val="0"/>
          <w:marTop w:val="0"/>
          <w:marBottom w:val="0"/>
          <w:divBdr>
            <w:top w:val="none" w:sz="0" w:space="0" w:color="auto"/>
            <w:left w:val="none" w:sz="0" w:space="0" w:color="auto"/>
            <w:bottom w:val="none" w:sz="0" w:space="0" w:color="auto"/>
            <w:right w:val="none" w:sz="0" w:space="0" w:color="auto"/>
          </w:divBdr>
        </w:div>
        <w:div w:id="1038164839">
          <w:marLeft w:val="0"/>
          <w:marRight w:val="0"/>
          <w:marTop w:val="0"/>
          <w:marBottom w:val="0"/>
          <w:divBdr>
            <w:top w:val="none" w:sz="0" w:space="0" w:color="auto"/>
            <w:left w:val="none" w:sz="0" w:space="0" w:color="auto"/>
            <w:bottom w:val="none" w:sz="0" w:space="0" w:color="auto"/>
            <w:right w:val="none" w:sz="0" w:space="0" w:color="auto"/>
          </w:divBdr>
        </w:div>
        <w:div w:id="1035346109">
          <w:marLeft w:val="0"/>
          <w:marRight w:val="0"/>
          <w:marTop w:val="0"/>
          <w:marBottom w:val="0"/>
          <w:divBdr>
            <w:top w:val="none" w:sz="0" w:space="0" w:color="auto"/>
            <w:left w:val="none" w:sz="0" w:space="0" w:color="auto"/>
            <w:bottom w:val="none" w:sz="0" w:space="0" w:color="auto"/>
            <w:right w:val="none" w:sz="0" w:space="0" w:color="auto"/>
          </w:divBdr>
        </w:div>
        <w:div w:id="394083056">
          <w:marLeft w:val="0"/>
          <w:marRight w:val="0"/>
          <w:marTop w:val="0"/>
          <w:marBottom w:val="0"/>
          <w:divBdr>
            <w:top w:val="none" w:sz="0" w:space="0" w:color="auto"/>
            <w:left w:val="none" w:sz="0" w:space="0" w:color="auto"/>
            <w:bottom w:val="none" w:sz="0" w:space="0" w:color="auto"/>
            <w:right w:val="none" w:sz="0" w:space="0" w:color="auto"/>
          </w:divBdr>
        </w:div>
        <w:div w:id="620962595">
          <w:marLeft w:val="0"/>
          <w:marRight w:val="0"/>
          <w:marTop w:val="0"/>
          <w:marBottom w:val="0"/>
          <w:divBdr>
            <w:top w:val="none" w:sz="0" w:space="0" w:color="auto"/>
            <w:left w:val="none" w:sz="0" w:space="0" w:color="auto"/>
            <w:bottom w:val="none" w:sz="0" w:space="0" w:color="auto"/>
            <w:right w:val="none" w:sz="0" w:space="0" w:color="auto"/>
          </w:divBdr>
        </w:div>
        <w:div w:id="278881064">
          <w:marLeft w:val="0"/>
          <w:marRight w:val="0"/>
          <w:marTop w:val="0"/>
          <w:marBottom w:val="0"/>
          <w:divBdr>
            <w:top w:val="none" w:sz="0" w:space="0" w:color="auto"/>
            <w:left w:val="none" w:sz="0" w:space="0" w:color="auto"/>
            <w:bottom w:val="none" w:sz="0" w:space="0" w:color="auto"/>
            <w:right w:val="none" w:sz="0" w:space="0" w:color="auto"/>
          </w:divBdr>
        </w:div>
        <w:div w:id="496726326">
          <w:marLeft w:val="0"/>
          <w:marRight w:val="0"/>
          <w:marTop w:val="0"/>
          <w:marBottom w:val="0"/>
          <w:divBdr>
            <w:top w:val="none" w:sz="0" w:space="0" w:color="auto"/>
            <w:left w:val="none" w:sz="0" w:space="0" w:color="auto"/>
            <w:bottom w:val="none" w:sz="0" w:space="0" w:color="auto"/>
            <w:right w:val="none" w:sz="0" w:space="0" w:color="auto"/>
          </w:divBdr>
        </w:div>
        <w:div w:id="1419711749">
          <w:marLeft w:val="0"/>
          <w:marRight w:val="0"/>
          <w:marTop w:val="0"/>
          <w:marBottom w:val="0"/>
          <w:divBdr>
            <w:top w:val="none" w:sz="0" w:space="0" w:color="auto"/>
            <w:left w:val="none" w:sz="0" w:space="0" w:color="auto"/>
            <w:bottom w:val="none" w:sz="0" w:space="0" w:color="auto"/>
            <w:right w:val="none" w:sz="0" w:space="0" w:color="auto"/>
          </w:divBdr>
        </w:div>
        <w:div w:id="1972058049">
          <w:marLeft w:val="0"/>
          <w:marRight w:val="0"/>
          <w:marTop w:val="0"/>
          <w:marBottom w:val="0"/>
          <w:divBdr>
            <w:top w:val="none" w:sz="0" w:space="0" w:color="auto"/>
            <w:left w:val="none" w:sz="0" w:space="0" w:color="auto"/>
            <w:bottom w:val="none" w:sz="0" w:space="0" w:color="auto"/>
            <w:right w:val="none" w:sz="0" w:space="0" w:color="auto"/>
          </w:divBdr>
        </w:div>
        <w:div w:id="2132630745">
          <w:marLeft w:val="0"/>
          <w:marRight w:val="0"/>
          <w:marTop w:val="0"/>
          <w:marBottom w:val="0"/>
          <w:divBdr>
            <w:top w:val="none" w:sz="0" w:space="0" w:color="auto"/>
            <w:left w:val="none" w:sz="0" w:space="0" w:color="auto"/>
            <w:bottom w:val="none" w:sz="0" w:space="0" w:color="auto"/>
            <w:right w:val="none" w:sz="0" w:space="0" w:color="auto"/>
          </w:divBdr>
        </w:div>
        <w:div w:id="330714682">
          <w:marLeft w:val="0"/>
          <w:marRight w:val="0"/>
          <w:marTop w:val="0"/>
          <w:marBottom w:val="0"/>
          <w:divBdr>
            <w:top w:val="none" w:sz="0" w:space="0" w:color="auto"/>
            <w:left w:val="none" w:sz="0" w:space="0" w:color="auto"/>
            <w:bottom w:val="none" w:sz="0" w:space="0" w:color="auto"/>
            <w:right w:val="none" w:sz="0" w:space="0" w:color="auto"/>
          </w:divBdr>
        </w:div>
        <w:div w:id="537473921">
          <w:marLeft w:val="0"/>
          <w:marRight w:val="0"/>
          <w:marTop w:val="0"/>
          <w:marBottom w:val="0"/>
          <w:divBdr>
            <w:top w:val="none" w:sz="0" w:space="0" w:color="auto"/>
            <w:left w:val="none" w:sz="0" w:space="0" w:color="auto"/>
            <w:bottom w:val="none" w:sz="0" w:space="0" w:color="auto"/>
            <w:right w:val="none" w:sz="0" w:space="0" w:color="auto"/>
          </w:divBdr>
        </w:div>
        <w:div w:id="2085954100">
          <w:marLeft w:val="0"/>
          <w:marRight w:val="0"/>
          <w:marTop w:val="0"/>
          <w:marBottom w:val="0"/>
          <w:divBdr>
            <w:top w:val="none" w:sz="0" w:space="0" w:color="auto"/>
            <w:left w:val="none" w:sz="0" w:space="0" w:color="auto"/>
            <w:bottom w:val="none" w:sz="0" w:space="0" w:color="auto"/>
            <w:right w:val="none" w:sz="0" w:space="0" w:color="auto"/>
          </w:divBdr>
        </w:div>
        <w:div w:id="979842606">
          <w:marLeft w:val="0"/>
          <w:marRight w:val="0"/>
          <w:marTop w:val="0"/>
          <w:marBottom w:val="0"/>
          <w:divBdr>
            <w:top w:val="none" w:sz="0" w:space="0" w:color="auto"/>
            <w:left w:val="none" w:sz="0" w:space="0" w:color="auto"/>
            <w:bottom w:val="none" w:sz="0" w:space="0" w:color="auto"/>
            <w:right w:val="none" w:sz="0" w:space="0" w:color="auto"/>
          </w:divBdr>
        </w:div>
        <w:div w:id="767964105">
          <w:marLeft w:val="0"/>
          <w:marRight w:val="0"/>
          <w:marTop w:val="0"/>
          <w:marBottom w:val="0"/>
          <w:divBdr>
            <w:top w:val="none" w:sz="0" w:space="0" w:color="auto"/>
            <w:left w:val="none" w:sz="0" w:space="0" w:color="auto"/>
            <w:bottom w:val="none" w:sz="0" w:space="0" w:color="auto"/>
            <w:right w:val="none" w:sz="0" w:space="0" w:color="auto"/>
          </w:divBdr>
        </w:div>
        <w:div w:id="1166945481">
          <w:marLeft w:val="0"/>
          <w:marRight w:val="0"/>
          <w:marTop w:val="0"/>
          <w:marBottom w:val="0"/>
          <w:divBdr>
            <w:top w:val="none" w:sz="0" w:space="0" w:color="auto"/>
            <w:left w:val="none" w:sz="0" w:space="0" w:color="auto"/>
            <w:bottom w:val="none" w:sz="0" w:space="0" w:color="auto"/>
            <w:right w:val="none" w:sz="0" w:space="0" w:color="auto"/>
          </w:divBdr>
        </w:div>
        <w:div w:id="649135890">
          <w:marLeft w:val="0"/>
          <w:marRight w:val="0"/>
          <w:marTop w:val="0"/>
          <w:marBottom w:val="0"/>
          <w:divBdr>
            <w:top w:val="none" w:sz="0" w:space="0" w:color="auto"/>
            <w:left w:val="none" w:sz="0" w:space="0" w:color="auto"/>
            <w:bottom w:val="none" w:sz="0" w:space="0" w:color="auto"/>
            <w:right w:val="none" w:sz="0" w:space="0" w:color="auto"/>
          </w:divBdr>
        </w:div>
        <w:div w:id="1189762332">
          <w:marLeft w:val="0"/>
          <w:marRight w:val="0"/>
          <w:marTop w:val="0"/>
          <w:marBottom w:val="0"/>
          <w:divBdr>
            <w:top w:val="none" w:sz="0" w:space="0" w:color="auto"/>
            <w:left w:val="none" w:sz="0" w:space="0" w:color="auto"/>
            <w:bottom w:val="none" w:sz="0" w:space="0" w:color="auto"/>
            <w:right w:val="none" w:sz="0" w:space="0" w:color="auto"/>
          </w:divBdr>
        </w:div>
        <w:div w:id="1151868152">
          <w:marLeft w:val="0"/>
          <w:marRight w:val="0"/>
          <w:marTop w:val="0"/>
          <w:marBottom w:val="0"/>
          <w:divBdr>
            <w:top w:val="none" w:sz="0" w:space="0" w:color="auto"/>
            <w:left w:val="none" w:sz="0" w:space="0" w:color="auto"/>
            <w:bottom w:val="none" w:sz="0" w:space="0" w:color="auto"/>
            <w:right w:val="none" w:sz="0" w:space="0" w:color="auto"/>
          </w:divBdr>
        </w:div>
        <w:div w:id="1893152467">
          <w:marLeft w:val="0"/>
          <w:marRight w:val="0"/>
          <w:marTop w:val="0"/>
          <w:marBottom w:val="0"/>
          <w:divBdr>
            <w:top w:val="none" w:sz="0" w:space="0" w:color="auto"/>
            <w:left w:val="none" w:sz="0" w:space="0" w:color="auto"/>
            <w:bottom w:val="none" w:sz="0" w:space="0" w:color="auto"/>
            <w:right w:val="none" w:sz="0" w:space="0" w:color="auto"/>
          </w:divBdr>
        </w:div>
        <w:div w:id="1417216015">
          <w:marLeft w:val="0"/>
          <w:marRight w:val="0"/>
          <w:marTop w:val="0"/>
          <w:marBottom w:val="0"/>
          <w:divBdr>
            <w:top w:val="none" w:sz="0" w:space="0" w:color="auto"/>
            <w:left w:val="none" w:sz="0" w:space="0" w:color="auto"/>
            <w:bottom w:val="none" w:sz="0" w:space="0" w:color="auto"/>
            <w:right w:val="none" w:sz="0" w:space="0" w:color="auto"/>
          </w:divBdr>
        </w:div>
        <w:div w:id="1308704293">
          <w:marLeft w:val="0"/>
          <w:marRight w:val="0"/>
          <w:marTop w:val="0"/>
          <w:marBottom w:val="0"/>
          <w:divBdr>
            <w:top w:val="none" w:sz="0" w:space="0" w:color="auto"/>
            <w:left w:val="none" w:sz="0" w:space="0" w:color="auto"/>
            <w:bottom w:val="none" w:sz="0" w:space="0" w:color="auto"/>
            <w:right w:val="none" w:sz="0" w:space="0" w:color="auto"/>
          </w:divBdr>
        </w:div>
        <w:div w:id="475730272">
          <w:marLeft w:val="0"/>
          <w:marRight w:val="0"/>
          <w:marTop w:val="0"/>
          <w:marBottom w:val="0"/>
          <w:divBdr>
            <w:top w:val="none" w:sz="0" w:space="0" w:color="auto"/>
            <w:left w:val="none" w:sz="0" w:space="0" w:color="auto"/>
            <w:bottom w:val="none" w:sz="0" w:space="0" w:color="auto"/>
            <w:right w:val="none" w:sz="0" w:space="0" w:color="auto"/>
          </w:divBdr>
        </w:div>
        <w:div w:id="194386930">
          <w:marLeft w:val="0"/>
          <w:marRight w:val="0"/>
          <w:marTop w:val="0"/>
          <w:marBottom w:val="0"/>
          <w:divBdr>
            <w:top w:val="none" w:sz="0" w:space="0" w:color="auto"/>
            <w:left w:val="none" w:sz="0" w:space="0" w:color="auto"/>
            <w:bottom w:val="none" w:sz="0" w:space="0" w:color="auto"/>
            <w:right w:val="none" w:sz="0" w:space="0" w:color="auto"/>
          </w:divBdr>
        </w:div>
        <w:div w:id="732698312">
          <w:marLeft w:val="0"/>
          <w:marRight w:val="0"/>
          <w:marTop w:val="0"/>
          <w:marBottom w:val="0"/>
          <w:divBdr>
            <w:top w:val="none" w:sz="0" w:space="0" w:color="auto"/>
            <w:left w:val="none" w:sz="0" w:space="0" w:color="auto"/>
            <w:bottom w:val="none" w:sz="0" w:space="0" w:color="auto"/>
            <w:right w:val="none" w:sz="0" w:space="0" w:color="auto"/>
          </w:divBdr>
        </w:div>
        <w:div w:id="2136438887">
          <w:marLeft w:val="0"/>
          <w:marRight w:val="0"/>
          <w:marTop w:val="0"/>
          <w:marBottom w:val="0"/>
          <w:divBdr>
            <w:top w:val="none" w:sz="0" w:space="0" w:color="auto"/>
            <w:left w:val="none" w:sz="0" w:space="0" w:color="auto"/>
            <w:bottom w:val="none" w:sz="0" w:space="0" w:color="auto"/>
            <w:right w:val="none" w:sz="0" w:space="0" w:color="auto"/>
          </w:divBdr>
        </w:div>
        <w:div w:id="932012352">
          <w:marLeft w:val="0"/>
          <w:marRight w:val="0"/>
          <w:marTop w:val="0"/>
          <w:marBottom w:val="0"/>
          <w:divBdr>
            <w:top w:val="none" w:sz="0" w:space="0" w:color="auto"/>
            <w:left w:val="none" w:sz="0" w:space="0" w:color="auto"/>
            <w:bottom w:val="none" w:sz="0" w:space="0" w:color="auto"/>
            <w:right w:val="none" w:sz="0" w:space="0" w:color="auto"/>
          </w:divBdr>
        </w:div>
        <w:div w:id="59524630">
          <w:marLeft w:val="0"/>
          <w:marRight w:val="0"/>
          <w:marTop w:val="0"/>
          <w:marBottom w:val="0"/>
          <w:divBdr>
            <w:top w:val="none" w:sz="0" w:space="0" w:color="auto"/>
            <w:left w:val="none" w:sz="0" w:space="0" w:color="auto"/>
            <w:bottom w:val="none" w:sz="0" w:space="0" w:color="auto"/>
            <w:right w:val="none" w:sz="0" w:space="0" w:color="auto"/>
          </w:divBdr>
        </w:div>
        <w:div w:id="1279681327">
          <w:marLeft w:val="0"/>
          <w:marRight w:val="0"/>
          <w:marTop w:val="0"/>
          <w:marBottom w:val="0"/>
          <w:divBdr>
            <w:top w:val="none" w:sz="0" w:space="0" w:color="auto"/>
            <w:left w:val="none" w:sz="0" w:space="0" w:color="auto"/>
            <w:bottom w:val="none" w:sz="0" w:space="0" w:color="auto"/>
            <w:right w:val="none" w:sz="0" w:space="0" w:color="auto"/>
          </w:divBdr>
        </w:div>
        <w:div w:id="646982385">
          <w:marLeft w:val="0"/>
          <w:marRight w:val="0"/>
          <w:marTop w:val="0"/>
          <w:marBottom w:val="0"/>
          <w:divBdr>
            <w:top w:val="none" w:sz="0" w:space="0" w:color="auto"/>
            <w:left w:val="none" w:sz="0" w:space="0" w:color="auto"/>
            <w:bottom w:val="none" w:sz="0" w:space="0" w:color="auto"/>
            <w:right w:val="none" w:sz="0" w:space="0" w:color="auto"/>
          </w:divBdr>
        </w:div>
        <w:div w:id="26949508">
          <w:marLeft w:val="0"/>
          <w:marRight w:val="0"/>
          <w:marTop w:val="0"/>
          <w:marBottom w:val="0"/>
          <w:divBdr>
            <w:top w:val="none" w:sz="0" w:space="0" w:color="auto"/>
            <w:left w:val="none" w:sz="0" w:space="0" w:color="auto"/>
            <w:bottom w:val="none" w:sz="0" w:space="0" w:color="auto"/>
            <w:right w:val="none" w:sz="0" w:space="0" w:color="auto"/>
          </w:divBdr>
        </w:div>
        <w:div w:id="1606814703">
          <w:marLeft w:val="0"/>
          <w:marRight w:val="0"/>
          <w:marTop w:val="0"/>
          <w:marBottom w:val="0"/>
          <w:divBdr>
            <w:top w:val="none" w:sz="0" w:space="0" w:color="auto"/>
            <w:left w:val="none" w:sz="0" w:space="0" w:color="auto"/>
            <w:bottom w:val="none" w:sz="0" w:space="0" w:color="auto"/>
            <w:right w:val="none" w:sz="0" w:space="0" w:color="auto"/>
          </w:divBdr>
        </w:div>
        <w:div w:id="1754083304">
          <w:marLeft w:val="0"/>
          <w:marRight w:val="0"/>
          <w:marTop w:val="0"/>
          <w:marBottom w:val="0"/>
          <w:divBdr>
            <w:top w:val="none" w:sz="0" w:space="0" w:color="auto"/>
            <w:left w:val="none" w:sz="0" w:space="0" w:color="auto"/>
            <w:bottom w:val="none" w:sz="0" w:space="0" w:color="auto"/>
            <w:right w:val="none" w:sz="0" w:space="0" w:color="auto"/>
          </w:divBdr>
        </w:div>
        <w:div w:id="1832524006">
          <w:marLeft w:val="0"/>
          <w:marRight w:val="0"/>
          <w:marTop w:val="0"/>
          <w:marBottom w:val="0"/>
          <w:divBdr>
            <w:top w:val="none" w:sz="0" w:space="0" w:color="auto"/>
            <w:left w:val="none" w:sz="0" w:space="0" w:color="auto"/>
            <w:bottom w:val="none" w:sz="0" w:space="0" w:color="auto"/>
            <w:right w:val="none" w:sz="0" w:space="0" w:color="auto"/>
          </w:divBdr>
        </w:div>
        <w:div w:id="1354109832">
          <w:marLeft w:val="0"/>
          <w:marRight w:val="0"/>
          <w:marTop w:val="0"/>
          <w:marBottom w:val="0"/>
          <w:divBdr>
            <w:top w:val="none" w:sz="0" w:space="0" w:color="auto"/>
            <w:left w:val="none" w:sz="0" w:space="0" w:color="auto"/>
            <w:bottom w:val="none" w:sz="0" w:space="0" w:color="auto"/>
            <w:right w:val="none" w:sz="0" w:space="0" w:color="auto"/>
          </w:divBdr>
        </w:div>
        <w:div w:id="1563102441">
          <w:marLeft w:val="0"/>
          <w:marRight w:val="0"/>
          <w:marTop w:val="0"/>
          <w:marBottom w:val="0"/>
          <w:divBdr>
            <w:top w:val="none" w:sz="0" w:space="0" w:color="auto"/>
            <w:left w:val="none" w:sz="0" w:space="0" w:color="auto"/>
            <w:bottom w:val="none" w:sz="0" w:space="0" w:color="auto"/>
            <w:right w:val="none" w:sz="0" w:space="0" w:color="auto"/>
          </w:divBdr>
        </w:div>
        <w:div w:id="1143549473">
          <w:marLeft w:val="0"/>
          <w:marRight w:val="0"/>
          <w:marTop w:val="0"/>
          <w:marBottom w:val="0"/>
          <w:divBdr>
            <w:top w:val="none" w:sz="0" w:space="0" w:color="auto"/>
            <w:left w:val="none" w:sz="0" w:space="0" w:color="auto"/>
            <w:bottom w:val="none" w:sz="0" w:space="0" w:color="auto"/>
            <w:right w:val="none" w:sz="0" w:space="0" w:color="auto"/>
          </w:divBdr>
        </w:div>
        <w:div w:id="1282805924">
          <w:marLeft w:val="0"/>
          <w:marRight w:val="0"/>
          <w:marTop w:val="0"/>
          <w:marBottom w:val="0"/>
          <w:divBdr>
            <w:top w:val="none" w:sz="0" w:space="0" w:color="auto"/>
            <w:left w:val="none" w:sz="0" w:space="0" w:color="auto"/>
            <w:bottom w:val="none" w:sz="0" w:space="0" w:color="auto"/>
            <w:right w:val="none" w:sz="0" w:space="0" w:color="auto"/>
          </w:divBdr>
        </w:div>
        <w:div w:id="1699769408">
          <w:marLeft w:val="0"/>
          <w:marRight w:val="0"/>
          <w:marTop w:val="0"/>
          <w:marBottom w:val="0"/>
          <w:divBdr>
            <w:top w:val="none" w:sz="0" w:space="0" w:color="auto"/>
            <w:left w:val="none" w:sz="0" w:space="0" w:color="auto"/>
            <w:bottom w:val="none" w:sz="0" w:space="0" w:color="auto"/>
            <w:right w:val="none" w:sz="0" w:space="0" w:color="auto"/>
          </w:divBdr>
        </w:div>
        <w:div w:id="158497972">
          <w:marLeft w:val="0"/>
          <w:marRight w:val="0"/>
          <w:marTop w:val="0"/>
          <w:marBottom w:val="0"/>
          <w:divBdr>
            <w:top w:val="none" w:sz="0" w:space="0" w:color="auto"/>
            <w:left w:val="none" w:sz="0" w:space="0" w:color="auto"/>
            <w:bottom w:val="none" w:sz="0" w:space="0" w:color="auto"/>
            <w:right w:val="none" w:sz="0" w:space="0" w:color="auto"/>
          </w:divBdr>
        </w:div>
        <w:div w:id="927811809">
          <w:marLeft w:val="0"/>
          <w:marRight w:val="0"/>
          <w:marTop w:val="0"/>
          <w:marBottom w:val="0"/>
          <w:divBdr>
            <w:top w:val="none" w:sz="0" w:space="0" w:color="auto"/>
            <w:left w:val="none" w:sz="0" w:space="0" w:color="auto"/>
            <w:bottom w:val="none" w:sz="0" w:space="0" w:color="auto"/>
            <w:right w:val="none" w:sz="0" w:space="0" w:color="auto"/>
          </w:divBdr>
        </w:div>
        <w:div w:id="1818765630">
          <w:marLeft w:val="0"/>
          <w:marRight w:val="0"/>
          <w:marTop w:val="0"/>
          <w:marBottom w:val="0"/>
          <w:divBdr>
            <w:top w:val="none" w:sz="0" w:space="0" w:color="auto"/>
            <w:left w:val="none" w:sz="0" w:space="0" w:color="auto"/>
            <w:bottom w:val="none" w:sz="0" w:space="0" w:color="auto"/>
            <w:right w:val="none" w:sz="0" w:space="0" w:color="auto"/>
          </w:divBdr>
        </w:div>
        <w:div w:id="1337805674">
          <w:marLeft w:val="0"/>
          <w:marRight w:val="0"/>
          <w:marTop w:val="0"/>
          <w:marBottom w:val="0"/>
          <w:divBdr>
            <w:top w:val="none" w:sz="0" w:space="0" w:color="auto"/>
            <w:left w:val="none" w:sz="0" w:space="0" w:color="auto"/>
            <w:bottom w:val="none" w:sz="0" w:space="0" w:color="auto"/>
            <w:right w:val="none" w:sz="0" w:space="0" w:color="auto"/>
          </w:divBdr>
        </w:div>
        <w:div w:id="807359844">
          <w:marLeft w:val="0"/>
          <w:marRight w:val="0"/>
          <w:marTop w:val="0"/>
          <w:marBottom w:val="0"/>
          <w:divBdr>
            <w:top w:val="none" w:sz="0" w:space="0" w:color="auto"/>
            <w:left w:val="none" w:sz="0" w:space="0" w:color="auto"/>
            <w:bottom w:val="none" w:sz="0" w:space="0" w:color="auto"/>
            <w:right w:val="none" w:sz="0" w:space="0" w:color="auto"/>
          </w:divBdr>
        </w:div>
        <w:div w:id="2028408081">
          <w:marLeft w:val="0"/>
          <w:marRight w:val="0"/>
          <w:marTop w:val="0"/>
          <w:marBottom w:val="0"/>
          <w:divBdr>
            <w:top w:val="none" w:sz="0" w:space="0" w:color="auto"/>
            <w:left w:val="none" w:sz="0" w:space="0" w:color="auto"/>
            <w:bottom w:val="none" w:sz="0" w:space="0" w:color="auto"/>
            <w:right w:val="none" w:sz="0" w:space="0" w:color="auto"/>
          </w:divBdr>
        </w:div>
        <w:div w:id="1534344372">
          <w:marLeft w:val="0"/>
          <w:marRight w:val="0"/>
          <w:marTop w:val="0"/>
          <w:marBottom w:val="0"/>
          <w:divBdr>
            <w:top w:val="none" w:sz="0" w:space="0" w:color="auto"/>
            <w:left w:val="none" w:sz="0" w:space="0" w:color="auto"/>
            <w:bottom w:val="none" w:sz="0" w:space="0" w:color="auto"/>
            <w:right w:val="none" w:sz="0" w:space="0" w:color="auto"/>
          </w:divBdr>
        </w:div>
        <w:div w:id="1358384487">
          <w:marLeft w:val="0"/>
          <w:marRight w:val="0"/>
          <w:marTop w:val="0"/>
          <w:marBottom w:val="0"/>
          <w:divBdr>
            <w:top w:val="none" w:sz="0" w:space="0" w:color="auto"/>
            <w:left w:val="none" w:sz="0" w:space="0" w:color="auto"/>
            <w:bottom w:val="none" w:sz="0" w:space="0" w:color="auto"/>
            <w:right w:val="none" w:sz="0" w:space="0" w:color="auto"/>
          </w:divBdr>
        </w:div>
        <w:div w:id="301883952">
          <w:marLeft w:val="0"/>
          <w:marRight w:val="0"/>
          <w:marTop w:val="0"/>
          <w:marBottom w:val="0"/>
          <w:divBdr>
            <w:top w:val="none" w:sz="0" w:space="0" w:color="auto"/>
            <w:left w:val="none" w:sz="0" w:space="0" w:color="auto"/>
            <w:bottom w:val="none" w:sz="0" w:space="0" w:color="auto"/>
            <w:right w:val="none" w:sz="0" w:space="0" w:color="auto"/>
          </w:divBdr>
        </w:div>
        <w:div w:id="1988708568">
          <w:marLeft w:val="0"/>
          <w:marRight w:val="0"/>
          <w:marTop w:val="0"/>
          <w:marBottom w:val="0"/>
          <w:divBdr>
            <w:top w:val="none" w:sz="0" w:space="0" w:color="auto"/>
            <w:left w:val="none" w:sz="0" w:space="0" w:color="auto"/>
            <w:bottom w:val="none" w:sz="0" w:space="0" w:color="auto"/>
            <w:right w:val="none" w:sz="0" w:space="0" w:color="auto"/>
          </w:divBdr>
        </w:div>
        <w:div w:id="712735005">
          <w:marLeft w:val="0"/>
          <w:marRight w:val="0"/>
          <w:marTop w:val="0"/>
          <w:marBottom w:val="0"/>
          <w:divBdr>
            <w:top w:val="none" w:sz="0" w:space="0" w:color="auto"/>
            <w:left w:val="none" w:sz="0" w:space="0" w:color="auto"/>
            <w:bottom w:val="none" w:sz="0" w:space="0" w:color="auto"/>
            <w:right w:val="none" w:sz="0" w:space="0" w:color="auto"/>
          </w:divBdr>
        </w:div>
        <w:div w:id="1843425303">
          <w:marLeft w:val="0"/>
          <w:marRight w:val="0"/>
          <w:marTop w:val="0"/>
          <w:marBottom w:val="0"/>
          <w:divBdr>
            <w:top w:val="none" w:sz="0" w:space="0" w:color="auto"/>
            <w:left w:val="none" w:sz="0" w:space="0" w:color="auto"/>
            <w:bottom w:val="none" w:sz="0" w:space="0" w:color="auto"/>
            <w:right w:val="none" w:sz="0" w:space="0" w:color="auto"/>
          </w:divBdr>
        </w:div>
        <w:div w:id="1317220424">
          <w:marLeft w:val="0"/>
          <w:marRight w:val="0"/>
          <w:marTop w:val="0"/>
          <w:marBottom w:val="0"/>
          <w:divBdr>
            <w:top w:val="none" w:sz="0" w:space="0" w:color="auto"/>
            <w:left w:val="none" w:sz="0" w:space="0" w:color="auto"/>
            <w:bottom w:val="none" w:sz="0" w:space="0" w:color="auto"/>
            <w:right w:val="none" w:sz="0" w:space="0" w:color="auto"/>
          </w:divBdr>
        </w:div>
        <w:div w:id="1362631177">
          <w:marLeft w:val="0"/>
          <w:marRight w:val="0"/>
          <w:marTop w:val="0"/>
          <w:marBottom w:val="0"/>
          <w:divBdr>
            <w:top w:val="none" w:sz="0" w:space="0" w:color="auto"/>
            <w:left w:val="none" w:sz="0" w:space="0" w:color="auto"/>
            <w:bottom w:val="none" w:sz="0" w:space="0" w:color="auto"/>
            <w:right w:val="none" w:sz="0" w:space="0" w:color="auto"/>
          </w:divBdr>
        </w:div>
        <w:div w:id="1507868791">
          <w:marLeft w:val="0"/>
          <w:marRight w:val="0"/>
          <w:marTop w:val="0"/>
          <w:marBottom w:val="0"/>
          <w:divBdr>
            <w:top w:val="none" w:sz="0" w:space="0" w:color="auto"/>
            <w:left w:val="none" w:sz="0" w:space="0" w:color="auto"/>
            <w:bottom w:val="none" w:sz="0" w:space="0" w:color="auto"/>
            <w:right w:val="none" w:sz="0" w:space="0" w:color="auto"/>
          </w:divBdr>
        </w:div>
        <w:div w:id="1082095403">
          <w:marLeft w:val="0"/>
          <w:marRight w:val="0"/>
          <w:marTop w:val="0"/>
          <w:marBottom w:val="0"/>
          <w:divBdr>
            <w:top w:val="none" w:sz="0" w:space="0" w:color="auto"/>
            <w:left w:val="none" w:sz="0" w:space="0" w:color="auto"/>
            <w:bottom w:val="none" w:sz="0" w:space="0" w:color="auto"/>
            <w:right w:val="none" w:sz="0" w:space="0" w:color="auto"/>
          </w:divBdr>
        </w:div>
        <w:div w:id="1512834119">
          <w:marLeft w:val="0"/>
          <w:marRight w:val="0"/>
          <w:marTop w:val="0"/>
          <w:marBottom w:val="0"/>
          <w:divBdr>
            <w:top w:val="none" w:sz="0" w:space="0" w:color="auto"/>
            <w:left w:val="none" w:sz="0" w:space="0" w:color="auto"/>
            <w:bottom w:val="none" w:sz="0" w:space="0" w:color="auto"/>
            <w:right w:val="none" w:sz="0" w:space="0" w:color="auto"/>
          </w:divBdr>
        </w:div>
        <w:div w:id="865217567">
          <w:marLeft w:val="0"/>
          <w:marRight w:val="0"/>
          <w:marTop w:val="0"/>
          <w:marBottom w:val="0"/>
          <w:divBdr>
            <w:top w:val="none" w:sz="0" w:space="0" w:color="auto"/>
            <w:left w:val="none" w:sz="0" w:space="0" w:color="auto"/>
            <w:bottom w:val="none" w:sz="0" w:space="0" w:color="auto"/>
            <w:right w:val="none" w:sz="0" w:space="0" w:color="auto"/>
          </w:divBdr>
        </w:div>
        <w:div w:id="597907195">
          <w:marLeft w:val="0"/>
          <w:marRight w:val="0"/>
          <w:marTop w:val="0"/>
          <w:marBottom w:val="0"/>
          <w:divBdr>
            <w:top w:val="none" w:sz="0" w:space="0" w:color="auto"/>
            <w:left w:val="none" w:sz="0" w:space="0" w:color="auto"/>
            <w:bottom w:val="none" w:sz="0" w:space="0" w:color="auto"/>
            <w:right w:val="none" w:sz="0" w:space="0" w:color="auto"/>
          </w:divBdr>
        </w:div>
        <w:div w:id="2005011526">
          <w:marLeft w:val="0"/>
          <w:marRight w:val="0"/>
          <w:marTop w:val="0"/>
          <w:marBottom w:val="0"/>
          <w:divBdr>
            <w:top w:val="none" w:sz="0" w:space="0" w:color="auto"/>
            <w:left w:val="none" w:sz="0" w:space="0" w:color="auto"/>
            <w:bottom w:val="none" w:sz="0" w:space="0" w:color="auto"/>
            <w:right w:val="none" w:sz="0" w:space="0" w:color="auto"/>
          </w:divBdr>
        </w:div>
        <w:div w:id="1573928118">
          <w:marLeft w:val="0"/>
          <w:marRight w:val="0"/>
          <w:marTop w:val="0"/>
          <w:marBottom w:val="0"/>
          <w:divBdr>
            <w:top w:val="none" w:sz="0" w:space="0" w:color="auto"/>
            <w:left w:val="none" w:sz="0" w:space="0" w:color="auto"/>
            <w:bottom w:val="none" w:sz="0" w:space="0" w:color="auto"/>
            <w:right w:val="none" w:sz="0" w:space="0" w:color="auto"/>
          </w:divBdr>
        </w:div>
        <w:div w:id="940990675">
          <w:marLeft w:val="0"/>
          <w:marRight w:val="0"/>
          <w:marTop w:val="0"/>
          <w:marBottom w:val="0"/>
          <w:divBdr>
            <w:top w:val="none" w:sz="0" w:space="0" w:color="auto"/>
            <w:left w:val="none" w:sz="0" w:space="0" w:color="auto"/>
            <w:bottom w:val="none" w:sz="0" w:space="0" w:color="auto"/>
            <w:right w:val="none" w:sz="0" w:space="0" w:color="auto"/>
          </w:divBdr>
        </w:div>
        <w:div w:id="711880493">
          <w:marLeft w:val="0"/>
          <w:marRight w:val="0"/>
          <w:marTop w:val="0"/>
          <w:marBottom w:val="0"/>
          <w:divBdr>
            <w:top w:val="none" w:sz="0" w:space="0" w:color="auto"/>
            <w:left w:val="none" w:sz="0" w:space="0" w:color="auto"/>
            <w:bottom w:val="none" w:sz="0" w:space="0" w:color="auto"/>
            <w:right w:val="none" w:sz="0" w:space="0" w:color="auto"/>
          </w:divBdr>
        </w:div>
        <w:div w:id="843785674">
          <w:marLeft w:val="0"/>
          <w:marRight w:val="0"/>
          <w:marTop w:val="0"/>
          <w:marBottom w:val="0"/>
          <w:divBdr>
            <w:top w:val="none" w:sz="0" w:space="0" w:color="auto"/>
            <w:left w:val="none" w:sz="0" w:space="0" w:color="auto"/>
            <w:bottom w:val="none" w:sz="0" w:space="0" w:color="auto"/>
            <w:right w:val="none" w:sz="0" w:space="0" w:color="auto"/>
          </w:divBdr>
        </w:div>
        <w:div w:id="1037656044">
          <w:marLeft w:val="0"/>
          <w:marRight w:val="0"/>
          <w:marTop w:val="0"/>
          <w:marBottom w:val="0"/>
          <w:divBdr>
            <w:top w:val="none" w:sz="0" w:space="0" w:color="auto"/>
            <w:left w:val="none" w:sz="0" w:space="0" w:color="auto"/>
            <w:bottom w:val="none" w:sz="0" w:space="0" w:color="auto"/>
            <w:right w:val="none" w:sz="0" w:space="0" w:color="auto"/>
          </w:divBdr>
        </w:div>
        <w:div w:id="1974941481">
          <w:marLeft w:val="0"/>
          <w:marRight w:val="0"/>
          <w:marTop w:val="0"/>
          <w:marBottom w:val="0"/>
          <w:divBdr>
            <w:top w:val="none" w:sz="0" w:space="0" w:color="auto"/>
            <w:left w:val="none" w:sz="0" w:space="0" w:color="auto"/>
            <w:bottom w:val="none" w:sz="0" w:space="0" w:color="auto"/>
            <w:right w:val="none" w:sz="0" w:space="0" w:color="auto"/>
          </w:divBdr>
        </w:div>
        <w:div w:id="1466000751">
          <w:marLeft w:val="0"/>
          <w:marRight w:val="0"/>
          <w:marTop w:val="0"/>
          <w:marBottom w:val="0"/>
          <w:divBdr>
            <w:top w:val="none" w:sz="0" w:space="0" w:color="auto"/>
            <w:left w:val="none" w:sz="0" w:space="0" w:color="auto"/>
            <w:bottom w:val="none" w:sz="0" w:space="0" w:color="auto"/>
            <w:right w:val="none" w:sz="0" w:space="0" w:color="auto"/>
          </w:divBdr>
        </w:div>
        <w:div w:id="2075161503">
          <w:marLeft w:val="0"/>
          <w:marRight w:val="0"/>
          <w:marTop w:val="0"/>
          <w:marBottom w:val="0"/>
          <w:divBdr>
            <w:top w:val="none" w:sz="0" w:space="0" w:color="auto"/>
            <w:left w:val="none" w:sz="0" w:space="0" w:color="auto"/>
            <w:bottom w:val="none" w:sz="0" w:space="0" w:color="auto"/>
            <w:right w:val="none" w:sz="0" w:space="0" w:color="auto"/>
          </w:divBdr>
        </w:div>
        <w:div w:id="891885861">
          <w:marLeft w:val="0"/>
          <w:marRight w:val="0"/>
          <w:marTop w:val="0"/>
          <w:marBottom w:val="0"/>
          <w:divBdr>
            <w:top w:val="none" w:sz="0" w:space="0" w:color="auto"/>
            <w:left w:val="none" w:sz="0" w:space="0" w:color="auto"/>
            <w:bottom w:val="none" w:sz="0" w:space="0" w:color="auto"/>
            <w:right w:val="none" w:sz="0" w:space="0" w:color="auto"/>
          </w:divBdr>
        </w:div>
        <w:div w:id="525556535">
          <w:marLeft w:val="0"/>
          <w:marRight w:val="0"/>
          <w:marTop w:val="0"/>
          <w:marBottom w:val="0"/>
          <w:divBdr>
            <w:top w:val="none" w:sz="0" w:space="0" w:color="auto"/>
            <w:left w:val="none" w:sz="0" w:space="0" w:color="auto"/>
            <w:bottom w:val="none" w:sz="0" w:space="0" w:color="auto"/>
            <w:right w:val="none" w:sz="0" w:space="0" w:color="auto"/>
          </w:divBdr>
        </w:div>
        <w:div w:id="1619605733">
          <w:marLeft w:val="0"/>
          <w:marRight w:val="0"/>
          <w:marTop w:val="0"/>
          <w:marBottom w:val="0"/>
          <w:divBdr>
            <w:top w:val="none" w:sz="0" w:space="0" w:color="auto"/>
            <w:left w:val="none" w:sz="0" w:space="0" w:color="auto"/>
            <w:bottom w:val="none" w:sz="0" w:space="0" w:color="auto"/>
            <w:right w:val="none" w:sz="0" w:space="0" w:color="auto"/>
          </w:divBdr>
        </w:div>
        <w:div w:id="977607540">
          <w:marLeft w:val="0"/>
          <w:marRight w:val="0"/>
          <w:marTop w:val="0"/>
          <w:marBottom w:val="0"/>
          <w:divBdr>
            <w:top w:val="none" w:sz="0" w:space="0" w:color="auto"/>
            <w:left w:val="none" w:sz="0" w:space="0" w:color="auto"/>
            <w:bottom w:val="none" w:sz="0" w:space="0" w:color="auto"/>
            <w:right w:val="none" w:sz="0" w:space="0" w:color="auto"/>
          </w:divBdr>
        </w:div>
        <w:div w:id="1377318747">
          <w:marLeft w:val="0"/>
          <w:marRight w:val="0"/>
          <w:marTop w:val="0"/>
          <w:marBottom w:val="0"/>
          <w:divBdr>
            <w:top w:val="none" w:sz="0" w:space="0" w:color="auto"/>
            <w:left w:val="none" w:sz="0" w:space="0" w:color="auto"/>
            <w:bottom w:val="none" w:sz="0" w:space="0" w:color="auto"/>
            <w:right w:val="none" w:sz="0" w:space="0" w:color="auto"/>
          </w:divBdr>
        </w:div>
      </w:divsChild>
    </w:div>
    <w:div w:id="954555768">
      <w:bodyDiv w:val="1"/>
      <w:marLeft w:val="0"/>
      <w:marRight w:val="0"/>
      <w:marTop w:val="0"/>
      <w:marBottom w:val="0"/>
      <w:divBdr>
        <w:top w:val="none" w:sz="0" w:space="0" w:color="auto"/>
        <w:left w:val="none" w:sz="0" w:space="0" w:color="auto"/>
        <w:bottom w:val="none" w:sz="0" w:space="0" w:color="auto"/>
        <w:right w:val="none" w:sz="0" w:space="0" w:color="auto"/>
      </w:divBdr>
      <w:divsChild>
        <w:div w:id="517350730">
          <w:marLeft w:val="0"/>
          <w:marRight w:val="0"/>
          <w:marTop w:val="0"/>
          <w:marBottom w:val="0"/>
          <w:divBdr>
            <w:top w:val="none" w:sz="0" w:space="0" w:color="auto"/>
            <w:left w:val="none" w:sz="0" w:space="0" w:color="auto"/>
            <w:bottom w:val="none" w:sz="0" w:space="0" w:color="auto"/>
            <w:right w:val="none" w:sz="0" w:space="0" w:color="auto"/>
          </w:divBdr>
        </w:div>
        <w:div w:id="313072201">
          <w:marLeft w:val="0"/>
          <w:marRight w:val="0"/>
          <w:marTop w:val="0"/>
          <w:marBottom w:val="0"/>
          <w:divBdr>
            <w:top w:val="none" w:sz="0" w:space="0" w:color="auto"/>
            <w:left w:val="none" w:sz="0" w:space="0" w:color="auto"/>
            <w:bottom w:val="none" w:sz="0" w:space="0" w:color="auto"/>
            <w:right w:val="none" w:sz="0" w:space="0" w:color="auto"/>
          </w:divBdr>
        </w:div>
        <w:div w:id="2001691960">
          <w:marLeft w:val="0"/>
          <w:marRight w:val="0"/>
          <w:marTop w:val="0"/>
          <w:marBottom w:val="0"/>
          <w:divBdr>
            <w:top w:val="none" w:sz="0" w:space="0" w:color="auto"/>
            <w:left w:val="none" w:sz="0" w:space="0" w:color="auto"/>
            <w:bottom w:val="none" w:sz="0" w:space="0" w:color="auto"/>
            <w:right w:val="none" w:sz="0" w:space="0" w:color="auto"/>
          </w:divBdr>
        </w:div>
        <w:div w:id="710762711">
          <w:marLeft w:val="0"/>
          <w:marRight w:val="0"/>
          <w:marTop w:val="0"/>
          <w:marBottom w:val="0"/>
          <w:divBdr>
            <w:top w:val="none" w:sz="0" w:space="0" w:color="auto"/>
            <w:left w:val="none" w:sz="0" w:space="0" w:color="auto"/>
            <w:bottom w:val="none" w:sz="0" w:space="0" w:color="auto"/>
            <w:right w:val="none" w:sz="0" w:space="0" w:color="auto"/>
          </w:divBdr>
        </w:div>
      </w:divsChild>
    </w:div>
    <w:div w:id="963273021">
      <w:bodyDiv w:val="1"/>
      <w:marLeft w:val="0"/>
      <w:marRight w:val="0"/>
      <w:marTop w:val="0"/>
      <w:marBottom w:val="0"/>
      <w:divBdr>
        <w:top w:val="none" w:sz="0" w:space="0" w:color="auto"/>
        <w:left w:val="none" w:sz="0" w:space="0" w:color="auto"/>
        <w:bottom w:val="none" w:sz="0" w:space="0" w:color="auto"/>
        <w:right w:val="none" w:sz="0" w:space="0" w:color="auto"/>
      </w:divBdr>
      <w:divsChild>
        <w:div w:id="1812136190">
          <w:marLeft w:val="0"/>
          <w:marRight w:val="0"/>
          <w:marTop w:val="0"/>
          <w:marBottom w:val="0"/>
          <w:divBdr>
            <w:top w:val="none" w:sz="0" w:space="0" w:color="auto"/>
            <w:left w:val="none" w:sz="0" w:space="0" w:color="auto"/>
            <w:bottom w:val="none" w:sz="0" w:space="0" w:color="auto"/>
            <w:right w:val="none" w:sz="0" w:space="0" w:color="auto"/>
          </w:divBdr>
        </w:div>
        <w:div w:id="715592296">
          <w:marLeft w:val="0"/>
          <w:marRight w:val="0"/>
          <w:marTop w:val="0"/>
          <w:marBottom w:val="0"/>
          <w:divBdr>
            <w:top w:val="none" w:sz="0" w:space="0" w:color="auto"/>
            <w:left w:val="none" w:sz="0" w:space="0" w:color="auto"/>
            <w:bottom w:val="none" w:sz="0" w:space="0" w:color="auto"/>
            <w:right w:val="none" w:sz="0" w:space="0" w:color="auto"/>
          </w:divBdr>
        </w:div>
        <w:div w:id="912083684">
          <w:marLeft w:val="0"/>
          <w:marRight w:val="0"/>
          <w:marTop w:val="0"/>
          <w:marBottom w:val="0"/>
          <w:divBdr>
            <w:top w:val="none" w:sz="0" w:space="0" w:color="auto"/>
            <w:left w:val="none" w:sz="0" w:space="0" w:color="auto"/>
            <w:bottom w:val="none" w:sz="0" w:space="0" w:color="auto"/>
            <w:right w:val="none" w:sz="0" w:space="0" w:color="auto"/>
          </w:divBdr>
        </w:div>
        <w:div w:id="786047735">
          <w:marLeft w:val="0"/>
          <w:marRight w:val="0"/>
          <w:marTop w:val="0"/>
          <w:marBottom w:val="0"/>
          <w:divBdr>
            <w:top w:val="none" w:sz="0" w:space="0" w:color="auto"/>
            <w:left w:val="none" w:sz="0" w:space="0" w:color="auto"/>
            <w:bottom w:val="none" w:sz="0" w:space="0" w:color="auto"/>
            <w:right w:val="none" w:sz="0" w:space="0" w:color="auto"/>
          </w:divBdr>
        </w:div>
        <w:div w:id="1604339047">
          <w:marLeft w:val="0"/>
          <w:marRight w:val="0"/>
          <w:marTop w:val="0"/>
          <w:marBottom w:val="0"/>
          <w:divBdr>
            <w:top w:val="none" w:sz="0" w:space="0" w:color="auto"/>
            <w:left w:val="none" w:sz="0" w:space="0" w:color="auto"/>
            <w:bottom w:val="none" w:sz="0" w:space="0" w:color="auto"/>
            <w:right w:val="none" w:sz="0" w:space="0" w:color="auto"/>
          </w:divBdr>
        </w:div>
        <w:div w:id="533469731">
          <w:marLeft w:val="0"/>
          <w:marRight w:val="0"/>
          <w:marTop w:val="0"/>
          <w:marBottom w:val="0"/>
          <w:divBdr>
            <w:top w:val="none" w:sz="0" w:space="0" w:color="auto"/>
            <w:left w:val="none" w:sz="0" w:space="0" w:color="auto"/>
            <w:bottom w:val="none" w:sz="0" w:space="0" w:color="auto"/>
            <w:right w:val="none" w:sz="0" w:space="0" w:color="auto"/>
          </w:divBdr>
        </w:div>
        <w:div w:id="1397581812">
          <w:marLeft w:val="0"/>
          <w:marRight w:val="0"/>
          <w:marTop w:val="0"/>
          <w:marBottom w:val="0"/>
          <w:divBdr>
            <w:top w:val="none" w:sz="0" w:space="0" w:color="auto"/>
            <w:left w:val="none" w:sz="0" w:space="0" w:color="auto"/>
            <w:bottom w:val="none" w:sz="0" w:space="0" w:color="auto"/>
            <w:right w:val="none" w:sz="0" w:space="0" w:color="auto"/>
          </w:divBdr>
        </w:div>
        <w:div w:id="725834314">
          <w:marLeft w:val="0"/>
          <w:marRight w:val="0"/>
          <w:marTop w:val="0"/>
          <w:marBottom w:val="0"/>
          <w:divBdr>
            <w:top w:val="none" w:sz="0" w:space="0" w:color="auto"/>
            <w:left w:val="none" w:sz="0" w:space="0" w:color="auto"/>
            <w:bottom w:val="none" w:sz="0" w:space="0" w:color="auto"/>
            <w:right w:val="none" w:sz="0" w:space="0" w:color="auto"/>
          </w:divBdr>
        </w:div>
        <w:div w:id="1619487066">
          <w:marLeft w:val="0"/>
          <w:marRight w:val="0"/>
          <w:marTop w:val="0"/>
          <w:marBottom w:val="0"/>
          <w:divBdr>
            <w:top w:val="none" w:sz="0" w:space="0" w:color="auto"/>
            <w:left w:val="none" w:sz="0" w:space="0" w:color="auto"/>
            <w:bottom w:val="none" w:sz="0" w:space="0" w:color="auto"/>
            <w:right w:val="none" w:sz="0" w:space="0" w:color="auto"/>
          </w:divBdr>
        </w:div>
        <w:div w:id="1340623743">
          <w:marLeft w:val="0"/>
          <w:marRight w:val="0"/>
          <w:marTop w:val="0"/>
          <w:marBottom w:val="0"/>
          <w:divBdr>
            <w:top w:val="none" w:sz="0" w:space="0" w:color="auto"/>
            <w:left w:val="none" w:sz="0" w:space="0" w:color="auto"/>
            <w:bottom w:val="none" w:sz="0" w:space="0" w:color="auto"/>
            <w:right w:val="none" w:sz="0" w:space="0" w:color="auto"/>
          </w:divBdr>
        </w:div>
        <w:div w:id="1588658941">
          <w:marLeft w:val="0"/>
          <w:marRight w:val="0"/>
          <w:marTop w:val="0"/>
          <w:marBottom w:val="0"/>
          <w:divBdr>
            <w:top w:val="none" w:sz="0" w:space="0" w:color="auto"/>
            <w:left w:val="none" w:sz="0" w:space="0" w:color="auto"/>
            <w:bottom w:val="none" w:sz="0" w:space="0" w:color="auto"/>
            <w:right w:val="none" w:sz="0" w:space="0" w:color="auto"/>
          </w:divBdr>
        </w:div>
        <w:div w:id="619070450">
          <w:marLeft w:val="0"/>
          <w:marRight w:val="0"/>
          <w:marTop w:val="0"/>
          <w:marBottom w:val="0"/>
          <w:divBdr>
            <w:top w:val="none" w:sz="0" w:space="0" w:color="auto"/>
            <w:left w:val="none" w:sz="0" w:space="0" w:color="auto"/>
            <w:bottom w:val="none" w:sz="0" w:space="0" w:color="auto"/>
            <w:right w:val="none" w:sz="0" w:space="0" w:color="auto"/>
          </w:divBdr>
        </w:div>
        <w:div w:id="1232621661">
          <w:marLeft w:val="0"/>
          <w:marRight w:val="0"/>
          <w:marTop w:val="0"/>
          <w:marBottom w:val="0"/>
          <w:divBdr>
            <w:top w:val="none" w:sz="0" w:space="0" w:color="auto"/>
            <w:left w:val="none" w:sz="0" w:space="0" w:color="auto"/>
            <w:bottom w:val="none" w:sz="0" w:space="0" w:color="auto"/>
            <w:right w:val="none" w:sz="0" w:space="0" w:color="auto"/>
          </w:divBdr>
        </w:div>
        <w:div w:id="512229559">
          <w:marLeft w:val="0"/>
          <w:marRight w:val="0"/>
          <w:marTop w:val="0"/>
          <w:marBottom w:val="0"/>
          <w:divBdr>
            <w:top w:val="none" w:sz="0" w:space="0" w:color="auto"/>
            <w:left w:val="none" w:sz="0" w:space="0" w:color="auto"/>
            <w:bottom w:val="none" w:sz="0" w:space="0" w:color="auto"/>
            <w:right w:val="none" w:sz="0" w:space="0" w:color="auto"/>
          </w:divBdr>
        </w:div>
        <w:div w:id="100609068">
          <w:marLeft w:val="0"/>
          <w:marRight w:val="0"/>
          <w:marTop w:val="0"/>
          <w:marBottom w:val="0"/>
          <w:divBdr>
            <w:top w:val="none" w:sz="0" w:space="0" w:color="auto"/>
            <w:left w:val="none" w:sz="0" w:space="0" w:color="auto"/>
            <w:bottom w:val="none" w:sz="0" w:space="0" w:color="auto"/>
            <w:right w:val="none" w:sz="0" w:space="0" w:color="auto"/>
          </w:divBdr>
        </w:div>
        <w:div w:id="629677354">
          <w:marLeft w:val="0"/>
          <w:marRight w:val="0"/>
          <w:marTop w:val="0"/>
          <w:marBottom w:val="0"/>
          <w:divBdr>
            <w:top w:val="none" w:sz="0" w:space="0" w:color="auto"/>
            <w:left w:val="none" w:sz="0" w:space="0" w:color="auto"/>
            <w:bottom w:val="none" w:sz="0" w:space="0" w:color="auto"/>
            <w:right w:val="none" w:sz="0" w:space="0" w:color="auto"/>
          </w:divBdr>
        </w:div>
        <w:div w:id="1832526101">
          <w:marLeft w:val="0"/>
          <w:marRight w:val="0"/>
          <w:marTop w:val="0"/>
          <w:marBottom w:val="0"/>
          <w:divBdr>
            <w:top w:val="none" w:sz="0" w:space="0" w:color="auto"/>
            <w:left w:val="none" w:sz="0" w:space="0" w:color="auto"/>
            <w:bottom w:val="none" w:sz="0" w:space="0" w:color="auto"/>
            <w:right w:val="none" w:sz="0" w:space="0" w:color="auto"/>
          </w:divBdr>
        </w:div>
        <w:div w:id="1152675104">
          <w:marLeft w:val="0"/>
          <w:marRight w:val="0"/>
          <w:marTop w:val="0"/>
          <w:marBottom w:val="0"/>
          <w:divBdr>
            <w:top w:val="none" w:sz="0" w:space="0" w:color="auto"/>
            <w:left w:val="none" w:sz="0" w:space="0" w:color="auto"/>
            <w:bottom w:val="none" w:sz="0" w:space="0" w:color="auto"/>
            <w:right w:val="none" w:sz="0" w:space="0" w:color="auto"/>
          </w:divBdr>
        </w:div>
        <w:div w:id="395394511">
          <w:marLeft w:val="0"/>
          <w:marRight w:val="0"/>
          <w:marTop w:val="0"/>
          <w:marBottom w:val="0"/>
          <w:divBdr>
            <w:top w:val="none" w:sz="0" w:space="0" w:color="auto"/>
            <w:left w:val="none" w:sz="0" w:space="0" w:color="auto"/>
            <w:bottom w:val="none" w:sz="0" w:space="0" w:color="auto"/>
            <w:right w:val="none" w:sz="0" w:space="0" w:color="auto"/>
          </w:divBdr>
        </w:div>
      </w:divsChild>
    </w:div>
    <w:div w:id="1085346627">
      <w:bodyDiv w:val="1"/>
      <w:marLeft w:val="0"/>
      <w:marRight w:val="0"/>
      <w:marTop w:val="0"/>
      <w:marBottom w:val="0"/>
      <w:divBdr>
        <w:top w:val="none" w:sz="0" w:space="0" w:color="auto"/>
        <w:left w:val="none" w:sz="0" w:space="0" w:color="auto"/>
        <w:bottom w:val="none" w:sz="0" w:space="0" w:color="auto"/>
        <w:right w:val="none" w:sz="0" w:space="0" w:color="auto"/>
      </w:divBdr>
      <w:divsChild>
        <w:div w:id="389308574">
          <w:marLeft w:val="0"/>
          <w:marRight w:val="0"/>
          <w:marTop w:val="0"/>
          <w:marBottom w:val="0"/>
          <w:divBdr>
            <w:top w:val="none" w:sz="0" w:space="0" w:color="auto"/>
            <w:left w:val="none" w:sz="0" w:space="0" w:color="auto"/>
            <w:bottom w:val="none" w:sz="0" w:space="0" w:color="auto"/>
            <w:right w:val="none" w:sz="0" w:space="0" w:color="auto"/>
          </w:divBdr>
        </w:div>
      </w:divsChild>
    </w:div>
    <w:div w:id="1121418577">
      <w:bodyDiv w:val="1"/>
      <w:marLeft w:val="0"/>
      <w:marRight w:val="0"/>
      <w:marTop w:val="0"/>
      <w:marBottom w:val="0"/>
      <w:divBdr>
        <w:top w:val="none" w:sz="0" w:space="0" w:color="auto"/>
        <w:left w:val="none" w:sz="0" w:space="0" w:color="auto"/>
        <w:bottom w:val="none" w:sz="0" w:space="0" w:color="auto"/>
        <w:right w:val="none" w:sz="0" w:space="0" w:color="auto"/>
      </w:divBdr>
    </w:div>
    <w:div w:id="1127165664">
      <w:bodyDiv w:val="1"/>
      <w:marLeft w:val="0"/>
      <w:marRight w:val="0"/>
      <w:marTop w:val="0"/>
      <w:marBottom w:val="0"/>
      <w:divBdr>
        <w:top w:val="none" w:sz="0" w:space="0" w:color="auto"/>
        <w:left w:val="none" w:sz="0" w:space="0" w:color="auto"/>
        <w:bottom w:val="none" w:sz="0" w:space="0" w:color="auto"/>
        <w:right w:val="none" w:sz="0" w:space="0" w:color="auto"/>
      </w:divBdr>
      <w:divsChild>
        <w:div w:id="574243353">
          <w:marLeft w:val="0"/>
          <w:marRight w:val="0"/>
          <w:marTop w:val="0"/>
          <w:marBottom w:val="0"/>
          <w:divBdr>
            <w:top w:val="none" w:sz="0" w:space="0" w:color="auto"/>
            <w:left w:val="none" w:sz="0" w:space="0" w:color="auto"/>
            <w:bottom w:val="none" w:sz="0" w:space="0" w:color="auto"/>
            <w:right w:val="none" w:sz="0" w:space="0" w:color="auto"/>
          </w:divBdr>
          <w:divsChild>
            <w:div w:id="237593488">
              <w:marLeft w:val="0"/>
              <w:marRight w:val="0"/>
              <w:marTop w:val="0"/>
              <w:marBottom w:val="0"/>
              <w:divBdr>
                <w:top w:val="none" w:sz="0" w:space="0" w:color="auto"/>
                <w:left w:val="none" w:sz="0" w:space="0" w:color="auto"/>
                <w:bottom w:val="none" w:sz="0" w:space="0" w:color="auto"/>
                <w:right w:val="none" w:sz="0" w:space="0" w:color="auto"/>
              </w:divBdr>
              <w:divsChild>
                <w:div w:id="119946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807129">
      <w:bodyDiv w:val="1"/>
      <w:marLeft w:val="0"/>
      <w:marRight w:val="0"/>
      <w:marTop w:val="0"/>
      <w:marBottom w:val="0"/>
      <w:divBdr>
        <w:top w:val="none" w:sz="0" w:space="0" w:color="auto"/>
        <w:left w:val="none" w:sz="0" w:space="0" w:color="auto"/>
        <w:bottom w:val="none" w:sz="0" w:space="0" w:color="auto"/>
        <w:right w:val="none" w:sz="0" w:space="0" w:color="auto"/>
      </w:divBdr>
    </w:div>
    <w:div w:id="1281301554">
      <w:bodyDiv w:val="1"/>
      <w:marLeft w:val="0"/>
      <w:marRight w:val="0"/>
      <w:marTop w:val="0"/>
      <w:marBottom w:val="0"/>
      <w:divBdr>
        <w:top w:val="none" w:sz="0" w:space="0" w:color="auto"/>
        <w:left w:val="none" w:sz="0" w:space="0" w:color="auto"/>
        <w:bottom w:val="none" w:sz="0" w:space="0" w:color="auto"/>
        <w:right w:val="none" w:sz="0" w:space="0" w:color="auto"/>
      </w:divBdr>
      <w:divsChild>
        <w:div w:id="1680964035">
          <w:marLeft w:val="0"/>
          <w:marRight w:val="0"/>
          <w:marTop w:val="0"/>
          <w:marBottom w:val="0"/>
          <w:divBdr>
            <w:top w:val="none" w:sz="0" w:space="0" w:color="auto"/>
            <w:left w:val="none" w:sz="0" w:space="0" w:color="auto"/>
            <w:bottom w:val="none" w:sz="0" w:space="0" w:color="auto"/>
            <w:right w:val="none" w:sz="0" w:space="0" w:color="auto"/>
          </w:divBdr>
          <w:divsChild>
            <w:div w:id="1314027064">
              <w:marLeft w:val="0"/>
              <w:marRight w:val="0"/>
              <w:marTop w:val="0"/>
              <w:marBottom w:val="0"/>
              <w:divBdr>
                <w:top w:val="none" w:sz="0" w:space="0" w:color="auto"/>
                <w:left w:val="none" w:sz="0" w:space="0" w:color="auto"/>
                <w:bottom w:val="none" w:sz="0" w:space="0" w:color="auto"/>
                <w:right w:val="none" w:sz="0" w:space="0" w:color="auto"/>
              </w:divBdr>
              <w:divsChild>
                <w:div w:id="25128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076026">
      <w:bodyDiv w:val="1"/>
      <w:marLeft w:val="0"/>
      <w:marRight w:val="0"/>
      <w:marTop w:val="0"/>
      <w:marBottom w:val="0"/>
      <w:divBdr>
        <w:top w:val="none" w:sz="0" w:space="0" w:color="auto"/>
        <w:left w:val="none" w:sz="0" w:space="0" w:color="auto"/>
        <w:bottom w:val="none" w:sz="0" w:space="0" w:color="auto"/>
        <w:right w:val="none" w:sz="0" w:space="0" w:color="auto"/>
      </w:divBdr>
      <w:divsChild>
        <w:div w:id="93670127">
          <w:marLeft w:val="0"/>
          <w:marRight w:val="0"/>
          <w:marTop w:val="0"/>
          <w:marBottom w:val="0"/>
          <w:divBdr>
            <w:top w:val="none" w:sz="0" w:space="0" w:color="auto"/>
            <w:left w:val="none" w:sz="0" w:space="0" w:color="auto"/>
            <w:bottom w:val="none" w:sz="0" w:space="0" w:color="auto"/>
            <w:right w:val="none" w:sz="0" w:space="0" w:color="auto"/>
          </w:divBdr>
          <w:divsChild>
            <w:div w:id="1150825846">
              <w:marLeft w:val="0"/>
              <w:marRight w:val="0"/>
              <w:marTop w:val="0"/>
              <w:marBottom w:val="0"/>
              <w:divBdr>
                <w:top w:val="none" w:sz="0" w:space="0" w:color="auto"/>
                <w:left w:val="none" w:sz="0" w:space="0" w:color="auto"/>
                <w:bottom w:val="none" w:sz="0" w:space="0" w:color="auto"/>
                <w:right w:val="none" w:sz="0" w:space="0" w:color="auto"/>
              </w:divBdr>
              <w:divsChild>
                <w:div w:id="167688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784445">
      <w:bodyDiv w:val="1"/>
      <w:marLeft w:val="0"/>
      <w:marRight w:val="0"/>
      <w:marTop w:val="0"/>
      <w:marBottom w:val="0"/>
      <w:divBdr>
        <w:top w:val="none" w:sz="0" w:space="0" w:color="auto"/>
        <w:left w:val="none" w:sz="0" w:space="0" w:color="auto"/>
        <w:bottom w:val="none" w:sz="0" w:space="0" w:color="auto"/>
        <w:right w:val="none" w:sz="0" w:space="0" w:color="auto"/>
      </w:divBdr>
      <w:divsChild>
        <w:div w:id="1592739029">
          <w:marLeft w:val="0"/>
          <w:marRight w:val="0"/>
          <w:marTop w:val="0"/>
          <w:marBottom w:val="0"/>
          <w:divBdr>
            <w:top w:val="none" w:sz="0" w:space="0" w:color="auto"/>
            <w:left w:val="none" w:sz="0" w:space="0" w:color="auto"/>
            <w:bottom w:val="none" w:sz="0" w:space="0" w:color="auto"/>
            <w:right w:val="none" w:sz="0" w:space="0" w:color="auto"/>
          </w:divBdr>
          <w:divsChild>
            <w:div w:id="2090148385">
              <w:marLeft w:val="0"/>
              <w:marRight w:val="0"/>
              <w:marTop w:val="0"/>
              <w:marBottom w:val="0"/>
              <w:divBdr>
                <w:top w:val="none" w:sz="0" w:space="0" w:color="auto"/>
                <w:left w:val="none" w:sz="0" w:space="0" w:color="auto"/>
                <w:bottom w:val="none" w:sz="0" w:space="0" w:color="auto"/>
                <w:right w:val="none" w:sz="0" w:space="0" w:color="auto"/>
              </w:divBdr>
              <w:divsChild>
                <w:div w:id="97926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639271">
      <w:bodyDiv w:val="1"/>
      <w:marLeft w:val="0"/>
      <w:marRight w:val="0"/>
      <w:marTop w:val="0"/>
      <w:marBottom w:val="0"/>
      <w:divBdr>
        <w:top w:val="none" w:sz="0" w:space="0" w:color="auto"/>
        <w:left w:val="none" w:sz="0" w:space="0" w:color="auto"/>
        <w:bottom w:val="none" w:sz="0" w:space="0" w:color="auto"/>
        <w:right w:val="none" w:sz="0" w:space="0" w:color="auto"/>
      </w:divBdr>
      <w:divsChild>
        <w:div w:id="982661510">
          <w:marLeft w:val="0"/>
          <w:marRight w:val="0"/>
          <w:marTop w:val="0"/>
          <w:marBottom w:val="0"/>
          <w:divBdr>
            <w:top w:val="none" w:sz="0" w:space="0" w:color="auto"/>
            <w:left w:val="none" w:sz="0" w:space="0" w:color="auto"/>
            <w:bottom w:val="none" w:sz="0" w:space="0" w:color="auto"/>
            <w:right w:val="none" w:sz="0" w:space="0" w:color="auto"/>
          </w:divBdr>
        </w:div>
        <w:div w:id="1883857400">
          <w:marLeft w:val="0"/>
          <w:marRight w:val="0"/>
          <w:marTop w:val="0"/>
          <w:marBottom w:val="0"/>
          <w:divBdr>
            <w:top w:val="none" w:sz="0" w:space="0" w:color="auto"/>
            <w:left w:val="none" w:sz="0" w:space="0" w:color="auto"/>
            <w:bottom w:val="none" w:sz="0" w:space="0" w:color="auto"/>
            <w:right w:val="none" w:sz="0" w:space="0" w:color="auto"/>
          </w:divBdr>
        </w:div>
        <w:div w:id="207227783">
          <w:marLeft w:val="0"/>
          <w:marRight w:val="0"/>
          <w:marTop w:val="0"/>
          <w:marBottom w:val="0"/>
          <w:divBdr>
            <w:top w:val="none" w:sz="0" w:space="0" w:color="auto"/>
            <w:left w:val="none" w:sz="0" w:space="0" w:color="auto"/>
            <w:bottom w:val="none" w:sz="0" w:space="0" w:color="auto"/>
            <w:right w:val="none" w:sz="0" w:space="0" w:color="auto"/>
          </w:divBdr>
        </w:div>
        <w:div w:id="1438671452">
          <w:marLeft w:val="0"/>
          <w:marRight w:val="0"/>
          <w:marTop w:val="0"/>
          <w:marBottom w:val="0"/>
          <w:divBdr>
            <w:top w:val="none" w:sz="0" w:space="0" w:color="auto"/>
            <w:left w:val="none" w:sz="0" w:space="0" w:color="auto"/>
            <w:bottom w:val="none" w:sz="0" w:space="0" w:color="auto"/>
            <w:right w:val="none" w:sz="0" w:space="0" w:color="auto"/>
          </w:divBdr>
        </w:div>
        <w:div w:id="251624879">
          <w:marLeft w:val="0"/>
          <w:marRight w:val="0"/>
          <w:marTop w:val="0"/>
          <w:marBottom w:val="0"/>
          <w:divBdr>
            <w:top w:val="none" w:sz="0" w:space="0" w:color="auto"/>
            <w:left w:val="none" w:sz="0" w:space="0" w:color="auto"/>
            <w:bottom w:val="none" w:sz="0" w:space="0" w:color="auto"/>
            <w:right w:val="none" w:sz="0" w:space="0" w:color="auto"/>
          </w:divBdr>
        </w:div>
        <w:div w:id="1460565513">
          <w:marLeft w:val="0"/>
          <w:marRight w:val="0"/>
          <w:marTop w:val="0"/>
          <w:marBottom w:val="0"/>
          <w:divBdr>
            <w:top w:val="none" w:sz="0" w:space="0" w:color="auto"/>
            <w:left w:val="none" w:sz="0" w:space="0" w:color="auto"/>
            <w:bottom w:val="none" w:sz="0" w:space="0" w:color="auto"/>
            <w:right w:val="none" w:sz="0" w:space="0" w:color="auto"/>
          </w:divBdr>
        </w:div>
        <w:div w:id="1627858772">
          <w:marLeft w:val="0"/>
          <w:marRight w:val="0"/>
          <w:marTop w:val="0"/>
          <w:marBottom w:val="0"/>
          <w:divBdr>
            <w:top w:val="none" w:sz="0" w:space="0" w:color="auto"/>
            <w:left w:val="none" w:sz="0" w:space="0" w:color="auto"/>
            <w:bottom w:val="none" w:sz="0" w:space="0" w:color="auto"/>
            <w:right w:val="none" w:sz="0" w:space="0" w:color="auto"/>
          </w:divBdr>
        </w:div>
        <w:div w:id="1625697454">
          <w:marLeft w:val="0"/>
          <w:marRight w:val="0"/>
          <w:marTop w:val="0"/>
          <w:marBottom w:val="0"/>
          <w:divBdr>
            <w:top w:val="none" w:sz="0" w:space="0" w:color="auto"/>
            <w:left w:val="none" w:sz="0" w:space="0" w:color="auto"/>
            <w:bottom w:val="none" w:sz="0" w:space="0" w:color="auto"/>
            <w:right w:val="none" w:sz="0" w:space="0" w:color="auto"/>
          </w:divBdr>
        </w:div>
        <w:div w:id="384839993">
          <w:marLeft w:val="0"/>
          <w:marRight w:val="0"/>
          <w:marTop w:val="0"/>
          <w:marBottom w:val="0"/>
          <w:divBdr>
            <w:top w:val="none" w:sz="0" w:space="0" w:color="auto"/>
            <w:left w:val="none" w:sz="0" w:space="0" w:color="auto"/>
            <w:bottom w:val="none" w:sz="0" w:space="0" w:color="auto"/>
            <w:right w:val="none" w:sz="0" w:space="0" w:color="auto"/>
          </w:divBdr>
        </w:div>
        <w:div w:id="1926962127">
          <w:marLeft w:val="0"/>
          <w:marRight w:val="0"/>
          <w:marTop w:val="0"/>
          <w:marBottom w:val="0"/>
          <w:divBdr>
            <w:top w:val="none" w:sz="0" w:space="0" w:color="auto"/>
            <w:left w:val="none" w:sz="0" w:space="0" w:color="auto"/>
            <w:bottom w:val="none" w:sz="0" w:space="0" w:color="auto"/>
            <w:right w:val="none" w:sz="0" w:space="0" w:color="auto"/>
          </w:divBdr>
        </w:div>
        <w:div w:id="1528366693">
          <w:marLeft w:val="0"/>
          <w:marRight w:val="0"/>
          <w:marTop w:val="0"/>
          <w:marBottom w:val="0"/>
          <w:divBdr>
            <w:top w:val="none" w:sz="0" w:space="0" w:color="auto"/>
            <w:left w:val="none" w:sz="0" w:space="0" w:color="auto"/>
            <w:bottom w:val="none" w:sz="0" w:space="0" w:color="auto"/>
            <w:right w:val="none" w:sz="0" w:space="0" w:color="auto"/>
          </w:divBdr>
        </w:div>
        <w:div w:id="1457605160">
          <w:marLeft w:val="0"/>
          <w:marRight w:val="0"/>
          <w:marTop w:val="0"/>
          <w:marBottom w:val="0"/>
          <w:divBdr>
            <w:top w:val="none" w:sz="0" w:space="0" w:color="auto"/>
            <w:left w:val="none" w:sz="0" w:space="0" w:color="auto"/>
            <w:bottom w:val="none" w:sz="0" w:space="0" w:color="auto"/>
            <w:right w:val="none" w:sz="0" w:space="0" w:color="auto"/>
          </w:divBdr>
        </w:div>
        <w:div w:id="2120178858">
          <w:marLeft w:val="0"/>
          <w:marRight w:val="0"/>
          <w:marTop w:val="0"/>
          <w:marBottom w:val="0"/>
          <w:divBdr>
            <w:top w:val="none" w:sz="0" w:space="0" w:color="auto"/>
            <w:left w:val="none" w:sz="0" w:space="0" w:color="auto"/>
            <w:bottom w:val="none" w:sz="0" w:space="0" w:color="auto"/>
            <w:right w:val="none" w:sz="0" w:space="0" w:color="auto"/>
          </w:divBdr>
        </w:div>
        <w:div w:id="440341896">
          <w:marLeft w:val="0"/>
          <w:marRight w:val="0"/>
          <w:marTop w:val="0"/>
          <w:marBottom w:val="0"/>
          <w:divBdr>
            <w:top w:val="none" w:sz="0" w:space="0" w:color="auto"/>
            <w:left w:val="none" w:sz="0" w:space="0" w:color="auto"/>
            <w:bottom w:val="none" w:sz="0" w:space="0" w:color="auto"/>
            <w:right w:val="none" w:sz="0" w:space="0" w:color="auto"/>
          </w:divBdr>
        </w:div>
        <w:div w:id="410466706">
          <w:marLeft w:val="0"/>
          <w:marRight w:val="0"/>
          <w:marTop w:val="0"/>
          <w:marBottom w:val="0"/>
          <w:divBdr>
            <w:top w:val="none" w:sz="0" w:space="0" w:color="auto"/>
            <w:left w:val="none" w:sz="0" w:space="0" w:color="auto"/>
            <w:bottom w:val="none" w:sz="0" w:space="0" w:color="auto"/>
            <w:right w:val="none" w:sz="0" w:space="0" w:color="auto"/>
          </w:divBdr>
        </w:div>
        <w:div w:id="1085494681">
          <w:marLeft w:val="0"/>
          <w:marRight w:val="0"/>
          <w:marTop w:val="0"/>
          <w:marBottom w:val="0"/>
          <w:divBdr>
            <w:top w:val="none" w:sz="0" w:space="0" w:color="auto"/>
            <w:left w:val="none" w:sz="0" w:space="0" w:color="auto"/>
            <w:bottom w:val="none" w:sz="0" w:space="0" w:color="auto"/>
            <w:right w:val="none" w:sz="0" w:space="0" w:color="auto"/>
          </w:divBdr>
        </w:div>
        <w:div w:id="1937904368">
          <w:marLeft w:val="0"/>
          <w:marRight w:val="0"/>
          <w:marTop w:val="0"/>
          <w:marBottom w:val="0"/>
          <w:divBdr>
            <w:top w:val="none" w:sz="0" w:space="0" w:color="auto"/>
            <w:left w:val="none" w:sz="0" w:space="0" w:color="auto"/>
            <w:bottom w:val="none" w:sz="0" w:space="0" w:color="auto"/>
            <w:right w:val="none" w:sz="0" w:space="0" w:color="auto"/>
          </w:divBdr>
        </w:div>
        <w:div w:id="559049695">
          <w:marLeft w:val="0"/>
          <w:marRight w:val="0"/>
          <w:marTop w:val="0"/>
          <w:marBottom w:val="0"/>
          <w:divBdr>
            <w:top w:val="none" w:sz="0" w:space="0" w:color="auto"/>
            <w:left w:val="none" w:sz="0" w:space="0" w:color="auto"/>
            <w:bottom w:val="none" w:sz="0" w:space="0" w:color="auto"/>
            <w:right w:val="none" w:sz="0" w:space="0" w:color="auto"/>
          </w:divBdr>
        </w:div>
        <w:div w:id="2108385344">
          <w:marLeft w:val="0"/>
          <w:marRight w:val="0"/>
          <w:marTop w:val="0"/>
          <w:marBottom w:val="0"/>
          <w:divBdr>
            <w:top w:val="none" w:sz="0" w:space="0" w:color="auto"/>
            <w:left w:val="none" w:sz="0" w:space="0" w:color="auto"/>
            <w:bottom w:val="none" w:sz="0" w:space="0" w:color="auto"/>
            <w:right w:val="none" w:sz="0" w:space="0" w:color="auto"/>
          </w:divBdr>
        </w:div>
        <w:div w:id="68968184">
          <w:marLeft w:val="0"/>
          <w:marRight w:val="0"/>
          <w:marTop w:val="0"/>
          <w:marBottom w:val="0"/>
          <w:divBdr>
            <w:top w:val="none" w:sz="0" w:space="0" w:color="auto"/>
            <w:left w:val="none" w:sz="0" w:space="0" w:color="auto"/>
            <w:bottom w:val="none" w:sz="0" w:space="0" w:color="auto"/>
            <w:right w:val="none" w:sz="0" w:space="0" w:color="auto"/>
          </w:divBdr>
        </w:div>
        <w:div w:id="1829903895">
          <w:marLeft w:val="0"/>
          <w:marRight w:val="0"/>
          <w:marTop w:val="0"/>
          <w:marBottom w:val="0"/>
          <w:divBdr>
            <w:top w:val="none" w:sz="0" w:space="0" w:color="auto"/>
            <w:left w:val="none" w:sz="0" w:space="0" w:color="auto"/>
            <w:bottom w:val="none" w:sz="0" w:space="0" w:color="auto"/>
            <w:right w:val="none" w:sz="0" w:space="0" w:color="auto"/>
          </w:divBdr>
        </w:div>
        <w:div w:id="1743214180">
          <w:marLeft w:val="0"/>
          <w:marRight w:val="0"/>
          <w:marTop w:val="0"/>
          <w:marBottom w:val="0"/>
          <w:divBdr>
            <w:top w:val="none" w:sz="0" w:space="0" w:color="auto"/>
            <w:left w:val="none" w:sz="0" w:space="0" w:color="auto"/>
            <w:bottom w:val="none" w:sz="0" w:space="0" w:color="auto"/>
            <w:right w:val="none" w:sz="0" w:space="0" w:color="auto"/>
          </w:divBdr>
        </w:div>
        <w:div w:id="1690138466">
          <w:marLeft w:val="0"/>
          <w:marRight w:val="0"/>
          <w:marTop w:val="0"/>
          <w:marBottom w:val="0"/>
          <w:divBdr>
            <w:top w:val="none" w:sz="0" w:space="0" w:color="auto"/>
            <w:left w:val="none" w:sz="0" w:space="0" w:color="auto"/>
            <w:bottom w:val="none" w:sz="0" w:space="0" w:color="auto"/>
            <w:right w:val="none" w:sz="0" w:space="0" w:color="auto"/>
          </w:divBdr>
        </w:div>
        <w:div w:id="310133532">
          <w:marLeft w:val="0"/>
          <w:marRight w:val="0"/>
          <w:marTop w:val="0"/>
          <w:marBottom w:val="0"/>
          <w:divBdr>
            <w:top w:val="none" w:sz="0" w:space="0" w:color="auto"/>
            <w:left w:val="none" w:sz="0" w:space="0" w:color="auto"/>
            <w:bottom w:val="none" w:sz="0" w:space="0" w:color="auto"/>
            <w:right w:val="none" w:sz="0" w:space="0" w:color="auto"/>
          </w:divBdr>
        </w:div>
        <w:div w:id="487407513">
          <w:marLeft w:val="0"/>
          <w:marRight w:val="0"/>
          <w:marTop w:val="0"/>
          <w:marBottom w:val="0"/>
          <w:divBdr>
            <w:top w:val="none" w:sz="0" w:space="0" w:color="auto"/>
            <w:left w:val="none" w:sz="0" w:space="0" w:color="auto"/>
            <w:bottom w:val="none" w:sz="0" w:space="0" w:color="auto"/>
            <w:right w:val="none" w:sz="0" w:space="0" w:color="auto"/>
          </w:divBdr>
        </w:div>
        <w:div w:id="2017149162">
          <w:marLeft w:val="0"/>
          <w:marRight w:val="0"/>
          <w:marTop w:val="0"/>
          <w:marBottom w:val="0"/>
          <w:divBdr>
            <w:top w:val="none" w:sz="0" w:space="0" w:color="auto"/>
            <w:left w:val="none" w:sz="0" w:space="0" w:color="auto"/>
            <w:bottom w:val="none" w:sz="0" w:space="0" w:color="auto"/>
            <w:right w:val="none" w:sz="0" w:space="0" w:color="auto"/>
          </w:divBdr>
        </w:div>
        <w:div w:id="1944191741">
          <w:marLeft w:val="0"/>
          <w:marRight w:val="0"/>
          <w:marTop w:val="0"/>
          <w:marBottom w:val="0"/>
          <w:divBdr>
            <w:top w:val="none" w:sz="0" w:space="0" w:color="auto"/>
            <w:left w:val="none" w:sz="0" w:space="0" w:color="auto"/>
            <w:bottom w:val="none" w:sz="0" w:space="0" w:color="auto"/>
            <w:right w:val="none" w:sz="0" w:space="0" w:color="auto"/>
          </w:divBdr>
        </w:div>
        <w:div w:id="694186857">
          <w:marLeft w:val="0"/>
          <w:marRight w:val="0"/>
          <w:marTop w:val="0"/>
          <w:marBottom w:val="0"/>
          <w:divBdr>
            <w:top w:val="none" w:sz="0" w:space="0" w:color="auto"/>
            <w:left w:val="none" w:sz="0" w:space="0" w:color="auto"/>
            <w:bottom w:val="none" w:sz="0" w:space="0" w:color="auto"/>
            <w:right w:val="none" w:sz="0" w:space="0" w:color="auto"/>
          </w:divBdr>
        </w:div>
        <w:div w:id="649019194">
          <w:marLeft w:val="0"/>
          <w:marRight w:val="0"/>
          <w:marTop w:val="0"/>
          <w:marBottom w:val="0"/>
          <w:divBdr>
            <w:top w:val="none" w:sz="0" w:space="0" w:color="auto"/>
            <w:left w:val="none" w:sz="0" w:space="0" w:color="auto"/>
            <w:bottom w:val="none" w:sz="0" w:space="0" w:color="auto"/>
            <w:right w:val="none" w:sz="0" w:space="0" w:color="auto"/>
          </w:divBdr>
        </w:div>
        <w:div w:id="541671523">
          <w:marLeft w:val="0"/>
          <w:marRight w:val="0"/>
          <w:marTop w:val="0"/>
          <w:marBottom w:val="0"/>
          <w:divBdr>
            <w:top w:val="none" w:sz="0" w:space="0" w:color="auto"/>
            <w:left w:val="none" w:sz="0" w:space="0" w:color="auto"/>
            <w:bottom w:val="none" w:sz="0" w:space="0" w:color="auto"/>
            <w:right w:val="none" w:sz="0" w:space="0" w:color="auto"/>
          </w:divBdr>
        </w:div>
        <w:div w:id="585193897">
          <w:marLeft w:val="0"/>
          <w:marRight w:val="0"/>
          <w:marTop w:val="0"/>
          <w:marBottom w:val="0"/>
          <w:divBdr>
            <w:top w:val="none" w:sz="0" w:space="0" w:color="auto"/>
            <w:left w:val="none" w:sz="0" w:space="0" w:color="auto"/>
            <w:bottom w:val="none" w:sz="0" w:space="0" w:color="auto"/>
            <w:right w:val="none" w:sz="0" w:space="0" w:color="auto"/>
          </w:divBdr>
        </w:div>
        <w:div w:id="1354261642">
          <w:marLeft w:val="0"/>
          <w:marRight w:val="0"/>
          <w:marTop w:val="0"/>
          <w:marBottom w:val="0"/>
          <w:divBdr>
            <w:top w:val="none" w:sz="0" w:space="0" w:color="auto"/>
            <w:left w:val="none" w:sz="0" w:space="0" w:color="auto"/>
            <w:bottom w:val="none" w:sz="0" w:space="0" w:color="auto"/>
            <w:right w:val="none" w:sz="0" w:space="0" w:color="auto"/>
          </w:divBdr>
        </w:div>
        <w:div w:id="532808388">
          <w:marLeft w:val="0"/>
          <w:marRight w:val="0"/>
          <w:marTop w:val="0"/>
          <w:marBottom w:val="0"/>
          <w:divBdr>
            <w:top w:val="none" w:sz="0" w:space="0" w:color="auto"/>
            <w:left w:val="none" w:sz="0" w:space="0" w:color="auto"/>
            <w:bottom w:val="none" w:sz="0" w:space="0" w:color="auto"/>
            <w:right w:val="none" w:sz="0" w:space="0" w:color="auto"/>
          </w:divBdr>
        </w:div>
        <w:div w:id="385296051">
          <w:marLeft w:val="0"/>
          <w:marRight w:val="0"/>
          <w:marTop w:val="0"/>
          <w:marBottom w:val="0"/>
          <w:divBdr>
            <w:top w:val="none" w:sz="0" w:space="0" w:color="auto"/>
            <w:left w:val="none" w:sz="0" w:space="0" w:color="auto"/>
            <w:bottom w:val="none" w:sz="0" w:space="0" w:color="auto"/>
            <w:right w:val="none" w:sz="0" w:space="0" w:color="auto"/>
          </w:divBdr>
        </w:div>
        <w:div w:id="560403693">
          <w:marLeft w:val="0"/>
          <w:marRight w:val="0"/>
          <w:marTop w:val="0"/>
          <w:marBottom w:val="0"/>
          <w:divBdr>
            <w:top w:val="none" w:sz="0" w:space="0" w:color="auto"/>
            <w:left w:val="none" w:sz="0" w:space="0" w:color="auto"/>
            <w:bottom w:val="none" w:sz="0" w:space="0" w:color="auto"/>
            <w:right w:val="none" w:sz="0" w:space="0" w:color="auto"/>
          </w:divBdr>
        </w:div>
        <w:div w:id="1553617845">
          <w:marLeft w:val="0"/>
          <w:marRight w:val="0"/>
          <w:marTop w:val="0"/>
          <w:marBottom w:val="0"/>
          <w:divBdr>
            <w:top w:val="none" w:sz="0" w:space="0" w:color="auto"/>
            <w:left w:val="none" w:sz="0" w:space="0" w:color="auto"/>
            <w:bottom w:val="none" w:sz="0" w:space="0" w:color="auto"/>
            <w:right w:val="none" w:sz="0" w:space="0" w:color="auto"/>
          </w:divBdr>
        </w:div>
        <w:div w:id="2013793242">
          <w:marLeft w:val="0"/>
          <w:marRight w:val="0"/>
          <w:marTop w:val="0"/>
          <w:marBottom w:val="0"/>
          <w:divBdr>
            <w:top w:val="none" w:sz="0" w:space="0" w:color="auto"/>
            <w:left w:val="none" w:sz="0" w:space="0" w:color="auto"/>
            <w:bottom w:val="none" w:sz="0" w:space="0" w:color="auto"/>
            <w:right w:val="none" w:sz="0" w:space="0" w:color="auto"/>
          </w:divBdr>
        </w:div>
        <w:div w:id="836533242">
          <w:marLeft w:val="0"/>
          <w:marRight w:val="0"/>
          <w:marTop w:val="0"/>
          <w:marBottom w:val="0"/>
          <w:divBdr>
            <w:top w:val="none" w:sz="0" w:space="0" w:color="auto"/>
            <w:left w:val="none" w:sz="0" w:space="0" w:color="auto"/>
            <w:bottom w:val="none" w:sz="0" w:space="0" w:color="auto"/>
            <w:right w:val="none" w:sz="0" w:space="0" w:color="auto"/>
          </w:divBdr>
        </w:div>
        <w:div w:id="1389299662">
          <w:marLeft w:val="0"/>
          <w:marRight w:val="0"/>
          <w:marTop w:val="0"/>
          <w:marBottom w:val="0"/>
          <w:divBdr>
            <w:top w:val="none" w:sz="0" w:space="0" w:color="auto"/>
            <w:left w:val="none" w:sz="0" w:space="0" w:color="auto"/>
            <w:bottom w:val="none" w:sz="0" w:space="0" w:color="auto"/>
            <w:right w:val="none" w:sz="0" w:space="0" w:color="auto"/>
          </w:divBdr>
        </w:div>
        <w:div w:id="1755126323">
          <w:marLeft w:val="0"/>
          <w:marRight w:val="0"/>
          <w:marTop w:val="0"/>
          <w:marBottom w:val="0"/>
          <w:divBdr>
            <w:top w:val="none" w:sz="0" w:space="0" w:color="auto"/>
            <w:left w:val="none" w:sz="0" w:space="0" w:color="auto"/>
            <w:bottom w:val="none" w:sz="0" w:space="0" w:color="auto"/>
            <w:right w:val="none" w:sz="0" w:space="0" w:color="auto"/>
          </w:divBdr>
        </w:div>
        <w:div w:id="881484468">
          <w:marLeft w:val="0"/>
          <w:marRight w:val="0"/>
          <w:marTop w:val="0"/>
          <w:marBottom w:val="0"/>
          <w:divBdr>
            <w:top w:val="none" w:sz="0" w:space="0" w:color="auto"/>
            <w:left w:val="none" w:sz="0" w:space="0" w:color="auto"/>
            <w:bottom w:val="none" w:sz="0" w:space="0" w:color="auto"/>
            <w:right w:val="none" w:sz="0" w:space="0" w:color="auto"/>
          </w:divBdr>
        </w:div>
        <w:div w:id="1117329773">
          <w:marLeft w:val="0"/>
          <w:marRight w:val="0"/>
          <w:marTop w:val="0"/>
          <w:marBottom w:val="0"/>
          <w:divBdr>
            <w:top w:val="none" w:sz="0" w:space="0" w:color="auto"/>
            <w:left w:val="none" w:sz="0" w:space="0" w:color="auto"/>
            <w:bottom w:val="none" w:sz="0" w:space="0" w:color="auto"/>
            <w:right w:val="none" w:sz="0" w:space="0" w:color="auto"/>
          </w:divBdr>
        </w:div>
        <w:div w:id="2130583678">
          <w:marLeft w:val="0"/>
          <w:marRight w:val="0"/>
          <w:marTop w:val="0"/>
          <w:marBottom w:val="0"/>
          <w:divBdr>
            <w:top w:val="none" w:sz="0" w:space="0" w:color="auto"/>
            <w:left w:val="none" w:sz="0" w:space="0" w:color="auto"/>
            <w:bottom w:val="none" w:sz="0" w:space="0" w:color="auto"/>
            <w:right w:val="none" w:sz="0" w:space="0" w:color="auto"/>
          </w:divBdr>
        </w:div>
        <w:div w:id="298077275">
          <w:marLeft w:val="0"/>
          <w:marRight w:val="0"/>
          <w:marTop w:val="0"/>
          <w:marBottom w:val="0"/>
          <w:divBdr>
            <w:top w:val="none" w:sz="0" w:space="0" w:color="auto"/>
            <w:left w:val="none" w:sz="0" w:space="0" w:color="auto"/>
            <w:bottom w:val="none" w:sz="0" w:space="0" w:color="auto"/>
            <w:right w:val="none" w:sz="0" w:space="0" w:color="auto"/>
          </w:divBdr>
        </w:div>
        <w:div w:id="1502969350">
          <w:marLeft w:val="0"/>
          <w:marRight w:val="0"/>
          <w:marTop w:val="0"/>
          <w:marBottom w:val="0"/>
          <w:divBdr>
            <w:top w:val="none" w:sz="0" w:space="0" w:color="auto"/>
            <w:left w:val="none" w:sz="0" w:space="0" w:color="auto"/>
            <w:bottom w:val="none" w:sz="0" w:space="0" w:color="auto"/>
            <w:right w:val="none" w:sz="0" w:space="0" w:color="auto"/>
          </w:divBdr>
        </w:div>
        <w:div w:id="1529489220">
          <w:marLeft w:val="0"/>
          <w:marRight w:val="0"/>
          <w:marTop w:val="0"/>
          <w:marBottom w:val="0"/>
          <w:divBdr>
            <w:top w:val="none" w:sz="0" w:space="0" w:color="auto"/>
            <w:left w:val="none" w:sz="0" w:space="0" w:color="auto"/>
            <w:bottom w:val="none" w:sz="0" w:space="0" w:color="auto"/>
            <w:right w:val="none" w:sz="0" w:space="0" w:color="auto"/>
          </w:divBdr>
        </w:div>
        <w:div w:id="1903104324">
          <w:marLeft w:val="0"/>
          <w:marRight w:val="0"/>
          <w:marTop w:val="0"/>
          <w:marBottom w:val="0"/>
          <w:divBdr>
            <w:top w:val="none" w:sz="0" w:space="0" w:color="auto"/>
            <w:left w:val="none" w:sz="0" w:space="0" w:color="auto"/>
            <w:bottom w:val="none" w:sz="0" w:space="0" w:color="auto"/>
            <w:right w:val="none" w:sz="0" w:space="0" w:color="auto"/>
          </w:divBdr>
        </w:div>
        <w:div w:id="1771047771">
          <w:marLeft w:val="0"/>
          <w:marRight w:val="0"/>
          <w:marTop w:val="0"/>
          <w:marBottom w:val="0"/>
          <w:divBdr>
            <w:top w:val="none" w:sz="0" w:space="0" w:color="auto"/>
            <w:left w:val="none" w:sz="0" w:space="0" w:color="auto"/>
            <w:bottom w:val="none" w:sz="0" w:space="0" w:color="auto"/>
            <w:right w:val="none" w:sz="0" w:space="0" w:color="auto"/>
          </w:divBdr>
        </w:div>
        <w:div w:id="725682699">
          <w:marLeft w:val="0"/>
          <w:marRight w:val="0"/>
          <w:marTop w:val="0"/>
          <w:marBottom w:val="0"/>
          <w:divBdr>
            <w:top w:val="none" w:sz="0" w:space="0" w:color="auto"/>
            <w:left w:val="none" w:sz="0" w:space="0" w:color="auto"/>
            <w:bottom w:val="none" w:sz="0" w:space="0" w:color="auto"/>
            <w:right w:val="none" w:sz="0" w:space="0" w:color="auto"/>
          </w:divBdr>
        </w:div>
        <w:div w:id="1700662132">
          <w:marLeft w:val="0"/>
          <w:marRight w:val="0"/>
          <w:marTop w:val="0"/>
          <w:marBottom w:val="0"/>
          <w:divBdr>
            <w:top w:val="none" w:sz="0" w:space="0" w:color="auto"/>
            <w:left w:val="none" w:sz="0" w:space="0" w:color="auto"/>
            <w:bottom w:val="none" w:sz="0" w:space="0" w:color="auto"/>
            <w:right w:val="none" w:sz="0" w:space="0" w:color="auto"/>
          </w:divBdr>
        </w:div>
        <w:div w:id="2093579937">
          <w:marLeft w:val="0"/>
          <w:marRight w:val="0"/>
          <w:marTop w:val="0"/>
          <w:marBottom w:val="0"/>
          <w:divBdr>
            <w:top w:val="none" w:sz="0" w:space="0" w:color="auto"/>
            <w:left w:val="none" w:sz="0" w:space="0" w:color="auto"/>
            <w:bottom w:val="none" w:sz="0" w:space="0" w:color="auto"/>
            <w:right w:val="none" w:sz="0" w:space="0" w:color="auto"/>
          </w:divBdr>
        </w:div>
        <w:div w:id="648023716">
          <w:marLeft w:val="0"/>
          <w:marRight w:val="0"/>
          <w:marTop w:val="0"/>
          <w:marBottom w:val="0"/>
          <w:divBdr>
            <w:top w:val="none" w:sz="0" w:space="0" w:color="auto"/>
            <w:left w:val="none" w:sz="0" w:space="0" w:color="auto"/>
            <w:bottom w:val="none" w:sz="0" w:space="0" w:color="auto"/>
            <w:right w:val="none" w:sz="0" w:space="0" w:color="auto"/>
          </w:divBdr>
        </w:div>
        <w:div w:id="1188789172">
          <w:marLeft w:val="0"/>
          <w:marRight w:val="0"/>
          <w:marTop w:val="0"/>
          <w:marBottom w:val="0"/>
          <w:divBdr>
            <w:top w:val="none" w:sz="0" w:space="0" w:color="auto"/>
            <w:left w:val="none" w:sz="0" w:space="0" w:color="auto"/>
            <w:bottom w:val="none" w:sz="0" w:space="0" w:color="auto"/>
            <w:right w:val="none" w:sz="0" w:space="0" w:color="auto"/>
          </w:divBdr>
        </w:div>
        <w:div w:id="1409157970">
          <w:marLeft w:val="0"/>
          <w:marRight w:val="0"/>
          <w:marTop w:val="0"/>
          <w:marBottom w:val="0"/>
          <w:divBdr>
            <w:top w:val="none" w:sz="0" w:space="0" w:color="auto"/>
            <w:left w:val="none" w:sz="0" w:space="0" w:color="auto"/>
            <w:bottom w:val="none" w:sz="0" w:space="0" w:color="auto"/>
            <w:right w:val="none" w:sz="0" w:space="0" w:color="auto"/>
          </w:divBdr>
        </w:div>
        <w:div w:id="1598706786">
          <w:marLeft w:val="0"/>
          <w:marRight w:val="0"/>
          <w:marTop w:val="0"/>
          <w:marBottom w:val="0"/>
          <w:divBdr>
            <w:top w:val="none" w:sz="0" w:space="0" w:color="auto"/>
            <w:left w:val="none" w:sz="0" w:space="0" w:color="auto"/>
            <w:bottom w:val="none" w:sz="0" w:space="0" w:color="auto"/>
            <w:right w:val="none" w:sz="0" w:space="0" w:color="auto"/>
          </w:divBdr>
        </w:div>
        <w:div w:id="1710450997">
          <w:marLeft w:val="0"/>
          <w:marRight w:val="0"/>
          <w:marTop w:val="0"/>
          <w:marBottom w:val="0"/>
          <w:divBdr>
            <w:top w:val="none" w:sz="0" w:space="0" w:color="auto"/>
            <w:left w:val="none" w:sz="0" w:space="0" w:color="auto"/>
            <w:bottom w:val="none" w:sz="0" w:space="0" w:color="auto"/>
            <w:right w:val="none" w:sz="0" w:space="0" w:color="auto"/>
          </w:divBdr>
        </w:div>
        <w:div w:id="738795696">
          <w:marLeft w:val="0"/>
          <w:marRight w:val="0"/>
          <w:marTop w:val="0"/>
          <w:marBottom w:val="0"/>
          <w:divBdr>
            <w:top w:val="none" w:sz="0" w:space="0" w:color="auto"/>
            <w:left w:val="none" w:sz="0" w:space="0" w:color="auto"/>
            <w:bottom w:val="none" w:sz="0" w:space="0" w:color="auto"/>
            <w:right w:val="none" w:sz="0" w:space="0" w:color="auto"/>
          </w:divBdr>
        </w:div>
        <w:div w:id="407386231">
          <w:marLeft w:val="0"/>
          <w:marRight w:val="0"/>
          <w:marTop w:val="0"/>
          <w:marBottom w:val="0"/>
          <w:divBdr>
            <w:top w:val="none" w:sz="0" w:space="0" w:color="auto"/>
            <w:left w:val="none" w:sz="0" w:space="0" w:color="auto"/>
            <w:bottom w:val="none" w:sz="0" w:space="0" w:color="auto"/>
            <w:right w:val="none" w:sz="0" w:space="0" w:color="auto"/>
          </w:divBdr>
        </w:div>
        <w:div w:id="1454785616">
          <w:marLeft w:val="0"/>
          <w:marRight w:val="0"/>
          <w:marTop w:val="0"/>
          <w:marBottom w:val="0"/>
          <w:divBdr>
            <w:top w:val="none" w:sz="0" w:space="0" w:color="auto"/>
            <w:left w:val="none" w:sz="0" w:space="0" w:color="auto"/>
            <w:bottom w:val="none" w:sz="0" w:space="0" w:color="auto"/>
            <w:right w:val="none" w:sz="0" w:space="0" w:color="auto"/>
          </w:divBdr>
        </w:div>
        <w:div w:id="1109591676">
          <w:marLeft w:val="0"/>
          <w:marRight w:val="0"/>
          <w:marTop w:val="0"/>
          <w:marBottom w:val="0"/>
          <w:divBdr>
            <w:top w:val="none" w:sz="0" w:space="0" w:color="auto"/>
            <w:left w:val="none" w:sz="0" w:space="0" w:color="auto"/>
            <w:bottom w:val="none" w:sz="0" w:space="0" w:color="auto"/>
            <w:right w:val="none" w:sz="0" w:space="0" w:color="auto"/>
          </w:divBdr>
        </w:div>
        <w:div w:id="1513061675">
          <w:marLeft w:val="0"/>
          <w:marRight w:val="0"/>
          <w:marTop w:val="0"/>
          <w:marBottom w:val="0"/>
          <w:divBdr>
            <w:top w:val="none" w:sz="0" w:space="0" w:color="auto"/>
            <w:left w:val="none" w:sz="0" w:space="0" w:color="auto"/>
            <w:bottom w:val="none" w:sz="0" w:space="0" w:color="auto"/>
            <w:right w:val="none" w:sz="0" w:space="0" w:color="auto"/>
          </w:divBdr>
        </w:div>
        <w:div w:id="160432630">
          <w:marLeft w:val="0"/>
          <w:marRight w:val="0"/>
          <w:marTop w:val="0"/>
          <w:marBottom w:val="0"/>
          <w:divBdr>
            <w:top w:val="none" w:sz="0" w:space="0" w:color="auto"/>
            <w:left w:val="none" w:sz="0" w:space="0" w:color="auto"/>
            <w:bottom w:val="none" w:sz="0" w:space="0" w:color="auto"/>
            <w:right w:val="none" w:sz="0" w:space="0" w:color="auto"/>
          </w:divBdr>
        </w:div>
        <w:div w:id="859007873">
          <w:marLeft w:val="0"/>
          <w:marRight w:val="0"/>
          <w:marTop w:val="0"/>
          <w:marBottom w:val="0"/>
          <w:divBdr>
            <w:top w:val="none" w:sz="0" w:space="0" w:color="auto"/>
            <w:left w:val="none" w:sz="0" w:space="0" w:color="auto"/>
            <w:bottom w:val="none" w:sz="0" w:space="0" w:color="auto"/>
            <w:right w:val="none" w:sz="0" w:space="0" w:color="auto"/>
          </w:divBdr>
        </w:div>
        <w:div w:id="1514104955">
          <w:marLeft w:val="0"/>
          <w:marRight w:val="0"/>
          <w:marTop w:val="0"/>
          <w:marBottom w:val="0"/>
          <w:divBdr>
            <w:top w:val="none" w:sz="0" w:space="0" w:color="auto"/>
            <w:left w:val="none" w:sz="0" w:space="0" w:color="auto"/>
            <w:bottom w:val="none" w:sz="0" w:space="0" w:color="auto"/>
            <w:right w:val="none" w:sz="0" w:space="0" w:color="auto"/>
          </w:divBdr>
        </w:div>
        <w:div w:id="1748767273">
          <w:marLeft w:val="0"/>
          <w:marRight w:val="0"/>
          <w:marTop w:val="0"/>
          <w:marBottom w:val="0"/>
          <w:divBdr>
            <w:top w:val="none" w:sz="0" w:space="0" w:color="auto"/>
            <w:left w:val="none" w:sz="0" w:space="0" w:color="auto"/>
            <w:bottom w:val="none" w:sz="0" w:space="0" w:color="auto"/>
            <w:right w:val="none" w:sz="0" w:space="0" w:color="auto"/>
          </w:divBdr>
        </w:div>
        <w:div w:id="1102995885">
          <w:marLeft w:val="0"/>
          <w:marRight w:val="0"/>
          <w:marTop w:val="0"/>
          <w:marBottom w:val="0"/>
          <w:divBdr>
            <w:top w:val="none" w:sz="0" w:space="0" w:color="auto"/>
            <w:left w:val="none" w:sz="0" w:space="0" w:color="auto"/>
            <w:bottom w:val="none" w:sz="0" w:space="0" w:color="auto"/>
            <w:right w:val="none" w:sz="0" w:space="0" w:color="auto"/>
          </w:divBdr>
        </w:div>
        <w:div w:id="1085998609">
          <w:marLeft w:val="0"/>
          <w:marRight w:val="0"/>
          <w:marTop w:val="0"/>
          <w:marBottom w:val="0"/>
          <w:divBdr>
            <w:top w:val="none" w:sz="0" w:space="0" w:color="auto"/>
            <w:left w:val="none" w:sz="0" w:space="0" w:color="auto"/>
            <w:bottom w:val="none" w:sz="0" w:space="0" w:color="auto"/>
            <w:right w:val="none" w:sz="0" w:space="0" w:color="auto"/>
          </w:divBdr>
        </w:div>
        <w:div w:id="919215968">
          <w:marLeft w:val="0"/>
          <w:marRight w:val="0"/>
          <w:marTop w:val="0"/>
          <w:marBottom w:val="0"/>
          <w:divBdr>
            <w:top w:val="none" w:sz="0" w:space="0" w:color="auto"/>
            <w:left w:val="none" w:sz="0" w:space="0" w:color="auto"/>
            <w:bottom w:val="none" w:sz="0" w:space="0" w:color="auto"/>
            <w:right w:val="none" w:sz="0" w:space="0" w:color="auto"/>
          </w:divBdr>
        </w:div>
        <w:div w:id="742604074">
          <w:marLeft w:val="0"/>
          <w:marRight w:val="0"/>
          <w:marTop w:val="0"/>
          <w:marBottom w:val="0"/>
          <w:divBdr>
            <w:top w:val="none" w:sz="0" w:space="0" w:color="auto"/>
            <w:left w:val="none" w:sz="0" w:space="0" w:color="auto"/>
            <w:bottom w:val="none" w:sz="0" w:space="0" w:color="auto"/>
            <w:right w:val="none" w:sz="0" w:space="0" w:color="auto"/>
          </w:divBdr>
        </w:div>
        <w:div w:id="259073182">
          <w:marLeft w:val="0"/>
          <w:marRight w:val="0"/>
          <w:marTop w:val="0"/>
          <w:marBottom w:val="0"/>
          <w:divBdr>
            <w:top w:val="none" w:sz="0" w:space="0" w:color="auto"/>
            <w:left w:val="none" w:sz="0" w:space="0" w:color="auto"/>
            <w:bottom w:val="none" w:sz="0" w:space="0" w:color="auto"/>
            <w:right w:val="none" w:sz="0" w:space="0" w:color="auto"/>
          </w:divBdr>
        </w:div>
        <w:div w:id="1567839616">
          <w:marLeft w:val="0"/>
          <w:marRight w:val="0"/>
          <w:marTop w:val="0"/>
          <w:marBottom w:val="0"/>
          <w:divBdr>
            <w:top w:val="none" w:sz="0" w:space="0" w:color="auto"/>
            <w:left w:val="none" w:sz="0" w:space="0" w:color="auto"/>
            <w:bottom w:val="none" w:sz="0" w:space="0" w:color="auto"/>
            <w:right w:val="none" w:sz="0" w:space="0" w:color="auto"/>
          </w:divBdr>
        </w:div>
        <w:div w:id="693464210">
          <w:marLeft w:val="0"/>
          <w:marRight w:val="0"/>
          <w:marTop w:val="0"/>
          <w:marBottom w:val="0"/>
          <w:divBdr>
            <w:top w:val="none" w:sz="0" w:space="0" w:color="auto"/>
            <w:left w:val="none" w:sz="0" w:space="0" w:color="auto"/>
            <w:bottom w:val="none" w:sz="0" w:space="0" w:color="auto"/>
            <w:right w:val="none" w:sz="0" w:space="0" w:color="auto"/>
          </w:divBdr>
        </w:div>
        <w:div w:id="1169446356">
          <w:marLeft w:val="0"/>
          <w:marRight w:val="0"/>
          <w:marTop w:val="0"/>
          <w:marBottom w:val="0"/>
          <w:divBdr>
            <w:top w:val="none" w:sz="0" w:space="0" w:color="auto"/>
            <w:left w:val="none" w:sz="0" w:space="0" w:color="auto"/>
            <w:bottom w:val="none" w:sz="0" w:space="0" w:color="auto"/>
            <w:right w:val="none" w:sz="0" w:space="0" w:color="auto"/>
          </w:divBdr>
        </w:div>
        <w:div w:id="1392652637">
          <w:marLeft w:val="0"/>
          <w:marRight w:val="0"/>
          <w:marTop w:val="0"/>
          <w:marBottom w:val="0"/>
          <w:divBdr>
            <w:top w:val="none" w:sz="0" w:space="0" w:color="auto"/>
            <w:left w:val="none" w:sz="0" w:space="0" w:color="auto"/>
            <w:bottom w:val="none" w:sz="0" w:space="0" w:color="auto"/>
            <w:right w:val="none" w:sz="0" w:space="0" w:color="auto"/>
          </w:divBdr>
        </w:div>
        <w:div w:id="1592854542">
          <w:marLeft w:val="0"/>
          <w:marRight w:val="0"/>
          <w:marTop w:val="0"/>
          <w:marBottom w:val="0"/>
          <w:divBdr>
            <w:top w:val="none" w:sz="0" w:space="0" w:color="auto"/>
            <w:left w:val="none" w:sz="0" w:space="0" w:color="auto"/>
            <w:bottom w:val="none" w:sz="0" w:space="0" w:color="auto"/>
            <w:right w:val="none" w:sz="0" w:space="0" w:color="auto"/>
          </w:divBdr>
        </w:div>
        <w:div w:id="174346822">
          <w:marLeft w:val="0"/>
          <w:marRight w:val="0"/>
          <w:marTop w:val="0"/>
          <w:marBottom w:val="0"/>
          <w:divBdr>
            <w:top w:val="none" w:sz="0" w:space="0" w:color="auto"/>
            <w:left w:val="none" w:sz="0" w:space="0" w:color="auto"/>
            <w:bottom w:val="none" w:sz="0" w:space="0" w:color="auto"/>
            <w:right w:val="none" w:sz="0" w:space="0" w:color="auto"/>
          </w:divBdr>
        </w:div>
        <w:div w:id="1532842012">
          <w:marLeft w:val="0"/>
          <w:marRight w:val="0"/>
          <w:marTop w:val="0"/>
          <w:marBottom w:val="0"/>
          <w:divBdr>
            <w:top w:val="none" w:sz="0" w:space="0" w:color="auto"/>
            <w:left w:val="none" w:sz="0" w:space="0" w:color="auto"/>
            <w:bottom w:val="none" w:sz="0" w:space="0" w:color="auto"/>
            <w:right w:val="none" w:sz="0" w:space="0" w:color="auto"/>
          </w:divBdr>
        </w:div>
        <w:div w:id="1441411581">
          <w:marLeft w:val="0"/>
          <w:marRight w:val="0"/>
          <w:marTop w:val="0"/>
          <w:marBottom w:val="0"/>
          <w:divBdr>
            <w:top w:val="none" w:sz="0" w:space="0" w:color="auto"/>
            <w:left w:val="none" w:sz="0" w:space="0" w:color="auto"/>
            <w:bottom w:val="none" w:sz="0" w:space="0" w:color="auto"/>
            <w:right w:val="none" w:sz="0" w:space="0" w:color="auto"/>
          </w:divBdr>
        </w:div>
        <w:div w:id="1319456646">
          <w:marLeft w:val="0"/>
          <w:marRight w:val="0"/>
          <w:marTop w:val="0"/>
          <w:marBottom w:val="0"/>
          <w:divBdr>
            <w:top w:val="none" w:sz="0" w:space="0" w:color="auto"/>
            <w:left w:val="none" w:sz="0" w:space="0" w:color="auto"/>
            <w:bottom w:val="none" w:sz="0" w:space="0" w:color="auto"/>
            <w:right w:val="none" w:sz="0" w:space="0" w:color="auto"/>
          </w:divBdr>
        </w:div>
        <w:div w:id="1472554426">
          <w:marLeft w:val="0"/>
          <w:marRight w:val="0"/>
          <w:marTop w:val="0"/>
          <w:marBottom w:val="0"/>
          <w:divBdr>
            <w:top w:val="none" w:sz="0" w:space="0" w:color="auto"/>
            <w:left w:val="none" w:sz="0" w:space="0" w:color="auto"/>
            <w:bottom w:val="none" w:sz="0" w:space="0" w:color="auto"/>
            <w:right w:val="none" w:sz="0" w:space="0" w:color="auto"/>
          </w:divBdr>
        </w:div>
        <w:div w:id="722945438">
          <w:marLeft w:val="0"/>
          <w:marRight w:val="0"/>
          <w:marTop w:val="0"/>
          <w:marBottom w:val="0"/>
          <w:divBdr>
            <w:top w:val="none" w:sz="0" w:space="0" w:color="auto"/>
            <w:left w:val="none" w:sz="0" w:space="0" w:color="auto"/>
            <w:bottom w:val="none" w:sz="0" w:space="0" w:color="auto"/>
            <w:right w:val="none" w:sz="0" w:space="0" w:color="auto"/>
          </w:divBdr>
        </w:div>
        <w:div w:id="1557930226">
          <w:marLeft w:val="0"/>
          <w:marRight w:val="0"/>
          <w:marTop w:val="0"/>
          <w:marBottom w:val="0"/>
          <w:divBdr>
            <w:top w:val="none" w:sz="0" w:space="0" w:color="auto"/>
            <w:left w:val="none" w:sz="0" w:space="0" w:color="auto"/>
            <w:bottom w:val="none" w:sz="0" w:space="0" w:color="auto"/>
            <w:right w:val="none" w:sz="0" w:space="0" w:color="auto"/>
          </w:divBdr>
        </w:div>
        <w:div w:id="2075662206">
          <w:marLeft w:val="0"/>
          <w:marRight w:val="0"/>
          <w:marTop w:val="0"/>
          <w:marBottom w:val="0"/>
          <w:divBdr>
            <w:top w:val="none" w:sz="0" w:space="0" w:color="auto"/>
            <w:left w:val="none" w:sz="0" w:space="0" w:color="auto"/>
            <w:bottom w:val="none" w:sz="0" w:space="0" w:color="auto"/>
            <w:right w:val="none" w:sz="0" w:space="0" w:color="auto"/>
          </w:divBdr>
        </w:div>
        <w:div w:id="1250504013">
          <w:marLeft w:val="0"/>
          <w:marRight w:val="0"/>
          <w:marTop w:val="0"/>
          <w:marBottom w:val="0"/>
          <w:divBdr>
            <w:top w:val="none" w:sz="0" w:space="0" w:color="auto"/>
            <w:left w:val="none" w:sz="0" w:space="0" w:color="auto"/>
            <w:bottom w:val="none" w:sz="0" w:space="0" w:color="auto"/>
            <w:right w:val="none" w:sz="0" w:space="0" w:color="auto"/>
          </w:divBdr>
        </w:div>
        <w:div w:id="1874687506">
          <w:marLeft w:val="0"/>
          <w:marRight w:val="0"/>
          <w:marTop w:val="0"/>
          <w:marBottom w:val="0"/>
          <w:divBdr>
            <w:top w:val="none" w:sz="0" w:space="0" w:color="auto"/>
            <w:left w:val="none" w:sz="0" w:space="0" w:color="auto"/>
            <w:bottom w:val="none" w:sz="0" w:space="0" w:color="auto"/>
            <w:right w:val="none" w:sz="0" w:space="0" w:color="auto"/>
          </w:divBdr>
        </w:div>
        <w:div w:id="684330874">
          <w:marLeft w:val="0"/>
          <w:marRight w:val="0"/>
          <w:marTop w:val="0"/>
          <w:marBottom w:val="0"/>
          <w:divBdr>
            <w:top w:val="none" w:sz="0" w:space="0" w:color="auto"/>
            <w:left w:val="none" w:sz="0" w:space="0" w:color="auto"/>
            <w:bottom w:val="none" w:sz="0" w:space="0" w:color="auto"/>
            <w:right w:val="none" w:sz="0" w:space="0" w:color="auto"/>
          </w:divBdr>
        </w:div>
        <w:div w:id="1381594059">
          <w:marLeft w:val="0"/>
          <w:marRight w:val="0"/>
          <w:marTop w:val="0"/>
          <w:marBottom w:val="0"/>
          <w:divBdr>
            <w:top w:val="none" w:sz="0" w:space="0" w:color="auto"/>
            <w:left w:val="none" w:sz="0" w:space="0" w:color="auto"/>
            <w:bottom w:val="none" w:sz="0" w:space="0" w:color="auto"/>
            <w:right w:val="none" w:sz="0" w:space="0" w:color="auto"/>
          </w:divBdr>
        </w:div>
        <w:div w:id="1610894316">
          <w:marLeft w:val="0"/>
          <w:marRight w:val="0"/>
          <w:marTop w:val="0"/>
          <w:marBottom w:val="0"/>
          <w:divBdr>
            <w:top w:val="none" w:sz="0" w:space="0" w:color="auto"/>
            <w:left w:val="none" w:sz="0" w:space="0" w:color="auto"/>
            <w:bottom w:val="none" w:sz="0" w:space="0" w:color="auto"/>
            <w:right w:val="none" w:sz="0" w:space="0" w:color="auto"/>
          </w:divBdr>
        </w:div>
        <w:div w:id="1227061039">
          <w:marLeft w:val="0"/>
          <w:marRight w:val="0"/>
          <w:marTop w:val="0"/>
          <w:marBottom w:val="0"/>
          <w:divBdr>
            <w:top w:val="none" w:sz="0" w:space="0" w:color="auto"/>
            <w:left w:val="none" w:sz="0" w:space="0" w:color="auto"/>
            <w:bottom w:val="none" w:sz="0" w:space="0" w:color="auto"/>
            <w:right w:val="none" w:sz="0" w:space="0" w:color="auto"/>
          </w:divBdr>
        </w:div>
        <w:div w:id="2123720860">
          <w:marLeft w:val="0"/>
          <w:marRight w:val="0"/>
          <w:marTop w:val="0"/>
          <w:marBottom w:val="0"/>
          <w:divBdr>
            <w:top w:val="none" w:sz="0" w:space="0" w:color="auto"/>
            <w:left w:val="none" w:sz="0" w:space="0" w:color="auto"/>
            <w:bottom w:val="none" w:sz="0" w:space="0" w:color="auto"/>
            <w:right w:val="none" w:sz="0" w:space="0" w:color="auto"/>
          </w:divBdr>
        </w:div>
        <w:div w:id="1421413819">
          <w:marLeft w:val="0"/>
          <w:marRight w:val="0"/>
          <w:marTop w:val="0"/>
          <w:marBottom w:val="0"/>
          <w:divBdr>
            <w:top w:val="none" w:sz="0" w:space="0" w:color="auto"/>
            <w:left w:val="none" w:sz="0" w:space="0" w:color="auto"/>
            <w:bottom w:val="none" w:sz="0" w:space="0" w:color="auto"/>
            <w:right w:val="none" w:sz="0" w:space="0" w:color="auto"/>
          </w:divBdr>
        </w:div>
        <w:div w:id="979072739">
          <w:marLeft w:val="0"/>
          <w:marRight w:val="0"/>
          <w:marTop w:val="0"/>
          <w:marBottom w:val="0"/>
          <w:divBdr>
            <w:top w:val="none" w:sz="0" w:space="0" w:color="auto"/>
            <w:left w:val="none" w:sz="0" w:space="0" w:color="auto"/>
            <w:bottom w:val="none" w:sz="0" w:space="0" w:color="auto"/>
            <w:right w:val="none" w:sz="0" w:space="0" w:color="auto"/>
          </w:divBdr>
        </w:div>
        <w:div w:id="281574716">
          <w:marLeft w:val="0"/>
          <w:marRight w:val="0"/>
          <w:marTop w:val="0"/>
          <w:marBottom w:val="0"/>
          <w:divBdr>
            <w:top w:val="none" w:sz="0" w:space="0" w:color="auto"/>
            <w:left w:val="none" w:sz="0" w:space="0" w:color="auto"/>
            <w:bottom w:val="none" w:sz="0" w:space="0" w:color="auto"/>
            <w:right w:val="none" w:sz="0" w:space="0" w:color="auto"/>
          </w:divBdr>
        </w:div>
        <w:div w:id="581649762">
          <w:marLeft w:val="0"/>
          <w:marRight w:val="0"/>
          <w:marTop w:val="0"/>
          <w:marBottom w:val="0"/>
          <w:divBdr>
            <w:top w:val="none" w:sz="0" w:space="0" w:color="auto"/>
            <w:left w:val="none" w:sz="0" w:space="0" w:color="auto"/>
            <w:bottom w:val="none" w:sz="0" w:space="0" w:color="auto"/>
            <w:right w:val="none" w:sz="0" w:space="0" w:color="auto"/>
          </w:divBdr>
        </w:div>
        <w:div w:id="1381125496">
          <w:marLeft w:val="0"/>
          <w:marRight w:val="0"/>
          <w:marTop w:val="0"/>
          <w:marBottom w:val="0"/>
          <w:divBdr>
            <w:top w:val="none" w:sz="0" w:space="0" w:color="auto"/>
            <w:left w:val="none" w:sz="0" w:space="0" w:color="auto"/>
            <w:bottom w:val="none" w:sz="0" w:space="0" w:color="auto"/>
            <w:right w:val="none" w:sz="0" w:space="0" w:color="auto"/>
          </w:divBdr>
        </w:div>
        <w:div w:id="431509884">
          <w:marLeft w:val="0"/>
          <w:marRight w:val="0"/>
          <w:marTop w:val="0"/>
          <w:marBottom w:val="0"/>
          <w:divBdr>
            <w:top w:val="none" w:sz="0" w:space="0" w:color="auto"/>
            <w:left w:val="none" w:sz="0" w:space="0" w:color="auto"/>
            <w:bottom w:val="none" w:sz="0" w:space="0" w:color="auto"/>
            <w:right w:val="none" w:sz="0" w:space="0" w:color="auto"/>
          </w:divBdr>
        </w:div>
        <w:div w:id="481429599">
          <w:marLeft w:val="0"/>
          <w:marRight w:val="0"/>
          <w:marTop w:val="0"/>
          <w:marBottom w:val="0"/>
          <w:divBdr>
            <w:top w:val="none" w:sz="0" w:space="0" w:color="auto"/>
            <w:left w:val="none" w:sz="0" w:space="0" w:color="auto"/>
            <w:bottom w:val="none" w:sz="0" w:space="0" w:color="auto"/>
            <w:right w:val="none" w:sz="0" w:space="0" w:color="auto"/>
          </w:divBdr>
        </w:div>
        <w:div w:id="800029527">
          <w:marLeft w:val="0"/>
          <w:marRight w:val="0"/>
          <w:marTop w:val="0"/>
          <w:marBottom w:val="0"/>
          <w:divBdr>
            <w:top w:val="none" w:sz="0" w:space="0" w:color="auto"/>
            <w:left w:val="none" w:sz="0" w:space="0" w:color="auto"/>
            <w:bottom w:val="none" w:sz="0" w:space="0" w:color="auto"/>
            <w:right w:val="none" w:sz="0" w:space="0" w:color="auto"/>
          </w:divBdr>
        </w:div>
        <w:div w:id="1900165477">
          <w:marLeft w:val="0"/>
          <w:marRight w:val="0"/>
          <w:marTop w:val="0"/>
          <w:marBottom w:val="0"/>
          <w:divBdr>
            <w:top w:val="none" w:sz="0" w:space="0" w:color="auto"/>
            <w:left w:val="none" w:sz="0" w:space="0" w:color="auto"/>
            <w:bottom w:val="none" w:sz="0" w:space="0" w:color="auto"/>
            <w:right w:val="none" w:sz="0" w:space="0" w:color="auto"/>
          </w:divBdr>
        </w:div>
        <w:div w:id="1670713299">
          <w:marLeft w:val="0"/>
          <w:marRight w:val="0"/>
          <w:marTop w:val="0"/>
          <w:marBottom w:val="0"/>
          <w:divBdr>
            <w:top w:val="none" w:sz="0" w:space="0" w:color="auto"/>
            <w:left w:val="none" w:sz="0" w:space="0" w:color="auto"/>
            <w:bottom w:val="none" w:sz="0" w:space="0" w:color="auto"/>
            <w:right w:val="none" w:sz="0" w:space="0" w:color="auto"/>
          </w:divBdr>
        </w:div>
        <w:div w:id="316958074">
          <w:marLeft w:val="0"/>
          <w:marRight w:val="0"/>
          <w:marTop w:val="0"/>
          <w:marBottom w:val="0"/>
          <w:divBdr>
            <w:top w:val="none" w:sz="0" w:space="0" w:color="auto"/>
            <w:left w:val="none" w:sz="0" w:space="0" w:color="auto"/>
            <w:bottom w:val="none" w:sz="0" w:space="0" w:color="auto"/>
            <w:right w:val="none" w:sz="0" w:space="0" w:color="auto"/>
          </w:divBdr>
        </w:div>
        <w:div w:id="836112926">
          <w:marLeft w:val="0"/>
          <w:marRight w:val="0"/>
          <w:marTop w:val="0"/>
          <w:marBottom w:val="0"/>
          <w:divBdr>
            <w:top w:val="none" w:sz="0" w:space="0" w:color="auto"/>
            <w:left w:val="none" w:sz="0" w:space="0" w:color="auto"/>
            <w:bottom w:val="none" w:sz="0" w:space="0" w:color="auto"/>
            <w:right w:val="none" w:sz="0" w:space="0" w:color="auto"/>
          </w:divBdr>
        </w:div>
        <w:div w:id="497497151">
          <w:marLeft w:val="0"/>
          <w:marRight w:val="0"/>
          <w:marTop w:val="0"/>
          <w:marBottom w:val="0"/>
          <w:divBdr>
            <w:top w:val="none" w:sz="0" w:space="0" w:color="auto"/>
            <w:left w:val="none" w:sz="0" w:space="0" w:color="auto"/>
            <w:bottom w:val="none" w:sz="0" w:space="0" w:color="auto"/>
            <w:right w:val="none" w:sz="0" w:space="0" w:color="auto"/>
          </w:divBdr>
        </w:div>
        <w:div w:id="1709794847">
          <w:marLeft w:val="0"/>
          <w:marRight w:val="0"/>
          <w:marTop w:val="0"/>
          <w:marBottom w:val="0"/>
          <w:divBdr>
            <w:top w:val="none" w:sz="0" w:space="0" w:color="auto"/>
            <w:left w:val="none" w:sz="0" w:space="0" w:color="auto"/>
            <w:bottom w:val="none" w:sz="0" w:space="0" w:color="auto"/>
            <w:right w:val="none" w:sz="0" w:space="0" w:color="auto"/>
          </w:divBdr>
        </w:div>
        <w:div w:id="1384057240">
          <w:marLeft w:val="0"/>
          <w:marRight w:val="0"/>
          <w:marTop w:val="0"/>
          <w:marBottom w:val="0"/>
          <w:divBdr>
            <w:top w:val="none" w:sz="0" w:space="0" w:color="auto"/>
            <w:left w:val="none" w:sz="0" w:space="0" w:color="auto"/>
            <w:bottom w:val="none" w:sz="0" w:space="0" w:color="auto"/>
            <w:right w:val="none" w:sz="0" w:space="0" w:color="auto"/>
          </w:divBdr>
        </w:div>
        <w:div w:id="365327593">
          <w:marLeft w:val="0"/>
          <w:marRight w:val="0"/>
          <w:marTop w:val="0"/>
          <w:marBottom w:val="0"/>
          <w:divBdr>
            <w:top w:val="none" w:sz="0" w:space="0" w:color="auto"/>
            <w:left w:val="none" w:sz="0" w:space="0" w:color="auto"/>
            <w:bottom w:val="none" w:sz="0" w:space="0" w:color="auto"/>
            <w:right w:val="none" w:sz="0" w:space="0" w:color="auto"/>
          </w:divBdr>
        </w:div>
        <w:div w:id="869494829">
          <w:marLeft w:val="0"/>
          <w:marRight w:val="0"/>
          <w:marTop w:val="0"/>
          <w:marBottom w:val="0"/>
          <w:divBdr>
            <w:top w:val="none" w:sz="0" w:space="0" w:color="auto"/>
            <w:left w:val="none" w:sz="0" w:space="0" w:color="auto"/>
            <w:bottom w:val="none" w:sz="0" w:space="0" w:color="auto"/>
            <w:right w:val="none" w:sz="0" w:space="0" w:color="auto"/>
          </w:divBdr>
        </w:div>
        <w:div w:id="300160945">
          <w:marLeft w:val="0"/>
          <w:marRight w:val="0"/>
          <w:marTop w:val="0"/>
          <w:marBottom w:val="0"/>
          <w:divBdr>
            <w:top w:val="none" w:sz="0" w:space="0" w:color="auto"/>
            <w:left w:val="none" w:sz="0" w:space="0" w:color="auto"/>
            <w:bottom w:val="none" w:sz="0" w:space="0" w:color="auto"/>
            <w:right w:val="none" w:sz="0" w:space="0" w:color="auto"/>
          </w:divBdr>
        </w:div>
        <w:div w:id="2097703146">
          <w:marLeft w:val="0"/>
          <w:marRight w:val="0"/>
          <w:marTop w:val="0"/>
          <w:marBottom w:val="0"/>
          <w:divBdr>
            <w:top w:val="none" w:sz="0" w:space="0" w:color="auto"/>
            <w:left w:val="none" w:sz="0" w:space="0" w:color="auto"/>
            <w:bottom w:val="none" w:sz="0" w:space="0" w:color="auto"/>
            <w:right w:val="none" w:sz="0" w:space="0" w:color="auto"/>
          </w:divBdr>
        </w:div>
        <w:div w:id="2054578628">
          <w:marLeft w:val="0"/>
          <w:marRight w:val="0"/>
          <w:marTop w:val="0"/>
          <w:marBottom w:val="0"/>
          <w:divBdr>
            <w:top w:val="none" w:sz="0" w:space="0" w:color="auto"/>
            <w:left w:val="none" w:sz="0" w:space="0" w:color="auto"/>
            <w:bottom w:val="none" w:sz="0" w:space="0" w:color="auto"/>
            <w:right w:val="none" w:sz="0" w:space="0" w:color="auto"/>
          </w:divBdr>
        </w:div>
        <w:div w:id="1129085208">
          <w:marLeft w:val="0"/>
          <w:marRight w:val="0"/>
          <w:marTop w:val="0"/>
          <w:marBottom w:val="0"/>
          <w:divBdr>
            <w:top w:val="none" w:sz="0" w:space="0" w:color="auto"/>
            <w:left w:val="none" w:sz="0" w:space="0" w:color="auto"/>
            <w:bottom w:val="none" w:sz="0" w:space="0" w:color="auto"/>
            <w:right w:val="none" w:sz="0" w:space="0" w:color="auto"/>
          </w:divBdr>
        </w:div>
        <w:div w:id="861014267">
          <w:marLeft w:val="0"/>
          <w:marRight w:val="0"/>
          <w:marTop w:val="0"/>
          <w:marBottom w:val="0"/>
          <w:divBdr>
            <w:top w:val="none" w:sz="0" w:space="0" w:color="auto"/>
            <w:left w:val="none" w:sz="0" w:space="0" w:color="auto"/>
            <w:bottom w:val="none" w:sz="0" w:space="0" w:color="auto"/>
            <w:right w:val="none" w:sz="0" w:space="0" w:color="auto"/>
          </w:divBdr>
        </w:div>
        <w:div w:id="308293795">
          <w:marLeft w:val="0"/>
          <w:marRight w:val="0"/>
          <w:marTop w:val="0"/>
          <w:marBottom w:val="0"/>
          <w:divBdr>
            <w:top w:val="none" w:sz="0" w:space="0" w:color="auto"/>
            <w:left w:val="none" w:sz="0" w:space="0" w:color="auto"/>
            <w:bottom w:val="none" w:sz="0" w:space="0" w:color="auto"/>
            <w:right w:val="none" w:sz="0" w:space="0" w:color="auto"/>
          </w:divBdr>
        </w:div>
        <w:div w:id="2009676428">
          <w:marLeft w:val="0"/>
          <w:marRight w:val="0"/>
          <w:marTop w:val="0"/>
          <w:marBottom w:val="0"/>
          <w:divBdr>
            <w:top w:val="none" w:sz="0" w:space="0" w:color="auto"/>
            <w:left w:val="none" w:sz="0" w:space="0" w:color="auto"/>
            <w:bottom w:val="none" w:sz="0" w:space="0" w:color="auto"/>
            <w:right w:val="none" w:sz="0" w:space="0" w:color="auto"/>
          </w:divBdr>
        </w:div>
        <w:div w:id="161706591">
          <w:marLeft w:val="0"/>
          <w:marRight w:val="0"/>
          <w:marTop w:val="0"/>
          <w:marBottom w:val="0"/>
          <w:divBdr>
            <w:top w:val="none" w:sz="0" w:space="0" w:color="auto"/>
            <w:left w:val="none" w:sz="0" w:space="0" w:color="auto"/>
            <w:bottom w:val="none" w:sz="0" w:space="0" w:color="auto"/>
            <w:right w:val="none" w:sz="0" w:space="0" w:color="auto"/>
          </w:divBdr>
        </w:div>
        <w:div w:id="1619799818">
          <w:marLeft w:val="0"/>
          <w:marRight w:val="0"/>
          <w:marTop w:val="0"/>
          <w:marBottom w:val="0"/>
          <w:divBdr>
            <w:top w:val="none" w:sz="0" w:space="0" w:color="auto"/>
            <w:left w:val="none" w:sz="0" w:space="0" w:color="auto"/>
            <w:bottom w:val="none" w:sz="0" w:space="0" w:color="auto"/>
            <w:right w:val="none" w:sz="0" w:space="0" w:color="auto"/>
          </w:divBdr>
        </w:div>
        <w:div w:id="491872535">
          <w:marLeft w:val="0"/>
          <w:marRight w:val="0"/>
          <w:marTop w:val="0"/>
          <w:marBottom w:val="0"/>
          <w:divBdr>
            <w:top w:val="none" w:sz="0" w:space="0" w:color="auto"/>
            <w:left w:val="none" w:sz="0" w:space="0" w:color="auto"/>
            <w:bottom w:val="none" w:sz="0" w:space="0" w:color="auto"/>
            <w:right w:val="none" w:sz="0" w:space="0" w:color="auto"/>
          </w:divBdr>
        </w:div>
        <w:div w:id="1252082677">
          <w:marLeft w:val="0"/>
          <w:marRight w:val="0"/>
          <w:marTop w:val="0"/>
          <w:marBottom w:val="0"/>
          <w:divBdr>
            <w:top w:val="none" w:sz="0" w:space="0" w:color="auto"/>
            <w:left w:val="none" w:sz="0" w:space="0" w:color="auto"/>
            <w:bottom w:val="none" w:sz="0" w:space="0" w:color="auto"/>
            <w:right w:val="none" w:sz="0" w:space="0" w:color="auto"/>
          </w:divBdr>
        </w:div>
        <w:div w:id="610018554">
          <w:marLeft w:val="0"/>
          <w:marRight w:val="0"/>
          <w:marTop w:val="0"/>
          <w:marBottom w:val="0"/>
          <w:divBdr>
            <w:top w:val="none" w:sz="0" w:space="0" w:color="auto"/>
            <w:left w:val="none" w:sz="0" w:space="0" w:color="auto"/>
            <w:bottom w:val="none" w:sz="0" w:space="0" w:color="auto"/>
            <w:right w:val="none" w:sz="0" w:space="0" w:color="auto"/>
          </w:divBdr>
        </w:div>
        <w:div w:id="237639120">
          <w:marLeft w:val="0"/>
          <w:marRight w:val="0"/>
          <w:marTop w:val="0"/>
          <w:marBottom w:val="0"/>
          <w:divBdr>
            <w:top w:val="none" w:sz="0" w:space="0" w:color="auto"/>
            <w:left w:val="none" w:sz="0" w:space="0" w:color="auto"/>
            <w:bottom w:val="none" w:sz="0" w:space="0" w:color="auto"/>
            <w:right w:val="none" w:sz="0" w:space="0" w:color="auto"/>
          </w:divBdr>
        </w:div>
        <w:div w:id="1356007332">
          <w:marLeft w:val="0"/>
          <w:marRight w:val="0"/>
          <w:marTop w:val="0"/>
          <w:marBottom w:val="0"/>
          <w:divBdr>
            <w:top w:val="none" w:sz="0" w:space="0" w:color="auto"/>
            <w:left w:val="none" w:sz="0" w:space="0" w:color="auto"/>
            <w:bottom w:val="none" w:sz="0" w:space="0" w:color="auto"/>
            <w:right w:val="none" w:sz="0" w:space="0" w:color="auto"/>
          </w:divBdr>
        </w:div>
        <w:div w:id="907574657">
          <w:marLeft w:val="0"/>
          <w:marRight w:val="0"/>
          <w:marTop w:val="0"/>
          <w:marBottom w:val="0"/>
          <w:divBdr>
            <w:top w:val="none" w:sz="0" w:space="0" w:color="auto"/>
            <w:left w:val="none" w:sz="0" w:space="0" w:color="auto"/>
            <w:bottom w:val="none" w:sz="0" w:space="0" w:color="auto"/>
            <w:right w:val="none" w:sz="0" w:space="0" w:color="auto"/>
          </w:divBdr>
        </w:div>
        <w:div w:id="1521309748">
          <w:marLeft w:val="0"/>
          <w:marRight w:val="0"/>
          <w:marTop w:val="0"/>
          <w:marBottom w:val="0"/>
          <w:divBdr>
            <w:top w:val="none" w:sz="0" w:space="0" w:color="auto"/>
            <w:left w:val="none" w:sz="0" w:space="0" w:color="auto"/>
            <w:bottom w:val="none" w:sz="0" w:space="0" w:color="auto"/>
            <w:right w:val="none" w:sz="0" w:space="0" w:color="auto"/>
          </w:divBdr>
        </w:div>
        <w:div w:id="1544561549">
          <w:marLeft w:val="0"/>
          <w:marRight w:val="0"/>
          <w:marTop w:val="0"/>
          <w:marBottom w:val="0"/>
          <w:divBdr>
            <w:top w:val="none" w:sz="0" w:space="0" w:color="auto"/>
            <w:left w:val="none" w:sz="0" w:space="0" w:color="auto"/>
            <w:bottom w:val="none" w:sz="0" w:space="0" w:color="auto"/>
            <w:right w:val="none" w:sz="0" w:space="0" w:color="auto"/>
          </w:divBdr>
        </w:div>
        <w:div w:id="1921791989">
          <w:marLeft w:val="0"/>
          <w:marRight w:val="0"/>
          <w:marTop w:val="0"/>
          <w:marBottom w:val="0"/>
          <w:divBdr>
            <w:top w:val="none" w:sz="0" w:space="0" w:color="auto"/>
            <w:left w:val="none" w:sz="0" w:space="0" w:color="auto"/>
            <w:bottom w:val="none" w:sz="0" w:space="0" w:color="auto"/>
            <w:right w:val="none" w:sz="0" w:space="0" w:color="auto"/>
          </w:divBdr>
        </w:div>
        <w:div w:id="971835797">
          <w:marLeft w:val="0"/>
          <w:marRight w:val="0"/>
          <w:marTop w:val="0"/>
          <w:marBottom w:val="0"/>
          <w:divBdr>
            <w:top w:val="none" w:sz="0" w:space="0" w:color="auto"/>
            <w:left w:val="none" w:sz="0" w:space="0" w:color="auto"/>
            <w:bottom w:val="none" w:sz="0" w:space="0" w:color="auto"/>
            <w:right w:val="none" w:sz="0" w:space="0" w:color="auto"/>
          </w:divBdr>
        </w:div>
        <w:div w:id="494415316">
          <w:marLeft w:val="0"/>
          <w:marRight w:val="0"/>
          <w:marTop w:val="0"/>
          <w:marBottom w:val="0"/>
          <w:divBdr>
            <w:top w:val="none" w:sz="0" w:space="0" w:color="auto"/>
            <w:left w:val="none" w:sz="0" w:space="0" w:color="auto"/>
            <w:bottom w:val="none" w:sz="0" w:space="0" w:color="auto"/>
            <w:right w:val="none" w:sz="0" w:space="0" w:color="auto"/>
          </w:divBdr>
        </w:div>
        <w:div w:id="739594037">
          <w:marLeft w:val="0"/>
          <w:marRight w:val="0"/>
          <w:marTop w:val="0"/>
          <w:marBottom w:val="0"/>
          <w:divBdr>
            <w:top w:val="none" w:sz="0" w:space="0" w:color="auto"/>
            <w:left w:val="none" w:sz="0" w:space="0" w:color="auto"/>
            <w:bottom w:val="none" w:sz="0" w:space="0" w:color="auto"/>
            <w:right w:val="none" w:sz="0" w:space="0" w:color="auto"/>
          </w:divBdr>
        </w:div>
        <w:div w:id="1375890262">
          <w:marLeft w:val="0"/>
          <w:marRight w:val="0"/>
          <w:marTop w:val="0"/>
          <w:marBottom w:val="0"/>
          <w:divBdr>
            <w:top w:val="none" w:sz="0" w:space="0" w:color="auto"/>
            <w:left w:val="none" w:sz="0" w:space="0" w:color="auto"/>
            <w:bottom w:val="none" w:sz="0" w:space="0" w:color="auto"/>
            <w:right w:val="none" w:sz="0" w:space="0" w:color="auto"/>
          </w:divBdr>
        </w:div>
        <w:div w:id="1698776730">
          <w:marLeft w:val="0"/>
          <w:marRight w:val="0"/>
          <w:marTop w:val="0"/>
          <w:marBottom w:val="0"/>
          <w:divBdr>
            <w:top w:val="none" w:sz="0" w:space="0" w:color="auto"/>
            <w:left w:val="none" w:sz="0" w:space="0" w:color="auto"/>
            <w:bottom w:val="none" w:sz="0" w:space="0" w:color="auto"/>
            <w:right w:val="none" w:sz="0" w:space="0" w:color="auto"/>
          </w:divBdr>
        </w:div>
        <w:div w:id="675039817">
          <w:marLeft w:val="0"/>
          <w:marRight w:val="0"/>
          <w:marTop w:val="0"/>
          <w:marBottom w:val="0"/>
          <w:divBdr>
            <w:top w:val="none" w:sz="0" w:space="0" w:color="auto"/>
            <w:left w:val="none" w:sz="0" w:space="0" w:color="auto"/>
            <w:bottom w:val="none" w:sz="0" w:space="0" w:color="auto"/>
            <w:right w:val="none" w:sz="0" w:space="0" w:color="auto"/>
          </w:divBdr>
        </w:div>
        <w:div w:id="1957324359">
          <w:marLeft w:val="0"/>
          <w:marRight w:val="0"/>
          <w:marTop w:val="0"/>
          <w:marBottom w:val="0"/>
          <w:divBdr>
            <w:top w:val="none" w:sz="0" w:space="0" w:color="auto"/>
            <w:left w:val="none" w:sz="0" w:space="0" w:color="auto"/>
            <w:bottom w:val="none" w:sz="0" w:space="0" w:color="auto"/>
            <w:right w:val="none" w:sz="0" w:space="0" w:color="auto"/>
          </w:divBdr>
        </w:div>
        <w:div w:id="1311518250">
          <w:marLeft w:val="0"/>
          <w:marRight w:val="0"/>
          <w:marTop w:val="0"/>
          <w:marBottom w:val="0"/>
          <w:divBdr>
            <w:top w:val="none" w:sz="0" w:space="0" w:color="auto"/>
            <w:left w:val="none" w:sz="0" w:space="0" w:color="auto"/>
            <w:bottom w:val="none" w:sz="0" w:space="0" w:color="auto"/>
            <w:right w:val="none" w:sz="0" w:space="0" w:color="auto"/>
          </w:divBdr>
        </w:div>
        <w:div w:id="220099330">
          <w:marLeft w:val="0"/>
          <w:marRight w:val="0"/>
          <w:marTop w:val="0"/>
          <w:marBottom w:val="0"/>
          <w:divBdr>
            <w:top w:val="none" w:sz="0" w:space="0" w:color="auto"/>
            <w:left w:val="none" w:sz="0" w:space="0" w:color="auto"/>
            <w:bottom w:val="none" w:sz="0" w:space="0" w:color="auto"/>
            <w:right w:val="none" w:sz="0" w:space="0" w:color="auto"/>
          </w:divBdr>
        </w:div>
        <w:div w:id="1310088473">
          <w:marLeft w:val="0"/>
          <w:marRight w:val="0"/>
          <w:marTop w:val="0"/>
          <w:marBottom w:val="0"/>
          <w:divBdr>
            <w:top w:val="none" w:sz="0" w:space="0" w:color="auto"/>
            <w:left w:val="none" w:sz="0" w:space="0" w:color="auto"/>
            <w:bottom w:val="none" w:sz="0" w:space="0" w:color="auto"/>
            <w:right w:val="none" w:sz="0" w:space="0" w:color="auto"/>
          </w:divBdr>
        </w:div>
        <w:div w:id="794373247">
          <w:marLeft w:val="0"/>
          <w:marRight w:val="0"/>
          <w:marTop w:val="0"/>
          <w:marBottom w:val="0"/>
          <w:divBdr>
            <w:top w:val="none" w:sz="0" w:space="0" w:color="auto"/>
            <w:left w:val="none" w:sz="0" w:space="0" w:color="auto"/>
            <w:bottom w:val="none" w:sz="0" w:space="0" w:color="auto"/>
            <w:right w:val="none" w:sz="0" w:space="0" w:color="auto"/>
          </w:divBdr>
        </w:div>
        <w:div w:id="359597792">
          <w:marLeft w:val="0"/>
          <w:marRight w:val="0"/>
          <w:marTop w:val="0"/>
          <w:marBottom w:val="0"/>
          <w:divBdr>
            <w:top w:val="none" w:sz="0" w:space="0" w:color="auto"/>
            <w:left w:val="none" w:sz="0" w:space="0" w:color="auto"/>
            <w:bottom w:val="none" w:sz="0" w:space="0" w:color="auto"/>
            <w:right w:val="none" w:sz="0" w:space="0" w:color="auto"/>
          </w:divBdr>
        </w:div>
        <w:div w:id="1179856594">
          <w:marLeft w:val="0"/>
          <w:marRight w:val="0"/>
          <w:marTop w:val="0"/>
          <w:marBottom w:val="0"/>
          <w:divBdr>
            <w:top w:val="none" w:sz="0" w:space="0" w:color="auto"/>
            <w:left w:val="none" w:sz="0" w:space="0" w:color="auto"/>
            <w:bottom w:val="none" w:sz="0" w:space="0" w:color="auto"/>
            <w:right w:val="none" w:sz="0" w:space="0" w:color="auto"/>
          </w:divBdr>
        </w:div>
        <w:div w:id="1100100600">
          <w:marLeft w:val="0"/>
          <w:marRight w:val="0"/>
          <w:marTop w:val="0"/>
          <w:marBottom w:val="0"/>
          <w:divBdr>
            <w:top w:val="none" w:sz="0" w:space="0" w:color="auto"/>
            <w:left w:val="none" w:sz="0" w:space="0" w:color="auto"/>
            <w:bottom w:val="none" w:sz="0" w:space="0" w:color="auto"/>
            <w:right w:val="none" w:sz="0" w:space="0" w:color="auto"/>
          </w:divBdr>
        </w:div>
        <w:div w:id="1137990169">
          <w:marLeft w:val="0"/>
          <w:marRight w:val="0"/>
          <w:marTop w:val="0"/>
          <w:marBottom w:val="0"/>
          <w:divBdr>
            <w:top w:val="none" w:sz="0" w:space="0" w:color="auto"/>
            <w:left w:val="none" w:sz="0" w:space="0" w:color="auto"/>
            <w:bottom w:val="none" w:sz="0" w:space="0" w:color="auto"/>
            <w:right w:val="none" w:sz="0" w:space="0" w:color="auto"/>
          </w:divBdr>
        </w:div>
        <w:div w:id="78600891">
          <w:marLeft w:val="0"/>
          <w:marRight w:val="0"/>
          <w:marTop w:val="0"/>
          <w:marBottom w:val="0"/>
          <w:divBdr>
            <w:top w:val="none" w:sz="0" w:space="0" w:color="auto"/>
            <w:left w:val="none" w:sz="0" w:space="0" w:color="auto"/>
            <w:bottom w:val="none" w:sz="0" w:space="0" w:color="auto"/>
            <w:right w:val="none" w:sz="0" w:space="0" w:color="auto"/>
          </w:divBdr>
        </w:div>
        <w:div w:id="1486360296">
          <w:marLeft w:val="0"/>
          <w:marRight w:val="0"/>
          <w:marTop w:val="0"/>
          <w:marBottom w:val="0"/>
          <w:divBdr>
            <w:top w:val="none" w:sz="0" w:space="0" w:color="auto"/>
            <w:left w:val="none" w:sz="0" w:space="0" w:color="auto"/>
            <w:bottom w:val="none" w:sz="0" w:space="0" w:color="auto"/>
            <w:right w:val="none" w:sz="0" w:space="0" w:color="auto"/>
          </w:divBdr>
        </w:div>
        <w:div w:id="1543984475">
          <w:marLeft w:val="0"/>
          <w:marRight w:val="0"/>
          <w:marTop w:val="0"/>
          <w:marBottom w:val="0"/>
          <w:divBdr>
            <w:top w:val="none" w:sz="0" w:space="0" w:color="auto"/>
            <w:left w:val="none" w:sz="0" w:space="0" w:color="auto"/>
            <w:bottom w:val="none" w:sz="0" w:space="0" w:color="auto"/>
            <w:right w:val="none" w:sz="0" w:space="0" w:color="auto"/>
          </w:divBdr>
        </w:div>
        <w:div w:id="539172262">
          <w:marLeft w:val="0"/>
          <w:marRight w:val="0"/>
          <w:marTop w:val="0"/>
          <w:marBottom w:val="0"/>
          <w:divBdr>
            <w:top w:val="none" w:sz="0" w:space="0" w:color="auto"/>
            <w:left w:val="none" w:sz="0" w:space="0" w:color="auto"/>
            <w:bottom w:val="none" w:sz="0" w:space="0" w:color="auto"/>
            <w:right w:val="none" w:sz="0" w:space="0" w:color="auto"/>
          </w:divBdr>
        </w:div>
        <w:div w:id="193230595">
          <w:marLeft w:val="0"/>
          <w:marRight w:val="0"/>
          <w:marTop w:val="0"/>
          <w:marBottom w:val="0"/>
          <w:divBdr>
            <w:top w:val="none" w:sz="0" w:space="0" w:color="auto"/>
            <w:left w:val="none" w:sz="0" w:space="0" w:color="auto"/>
            <w:bottom w:val="none" w:sz="0" w:space="0" w:color="auto"/>
            <w:right w:val="none" w:sz="0" w:space="0" w:color="auto"/>
          </w:divBdr>
        </w:div>
        <w:div w:id="1737580798">
          <w:marLeft w:val="0"/>
          <w:marRight w:val="0"/>
          <w:marTop w:val="0"/>
          <w:marBottom w:val="0"/>
          <w:divBdr>
            <w:top w:val="none" w:sz="0" w:space="0" w:color="auto"/>
            <w:left w:val="none" w:sz="0" w:space="0" w:color="auto"/>
            <w:bottom w:val="none" w:sz="0" w:space="0" w:color="auto"/>
            <w:right w:val="none" w:sz="0" w:space="0" w:color="auto"/>
          </w:divBdr>
        </w:div>
        <w:div w:id="195967915">
          <w:marLeft w:val="0"/>
          <w:marRight w:val="0"/>
          <w:marTop w:val="0"/>
          <w:marBottom w:val="0"/>
          <w:divBdr>
            <w:top w:val="none" w:sz="0" w:space="0" w:color="auto"/>
            <w:left w:val="none" w:sz="0" w:space="0" w:color="auto"/>
            <w:bottom w:val="none" w:sz="0" w:space="0" w:color="auto"/>
            <w:right w:val="none" w:sz="0" w:space="0" w:color="auto"/>
          </w:divBdr>
        </w:div>
        <w:div w:id="723060372">
          <w:marLeft w:val="0"/>
          <w:marRight w:val="0"/>
          <w:marTop w:val="0"/>
          <w:marBottom w:val="0"/>
          <w:divBdr>
            <w:top w:val="none" w:sz="0" w:space="0" w:color="auto"/>
            <w:left w:val="none" w:sz="0" w:space="0" w:color="auto"/>
            <w:bottom w:val="none" w:sz="0" w:space="0" w:color="auto"/>
            <w:right w:val="none" w:sz="0" w:space="0" w:color="auto"/>
          </w:divBdr>
        </w:div>
        <w:div w:id="1878851588">
          <w:marLeft w:val="0"/>
          <w:marRight w:val="0"/>
          <w:marTop w:val="0"/>
          <w:marBottom w:val="0"/>
          <w:divBdr>
            <w:top w:val="none" w:sz="0" w:space="0" w:color="auto"/>
            <w:left w:val="none" w:sz="0" w:space="0" w:color="auto"/>
            <w:bottom w:val="none" w:sz="0" w:space="0" w:color="auto"/>
            <w:right w:val="none" w:sz="0" w:space="0" w:color="auto"/>
          </w:divBdr>
        </w:div>
        <w:div w:id="543372290">
          <w:marLeft w:val="0"/>
          <w:marRight w:val="0"/>
          <w:marTop w:val="0"/>
          <w:marBottom w:val="0"/>
          <w:divBdr>
            <w:top w:val="none" w:sz="0" w:space="0" w:color="auto"/>
            <w:left w:val="none" w:sz="0" w:space="0" w:color="auto"/>
            <w:bottom w:val="none" w:sz="0" w:space="0" w:color="auto"/>
            <w:right w:val="none" w:sz="0" w:space="0" w:color="auto"/>
          </w:divBdr>
        </w:div>
        <w:div w:id="1377118481">
          <w:marLeft w:val="0"/>
          <w:marRight w:val="0"/>
          <w:marTop w:val="0"/>
          <w:marBottom w:val="0"/>
          <w:divBdr>
            <w:top w:val="none" w:sz="0" w:space="0" w:color="auto"/>
            <w:left w:val="none" w:sz="0" w:space="0" w:color="auto"/>
            <w:bottom w:val="none" w:sz="0" w:space="0" w:color="auto"/>
            <w:right w:val="none" w:sz="0" w:space="0" w:color="auto"/>
          </w:divBdr>
        </w:div>
        <w:div w:id="158039402">
          <w:marLeft w:val="0"/>
          <w:marRight w:val="0"/>
          <w:marTop w:val="0"/>
          <w:marBottom w:val="0"/>
          <w:divBdr>
            <w:top w:val="none" w:sz="0" w:space="0" w:color="auto"/>
            <w:left w:val="none" w:sz="0" w:space="0" w:color="auto"/>
            <w:bottom w:val="none" w:sz="0" w:space="0" w:color="auto"/>
            <w:right w:val="none" w:sz="0" w:space="0" w:color="auto"/>
          </w:divBdr>
        </w:div>
        <w:div w:id="92172373">
          <w:marLeft w:val="0"/>
          <w:marRight w:val="0"/>
          <w:marTop w:val="0"/>
          <w:marBottom w:val="0"/>
          <w:divBdr>
            <w:top w:val="none" w:sz="0" w:space="0" w:color="auto"/>
            <w:left w:val="none" w:sz="0" w:space="0" w:color="auto"/>
            <w:bottom w:val="none" w:sz="0" w:space="0" w:color="auto"/>
            <w:right w:val="none" w:sz="0" w:space="0" w:color="auto"/>
          </w:divBdr>
        </w:div>
        <w:div w:id="633948875">
          <w:marLeft w:val="0"/>
          <w:marRight w:val="0"/>
          <w:marTop w:val="0"/>
          <w:marBottom w:val="0"/>
          <w:divBdr>
            <w:top w:val="none" w:sz="0" w:space="0" w:color="auto"/>
            <w:left w:val="none" w:sz="0" w:space="0" w:color="auto"/>
            <w:bottom w:val="none" w:sz="0" w:space="0" w:color="auto"/>
            <w:right w:val="none" w:sz="0" w:space="0" w:color="auto"/>
          </w:divBdr>
        </w:div>
        <w:div w:id="1776825464">
          <w:marLeft w:val="0"/>
          <w:marRight w:val="0"/>
          <w:marTop w:val="0"/>
          <w:marBottom w:val="0"/>
          <w:divBdr>
            <w:top w:val="none" w:sz="0" w:space="0" w:color="auto"/>
            <w:left w:val="none" w:sz="0" w:space="0" w:color="auto"/>
            <w:bottom w:val="none" w:sz="0" w:space="0" w:color="auto"/>
            <w:right w:val="none" w:sz="0" w:space="0" w:color="auto"/>
          </w:divBdr>
        </w:div>
        <w:div w:id="160780536">
          <w:marLeft w:val="0"/>
          <w:marRight w:val="0"/>
          <w:marTop w:val="0"/>
          <w:marBottom w:val="0"/>
          <w:divBdr>
            <w:top w:val="none" w:sz="0" w:space="0" w:color="auto"/>
            <w:left w:val="none" w:sz="0" w:space="0" w:color="auto"/>
            <w:bottom w:val="none" w:sz="0" w:space="0" w:color="auto"/>
            <w:right w:val="none" w:sz="0" w:space="0" w:color="auto"/>
          </w:divBdr>
        </w:div>
        <w:div w:id="1419788667">
          <w:marLeft w:val="0"/>
          <w:marRight w:val="0"/>
          <w:marTop w:val="0"/>
          <w:marBottom w:val="0"/>
          <w:divBdr>
            <w:top w:val="none" w:sz="0" w:space="0" w:color="auto"/>
            <w:left w:val="none" w:sz="0" w:space="0" w:color="auto"/>
            <w:bottom w:val="none" w:sz="0" w:space="0" w:color="auto"/>
            <w:right w:val="none" w:sz="0" w:space="0" w:color="auto"/>
          </w:divBdr>
        </w:div>
        <w:div w:id="638222008">
          <w:marLeft w:val="0"/>
          <w:marRight w:val="0"/>
          <w:marTop w:val="0"/>
          <w:marBottom w:val="0"/>
          <w:divBdr>
            <w:top w:val="none" w:sz="0" w:space="0" w:color="auto"/>
            <w:left w:val="none" w:sz="0" w:space="0" w:color="auto"/>
            <w:bottom w:val="none" w:sz="0" w:space="0" w:color="auto"/>
            <w:right w:val="none" w:sz="0" w:space="0" w:color="auto"/>
          </w:divBdr>
        </w:div>
        <w:div w:id="2088261598">
          <w:marLeft w:val="0"/>
          <w:marRight w:val="0"/>
          <w:marTop w:val="0"/>
          <w:marBottom w:val="0"/>
          <w:divBdr>
            <w:top w:val="none" w:sz="0" w:space="0" w:color="auto"/>
            <w:left w:val="none" w:sz="0" w:space="0" w:color="auto"/>
            <w:bottom w:val="none" w:sz="0" w:space="0" w:color="auto"/>
            <w:right w:val="none" w:sz="0" w:space="0" w:color="auto"/>
          </w:divBdr>
        </w:div>
        <w:div w:id="1919631301">
          <w:marLeft w:val="0"/>
          <w:marRight w:val="0"/>
          <w:marTop w:val="0"/>
          <w:marBottom w:val="0"/>
          <w:divBdr>
            <w:top w:val="none" w:sz="0" w:space="0" w:color="auto"/>
            <w:left w:val="none" w:sz="0" w:space="0" w:color="auto"/>
            <w:bottom w:val="none" w:sz="0" w:space="0" w:color="auto"/>
            <w:right w:val="none" w:sz="0" w:space="0" w:color="auto"/>
          </w:divBdr>
        </w:div>
        <w:div w:id="47995458">
          <w:marLeft w:val="0"/>
          <w:marRight w:val="0"/>
          <w:marTop w:val="0"/>
          <w:marBottom w:val="0"/>
          <w:divBdr>
            <w:top w:val="none" w:sz="0" w:space="0" w:color="auto"/>
            <w:left w:val="none" w:sz="0" w:space="0" w:color="auto"/>
            <w:bottom w:val="none" w:sz="0" w:space="0" w:color="auto"/>
            <w:right w:val="none" w:sz="0" w:space="0" w:color="auto"/>
          </w:divBdr>
        </w:div>
        <w:div w:id="731343153">
          <w:marLeft w:val="0"/>
          <w:marRight w:val="0"/>
          <w:marTop w:val="0"/>
          <w:marBottom w:val="0"/>
          <w:divBdr>
            <w:top w:val="none" w:sz="0" w:space="0" w:color="auto"/>
            <w:left w:val="none" w:sz="0" w:space="0" w:color="auto"/>
            <w:bottom w:val="none" w:sz="0" w:space="0" w:color="auto"/>
            <w:right w:val="none" w:sz="0" w:space="0" w:color="auto"/>
          </w:divBdr>
        </w:div>
        <w:div w:id="654650088">
          <w:marLeft w:val="0"/>
          <w:marRight w:val="0"/>
          <w:marTop w:val="0"/>
          <w:marBottom w:val="0"/>
          <w:divBdr>
            <w:top w:val="none" w:sz="0" w:space="0" w:color="auto"/>
            <w:left w:val="none" w:sz="0" w:space="0" w:color="auto"/>
            <w:bottom w:val="none" w:sz="0" w:space="0" w:color="auto"/>
            <w:right w:val="none" w:sz="0" w:space="0" w:color="auto"/>
          </w:divBdr>
        </w:div>
        <w:div w:id="257830675">
          <w:marLeft w:val="0"/>
          <w:marRight w:val="0"/>
          <w:marTop w:val="0"/>
          <w:marBottom w:val="0"/>
          <w:divBdr>
            <w:top w:val="none" w:sz="0" w:space="0" w:color="auto"/>
            <w:left w:val="none" w:sz="0" w:space="0" w:color="auto"/>
            <w:bottom w:val="none" w:sz="0" w:space="0" w:color="auto"/>
            <w:right w:val="none" w:sz="0" w:space="0" w:color="auto"/>
          </w:divBdr>
        </w:div>
        <w:div w:id="342586576">
          <w:marLeft w:val="0"/>
          <w:marRight w:val="0"/>
          <w:marTop w:val="0"/>
          <w:marBottom w:val="0"/>
          <w:divBdr>
            <w:top w:val="none" w:sz="0" w:space="0" w:color="auto"/>
            <w:left w:val="none" w:sz="0" w:space="0" w:color="auto"/>
            <w:bottom w:val="none" w:sz="0" w:space="0" w:color="auto"/>
            <w:right w:val="none" w:sz="0" w:space="0" w:color="auto"/>
          </w:divBdr>
        </w:div>
        <w:div w:id="60762720">
          <w:marLeft w:val="0"/>
          <w:marRight w:val="0"/>
          <w:marTop w:val="0"/>
          <w:marBottom w:val="0"/>
          <w:divBdr>
            <w:top w:val="none" w:sz="0" w:space="0" w:color="auto"/>
            <w:left w:val="none" w:sz="0" w:space="0" w:color="auto"/>
            <w:bottom w:val="none" w:sz="0" w:space="0" w:color="auto"/>
            <w:right w:val="none" w:sz="0" w:space="0" w:color="auto"/>
          </w:divBdr>
        </w:div>
        <w:div w:id="1085883551">
          <w:marLeft w:val="0"/>
          <w:marRight w:val="0"/>
          <w:marTop w:val="0"/>
          <w:marBottom w:val="0"/>
          <w:divBdr>
            <w:top w:val="none" w:sz="0" w:space="0" w:color="auto"/>
            <w:left w:val="none" w:sz="0" w:space="0" w:color="auto"/>
            <w:bottom w:val="none" w:sz="0" w:space="0" w:color="auto"/>
            <w:right w:val="none" w:sz="0" w:space="0" w:color="auto"/>
          </w:divBdr>
        </w:div>
        <w:div w:id="557594580">
          <w:marLeft w:val="0"/>
          <w:marRight w:val="0"/>
          <w:marTop w:val="0"/>
          <w:marBottom w:val="0"/>
          <w:divBdr>
            <w:top w:val="none" w:sz="0" w:space="0" w:color="auto"/>
            <w:left w:val="none" w:sz="0" w:space="0" w:color="auto"/>
            <w:bottom w:val="none" w:sz="0" w:space="0" w:color="auto"/>
            <w:right w:val="none" w:sz="0" w:space="0" w:color="auto"/>
          </w:divBdr>
        </w:div>
        <w:div w:id="1374113754">
          <w:marLeft w:val="0"/>
          <w:marRight w:val="0"/>
          <w:marTop w:val="0"/>
          <w:marBottom w:val="0"/>
          <w:divBdr>
            <w:top w:val="none" w:sz="0" w:space="0" w:color="auto"/>
            <w:left w:val="none" w:sz="0" w:space="0" w:color="auto"/>
            <w:bottom w:val="none" w:sz="0" w:space="0" w:color="auto"/>
            <w:right w:val="none" w:sz="0" w:space="0" w:color="auto"/>
          </w:divBdr>
        </w:div>
        <w:div w:id="2058895395">
          <w:marLeft w:val="0"/>
          <w:marRight w:val="0"/>
          <w:marTop w:val="0"/>
          <w:marBottom w:val="0"/>
          <w:divBdr>
            <w:top w:val="none" w:sz="0" w:space="0" w:color="auto"/>
            <w:left w:val="none" w:sz="0" w:space="0" w:color="auto"/>
            <w:bottom w:val="none" w:sz="0" w:space="0" w:color="auto"/>
            <w:right w:val="none" w:sz="0" w:space="0" w:color="auto"/>
          </w:divBdr>
        </w:div>
        <w:div w:id="366150606">
          <w:marLeft w:val="0"/>
          <w:marRight w:val="0"/>
          <w:marTop w:val="0"/>
          <w:marBottom w:val="0"/>
          <w:divBdr>
            <w:top w:val="none" w:sz="0" w:space="0" w:color="auto"/>
            <w:left w:val="none" w:sz="0" w:space="0" w:color="auto"/>
            <w:bottom w:val="none" w:sz="0" w:space="0" w:color="auto"/>
            <w:right w:val="none" w:sz="0" w:space="0" w:color="auto"/>
          </w:divBdr>
        </w:div>
        <w:div w:id="150097300">
          <w:marLeft w:val="0"/>
          <w:marRight w:val="0"/>
          <w:marTop w:val="0"/>
          <w:marBottom w:val="0"/>
          <w:divBdr>
            <w:top w:val="none" w:sz="0" w:space="0" w:color="auto"/>
            <w:left w:val="none" w:sz="0" w:space="0" w:color="auto"/>
            <w:bottom w:val="none" w:sz="0" w:space="0" w:color="auto"/>
            <w:right w:val="none" w:sz="0" w:space="0" w:color="auto"/>
          </w:divBdr>
        </w:div>
        <w:div w:id="1434788754">
          <w:marLeft w:val="0"/>
          <w:marRight w:val="0"/>
          <w:marTop w:val="0"/>
          <w:marBottom w:val="0"/>
          <w:divBdr>
            <w:top w:val="none" w:sz="0" w:space="0" w:color="auto"/>
            <w:left w:val="none" w:sz="0" w:space="0" w:color="auto"/>
            <w:bottom w:val="none" w:sz="0" w:space="0" w:color="auto"/>
            <w:right w:val="none" w:sz="0" w:space="0" w:color="auto"/>
          </w:divBdr>
        </w:div>
        <w:div w:id="933628861">
          <w:marLeft w:val="0"/>
          <w:marRight w:val="0"/>
          <w:marTop w:val="0"/>
          <w:marBottom w:val="0"/>
          <w:divBdr>
            <w:top w:val="none" w:sz="0" w:space="0" w:color="auto"/>
            <w:left w:val="none" w:sz="0" w:space="0" w:color="auto"/>
            <w:bottom w:val="none" w:sz="0" w:space="0" w:color="auto"/>
            <w:right w:val="none" w:sz="0" w:space="0" w:color="auto"/>
          </w:divBdr>
        </w:div>
        <w:div w:id="1286041806">
          <w:marLeft w:val="0"/>
          <w:marRight w:val="0"/>
          <w:marTop w:val="0"/>
          <w:marBottom w:val="0"/>
          <w:divBdr>
            <w:top w:val="none" w:sz="0" w:space="0" w:color="auto"/>
            <w:left w:val="none" w:sz="0" w:space="0" w:color="auto"/>
            <w:bottom w:val="none" w:sz="0" w:space="0" w:color="auto"/>
            <w:right w:val="none" w:sz="0" w:space="0" w:color="auto"/>
          </w:divBdr>
        </w:div>
        <w:div w:id="740061775">
          <w:marLeft w:val="0"/>
          <w:marRight w:val="0"/>
          <w:marTop w:val="0"/>
          <w:marBottom w:val="0"/>
          <w:divBdr>
            <w:top w:val="none" w:sz="0" w:space="0" w:color="auto"/>
            <w:left w:val="none" w:sz="0" w:space="0" w:color="auto"/>
            <w:bottom w:val="none" w:sz="0" w:space="0" w:color="auto"/>
            <w:right w:val="none" w:sz="0" w:space="0" w:color="auto"/>
          </w:divBdr>
        </w:div>
        <w:div w:id="1489906311">
          <w:marLeft w:val="0"/>
          <w:marRight w:val="0"/>
          <w:marTop w:val="0"/>
          <w:marBottom w:val="0"/>
          <w:divBdr>
            <w:top w:val="none" w:sz="0" w:space="0" w:color="auto"/>
            <w:left w:val="none" w:sz="0" w:space="0" w:color="auto"/>
            <w:bottom w:val="none" w:sz="0" w:space="0" w:color="auto"/>
            <w:right w:val="none" w:sz="0" w:space="0" w:color="auto"/>
          </w:divBdr>
        </w:div>
        <w:div w:id="301273237">
          <w:marLeft w:val="0"/>
          <w:marRight w:val="0"/>
          <w:marTop w:val="0"/>
          <w:marBottom w:val="0"/>
          <w:divBdr>
            <w:top w:val="none" w:sz="0" w:space="0" w:color="auto"/>
            <w:left w:val="none" w:sz="0" w:space="0" w:color="auto"/>
            <w:bottom w:val="none" w:sz="0" w:space="0" w:color="auto"/>
            <w:right w:val="none" w:sz="0" w:space="0" w:color="auto"/>
          </w:divBdr>
        </w:div>
        <w:div w:id="730427409">
          <w:marLeft w:val="0"/>
          <w:marRight w:val="0"/>
          <w:marTop w:val="0"/>
          <w:marBottom w:val="0"/>
          <w:divBdr>
            <w:top w:val="none" w:sz="0" w:space="0" w:color="auto"/>
            <w:left w:val="none" w:sz="0" w:space="0" w:color="auto"/>
            <w:bottom w:val="none" w:sz="0" w:space="0" w:color="auto"/>
            <w:right w:val="none" w:sz="0" w:space="0" w:color="auto"/>
          </w:divBdr>
        </w:div>
        <w:div w:id="1744991435">
          <w:marLeft w:val="0"/>
          <w:marRight w:val="0"/>
          <w:marTop w:val="0"/>
          <w:marBottom w:val="0"/>
          <w:divBdr>
            <w:top w:val="none" w:sz="0" w:space="0" w:color="auto"/>
            <w:left w:val="none" w:sz="0" w:space="0" w:color="auto"/>
            <w:bottom w:val="none" w:sz="0" w:space="0" w:color="auto"/>
            <w:right w:val="none" w:sz="0" w:space="0" w:color="auto"/>
          </w:divBdr>
        </w:div>
        <w:div w:id="883712917">
          <w:marLeft w:val="0"/>
          <w:marRight w:val="0"/>
          <w:marTop w:val="0"/>
          <w:marBottom w:val="0"/>
          <w:divBdr>
            <w:top w:val="none" w:sz="0" w:space="0" w:color="auto"/>
            <w:left w:val="none" w:sz="0" w:space="0" w:color="auto"/>
            <w:bottom w:val="none" w:sz="0" w:space="0" w:color="auto"/>
            <w:right w:val="none" w:sz="0" w:space="0" w:color="auto"/>
          </w:divBdr>
        </w:div>
        <w:div w:id="1759594072">
          <w:marLeft w:val="0"/>
          <w:marRight w:val="0"/>
          <w:marTop w:val="0"/>
          <w:marBottom w:val="0"/>
          <w:divBdr>
            <w:top w:val="none" w:sz="0" w:space="0" w:color="auto"/>
            <w:left w:val="none" w:sz="0" w:space="0" w:color="auto"/>
            <w:bottom w:val="none" w:sz="0" w:space="0" w:color="auto"/>
            <w:right w:val="none" w:sz="0" w:space="0" w:color="auto"/>
          </w:divBdr>
        </w:div>
        <w:div w:id="709189972">
          <w:marLeft w:val="0"/>
          <w:marRight w:val="0"/>
          <w:marTop w:val="0"/>
          <w:marBottom w:val="0"/>
          <w:divBdr>
            <w:top w:val="none" w:sz="0" w:space="0" w:color="auto"/>
            <w:left w:val="none" w:sz="0" w:space="0" w:color="auto"/>
            <w:bottom w:val="none" w:sz="0" w:space="0" w:color="auto"/>
            <w:right w:val="none" w:sz="0" w:space="0" w:color="auto"/>
          </w:divBdr>
        </w:div>
        <w:div w:id="2055739269">
          <w:marLeft w:val="0"/>
          <w:marRight w:val="0"/>
          <w:marTop w:val="0"/>
          <w:marBottom w:val="0"/>
          <w:divBdr>
            <w:top w:val="none" w:sz="0" w:space="0" w:color="auto"/>
            <w:left w:val="none" w:sz="0" w:space="0" w:color="auto"/>
            <w:bottom w:val="none" w:sz="0" w:space="0" w:color="auto"/>
            <w:right w:val="none" w:sz="0" w:space="0" w:color="auto"/>
          </w:divBdr>
        </w:div>
        <w:div w:id="1508209611">
          <w:marLeft w:val="0"/>
          <w:marRight w:val="0"/>
          <w:marTop w:val="0"/>
          <w:marBottom w:val="0"/>
          <w:divBdr>
            <w:top w:val="none" w:sz="0" w:space="0" w:color="auto"/>
            <w:left w:val="none" w:sz="0" w:space="0" w:color="auto"/>
            <w:bottom w:val="none" w:sz="0" w:space="0" w:color="auto"/>
            <w:right w:val="none" w:sz="0" w:space="0" w:color="auto"/>
          </w:divBdr>
        </w:div>
        <w:div w:id="1615359364">
          <w:marLeft w:val="0"/>
          <w:marRight w:val="0"/>
          <w:marTop w:val="0"/>
          <w:marBottom w:val="0"/>
          <w:divBdr>
            <w:top w:val="none" w:sz="0" w:space="0" w:color="auto"/>
            <w:left w:val="none" w:sz="0" w:space="0" w:color="auto"/>
            <w:bottom w:val="none" w:sz="0" w:space="0" w:color="auto"/>
            <w:right w:val="none" w:sz="0" w:space="0" w:color="auto"/>
          </w:divBdr>
        </w:div>
        <w:div w:id="2009477687">
          <w:marLeft w:val="0"/>
          <w:marRight w:val="0"/>
          <w:marTop w:val="0"/>
          <w:marBottom w:val="0"/>
          <w:divBdr>
            <w:top w:val="none" w:sz="0" w:space="0" w:color="auto"/>
            <w:left w:val="none" w:sz="0" w:space="0" w:color="auto"/>
            <w:bottom w:val="none" w:sz="0" w:space="0" w:color="auto"/>
            <w:right w:val="none" w:sz="0" w:space="0" w:color="auto"/>
          </w:divBdr>
        </w:div>
        <w:div w:id="803623372">
          <w:marLeft w:val="0"/>
          <w:marRight w:val="0"/>
          <w:marTop w:val="0"/>
          <w:marBottom w:val="0"/>
          <w:divBdr>
            <w:top w:val="none" w:sz="0" w:space="0" w:color="auto"/>
            <w:left w:val="none" w:sz="0" w:space="0" w:color="auto"/>
            <w:bottom w:val="none" w:sz="0" w:space="0" w:color="auto"/>
            <w:right w:val="none" w:sz="0" w:space="0" w:color="auto"/>
          </w:divBdr>
        </w:div>
        <w:div w:id="637223428">
          <w:marLeft w:val="0"/>
          <w:marRight w:val="0"/>
          <w:marTop w:val="0"/>
          <w:marBottom w:val="0"/>
          <w:divBdr>
            <w:top w:val="none" w:sz="0" w:space="0" w:color="auto"/>
            <w:left w:val="none" w:sz="0" w:space="0" w:color="auto"/>
            <w:bottom w:val="none" w:sz="0" w:space="0" w:color="auto"/>
            <w:right w:val="none" w:sz="0" w:space="0" w:color="auto"/>
          </w:divBdr>
        </w:div>
        <w:div w:id="787352081">
          <w:marLeft w:val="0"/>
          <w:marRight w:val="0"/>
          <w:marTop w:val="0"/>
          <w:marBottom w:val="0"/>
          <w:divBdr>
            <w:top w:val="none" w:sz="0" w:space="0" w:color="auto"/>
            <w:left w:val="none" w:sz="0" w:space="0" w:color="auto"/>
            <w:bottom w:val="none" w:sz="0" w:space="0" w:color="auto"/>
            <w:right w:val="none" w:sz="0" w:space="0" w:color="auto"/>
          </w:divBdr>
        </w:div>
        <w:div w:id="1196039969">
          <w:marLeft w:val="0"/>
          <w:marRight w:val="0"/>
          <w:marTop w:val="0"/>
          <w:marBottom w:val="0"/>
          <w:divBdr>
            <w:top w:val="none" w:sz="0" w:space="0" w:color="auto"/>
            <w:left w:val="none" w:sz="0" w:space="0" w:color="auto"/>
            <w:bottom w:val="none" w:sz="0" w:space="0" w:color="auto"/>
            <w:right w:val="none" w:sz="0" w:space="0" w:color="auto"/>
          </w:divBdr>
        </w:div>
        <w:div w:id="1370494230">
          <w:marLeft w:val="0"/>
          <w:marRight w:val="0"/>
          <w:marTop w:val="0"/>
          <w:marBottom w:val="0"/>
          <w:divBdr>
            <w:top w:val="none" w:sz="0" w:space="0" w:color="auto"/>
            <w:left w:val="none" w:sz="0" w:space="0" w:color="auto"/>
            <w:bottom w:val="none" w:sz="0" w:space="0" w:color="auto"/>
            <w:right w:val="none" w:sz="0" w:space="0" w:color="auto"/>
          </w:divBdr>
        </w:div>
        <w:div w:id="31266636">
          <w:marLeft w:val="0"/>
          <w:marRight w:val="0"/>
          <w:marTop w:val="0"/>
          <w:marBottom w:val="0"/>
          <w:divBdr>
            <w:top w:val="none" w:sz="0" w:space="0" w:color="auto"/>
            <w:left w:val="none" w:sz="0" w:space="0" w:color="auto"/>
            <w:bottom w:val="none" w:sz="0" w:space="0" w:color="auto"/>
            <w:right w:val="none" w:sz="0" w:space="0" w:color="auto"/>
          </w:divBdr>
        </w:div>
        <w:div w:id="1162626732">
          <w:marLeft w:val="0"/>
          <w:marRight w:val="0"/>
          <w:marTop w:val="0"/>
          <w:marBottom w:val="0"/>
          <w:divBdr>
            <w:top w:val="none" w:sz="0" w:space="0" w:color="auto"/>
            <w:left w:val="none" w:sz="0" w:space="0" w:color="auto"/>
            <w:bottom w:val="none" w:sz="0" w:space="0" w:color="auto"/>
            <w:right w:val="none" w:sz="0" w:space="0" w:color="auto"/>
          </w:divBdr>
        </w:div>
      </w:divsChild>
    </w:div>
    <w:div w:id="1333681021">
      <w:bodyDiv w:val="1"/>
      <w:marLeft w:val="0"/>
      <w:marRight w:val="0"/>
      <w:marTop w:val="0"/>
      <w:marBottom w:val="0"/>
      <w:divBdr>
        <w:top w:val="none" w:sz="0" w:space="0" w:color="auto"/>
        <w:left w:val="none" w:sz="0" w:space="0" w:color="auto"/>
        <w:bottom w:val="none" w:sz="0" w:space="0" w:color="auto"/>
        <w:right w:val="none" w:sz="0" w:space="0" w:color="auto"/>
      </w:divBdr>
      <w:divsChild>
        <w:div w:id="1855413633">
          <w:marLeft w:val="0"/>
          <w:marRight w:val="0"/>
          <w:marTop w:val="0"/>
          <w:marBottom w:val="0"/>
          <w:divBdr>
            <w:top w:val="none" w:sz="0" w:space="0" w:color="auto"/>
            <w:left w:val="none" w:sz="0" w:space="0" w:color="auto"/>
            <w:bottom w:val="none" w:sz="0" w:space="0" w:color="auto"/>
            <w:right w:val="none" w:sz="0" w:space="0" w:color="auto"/>
          </w:divBdr>
          <w:divsChild>
            <w:div w:id="1535076265">
              <w:marLeft w:val="0"/>
              <w:marRight w:val="0"/>
              <w:marTop w:val="0"/>
              <w:marBottom w:val="0"/>
              <w:divBdr>
                <w:top w:val="none" w:sz="0" w:space="0" w:color="auto"/>
                <w:left w:val="none" w:sz="0" w:space="0" w:color="auto"/>
                <w:bottom w:val="none" w:sz="0" w:space="0" w:color="auto"/>
                <w:right w:val="none" w:sz="0" w:space="0" w:color="auto"/>
              </w:divBdr>
              <w:divsChild>
                <w:div w:id="211212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538132">
      <w:bodyDiv w:val="1"/>
      <w:marLeft w:val="0"/>
      <w:marRight w:val="0"/>
      <w:marTop w:val="0"/>
      <w:marBottom w:val="0"/>
      <w:divBdr>
        <w:top w:val="none" w:sz="0" w:space="0" w:color="auto"/>
        <w:left w:val="none" w:sz="0" w:space="0" w:color="auto"/>
        <w:bottom w:val="none" w:sz="0" w:space="0" w:color="auto"/>
        <w:right w:val="none" w:sz="0" w:space="0" w:color="auto"/>
      </w:divBdr>
      <w:divsChild>
        <w:div w:id="940065588">
          <w:marLeft w:val="0"/>
          <w:marRight w:val="0"/>
          <w:marTop w:val="0"/>
          <w:marBottom w:val="0"/>
          <w:divBdr>
            <w:top w:val="none" w:sz="0" w:space="0" w:color="auto"/>
            <w:left w:val="none" w:sz="0" w:space="0" w:color="auto"/>
            <w:bottom w:val="none" w:sz="0" w:space="0" w:color="auto"/>
            <w:right w:val="none" w:sz="0" w:space="0" w:color="auto"/>
          </w:divBdr>
        </w:div>
        <w:div w:id="1075666063">
          <w:marLeft w:val="0"/>
          <w:marRight w:val="0"/>
          <w:marTop w:val="0"/>
          <w:marBottom w:val="0"/>
          <w:divBdr>
            <w:top w:val="none" w:sz="0" w:space="0" w:color="auto"/>
            <w:left w:val="none" w:sz="0" w:space="0" w:color="auto"/>
            <w:bottom w:val="none" w:sz="0" w:space="0" w:color="auto"/>
            <w:right w:val="none" w:sz="0" w:space="0" w:color="auto"/>
          </w:divBdr>
        </w:div>
        <w:div w:id="144473165">
          <w:marLeft w:val="0"/>
          <w:marRight w:val="0"/>
          <w:marTop w:val="0"/>
          <w:marBottom w:val="0"/>
          <w:divBdr>
            <w:top w:val="none" w:sz="0" w:space="0" w:color="auto"/>
            <w:left w:val="none" w:sz="0" w:space="0" w:color="auto"/>
            <w:bottom w:val="none" w:sz="0" w:space="0" w:color="auto"/>
            <w:right w:val="none" w:sz="0" w:space="0" w:color="auto"/>
          </w:divBdr>
        </w:div>
        <w:div w:id="829255135">
          <w:marLeft w:val="0"/>
          <w:marRight w:val="0"/>
          <w:marTop w:val="0"/>
          <w:marBottom w:val="0"/>
          <w:divBdr>
            <w:top w:val="none" w:sz="0" w:space="0" w:color="auto"/>
            <w:left w:val="none" w:sz="0" w:space="0" w:color="auto"/>
            <w:bottom w:val="none" w:sz="0" w:space="0" w:color="auto"/>
            <w:right w:val="none" w:sz="0" w:space="0" w:color="auto"/>
          </w:divBdr>
        </w:div>
        <w:div w:id="788859386">
          <w:marLeft w:val="0"/>
          <w:marRight w:val="0"/>
          <w:marTop w:val="0"/>
          <w:marBottom w:val="0"/>
          <w:divBdr>
            <w:top w:val="none" w:sz="0" w:space="0" w:color="auto"/>
            <w:left w:val="none" w:sz="0" w:space="0" w:color="auto"/>
            <w:bottom w:val="none" w:sz="0" w:space="0" w:color="auto"/>
            <w:right w:val="none" w:sz="0" w:space="0" w:color="auto"/>
          </w:divBdr>
        </w:div>
        <w:div w:id="1156457964">
          <w:marLeft w:val="0"/>
          <w:marRight w:val="0"/>
          <w:marTop w:val="0"/>
          <w:marBottom w:val="0"/>
          <w:divBdr>
            <w:top w:val="none" w:sz="0" w:space="0" w:color="auto"/>
            <w:left w:val="none" w:sz="0" w:space="0" w:color="auto"/>
            <w:bottom w:val="none" w:sz="0" w:space="0" w:color="auto"/>
            <w:right w:val="none" w:sz="0" w:space="0" w:color="auto"/>
          </w:divBdr>
        </w:div>
        <w:div w:id="1605067688">
          <w:marLeft w:val="0"/>
          <w:marRight w:val="0"/>
          <w:marTop w:val="0"/>
          <w:marBottom w:val="0"/>
          <w:divBdr>
            <w:top w:val="none" w:sz="0" w:space="0" w:color="auto"/>
            <w:left w:val="none" w:sz="0" w:space="0" w:color="auto"/>
            <w:bottom w:val="none" w:sz="0" w:space="0" w:color="auto"/>
            <w:right w:val="none" w:sz="0" w:space="0" w:color="auto"/>
          </w:divBdr>
        </w:div>
        <w:div w:id="1463232720">
          <w:marLeft w:val="0"/>
          <w:marRight w:val="0"/>
          <w:marTop w:val="0"/>
          <w:marBottom w:val="0"/>
          <w:divBdr>
            <w:top w:val="none" w:sz="0" w:space="0" w:color="auto"/>
            <w:left w:val="none" w:sz="0" w:space="0" w:color="auto"/>
            <w:bottom w:val="none" w:sz="0" w:space="0" w:color="auto"/>
            <w:right w:val="none" w:sz="0" w:space="0" w:color="auto"/>
          </w:divBdr>
        </w:div>
        <w:div w:id="1424492300">
          <w:marLeft w:val="0"/>
          <w:marRight w:val="0"/>
          <w:marTop w:val="0"/>
          <w:marBottom w:val="0"/>
          <w:divBdr>
            <w:top w:val="none" w:sz="0" w:space="0" w:color="auto"/>
            <w:left w:val="none" w:sz="0" w:space="0" w:color="auto"/>
            <w:bottom w:val="none" w:sz="0" w:space="0" w:color="auto"/>
            <w:right w:val="none" w:sz="0" w:space="0" w:color="auto"/>
          </w:divBdr>
        </w:div>
        <w:div w:id="1470630663">
          <w:marLeft w:val="0"/>
          <w:marRight w:val="0"/>
          <w:marTop w:val="0"/>
          <w:marBottom w:val="0"/>
          <w:divBdr>
            <w:top w:val="none" w:sz="0" w:space="0" w:color="auto"/>
            <w:left w:val="none" w:sz="0" w:space="0" w:color="auto"/>
            <w:bottom w:val="none" w:sz="0" w:space="0" w:color="auto"/>
            <w:right w:val="none" w:sz="0" w:space="0" w:color="auto"/>
          </w:divBdr>
        </w:div>
        <w:div w:id="507599334">
          <w:marLeft w:val="0"/>
          <w:marRight w:val="0"/>
          <w:marTop w:val="0"/>
          <w:marBottom w:val="0"/>
          <w:divBdr>
            <w:top w:val="none" w:sz="0" w:space="0" w:color="auto"/>
            <w:left w:val="none" w:sz="0" w:space="0" w:color="auto"/>
            <w:bottom w:val="none" w:sz="0" w:space="0" w:color="auto"/>
            <w:right w:val="none" w:sz="0" w:space="0" w:color="auto"/>
          </w:divBdr>
        </w:div>
        <w:div w:id="1585408786">
          <w:marLeft w:val="0"/>
          <w:marRight w:val="0"/>
          <w:marTop w:val="0"/>
          <w:marBottom w:val="0"/>
          <w:divBdr>
            <w:top w:val="none" w:sz="0" w:space="0" w:color="auto"/>
            <w:left w:val="none" w:sz="0" w:space="0" w:color="auto"/>
            <w:bottom w:val="none" w:sz="0" w:space="0" w:color="auto"/>
            <w:right w:val="none" w:sz="0" w:space="0" w:color="auto"/>
          </w:divBdr>
        </w:div>
        <w:div w:id="898981183">
          <w:marLeft w:val="0"/>
          <w:marRight w:val="0"/>
          <w:marTop w:val="0"/>
          <w:marBottom w:val="0"/>
          <w:divBdr>
            <w:top w:val="none" w:sz="0" w:space="0" w:color="auto"/>
            <w:left w:val="none" w:sz="0" w:space="0" w:color="auto"/>
            <w:bottom w:val="none" w:sz="0" w:space="0" w:color="auto"/>
            <w:right w:val="none" w:sz="0" w:space="0" w:color="auto"/>
          </w:divBdr>
        </w:div>
        <w:div w:id="1565949447">
          <w:marLeft w:val="0"/>
          <w:marRight w:val="0"/>
          <w:marTop w:val="0"/>
          <w:marBottom w:val="0"/>
          <w:divBdr>
            <w:top w:val="none" w:sz="0" w:space="0" w:color="auto"/>
            <w:left w:val="none" w:sz="0" w:space="0" w:color="auto"/>
            <w:bottom w:val="none" w:sz="0" w:space="0" w:color="auto"/>
            <w:right w:val="none" w:sz="0" w:space="0" w:color="auto"/>
          </w:divBdr>
        </w:div>
        <w:div w:id="260988127">
          <w:marLeft w:val="0"/>
          <w:marRight w:val="0"/>
          <w:marTop w:val="0"/>
          <w:marBottom w:val="0"/>
          <w:divBdr>
            <w:top w:val="none" w:sz="0" w:space="0" w:color="auto"/>
            <w:left w:val="none" w:sz="0" w:space="0" w:color="auto"/>
            <w:bottom w:val="none" w:sz="0" w:space="0" w:color="auto"/>
            <w:right w:val="none" w:sz="0" w:space="0" w:color="auto"/>
          </w:divBdr>
        </w:div>
        <w:div w:id="1822892866">
          <w:marLeft w:val="0"/>
          <w:marRight w:val="0"/>
          <w:marTop w:val="0"/>
          <w:marBottom w:val="0"/>
          <w:divBdr>
            <w:top w:val="none" w:sz="0" w:space="0" w:color="auto"/>
            <w:left w:val="none" w:sz="0" w:space="0" w:color="auto"/>
            <w:bottom w:val="none" w:sz="0" w:space="0" w:color="auto"/>
            <w:right w:val="none" w:sz="0" w:space="0" w:color="auto"/>
          </w:divBdr>
        </w:div>
        <w:div w:id="978992365">
          <w:marLeft w:val="0"/>
          <w:marRight w:val="0"/>
          <w:marTop w:val="0"/>
          <w:marBottom w:val="0"/>
          <w:divBdr>
            <w:top w:val="none" w:sz="0" w:space="0" w:color="auto"/>
            <w:left w:val="none" w:sz="0" w:space="0" w:color="auto"/>
            <w:bottom w:val="none" w:sz="0" w:space="0" w:color="auto"/>
            <w:right w:val="none" w:sz="0" w:space="0" w:color="auto"/>
          </w:divBdr>
        </w:div>
        <w:div w:id="1683781633">
          <w:marLeft w:val="0"/>
          <w:marRight w:val="0"/>
          <w:marTop w:val="0"/>
          <w:marBottom w:val="0"/>
          <w:divBdr>
            <w:top w:val="none" w:sz="0" w:space="0" w:color="auto"/>
            <w:left w:val="none" w:sz="0" w:space="0" w:color="auto"/>
            <w:bottom w:val="none" w:sz="0" w:space="0" w:color="auto"/>
            <w:right w:val="none" w:sz="0" w:space="0" w:color="auto"/>
          </w:divBdr>
        </w:div>
        <w:div w:id="1522236627">
          <w:marLeft w:val="0"/>
          <w:marRight w:val="0"/>
          <w:marTop w:val="0"/>
          <w:marBottom w:val="0"/>
          <w:divBdr>
            <w:top w:val="none" w:sz="0" w:space="0" w:color="auto"/>
            <w:left w:val="none" w:sz="0" w:space="0" w:color="auto"/>
            <w:bottom w:val="none" w:sz="0" w:space="0" w:color="auto"/>
            <w:right w:val="none" w:sz="0" w:space="0" w:color="auto"/>
          </w:divBdr>
        </w:div>
      </w:divsChild>
    </w:div>
    <w:div w:id="1407722534">
      <w:bodyDiv w:val="1"/>
      <w:marLeft w:val="0"/>
      <w:marRight w:val="0"/>
      <w:marTop w:val="0"/>
      <w:marBottom w:val="0"/>
      <w:divBdr>
        <w:top w:val="none" w:sz="0" w:space="0" w:color="auto"/>
        <w:left w:val="none" w:sz="0" w:space="0" w:color="auto"/>
        <w:bottom w:val="none" w:sz="0" w:space="0" w:color="auto"/>
        <w:right w:val="none" w:sz="0" w:space="0" w:color="auto"/>
      </w:divBdr>
    </w:div>
    <w:div w:id="1410081088">
      <w:bodyDiv w:val="1"/>
      <w:marLeft w:val="0"/>
      <w:marRight w:val="0"/>
      <w:marTop w:val="0"/>
      <w:marBottom w:val="0"/>
      <w:divBdr>
        <w:top w:val="none" w:sz="0" w:space="0" w:color="auto"/>
        <w:left w:val="none" w:sz="0" w:space="0" w:color="auto"/>
        <w:bottom w:val="none" w:sz="0" w:space="0" w:color="auto"/>
        <w:right w:val="none" w:sz="0" w:space="0" w:color="auto"/>
      </w:divBdr>
    </w:div>
    <w:div w:id="1526795646">
      <w:bodyDiv w:val="1"/>
      <w:marLeft w:val="0"/>
      <w:marRight w:val="0"/>
      <w:marTop w:val="0"/>
      <w:marBottom w:val="0"/>
      <w:divBdr>
        <w:top w:val="none" w:sz="0" w:space="0" w:color="auto"/>
        <w:left w:val="none" w:sz="0" w:space="0" w:color="auto"/>
        <w:bottom w:val="none" w:sz="0" w:space="0" w:color="auto"/>
        <w:right w:val="none" w:sz="0" w:space="0" w:color="auto"/>
      </w:divBdr>
    </w:div>
    <w:div w:id="1533764591">
      <w:bodyDiv w:val="1"/>
      <w:marLeft w:val="0"/>
      <w:marRight w:val="0"/>
      <w:marTop w:val="0"/>
      <w:marBottom w:val="0"/>
      <w:divBdr>
        <w:top w:val="none" w:sz="0" w:space="0" w:color="auto"/>
        <w:left w:val="none" w:sz="0" w:space="0" w:color="auto"/>
        <w:bottom w:val="none" w:sz="0" w:space="0" w:color="auto"/>
        <w:right w:val="none" w:sz="0" w:space="0" w:color="auto"/>
      </w:divBdr>
      <w:divsChild>
        <w:div w:id="1358234626">
          <w:marLeft w:val="0"/>
          <w:marRight w:val="0"/>
          <w:marTop w:val="0"/>
          <w:marBottom w:val="0"/>
          <w:divBdr>
            <w:top w:val="none" w:sz="0" w:space="0" w:color="auto"/>
            <w:left w:val="none" w:sz="0" w:space="0" w:color="auto"/>
            <w:bottom w:val="none" w:sz="0" w:space="0" w:color="auto"/>
            <w:right w:val="none" w:sz="0" w:space="0" w:color="auto"/>
          </w:divBdr>
          <w:divsChild>
            <w:div w:id="299920731">
              <w:marLeft w:val="0"/>
              <w:marRight w:val="0"/>
              <w:marTop w:val="0"/>
              <w:marBottom w:val="0"/>
              <w:divBdr>
                <w:top w:val="none" w:sz="0" w:space="0" w:color="auto"/>
                <w:left w:val="none" w:sz="0" w:space="0" w:color="auto"/>
                <w:bottom w:val="none" w:sz="0" w:space="0" w:color="auto"/>
                <w:right w:val="none" w:sz="0" w:space="0" w:color="auto"/>
              </w:divBdr>
              <w:divsChild>
                <w:div w:id="500896179">
                  <w:marLeft w:val="0"/>
                  <w:marRight w:val="0"/>
                  <w:marTop w:val="0"/>
                  <w:marBottom w:val="0"/>
                  <w:divBdr>
                    <w:top w:val="none" w:sz="0" w:space="0" w:color="auto"/>
                    <w:left w:val="none" w:sz="0" w:space="0" w:color="auto"/>
                    <w:bottom w:val="none" w:sz="0" w:space="0" w:color="auto"/>
                    <w:right w:val="none" w:sz="0" w:space="0" w:color="auto"/>
                  </w:divBdr>
                </w:div>
              </w:divsChild>
            </w:div>
            <w:div w:id="172598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354100">
      <w:bodyDiv w:val="1"/>
      <w:marLeft w:val="0"/>
      <w:marRight w:val="0"/>
      <w:marTop w:val="0"/>
      <w:marBottom w:val="0"/>
      <w:divBdr>
        <w:top w:val="none" w:sz="0" w:space="0" w:color="auto"/>
        <w:left w:val="none" w:sz="0" w:space="0" w:color="auto"/>
        <w:bottom w:val="none" w:sz="0" w:space="0" w:color="auto"/>
        <w:right w:val="none" w:sz="0" w:space="0" w:color="auto"/>
      </w:divBdr>
    </w:div>
    <w:div w:id="1552187368">
      <w:bodyDiv w:val="1"/>
      <w:marLeft w:val="0"/>
      <w:marRight w:val="0"/>
      <w:marTop w:val="0"/>
      <w:marBottom w:val="0"/>
      <w:divBdr>
        <w:top w:val="none" w:sz="0" w:space="0" w:color="auto"/>
        <w:left w:val="none" w:sz="0" w:space="0" w:color="auto"/>
        <w:bottom w:val="none" w:sz="0" w:space="0" w:color="auto"/>
        <w:right w:val="none" w:sz="0" w:space="0" w:color="auto"/>
      </w:divBdr>
      <w:divsChild>
        <w:div w:id="177354071">
          <w:marLeft w:val="360"/>
          <w:marRight w:val="0"/>
          <w:marTop w:val="200"/>
          <w:marBottom w:val="0"/>
          <w:divBdr>
            <w:top w:val="none" w:sz="0" w:space="0" w:color="auto"/>
            <w:left w:val="none" w:sz="0" w:space="0" w:color="auto"/>
            <w:bottom w:val="none" w:sz="0" w:space="0" w:color="auto"/>
            <w:right w:val="none" w:sz="0" w:space="0" w:color="auto"/>
          </w:divBdr>
        </w:div>
      </w:divsChild>
    </w:div>
    <w:div w:id="1682538308">
      <w:bodyDiv w:val="1"/>
      <w:marLeft w:val="0"/>
      <w:marRight w:val="0"/>
      <w:marTop w:val="0"/>
      <w:marBottom w:val="0"/>
      <w:divBdr>
        <w:top w:val="none" w:sz="0" w:space="0" w:color="auto"/>
        <w:left w:val="none" w:sz="0" w:space="0" w:color="auto"/>
        <w:bottom w:val="none" w:sz="0" w:space="0" w:color="auto"/>
        <w:right w:val="none" w:sz="0" w:space="0" w:color="auto"/>
      </w:divBdr>
      <w:divsChild>
        <w:div w:id="327908669">
          <w:marLeft w:val="0"/>
          <w:marRight w:val="0"/>
          <w:marTop w:val="0"/>
          <w:marBottom w:val="0"/>
          <w:divBdr>
            <w:top w:val="none" w:sz="0" w:space="0" w:color="auto"/>
            <w:left w:val="none" w:sz="0" w:space="0" w:color="auto"/>
            <w:bottom w:val="none" w:sz="0" w:space="0" w:color="auto"/>
            <w:right w:val="none" w:sz="0" w:space="0" w:color="auto"/>
          </w:divBdr>
        </w:div>
        <w:div w:id="750737901">
          <w:marLeft w:val="0"/>
          <w:marRight w:val="0"/>
          <w:marTop w:val="0"/>
          <w:marBottom w:val="0"/>
          <w:divBdr>
            <w:top w:val="none" w:sz="0" w:space="0" w:color="auto"/>
            <w:left w:val="none" w:sz="0" w:space="0" w:color="auto"/>
            <w:bottom w:val="none" w:sz="0" w:space="0" w:color="auto"/>
            <w:right w:val="none" w:sz="0" w:space="0" w:color="auto"/>
          </w:divBdr>
        </w:div>
        <w:div w:id="2116707749">
          <w:marLeft w:val="0"/>
          <w:marRight w:val="0"/>
          <w:marTop w:val="0"/>
          <w:marBottom w:val="0"/>
          <w:divBdr>
            <w:top w:val="none" w:sz="0" w:space="0" w:color="auto"/>
            <w:left w:val="none" w:sz="0" w:space="0" w:color="auto"/>
            <w:bottom w:val="none" w:sz="0" w:space="0" w:color="auto"/>
            <w:right w:val="none" w:sz="0" w:space="0" w:color="auto"/>
          </w:divBdr>
        </w:div>
        <w:div w:id="233247360">
          <w:marLeft w:val="0"/>
          <w:marRight w:val="0"/>
          <w:marTop w:val="0"/>
          <w:marBottom w:val="0"/>
          <w:divBdr>
            <w:top w:val="none" w:sz="0" w:space="0" w:color="auto"/>
            <w:left w:val="none" w:sz="0" w:space="0" w:color="auto"/>
            <w:bottom w:val="none" w:sz="0" w:space="0" w:color="auto"/>
            <w:right w:val="none" w:sz="0" w:space="0" w:color="auto"/>
          </w:divBdr>
        </w:div>
        <w:div w:id="924724982">
          <w:marLeft w:val="0"/>
          <w:marRight w:val="0"/>
          <w:marTop w:val="0"/>
          <w:marBottom w:val="0"/>
          <w:divBdr>
            <w:top w:val="none" w:sz="0" w:space="0" w:color="auto"/>
            <w:left w:val="none" w:sz="0" w:space="0" w:color="auto"/>
            <w:bottom w:val="none" w:sz="0" w:space="0" w:color="auto"/>
            <w:right w:val="none" w:sz="0" w:space="0" w:color="auto"/>
          </w:divBdr>
        </w:div>
        <w:div w:id="754593892">
          <w:marLeft w:val="0"/>
          <w:marRight w:val="0"/>
          <w:marTop w:val="0"/>
          <w:marBottom w:val="0"/>
          <w:divBdr>
            <w:top w:val="none" w:sz="0" w:space="0" w:color="auto"/>
            <w:left w:val="none" w:sz="0" w:space="0" w:color="auto"/>
            <w:bottom w:val="none" w:sz="0" w:space="0" w:color="auto"/>
            <w:right w:val="none" w:sz="0" w:space="0" w:color="auto"/>
          </w:divBdr>
        </w:div>
        <w:div w:id="2079479332">
          <w:marLeft w:val="0"/>
          <w:marRight w:val="0"/>
          <w:marTop w:val="0"/>
          <w:marBottom w:val="0"/>
          <w:divBdr>
            <w:top w:val="none" w:sz="0" w:space="0" w:color="auto"/>
            <w:left w:val="none" w:sz="0" w:space="0" w:color="auto"/>
            <w:bottom w:val="none" w:sz="0" w:space="0" w:color="auto"/>
            <w:right w:val="none" w:sz="0" w:space="0" w:color="auto"/>
          </w:divBdr>
        </w:div>
        <w:div w:id="948315511">
          <w:marLeft w:val="0"/>
          <w:marRight w:val="0"/>
          <w:marTop w:val="0"/>
          <w:marBottom w:val="0"/>
          <w:divBdr>
            <w:top w:val="none" w:sz="0" w:space="0" w:color="auto"/>
            <w:left w:val="none" w:sz="0" w:space="0" w:color="auto"/>
            <w:bottom w:val="none" w:sz="0" w:space="0" w:color="auto"/>
            <w:right w:val="none" w:sz="0" w:space="0" w:color="auto"/>
          </w:divBdr>
        </w:div>
      </w:divsChild>
    </w:div>
    <w:div w:id="1736664304">
      <w:bodyDiv w:val="1"/>
      <w:marLeft w:val="0"/>
      <w:marRight w:val="0"/>
      <w:marTop w:val="0"/>
      <w:marBottom w:val="0"/>
      <w:divBdr>
        <w:top w:val="none" w:sz="0" w:space="0" w:color="auto"/>
        <w:left w:val="none" w:sz="0" w:space="0" w:color="auto"/>
        <w:bottom w:val="none" w:sz="0" w:space="0" w:color="auto"/>
        <w:right w:val="none" w:sz="0" w:space="0" w:color="auto"/>
      </w:divBdr>
      <w:divsChild>
        <w:div w:id="919093865">
          <w:marLeft w:val="0"/>
          <w:marRight w:val="0"/>
          <w:marTop w:val="0"/>
          <w:marBottom w:val="0"/>
          <w:divBdr>
            <w:top w:val="none" w:sz="0" w:space="0" w:color="auto"/>
            <w:left w:val="none" w:sz="0" w:space="0" w:color="auto"/>
            <w:bottom w:val="none" w:sz="0" w:space="0" w:color="auto"/>
            <w:right w:val="none" w:sz="0" w:space="0" w:color="auto"/>
          </w:divBdr>
        </w:div>
        <w:div w:id="1193112015">
          <w:marLeft w:val="0"/>
          <w:marRight w:val="0"/>
          <w:marTop w:val="0"/>
          <w:marBottom w:val="0"/>
          <w:divBdr>
            <w:top w:val="none" w:sz="0" w:space="0" w:color="auto"/>
            <w:left w:val="none" w:sz="0" w:space="0" w:color="auto"/>
            <w:bottom w:val="none" w:sz="0" w:space="0" w:color="auto"/>
            <w:right w:val="none" w:sz="0" w:space="0" w:color="auto"/>
          </w:divBdr>
        </w:div>
        <w:div w:id="1307516922">
          <w:marLeft w:val="0"/>
          <w:marRight w:val="0"/>
          <w:marTop w:val="0"/>
          <w:marBottom w:val="0"/>
          <w:divBdr>
            <w:top w:val="none" w:sz="0" w:space="0" w:color="auto"/>
            <w:left w:val="none" w:sz="0" w:space="0" w:color="auto"/>
            <w:bottom w:val="none" w:sz="0" w:space="0" w:color="auto"/>
            <w:right w:val="none" w:sz="0" w:space="0" w:color="auto"/>
          </w:divBdr>
        </w:div>
        <w:div w:id="1456871785">
          <w:marLeft w:val="0"/>
          <w:marRight w:val="0"/>
          <w:marTop w:val="0"/>
          <w:marBottom w:val="0"/>
          <w:divBdr>
            <w:top w:val="none" w:sz="0" w:space="0" w:color="auto"/>
            <w:left w:val="none" w:sz="0" w:space="0" w:color="auto"/>
            <w:bottom w:val="none" w:sz="0" w:space="0" w:color="auto"/>
            <w:right w:val="none" w:sz="0" w:space="0" w:color="auto"/>
          </w:divBdr>
        </w:div>
        <w:div w:id="1792553229">
          <w:marLeft w:val="0"/>
          <w:marRight w:val="0"/>
          <w:marTop w:val="0"/>
          <w:marBottom w:val="0"/>
          <w:divBdr>
            <w:top w:val="none" w:sz="0" w:space="0" w:color="auto"/>
            <w:left w:val="none" w:sz="0" w:space="0" w:color="auto"/>
            <w:bottom w:val="none" w:sz="0" w:space="0" w:color="auto"/>
            <w:right w:val="none" w:sz="0" w:space="0" w:color="auto"/>
          </w:divBdr>
        </w:div>
        <w:div w:id="1377318379">
          <w:marLeft w:val="0"/>
          <w:marRight w:val="0"/>
          <w:marTop w:val="0"/>
          <w:marBottom w:val="0"/>
          <w:divBdr>
            <w:top w:val="none" w:sz="0" w:space="0" w:color="auto"/>
            <w:left w:val="none" w:sz="0" w:space="0" w:color="auto"/>
            <w:bottom w:val="none" w:sz="0" w:space="0" w:color="auto"/>
            <w:right w:val="none" w:sz="0" w:space="0" w:color="auto"/>
          </w:divBdr>
        </w:div>
        <w:div w:id="485628031">
          <w:marLeft w:val="0"/>
          <w:marRight w:val="0"/>
          <w:marTop w:val="0"/>
          <w:marBottom w:val="0"/>
          <w:divBdr>
            <w:top w:val="none" w:sz="0" w:space="0" w:color="auto"/>
            <w:left w:val="none" w:sz="0" w:space="0" w:color="auto"/>
            <w:bottom w:val="none" w:sz="0" w:space="0" w:color="auto"/>
            <w:right w:val="none" w:sz="0" w:space="0" w:color="auto"/>
          </w:divBdr>
        </w:div>
        <w:div w:id="1386643410">
          <w:marLeft w:val="0"/>
          <w:marRight w:val="0"/>
          <w:marTop w:val="0"/>
          <w:marBottom w:val="0"/>
          <w:divBdr>
            <w:top w:val="none" w:sz="0" w:space="0" w:color="auto"/>
            <w:left w:val="none" w:sz="0" w:space="0" w:color="auto"/>
            <w:bottom w:val="none" w:sz="0" w:space="0" w:color="auto"/>
            <w:right w:val="none" w:sz="0" w:space="0" w:color="auto"/>
          </w:divBdr>
        </w:div>
        <w:div w:id="1238707592">
          <w:marLeft w:val="0"/>
          <w:marRight w:val="0"/>
          <w:marTop w:val="0"/>
          <w:marBottom w:val="0"/>
          <w:divBdr>
            <w:top w:val="none" w:sz="0" w:space="0" w:color="auto"/>
            <w:left w:val="none" w:sz="0" w:space="0" w:color="auto"/>
            <w:bottom w:val="none" w:sz="0" w:space="0" w:color="auto"/>
            <w:right w:val="none" w:sz="0" w:space="0" w:color="auto"/>
          </w:divBdr>
        </w:div>
        <w:div w:id="1184171803">
          <w:marLeft w:val="0"/>
          <w:marRight w:val="0"/>
          <w:marTop w:val="0"/>
          <w:marBottom w:val="0"/>
          <w:divBdr>
            <w:top w:val="none" w:sz="0" w:space="0" w:color="auto"/>
            <w:left w:val="none" w:sz="0" w:space="0" w:color="auto"/>
            <w:bottom w:val="none" w:sz="0" w:space="0" w:color="auto"/>
            <w:right w:val="none" w:sz="0" w:space="0" w:color="auto"/>
          </w:divBdr>
        </w:div>
        <w:div w:id="638146284">
          <w:marLeft w:val="0"/>
          <w:marRight w:val="0"/>
          <w:marTop w:val="0"/>
          <w:marBottom w:val="0"/>
          <w:divBdr>
            <w:top w:val="none" w:sz="0" w:space="0" w:color="auto"/>
            <w:left w:val="none" w:sz="0" w:space="0" w:color="auto"/>
            <w:bottom w:val="none" w:sz="0" w:space="0" w:color="auto"/>
            <w:right w:val="none" w:sz="0" w:space="0" w:color="auto"/>
          </w:divBdr>
        </w:div>
        <w:div w:id="1175730494">
          <w:marLeft w:val="0"/>
          <w:marRight w:val="0"/>
          <w:marTop w:val="0"/>
          <w:marBottom w:val="0"/>
          <w:divBdr>
            <w:top w:val="none" w:sz="0" w:space="0" w:color="auto"/>
            <w:left w:val="none" w:sz="0" w:space="0" w:color="auto"/>
            <w:bottom w:val="none" w:sz="0" w:space="0" w:color="auto"/>
            <w:right w:val="none" w:sz="0" w:space="0" w:color="auto"/>
          </w:divBdr>
        </w:div>
        <w:div w:id="455487199">
          <w:marLeft w:val="0"/>
          <w:marRight w:val="0"/>
          <w:marTop w:val="0"/>
          <w:marBottom w:val="0"/>
          <w:divBdr>
            <w:top w:val="none" w:sz="0" w:space="0" w:color="auto"/>
            <w:left w:val="none" w:sz="0" w:space="0" w:color="auto"/>
            <w:bottom w:val="none" w:sz="0" w:space="0" w:color="auto"/>
            <w:right w:val="none" w:sz="0" w:space="0" w:color="auto"/>
          </w:divBdr>
        </w:div>
        <w:div w:id="789515339">
          <w:marLeft w:val="0"/>
          <w:marRight w:val="0"/>
          <w:marTop w:val="0"/>
          <w:marBottom w:val="0"/>
          <w:divBdr>
            <w:top w:val="none" w:sz="0" w:space="0" w:color="auto"/>
            <w:left w:val="none" w:sz="0" w:space="0" w:color="auto"/>
            <w:bottom w:val="none" w:sz="0" w:space="0" w:color="auto"/>
            <w:right w:val="none" w:sz="0" w:space="0" w:color="auto"/>
          </w:divBdr>
        </w:div>
        <w:div w:id="517549675">
          <w:marLeft w:val="0"/>
          <w:marRight w:val="0"/>
          <w:marTop w:val="0"/>
          <w:marBottom w:val="0"/>
          <w:divBdr>
            <w:top w:val="none" w:sz="0" w:space="0" w:color="auto"/>
            <w:left w:val="none" w:sz="0" w:space="0" w:color="auto"/>
            <w:bottom w:val="none" w:sz="0" w:space="0" w:color="auto"/>
            <w:right w:val="none" w:sz="0" w:space="0" w:color="auto"/>
          </w:divBdr>
        </w:div>
      </w:divsChild>
    </w:div>
    <w:div w:id="1763184748">
      <w:bodyDiv w:val="1"/>
      <w:marLeft w:val="0"/>
      <w:marRight w:val="0"/>
      <w:marTop w:val="0"/>
      <w:marBottom w:val="0"/>
      <w:divBdr>
        <w:top w:val="none" w:sz="0" w:space="0" w:color="auto"/>
        <w:left w:val="none" w:sz="0" w:space="0" w:color="auto"/>
        <w:bottom w:val="none" w:sz="0" w:space="0" w:color="auto"/>
        <w:right w:val="none" w:sz="0" w:space="0" w:color="auto"/>
      </w:divBdr>
    </w:div>
    <w:div w:id="2141343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fif"/><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fif"/><Relationship Id="rId36" Type="http://schemas.openxmlformats.org/officeDocument/2006/relationships/image" Target="media/image27.jpeg"/><Relationship Id="rId49" Type="http://schemas.openxmlformats.org/officeDocument/2006/relationships/image" Target="media/image40.png"/><Relationship Id="rId10" Type="http://schemas.openxmlformats.org/officeDocument/2006/relationships/image" Target="media/image1.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8.jfi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footer" Target="foot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endnotes.xml.rels><?xml version="1.0" encoding="UTF-8" standalone="yes"?>
<Relationships xmlns="http://schemas.openxmlformats.org/package/2006/relationships"><Relationship Id="rId8" Type="http://schemas.openxmlformats.org/officeDocument/2006/relationships/hyperlink" Target="http://10.0.3.248/j.cps.2006.09.002" TargetMode="External"/><Relationship Id="rId3" Type="http://schemas.openxmlformats.org/officeDocument/2006/relationships/hyperlink" Target="http://refhub.elsevier.com/S2049-0801(17)30394-1/sref35" TargetMode="External"/><Relationship Id="rId7" Type="http://schemas.openxmlformats.org/officeDocument/2006/relationships/hyperlink" Target="http://10.0.4.73/00006534-198912000-00009" TargetMode="External"/><Relationship Id="rId2" Type="http://schemas.openxmlformats.org/officeDocument/2006/relationships/hyperlink" Target="http://refhub.elsevier.com/S2049-0801(17)30394-1/sref35" TargetMode="External"/><Relationship Id="rId1" Type="http://schemas.openxmlformats.org/officeDocument/2006/relationships/hyperlink" Target="http://refhub.elsevier.com/S2049-0801(17)30394-1/sref35" TargetMode="External"/><Relationship Id="rId6" Type="http://schemas.openxmlformats.org/officeDocument/2006/relationships/hyperlink" Target="http://10.0.3.239/BF00453876" TargetMode="External"/><Relationship Id="rId11" Type="http://schemas.openxmlformats.org/officeDocument/2006/relationships/image" Target="media/image42.emf"/><Relationship Id="rId5" Type="http://schemas.openxmlformats.org/officeDocument/2006/relationships/hyperlink" Target="http://refhub.elsevier.com/S2049-0801(17)30394-1/sref35" TargetMode="External"/><Relationship Id="rId10" Type="http://schemas.openxmlformats.org/officeDocument/2006/relationships/image" Target="media/image41.emf"/><Relationship Id="rId4" Type="http://schemas.openxmlformats.org/officeDocument/2006/relationships/hyperlink" Target="http://refhub.elsevier.com/S2049-0801(17)30394-1/sref35" TargetMode="External"/><Relationship Id="rId9" Type="http://schemas.openxmlformats.org/officeDocument/2006/relationships/hyperlink" Target="https://www.thieme-connect.com/products/ejournals/linkout/10.1055/s-0039-3402073/id/JR01232-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932940-8940-44BE-BE9D-EF9C455FDF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27141</Words>
  <Characters>154704</Characters>
  <Application>Microsoft Office Word</Application>
  <DocSecurity>0</DocSecurity>
  <Lines>1289</Lines>
  <Paragraphs>362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181483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Амина Дуйсембаева</cp:lastModifiedBy>
  <cp:revision>10</cp:revision>
  <cp:lastPrinted>2023-11-20T11:41:00Z</cp:lastPrinted>
  <dcterms:created xsi:type="dcterms:W3CDTF">2023-11-20T04:16:00Z</dcterms:created>
  <dcterms:modified xsi:type="dcterms:W3CDTF">2023-11-20T11:42:00Z</dcterms:modified>
</cp:coreProperties>
</file>